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095B" w:rsidRDefault="0061636F"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page">
              <wp:posOffset>3554095</wp:posOffset>
            </wp:positionH>
            <wp:positionV relativeFrom="page">
              <wp:posOffset>766650</wp:posOffset>
            </wp:positionV>
            <wp:extent cx="636270" cy="800100"/>
            <wp:effectExtent l="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9746749" name="Рисунок 2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/>
                  </pic:blipFill>
                  <pic:spPr bwMode="auto">
                    <a:xfrm>
                      <a:off x="0" y="0"/>
                      <a:ext cx="636269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D095B" w:rsidRDefault="003D09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D095B" w:rsidRDefault="003D09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D095B" w:rsidRDefault="0061636F">
      <w:pPr>
        <w:pStyle w:val="docdata"/>
        <w:spacing w:before="0" w:beforeAutospacing="0" w:after="0" w:afterAutospacing="0"/>
        <w:ind w:right="-1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ХАНТЫ-МАНСИЙСКИЙ </w:t>
      </w:r>
    </w:p>
    <w:p w:rsidR="003D095B" w:rsidRDefault="0061636F">
      <w:pPr>
        <w:pStyle w:val="aff"/>
        <w:spacing w:before="0" w:beforeAutospacing="0" w:after="0" w:afterAutospacing="0"/>
        <w:ind w:right="-1"/>
        <w:jc w:val="center"/>
      </w:pPr>
      <w:r>
        <w:rPr>
          <w:color w:val="000000"/>
          <w:sz w:val="28"/>
          <w:szCs w:val="28"/>
        </w:rPr>
        <w:t>МУНИЦИПАЛЬНЫЙ РАЙОН</w:t>
      </w:r>
    </w:p>
    <w:p w:rsidR="003D095B" w:rsidRDefault="0061636F">
      <w:pPr>
        <w:pStyle w:val="aff"/>
        <w:spacing w:before="0" w:beforeAutospacing="0" w:after="0" w:afterAutospacing="0"/>
        <w:ind w:right="-1"/>
        <w:jc w:val="center"/>
      </w:pPr>
      <w:r>
        <w:rPr>
          <w:color w:val="000000"/>
          <w:sz w:val="28"/>
          <w:szCs w:val="28"/>
        </w:rPr>
        <w:t>Ханты-Мансийский автономный округ – Югра</w:t>
      </w:r>
    </w:p>
    <w:p w:rsidR="003D095B" w:rsidRDefault="0061636F">
      <w:pPr>
        <w:pStyle w:val="aff"/>
        <w:spacing w:before="0" w:beforeAutospacing="0" w:after="0" w:afterAutospacing="0"/>
        <w:ind w:right="-1"/>
        <w:jc w:val="center"/>
      </w:pPr>
      <w:r>
        <w:t> </w:t>
      </w:r>
    </w:p>
    <w:p w:rsidR="003D095B" w:rsidRDefault="0061636F">
      <w:pPr>
        <w:pStyle w:val="aff"/>
        <w:spacing w:before="0" w:beforeAutospacing="0" w:after="0" w:afterAutospacing="0"/>
        <w:ind w:right="-1"/>
        <w:jc w:val="center"/>
      </w:pPr>
      <w:r>
        <w:rPr>
          <w:b/>
          <w:bCs/>
          <w:color w:val="000000"/>
          <w:sz w:val="28"/>
          <w:szCs w:val="28"/>
        </w:rPr>
        <w:t>АДМИНИСТРАЦИЯ ХАНТЫ-МАНСИЙСКОГО РАЙОНА</w:t>
      </w:r>
    </w:p>
    <w:p w:rsidR="003D095B" w:rsidRDefault="003D095B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D095B" w:rsidRDefault="0061636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Р А С П О Р Я Ж Е Н И Е</w:t>
      </w:r>
    </w:p>
    <w:p w:rsidR="003D095B" w:rsidRDefault="003D09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D095B" w:rsidRDefault="006163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29.09.2025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№ 213-р</w:t>
      </w:r>
    </w:p>
    <w:p w:rsidR="003D095B" w:rsidRDefault="0061636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г. Ханты-Мансийск</w:t>
      </w:r>
    </w:p>
    <w:p w:rsidR="003D095B" w:rsidRDefault="003D09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095B" w:rsidRDefault="003D09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095B" w:rsidRDefault="006163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рабочей группе по актуализации </w:t>
      </w:r>
    </w:p>
    <w:p w:rsidR="003D095B" w:rsidRDefault="006163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Стратегии социально-экономического </w:t>
      </w:r>
    </w:p>
    <w:p w:rsidR="003D095B" w:rsidRDefault="006163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района </w:t>
      </w:r>
    </w:p>
    <w:p w:rsidR="003D095B" w:rsidRDefault="003D09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095B" w:rsidRDefault="003D095B">
      <w:pPr>
        <w:keepNext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095B" w:rsidRDefault="0061636F">
      <w:pPr>
        <w:keepNext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соответствии с Федеральным законом от 28.06.2014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172-ФЗ «О стратегическом планировании в Российской Федерации», постановлением Администрации Ханты-Мансийского района от 12.10.2015 № 230 «Об утверждении порядка разработки, утверждения (одобрения)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и корректировки документов стратегического планирования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муниципального образования Ханты-Мансийский район», постановлением Администрации Ханты-Мансийского района от 01.07.2021 № 164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«Об утверждении Регламента Администрации Ханты-Мансийского района», руководствуясь </w:t>
      </w:r>
      <w:r>
        <w:rPr>
          <w:rFonts w:ascii="Times New Roman" w:hAnsi="Times New Roman" w:cs="Times New Roman"/>
          <w:sz w:val="28"/>
          <w:szCs w:val="28"/>
        </w:rPr>
        <w:t>статьей 32 Устава Ханты-Мансийского района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p w:rsidR="003D095B" w:rsidRDefault="003D09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3D095B" w:rsidRDefault="00616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 Создать рабочую группу по актуализации Стратегии социально-экономического развития Ханты-Мансийского района (далее – Стратегия).</w:t>
      </w:r>
    </w:p>
    <w:p w:rsidR="003D095B" w:rsidRDefault="00616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Утвердить:</w:t>
      </w:r>
    </w:p>
    <w:p w:rsidR="003D095B" w:rsidRDefault="00616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Состав рабочей группы по актуализации Стратегии согласно приложению 1 к настоящему распоряжению.</w:t>
      </w:r>
    </w:p>
    <w:p w:rsidR="003D095B" w:rsidRDefault="00616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Поло</w:t>
      </w:r>
      <w:r>
        <w:rPr>
          <w:rFonts w:ascii="Times New Roman" w:hAnsi="Times New Roman" w:cs="Times New Roman"/>
          <w:sz w:val="28"/>
          <w:szCs w:val="28"/>
        </w:rPr>
        <w:t>жение о рабочей группе по актуализации Стратегии согласно приложению 2 к настоящему распоряжению.</w:t>
      </w:r>
    </w:p>
    <w:p w:rsidR="003D095B" w:rsidRDefault="00616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Признать утратившими силу распоряжения Администрации Ханты-Мансийского района:</w:t>
      </w:r>
    </w:p>
    <w:p w:rsidR="003D095B" w:rsidRDefault="00616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12.04.2021 № 401-р «О создании рабочей группы </w:t>
      </w:r>
      <w:r>
        <w:rPr>
          <w:rFonts w:ascii="Times New Roman" w:hAnsi="Times New Roman" w:cs="Times New Roman"/>
          <w:sz w:val="28"/>
          <w:szCs w:val="28"/>
        </w:rPr>
        <w:br/>
        <w:t xml:space="preserve">по актуализации Стратегии </w:t>
      </w:r>
      <w:r>
        <w:rPr>
          <w:rFonts w:ascii="Times New Roman" w:hAnsi="Times New Roman" w:cs="Times New Roman"/>
          <w:sz w:val="28"/>
          <w:szCs w:val="28"/>
        </w:rPr>
        <w:t xml:space="preserve">социально-экономического развития </w:t>
      </w:r>
      <w:r>
        <w:rPr>
          <w:rFonts w:ascii="Times New Roman" w:hAnsi="Times New Roman" w:cs="Times New Roman"/>
          <w:sz w:val="28"/>
          <w:szCs w:val="28"/>
        </w:rPr>
        <w:br/>
        <w:t>Ханты-Мансийского района до 2030 года»;</w:t>
      </w:r>
    </w:p>
    <w:p w:rsidR="003D095B" w:rsidRDefault="00616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14.07.2022 № 869-р «О внесении изменений в распоряжение администрации Ханты-Мансийского района от 12.04.2021 № 401-р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«О создании рабочей группы по актуализации Стратегии </w:t>
      </w:r>
      <w:r>
        <w:rPr>
          <w:rFonts w:ascii="Times New Roman" w:hAnsi="Times New Roman" w:cs="Times New Roman"/>
          <w:sz w:val="28"/>
          <w:szCs w:val="28"/>
        </w:rPr>
        <w:br/>
        <w:t>социал</w:t>
      </w:r>
      <w:r>
        <w:rPr>
          <w:rFonts w:ascii="Times New Roman" w:hAnsi="Times New Roman" w:cs="Times New Roman"/>
          <w:sz w:val="28"/>
          <w:szCs w:val="28"/>
        </w:rPr>
        <w:t xml:space="preserve">ьно-экономического развития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района до 2030 года».</w:t>
      </w:r>
    </w:p>
    <w:p w:rsidR="003D095B" w:rsidRDefault="006163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>
        <w:rPr>
          <w:rFonts w:ascii="Times New Roman" w:eastAsia="Calibri" w:hAnsi="Times New Roman" w:cs="Times New Roman"/>
          <w:sz w:val="28"/>
          <w:szCs w:val="28"/>
        </w:rPr>
        <w:t xml:space="preserve">Контроль за выполнением настоящего распоряжения оставляю </w:t>
      </w:r>
      <w:r>
        <w:rPr>
          <w:rFonts w:ascii="Times New Roman" w:eastAsia="Calibri" w:hAnsi="Times New Roman" w:cs="Times New Roman"/>
          <w:sz w:val="28"/>
          <w:szCs w:val="28"/>
        </w:rPr>
        <w:br/>
        <w:t>за собой.</w:t>
      </w:r>
    </w:p>
    <w:p w:rsidR="003D095B" w:rsidRDefault="003D09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3D095B" w:rsidRDefault="003D09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3D095B" w:rsidRDefault="0061636F">
      <w:pPr>
        <w:widowControl w:val="0"/>
        <w:tabs>
          <w:tab w:val="left" w:pos="284"/>
          <w:tab w:val="left" w:pos="993"/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Глава Ханты-Мансийского района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К.Р.Минулин</w:t>
      </w:r>
      <w:proofErr w:type="spellEnd"/>
    </w:p>
    <w:p w:rsidR="003D095B" w:rsidRDefault="003D09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3D095B" w:rsidRDefault="003D09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3D095B" w:rsidRDefault="003D09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3D095B" w:rsidRDefault="003D09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3D095B" w:rsidRDefault="003D09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3D095B" w:rsidRDefault="003D09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3D095B" w:rsidRDefault="003D09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3D095B" w:rsidRDefault="003D09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3D095B" w:rsidRDefault="003D09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3D095B" w:rsidRDefault="003D09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3D095B" w:rsidRDefault="003D09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3D095B" w:rsidRDefault="003D09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3D095B" w:rsidRDefault="003D09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3D095B" w:rsidRDefault="003D09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3D095B" w:rsidRDefault="003D09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3D095B" w:rsidRDefault="003D09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3D095B" w:rsidRDefault="003D09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3D095B" w:rsidRDefault="003D09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3D095B" w:rsidRDefault="003D09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3D095B" w:rsidRDefault="003D09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3D095B" w:rsidRDefault="003D09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3D095B" w:rsidRDefault="003D09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3D095B" w:rsidRDefault="003D09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3D095B" w:rsidRDefault="003D09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3D095B" w:rsidRDefault="003D09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3D095B" w:rsidRDefault="003D09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3D095B" w:rsidRDefault="003D09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3D095B" w:rsidRDefault="003D09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3D095B" w:rsidRDefault="003D09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3D095B" w:rsidRDefault="003D09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3D095B" w:rsidRDefault="003D095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095B" w:rsidRDefault="003D095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095B" w:rsidRDefault="003D095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095B" w:rsidRDefault="003D095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095B" w:rsidRDefault="003D095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095B" w:rsidRDefault="003D09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095B" w:rsidRDefault="0061636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1</w:t>
      </w:r>
    </w:p>
    <w:p w:rsidR="003D095B" w:rsidRDefault="0061636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распоряжению Администрации</w:t>
      </w:r>
    </w:p>
    <w:p w:rsidR="003D095B" w:rsidRDefault="0061636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района</w:t>
      </w:r>
    </w:p>
    <w:p w:rsidR="003D095B" w:rsidRDefault="0061636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29.09.2025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213-р</w:t>
      </w:r>
    </w:p>
    <w:p w:rsidR="003D095B" w:rsidRDefault="003D095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</w:p>
    <w:p w:rsidR="003D095B" w:rsidRDefault="003D095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</w:p>
    <w:p w:rsidR="003D095B" w:rsidRDefault="0061636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 </w:t>
      </w:r>
    </w:p>
    <w:p w:rsidR="003D095B" w:rsidRDefault="0061636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рабочей группы по актуализации Стратегии социально-экономического развития Ханты-Мансийского района</w:t>
      </w:r>
    </w:p>
    <w:p w:rsidR="003D095B" w:rsidRDefault="003D095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</w:p>
    <w:p w:rsidR="003D095B" w:rsidRDefault="0061636F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Ханты-Мансийского района, председатель рабочей группы</w:t>
      </w:r>
    </w:p>
    <w:p w:rsidR="003D095B" w:rsidRDefault="003D095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D095B" w:rsidRDefault="0061636F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заместитель Главы Ханты-Мансийского района, заместитель председателя рабочей группы</w:t>
      </w:r>
    </w:p>
    <w:p w:rsidR="003D095B" w:rsidRDefault="003D095B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095B" w:rsidRDefault="0061636F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комитета экономической политики Администрации Ханты-Мансийского района, секретарь рабочей </w:t>
      </w:r>
      <w:r>
        <w:rPr>
          <w:rFonts w:ascii="Times New Roman" w:hAnsi="Times New Roman" w:cs="Times New Roman"/>
          <w:sz w:val="28"/>
          <w:szCs w:val="28"/>
        </w:rPr>
        <w:t>группы.</w:t>
      </w:r>
    </w:p>
    <w:p w:rsidR="003D095B" w:rsidRDefault="003D095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D095B" w:rsidRDefault="0061636F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рабочей группы:</w:t>
      </w:r>
    </w:p>
    <w:p w:rsidR="003D095B" w:rsidRDefault="003D095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D095B" w:rsidRDefault="0061636F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 Ханты-Мансийского района по безопасности</w:t>
      </w:r>
    </w:p>
    <w:p w:rsidR="003D095B" w:rsidRDefault="003D095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D095B" w:rsidRDefault="0061636F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 Ханты-Мансийского района по социальным вопросам</w:t>
      </w:r>
    </w:p>
    <w:p w:rsidR="003D095B" w:rsidRDefault="003D095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D095B" w:rsidRDefault="0061636F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заместитель директора Департамента строительства, архитектуры </w:t>
      </w: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br/>
        <w:t xml:space="preserve">и ЖКХ </w:t>
      </w:r>
      <w:r>
        <w:rPr>
          <w:rFonts w:ascii="Times New Roman" w:hAnsi="Times New Roman" w:cs="Times New Roman"/>
          <w:sz w:val="28"/>
          <w:szCs w:val="28"/>
        </w:rPr>
        <w:t>Администрации Ханты-Мансийского района,</w:t>
      </w: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начальник управления жилищно-коммунального хозяйства, транспорта, связи и дорог</w:t>
      </w:r>
    </w:p>
    <w:p w:rsidR="003D095B" w:rsidRDefault="003D095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D095B" w:rsidRDefault="0061636F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заместитель директора Департамента строительства, архитектуры </w:t>
      </w: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br/>
        <w:t>и ЖКХ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Ханты-Мансийского района</w:t>
      </w: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, начальник управления архитектуры, градостроительства и информационных систем обеспечения градостроительной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095B" w:rsidRDefault="003D095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D095B" w:rsidRDefault="0061636F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комитета по финансам Администрации </w:t>
      </w:r>
      <w:r>
        <w:rPr>
          <w:rFonts w:ascii="Times New Roman" w:hAnsi="Times New Roman" w:cs="Times New Roman"/>
          <w:sz w:val="28"/>
          <w:szCs w:val="28"/>
        </w:rPr>
        <w:br/>
        <w:t>Ханты-Мансийского района</w:t>
      </w:r>
    </w:p>
    <w:p w:rsidR="003D095B" w:rsidRDefault="003D095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D095B" w:rsidRDefault="0061636F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по информационным технологиям Админи</w:t>
      </w:r>
      <w:r>
        <w:rPr>
          <w:rFonts w:ascii="Times New Roman" w:hAnsi="Times New Roman" w:cs="Times New Roman"/>
          <w:sz w:val="28"/>
          <w:szCs w:val="28"/>
        </w:rPr>
        <w:t>страции Ханты-Мансийского района</w:t>
      </w:r>
    </w:p>
    <w:p w:rsidR="003D095B" w:rsidRDefault="003D095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D095B" w:rsidRDefault="0061636F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редактор муниципального автономного учреждения </w:t>
      </w:r>
      <w:r>
        <w:rPr>
          <w:rFonts w:ascii="Times New Roman" w:hAnsi="Times New Roman" w:cs="Times New Roman"/>
          <w:sz w:val="28"/>
          <w:szCs w:val="28"/>
        </w:rPr>
        <w:br/>
        <w:t>Ханты-Мансийского района «Редакция газеты «Наш район»</w:t>
      </w:r>
    </w:p>
    <w:p w:rsidR="003D095B" w:rsidRDefault="003D095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D095B" w:rsidRDefault="0061636F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муниципального автономного учреждения </w:t>
      </w:r>
      <w:r>
        <w:rPr>
          <w:rFonts w:ascii="Times New Roman" w:hAnsi="Times New Roman" w:cs="Times New Roman"/>
          <w:sz w:val="28"/>
          <w:szCs w:val="28"/>
        </w:rPr>
        <w:lastRenderedPageBreak/>
        <w:t>«Организационно-методический центр»</w:t>
      </w:r>
    </w:p>
    <w:p w:rsidR="003D095B" w:rsidRDefault="003D095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D095B" w:rsidRDefault="0061636F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Думы Ханты-Ман</w:t>
      </w:r>
      <w:r>
        <w:rPr>
          <w:rFonts w:ascii="Times New Roman" w:hAnsi="Times New Roman" w:cs="Times New Roman"/>
          <w:sz w:val="28"/>
          <w:szCs w:val="28"/>
        </w:rPr>
        <w:t>сийского района (по согласованию)</w:t>
      </w:r>
    </w:p>
    <w:p w:rsidR="003D095B" w:rsidRDefault="003D095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D095B" w:rsidRDefault="0061636F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главы сельских поселений Ханты-Мансийского района </w:t>
      </w:r>
      <w:r>
        <w:rPr>
          <w:rFonts w:ascii="Times New Roman" w:hAnsi="Times New Roman" w:cs="Times New Roman"/>
          <w:sz w:val="28"/>
          <w:szCs w:val="28"/>
        </w:rPr>
        <w:br/>
        <w:t>(по согласованию)</w:t>
      </w:r>
    </w:p>
    <w:p w:rsidR="003D095B" w:rsidRDefault="003D095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D095B" w:rsidRDefault="0061636F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Общественного совета муниципального образования Ханты-Мансийский район (по согласованию)</w:t>
      </w:r>
    </w:p>
    <w:p w:rsidR="003D095B" w:rsidRDefault="003D095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D095B" w:rsidRDefault="0061636F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представители </w:t>
      </w:r>
      <w:r>
        <w:rPr>
          <w:rStyle w:val="extended-textfull"/>
          <w:rFonts w:ascii="Times New Roman" w:hAnsi="Times New Roman" w:cs="Times New Roman"/>
          <w:sz w:val="28"/>
          <w:szCs w:val="28"/>
        </w:rPr>
        <w:t>научно-исследовательских институтов, обще</w:t>
      </w:r>
      <w:r>
        <w:rPr>
          <w:rStyle w:val="extended-textfull"/>
          <w:rFonts w:ascii="Times New Roman" w:hAnsi="Times New Roman" w:cs="Times New Roman"/>
          <w:sz w:val="28"/>
          <w:szCs w:val="28"/>
        </w:rPr>
        <w:t xml:space="preserve">ственных организаций и бизнес-сообщества, имеющие опыт разработки стратегических документов социально-экономического развития </w:t>
      </w:r>
      <w:r>
        <w:rPr>
          <w:rStyle w:val="extended-textfull"/>
          <w:rFonts w:ascii="Times New Roman" w:hAnsi="Times New Roman" w:cs="Times New Roman"/>
          <w:sz w:val="28"/>
          <w:szCs w:val="28"/>
        </w:rPr>
        <w:br/>
        <w:t xml:space="preserve">и требуемый уровень квалификации, </w:t>
      </w:r>
      <w:r>
        <w:rPr>
          <w:rFonts w:ascii="Times New Roman" w:hAnsi="Times New Roman" w:cs="Times New Roman"/>
          <w:sz w:val="28"/>
          <w:szCs w:val="28"/>
        </w:rPr>
        <w:t xml:space="preserve">объединения профсоюзов </w:t>
      </w:r>
      <w:r>
        <w:rPr>
          <w:rFonts w:ascii="Times New Roman" w:hAnsi="Times New Roman" w:cs="Times New Roman"/>
          <w:sz w:val="28"/>
          <w:szCs w:val="28"/>
        </w:rPr>
        <w:br/>
        <w:t xml:space="preserve">и работодателей, </w:t>
      </w:r>
      <w:r>
        <w:rPr>
          <w:rStyle w:val="extended-textfull"/>
          <w:rFonts w:ascii="Times New Roman" w:hAnsi="Times New Roman" w:cs="Times New Roman"/>
          <w:sz w:val="28"/>
          <w:szCs w:val="28"/>
        </w:rPr>
        <w:t xml:space="preserve">а также независимые эксперты, население </w:t>
      </w:r>
      <w:r>
        <w:rPr>
          <w:rStyle w:val="extended-textfull"/>
          <w:rFonts w:ascii="Times New Roman" w:hAnsi="Times New Roman" w:cs="Times New Roman"/>
          <w:sz w:val="28"/>
          <w:szCs w:val="28"/>
        </w:rPr>
        <w:br/>
        <w:t>(по согласова</w:t>
      </w:r>
      <w:r>
        <w:rPr>
          <w:rStyle w:val="extended-textfull"/>
          <w:rFonts w:ascii="Times New Roman" w:hAnsi="Times New Roman" w:cs="Times New Roman"/>
          <w:sz w:val="28"/>
          <w:szCs w:val="28"/>
        </w:rPr>
        <w:t>нию).</w:t>
      </w:r>
    </w:p>
    <w:p w:rsidR="003D095B" w:rsidRDefault="003D095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095B" w:rsidRDefault="003D095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095B" w:rsidRDefault="003D095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095B" w:rsidRDefault="003D095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095B" w:rsidRDefault="003D095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095B" w:rsidRDefault="003D095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095B" w:rsidRDefault="003D095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095B" w:rsidRDefault="003D095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095B" w:rsidRDefault="003D095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095B" w:rsidRDefault="003D095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095B" w:rsidRDefault="003D095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095B" w:rsidRDefault="003D095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095B" w:rsidRDefault="003D095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095B" w:rsidRDefault="003D095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095B" w:rsidRDefault="003D095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095B" w:rsidRDefault="003D095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095B" w:rsidRDefault="003D095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095B" w:rsidRDefault="003D095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095B" w:rsidRDefault="003D095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095B" w:rsidRDefault="003D095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095B" w:rsidRDefault="003D095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095B" w:rsidRDefault="003D095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095B" w:rsidRDefault="003D095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095B" w:rsidRDefault="003D095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095B" w:rsidRDefault="003D095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095B" w:rsidRDefault="003D095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095B" w:rsidRDefault="003D095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095B" w:rsidRDefault="003D095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095B" w:rsidRDefault="0061636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2</w:t>
      </w:r>
    </w:p>
    <w:p w:rsidR="003D095B" w:rsidRDefault="0061636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распоряжению Администрации</w:t>
      </w:r>
    </w:p>
    <w:p w:rsidR="003D095B" w:rsidRDefault="0061636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района</w:t>
      </w:r>
    </w:p>
    <w:p w:rsidR="003D095B" w:rsidRDefault="0061636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29.09.2025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213-р</w:t>
      </w:r>
      <w:bookmarkStart w:id="0" w:name="_GoBack"/>
      <w:bookmarkEnd w:id="0"/>
    </w:p>
    <w:p w:rsidR="003D095B" w:rsidRDefault="003D095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</w:p>
    <w:p w:rsidR="003D095B" w:rsidRDefault="003D09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</w:p>
    <w:p w:rsidR="003D095B" w:rsidRDefault="0061636F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Положение </w:t>
      </w:r>
    </w:p>
    <w:p w:rsidR="003D095B" w:rsidRDefault="0061636F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о рабочей группе по актуализации Стратегии социально-экономического развития Ханты-Мансийского района</w:t>
      </w:r>
    </w:p>
    <w:p w:rsidR="003D095B" w:rsidRDefault="0061636F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(далее – рабочая группа)</w:t>
      </w:r>
    </w:p>
    <w:p w:rsidR="003D095B" w:rsidRDefault="003D095B">
      <w:pPr>
        <w:pStyle w:val="ConsPlusNormal"/>
        <w:jc w:val="both"/>
        <w:rPr>
          <w:sz w:val="28"/>
          <w:szCs w:val="28"/>
        </w:rPr>
      </w:pPr>
    </w:p>
    <w:p w:rsidR="003D095B" w:rsidRDefault="0061636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Рабочая группа создана в целях актуализации Стратегии социально-экономического развития Ханты-Мансийского района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(далее – Стратегия).</w:t>
      </w:r>
    </w:p>
    <w:p w:rsidR="003D095B" w:rsidRDefault="0061636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 Рабочая группа является коллегиальным органом Администрации Ханты-Мансийского района</w:t>
      </w:r>
      <w:r>
        <w:rPr>
          <w:rFonts w:ascii="Times New Roman" w:hAnsi="Times New Roman" w:cs="Times New Roman"/>
          <w:sz w:val="28"/>
          <w:szCs w:val="28"/>
        </w:rPr>
        <w:t>, обе</w:t>
      </w:r>
      <w:r>
        <w:rPr>
          <w:rFonts w:ascii="Times New Roman" w:hAnsi="Times New Roman" w:cs="Times New Roman"/>
          <w:sz w:val="28"/>
          <w:szCs w:val="28"/>
        </w:rPr>
        <w:t>спечивающим подготовку и согласование со всеми заинтересованными участниками стратегического планирования Ханты-Мансийского района актуализированной Стратегии.</w:t>
      </w:r>
    </w:p>
    <w:p w:rsidR="003D095B" w:rsidRDefault="0061636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  Рабочая группа в своей деятельности руководствуется Конституцией Российской Федерации, федер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альными законами и иными нормативными правовыми актами Российской Федерации, законами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и иными нормативными правовыми актами Ханты-Мансийского автономного округа – Югры, муниципальными правовыми актами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Ханты-Мансийского района, а также настоящим Положение</w:t>
      </w:r>
      <w:r>
        <w:rPr>
          <w:rFonts w:ascii="Times New Roman" w:hAnsi="Times New Roman" w:cs="Times New Roman"/>
          <w:color w:val="000000"/>
          <w:sz w:val="28"/>
          <w:szCs w:val="28"/>
        </w:rPr>
        <w:t>м.</w:t>
      </w:r>
    </w:p>
    <w:p w:rsidR="003D095B" w:rsidRDefault="0061636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 Основными функциями рабочей группы являются:</w:t>
      </w:r>
    </w:p>
    <w:p w:rsidR="003D095B" w:rsidRDefault="0061636F">
      <w:pPr>
        <w:pStyle w:val="aff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4.1. Координация процесса актуализации проекта Стратегии </w:t>
      </w:r>
      <w:r>
        <w:rPr>
          <w:color w:val="000000"/>
          <w:sz w:val="28"/>
          <w:szCs w:val="28"/>
        </w:rPr>
        <w:br/>
        <w:t>Ханты-Мансийского района;</w:t>
      </w:r>
    </w:p>
    <w:p w:rsidR="003D095B" w:rsidRDefault="0061636F">
      <w:pPr>
        <w:pStyle w:val="aff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4.2. Анализ ситуации и выявление основных проблем в экономике Ханты-Мансийского района;</w:t>
      </w:r>
    </w:p>
    <w:p w:rsidR="003D095B" w:rsidRDefault="0061636F">
      <w:pPr>
        <w:pStyle w:val="aff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4.3. Выработка предложений и реко</w:t>
      </w:r>
      <w:r>
        <w:rPr>
          <w:color w:val="000000"/>
          <w:sz w:val="28"/>
          <w:szCs w:val="28"/>
        </w:rPr>
        <w:t>мендаций по вопросам социально-экономического развития Ханты-Мансийского района;</w:t>
      </w:r>
    </w:p>
    <w:p w:rsidR="003D095B" w:rsidRDefault="0061636F">
      <w:pPr>
        <w:pStyle w:val="aff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4.4. Определение приоритетных направлений и основных стратегических целей развития Ханты-Мансийского района;</w:t>
      </w:r>
    </w:p>
    <w:p w:rsidR="003D095B" w:rsidRDefault="0061636F">
      <w:pPr>
        <w:pStyle w:val="aff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4.5. Обсуждение актуализированного проекта Стратегии </w:t>
      </w:r>
      <w:r>
        <w:rPr>
          <w:color w:val="000000"/>
          <w:sz w:val="28"/>
          <w:szCs w:val="28"/>
        </w:rPr>
        <w:br/>
        <w:t>Ханты-Мансий</w:t>
      </w:r>
      <w:r>
        <w:rPr>
          <w:color w:val="000000"/>
          <w:sz w:val="28"/>
          <w:szCs w:val="28"/>
        </w:rPr>
        <w:t>ского района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3D095B" w:rsidRDefault="0061636F">
      <w:pPr>
        <w:pStyle w:val="aff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Рабочая группа </w:t>
      </w:r>
      <w:r>
        <w:rPr>
          <w:color w:val="000000"/>
          <w:sz w:val="28"/>
          <w:szCs w:val="28"/>
          <w:shd w:val="clear" w:color="auto" w:fill="FFFFFF"/>
        </w:rPr>
        <w:t>вправе:</w:t>
      </w:r>
    </w:p>
    <w:p w:rsidR="003D095B" w:rsidRDefault="0061636F">
      <w:pPr>
        <w:pStyle w:val="aff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5.1. Запрашивать и получать в установленном порядке необходимую информацию от органов Администрации Ханты-Мансийского района, иных органов, осуществляющих деятельность на территории </w:t>
      </w:r>
      <w:r>
        <w:rPr>
          <w:color w:val="000000"/>
          <w:sz w:val="28"/>
          <w:szCs w:val="28"/>
        </w:rPr>
        <w:br/>
        <w:t>Ханты-Мансийского района, организ</w:t>
      </w:r>
      <w:r>
        <w:rPr>
          <w:color w:val="000000"/>
          <w:sz w:val="28"/>
          <w:szCs w:val="28"/>
        </w:rPr>
        <w:t>аций, предпринимателей, осуществляющих деятельность на территории Ханты-Мансийского района.</w:t>
      </w:r>
    </w:p>
    <w:p w:rsidR="003D095B" w:rsidRDefault="0061636F">
      <w:pPr>
        <w:pStyle w:val="aff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5.2. Вырабатывать рекомендации по проведению </w:t>
      </w:r>
      <w:r>
        <w:rPr>
          <w:color w:val="000000"/>
          <w:sz w:val="28"/>
          <w:szCs w:val="28"/>
        </w:rPr>
        <w:br/>
        <w:t xml:space="preserve">социально-экономических исследований в различных сферах деятельности </w:t>
      </w:r>
      <w:r>
        <w:rPr>
          <w:color w:val="000000"/>
          <w:sz w:val="28"/>
          <w:szCs w:val="28"/>
        </w:rPr>
        <w:br/>
        <w:t>Ханты-Мансийского района.</w:t>
      </w:r>
    </w:p>
    <w:p w:rsidR="003D095B" w:rsidRDefault="0061636F">
      <w:pPr>
        <w:pStyle w:val="aff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5.3. </w:t>
      </w:r>
      <w:r>
        <w:rPr>
          <w:sz w:val="28"/>
          <w:szCs w:val="28"/>
        </w:rPr>
        <w:t>Привлекать специа</w:t>
      </w:r>
      <w:r>
        <w:rPr>
          <w:sz w:val="28"/>
          <w:szCs w:val="28"/>
        </w:rPr>
        <w:t xml:space="preserve">листов для консультаций, изучения, подготовки и рассмотрения вопросов по решению задач, возложенных </w:t>
      </w:r>
      <w:r>
        <w:rPr>
          <w:sz w:val="28"/>
          <w:szCs w:val="28"/>
        </w:rPr>
        <w:br/>
        <w:t>на рабочую группу.</w:t>
      </w:r>
    </w:p>
    <w:p w:rsidR="003D095B" w:rsidRDefault="0061636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6. Рабочую группу возглавляет председатель рабочей группы,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в случае временного его отсутствия обязанности исполняет заместитель председ</w:t>
      </w:r>
      <w:r>
        <w:rPr>
          <w:rFonts w:ascii="Times New Roman" w:hAnsi="Times New Roman" w:cs="Times New Roman"/>
          <w:color w:val="000000"/>
          <w:sz w:val="28"/>
          <w:szCs w:val="28"/>
        </w:rPr>
        <w:t>ателя рабочей группы.</w:t>
      </w:r>
    </w:p>
    <w:p w:rsidR="003D095B" w:rsidRDefault="0061636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7. Председатель рабочей группы:</w:t>
      </w:r>
    </w:p>
    <w:p w:rsidR="003D095B" w:rsidRDefault="0061636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7.1. В</w:t>
      </w:r>
      <w:r>
        <w:rPr>
          <w:rFonts w:ascii="Times New Roman" w:hAnsi="Times New Roman" w:cs="Times New Roman"/>
          <w:sz w:val="28"/>
          <w:szCs w:val="28"/>
        </w:rPr>
        <w:t>едет заседания рабочей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группы, осуществляет контроль </w:t>
      </w:r>
      <w:r>
        <w:rPr>
          <w:rFonts w:ascii="Times New Roman" w:hAnsi="Times New Roman" w:cs="Times New Roman"/>
          <w:sz w:val="28"/>
          <w:szCs w:val="28"/>
        </w:rPr>
        <w:br/>
        <w:t>за выполнением поручений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решений согласно протоколу заседания рабочей группы.</w:t>
      </w:r>
    </w:p>
    <w:p w:rsidR="003D095B" w:rsidRDefault="0061636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7.2. Утверждает повестку, время и место проведения заседаний рабочей группы.</w:t>
      </w:r>
    </w:p>
    <w:p w:rsidR="003D095B" w:rsidRDefault="0061636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7.3. Осуществляет общее руководство рабочей группой.</w:t>
      </w:r>
    </w:p>
    <w:p w:rsidR="003D095B" w:rsidRDefault="0061636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8. Заседания рабочей группы проводит председатель рабочей группы или по его поручению заместитель председателя рабочей группы.</w:t>
      </w:r>
    </w:p>
    <w:p w:rsidR="003D095B" w:rsidRDefault="0061636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9. Секретарь рабочей группы обеспечивает:</w:t>
      </w:r>
    </w:p>
    <w:p w:rsidR="003D095B" w:rsidRDefault="0061636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9.1. Подготовку материалов для заседаний рабочей группы.</w:t>
      </w:r>
    </w:p>
    <w:p w:rsidR="003D095B" w:rsidRDefault="0061636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9.2. Подготовку и направление запросов по вопросам, относящимся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к компетенции рабочей группы.</w:t>
      </w:r>
    </w:p>
    <w:p w:rsidR="003D095B" w:rsidRDefault="0061636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9.3. Решение организационных вопросов по проведению заседаний рабочей группы.</w:t>
      </w:r>
    </w:p>
    <w:p w:rsidR="003D095B" w:rsidRDefault="0061636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9.4. Подготовку протокола заседания рабочей группы и его направление членам рабочей группы.</w:t>
      </w:r>
    </w:p>
    <w:p w:rsidR="003D095B" w:rsidRDefault="0061636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10. Члены рабочей группы:</w:t>
      </w:r>
    </w:p>
    <w:p w:rsidR="003D095B" w:rsidRDefault="00616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10.1. Участвуют в заседаниях рабочей группы и голосуют </w:t>
      </w:r>
      <w:r>
        <w:rPr>
          <w:rFonts w:ascii="Times New Roman" w:hAnsi="Times New Roman" w:cs="Times New Roman"/>
          <w:sz w:val="28"/>
          <w:szCs w:val="28"/>
        </w:rPr>
        <w:br/>
        <w:t>по о</w:t>
      </w:r>
      <w:r>
        <w:rPr>
          <w:rFonts w:ascii="Times New Roman" w:hAnsi="Times New Roman" w:cs="Times New Roman"/>
          <w:sz w:val="28"/>
          <w:szCs w:val="28"/>
        </w:rPr>
        <w:t>бсуждаемым вопросам.</w:t>
      </w:r>
    </w:p>
    <w:p w:rsidR="003D095B" w:rsidRDefault="00616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10.2. Исполняют поручения (рекомендации) рабочей группы согласно протоколу заседания рабочей группы.</w:t>
      </w:r>
    </w:p>
    <w:p w:rsidR="003D095B" w:rsidRDefault="00616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10.3. Информируют председателя рабочей группы о ходе выполнения решений рабочей группы.</w:t>
      </w:r>
    </w:p>
    <w:p w:rsidR="003D095B" w:rsidRDefault="00616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10.4. Вносят предложения для обсуждения на зас</w:t>
      </w:r>
      <w:r>
        <w:rPr>
          <w:rFonts w:ascii="Times New Roman" w:hAnsi="Times New Roman" w:cs="Times New Roman"/>
          <w:sz w:val="28"/>
          <w:szCs w:val="28"/>
        </w:rPr>
        <w:t>едании рабочей группы.</w:t>
      </w:r>
    </w:p>
    <w:p w:rsidR="003D095B" w:rsidRDefault="0061636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11. Решения рабочей группы по каждому вопросу принимаются простым большинством голосов присутствующих на ее заседании членов рабочей группы. При равенстве голосов решающим голосом является голос председателя рабочей группы.</w:t>
      </w:r>
    </w:p>
    <w:p w:rsidR="003D095B" w:rsidRDefault="0061636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12. Засед</w:t>
      </w:r>
      <w:r>
        <w:rPr>
          <w:rFonts w:ascii="Times New Roman" w:hAnsi="Times New Roman" w:cs="Times New Roman"/>
          <w:color w:val="000000"/>
          <w:sz w:val="28"/>
          <w:szCs w:val="28"/>
        </w:rPr>
        <w:t>ание рабочей группы считается правомочным, если на нем присутствует не менее 1/2 членов рабочей группы.</w:t>
      </w:r>
    </w:p>
    <w:p w:rsidR="003D095B" w:rsidRDefault="0061636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13. Решения, принятые рабочей группой, оформляются протоколами. Протоколы заседаний рабочей группы подписываются председателем или заместителем председа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теля, председательствующим на заседании,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и секретарем рабочей группы.</w:t>
      </w:r>
    </w:p>
    <w:p w:rsidR="003D095B" w:rsidRDefault="003D095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3D095B">
      <w:headerReference w:type="default" r:id="rId10"/>
      <w:headerReference w:type="first" r:id="rId11"/>
      <w:footerReference w:type="first" r:id="rId12"/>
      <w:pgSz w:w="11906" w:h="16838"/>
      <w:pgMar w:top="1417" w:right="1276" w:bottom="1134" w:left="1559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095B" w:rsidRDefault="0061636F">
      <w:pPr>
        <w:spacing w:after="0" w:line="240" w:lineRule="auto"/>
      </w:pPr>
      <w:r>
        <w:separator/>
      </w:r>
    </w:p>
  </w:endnote>
  <w:endnote w:type="continuationSeparator" w:id="0">
    <w:p w:rsidR="003D095B" w:rsidRDefault="00616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entury Gothic">
    <w:panose1 w:val="020B0502020202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095B" w:rsidRDefault="003D095B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095B" w:rsidRDefault="0061636F">
      <w:pPr>
        <w:spacing w:after="0" w:line="240" w:lineRule="auto"/>
      </w:pPr>
      <w:r>
        <w:separator/>
      </w:r>
    </w:p>
  </w:footnote>
  <w:footnote w:type="continuationSeparator" w:id="0">
    <w:p w:rsidR="003D095B" w:rsidRDefault="00616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095B" w:rsidRDefault="003D095B">
    <w:pPr>
      <w:pStyle w:val="af6"/>
      <w:jc w:val="center"/>
    </w:pPr>
  </w:p>
  <w:p w:rsidR="003D095B" w:rsidRDefault="003D095B">
    <w:pPr>
      <w:pStyle w:val="af6"/>
      <w:jc w:val="center"/>
    </w:pPr>
  </w:p>
  <w:p w:rsidR="003D095B" w:rsidRDefault="003D095B">
    <w:pPr>
      <w:pStyle w:val="af6"/>
      <w:jc w:val="center"/>
    </w:pPr>
  </w:p>
  <w:p w:rsidR="003D095B" w:rsidRDefault="0061636F">
    <w:pPr>
      <w:pStyle w:val="af6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sz w:val="24"/>
        <w:szCs w:val="24"/>
      </w:rPr>
      <w:instrText>PAGE \* MERGEFORMAT</w:instrText>
    </w:r>
    <w:r>
      <w:rPr>
        <w:rFonts w:ascii="Times New Roman" w:eastAsia="Times New Roman" w:hAnsi="Times New Roman" w:cs="Times New Roman"/>
        <w:sz w:val="24"/>
        <w:szCs w:val="24"/>
      </w:rPr>
      <w:fldChar w:fldCharType="separate"/>
    </w:r>
    <w:r>
      <w:rPr>
        <w:rFonts w:ascii="Times New Roman" w:eastAsia="Times New Roman" w:hAnsi="Times New Roman" w:cs="Times New Roman"/>
        <w:sz w:val="24"/>
        <w:szCs w:val="24"/>
      </w:rPr>
      <w:t>1</w:t>
    </w:r>
    <w:r>
      <w:rPr>
        <w:rFonts w:ascii="Times New Roman" w:eastAsia="Times New Roman" w:hAnsi="Times New Roman" w:cs="Times New Roman"/>
        <w:sz w:val="24"/>
        <w:szCs w:val="24"/>
      </w:rPr>
      <w:fldChar w:fldCharType="end"/>
    </w:r>
  </w:p>
  <w:p w:rsidR="003D095B" w:rsidRDefault="003D095B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095B" w:rsidRDefault="003D095B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B4085F"/>
    <w:multiLevelType w:val="hybridMultilevel"/>
    <w:tmpl w:val="A896080E"/>
    <w:lvl w:ilvl="0" w:tplc="6E482822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EB4EB9A0">
      <w:start w:val="1"/>
      <w:numFmt w:val="lowerLetter"/>
      <w:lvlText w:val="%2."/>
      <w:lvlJc w:val="left"/>
      <w:pPr>
        <w:ind w:left="1789" w:hanging="360"/>
      </w:pPr>
    </w:lvl>
    <w:lvl w:ilvl="2" w:tplc="DD7A5000">
      <w:start w:val="1"/>
      <w:numFmt w:val="lowerRoman"/>
      <w:lvlText w:val="%3."/>
      <w:lvlJc w:val="right"/>
      <w:pPr>
        <w:ind w:left="2509" w:hanging="180"/>
      </w:pPr>
    </w:lvl>
    <w:lvl w:ilvl="3" w:tplc="9464268A">
      <w:start w:val="1"/>
      <w:numFmt w:val="decimal"/>
      <w:lvlText w:val="%4."/>
      <w:lvlJc w:val="left"/>
      <w:pPr>
        <w:ind w:left="3229" w:hanging="360"/>
      </w:pPr>
    </w:lvl>
    <w:lvl w:ilvl="4" w:tplc="F2043620">
      <w:start w:val="1"/>
      <w:numFmt w:val="lowerLetter"/>
      <w:lvlText w:val="%5."/>
      <w:lvlJc w:val="left"/>
      <w:pPr>
        <w:ind w:left="3949" w:hanging="360"/>
      </w:pPr>
    </w:lvl>
    <w:lvl w:ilvl="5" w:tplc="EF1A717E">
      <w:start w:val="1"/>
      <w:numFmt w:val="lowerRoman"/>
      <w:lvlText w:val="%6."/>
      <w:lvlJc w:val="right"/>
      <w:pPr>
        <w:ind w:left="4669" w:hanging="180"/>
      </w:pPr>
    </w:lvl>
    <w:lvl w:ilvl="6" w:tplc="4F6EA814">
      <w:start w:val="1"/>
      <w:numFmt w:val="decimal"/>
      <w:lvlText w:val="%7."/>
      <w:lvlJc w:val="left"/>
      <w:pPr>
        <w:ind w:left="5389" w:hanging="360"/>
      </w:pPr>
    </w:lvl>
    <w:lvl w:ilvl="7" w:tplc="926CCE34">
      <w:start w:val="1"/>
      <w:numFmt w:val="lowerLetter"/>
      <w:lvlText w:val="%8."/>
      <w:lvlJc w:val="left"/>
      <w:pPr>
        <w:ind w:left="6109" w:hanging="360"/>
      </w:pPr>
    </w:lvl>
    <w:lvl w:ilvl="8" w:tplc="15BACEDE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A3428F7"/>
    <w:multiLevelType w:val="multilevel"/>
    <w:tmpl w:val="0D665B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095B"/>
    <w:rsid w:val="003D095B"/>
    <w:rsid w:val="0061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1BA3A"/>
  <w15:docId w15:val="{9F99CA74-E1DD-46F1-B91A-A42DB7F87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a">
    <w:name w:val="Hyperlink"/>
    <w:uiPriority w:val="99"/>
    <w:unhideWhenUsed/>
    <w:rPr>
      <w:color w:val="0000FF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styleId="af3">
    <w:name w:val="Balloon Text"/>
    <w:basedOn w:val="a"/>
    <w:link w:val="af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Pr>
      <w:rFonts w:ascii="Tahoma" w:hAnsi="Tahoma" w:cs="Tahoma"/>
      <w:sz w:val="16"/>
      <w:szCs w:val="16"/>
    </w:rPr>
  </w:style>
  <w:style w:type="table" w:styleId="af5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  <w:style w:type="paragraph" w:customStyle="1" w:styleId="ConsPlusTitle">
    <w:name w:val="ConsPlusTitle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a">
    <w:name w:val="Body Text Indent"/>
    <w:basedOn w:val="a"/>
    <w:link w:val="afb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fb">
    <w:name w:val="Основной текст с отступом Знак"/>
    <w:basedOn w:val="a0"/>
    <w:link w:val="afa"/>
    <w:rPr>
      <w:rFonts w:ascii="Century Gothic" w:eastAsia="Times New Roman" w:hAnsi="Century Gothic" w:cs="Times New Roman"/>
      <w:lang w:val="en-US"/>
    </w:rPr>
  </w:style>
  <w:style w:type="paragraph" w:styleId="afc">
    <w:name w:val="No Spacing"/>
    <w:link w:val="afd"/>
    <w:uiPriority w:val="1"/>
    <w:qFormat/>
    <w:pPr>
      <w:spacing w:after="0" w:line="240" w:lineRule="auto"/>
    </w:pPr>
  </w:style>
  <w:style w:type="character" w:customStyle="1" w:styleId="afd">
    <w:name w:val="Без интервала Знак"/>
    <w:link w:val="afc"/>
    <w:uiPriority w:val="1"/>
  </w:style>
  <w:style w:type="paragraph" w:styleId="afe">
    <w:name w:val="List Paragraph"/>
    <w:basedOn w:val="a"/>
    <w:qFormat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uiPriority w:val="9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extended-textfull">
    <w:name w:val="extended-text__full"/>
    <w:basedOn w:val="a0"/>
  </w:style>
  <w:style w:type="paragraph" w:styleId="aff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CE53C-AA94-4206-B090-4A79CB3E9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1186</Words>
  <Characters>6765</Characters>
  <Application>Microsoft Office Word</Application>
  <DocSecurity>0</DocSecurity>
  <Lines>56</Lines>
  <Paragraphs>15</Paragraphs>
  <ScaleCrop>false</ScaleCrop>
  <Company/>
  <LinksUpToDate>false</LinksUpToDate>
  <CharactersWithSpaces>7936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Толокнова К.В.</cp:lastModifiedBy>
  <cp:revision>3</cp:revision>
  <cp:lastPrinted>2025-09-29T14:33:00Z</cp:lastPrinted>
  <dcterms:created xsi:type="dcterms:W3CDTF">2021-03-18T10:03:00Z</dcterms:created>
  <dcterms:modified xsi:type="dcterms:W3CDTF">2025-09-29T14:35:00Z</dcterms:modified>
</cp:coreProperties>
</file>