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12EB" w14:textId="77777777" w:rsidR="00934FE2" w:rsidRDefault="00934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6C64BD" w14:textId="77777777" w:rsidR="00934FE2" w:rsidRDefault="001B06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218A38ED" wp14:editId="4EB69305">
            <wp:simplePos x="0" y="0"/>
            <wp:positionH relativeFrom="margin">
              <wp:posOffset>2615153</wp:posOffset>
            </wp:positionH>
            <wp:positionV relativeFrom="paragraph">
              <wp:posOffset>-551180</wp:posOffset>
            </wp:positionV>
            <wp:extent cx="657860" cy="800100"/>
            <wp:effectExtent l="0" t="0" r="8890" b="0"/>
            <wp:wrapNone/>
            <wp:docPr id="1" name="Рисунок 5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D617650" w14:textId="77777777" w:rsidR="00934FE2" w:rsidRDefault="00934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0491C2" w14:textId="77777777" w:rsidR="00934FE2" w:rsidRDefault="001B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1D58B03F" w14:textId="77777777" w:rsidR="00934FE2" w:rsidRDefault="001B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6E6E2299" w14:textId="77777777" w:rsidR="00934FE2" w:rsidRDefault="001B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12322CE3" w14:textId="77777777" w:rsidR="00934FE2" w:rsidRDefault="00934F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9F0CA1F" w14:textId="77777777" w:rsidR="00934FE2" w:rsidRDefault="001B06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1586CFF2" w14:textId="77777777" w:rsidR="00934FE2" w:rsidRDefault="00934F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FE431BB" w14:textId="77777777" w:rsidR="00934FE2" w:rsidRDefault="001B06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14:paraId="2054C354" w14:textId="77777777" w:rsidR="00934FE2" w:rsidRDefault="00934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D632AC" w14:textId="77777777" w:rsidR="00934FE2" w:rsidRDefault="001B06C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24.09.2025                                                                                           № 206-р</w:t>
      </w:r>
    </w:p>
    <w:p w14:paraId="2A62E36D" w14:textId="77777777" w:rsidR="00934FE2" w:rsidRDefault="00934FE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BB98A7" w14:textId="77777777" w:rsidR="00934FE2" w:rsidRDefault="001B06C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контрольного </w:t>
      </w:r>
    </w:p>
    <w:p w14:paraId="6DDC0027" w14:textId="77777777" w:rsidR="00934FE2" w:rsidRDefault="001B06C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мероприятия </w:t>
      </w:r>
    </w:p>
    <w:p w14:paraId="2BFECEEE" w14:textId="77777777" w:rsidR="00934FE2" w:rsidRDefault="00934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5568D" w14:textId="77777777" w:rsidR="00934FE2" w:rsidRDefault="001B06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пункта 1.6 Плана контрольных мероприятий              по внутреннему муниципальному финансовому контролю на 2025 год, утвержденного распоряжением Администрации Ханты-Мансийского района от 28.01.2025 № 16-р, руководствуясь статьей 32 Устава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09E6541D" w14:textId="77777777" w:rsidR="00934FE2" w:rsidRDefault="00934FE2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14:paraId="64359DCC" w14:textId="77777777" w:rsidR="00934FE2" w:rsidRDefault="001B06C7">
      <w:pPr>
        <w:pStyle w:val="af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выездную проверку исполнения бюджетных полномочий по администрированию доходов или источников финансирования дефицита местного бюджета (далее – контрольное мероприятие) в отношении Департамента строительства, архитектуры                    и жилищно-коммунального хозяйства Администрации                                        Ханты-Мансийского района, ОГРН 1108601000276, ИНН 8601040228, юридический адрес: 628532, Ханты-Мансийский автономный </w:t>
      </w:r>
      <w:r>
        <w:rPr>
          <w:rFonts w:ascii="Times New Roman" w:hAnsi="Times New Roman"/>
          <w:sz w:val="28"/>
          <w:szCs w:val="28"/>
        </w:rPr>
        <w:br/>
        <w:t xml:space="preserve">округ – Югра, Ханты-Мансийский район, п. Луговской, ул. Гагарина,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 19,</w:t>
      </w:r>
      <w:r>
        <w:rPr>
          <w:rFonts w:ascii="Times New Roman" w:hAnsi="Times New Roman" w:cs="Times New Roman"/>
          <w:sz w:val="28"/>
          <w:szCs w:val="28"/>
        </w:rPr>
        <w:t xml:space="preserve"> фактическое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место нахождения учреждения: </w:t>
      </w:r>
      <w:r>
        <w:rPr>
          <w:rFonts w:ascii="Times New Roman" w:hAnsi="Times New Roman" w:cs="Times New Roman"/>
          <w:sz w:val="28"/>
          <w:szCs w:val="28"/>
        </w:rPr>
        <w:t xml:space="preserve">628012,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Ханты-Мансийский автономный округ – Югра, г. Ханты-Мансийск, </w:t>
      </w:r>
      <w:r>
        <w:rPr>
          <w:rFonts w:ascii="Times New Roman" w:hAnsi="Times New Roman" w:cs="Times New Roman"/>
          <w:sz w:val="28"/>
          <w:szCs w:val="28"/>
        </w:rPr>
        <w:br/>
        <w:t>ул. Гагарина, 142.</w:t>
      </w:r>
    </w:p>
    <w:p w14:paraId="77F37CF6" w14:textId="77777777" w:rsidR="00934FE2" w:rsidRDefault="001B06C7">
      <w:pPr>
        <w:pStyle w:val="af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проведения контрольного мероприятия – 25.09.2025, срок его проведения – не более 40 рабочих дней.</w:t>
      </w:r>
    </w:p>
    <w:p w14:paraId="530DF21C" w14:textId="77777777" w:rsidR="00934FE2" w:rsidRDefault="001B06C7">
      <w:pPr>
        <w:pStyle w:val="af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проверяемый период с 01.01.2023 по 31.12.2024.</w:t>
      </w:r>
    </w:p>
    <w:p w14:paraId="590E090B" w14:textId="77777777" w:rsidR="00934FE2" w:rsidRDefault="001B06C7">
      <w:pPr>
        <w:pStyle w:val="af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проверочную группу на проведение контрольного мероприятия в составе:</w:t>
      </w:r>
    </w:p>
    <w:p w14:paraId="0A7DC1EB" w14:textId="77777777" w:rsidR="00934FE2" w:rsidRDefault="001B06C7">
      <w:pPr>
        <w:pStyle w:val="af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контрольно-ревизионного управления Администрации Ханты-Мансийского района Марченко О.Г. (руководитель группы);</w:t>
      </w:r>
    </w:p>
    <w:p w14:paraId="1584FC76" w14:textId="77777777" w:rsidR="00934FE2" w:rsidRDefault="001B06C7">
      <w:pPr>
        <w:pStyle w:val="af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контрольно-ревизионного отдела Администрации Ханты-Мансийского района Куклина М.Н.;</w:t>
      </w:r>
    </w:p>
    <w:p w14:paraId="29D5F52A" w14:textId="77777777" w:rsidR="00934FE2" w:rsidRDefault="001B06C7">
      <w:pPr>
        <w:pStyle w:val="af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консультанта контрольно-ревизионного отдела Администрации Ханты-Мансийского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Карсаковой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102B0BE0" w14:textId="77777777" w:rsidR="00934FE2" w:rsidRDefault="001B06C7">
      <w:pPr>
        <w:pStyle w:val="af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Определить основной перечень вопросов контрольного мероприятия:</w:t>
      </w:r>
    </w:p>
    <w:p w14:paraId="5E734C04" w14:textId="77777777" w:rsidR="00934FE2" w:rsidRDefault="001B06C7">
      <w:pPr>
        <w:pStyle w:val="af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доходов и фактическое их поступление в бюджет Ханты-Мансийского района;</w:t>
      </w:r>
    </w:p>
    <w:p w14:paraId="083825C6" w14:textId="77777777" w:rsidR="00934FE2" w:rsidRDefault="001B06C7">
      <w:pPr>
        <w:pStyle w:val="af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положений правовых актов, условий договоров (соглашений) при получении доходов;</w:t>
      </w:r>
    </w:p>
    <w:p w14:paraId="6D0DDB1E" w14:textId="77777777" w:rsidR="00934FE2" w:rsidRDefault="001B06C7">
      <w:pPr>
        <w:pStyle w:val="af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вопросы, возникающие при проведении проверки.</w:t>
      </w:r>
    </w:p>
    <w:p w14:paraId="479C04F6" w14:textId="77777777" w:rsidR="00934FE2" w:rsidRDefault="001B06C7">
      <w:pPr>
        <w:pStyle w:val="af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>
        <w:rPr>
          <w:rFonts w:ascii="Times New Roman" w:hAnsi="Times New Roman"/>
          <w:sz w:val="28"/>
          <w:szCs w:val="28"/>
        </w:rPr>
        <w:br/>
        <w:t>за собой.</w:t>
      </w:r>
    </w:p>
    <w:p w14:paraId="47771CF8" w14:textId="77777777" w:rsidR="00934FE2" w:rsidRDefault="00934FE2">
      <w:pPr>
        <w:pStyle w:val="af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9F3A7F" w14:textId="77777777" w:rsidR="00934FE2" w:rsidRDefault="00934FE2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14:paraId="5A940343" w14:textId="77777777" w:rsidR="00934FE2" w:rsidRDefault="00934FE2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14:paraId="7B4DF51B" w14:textId="77777777" w:rsidR="00934FE2" w:rsidRDefault="001B06C7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78C10FDB" w14:textId="77777777" w:rsidR="00934FE2" w:rsidRDefault="00934FE2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0"/>
        </w:rPr>
      </w:pPr>
    </w:p>
    <w:sectPr w:rsidR="00934FE2">
      <w:headerReference w:type="default" r:id="rId9"/>
      <w:headerReference w:type="first" r:id="rId10"/>
      <w:footerReference w:type="first" r:id="rId11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04B6" w14:textId="77777777" w:rsidR="00934FE2" w:rsidRDefault="001B06C7">
      <w:pPr>
        <w:spacing w:after="0" w:line="240" w:lineRule="auto"/>
      </w:pPr>
      <w:r>
        <w:separator/>
      </w:r>
    </w:p>
  </w:endnote>
  <w:endnote w:type="continuationSeparator" w:id="0">
    <w:p w14:paraId="0FCB6294" w14:textId="77777777" w:rsidR="00934FE2" w:rsidRDefault="001B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E541" w14:textId="77777777" w:rsidR="00934FE2" w:rsidRDefault="00934FE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D543" w14:textId="77777777" w:rsidR="00934FE2" w:rsidRDefault="001B06C7">
      <w:pPr>
        <w:spacing w:after="0" w:line="240" w:lineRule="auto"/>
      </w:pPr>
      <w:r>
        <w:separator/>
      </w:r>
    </w:p>
  </w:footnote>
  <w:footnote w:type="continuationSeparator" w:id="0">
    <w:p w14:paraId="0BEA5DB0" w14:textId="77777777" w:rsidR="00934FE2" w:rsidRDefault="001B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9548" w14:textId="77777777" w:rsidR="00934FE2" w:rsidRDefault="001B06C7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07D8D316" w14:textId="77777777" w:rsidR="00934FE2" w:rsidRDefault="00934FE2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3F88" w14:textId="77777777" w:rsidR="00934FE2" w:rsidRDefault="00934FE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5BB4"/>
    <w:multiLevelType w:val="hybridMultilevel"/>
    <w:tmpl w:val="99BEBC9C"/>
    <w:lvl w:ilvl="0" w:tplc="1C04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9AE7D66">
      <w:start w:val="1"/>
      <w:numFmt w:val="lowerLetter"/>
      <w:lvlText w:val="%2."/>
      <w:lvlJc w:val="left"/>
      <w:pPr>
        <w:ind w:left="1785" w:hanging="360"/>
      </w:pPr>
    </w:lvl>
    <w:lvl w:ilvl="2" w:tplc="14AC52AE">
      <w:start w:val="1"/>
      <w:numFmt w:val="lowerRoman"/>
      <w:lvlText w:val="%3."/>
      <w:lvlJc w:val="right"/>
      <w:pPr>
        <w:ind w:left="2505" w:hanging="180"/>
      </w:pPr>
    </w:lvl>
    <w:lvl w:ilvl="3" w:tplc="387A22E0">
      <w:start w:val="1"/>
      <w:numFmt w:val="decimal"/>
      <w:lvlText w:val="%4."/>
      <w:lvlJc w:val="left"/>
      <w:pPr>
        <w:ind w:left="3225" w:hanging="360"/>
      </w:pPr>
    </w:lvl>
    <w:lvl w:ilvl="4" w:tplc="7494B064">
      <w:start w:val="1"/>
      <w:numFmt w:val="lowerLetter"/>
      <w:lvlText w:val="%5."/>
      <w:lvlJc w:val="left"/>
      <w:pPr>
        <w:ind w:left="3945" w:hanging="360"/>
      </w:pPr>
    </w:lvl>
    <w:lvl w:ilvl="5" w:tplc="5EF66A72">
      <w:start w:val="1"/>
      <w:numFmt w:val="lowerRoman"/>
      <w:lvlText w:val="%6."/>
      <w:lvlJc w:val="right"/>
      <w:pPr>
        <w:ind w:left="4665" w:hanging="180"/>
      </w:pPr>
    </w:lvl>
    <w:lvl w:ilvl="6" w:tplc="07000874">
      <w:start w:val="1"/>
      <w:numFmt w:val="decimal"/>
      <w:lvlText w:val="%7."/>
      <w:lvlJc w:val="left"/>
      <w:pPr>
        <w:ind w:left="5385" w:hanging="360"/>
      </w:pPr>
    </w:lvl>
    <w:lvl w:ilvl="7" w:tplc="8A882BE6">
      <w:start w:val="1"/>
      <w:numFmt w:val="lowerLetter"/>
      <w:lvlText w:val="%8."/>
      <w:lvlJc w:val="left"/>
      <w:pPr>
        <w:ind w:left="6105" w:hanging="360"/>
      </w:pPr>
    </w:lvl>
    <w:lvl w:ilvl="8" w:tplc="7ECE1B1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4E0B6D"/>
    <w:multiLevelType w:val="multilevel"/>
    <w:tmpl w:val="6E646F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 w16cid:durableId="538082267">
    <w:abstractNumId w:val="1"/>
  </w:num>
  <w:num w:numId="2" w16cid:durableId="183391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E2"/>
    <w:rsid w:val="001B06C7"/>
    <w:rsid w:val="00784401"/>
    <w:rsid w:val="00934FE2"/>
    <w:rsid w:val="00F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92CB"/>
  <w15:docId w15:val="{6C572E7B-6FA1-428E-B128-977AD006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b">
    <w:name w:val="Body Text Indent"/>
    <w:basedOn w:val="a"/>
    <w:link w:val="af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c">
    <w:name w:val="Основной текст с отступом Знак"/>
    <w:basedOn w:val="a0"/>
    <w:link w:val="afb"/>
    <w:rPr>
      <w:rFonts w:ascii="Century Gothic" w:eastAsia="Times New Roman" w:hAnsi="Century Gothic" w:cs="Times New Roman"/>
      <w:lang w:val="en-US"/>
    </w:rPr>
  </w:style>
  <w:style w:type="paragraph" w:styleId="afd">
    <w:name w:val="No Spacing"/>
    <w:link w:val="afe"/>
    <w:uiPriority w:val="1"/>
    <w:qFormat/>
    <w:pPr>
      <w:spacing w:after="0" w:line="240" w:lineRule="auto"/>
    </w:pPr>
  </w:style>
  <w:style w:type="character" w:customStyle="1" w:styleId="afe">
    <w:name w:val="Без интервала Знак"/>
    <w:link w:val="afd"/>
    <w:uiPriority w:val="1"/>
  </w:style>
  <w:style w:type="paragraph" w:styleId="aff">
    <w:name w:val="Document Map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</w:style>
  <w:style w:type="character" w:customStyle="1" w:styleId="copytarget">
    <w:name w:val="copy_target"/>
    <w:basedOn w:val="a0"/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E6AB-8E56-44AB-A582-81AC1326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О.Г.</dc:creator>
  <cp:lastModifiedBy>Марченко О.Г.</cp:lastModifiedBy>
  <cp:revision>2</cp:revision>
  <cp:lastPrinted>2025-09-24T05:31:00Z</cp:lastPrinted>
  <dcterms:created xsi:type="dcterms:W3CDTF">2025-09-24T05:53:00Z</dcterms:created>
  <dcterms:modified xsi:type="dcterms:W3CDTF">2025-09-24T05:53:00Z</dcterms:modified>
</cp:coreProperties>
</file>