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9EA8" w14:textId="490E901D" w:rsidR="00DD49D1" w:rsidRPr="00DD49D1" w:rsidRDefault="007A0BC2" w:rsidP="00DD49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0BC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0A04775D" w14:textId="77777777" w:rsidR="00DD49D1" w:rsidRPr="00DD49D1" w:rsidRDefault="00DD49D1" w:rsidP="00DD4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63E693" w14:textId="77777777" w:rsidR="00DD49D1" w:rsidRPr="00DD49D1" w:rsidRDefault="00DD49D1" w:rsidP="00DD49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5B9193A8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7ADA7057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914B16B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E71A6F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1EDCF84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3EE7D3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27506092" w14:textId="77777777" w:rsidR="00DD49D1" w:rsidRPr="00DD49D1" w:rsidRDefault="00DD49D1" w:rsidP="00DD49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958F7D" w14:textId="37B184B3" w:rsidR="00DD49D1" w:rsidRPr="00DD49D1" w:rsidRDefault="00DD49D1" w:rsidP="00DD4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49D1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7A0BC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49D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№ 000</w:t>
      </w:r>
    </w:p>
    <w:p w14:paraId="71AE8F11" w14:textId="77777777" w:rsidR="00DD49D1" w:rsidRPr="00DD49D1" w:rsidRDefault="00DD49D1" w:rsidP="00DD49D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9D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0B36527" w14:textId="77777777" w:rsidR="00DD49D1" w:rsidRPr="00DD49D1" w:rsidRDefault="00DD49D1" w:rsidP="00DD4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3C6B41" w14:textId="77777777" w:rsidR="00DD49D1" w:rsidRPr="00DD49D1" w:rsidRDefault="00DD49D1" w:rsidP="00DD4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B51060" w14:textId="77777777" w:rsidR="007A0BC2" w:rsidRPr="007A0BC2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14:paraId="27D24A90" w14:textId="77777777" w:rsidR="007A0BC2" w:rsidRPr="007A0BC2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 Ханты-Мансийского</w:t>
      </w:r>
    </w:p>
    <w:p w14:paraId="6158BB54" w14:textId="76BD93BE" w:rsidR="007A0BC2" w:rsidRPr="007A0BC2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от </w:t>
      </w:r>
      <w:bookmarkStart w:id="0" w:name="_Hlk19335631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1180</w:t>
      </w:r>
    </w:p>
    <w:p w14:paraId="61EB472C" w14:textId="5953AC9D" w:rsidR="00DD49D1" w:rsidRPr="00DD49D1" w:rsidRDefault="007A0BC2" w:rsidP="00DD49D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193356338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DD49D1"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муниципальной программе </w:t>
      </w:r>
    </w:p>
    <w:p w14:paraId="1A16436B" w14:textId="77777777" w:rsidR="00DD49D1" w:rsidRPr="00DD49D1" w:rsidRDefault="00DD49D1" w:rsidP="00DD49D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Ханты-Мансийского района </w:t>
      </w:r>
    </w:p>
    <w:p w14:paraId="632530F1" w14:textId="77777777" w:rsidR="00DD49D1" w:rsidRPr="00DD49D1" w:rsidRDefault="00DD49D1" w:rsidP="00DD49D1">
      <w:pPr>
        <w:shd w:val="clear" w:color="auto" w:fill="FFFFFF"/>
        <w:tabs>
          <w:tab w:val="left" w:pos="709"/>
          <w:tab w:val="left" w:pos="8222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«Благоустройство и градостроительная </w:t>
      </w:r>
    </w:p>
    <w:p w14:paraId="24D37BEC" w14:textId="77777777" w:rsidR="00DD49D1" w:rsidRPr="00DD49D1" w:rsidRDefault="00DD49D1" w:rsidP="00DD49D1">
      <w:pPr>
        <w:shd w:val="clear" w:color="auto" w:fill="FFFFFF"/>
        <w:tabs>
          <w:tab w:val="left" w:pos="709"/>
          <w:tab w:val="left" w:pos="8222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района»</w:t>
      </w:r>
    </w:p>
    <w:bookmarkEnd w:id="1"/>
    <w:p w14:paraId="6045D590" w14:textId="77777777" w:rsidR="00DD49D1" w:rsidRPr="00DD49D1" w:rsidRDefault="00DD49D1" w:rsidP="00DD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5B9992" w14:textId="77777777" w:rsidR="007A0BC2" w:rsidRPr="007A0BC2" w:rsidRDefault="007A0BC2" w:rsidP="007A0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14B3F3C5" w14:textId="71CA7C07" w:rsidR="0000161B" w:rsidRDefault="0000161B" w:rsidP="00C62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2D0A5" w14:textId="1CC28608" w:rsidR="00DC7A21" w:rsidRDefault="007A0BC2" w:rsidP="007B2BE6">
      <w:pPr>
        <w:pStyle w:val="FR1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b w:val="0"/>
        </w:rPr>
      </w:pPr>
      <w:r w:rsidRPr="00DC7A21">
        <w:rPr>
          <w:rFonts w:eastAsia="Times New Roman"/>
          <w:b w:val="0"/>
          <w:bCs w:val="0"/>
          <w:lang w:eastAsia="ru-RU"/>
        </w:rPr>
        <w:t>В</w:t>
      </w:r>
      <w:r w:rsidRPr="00DC7A21">
        <w:rPr>
          <w:b w:val="0"/>
        </w:rPr>
        <w:t>нести в постановление Администрации Ханты-Мансийского района от 28.12.2024 № 1180 «О муниципальной программе Ханты-Мансийского района «Благоустройство и градостроительная деятельность</w:t>
      </w:r>
      <w:r w:rsidR="002B5287" w:rsidRPr="00DC7A21">
        <w:rPr>
          <w:b w:val="0"/>
        </w:rPr>
        <w:t xml:space="preserve"> </w:t>
      </w:r>
      <w:r w:rsidRPr="00DC7A21">
        <w:rPr>
          <w:b w:val="0"/>
        </w:rPr>
        <w:t xml:space="preserve">Ханты-Мансийского района» </w:t>
      </w:r>
      <w:r w:rsidR="00DC7A21" w:rsidRPr="00DC7A21">
        <w:rPr>
          <w:b w:val="0"/>
          <w:lang w:eastAsia="en-US"/>
        </w:rPr>
        <w:t>изменения, изложив п</w:t>
      </w:r>
      <w:r w:rsidR="00DC7A21" w:rsidRPr="00DC7A21">
        <w:rPr>
          <w:b w:val="0"/>
          <w:bCs w:val="0"/>
        </w:rPr>
        <w:t xml:space="preserve">риложение к нему </w:t>
      </w:r>
      <w:r w:rsidR="00DC7A21" w:rsidRPr="00DC7A21">
        <w:rPr>
          <w:b w:val="0"/>
        </w:rPr>
        <w:t>в новой редакции согласно приложению к настоящему постановлению</w:t>
      </w:r>
      <w:r w:rsidR="00DC7A21" w:rsidRPr="00DC7A21">
        <w:rPr>
          <w:b w:val="0"/>
          <w:lang w:eastAsia="en-US"/>
        </w:rPr>
        <w:t>.</w:t>
      </w:r>
    </w:p>
    <w:p w14:paraId="0E32E0F3" w14:textId="62A99524" w:rsidR="00786129" w:rsidRPr="00DC7A21" w:rsidRDefault="00F03CB3" w:rsidP="00DC7A21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="00786129" w:rsidRPr="00DC7A21">
        <w:rPr>
          <w:b w:val="0"/>
        </w:rPr>
        <w:t>. Настоящее постановление вступает в силу после его официального опубликования.</w:t>
      </w:r>
    </w:p>
    <w:p w14:paraId="50EC8FBC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1E5307C0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725D0C2A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76A8A908" w14:textId="6B0B922C" w:rsidR="00786129" w:rsidRDefault="00786129" w:rsidP="00786129">
      <w:pPr>
        <w:pStyle w:val="FR1"/>
        <w:tabs>
          <w:tab w:val="left" w:pos="1276"/>
        </w:tabs>
        <w:spacing w:line="240" w:lineRule="auto"/>
        <w:jc w:val="both"/>
        <w:rPr>
          <w:b w:val="0"/>
        </w:rPr>
      </w:pPr>
      <w:r w:rsidRPr="00786129">
        <w:rPr>
          <w:b w:val="0"/>
        </w:rPr>
        <w:t>Глава Ханты-Мансийского района</w:t>
      </w:r>
      <w:r w:rsidRPr="00786129">
        <w:rPr>
          <w:b w:val="0"/>
        </w:rPr>
        <w:tab/>
        <w:t xml:space="preserve">                                               К.Р.Минулин </w:t>
      </w:r>
    </w:p>
    <w:p w14:paraId="7572C52B" w14:textId="05B65CBB" w:rsidR="007A0BC2" w:rsidRPr="006D234B" w:rsidRDefault="007A0BC2" w:rsidP="006D234B">
      <w:pP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7A0BC2" w:rsidRPr="006D234B" w:rsidSect="007A0BC2">
          <w:headerReference w:type="default" r:id="rId7"/>
          <w:pgSz w:w="11905" w:h="16838" w:code="9"/>
          <w:pgMar w:top="1418" w:right="1132" w:bottom="709" w:left="1559" w:header="709" w:footer="709" w:gutter="0"/>
          <w:cols w:space="720"/>
          <w:titlePg/>
          <w:docGrid w:linePitch="272"/>
        </w:sectPr>
      </w:pPr>
    </w:p>
    <w:p w14:paraId="3AFF080C" w14:textId="77777777" w:rsidR="00DD49D1" w:rsidRPr="00DD49D1" w:rsidRDefault="00DD49D1" w:rsidP="004D7F52">
      <w:pPr>
        <w:widowControl w:val="0"/>
        <w:tabs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49D1" w:rsidRPr="00DD49D1" w:rsidSect="00225A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60501AE1" w14:textId="77777777" w:rsidR="0092150A" w:rsidRPr="00D61141" w:rsidRDefault="0092150A" w:rsidP="0092150A">
      <w:pPr>
        <w:pStyle w:val="a9"/>
        <w:ind w:firstLine="70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2420F2" w14:textId="77777777" w:rsidR="0092150A" w:rsidRPr="00D61141" w:rsidRDefault="0092150A" w:rsidP="0092150A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</w:t>
      </w:r>
      <w:r w:rsidRPr="00D61141">
        <w:rPr>
          <w:rFonts w:ascii="Times New Roman" w:hAnsi="Times New Roman"/>
          <w:sz w:val="28"/>
          <w:szCs w:val="28"/>
        </w:rPr>
        <w:t>дминистрации</w:t>
      </w:r>
    </w:p>
    <w:p w14:paraId="1110E3BF" w14:textId="77777777" w:rsidR="0092150A" w:rsidRPr="00D61141" w:rsidRDefault="0092150A" w:rsidP="0092150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4FFDC55E" w14:textId="77777777" w:rsidR="0092150A" w:rsidRDefault="0092150A" w:rsidP="0092150A">
      <w:pPr>
        <w:pStyle w:val="ConsPlusNormal"/>
        <w:ind w:left="57" w:right="57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№ </w:t>
      </w:r>
    </w:p>
    <w:p w14:paraId="435AD862" w14:textId="77777777" w:rsidR="0092150A" w:rsidRDefault="0092150A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F82C83" w14:textId="77777777" w:rsidR="0092150A" w:rsidRDefault="0092150A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22547B" w14:textId="4DFDE589" w:rsidR="0092150A" w:rsidRDefault="00BA3C69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C69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05B8892" w14:textId="5A462F0E" w:rsidR="00357F06" w:rsidRDefault="00357F06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88052D" w14:textId="4A4DBCE7" w:rsidR="00357F06" w:rsidRPr="00A5055F" w:rsidRDefault="00357F06" w:rsidP="00357F0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78085519"/>
      <w:r w:rsidRPr="00A5055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положения</w:t>
      </w:r>
      <w:bookmarkEnd w:id="2"/>
    </w:p>
    <w:p w14:paraId="66186F32" w14:textId="77777777" w:rsidR="00333D89" w:rsidRPr="0092150A" w:rsidRDefault="00333D89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80"/>
        <w:gridCol w:w="7315"/>
      </w:tblGrid>
      <w:tr w:rsidR="00DD49D1" w:rsidRPr="00DD49D1" w14:paraId="653E6E49" w14:textId="77777777" w:rsidTr="0060002B">
        <w:tc>
          <w:tcPr>
            <w:tcW w:w="2494" w:type="pct"/>
            <w:vAlign w:val="center"/>
          </w:tcPr>
          <w:p w14:paraId="3A3A4C31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2506" w:type="pct"/>
          </w:tcPr>
          <w:p w14:paraId="6989C459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Речапов Р.Ш. - заместитель Главы Ханты-Мансийского района, директор Департамента строительства, архитектуры и ЖКХ </w:t>
            </w:r>
          </w:p>
        </w:tc>
      </w:tr>
      <w:tr w:rsidR="00DD49D1" w:rsidRPr="00DD49D1" w14:paraId="6C29DBD5" w14:textId="77777777" w:rsidTr="0060002B">
        <w:tc>
          <w:tcPr>
            <w:tcW w:w="2494" w:type="pct"/>
            <w:vAlign w:val="center"/>
          </w:tcPr>
          <w:p w14:paraId="2719CC33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506" w:type="pct"/>
          </w:tcPr>
          <w:p w14:paraId="23BB86AA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строительства, архитектуры и жилищно-коммунального хозяйства Администрации Ханты-Мансийского района (далее – Департамент строительства, архитектуры и ЖКХ)</w:t>
            </w:r>
          </w:p>
        </w:tc>
      </w:tr>
      <w:tr w:rsidR="00DD49D1" w:rsidRPr="00DD49D1" w14:paraId="4321A523" w14:textId="77777777" w:rsidTr="0060002B">
        <w:tc>
          <w:tcPr>
            <w:tcW w:w="2494" w:type="pct"/>
            <w:vAlign w:val="center"/>
          </w:tcPr>
          <w:p w14:paraId="1CE35D70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2506" w:type="pct"/>
          </w:tcPr>
          <w:p w14:paraId="59844A42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2030 годы</w:t>
            </w:r>
          </w:p>
        </w:tc>
      </w:tr>
      <w:tr w:rsidR="00DD49D1" w:rsidRPr="00DD49D1" w14:paraId="47509A86" w14:textId="77777777" w:rsidTr="0060002B">
        <w:tc>
          <w:tcPr>
            <w:tcW w:w="2494" w:type="pct"/>
            <w:vAlign w:val="center"/>
          </w:tcPr>
          <w:p w14:paraId="7CC8FD69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06" w:type="pct"/>
          </w:tcPr>
          <w:p w14:paraId="45AEB335" w14:textId="77777777" w:rsidR="00DD49D1" w:rsidRPr="00DD49D1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5A1DE114" w14:textId="77777777" w:rsidR="00DD49D1" w:rsidRPr="00DD49D1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Формирование комфортной городской среды и повышение качества жизни населения.</w:t>
            </w:r>
          </w:p>
        </w:tc>
      </w:tr>
      <w:tr w:rsidR="00DD49D1" w:rsidRPr="00DD49D1" w14:paraId="25755A83" w14:textId="77777777" w:rsidTr="0060002B">
        <w:tc>
          <w:tcPr>
            <w:tcW w:w="2494" w:type="pct"/>
            <w:vAlign w:val="center"/>
          </w:tcPr>
          <w:p w14:paraId="7A44F3D9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2506" w:type="pct"/>
          </w:tcPr>
          <w:p w14:paraId="424BBE9F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sz w:val="24"/>
                <w:szCs w:val="24"/>
              </w:rPr>
              <w:t>1. «Градостроительная деятельность».</w:t>
            </w:r>
          </w:p>
          <w:p w14:paraId="6EDCBE17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sz w:val="24"/>
                <w:szCs w:val="24"/>
              </w:rPr>
              <w:t>2. «Благоустройство».</w:t>
            </w:r>
          </w:p>
        </w:tc>
      </w:tr>
      <w:tr w:rsidR="00DD49D1" w:rsidRPr="00DD49D1" w14:paraId="1B8880DE" w14:textId="77777777" w:rsidTr="0060002B">
        <w:trPr>
          <w:trHeight w:val="570"/>
        </w:trPr>
        <w:tc>
          <w:tcPr>
            <w:tcW w:w="2494" w:type="pct"/>
            <w:vAlign w:val="center"/>
          </w:tcPr>
          <w:p w14:paraId="221E2BA2" w14:textId="77777777" w:rsidR="00DD49D1" w:rsidRPr="00571B34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Объёмы финансового обеспечения за весь период реализации </w:t>
            </w:r>
          </w:p>
        </w:tc>
        <w:tc>
          <w:tcPr>
            <w:tcW w:w="2506" w:type="pct"/>
            <w:vAlign w:val="center"/>
          </w:tcPr>
          <w:p w14:paraId="7A7CA9BC" w14:textId="4851ABEA" w:rsidR="00DD49D1" w:rsidRPr="00571B34" w:rsidRDefault="00EC2C1E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17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78 131,3</w:t>
            </w:r>
            <w:r w:rsidR="00DD49D1" w:rsidRPr="007417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D49D1" w:rsidRPr="005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тыс. рублей</w:t>
            </w:r>
          </w:p>
        </w:tc>
      </w:tr>
      <w:tr w:rsidR="00DD49D1" w:rsidRPr="00DD49D1" w14:paraId="7648DE5C" w14:textId="77777777" w:rsidTr="0060002B">
        <w:tc>
          <w:tcPr>
            <w:tcW w:w="2494" w:type="pct"/>
            <w:vAlign w:val="center"/>
          </w:tcPr>
          <w:p w14:paraId="5EC489F5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D5685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государственными программами Ханты-Мансийского автономного округа – Югры</w:t>
            </w:r>
          </w:p>
        </w:tc>
        <w:tc>
          <w:tcPr>
            <w:tcW w:w="2506" w:type="pct"/>
          </w:tcPr>
          <w:p w14:paraId="101CEFFB" w14:textId="77777777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1.Комфортная и безопасная среда для жизни.</w:t>
            </w:r>
          </w:p>
          <w:p w14:paraId="412F247C" w14:textId="77777777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2.Государственная программа Ханты-Мансийского автономного округа – Югры «Пространственное развитие и формирование комфортной городской среды»,</w:t>
            </w:r>
          </w:p>
          <w:p w14:paraId="134D651C" w14:textId="77777777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3.Государственная программа Ханты-Мансийского автономного округа – Югры «Строительство».</w:t>
            </w:r>
          </w:p>
          <w:p w14:paraId="48977AA5" w14:textId="3ABD60A3" w:rsidR="00AB502A" w:rsidRPr="00F03CB3" w:rsidRDefault="00AB502A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4. Государственная программа Ханты-Мансийского автономного округа – Югры «Развитие агропромышленного комплекса»</w:t>
            </w:r>
            <w:r w:rsidR="00F03CB3"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64876821" w14:textId="77777777" w:rsidR="00DD49D1" w:rsidRPr="00DD49D1" w:rsidRDefault="00DD49D1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6D7990FE" w14:textId="0A101CE5" w:rsidR="00DC491F" w:rsidRDefault="00DC491F" w:rsidP="00056138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139A9" w14:textId="77777777" w:rsidR="00AF4A00" w:rsidRPr="00056138" w:rsidRDefault="00AF4A00" w:rsidP="00056138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2ABCE" w14:textId="66D0A5E8" w:rsidR="00DD49D1" w:rsidRPr="00A5055F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05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муниципальной программы</w:t>
      </w:r>
    </w:p>
    <w:p w14:paraId="1675D44E" w14:textId="77777777" w:rsidR="00DD49D1" w:rsidRPr="00DD49D1" w:rsidRDefault="00DD49D1" w:rsidP="00DD49D1">
      <w:pPr>
        <w:tabs>
          <w:tab w:val="left" w:pos="197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0"/>
        <w:gridCol w:w="882"/>
        <w:gridCol w:w="821"/>
        <w:gridCol w:w="708"/>
        <w:gridCol w:w="709"/>
        <w:gridCol w:w="709"/>
        <w:gridCol w:w="709"/>
        <w:gridCol w:w="708"/>
        <w:gridCol w:w="709"/>
        <w:gridCol w:w="709"/>
        <w:gridCol w:w="709"/>
        <w:gridCol w:w="880"/>
        <w:gridCol w:w="1559"/>
        <w:gridCol w:w="1418"/>
        <w:gridCol w:w="1275"/>
      </w:tblGrid>
      <w:tr w:rsidR="00AB502A" w:rsidRPr="00DD49D1" w14:paraId="44635284" w14:textId="77777777" w:rsidTr="0060002B">
        <w:tc>
          <w:tcPr>
            <w:tcW w:w="532" w:type="dxa"/>
            <w:vMerge w:val="restart"/>
            <w:shd w:val="clear" w:color="auto" w:fill="auto"/>
          </w:tcPr>
          <w:p w14:paraId="415E7F57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147FFA0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82" w:type="dxa"/>
            <w:vMerge w:val="restart"/>
            <w:shd w:val="clear" w:color="auto" w:fill="auto"/>
          </w:tcPr>
          <w:p w14:paraId="222680DB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821" w:type="dxa"/>
            <w:vMerge w:val="restart"/>
            <w:shd w:val="clear" w:color="auto" w:fill="auto"/>
          </w:tcPr>
          <w:p w14:paraId="3A2A2255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D73E95F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133" w:type="dxa"/>
            <w:gridSpan w:val="7"/>
            <w:shd w:val="clear" w:color="auto" w:fill="auto"/>
          </w:tcPr>
          <w:p w14:paraId="62CCE130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8E7DC0E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F1FB53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B436AC1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AB502A" w:rsidRPr="00DD49D1" w14:paraId="2EB854FC" w14:textId="77777777" w:rsidTr="0060002B">
        <w:trPr>
          <w:cantSplit/>
          <w:trHeight w:val="1134"/>
        </w:trPr>
        <w:tc>
          <w:tcPr>
            <w:tcW w:w="532" w:type="dxa"/>
            <w:vMerge/>
            <w:shd w:val="clear" w:color="auto" w:fill="auto"/>
          </w:tcPr>
          <w:p w14:paraId="31617B14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03BB820A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14:paraId="4B786FF5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14:paraId="666BD7ED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479BB4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D24DB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B9E93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F765F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CF5DA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06FC7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D1F59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8956A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ED8D58E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 программы</w:t>
            </w:r>
          </w:p>
        </w:tc>
        <w:tc>
          <w:tcPr>
            <w:tcW w:w="1559" w:type="dxa"/>
            <w:vMerge/>
            <w:shd w:val="clear" w:color="auto" w:fill="auto"/>
          </w:tcPr>
          <w:p w14:paraId="1F857E75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51081F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2B18140" w14:textId="77777777" w:rsidR="00AB502A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9D1" w:rsidRPr="00DD49D1" w14:paraId="04EDFBD8" w14:textId="77777777" w:rsidTr="0060002B">
        <w:tc>
          <w:tcPr>
            <w:tcW w:w="532" w:type="dxa"/>
            <w:shd w:val="clear" w:color="auto" w:fill="auto"/>
          </w:tcPr>
          <w:p w14:paraId="70A10E20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6DA7E5DF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14:paraId="5D2A8CC7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14:paraId="4467965E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5007973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E4020CC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D36FACA" w14:textId="29FC1651" w:rsidR="00DD49D1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13FF890" w14:textId="21FEBE41" w:rsidR="00DD49D1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E2F9CB5" w14:textId="6EA5E02B" w:rsidR="00DD49D1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39B90EA" w14:textId="4AB65C5D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B5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2132D96" w14:textId="5E9BF81A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B5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4C89F65" w14:textId="67AF682A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B5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97BF9B" w14:textId="4E72EB29" w:rsidR="00DD49D1" w:rsidRPr="00DD49D1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B9E75F2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391FC08C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14:paraId="122A899D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D49D1" w:rsidRPr="00DD49D1" w14:paraId="00989D17" w14:textId="77777777" w:rsidTr="00225A00">
        <w:trPr>
          <w:trHeight w:val="388"/>
        </w:trPr>
        <w:tc>
          <w:tcPr>
            <w:tcW w:w="14737" w:type="dxa"/>
            <w:gridSpan w:val="16"/>
            <w:shd w:val="clear" w:color="auto" w:fill="auto"/>
          </w:tcPr>
          <w:p w14:paraId="38E33C99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 «</w:t>
            </w:r>
            <w:r w:rsidRPr="00DD4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D49D1" w:rsidRPr="00DD49D1" w14:paraId="5FCE9858" w14:textId="77777777" w:rsidTr="0060002B">
        <w:tc>
          <w:tcPr>
            <w:tcW w:w="532" w:type="dxa"/>
            <w:shd w:val="clear" w:color="auto" w:fill="auto"/>
          </w:tcPr>
          <w:p w14:paraId="79CF3738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14:paraId="1D866492" w14:textId="77777777" w:rsidR="00DD49D1" w:rsidRPr="00DD49D1" w:rsidRDefault="00DD49D1" w:rsidP="00DD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82" w:type="dxa"/>
            <w:shd w:val="clear" w:color="auto" w:fill="auto"/>
          </w:tcPr>
          <w:p w14:paraId="5D917090" w14:textId="77777777" w:rsidR="00F715C6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47CCF268" w14:textId="71D3DF3E" w:rsidR="00DD49D1" w:rsidRPr="00F715C6" w:rsidRDefault="00F715C6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DD49D1" w:rsidRPr="00BD1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1C7C508E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</w:tc>
        <w:tc>
          <w:tcPr>
            <w:tcW w:w="708" w:type="dxa"/>
            <w:shd w:val="clear" w:color="auto" w:fill="auto"/>
          </w:tcPr>
          <w:p w14:paraId="682B2A14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709" w:type="dxa"/>
            <w:shd w:val="clear" w:color="auto" w:fill="auto"/>
          </w:tcPr>
          <w:p w14:paraId="5AFA40F1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D9A4B2C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9" w:type="dxa"/>
            <w:shd w:val="clear" w:color="auto" w:fill="auto"/>
          </w:tcPr>
          <w:p w14:paraId="3342A6DC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8" w:type="dxa"/>
            <w:shd w:val="clear" w:color="auto" w:fill="auto"/>
          </w:tcPr>
          <w:p w14:paraId="1F081187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709" w:type="dxa"/>
            <w:shd w:val="clear" w:color="auto" w:fill="auto"/>
          </w:tcPr>
          <w:p w14:paraId="13952616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  <w:shd w:val="clear" w:color="auto" w:fill="auto"/>
          </w:tcPr>
          <w:p w14:paraId="5BE2DCC0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  <w:shd w:val="clear" w:color="auto" w:fill="auto"/>
          </w:tcPr>
          <w:p w14:paraId="293BABE3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880" w:type="dxa"/>
            <w:shd w:val="clear" w:color="auto" w:fill="auto"/>
          </w:tcPr>
          <w:p w14:paraId="713DD9C9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559" w:type="dxa"/>
            <w:shd w:val="clear" w:color="auto" w:fill="auto"/>
          </w:tcPr>
          <w:p w14:paraId="6CD8E84E" w14:textId="1D87494D" w:rsidR="00DD49D1" w:rsidRPr="0060002B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  <w:r w:rsidR="008F4B76"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10 ноября 2023 года                      № 561-п </w:t>
            </w:r>
            <w:r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418" w:type="dxa"/>
            <w:shd w:val="clear" w:color="auto" w:fill="auto"/>
          </w:tcPr>
          <w:p w14:paraId="5854F4F1" w14:textId="77777777" w:rsidR="00DD49D1" w:rsidRPr="00DD49D1" w:rsidRDefault="00DD49D1" w:rsidP="00DD49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4E459E16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  <w:tr w:rsidR="00DD49D1" w:rsidRPr="00DD49D1" w14:paraId="7916ABDA" w14:textId="77777777" w:rsidTr="00225A00">
        <w:tc>
          <w:tcPr>
            <w:tcW w:w="14737" w:type="dxa"/>
            <w:gridSpan w:val="16"/>
            <w:shd w:val="clear" w:color="auto" w:fill="auto"/>
          </w:tcPr>
          <w:p w14:paraId="13B74675" w14:textId="77777777" w:rsidR="00DD49D1" w:rsidRPr="00DD49D1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 «</w:t>
            </w:r>
            <w:r w:rsidRPr="00DD4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70AFC" w:rsidRPr="00DD49D1" w14:paraId="0D71D8A9" w14:textId="77777777" w:rsidTr="0060002B">
        <w:tc>
          <w:tcPr>
            <w:tcW w:w="532" w:type="dxa"/>
            <w:shd w:val="clear" w:color="auto" w:fill="auto"/>
          </w:tcPr>
          <w:p w14:paraId="75CBB09F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14:paraId="2243A94B" w14:textId="77777777" w:rsidR="00470AFC" w:rsidRPr="00DD49D1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общественных территорий, 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подлежащих благоустройству</w:t>
            </w:r>
          </w:p>
        </w:tc>
        <w:tc>
          <w:tcPr>
            <w:tcW w:w="882" w:type="dxa"/>
            <w:shd w:val="clear" w:color="auto" w:fill="auto"/>
          </w:tcPr>
          <w:p w14:paraId="2216437D" w14:textId="254B3CAD" w:rsidR="00470AFC" w:rsidRDefault="006B496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</w:t>
            </w:r>
            <w:r w:rsidR="00470AFC"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  <w:p w14:paraId="18C25A85" w14:textId="51EA8F99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BD1C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*&gt;</w:t>
            </w:r>
          </w:p>
        </w:tc>
        <w:tc>
          <w:tcPr>
            <w:tcW w:w="821" w:type="dxa"/>
            <w:shd w:val="clear" w:color="auto" w:fill="auto"/>
          </w:tcPr>
          <w:p w14:paraId="73176399" w14:textId="77777777" w:rsidR="00470AFC" w:rsidRPr="0060002B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6354E921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B807D44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B527139" w14:textId="7777777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CE512D" w14:textId="1F5F9CF9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A0D1167" w14:textId="05D18C9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2615F08" w14:textId="5B9B0142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C877BBE" w14:textId="6FA561C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A2E697" w14:textId="20BBF8DC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7B539C6" w14:textId="4025A1B6" w:rsidR="00470AFC" w:rsidRPr="00470AFC" w:rsidRDefault="00EC2C1E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874FC08" w14:textId="22C2D6C0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F59C30" w14:textId="77777777" w:rsidR="00470AFC" w:rsidRPr="0060002B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Региональный проект «Формирование комфортной </w:t>
            </w:r>
            <w:r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городской среды»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</w:tcPr>
          <w:p w14:paraId="3B75E31C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строительства, 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349684CF" w14:textId="77777777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-</w:t>
            </w:r>
          </w:p>
        </w:tc>
      </w:tr>
      <w:tr w:rsidR="00470AFC" w:rsidRPr="00DD49D1" w14:paraId="65571DD6" w14:textId="77777777" w:rsidTr="0060002B">
        <w:tc>
          <w:tcPr>
            <w:tcW w:w="532" w:type="dxa"/>
            <w:shd w:val="clear" w:color="auto" w:fill="auto"/>
          </w:tcPr>
          <w:p w14:paraId="3E5EEBC0" w14:textId="2F1BD0A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14:paraId="5A86FAC4" w14:textId="6EC09F10" w:rsidR="00470AFC" w:rsidRPr="00470AFC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882" w:type="dxa"/>
            <w:shd w:val="clear" w:color="auto" w:fill="auto"/>
          </w:tcPr>
          <w:p w14:paraId="276D83B5" w14:textId="7777777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074F1F20" w14:textId="2F62753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0169D403" w14:textId="5870A0DC" w:rsidR="00470AFC" w:rsidRPr="0060002B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53F73235" w14:textId="6DFB5220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4D4E0128" w14:textId="1297189B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48F4208" w14:textId="4997B525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6E51954" w14:textId="5C0D272E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E097EFC" w14:textId="7FA4E846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D5970B9" w14:textId="746FBA1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B46479E" w14:textId="7D42FD83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2364D25" w14:textId="0E047FDB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683A48A0" w14:textId="5DA9B25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F010735" w14:textId="6AEBCC15" w:rsidR="00470AFC" w:rsidRPr="00DD49D1" w:rsidRDefault="00741759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57E3102" w14:textId="67DE3F8A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552AC868" w14:textId="7301432D" w:rsidR="00470AFC" w:rsidRPr="00DD49D1" w:rsidRDefault="00741759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  <w:tr w:rsidR="00470AFC" w:rsidRPr="00DD49D1" w14:paraId="259E2BA2" w14:textId="77777777" w:rsidTr="0060002B">
        <w:tc>
          <w:tcPr>
            <w:tcW w:w="532" w:type="dxa"/>
            <w:shd w:val="clear" w:color="auto" w:fill="auto"/>
          </w:tcPr>
          <w:p w14:paraId="77712B28" w14:textId="38756422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0" w:type="dxa"/>
            <w:shd w:val="clear" w:color="auto" w:fill="auto"/>
          </w:tcPr>
          <w:p w14:paraId="4B918BE6" w14:textId="7B1151C1" w:rsidR="00470AFC" w:rsidRPr="00470AFC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882" w:type="dxa"/>
            <w:shd w:val="clear" w:color="auto" w:fill="auto"/>
          </w:tcPr>
          <w:p w14:paraId="6A3D1BF0" w14:textId="7777777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29B0E5D3" w14:textId="3A7CD3EA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026D9F61" w14:textId="5119C06A" w:rsidR="00470AFC" w:rsidRPr="0060002B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428809E8" w14:textId="0FA08CD9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7F0CF90" w14:textId="2FFDC0F6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6C57C6B0" w14:textId="34E0706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E6E460B" w14:textId="214469B2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7821ACA" w14:textId="5897A270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4AAEE6" w14:textId="4C3F752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D24562B" w14:textId="397F656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0A7455" w14:textId="67617495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14:paraId="2A1DAA03" w14:textId="20C26E5E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F0FF35B" w14:textId="7CAB5C1E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1F7C1BA" w14:textId="5B65524A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08CFC3FB" w14:textId="43690524" w:rsidR="00470AFC" w:rsidRPr="00DD49D1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  <w:tr w:rsidR="00470AFC" w:rsidRPr="00DD49D1" w14:paraId="6F943365" w14:textId="77777777" w:rsidTr="0060002B">
        <w:tc>
          <w:tcPr>
            <w:tcW w:w="532" w:type="dxa"/>
            <w:shd w:val="clear" w:color="auto" w:fill="auto"/>
          </w:tcPr>
          <w:p w14:paraId="15285914" w14:textId="17F8CFC1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0" w:type="dxa"/>
            <w:shd w:val="clear" w:color="auto" w:fill="auto"/>
          </w:tcPr>
          <w:p w14:paraId="47EE0ABD" w14:textId="2515C199" w:rsidR="00470AFC" w:rsidRPr="00470AFC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882" w:type="dxa"/>
            <w:shd w:val="clear" w:color="auto" w:fill="auto"/>
          </w:tcPr>
          <w:p w14:paraId="1FB9EA56" w14:textId="77777777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1ED086" w14:textId="3A5FB26B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433272AE" w14:textId="0AE76F07" w:rsidR="00470AFC" w:rsidRPr="0060002B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01665A6D" w14:textId="044C9029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EA7B993" w14:textId="22171C42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3871C2A" w14:textId="6B9B1BC8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1503B71" w14:textId="3885C95C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E054321" w14:textId="7F8A9214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ED2419" w14:textId="02130A4C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68ECE7E" w14:textId="2F7EB0F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F94718B" w14:textId="2A58E0A3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14:paraId="0CD4BD10" w14:textId="2EAE87F6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865C0F0" w14:textId="7A868C1F" w:rsidR="00470AFC" w:rsidRP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554-п 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418" w:type="dxa"/>
            <w:shd w:val="clear" w:color="auto" w:fill="auto"/>
          </w:tcPr>
          <w:p w14:paraId="52A7A4E2" w14:textId="6852C7C1" w:rsidR="00470AFC" w:rsidRPr="00E84019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275" w:type="dxa"/>
            <w:shd w:val="clear" w:color="auto" w:fill="auto"/>
          </w:tcPr>
          <w:p w14:paraId="046D48F3" w14:textId="1DD70AC6" w:rsidR="00470AFC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</w:p>
        </w:tc>
      </w:tr>
    </w:tbl>
    <w:p w14:paraId="63918E9A" w14:textId="65B33D42" w:rsidR="00DD49D1" w:rsidRPr="00BD1CD5" w:rsidRDefault="00F715C6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1CD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г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>осударственная программа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Ханты-Мансийского автономного округа </w:t>
      </w:r>
      <w:r w:rsidR="00BA3C69">
        <w:rPr>
          <w:rFonts w:ascii="Times New Roman" w:eastAsia="Calibri" w:hAnsi="Times New Roman" w:cs="Times New Roman"/>
          <w:sz w:val="20"/>
          <w:szCs w:val="20"/>
          <w:lang w:eastAsia="ru-RU"/>
        </w:rPr>
        <w:t>–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Югры</w:t>
      </w:r>
    </w:p>
    <w:p w14:paraId="6218A786" w14:textId="5AA6872B" w:rsidR="00DD49D1" w:rsidRDefault="00F715C6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70AFC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r w:rsidRPr="00BD1CD5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470AFC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6B496C">
        <w:rPr>
          <w:rFonts w:ascii="Times New Roman" w:eastAsia="Calibri" w:hAnsi="Times New Roman" w:cs="Times New Roman"/>
          <w:sz w:val="20"/>
          <w:szCs w:val="20"/>
          <w:lang w:eastAsia="ru-RU"/>
        </w:rPr>
        <w:t>региональный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</w:t>
      </w:r>
    </w:p>
    <w:p w14:paraId="6EE8A4B1" w14:textId="1A1B290F" w:rsidR="00571B34" w:rsidRPr="00571B34" w:rsidRDefault="00571B34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&lt;</w:t>
      </w:r>
      <w:r w:rsidRPr="00571B34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571B34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&gt;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муниципальн</w:t>
      </w:r>
      <w:r w:rsidR="00470AFC">
        <w:rPr>
          <w:rFonts w:ascii="Times New Roman" w:eastAsia="Calibri" w:hAnsi="Times New Roman" w:cs="Times New Roman"/>
          <w:sz w:val="20"/>
          <w:szCs w:val="20"/>
          <w:lang w:eastAsia="ru-RU"/>
        </w:rPr>
        <w:t>ая программа Ханты-Мансийского района</w:t>
      </w:r>
    </w:p>
    <w:p w14:paraId="66DFAA00" w14:textId="7CEB376F" w:rsidR="00DD49D1" w:rsidRDefault="00DD49D1" w:rsidP="00DD49D1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A991B" w14:textId="77777777" w:rsidR="0060002B" w:rsidRPr="00DD49D1" w:rsidRDefault="0060002B" w:rsidP="00DD49D1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9B88A" w14:textId="77777777" w:rsidR="00DD49D1" w:rsidRPr="00A5055F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05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Помесячный план достижения показателей муниципальной программы в 2025 году</w:t>
      </w:r>
    </w:p>
    <w:p w14:paraId="17794740" w14:textId="77777777" w:rsidR="00DD49D1" w:rsidRPr="00DD49D1" w:rsidRDefault="00DD49D1" w:rsidP="00DD49D1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5061" w:type="pct"/>
        <w:tblLook w:val="04A0" w:firstRow="1" w:lastRow="0" w:firstColumn="1" w:lastColumn="0" w:noHBand="0" w:noVBand="1"/>
      </w:tblPr>
      <w:tblGrid>
        <w:gridCol w:w="573"/>
        <w:gridCol w:w="53"/>
        <w:gridCol w:w="2290"/>
        <w:gridCol w:w="1306"/>
        <w:gridCol w:w="1267"/>
        <w:gridCol w:w="29"/>
        <w:gridCol w:w="578"/>
        <w:gridCol w:w="59"/>
        <w:gridCol w:w="660"/>
        <w:gridCol w:w="21"/>
        <w:gridCol w:w="710"/>
        <w:gridCol w:w="18"/>
        <w:gridCol w:w="669"/>
        <w:gridCol w:w="38"/>
        <w:gridCol w:w="578"/>
        <w:gridCol w:w="35"/>
        <w:gridCol w:w="760"/>
        <w:gridCol w:w="12"/>
        <w:gridCol w:w="763"/>
        <w:gridCol w:w="21"/>
        <w:gridCol w:w="725"/>
        <w:gridCol w:w="870"/>
        <w:gridCol w:w="867"/>
        <w:gridCol w:w="875"/>
        <w:gridCol w:w="961"/>
      </w:tblGrid>
      <w:tr w:rsidR="00DD49D1" w:rsidRPr="00DD49D1" w14:paraId="56CDFB35" w14:textId="77777777" w:rsidTr="0060002B">
        <w:tc>
          <w:tcPr>
            <w:tcW w:w="212" w:type="pct"/>
            <w:gridSpan w:val="2"/>
            <w:vMerge w:val="restart"/>
          </w:tcPr>
          <w:p w14:paraId="22AF0FC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777" w:type="pct"/>
            <w:vMerge w:val="restart"/>
          </w:tcPr>
          <w:p w14:paraId="30FE3C7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443" w:type="pct"/>
            <w:vMerge w:val="restart"/>
          </w:tcPr>
          <w:p w14:paraId="2462408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Уровень показателя</w:t>
            </w:r>
          </w:p>
        </w:tc>
        <w:tc>
          <w:tcPr>
            <w:tcW w:w="430" w:type="pct"/>
            <w:vMerge w:val="restart"/>
          </w:tcPr>
          <w:p w14:paraId="6853383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2810" w:type="pct"/>
            <w:gridSpan w:val="19"/>
          </w:tcPr>
          <w:p w14:paraId="5BA06B6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Плановые значения по кварталам/ месяцам</w:t>
            </w:r>
          </w:p>
        </w:tc>
        <w:tc>
          <w:tcPr>
            <w:tcW w:w="328" w:type="pct"/>
            <w:vMerge w:val="restart"/>
          </w:tcPr>
          <w:p w14:paraId="34450498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На конец 2025 года</w:t>
            </w:r>
          </w:p>
        </w:tc>
      </w:tr>
      <w:tr w:rsidR="00DD49D1" w:rsidRPr="00DD49D1" w14:paraId="083BB8DA" w14:textId="77777777" w:rsidTr="0060002B">
        <w:tc>
          <w:tcPr>
            <w:tcW w:w="212" w:type="pct"/>
            <w:gridSpan w:val="2"/>
            <w:vMerge/>
          </w:tcPr>
          <w:p w14:paraId="372AFEB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pct"/>
            <w:vMerge/>
          </w:tcPr>
          <w:p w14:paraId="077B746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3" w:type="pct"/>
            <w:vMerge/>
          </w:tcPr>
          <w:p w14:paraId="262C46F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0" w:type="pct"/>
            <w:vMerge/>
          </w:tcPr>
          <w:p w14:paraId="0BAA4AA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" w:type="pct"/>
            <w:gridSpan w:val="3"/>
          </w:tcPr>
          <w:p w14:paraId="1EFE4D2C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янв.</w:t>
            </w:r>
          </w:p>
        </w:tc>
        <w:tc>
          <w:tcPr>
            <w:tcW w:w="231" w:type="pct"/>
            <w:gridSpan w:val="2"/>
          </w:tcPr>
          <w:p w14:paraId="1CE3516D" w14:textId="3980BCA1" w:rsidR="00DD49D1" w:rsidRPr="00DD49D1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="00DD49D1" w:rsidRPr="00DD49D1">
              <w:rPr>
                <w:rFonts w:ascii="Times New Roman" w:eastAsia="Times New Roman" w:hAnsi="Times New Roman"/>
              </w:rPr>
              <w:t>ев.</w:t>
            </w:r>
          </w:p>
        </w:tc>
        <w:tc>
          <w:tcPr>
            <w:tcW w:w="247" w:type="pct"/>
            <w:gridSpan w:val="2"/>
          </w:tcPr>
          <w:p w14:paraId="57B77E2A" w14:textId="69C8D315" w:rsidR="00DD49D1" w:rsidRPr="00DD49D1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DD49D1" w:rsidRPr="00DD49D1">
              <w:rPr>
                <w:rFonts w:ascii="Times New Roman" w:eastAsia="Times New Roman" w:hAnsi="Times New Roman"/>
              </w:rPr>
              <w:t>арт</w:t>
            </w:r>
          </w:p>
        </w:tc>
        <w:tc>
          <w:tcPr>
            <w:tcW w:w="227" w:type="pct"/>
          </w:tcPr>
          <w:p w14:paraId="356FFA9C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апр.</w:t>
            </w:r>
          </w:p>
        </w:tc>
        <w:tc>
          <w:tcPr>
            <w:tcW w:w="221" w:type="pct"/>
            <w:gridSpan w:val="3"/>
          </w:tcPr>
          <w:p w14:paraId="23EDF4FC" w14:textId="1198C01C" w:rsidR="00DD49D1" w:rsidRPr="00DD49D1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DD49D1" w:rsidRPr="00DD49D1">
              <w:rPr>
                <w:rFonts w:ascii="Times New Roman" w:eastAsia="Times New Roman" w:hAnsi="Times New Roman"/>
              </w:rPr>
              <w:t>ай</w:t>
            </w:r>
          </w:p>
        </w:tc>
        <w:tc>
          <w:tcPr>
            <w:tcW w:w="262" w:type="pct"/>
            <w:gridSpan w:val="2"/>
          </w:tcPr>
          <w:p w14:paraId="7ADC37D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июнь</w:t>
            </w:r>
          </w:p>
        </w:tc>
        <w:tc>
          <w:tcPr>
            <w:tcW w:w="259" w:type="pct"/>
          </w:tcPr>
          <w:p w14:paraId="6D58350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июль</w:t>
            </w:r>
          </w:p>
        </w:tc>
        <w:tc>
          <w:tcPr>
            <w:tcW w:w="251" w:type="pct"/>
            <w:gridSpan w:val="2"/>
          </w:tcPr>
          <w:p w14:paraId="6BF8729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авг.</w:t>
            </w:r>
          </w:p>
        </w:tc>
        <w:tc>
          <w:tcPr>
            <w:tcW w:w="295" w:type="pct"/>
          </w:tcPr>
          <w:p w14:paraId="354FF0BB" w14:textId="4B6E0686" w:rsidR="00DD49D1" w:rsidRPr="00DD49D1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="00DD49D1" w:rsidRPr="00DD49D1">
              <w:rPr>
                <w:rFonts w:ascii="Times New Roman" w:eastAsia="Times New Roman" w:hAnsi="Times New Roman"/>
              </w:rPr>
              <w:t>ен.</w:t>
            </w:r>
          </w:p>
        </w:tc>
        <w:tc>
          <w:tcPr>
            <w:tcW w:w="294" w:type="pct"/>
          </w:tcPr>
          <w:p w14:paraId="56D2F77F" w14:textId="49471473" w:rsidR="00DD49D1" w:rsidRPr="00DD49D1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="00DD49D1" w:rsidRPr="00DD49D1">
              <w:rPr>
                <w:rFonts w:ascii="Times New Roman" w:eastAsia="Times New Roman" w:hAnsi="Times New Roman"/>
              </w:rPr>
              <w:t>кт.</w:t>
            </w:r>
          </w:p>
        </w:tc>
        <w:tc>
          <w:tcPr>
            <w:tcW w:w="297" w:type="pct"/>
          </w:tcPr>
          <w:p w14:paraId="766D9A80" w14:textId="5D46B71A" w:rsidR="00DD49D1" w:rsidRPr="00DD49D1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DD49D1" w:rsidRPr="00DD49D1">
              <w:rPr>
                <w:rFonts w:ascii="Times New Roman" w:eastAsia="Times New Roman" w:hAnsi="Times New Roman"/>
              </w:rPr>
              <w:t>оя.</w:t>
            </w:r>
          </w:p>
        </w:tc>
        <w:tc>
          <w:tcPr>
            <w:tcW w:w="328" w:type="pct"/>
            <w:vMerge/>
          </w:tcPr>
          <w:p w14:paraId="65CD18C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D49D1" w:rsidRPr="00DD49D1" w14:paraId="7A5971FD" w14:textId="77777777" w:rsidTr="0060002B">
        <w:tc>
          <w:tcPr>
            <w:tcW w:w="212" w:type="pct"/>
            <w:gridSpan w:val="2"/>
          </w:tcPr>
          <w:p w14:paraId="762F25A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" w:type="pct"/>
          </w:tcPr>
          <w:p w14:paraId="09C4B384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pct"/>
          </w:tcPr>
          <w:p w14:paraId="5A2790D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30" w:type="pct"/>
          </w:tcPr>
          <w:p w14:paraId="3AEB6EC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6" w:type="pct"/>
            <w:gridSpan w:val="3"/>
          </w:tcPr>
          <w:p w14:paraId="7506963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1" w:type="pct"/>
            <w:gridSpan w:val="2"/>
          </w:tcPr>
          <w:p w14:paraId="18BEDEA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7" w:type="pct"/>
            <w:gridSpan w:val="2"/>
          </w:tcPr>
          <w:p w14:paraId="6D71935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7" w:type="pct"/>
          </w:tcPr>
          <w:p w14:paraId="392EAAE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21" w:type="pct"/>
            <w:gridSpan w:val="3"/>
          </w:tcPr>
          <w:p w14:paraId="4E5E42CB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62" w:type="pct"/>
            <w:gridSpan w:val="2"/>
          </w:tcPr>
          <w:p w14:paraId="1135436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59" w:type="pct"/>
          </w:tcPr>
          <w:p w14:paraId="4367C89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51" w:type="pct"/>
            <w:gridSpan w:val="2"/>
          </w:tcPr>
          <w:p w14:paraId="7F86501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95" w:type="pct"/>
          </w:tcPr>
          <w:p w14:paraId="5EBAA3D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94" w:type="pct"/>
          </w:tcPr>
          <w:p w14:paraId="392D7A0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97" w:type="pct"/>
          </w:tcPr>
          <w:p w14:paraId="20B02EF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328" w:type="pct"/>
          </w:tcPr>
          <w:p w14:paraId="2206CFA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16</w:t>
            </w:r>
          </w:p>
        </w:tc>
      </w:tr>
      <w:tr w:rsidR="00DD49D1" w:rsidRPr="00DD49D1" w14:paraId="72017024" w14:textId="77777777" w:rsidTr="0060002B">
        <w:tc>
          <w:tcPr>
            <w:tcW w:w="5000" w:type="pct"/>
            <w:gridSpan w:val="25"/>
          </w:tcPr>
          <w:p w14:paraId="5476F0D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</w:rPr>
            </w:pPr>
            <w:r w:rsidRPr="00DD49D1">
              <w:rPr>
                <w:rFonts w:ascii="Times New Roman" w:eastAsia="Times New Roman" w:hAnsi="Times New Roman"/>
              </w:rPr>
              <w:t>Цель 1 «Приведение градостроительной документации Ханты-Мансийского района в соответствие с законодательством РФ для развития жилищного строительства»</w:t>
            </w:r>
          </w:p>
        </w:tc>
      </w:tr>
      <w:tr w:rsidR="00DD49D1" w:rsidRPr="00DD49D1" w14:paraId="6A361DA9" w14:textId="77777777" w:rsidTr="0060002B">
        <w:tc>
          <w:tcPr>
            <w:tcW w:w="212" w:type="pct"/>
            <w:gridSpan w:val="2"/>
          </w:tcPr>
          <w:p w14:paraId="3C381CB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777" w:type="pct"/>
          </w:tcPr>
          <w:p w14:paraId="4FB1D02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</w:rPr>
            </w:pPr>
            <w:r w:rsidRPr="00DD49D1">
              <w:rPr>
                <w:rFonts w:ascii="Times New Roman" w:eastAsia="Times New Roman" w:hAnsi="Times New Roman"/>
                <w:iCs/>
              </w:rPr>
              <w:t>Объем жилищного строительства, ежегодно</w:t>
            </w:r>
          </w:p>
        </w:tc>
        <w:tc>
          <w:tcPr>
            <w:tcW w:w="443" w:type="pct"/>
            <w:shd w:val="clear" w:color="auto" w:fill="auto"/>
          </w:tcPr>
          <w:p w14:paraId="738C1D5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ГП</w:t>
            </w:r>
          </w:p>
        </w:tc>
        <w:tc>
          <w:tcPr>
            <w:tcW w:w="430" w:type="pct"/>
            <w:shd w:val="clear" w:color="auto" w:fill="auto"/>
          </w:tcPr>
          <w:p w14:paraId="614DBDDC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млн. кв. метров</w:t>
            </w:r>
          </w:p>
        </w:tc>
        <w:tc>
          <w:tcPr>
            <w:tcW w:w="226" w:type="pct"/>
            <w:gridSpan w:val="3"/>
          </w:tcPr>
          <w:p w14:paraId="7E79907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31" w:type="pct"/>
            <w:gridSpan w:val="2"/>
          </w:tcPr>
          <w:p w14:paraId="18A8F70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7" w:type="pct"/>
            <w:gridSpan w:val="2"/>
          </w:tcPr>
          <w:p w14:paraId="2518DB4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7" w:type="pct"/>
          </w:tcPr>
          <w:p w14:paraId="45A0D43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1" w:type="pct"/>
            <w:gridSpan w:val="3"/>
          </w:tcPr>
          <w:p w14:paraId="45F9F5E8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62" w:type="pct"/>
            <w:gridSpan w:val="2"/>
          </w:tcPr>
          <w:p w14:paraId="215B9A6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9" w:type="pct"/>
          </w:tcPr>
          <w:p w14:paraId="523F221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1" w:type="pct"/>
            <w:gridSpan w:val="2"/>
          </w:tcPr>
          <w:p w14:paraId="5B0B501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95" w:type="pct"/>
          </w:tcPr>
          <w:p w14:paraId="5C0CD26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94" w:type="pct"/>
          </w:tcPr>
          <w:p w14:paraId="72F1AFC2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97" w:type="pct"/>
          </w:tcPr>
          <w:p w14:paraId="3CF0919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28" w:type="pct"/>
          </w:tcPr>
          <w:p w14:paraId="740E789D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eastAsia="Times New Roman" w:hAnsi="Times New Roman"/>
              </w:rPr>
              <w:t>0,009</w:t>
            </w:r>
          </w:p>
        </w:tc>
      </w:tr>
      <w:tr w:rsidR="00DD49D1" w:rsidRPr="00DD49D1" w14:paraId="23252CCF" w14:textId="77777777" w:rsidTr="0060002B">
        <w:tc>
          <w:tcPr>
            <w:tcW w:w="5000" w:type="pct"/>
            <w:gridSpan w:val="25"/>
            <w:shd w:val="clear" w:color="auto" w:fill="auto"/>
          </w:tcPr>
          <w:p w14:paraId="391CDBB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Цель 2 «</w:t>
            </w:r>
            <w:r w:rsidRPr="00DD49D1">
              <w:rPr>
                <w:rFonts w:ascii="Times New Roman" w:hAnsi="Times New Roman"/>
                <w:bCs/>
              </w:rPr>
              <w:t>Формирование комфортной городской среды и повышение качества жизни населения</w:t>
            </w:r>
            <w:r w:rsidRPr="00DD49D1">
              <w:rPr>
                <w:rFonts w:ascii="Times New Roman" w:hAnsi="Times New Roman"/>
              </w:rPr>
              <w:t>»</w:t>
            </w:r>
          </w:p>
        </w:tc>
      </w:tr>
      <w:tr w:rsidR="00DD49D1" w:rsidRPr="00DD49D1" w14:paraId="6C5F5DE8" w14:textId="77777777" w:rsidTr="0060002B">
        <w:tc>
          <w:tcPr>
            <w:tcW w:w="194" w:type="pct"/>
            <w:shd w:val="clear" w:color="auto" w:fill="auto"/>
          </w:tcPr>
          <w:p w14:paraId="6434BF5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2.1.</w:t>
            </w:r>
          </w:p>
        </w:tc>
        <w:tc>
          <w:tcPr>
            <w:tcW w:w="795" w:type="pct"/>
            <w:gridSpan w:val="2"/>
            <w:shd w:val="clear" w:color="auto" w:fill="auto"/>
          </w:tcPr>
          <w:p w14:paraId="569C5027" w14:textId="77777777" w:rsidR="00DD49D1" w:rsidRPr="00DD49D1" w:rsidRDefault="00DD49D1" w:rsidP="00354DB8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443" w:type="pct"/>
            <w:shd w:val="clear" w:color="auto" w:fill="auto"/>
          </w:tcPr>
          <w:p w14:paraId="45BBDE2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РП</w:t>
            </w:r>
          </w:p>
        </w:tc>
        <w:tc>
          <w:tcPr>
            <w:tcW w:w="440" w:type="pct"/>
            <w:gridSpan w:val="2"/>
            <w:shd w:val="clear" w:color="auto" w:fill="auto"/>
          </w:tcPr>
          <w:p w14:paraId="534767C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единиц</w:t>
            </w:r>
          </w:p>
        </w:tc>
        <w:tc>
          <w:tcPr>
            <w:tcW w:w="196" w:type="pct"/>
            <w:shd w:val="clear" w:color="auto" w:fill="auto"/>
          </w:tcPr>
          <w:p w14:paraId="7564E15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</w:tcPr>
          <w:p w14:paraId="3A2561E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gridSpan w:val="2"/>
            <w:shd w:val="clear" w:color="auto" w:fill="auto"/>
          </w:tcPr>
          <w:p w14:paraId="4728D31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gridSpan w:val="3"/>
            <w:shd w:val="clear" w:color="auto" w:fill="auto"/>
          </w:tcPr>
          <w:p w14:paraId="04364DA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324ED48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153BB0A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14:paraId="2DF4FBAB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2A67926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62687DF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5DB552E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103B6B6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5292FF77" w14:textId="77777777" w:rsidR="00DD49D1" w:rsidRPr="00470AFC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470AFC">
              <w:rPr>
                <w:rFonts w:ascii="Times New Roman" w:hAnsi="Times New Roman"/>
              </w:rPr>
              <w:t>1</w:t>
            </w:r>
          </w:p>
        </w:tc>
      </w:tr>
      <w:tr w:rsidR="00470AFC" w:rsidRPr="00DD49D1" w14:paraId="7EE62D85" w14:textId="77777777" w:rsidTr="0060002B">
        <w:tc>
          <w:tcPr>
            <w:tcW w:w="194" w:type="pct"/>
            <w:shd w:val="clear" w:color="auto" w:fill="auto"/>
          </w:tcPr>
          <w:p w14:paraId="31E57294" w14:textId="3DA11019" w:rsidR="00470AFC" w:rsidRPr="00470AFC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470AFC">
              <w:rPr>
                <w:rFonts w:ascii="Times New Roman" w:hAnsi="Times New Roman"/>
              </w:rPr>
              <w:t>2.2.</w:t>
            </w:r>
          </w:p>
        </w:tc>
        <w:tc>
          <w:tcPr>
            <w:tcW w:w="795" w:type="pct"/>
            <w:gridSpan w:val="2"/>
            <w:shd w:val="clear" w:color="auto" w:fill="auto"/>
          </w:tcPr>
          <w:p w14:paraId="4A6964B7" w14:textId="62046770" w:rsidR="00470AFC" w:rsidRPr="00470AFC" w:rsidRDefault="00470AFC" w:rsidP="00470AFC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470AFC">
              <w:rPr>
                <w:rFonts w:ascii="Times New Roman" w:eastAsia="Times New Roman" w:hAnsi="Times New Roman"/>
              </w:rPr>
              <w:t>Количество объектов благоустройства</w:t>
            </w:r>
          </w:p>
        </w:tc>
        <w:tc>
          <w:tcPr>
            <w:tcW w:w="443" w:type="pct"/>
            <w:shd w:val="clear" w:color="auto" w:fill="auto"/>
          </w:tcPr>
          <w:p w14:paraId="4849AF39" w14:textId="2C765DF8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40" w:type="pct"/>
            <w:gridSpan w:val="2"/>
            <w:shd w:val="clear" w:color="auto" w:fill="auto"/>
          </w:tcPr>
          <w:p w14:paraId="4DD40961" w14:textId="37AD0B16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единиц</w:t>
            </w:r>
          </w:p>
        </w:tc>
        <w:tc>
          <w:tcPr>
            <w:tcW w:w="196" w:type="pct"/>
            <w:shd w:val="clear" w:color="auto" w:fill="auto"/>
          </w:tcPr>
          <w:p w14:paraId="5A78A8C0" w14:textId="29B3FA68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</w:tcPr>
          <w:p w14:paraId="61EEB7C6" w14:textId="789A22F9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gridSpan w:val="2"/>
            <w:shd w:val="clear" w:color="auto" w:fill="auto"/>
          </w:tcPr>
          <w:p w14:paraId="1E0D0198" w14:textId="4C3C9754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gridSpan w:val="3"/>
            <w:shd w:val="clear" w:color="auto" w:fill="auto"/>
          </w:tcPr>
          <w:p w14:paraId="7402F5D0" w14:textId="4B864882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309D2559" w14:textId="799878A4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17AE99AE" w14:textId="69592E7A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14:paraId="204A7397" w14:textId="1D58E4C0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6341375A" w14:textId="764C58D6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7F56D2F" w14:textId="69F907B2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7D6A76B7" w14:textId="11A91E8B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78595818" w14:textId="20057D09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16957640" w14:textId="03E4945B" w:rsidR="00470AFC" w:rsidRPr="00470AFC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470AFC">
              <w:rPr>
                <w:rFonts w:ascii="Times New Roman" w:hAnsi="Times New Roman"/>
              </w:rPr>
              <w:t>5</w:t>
            </w:r>
          </w:p>
        </w:tc>
      </w:tr>
      <w:tr w:rsidR="00AF4A00" w:rsidRPr="00DD49D1" w14:paraId="3D83A7E6" w14:textId="77777777" w:rsidTr="0060002B">
        <w:tc>
          <w:tcPr>
            <w:tcW w:w="194" w:type="pct"/>
            <w:shd w:val="clear" w:color="auto" w:fill="auto"/>
          </w:tcPr>
          <w:p w14:paraId="67CB6AEB" w14:textId="7B58DE66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795" w:type="pct"/>
            <w:gridSpan w:val="2"/>
            <w:shd w:val="clear" w:color="auto" w:fill="auto"/>
          </w:tcPr>
          <w:p w14:paraId="01D19F21" w14:textId="54A97657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</w:rPr>
              <w:t>Количество инициативных проектов</w:t>
            </w:r>
          </w:p>
        </w:tc>
        <w:tc>
          <w:tcPr>
            <w:tcW w:w="443" w:type="pct"/>
            <w:shd w:val="clear" w:color="auto" w:fill="auto"/>
          </w:tcPr>
          <w:p w14:paraId="61D25BB9" w14:textId="24C1595F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40" w:type="pct"/>
            <w:gridSpan w:val="2"/>
            <w:shd w:val="clear" w:color="auto" w:fill="auto"/>
          </w:tcPr>
          <w:p w14:paraId="5E15C4E3" w14:textId="513C2366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</w:rPr>
              <w:t>единиц</w:t>
            </w:r>
          </w:p>
        </w:tc>
        <w:tc>
          <w:tcPr>
            <w:tcW w:w="196" w:type="pct"/>
            <w:shd w:val="clear" w:color="auto" w:fill="auto"/>
          </w:tcPr>
          <w:p w14:paraId="042F32E7" w14:textId="51C1B9EE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</w:tcPr>
          <w:p w14:paraId="21C073C1" w14:textId="1006AE5D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gridSpan w:val="2"/>
            <w:shd w:val="clear" w:color="auto" w:fill="auto"/>
          </w:tcPr>
          <w:p w14:paraId="6F25708D" w14:textId="6B5BE386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gridSpan w:val="3"/>
            <w:shd w:val="clear" w:color="auto" w:fill="auto"/>
          </w:tcPr>
          <w:p w14:paraId="0A5BCF55" w14:textId="3F347F4B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7F2D97F6" w14:textId="5C044493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132BBF64" w14:textId="2AC79D8F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14:paraId="105A1F18" w14:textId="46F44ED7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6C67A54C" w14:textId="25816A6B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F3D3CAF" w14:textId="70DC5C51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4B4DEAF4" w14:textId="50CE7A46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073B6344" w14:textId="1C35AA2C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0C5BEC44" w14:textId="51CE0C30" w:rsidR="00AF4A00" w:rsidRPr="00DD49D1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70AFC" w:rsidRPr="00DD49D1" w14:paraId="1B98125A" w14:textId="77777777" w:rsidTr="0060002B">
        <w:tc>
          <w:tcPr>
            <w:tcW w:w="194" w:type="pct"/>
            <w:shd w:val="clear" w:color="auto" w:fill="auto"/>
          </w:tcPr>
          <w:p w14:paraId="00A20B4D" w14:textId="3BFC68A3" w:rsidR="00470AFC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795" w:type="pct"/>
            <w:gridSpan w:val="2"/>
            <w:shd w:val="clear" w:color="auto" w:fill="auto"/>
          </w:tcPr>
          <w:p w14:paraId="6398430A" w14:textId="00FC1186" w:rsidR="00470AFC" w:rsidRPr="00470AFC" w:rsidRDefault="00470AFC" w:rsidP="00470AFC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470AFC">
              <w:rPr>
                <w:rFonts w:ascii="Times New Roman" w:eastAsia="Times New Roman" w:hAnsi="Times New Roman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443" w:type="pct"/>
            <w:shd w:val="clear" w:color="auto" w:fill="auto"/>
          </w:tcPr>
          <w:p w14:paraId="6350CE11" w14:textId="1FA7D008" w:rsidR="00470AFC" w:rsidRPr="00AF4A00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40" w:type="pct"/>
            <w:gridSpan w:val="2"/>
            <w:shd w:val="clear" w:color="auto" w:fill="auto"/>
          </w:tcPr>
          <w:p w14:paraId="2DFE5C03" w14:textId="28F2EA38" w:rsidR="00470AFC" w:rsidRPr="00BA3C69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</w:rPr>
              <w:t>единиц</w:t>
            </w:r>
          </w:p>
        </w:tc>
        <w:tc>
          <w:tcPr>
            <w:tcW w:w="196" w:type="pct"/>
            <w:shd w:val="clear" w:color="auto" w:fill="auto"/>
          </w:tcPr>
          <w:p w14:paraId="121C9FE8" w14:textId="4AE42667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</w:tcPr>
          <w:p w14:paraId="6F2F3F53" w14:textId="2DA20E1E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gridSpan w:val="2"/>
            <w:shd w:val="clear" w:color="auto" w:fill="auto"/>
          </w:tcPr>
          <w:p w14:paraId="029D4E43" w14:textId="3D04606D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gridSpan w:val="3"/>
            <w:shd w:val="clear" w:color="auto" w:fill="auto"/>
          </w:tcPr>
          <w:p w14:paraId="67D02499" w14:textId="6BF41308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3718EDA2" w14:textId="0D8B0728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5261277B" w14:textId="299E36B7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14:paraId="74348C65" w14:textId="35A5D243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1EFB026B" w14:textId="35802EA1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1E9882F0" w14:textId="1189AB9C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5BE3F047" w14:textId="69894055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5285AB62" w14:textId="5175F3B7" w:rsidR="00470AFC" w:rsidRPr="00DD49D1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DD49D1">
              <w:rPr>
                <w:rFonts w:ascii="Times New Roman" w:hAnsi="Times New Roman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6D0CB567" w14:textId="35139078" w:rsidR="00470AFC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21A279C8" w14:textId="2389A866" w:rsidR="00DD49D1" w:rsidRDefault="00DD49D1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E12D7" w14:textId="267DD247" w:rsidR="00DD49D1" w:rsidRDefault="00DD49D1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8A504" w14:textId="1F907D59" w:rsidR="00AF4A00" w:rsidRDefault="00AF4A00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57F53" w14:textId="0A924B47" w:rsidR="0060002B" w:rsidRDefault="0060002B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E9825" w14:textId="77777777" w:rsidR="0060002B" w:rsidRDefault="0060002B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6CB94" w14:textId="34CCF416" w:rsidR="00AF4A00" w:rsidRDefault="00AF4A00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CCBA1" w14:textId="26DCBEF3" w:rsidR="00AF4A00" w:rsidRDefault="00AF4A00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6337C" w14:textId="77777777" w:rsidR="00AF4A00" w:rsidRPr="00DD49D1" w:rsidRDefault="00AF4A00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6A1BB" w14:textId="77777777" w:rsidR="00DD49D1" w:rsidRPr="00A5055F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201746219"/>
      <w:bookmarkStart w:id="4" w:name="_Hlk201746188"/>
      <w:r w:rsidRPr="00A505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Структура муниципальной программы</w:t>
      </w:r>
    </w:p>
    <w:p w14:paraId="721765FC" w14:textId="77777777" w:rsidR="00DD49D1" w:rsidRPr="00DD49D1" w:rsidRDefault="00DD49D1" w:rsidP="00DD49D1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264"/>
        <w:gridCol w:w="6095"/>
        <w:gridCol w:w="3544"/>
      </w:tblGrid>
      <w:tr w:rsidR="00DD49D1" w:rsidRPr="00DD49D1" w14:paraId="536264BE" w14:textId="77777777" w:rsidTr="00225A00">
        <w:tc>
          <w:tcPr>
            <w:tcW w:w="840" w:type="dxa"/>
            <w:shd w:val="clear" w:color="auto" w:fill="auto"/>
          </w:tcPr>
          <w:p w14:paraId="06B079D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 п/п</w:t>
            </w:r>
          </w:p>
        </w:tc>
        <w:tc>
          <w:tcPr>
            <w:tcW w:w="4264" w:type="dxa"/>
            <w:shd w:val="clear" w:color="auto" w:fill="auto"/>
          </w:tcPr>
          <w:p w14:paraId="3B3F32B4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6095" w:type="dxa"/>
            <w:shd w:val="clear" w:color="auto" w:fill="auto"/>
          </w:tcPr>
          <w:p w14:paraId="0288F81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3544" w:type="dxa"/>
            <w:shd w:val="clear" w:color="auto" w:fill="auto"/>
          </w:tcPr>
          <w:p w14:paraId="5BA13B0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Связь с показателями</w:t>
            </w:r>
          </w:p>
        </w:tc>
      </w:tr>
      <w:tr w:rsidR="00DD49D1" w:rsidRPr="00DD49D1" w14:paraId="1F329F0C" w14:textId="77777777" w:rsidTr="00225A00">
        <w:tc>
          <w:tcPr>
            <w:tcW w:w="840" w:type="dxa"/>
            <w:shd w:val="clear" w:color="auto" w:fill="auto"/>
          </w:tcPr>
          <w:p w14:paraId="00BFBEC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4264" w:type="dxa"/>
            <w:shd w:val="clear" w:color="auto" w:fill="auto"/>
          </w:tcPr>
          <w:p w14:paraId="570634B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2420AC8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487221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DD49D1" w:rsidRPr="00DD49D1" w14:paraId="60504289" w14:textId="77777777" w:rsidTr="00225A00">
        <w:tc>
          <w:tcPr>
            <w:tcW w:w="840" w:type="dxa"/>
            <w:shd w:val="clear" w:color="auto" w:fill="auto"/>
          </w:tcPr>
          <w:p w14:paraId="740C640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1A66442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Направление (подпрограмма) «Градостроительная деятельность»</w:t>
            </w:r>
          </w:p>
        </w:tc>
      </w:tr>
      <w:tr w:rsidR="00DD49D1" w:rsidRPr="00DD49D1" w14:paraId="5D8114E1" w14:textId="77777777" w:rsidTr="00225A00">
        <w:tc>
          <w:tcPr>
            <w:tcW w:w="840" w:type="dxa"/>
            <w:shd w:val="clear" w:color="auto" w:fill="auto"/>
          </w:tcPr>
          <w:p w14:paraId="0215637B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099613C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DD49D1" w:rsidRPr="00DD49D1" w14:paraId="18A6C737" w14:textId="77777777" w:rsidTr="00225A00">
        <w:tc>
          <w:tcPr>
            <w:tcW w:w="840" w:type="dxa"/>
            <w:shd w:val="clear" w:color="auto" w:fill="auto"/>
          </w:tcPr>
          <w:p w14:paraId="3C0AE1EF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088A4F17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3D08E0D9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DD49D1" w:rsidRPr="00DD49D1" w14:paraId="26329593" w14:textId="77777777" w:rsidTr="00225A00">
        <w:tc>
          <w:tcPr>
            <w:tcW w:w="840" w:type="dxa"/>
            <w:shd w:val="clear" w:color="auto" w:fill="auto"/>
          </w:tcPr>
          <w:p w14:paraId="51354F6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1.1.1</w:t>
            </w:r>
          </w:p>
        </w:tc>
        <w:tc>
          <w:tcPr>
            <w:tcW w:w="4264" w:type="dxa"/>
            <w:shd w:val="clear" w:color="auto" w:fill="auto"/>
          </w:tcPr>
          <w:p w14:paraId="0534657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6095" w:type="dxa"/>
            <w:shd w:val="clear" w:color="auto" w:fill="auto"/>
          </w:tcPr>
          <w:p w14:paraId="46250C13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Увеличение годового объема ввода жилья до 0,015 млн. кв. метров к 2030 году</w:t>
            </w:r>
          </w:p>
        </w:tc>
        <w:tc>
          <w:tcPr>
            <w:tcW w:w="3544" w:type="dxa"/>
            <w:shd w:val="clear" w:color="auto" w:fill="auto"/>
          </w:tcPr>
          <w:p w14:paraId="164D153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</w:tc>
      </w:tr>
      <w:tr w:rsidR="00DD49D1" w:rsidRPr="00DD49D1" w14:paraId="16F423B4" w14:textId="77777777" w:rsidTr="00225A00">
        <w:tc>
          <w:tcPr>
            <w:tcW w:w="840" w:type="dxa"/>
            <w:shd w:val="clear" w:color="auto" w:fill="auto"/>
          </w:tcPr>
          <w:p w14:paraId="7DA0F8A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236FE6C0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DD49D1" w:rsidRPr="00DD49D1" w14:paraId="57763B44" w14:textId="77777777" w:rsidTr="00225A00">
        <w:tc>
          <w:tcPr>
            <w:tcW w:w="840" w:type="dxa"/>
            <w:shd w:val="clear" w:color="auto" w:fill="auto"/>
          </w:tcPr>
          <w:p w14:paraId="2F0A5C9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3B8F39D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0ABBCCA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DD49D1" w:rsidRPr="00DD49D1" w14:paraId="7BFA9374" w14:textId="77777777" w:rsidTr="00225A00">
        <w:tc>
          <w:tcPr>
            <w:tcW w:w="840" w:type="dxa"/>
            <w:shd w:val="clear" w:color="auto" w:fill="auto"/>
          </w:tcPr>
          <w:p w14:paraId="6DCC8E25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1.2.1</w:t>
            </w:r>
          </w:p>
        </w:tc>
        <w:tc>
          <w:tcPr>
            <w:tcW w:w="4264" w:type="dxa"/>
            <w:shd w:val="clear" w:color="auto" w:fill="auto"/>
          </w:tcPr>
          <w:p w14:paraId="5B762311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</w:tc>
        <w:tc>
          <w:tcPr>
            <w:tcW w:w="6095" w:type="dxa"/>
            <w:shd w:val="clear" w:color="auto" w:fill="auto"/>
          </w:tcPr>
          <w:p w14:paraId="5E2C264E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544" w:type="dxa"/>
            <w:shd w:val="clear" w:color="auto" w:fill="auto"/>
          </w:tcPr>
          <w:p w14:paraId="5EC66416" w14:textId="77777777" w:rsidR="00DD49D1" w:rsidRPr="00DD49D1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</w:tc>
      </w:tr>
      <w:tr w:rsidR="007E3801" w:rsidRPr="00DD49D1" w14:paraId="67E2E4ED" w14:textId="77777777" w:rsidTr="00225A00">
        <w:tc>
          <w:tcPr>
            <w:tcW w:w="840" w:type="dxa"/>
            <w:shd w:val="clear" w:color="auto" w:fill="auto"/>
          </w:tcPr>
          <w:p w14:paraId="4877412B" w14:textId="5CC66150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1.2.2.</w:t>
            </w:r>
          </w:p>
        </w:tc>
        <w:tc>
          <w:tcPr>
            <w:tcW w:w="4264" w:type="dxa"/>
            <w:shd w:val="clear" w:color="auto" w:fill="auto"/>
          </w:tcPr>
          <w:p w14:paraId="220BF3ED" w14:textId="1B7DFFB3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E4D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Актуализация векторных (пространственных) данных в соответствии с требованиями ГИСОГД Югры</w:t>
            </w:r>
          </w:p>
        </w:tc>
        <w:tc>
          <w:tcPr>
            <w:tcW w:w="6095" w:type="dxa"/>
            <w:shd w:val="clear" w:color="auto" w:fill="auto"/>
          </w:tcPr>
          <w:p w14:paraId="22059666" w14:textId="77777777" w:rsidR="007E380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период реализации муниципальной программы планируется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р</w:t>
            </w:r>
            <w:r w:rsidRPr="008E4D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азме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стить</w:t>
            </w:r>
            <w:r w:rsidRPr="008E4D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градостроительных регламентов</w:t>
            </w:r>
          </w:p>
          <w:p w14:paraId="3F9994C1" w14:textId="658E5FFF" w:rsidR="00E433AC" w:rsidRPr="00DD49D1" w:rsidRDefault="00E433AC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1EC78CC" w14:textId="0FF757C0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</w:tc>
      </w:tr>
      <w:tr w:rsidR="007E3801" w:rsidRPr="00DD49D1" w14:paraId="3FC22A1B" w14:textId="77777777" w:rsidTr="00225A00">
        <w:tc>
          <w:tcPr>
            <w:tcW w:w="840" w:type="dxa"/>
            <w:shd w:val="clear" w:color="auto" w:fill="auto"/>
          </w:tcPr>
          <w:p w14:paraId="56F7C5D2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7A6CECB7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Направление (подпрограмма) «Благоустройство»</w:t>
            </w:r>
          </w:p>
        </w:tc>
      </w:tr>
      <w:tr w:rsidR="007E3801" w:rsidRPr="00DD49D1" w14:paraId="1C3486A8" w14:textId="77777777" w:rsidTr="00225A00">
        <w:tc>
          <w:tcPr>
            <w:tcW w:w="840" w:type="dxa"/>
            <w:shd w:val="clear" w:color="auto" w:fill="auto"/>
          </w:tcPr>
          <w:p w14:paraId="16D630F1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32204CF1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7E3801" w:rsidRPr="00DD49D1" w14:paraId="663EDAC2" w14:textId="77777777" w:rsidTr="00225A00">
        <w:tc>
          <w:tcPr>
            <w:tcW w:w="840" w:type="dxa"/>
            <w:shd w:val="clear" w:color="auto" w:fill="auto"/>
          </w:tcPr>
          <w:p w14:paraId="261E8AFD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7CC6C8F9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118FA15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7E3801" w:rsidRPr="00DD49D1" w14:paraId="171140DE" w14:textId="77777777" w:rsidTr="00225A00">
        <w:tc>
          <w:tcPr>
            <w:tcW w:w="840" w:type="dxa"/>
            <w:shd w:val="clear" w:color="auto" w:fill="auto"/>
          </w:tcPr>
          <w:p w14:paraId="145B2A4F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2.1.1</w:t>
            </w:r>
          </w:p>
        </w:tc>
        <w:tc>
          <w:tcPr>
            <w:tcW w:w="4264" w:type="dxa"/>
            <w:shd w:val="clear" w:color="auto" w:fill="auto"/>
          </w:tcPr>
          <w:p w14:paraId="0872C669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6095" w:type="dxa"/>
            <w:shd w:val="clear" w:color="auto" w:fill="auto"/>
          </w:tcPr>
          <w:p w14:paraId="542D3671" w14:textId="77777777" w:rsidR="007E380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  <w:p w14:paraId="363255FA" w14:textId="7CB8AF62" w:rsidR="00E433AC" w:rsidRPr="00DD49D1" w:rsidRDefault="00E433AC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4193BA0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общественных территорий подлежащих благоустройству</w:t>
            </w:r>
          </w:p>
        </w:tc>
      </w:tr>
      <w:tr w:rsidR="007E3801" w:rsidRPr="00DD49D1" w14:paraId="2F10BCC0" w14:textId="77777777" w:rsidTr="00225A00">
        <w:tc>
          <w:tcPr>
            <w:tcW w:w="840" w:type="dxa"/>
            <w:shd w:val="clear" w:color="auto" w:fill="auto"/>
          </w:tcPr>
          <w:p w14:paraId="0BF25307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6A67E6DE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«Благоустройство территорий в населенных пунктах Ханты-Мансийского района»</w:t>
            </w:r>
          </w:p>
        </w:tc>
      </w:tr>
      <w:tr w:rsidR="007E3801" w:rsidRPr="00DD49D1" w14:paraId="66CDFAD2" w14:textId="77777777" w:rsidTr="00225A00">
        <w:tc>
          <w:tcPr>
            <w:tcW w:w="840" w:type="dxa"/>
            <w:shd w:val="clear" w:color="auto" w:fill="auto"/>
          </w:tcPr>
          <w:p w14:paraId="3025CD05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3537064B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AF93E0B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7E3801" w:rsidRPr="00DD49D1" w14:paraId="111C18E1" w14:textId="77777777" w:rsidTr="00225A00">
        <w:tc>
          <w:tcPr>
            <w:tcW w:w="840" w:type="dxa"/>
            <w:shd w:val="clear" w:color="auto" w:fill="auto"/>
          </w:tcPr>
          <w:p w14:paraId="071C276E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2.2.1</w:t>
            </w:r>
          </w:p>
        </w:tc>
        <w:tc>
          <w:tcPr>
            <w:tcW w:w="4264" w:type="dxa"/>
            <w:shd w:val="clear" w:color="auto" w:fill="auto"/>
          </w:tcPr>
          <w:p w14:paraId="5E2151F8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6095" w:type="dxa"/>
            <w:shd w:val="clear" w:color="auto" w:fill="auto"/>
          </w:tcPr>
          <w:p w14:paraId="3F527AF9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Обеспечение благоустройства общественных и дворовых территорий</w:t>
            </w:r>
          </w:p>
        </w:tc>
        <w:tc>
          <w:tcPr>
            <w:tcW w:w="3544" w:type="dxa"/>
            <w:shd w:val="clear" w:color="auto" w:fill="auto"/>
          </w:tcPr>
          <w:p w14:paraId="5A44812A" w14:textId="3FD2C591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</w:tr>
      <w:tr w:rsidR="007E3801" w:rsidRPr="00DD49D1" w14:paraId="5E970BCE" w14:textId="77777777" w:rsidTr="00225A00">
        <w:tc>
          <w:tcPr>
            <w:tcW w:w="840" w:type="dxa"/>
            <w:shd w:val="clear" w:color="auto" w:fill="auto"/>
          </w:tcPr>
          <w:p w14:paraId="7DF3236F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2.3.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73A36643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7E3801" w:rsidRPr="00DD49D1" w14:paraId="1FEC90BB" w14:textId="77777777" w:rsidTr="00225A00">
        <w:tc>
          <w:tcPr>
            <w:tcW w:w="840" w:type="dxa"/>
            <w:shd w:val="clear" w:color="auto" w:fill="auto"/>
          </w:tcPr>
          <w:p w14:paraId="63ACB43A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738AFF77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367775BC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7E3801" w:rsidRPr="00DD49D1" w14:paraId="0E7E3882" w14:textId="77777777" w:rsidTr="00225A00">
        <w:tc>
          <w:tcPr>
            <w:tcW w:w="840" w:type="dxa"/>
            <w:shd w:val="clear" w:color="auto" w:fill="auto"/>
          </w:tcPr>
          <w:p w14:paraId="51790AD5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2.3.1</w:t>
            </w:r>
          </w:p>
        </w:tc>
        <w:tc>
          <w:tcPr>
            <w:tcW w:w="4264" w:type="dxa"/>
            <w:shd w:val="clear" w:color="auto" w:fill="auto"/>
          </w:tcPr>
          <w:p w14:paraId="2BA1705C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6095" w:type="dxa"/>
            <w:shd w:val="clear" w:color="auto" w:fill="auto"/>
          </w:tcPr>
          <w:p w14:paraId="6B60513C" w14:textId="77777777" w:rsidR="007E3801" w:rsidRPr="00DD49D1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544" w:type="dxa"/>
            <w:shd w:val="clear" w:color="auto" w:fill="auto"/>
          </w:tcPr>
          <w:p w14:paraId="69196680" w14:textId="77A4DA4C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1E">
              <w:rPr>
                <w:rFonts w:ascii="Times New Roman" w:hAnsi="Times New Roman"/>
                <w:sz w:val="20"/>
                <w:szCs w:val="20"/>
              </w:rPr>
              <w:t>Количество инициативных проектов</w:t>
            </w:r>
          </w:p>
        </w:tc>
      </w:tr>
      <w:tr w:rsidR="007E3801" w:rsidRPr="00DD49D1" w14:paraId="040E7283" w14:textId="77777777" w:rsidTr="002715BE">
        <w:tc>
          <w:tcPr>
            <w:tcW w:w="840" w:type="dxa"/>
            <w:shd w:val="clear" w:color="auto" w:fill="auto"/>
          </w:tcPr>
          <w:p w14:paraId="59F20D09" w14:textId="6D07FFB4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2.4.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503E60A5" w14:textId="1CD39517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7E3801" w:rsidRPr="00DD49D1" w14:paraId="5824E6EB" w14:textId="77777777" w:rsidTr="00CC2FC4">
        <w:tc>
          <w:tcPr>
            <w:tcW w:w="840" w:type="dxa"/>
            <w:shd w:val="clear" w:color="auto" w:fill="auto"/>
          </w:tcPr>
          <w:p w14:paraId="7E99D59B" w14:textId="77777777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6EA49B82" w14:textId="09BE3B7A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51A23DAD" w14:textId="2384FD5C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 реализации 2025-2030 годы</w:t>
            </w:r>
          </w:p>
        </w:tc>
      </w:tr>
      <w:tr w:rsidR="007E3801" w:rsidRPr="00DD49D1" w14:paraId="039369FF" w14:textId="77777777" w:rsidTr="00225A00">
        <w:tc>
          <w:tcPr>
            <w:tcW w:w="840" w:type="dxa"/>
            <w:shd w:val="clear" w:color="auto" w:fill="auto"/>
          </w:tcPr>
          <w:p w14:paraId="1A7686E4" w14:textId="129240F2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2.4.1.</w:t>
            </w:r>
          </w:p>
        </w:tc>
        <w:tc>
          <w:tcPr>
            <w:tcW w:w="4264" w:type="dxa"/>
            <w:shd w:val="clear" w:color="auto" w:fill="auto"/>
          </w:tcPr>
          <w:p w14:paraId="50219E5C" w14:textId="1946ADD8" w:rsidR="007E3801" w:rsidRPr="00D735C6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6095" w:type="dxa"/>
            <w:shd w:val="clear" w:color="auto" w:fill="auto"/>
          </w:tcPr>
          <w:p w14:paraId="34C51ED7" w14:textId="3A6DAEFC" w:rsidR="007E3801" w:rsidRPr="00F03CB3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Реализация мероприятий по благоустройству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общественных программ на территории сельских поселений</w:t>
            </w:r>
            <w:r w:rsidRPr="00DD49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Ханты-Мансийского района</w:t>
            </w:r>
          </w:p>
        </w:tc>
        <w:tc>
          <w:tcPr>
            <w:tcW w:w="3544" w:type="dxa"/>
            <w:shd w:val="clear" w:color="auto" w:fill="auto"/>
          </w:tcPr>
          <w:p w14:paraId="093CFBC5" w14:textId="40F57A7E" w:rsidR="007E3801" w:rsidRPr="00EC2C1E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/>
                <w:sz w:val="20"/>
                <w:szCs w:val="20"/>
              </w:rPr>
            </w:pPr>
            <w:r w:rsidRPr="00EC2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</w:tr>
      <w:bookmarkEnd w:id="3"/>
    </w:tbl>
    <w:p w14:paraId="10E3B706" w14:textId="0AF12212" w:rsidR="0023693B" w:rsidRDefault="0023693B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5387"/>
        <w:gridCol w:w="1417"/>
        <w:gridCol w:w="1276"/>
        <w:gridCol w:w="1276"/>
        <w:gridCol w:w="1276"/>
        <w:gridCol w:w="1275"/>
        <w:gridCol w:w="1276"/>
        <w:gridCol w:w="1386"/>
      </w:tblGrid>
      <w:tr w:rsidR="0023693B" w:rsidRPr="0023693B" w14:paraId="31154118" w14:textId="77777777" w:rsidTr="0023693B">
        <w:trPr>
          <w:trHeight w:val="315"/>
        </w:trPr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E02F" w14:textId="77777777" w:rsidR="0023693B" w:rsidRPr="00A5055F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5" w:name="_Hlk201746270"/>
            <w:r w:rsidRPr="00A50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Финансовое обеспечение муниципальной программы</w:t>
            </w:r>
          </w:p>
        </w:tc>
      </w:tr>
      <w:tr w:rsidR="0023693B" w:rsidRPr="0023693B" w14:paraId="64823EB4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FD4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522E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9D5" w14:textId="77777777" w:rsidR="0023693B" w:rsidRPr="00A5055F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FEA" w14:textId="77777777" w:rsidR="0023693B" w:rsidRPr="00A5055F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4569" w14:textId="77777777" w:rsidR="0023693B" w:rsidRPr="00A5055F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B4B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7764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2DF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93B" w:rsidRPr="0023693B" w14:paraId="0398FDC8" w14:textId="77777777" w:rsidTr="0023693B">
        <w:trPr>
          <w:trHeight w:val="109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7C8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132" w14:textId="121F4EAA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23693B" w:rsidRPr="0023693B" w14:paraId="373DFCAE" w14:textId="77777777" w:rsidTr="0023693B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12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D8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4DC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0F2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1DE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357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CF6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6C9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23693B" w:rsidRPr="0023693B" w14:paraId="20CC3DA0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638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E8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A7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D6A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EA6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FE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E3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418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3693B" w:rsidRPr="0023693B" w14:paraId="38BD40B1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B94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F6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F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757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79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14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AFB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43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78 131,3</w:t>
            </w:r>
          </w:p>
        </w:tc>
      </w:tr>
      <w:tr w:rsidR="0023693B" w:rsidRPr="0023693B" w14:paraId="75E9DCDA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998C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622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76C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A7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7F9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A69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DE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FB2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5 483,0</w:t>
            </w:r>
          </w:p>
        </w:tc>
      </w:tr>
      <w:tr w:rsidR="0023693B" w:rsidRPr="0023693B" w14:paraId="5DB8613E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9C6B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D3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305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B1F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12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7C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EB4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252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36 055,0</w:t>
            </w:r>
          </w:p>
        </w:tc>
      </w:tr>
      <w:tr w:rsidR="0023693B" w:rsidRPr="0023693B" w14:paraId="5F34EE9C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3D7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DA3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4E4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211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F9E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3E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95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77B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36 593,3</w:t>
            </w:r>
          </w:p>
        </w:tc>
      </w:tr>
      <w:tr w:rsidR="0023693B" w:rsidRPr="0023693B" w14:paraId="7AEF3EDC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B5AF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A5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653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42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2B1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AD4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FB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0D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3693B" w:rsidRPr="0023693B" w14:paraId="5E66096E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6972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129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962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75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846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7CA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B13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F3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3693B" w:rsidRPr="0023693B" w14:paraId="14EA32FB" w14:textId="77777777" w:rsidTr="0023693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99C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3DF4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65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06D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43C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91F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846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58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3693B" w:rsidRPr="0023693B" w14:paraId="37B4AC29" w14:textId="77777777" w:rsidTr="0023693B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8479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062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05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935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10E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2C6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7E8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E3D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32 029,2</w:t>
            </w:r>
          </w:p>
        </w:tc>
      </w:tr>
      <w:tr w:rsidR="0023693B" w:rsidRPr="0023693B" w14:paraId="504AB42C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0CE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257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7A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E1B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4B1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07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13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D97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26 770,2</w:t>
            </w:r>
          </w:p>
        </w:tc>
      </w:tr>
      <w:tr w:rsidR="0023693B" w:rsidRPr="0023693B" w14:paraId="62C81058" w14:textId="77777777" w:rsidTr="0023693B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E542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6A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6C0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CA7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12F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B41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F9A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FAF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5 259,0</w:t>
            </w:r>
          </w:p>
        </w:tc>
      </w:tr>
      <w:tr w:rsidR="0023693B" w:rsidRPr="0023693B" w14:paraId="28ECC0FF" w14:textId="77777777" w:rsidTr="0023693B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F888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6D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FA9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A7C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56F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C55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1CA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8C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15 304,0</w:t>
            </w:r>
          </w:p>
        </w:tc>
      </w:tr>
      <w:tr w:rsidR="0023693B" w:rsidRPr="0023693B" w14:paraId="5704C80D" w14:textId="77777777" w:rsidTr="0023693B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C8E9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570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7B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98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00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288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744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87F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4 929,7</w:t>
            </w:r>
          </w:p>
        </w:tc>
      </w:tr>
      <w:tr w:rsidR="0023693B" w:rsidRPr="0023693B" w14:paraId="3720FE12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2D6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6CF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DE8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AD9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78A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BC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DDF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0C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7 838,1</w:t>
            </w:r>
          </w:p>
        </w:tc>
      </w:tr>
      <w:tr w:rsidR="0023693B" w:rsidRPr="0023693B" w14:paraId="13F41B03" w14:textId="77777777" w:rsidTr="0023693B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438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5D5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2AB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E9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163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6F5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F06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41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2 536,2</w:t>
            </w:r>
          </w:p>
        </w:tc>
      </w:tr>
      <w:tr w:rsidR="0023693B" w:rsidRPr="0023693B" w14:paraId="1235FB89" w14:textId="77777777" w:rsidTr="0023693B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F319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BD1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FE7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76EB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051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68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45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92D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23693B" w:rsidRPr="0023693B" w14:paraId="182E037E" w14:textId="77777777" w:rsidTr="0023693B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62AE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719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B46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25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6CD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3B3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50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659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23693B" w:rsidRPr="0023693B" w14:paraId="7F00B3C5" w14:textId="77777777" w:rsidTr="0023693B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A8E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AB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6E0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7FB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D358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A97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138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A91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</w:tr>
      <w:tr w:rsidR="0023693B" w:rsidRPr="0023693B" w14:paraId="5C845AE5" w14:textId="77777777" w:rsidTr="0023693B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E88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BE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D3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6D0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F6B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026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E6EF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3D9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</w:tr>
      <w:tr w:rsidR="0023693B" w:rsidRPr="0023693B" w14:paraId="36632757" w14:textId="77777777" w:rsidTr="0023693B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D922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44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7DD7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8249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1AEA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8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663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7E6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23693B" w:rsidRPr="0023693B" w14:paraId="46130AE1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053B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CFE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2DD4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0AE2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7D6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70D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BE74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516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23693B" w:rsidRPr="0023693B" w14:paraId="2A87CA2B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2411" w14:textId="77777777" w:rsidR="0023693B" w:rsidRPr="0023693B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813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B0B5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3A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90E3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F2C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221" w14:textId="77777777" w:rsidR="0023693B" w:rsidRPr="0023693B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6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F033" w14:textId="318817ED" w:rsidR="0023693B" w:rsidRPr="00E90375" w:rsidRDefault="0023693B" w:rsidP="00E90375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446,7</w:t>
            </w:r>
          </w:p>
        </w:tc>
      </w:tr>
      <w:bookmarkEnd w:id="4"/>
      <w:bookmarkEnd w:id="5"/>
    </w:tbl>
    <w:p w14:paraId="5FB4CB8D" w14:textId="270AD0DD" w:rsidR="0023693B" w:rsidRDefault="0023693B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B7551" w14:textId="2C0AA33B" w:rsidR="00946961" w:rsidRPr="00E90375" w:rsidRDefault="007138FC" w:rsidP="00E90375">
      <w:pPr>
        <w:pStyle w:val="a8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3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Адресный перечень дворовых и общественных территорий, подлежащих благоустройству </w:t>
      </w:r>
      <w:r w:rsidR="00863D89" w:rsidRPr="00E90375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2025 – 2030</w:t>
      </w:r>
      <w:r w:rsidR="00E90375" w:rsidRPr="00E903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D89" w:rsidRPr="00E9037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годах</w:t>
      </w:r>
    </w:p>
    <w:p w14:paraId="046BDB58" w14:textId="77777777" w:rsidR="007138FC" w:rsidRDefault="007138FC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3572"/>
      </w:tblGrid>
      <w:tr w:rsidR="00946961" w14:paraId="1B863A44" w14:textId="77777777" w:rsidTr="00946961">
        <w:tc>
          <w:tcPr>
            <w:tcW w:w="988" w:type="dxa"/>
          </w:tcPr>
          <w:p w14:paraId="2B0A3BF1" w14:textId="5FBC416B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572" w:type="dxa"/>
          </w:tcPr>
          <w:p w14:paraId="42AA54DB" w14:textId="2D70624B" w:rsidR="00946961" w:rsidRPr="00E90375" w:rsidRDefault="00946961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7138FC" w14:paraId="749E82AC" w14:textId="77777777" w:rsidTr="00DF4FCB">
        <w:tc>
          <w:tcPr>
            <w:tcW w:w="14560" w:type="dxa"/>
            <w:gridSpan w:val="2"/>
          </w:tcPr>
          <w:p w14:paraId="30958F12" w14:textId="7F303E02" w:rsidR="007138FC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7138FC" w14:paraId="0D924150" w14:textId="77777777" w:rsidTr="007670EB">
        <w:tc>
          <w:tcPr>
            <w:tcW w:w="14560" w:type="dxa"/>
            <w:gridSpan w:val="2"/>
          </w:tcPr>
          <w:p w14:paraId="6AD52250" w14:textId="1BD5925A" w:rsidR="007138FC" w:rsidRPr="00E90375" w:rsidRDefault="007138FC" w:rsidP="007138FC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</w:tr>
      <w:tr w:rsidR="00946961" w14:paraId="6C1F45FE" w14:textId="77777777" w:rsidTr="00946961">
        <w:tc>
          <w:tcPr>
            <w:tcW w:w="988" w:type="dxa"/>
          </w:tcPr>
          <w:p w14:paraId="0775FAFA" w14:textId="1B5AE174" w:rsidR="00946961" w:rsidRPr="00E90375" w:rsidRDefault="00946961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138FC" w:rsidRPr="00E90375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3572" w:type="dxa"/>
          </w:tcPr>
          <w:p w14:paraId="542A0C1B" w14:textId="40CD06CD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 xml:space="preserve">Благоустройство общественной территории "Музей геологов под открытым небом имени Салманова Ф.К." в п. Горноправдинск </w:t>
            </w:r>
            <w:r w:rsidR="00512BE1">
              <w:rPr>
                <w:rFonts w:ascii="Times New Roman" w:eastAsia="Times New Roman" w:hAnsi="Times New Roman"/>
                <w:sz w:val="24"/>
                <w:szCs w:val="24"/>
              </w:rPr>
              <w:t>1 этап</w:t>
            </w:r>
          </w:p>
        </w:tc>
      </w:tr>
      <w:tr w:rsidR="007138FC" w14:paraId="3F24DF23" w14:textId="77777777" w:rsidTr="0068247B">
        <w:tc>
          <w:tcPr>
            <w:tcW w:w="14560" w:type="dxa"/>
            <w:gridSpan w:val="2"/>
          </w:tcPr>
          <w:p w14:paraId="33723340" w14:textId="53892E3B" w:rsidR="007138FC" w:rsidRPr="00E90375" w:rsidRDefault="007138FC" w:rsidP="007138FC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946961" w14:paraId="012F5F9B" w14:textId="77777777" w:rsidTr="00946961">
        <w:tc>
          <w:tcPr>
            <w:tcW w:w="988" w:type="dxa"/>
          </w:tcPr>
          <w:p w14:paraId="06CD077B" w14:textId="61FD5726" w:rsidR="00946961" w:rsidRPr="00E90375" w:rsidRDefault="00946961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138FC" w:rsidRPr="00E90375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3572" w:type="dxa"/>
          </w:tcPr>
          <w:p w14:paraId="02A4A3DF" w14:textId="69A96382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Обустройство территории Workout в п. Выкатной</w:t>
            </w:r>
          </w:p>
        </w:tc>
      </w:tr>
      <w:tr w:rsidR="00946961" w14:paraId="699B1939" w14:textId="77777777" w:rsidTr="00946961">
        <w:tc>
          <w:tcPr>
            <w:tcW w:w="988" w:type="dxa"/>
          </w:tcPr>
          <w:p w14:paraId="11737CA1" w14:textId="715ADB29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572" w:type="dxa"/>
          </w:tcPr>
          <w:p w14:paraId="1680E342" w14:textId="0BEC52A1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Обустройство зоны отдыха с. Тюли сельское поселение Выкатной</w:t>
            </w:r>
          </w:p>
        </w:tc>
      </w:tr>
      <w:tr w:rsidR="00946961" w14:paraId="1D35E50F" w14:textId="77777777" w:rsidTr="00946961">
        <w:tc>
          <w:tcPr>
            <w:tcW w:w="988" w:type="dxa"/>
          </w:tcPr>
          <w:p w14:paraId="7E237F38" w14:textId="2E78B53A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3572" w:type="dxa"/>
          </w:tcPr>
          <w:p w14:paraId="32D47FC1" w14:textId="6D4E290E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946961" w14:paraId="4BD51DD2" w14:textId="77777777" w:rsidTr="00946961">
        <w:tc>
          <w:tcPr>
            <w:tcW w:w="988" w:type="dxa"/>
          </w:tcPr>
          <w:p w14:paraId="37A1310A" w14:textId="4DBC8995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3572" w:type="dxa"/>
          </w:tcPr>
          <w:p w14:paraId="3DE31623" w14:textId="411A1621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 xml:space="preserve">Обустройство территории лыжероллерной трассы "Спорт </w:t>
            </w:r>
            <w:r w:rsidR="00E90375" w:rsidRPr="00E90375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r w:rsidR="00E90375" w:rsidRPr="00E903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здоровье" в п. Горноправдинск</w:t>
            </w:r>
          </w:p>
        </w:tc>
      </w:tr>
      <w:tr w:rsidR="00946961" w14:paraId="49EA000B" w14:textId="77777777" w:rsidTr="00946961">
        <w:tc>
          <w:tcPr>
            <w:tcW w:w="988" w:type="dxa"/>
          </w:tcPr>
          <w:p w14:paraId="49E5EAB6" w14:textId="41DD40F8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3572" w:type="dxa"/>
          </w:tcPr>
          <w:p w14:paraId="146A37C3" w14:textId="671DA015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Обустройство парка Победы в п. Выкатной</w:t>
            </w:r>
          </w:p>
        </w:tc>
      </w:tr>
      <w:tr w:rsidR="007138FC" w14:paraId="2AD00578" w14:textId="77777777" w:rsidTr="006B7251">
        <w:tc>
          <w:tcPr>
            <w:tcW w:w="14560" w:type="dxa"/>
            <w:gridSpan w:val="2"/>
          </w:tcPr>
          <w:p w14:paraId="2DC6484A" w14:textId="70CEFB23" w:rsidR="007138FC" w:rsidRPr="00E90375" w:rsidRDefault="007138FC" w:rsidP="007138FC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946961" w14:paraId="38986B19" w14:textId="77777777" w:rsidTr="00946961">
        <w:tc>
          <w:tcPr>
            <w:tcW w:w="988" w:type="dxa"/>
          </w:tcPr>
          <w:p w14:paraId="3110756C" w14:textId="48F6E3BE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572" w:type="dxa"/>
          </w:tcPr>
          <w:p w14:paraId="5F757864" w14:textId="4E2A9203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946961" w14:paraId="51712220" w14:textId="77777777" w:rsidTr="00946961">
        <w:tc>
          <w:tcPr>
            <w:tcW w:w="988" w:type="dxa"/>
          </w:tcPr>
          <w:p w14:paraId="4A515E98" w14:textId="030F2ADB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572" w:type="dxa"/>
          </w:tcPr>
          <w:p w14:paraId="2EA6D61F" w14:textId="53F14176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946961" w14:paraId="71EB9C10" w14:textId="77777777" w:rsidTr="00946961">
        <w:tc>
          <w:tcPr>
            <w:tcW w:w="988" w:type="dxa"/>
          </w:tcPr>
          <w:p w14:paraId="59FE6A17" w14:textId="47F1F53F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3572" w:type="dxa"/>
          </w:tcPr>
          <w:p w14:paraId="1038E666" w14:textId="490FD5B4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Строительство пожарных водоемов в с. Тюли Ханты-Мансийского района</w:t>
            </w:r>
          </w:p>
        </w:tc>
      </w:tr>
      <w:tr w:rsidR="00946961" w14:paraId="1A5986C8" w14:textId="77777777" w:rsidTr="00946961">
        <w:tc>
          <w:tcPr>
            <w:tcW w:w="988" w:type="dxa"/>
          </w:tcPr>
          <w:p w14:paraId="25DA7FC8" w14:textId="1F45766C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3572" w:type="dxa"/>
          </w:tcPr>
          <w:p w14:paraId="4A64DC05" w14:textId="31A1E8AB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Строительство пожарного водоема в с. Кышик Ханты-Мансийского района</w:t>
            </w:r>
          </w:p>
        </w:tc>
      </w:tr>
      <w:tr w:rsidR="00946961" w14:paraId="3E91FD22" w14:textId="77777777" w:rsidTr="00946961">
        <w:tc>
          <w:tcPr>
            <w:tcW w:w="988" w:type="dxa"/>
          </w:tcPr>
          <w:p w14:paraId="0548CAED" w14:textId="2D2373D8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3572" w:type="dxa"/>
          </w:tcPr>
          <w:p w14:paraId="549DA363" w14:textId="6BA74C50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Устройство контейнерных площадок п. Красноленинский</w:t>
            </w:r>
          </w:p>
        </w:tc>
      </w:tr>
      <w:tr w:rsidR="00946961" w14:paraId="66B3980C" w14:textId="77777777" w:rsidTr="00946961">
        <w:tc>
          <w:tcPr>
            <w:tcW w:w="988" w:type="dxa"/>
          </w:tcPr>
          <w:p w14:paraId="45F70A0D" w14:textId="1D27D2BE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3572" w:type="dxa"/>
          </w:tcPr>
          <w:p w14:paraId="31495E4E" w14:textId="001DD693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946961" w14:paraId="020CF2CC" w14:textId="77777777" w:rsidTr="00946961">
        <w:tc>
          <w:tcPr>
            <w:tcW w:w="988" w:type="dxa"/>
          </w:tcPr>
          <w:p w14:paraId="646CF330" w14:textId="680DF83F" w:rsidR="00946961" w:rsidRPr="00E90375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3572" w:type="dxa"/>
          </w:tcPr>
          <w:p w14:paraId="42BA599F" w14:textId="6E41E90E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Теплый остановочный комплекс в п. Кедровый</w:t>
            </w:r>
          </w:p>
        </w:tc>
      </w:tr>
      <w:tr w:rsidR="007138FC" w14:paraId="38FF8315" w14:textId="77777777" w:rsidTr="00167E06">
        <w:tc>
          <w:tcPr>
            <w:tcW w:w="14560" w:type="dxa"/>
            <w:gridSpan w:val="2"/>
          </w:tcPr>
          <w:p w14:paraId="153F507D" w14:textId="73508D40" w:rsidR="007138FC" w:rsidRPr="00E90375" w:rsidRDefault="007138FC" w:rsidP="007138FC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946961" w14:paraId="42244CC0" w14:textId="77777777" w:rsidTr="00946961">
        <w:tc>
          <w:tcPr>
            <w:tcW w:w="988" w:type="dxa"/>
          </w:tcPr>
          <w:p w14:paraId="2F7E94D4" w14:textId="4EAECD8B" w:rsidR="00946961" w:rsidRPr="00E90375" w:rsidRDefault="00946961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138FC" w:rsidRPr="00E90375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3572" w:type="dxa"/>
          </w:tcPr>
          <w:p w14:paraId="262059DD" w14:textId="4747B829" w:rsidR="00946961" w:rsidRPr="00E90375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375">
              <w:rPr>
                <w:rFonts w:ascii="Times New Roman" w:eastAsia="Times New Roman" w:hAnsi="Times New Roman"/>
                <w:sz w:val="24"/>
                <w:szCs w:val="24"/>
              </w:rPr>
              <w:t>Обустройство детской многофункциональной площадки по ул. Таёжная, п. Горноправдинск</w:t>
            </w:r>
          </w:p>
        </w:tc>
      </w:tr>
    </w:tbl>
    <w:p w14:paraId="6288F8FC" w14:textId="77777777" w:rsidR="00946961" w:rsidRPr="00DD49D1" w:rsidRDefault="00946961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6961" w:rsidRPr="00DD49D1" w:rsidSect="006D234B">
      <w:headerReference w:type="default" r:id="rId14"/>
      <w:head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8242" w14:textId="77777777" w:rsidR="007B54FE" w:rsidRDefault="007B54FE">
      <w:pPr>
        <w:spacing w:after="0" w:line="240" w:lineRule="auto"/>
      </w:pPr>
      <w:r>
        <w:separator/>
      </w:r>
    </w:p>
  </w:endnote>
  <w:endnote w:type="continuationSeparator" w:id="0">
    <w:p w14:paraId="5D1B431F" w14:textId="77777777" w:rsidR="007B54FE" w:rsidRDefault="007B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8D62" w14:textId="77777777" w:rsidR="00225A00" w:rsidRDefault="00225A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C165" w14:textId="77777777" w:rsidR="00225A00" w:rsidRDefault="00225A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3E78" w14:textId="77777777" w:rsidR="00225A00" w:rsidRPr="00F43F40" w:rsidRDefault="00225A00" w:rsidP="00225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1628" w14:textId="77777777" w:rsidR="007B54FE" w:rsidRDefault="007B54FE">
      <w:pPr>
        <w:spacing w:after="0" w:line="240" w:lineRule="auto"/>
      </w:pPr>
      <w:r>
        <w:separator/>
      </w:r>
    </w:p>
  </w:footnote>
  <w:footnote w:type="continuationSeparator" w:id="0">
    <w:p w14:paraId="1BCEA2BF" w14:textId="77777777" w:rsidR="007B54FE" w:rsidRDefault="007B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53EA" w14:textId="38CF87F8" w:rsidR="00225A00" w:rsidRPr="0045468D" w:rsidRDefault="00225A00" w:rsidP="00225A00">
    <w:pPr>
      <w:pStyle w:val="a4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6D234B"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0F95" w14:textId="77777777" w:rsidR="00225A00" w:rsidRDefault="00225A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/>
    <w:sdtContent>
      <w:p w14:paraId="4D8E5AFD" w14:textId="77777777" w:rsidR="00225A00" w:rsidRDefault="00225A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4582EF" w14:textId="77777777" w:rsidR="00225A00" w:rsidRDefault="00225A0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E4E830D" w14:textId="7307FCE4" w:rsidR="00225A00" w:rsidRDefault="00225A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34B">
          <w:rPr>
            <w:noProof/>
          </w:rPr>
          <w:t>2</w:t>
        </w:r>
        <w:r>
          <w:fldChar w:fldCharType="end"/>
        </w:r>
      </w:p>
    </w:sdtContent>
  </w:sdt>
  <w:p w14:paraId="15066284" w14:textId="77777777" w:rsidR="00225A00" w:rsidRDefault="00225A0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C018" w14:textId="77777777" w:rsidR="00225A00" w:rsidRDefault="00225A00" w:rsidP="00225A00">
    <w:pPr>
      <w:pStyle w:val="a4"/>
      <w:jc w:val="center"/>
    </w:pPr>
  </w:p>
  <w:p w14:paraId="4BAC38A0" w14:textId="77777777" w:rsidR="00225A00" w:rsidRDefault="00225A00" w:rsidP="00225A00">
    <w:pPr>
      <w:pStyle w:val="a4"/>
      <w:jc w:val="center"/>
    </w:pPr>
  </w:p>
  <w:p w14:paraId="29053F26" w14:textId="6F1617AD" w:rsidR="00225A00" w:rsidRPr="000B3CD9" w:rsidRDefault="00225A00" w:rsidP="00225A00">
    <w:pPr>
      <w:pStyle w:val="a4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357F06">
      <w:rPr>
        <w:noProof/>
        <w:sz w:val="24"/>
      </w:rPr>
      <w:t>3</w:t>
    </w:r>
    <w:r w:rsidRPr="0094281B">
      <w:rPr>
        <w:sz w:val="24"/>
      </w:rPr>
      <w:fldChar w:fldCharType="end"/>
    </w:r>
  </w:p>
  <w:p w14:paraId="4954534B" w14:textId="77777777" w:rsidR="00225A00" w:rsidRPr="00C54845" w:rsidRDefault="00225A00" w:rsidP="00225A00">
    <w:pPr>
      <w:pStyle w:val="a4"/>
      <w:rPr>
        <w:sz w:val="24"/>
        <w:szCs w:val="2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4355" w14:textId="77777777" w:rsidR="00225A00" w:rsidRDefault="00225A00" w:rsidP="00225A00">
    <w:pPr>
      <w:pStyle w:val="a4"/>
      <w:tabs>
        <w:tab w:val="clear" w:pos="4677"/>
        <w:tab w:val="clear" w:pos="9355"/>
        <w:tab w:val="left" w:pos="465"/>
      </w:tabs>
    </w:pPr>
    <w:r>
      <w:tab/>
    </w:r>
  </w:p>
  <w:p w14:paraId="7574F2CF" w14:textId="77777777" w:rsidR="00225A00" w:rsidRPr="00F43F40" w:rsidRDefault="00225A00" w:rsidP="00225A00">
    <w:pPr>
      <w:pStyle w:val="a4"/>
      <w:tabs>
        <w:tab w:val="clear" w:pos="4677"/>
        <w:tab w:val="clear" w:pos="9355"/>
        <w:tab w:val="left" w:pos="4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1DD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34D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3" w15:restartNumberingAfterBreak="0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A2C26"/>
    <w:multiLevelType w:val="hybridMultilevel"/>
    <w:tmpl w:val="71565304"/>
    <w:lvl w:ilvl="0" w:tplc="E1D2E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666B4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33E15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35F11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D5D38"/>
    <w:multiLevelType w:val="hybridMultilevel"/>
    <w:tmpl w:val="DA9E593C"/>
    <w:lvl w:ilvl="0" w:tplc="13C4AF02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6802563F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8E"/>
    <w:rsid w:val="0000161B"/>
    <w:rsid w:val="00014A5B"/>
    <w:rsid w:val="000170BA"/>
    <w:rsid w:val="000209C0"/>
    <w:rsid w:val="00056138"/>
    <w:rsid w:val="00056914"/>
    <w:rsid w:val="0009693A"/>
    <w:rsid w:val="000D33EE"/>
    <w:rsid w:val="00107815"/>
    <w:rsid w:val="00207870"/>
    <w:rsid w:val="00225A00"/>
    <w:rsid w:val="00234E14"/>
    <w:rsid w:val="0023693B"/>
    <w:rsid w:val="00295392"/>
    <w:rsid w:val="002B5287"/>
    <w:rsid w:val="002C4C23"/>
    <w:rsid w:val="003158FE"/>
    <w:rsid w:val="00333D89"/>
    <w:rsid w:val="00354DB8"/>
    <w:rsid w:val="00357F06"/>
    <w:rsid w:val="00403977"/>
    <w:rsid w:val="004060A8"/>
    <w:rsid w:val="00461EA7"/>
    <w:rsid w:val="00467A53"/>
    <w:rsid w:val="00470AFC"/>
    <w:rsid w:val="00471A75"/>
    <w:rsid w:val="004A3FEF"/>
    <w:rsid w:val="004C3546"/>
    <w:rsid w:val="004D7F52"/>
    <w:rsid w:val="00512BE1"/>
    <w:rsid w:val="00521CBC"/>
    <w:rsid w:val="00562782"/>
    <w:rsid w:val="00571B34"/>
    <w:rsid w:val="005768D8"/>
    <w:rsid w:val="00583972"/>
    <w:rsid w:val="0060002B"/>
    <w:rsid w:val="00685EBB"/>
    <w:rsid w:val="006B496C"/>
    <w:rsid w:val="006C07FE"/>
    <w:rsid w:val="006D234B"/>
    <w:rsid w:val="006E2136"/>
    <w:rsid w:val="006E4BFB"/>
    <w:rsid w:val="006E5129"/>
    <w:rsid w:val="007138FC"/>
    <w:rsid w:val="00741759"/>
    <w:rsid w:val="007746C9"/>
    <w:rsid w:val="00786129"/>
    <w:rsid w:val="007A0BC2"/>
    <w:rsid w:val="007B54FE"/>
    <w:rsid w:val="007E3801"/>
    <w:rsid w:val="00821C20"/>
    <w:rsid w:val="008465DD"/>
    <w:rsid w:val="00863D89"/>
    <w:rsid w:val="00884962"/>
    <w:rsid w:val="008E2618"/>
    <w:rsid w:val="008F0CBD"/>
    <w:rsid w:val="008F4B76"/>
    <w:rsid w:val="009077EF"/>
    <w:rsid w:val="0092150A"/>
    <w:rsid w:val="00946961"/>
    <w:rsid w:val="00990104"/>
    <w:rsid w:val="00994766"/>
    <w:rsid w:val="009A797D"/>
    <w:rsid w:val="00A5055F"/>
    <w:rsid w:val="00A51E91"/>
    <w:rsid w:val="00A94492"/>
    <w:rsid w:val="00AB502A"/>
    <w:rsid w:val="00AF4A00"/>
    <w:rsid w:val="00BA3C69"/>
    <w:rsid w:val="00BD1CD5"/>
    <w:rsid w:val="00BE317C"/>
    <w:rsid w:val="00C17129"/>
    <w:rsid w:val="00C62AAB"/>
    <w:rsid w:val="00C64568"/>
    <w:rsid w:val="00C71E8D"/>
    <w:rsid w:val="00CD0C8E"/>
    <w:rsid w:val="00CD502D"/>
    <w:rsid w:val="00D2326E"/>
    <w:rsid w:val="00D735C6"/>
    <w:rsid w:val="00DC491F"/>
    <w:rsid w:val="00DC7A21"/>
    <w:rsid w:val="00DD482C"/>
    <w:rsid w:val="00DD49D1"/>
    <w:rsid w:val="00E021EB"/>
    <w:rsid w:val="00E433AC"/>
    <w:rsid w:val="00E74A81"/>
    <w:rsid w:val="00E84019"/>
    <w:rsid w:val="00E90375"/>
    <w:rsid w:val="00EC2C1E"/>
    <w:rsid w:val="00EE0C51"/>
    <w:rsid w:val="00F03CB3"/>
    <w:rsid w:val="00F5549F"/>
    <w:rsid w:val="00F715C6"/>
    <w:rsid w:val="00F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9BF4"/>
  <w15:chartTrackingRefBased/>
  <w15:docId w15:val="{9139D2D8-0759-463C-A3EB-1D58A532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DD4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DD49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D49D1"/>
  </w:style>
  <w:style w:type="paragraph" w:styleId="a5">
    <w:name w:val="footer"/>
    <w:basedOn w:val="a"/>
    <w:link w:val="a6"/>
    <w:uiPriority w:val="99"/>
    <w:unhideWhenUsed/>
    <w:rsid w:val="00DD49D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D49D1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D49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2AAB"/>
    <w:pPr>
      <w:ind w:left="720"/>
      <w:contextualSpacing/>
    </w:pPr>
  </w:style>
  <w:style w:type="paragraph" w:customStyle="1" w:styleId="FR1">
    <w:name w:val="FR1"/>
    <w:rsid w:val="007A0BC2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rsid w:val="00BA3C6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3C69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921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1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9215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9215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kolesnik.nv17@outlook.com</dc:creator>
  <cp:keywords/>
  <dc:description/>
  <cp:lastModifiedBy>Ксения Сирина</cp:lastModifiedBy>
  <cp:revision>52</cp:revision>
  <cp:lastPrinted>2025-07-02T04:50:00Z</cp:lastPrinted>
  <dcterms:created xsi:type="dcterms:W3CDTF">2024-11-26T10:10:00Z</dcterms:created>
  <dcterms:modified xsi:type="dcterms:W3CDTF">2025-07-02T12:23:00Z</dcterms:modified>
</cp:coreProperties>
</file>