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8F4" w:rsidRPr="000058F4" w:rsidRDefault="000058F4" w:rsidP="000058F4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0058F4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C0964B0" wp14:editId="5F687559">
            <wp:simplePos x="0" y="0"/>
            <wp:positionH relativeFrom="column">
              <wp:posOffset>2537460</wp:posOffset>
            </wp:positionH>
            <wp:positionV relativeFrom="paragraph">
              <wp:posOffset>-378460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8F4" w:rsidRPr="000058F4" w:rsidRDefault="000058F4" w:rsidP="000058F4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058F4">
        <w:rPr>
          <w:rFonts w:ascii="Times New Roman" w:eastAsia="Times New Roman" w:hAnsi="Times New Roman"/>
          <w:sz w:val="28"/>
          <w:szCs w:val="28"/>
        </w:rPr>
        <w:t xml:space="preserve">ХАНТЫ-МАНСИЙСКИЙ </w:t>
      </w: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058F4">
        <w:rPr>
          <w:rFonts w:ascii="Times New Roman" w:eastAsia="Times New Roman" w:hAnsi="Times New Roman"/>
          <w:sz w:val="28"/>
          <w:szCs w:val="28"/>
        </w:rPr>
        <w:t>МУНИЦИПАЛЬНЫЙ РАЙОН</w:t>
      </w: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058F4">
        <w:rPr>
          <w:rFonts w:ascii="Times New Roman" w:eastAsia="Times New Roman" w:hAnsi="Times New Roman"/>
          <w:sz w:val="28"/>
          <w:szCs w:val="28"/>
        </w:rPr>
        <w:t>Ханты-Мансийский автономный округ – Югра</w:t>
      </w: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8F4">
        <w:rPr>
          <w:rFonts w:ascii="Times New Roman" w:eastAsia="Times New Roman" w:hAnsi="Times New Roman"/>
          <w:b/>
          <w:sz w:val="28"/>
          <w:szCs w:val="28"/>
        </w:rPr>
        <w:t>АДМИНИСТРАЦИЯ ХАНТЫ-МАНСИЙСКОГО РАЙОНА</w:t>
      </w: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8F4">
        <w:rPr>
          <w:rFonts w:ascii="Times New Roman" w:eastAsia="Times New Roman" w:hAnsi="Times New Roman"/>
          <w:b/>
          <w:sz w:val="28"/>
          <w:szCs w:val="28"/>
        </w:rPr>
        <w:t xml:space="preserve">П О С Т А Н О В Л Е Н И Е </w:t>
      </w:r>
    </w:p>
    <w:p w:rsidR="000058F4" w:rsidRPr="000058F4" w:rsidRDefault="000058F4" w:rsidP="000058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0058F4" w:rsidRPr="000058F4" w:rsidRDefault="000058F4" w:rsidP="000058F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058F4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5A48B3">
        <w:rPr>
          <w:rFonts w:ascii="Times New Roman" w:eastAsia="Times New Roman" w:hAnsi="Times New Roman"/>
          <w:sz w:val="28"/>
          <w:szCs w:val="28"/>
        </w:rPr>
        <w:t>13.10.2026</w:t>
      </w:r>
      <w:r w:rsidRPr="000058F4">
        <w:rPr>
          <w:rFonts w:ascii="Times New Roman" w:eastAsia="Times New Roman" w:hAnsi="Times New Roman"/>
          <w:sz w:val="28"/>
          <w:szCs w:val="28"/>
        </w:rPr>
        <w:t xml:space="preserve">   </w:t>
      </w:r>
      <w:bookmarkStart w:id="0" w:name="_GoBack"/>
      <w:bookmarkEnd w:id="0"/>
      <w:r w:rsidRPr="000058F4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№ </w:t>
      </w:r>
      <w:r w:rsidR="005A48B3">
        <w:rPr>
          <w:rFonts w:ascii="Times New Roman" w:eastAsia="Times New Roman" w:hAnsi="Times New Roman"/>
          <w:sz w:val="28"/>
          <w:szCs w:val="28"/>
        </w:rPr>
        <w:t>684</w:t>
      </w:r>
    </w:p>
    <w:p w:rsidR="000058F4" w:rsidRPr="000058F4" w:rsidRDefault="000058F4" w:rsidP="000058F4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0058F4">
        <w:rPr>
          <w:rFonts w:ascii="Times New Roman" w:eastAsia="Times New Roman" w:hAnsi="Times New Roman"/>
          <w:i/>
          <w:sz w:val="24"/>
          <w:szCs w:val="24"/>
        </w:rPr>
        <w:t>г. Ханты-Мансийск</w:t>
      </w:r>
    </w:p>
    <w:p w:rsidR="000058F4" w:rsidRPr="000058F4" w:rsidRDefault="000058F4" w:rsidP="000058F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</w:p>
    <w:p w:rsidR="000058F4" w:rsidRPr="000058F4" w:rsidRDefault="000058F4" w:rsidP="000058F4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0058F4" w:rsidRDefault="000058F4" w:rsidP="000058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_Hlk226369448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</w:t>
      </w:r>
    </w:p>
    <w:p w:rsidR="000058F4" w:rsidRDefault="000058F4" w:rsidP="000058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постановление Администрации </w:t>
      </w:r>
    </w:p>
    <w:p w:rsidR="000058F4" w:rsidRDefault="000058F4" w:rsidP="000058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Ханты-Мансийского района </w:t>
      </w:r>
    </w:p>
    <w:p w:rsidR="00F8680B" w:rsidRDefault="000058F4" w:rsidP="000058F4">
      <w:pPr>
        <w:widowControl w:val="0"/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25.09.2020 № 267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Порядка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взаимодействия органов местного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самоуправления, муниципальных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учреждений Ханты-Мансийского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района с организаторами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добровольческой (волонтерской)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деятельности, добровольческими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(волонтерскими) организациями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территории Ханты-Мансийского </w:t>
      </w:r>
    </w:p>
    <w:p w:rsidR="00F8680B" w:rsidRDefault="000058F4" w:rsidP="000058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района»</w:t>
      </w:r>
    </w:p>
    <w:p w:rsidR="00F8680B" w:rsidRDefault="00F8680B" w:rsidP="000058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1"/>
    <w:p w:rsidR="00F8680B" w:rsidRDefault="00F8680B" w:rsidP="00005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680B" w:rsidRDefault="000058F4" w:rsidP="00005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целях приведения муниципальных правовых актов                                  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F8680B" w:rsidRDefault="00F8680B" w:rsidP="00005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680B" w:rsidRDefault="000058F4" w:rsidP="00005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Внести в постановление Администрации Ханты-Мансийского района от 25.09.2020 № 267 «Об утверждении Порядка взаимодействия органов местного самоуправления, муниципальных учреждений                     Ханты-Мансийского района с организаторами добровольческой (волонтерской) деятельности, добровольческими (волонтерскими) организациями на территории Ханты-Мансийского района»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изменения:</w:t>
      </w:r>
    </w:p>
    <w:p w:rsidR="00F8680B" w:rsidRDefault="000058F4" w:rsidP="00005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 П</w:t>
      </w:r>
      <w:r>
        <w:rPr>
          <w:rFonts w:ascii="Times New Roman" w:hAnsi="Times New Roman"/>
          <w:sz w:val="28"/>
          <w:szCs w:val="28"/>
        </w:rPr>
        <w:t>ункт 1.4 раздела 1 приложения к постановлению дополнить подпунктами 6, 7 следующего содержания:</w:t>
      </w:r>
    </w:p>
    <w:p w:rsidR="00F8680B" w:rsidRDefault="000058F4" w:rsidP="000058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«6) содействие в проведении мероприятий по увековечению памяти погибших при защите Отечества, а также жертв геноцида советского народа в период Великой Отечественной войны 1941 – 1945 годов;</w:t>
      </w:r>
    </w:p>
    <w:p w:rsidR="00F8680B" w:rsidRDefault="000058F4" w:rsidP="000058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содействие благоустройству территории.».</w:t>
      </w:r>
    </w:p>
    <w:p w:rsidR="00F8680B" w:rsidRDefault="000058F4" w:rsidP="000058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преамбуле приложения 1 к Порядку взаимодействия органов местного самоуправления, муниципальных учреждений                                       Ханты-Мансийского района с организаторами добровольческой (волонтерской) деятельности, добровольческими (волонтерскими) организациями на территории Ханты-Мансийского района после слов «фамилия, имя, отчество» добавить слова «(при наличии)».</w:t>
      </w:r>
    </w:p>
    <w:p w:rsidR="00F8680B" w:rsidRDefault="000058F4" w:rsidP="000058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F8680B" w:rsidRDefault="00F8680B" w:rsidP="000058F4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8680B" w:rsidRDefault="000058F4" w:rsidP="000058F4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Ханты-Мансийского района                                                          К.Р.Минулин</w:t>
      </w: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 w:rsidP="000058F4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F8680B" w:rsidRDefault="00F8680B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sectPr w:rsidR="00F8680B" w:rsidSect="000058F4">
      <w:headerReference w:type="default" r:id="rId9"/>
      <w:pgSz w:w="11906" w:h="16838"/>
      <w:pgMar w:top="1418" w:right="1247" w:bottom="1134" w:left="153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80B" w:rsidRDefault="000058F4">
      <w:pPr>
        <w:spacing w:after="0" w:line="240" w:lineRule="auto"/>
      </w:pPr>
      <w:r>
        <w:separator/>
      </w:r>
    </w:p>
  </w:endnote>
  <w:endnote w:type="continuationSeparator" w:id="0">
    <w:p w:rsidR="00F8680B" w:rsidRDefault="00005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80B" w:rsidRDefault="000058F4">
      <w:pPr>
        <w:spacing w:after="0" w:line="240" w:lineRule="auto"/>
      </w:pPr>
      <w:r>
        <w:separator/>
      </w:r>
    </w:p>
  </w:footnote>
  <w:footnote w:type="continuationSeparator" w:id="0">
    <w:p w:rsidR="00F8680B" w:rsidRDefault="00005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0660412"/>
      <w:docPartObj>
        <w:docPartGallery w:val="Page Numbers (Top of Page)"/>
        <w:docPartUnique/>
      </w:docPartObj>
    </w:sdtPr>
    <w:sdtEndPr/>
    <w:sdtContent>
      <w:p w:rsidR="00F8680B" w:rsidRDefault="000058F4">
        <w:pPr>
          <w:pStyle w:val="a6"/>
          <w:jc w:val="center"/>
        </w:pPr>
        <w:r w:rsidRPr="000058F4">
          <w:rPr>
            <w:rFonts w:ascii="Times New Roman" w:hAnsi="Times New Roman"/>
            <w:sz w:val="24"/>
            <w:szCs w:val="24"/>
          </w:rPr>
          <w:fldChar w:fldCharType="begin"/>
        </w:r>
        <w:r w:rsidRPr="000058F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058F4">
          <w:rPr>
            <w:rFonts w:ascii="Times New Roman" w:hAnsi="Times New Roman"/>
            <w:sz w:val="24"/>
            <w:szCs w:val="24"/>
          </w:rPr>
          <w:fldChar w:fldCharType="separate"/>
        </w:r>
        <w:r w:rsidRPr="000058F4">
          <w:rPr>
            <w:rFonts w:ascii="Times New Roman" w:hAnsi="Times New Roman"/>
            <w:sz w:val="24"/>
            <w:szCs w:val="24"/>
          </w:rPr>
          <w:t>2</w:t>
        </w:r>
        <w:r w:rsidRPr="000058F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8680B" w:rsidRDefault="00F868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7743"/>
    <w:multiLevelType w:val="multilevel"/>
    <w:tmpl w:val="7C625A8A"/>
    <w:lvl w:ilvl="0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0926DBD"/>
    <w:multiLevelType w:val="hybridMultilevel"/>
    <w:tmpl w:val="8898CE4A"/>
    <w:lvl w:ilvl="0" w:tplc="B44C48A0">
      <w:start w:val="1"/>
      <w:numFmt w:val="decimal"/>
      <w:lvlText w:val="%1."/>
      <w:lvlJc w:val="left"/>
      <w:pPr>
        <w:ind w:left="43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FB85BD0"/>
    <w:multiLevelType w:val="hybridMultilevel"/>
    <w:tmpl w:val="E5AA479E"/>
    <w:lvl w:ilvl="0" w:tplc="0CFA5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64846"/>
    <w:multiLevelType w:val="multilevel"/>
    <w:tmpl w:val="D4823830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47137717"/>
    <w:multiLevelType w:val="multilevel"/>
    <w:tmpl w:val="E6B0A55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4D7F4B19"/>
    <w:multiLevelType w:val="hybridMultilevel"/>
    <w:tmpl w:val="A3D25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37E8C"/>
    <w:multiLevelType w:val="hybridMultilevel"/>
    <w:tmpl w:val="2AF8DB2A"/>
    <w:lvl w:ilvl="0" w:tplc="03F087A6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124A81"/>
    <w:multiLevelType w:val="hybridMultilevel"/>
    <w:tmpl w:val="F8D0D5F4"/>
    <w:lvl w:ilvl="0" w:tplc="0CFA5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4E4B2A"/>
    <w:multiLevelType w:val="multilevel"/>
    <w:tmpl w:val="B64E82D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9" w15:restartNumberingAfterBreak="0">
    <w:nsid w:val="658B4F1A"/>
    <w:multiLevelType w:val="hybridMultilevel"/>
    <w:tmpl w:val="B9FA4840"/>
    <w:lvl w:ilvl="0" w:tplc="32C4F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642841"/>
    <w:multiLevelType w:val="multilevel"/>
    <w:tmpl w:val="7924BAC8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79E2284B"/>
    <w:multiLevelType w:val="hybridMultilevel"/>
    <w:tmpl w:val="E4D45238"/>
    <w:lvl w:ilvl="0" w:tplc="A3CC5B4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11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80B"/>
    <w:rsid w:val="000058F4"/>
    <w:rsid w:val="005A48B3"/>
    <w:rsid w:val="00F8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BA606"/>
  <w15:docId w15:val="{A5DE38ED-7A52-4CA0-A32E-DFCF0EE4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Pr>
      <w:rFonts w:ascii="Calibri" w:eastAsia="Times New Roman" w:hAnsi="Calibri" w:cs="Times New Roman"/>
      <w:lang w:eastAsia="ru-RU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pPr>
      <w:spacing w:after="0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rvts7">
    <w:name w:val="rvts7"/>
    <w:basedOn w:val="a0"/>
    <w:rPr>
      <w:rFonts w:ascii="Times New Roman" w:hAnsi="Times New Roman" w:cs="Times New Roman" w:hint="default"/>
      <w:sz w:val="28"/>
      <w:szCs w:val="28"/>
    </w:rPr>
  </w:style>
  <w:style w:type="character" w:styleId="ad">
    <w:name w:val="Intense Emphasis"/>
    <w:basedOn w:val="a0"/>
    <w:uiPriority w:val="21"/>
    <w:qFormat/>
    <w:rPr>
      <w:i/>
      <w:iCs/>
      <w:color w:val="5B9BD5" w:themeColor="accent1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f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character" w:styleId="a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FB2A4-337C-4BFD-92E6-93F9840DF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Сухинина О.М.</dc:creator>
  <cp:lastModifiedBy>Толокнова К.В.</cp:lastModifiedBy>
  <cp:revision>15</cp:revision>
  <cp:lastPrinted>2026-10-06T07:42:00Z</cp:lastPrinted>
  <dcterms:created xsi:type="dcterms:W3CDTF">2026-05-12T12:32:00Z</dcterms:created>
  <dcterms:modified xsi:type="dcterms:W3CDTF">2026-10-13T05:39:00Z</dcterms:modified>
</cp:coreProperties>
</file>