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7C" w:rsidRPr="0071157C" w:rsidRDefault="0071157C" w:rsidP="0071157C">
      <w:pPr>
        <w:suppressAutoHyphens/>
        <w:spacing w:after="0" w:line="240" w:lineRule="auto"/>
        <w:ind w:right="0" w:firstLine="0"/>
        <w:jc w:val="left"/>
        <w:rPr>
          <w:color w:val="auto"/>
          <w:szCs w:val="28"/>
          <w:lang w:eastAsia="ar-SA"/>
        </w:rPr>
      </w:pPr>
      <w:r w:rsidRPr="0071157C">
        <w:rPr>
          <w:noProof/>
          <w:color w:val="auto"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06AFDFF2" wp14:editId="487B6FF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7C" w:rsidRPr="0071157C" w:rsidRDefault="0071157C" w:rsidP="0071157C">
      <w:pPr>
        <w:suppressAutoHyphens/>
        <w:spacing w:after="0" w:line="240" w:lineRule="auto"/>
        <w:ind w:right="0" w:firstLine="0"/>
        <w:jc w:val="left"/>
        <w:rPr>
          <w:color w:val="auto"/>
          <w:szCs w:val="28"/>
          <w:lang w:eastAsia="ar-SA"/>
        </w:rPr>
      </w:pP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  <w:r w:rsidRPr="0071157C">
        <w:rPr>
          <w:color w:val="auto"/>
          <w:szCs w:val="28"/>
          <w:lang w:eastAsia="en-US"/>
        </w:rPr>
        <w:t xml:space="preserve">ХАНТЫ-МАНСИЙСКИЙ 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  <w:r w:rsidRPr="0071157C">
        <w:rPr>
          <w:color w:val="auto"/>
          <w:szCs w:val="28"/>
          <w:lang w:eastAsia="en-US"/>
        </w:rPr>
        <w:t>МУНИЦИПАЛЬНЫЙ РАЙОН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  <w:r w:rsidRPr="0071157C">
        <w:rPr>
          <w:color w:val="auto"/>
          <w:szCs w:val="28"/>
          <w:lang w:eastAsia="en-US"/>
        </w:rPr>
        <w:t>Ханты-Мансийский автономный округ – Югра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b/>
          <w:color w:val="auto"/>
          <w:szCs w:val="28"/>
          <w:lang w:eastAsia="en-US"/>
        </w:rPr>
      </w:pPr>
      <w:r w:rsidRPr="0071157C">
        <w:rPr>
          <w:b/>
          <w:color w:val="auto"/>
          <w:szCs w:val="28"/>
          <w:lang w:eastAsia="en-US"/>
        </w:rPr>
        <w:t>АДМИНИСТРАЦИЯ ХАНТЫ-МАНСИЙСКОГО РАЙОНА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b/>
          <w:color w:val="auto"/>
          <w:szCs w:val="28"/>
          <w:lang w:eastAsia="en-US"/>
        </w:rPr>
      </w:pP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b/>
          <w:color w:val="auto"/>
          <w:szCs w:val="28"/>
          <w:lang w:eastAsia="en-US"/>
        </w:rPr>
      </w:pPr>
      <w:r w:rsidRPr="0071157C">
        <w:rPr>
          <w:b/>
          <w:color w:val="auto"/>
          <w:szCs w:val="28"/>
          <w:lang w:eastAsia="en-US"/>
        </w:rPr>
        <w:t>Р А С П О Р Я Ж Е Н И Е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</w:p>
    <w:p w:rsidR="0071157C" w:rsidRPr="0071157C" w:rsidRDefault="0071157C" w:rsidP="0071157C">
      <w:pPr>
        <w:spacing w:after="0" w:line="240" w:lineRule="auto"/>
        <w:ind w:right="0" w:firstLine="0"/>
        <w:jc w:val="left"/>
        <w:rPr>
          <w:color w:val="auto"/>
          <w:szCs w:val="28"/>
          <w:lang w:eastAsia="en-US"/>
        </w:rPr>
      </w:pPr>
      <w:bookmarkStart w:id="0" w:name="_Hlk230597221"/>
      <w:r w:rsidRPr="0071157C">
        <w:rPr>
          <w:color w:val="auto"/>
          <w:szCs w:val="28"/>
          <w:lang w:eastAsia="en-US"/>
        </w:rPr>
        <w:t xml:space="preserve">от </w:t>
      </w:r>
      <w:r w:rsidR="004809CD">
        <w:rPr>
          <w:color w:val="auto"/>
          <w:szCs w:val="28"/>
          <w:lang w:eastAsia="en-US"/>
        </w:rPr>
        <w:t>25.05.2026</w:t>
      </w:r>
      <w:r w:rsidRPr="0071157C">
        <w:rPr>
          <w:color w:val="auto"/>
          <w:szCs w:val="28"/>
          <w:lang w:eastAsia="en-US"/>
        </w:rPr>
        <w:t xml:space="preserve">                                                                                              № </w:t>
      </w:r>
      <w:r w:rsidR="001B51E9">
        <w:rPr>
          <w:color w:val="auto"/>
          <w:szCs w:val="28"/>
          <w:lang w:eastAsia="en-US"/>
        </w:rPr>
        <w:t>99-р</w:t>
      </w:r>
    </w:p>
    <w:bookmarkEnd w:id="0"/>
    <w:p w:rsidR="0071157C" w:rsidRPr="0071157C" w:rsidRDefault="0071157C" w:rsidP="0071157C">
      <w:pPr>
        <w:spacing w:after="0" w:line="240" w:lineRule="auto"/>
        <w:ind w:right="0" w:firstLine="0"/>
        <w:jc w:val="left"/>
        <w:rPr>
          <w:i/>
          <w:color w:val="auto"/>
          <w:sz w:val="24"/>
          <w:szCs w:val="24"/>
          <w:lang w:eastAsia="en-US"/>
        </w:rPr>
      </w:pPr>
      <w:r w:rsidRPr="0071157C">
        <w:rPr>
          <w:i/>
          <w:color w:val="auto"/>
          <w:sz w:val="24"/>
          <w:szCs w:val="24"/>
          <w:lang w:eastAsia="en-US"/>
        </w:rPr>
        <w:t>г. Ханты-Мансийск</w:t>
      </w:r>
    </w:p>
    <w:p w:rsidR="0071157C" w:rsidRPr="0071157C" w:rsidRDefault="0071157C" w:rsidP="0071157C">
      <w:pPr>
        <w:suppressAutoHyphens/>
        <w:spacing w:after="0" w:line="240" w:lineRule="auto"/>
        <w:ind w:right="0" w:firstLine="0"/>
        <w:rPr>
          <w:color w:val="auto"/>
          <w:szCs w:val="20"/>
          <w:lang w:eastAsia="ar-SA"/>
        </w:rPr>
      </w:pPr>
    </w:p>
    <w:p w:rsidR="004D2694" w:rsidRDefault="004D2694" w:rsidP="0071157C">
      <w:pPr>
        <w:spacing w:after="0" w:line="240" w:lineRule="auto"/>
        <w:ind w:right="0" w:firstLine="0"/>
        <w:jc w:val="left"/>
      </w:pPr>
    </w:p>
    <w:p w:rsidR="004D2694" w:rsidRDefault="006E66AB" w:rsidP="0071157C">
      <w:pPr>
        <w:spacing w:after="0" w:line="240" w:lineRule="auto"/>
        <w:ind w:right="0" w:firstLine="0"/>
      </w:pPr>
      <w:r>
        <w:t>Об утверждении Политики обработки</w:t>
      </w:r>
    </w:p>
    <w:p w:rsidR="00EA013B" w:rsidRDefault="006E66AB" w:rsidP="0071157C">
      <w:pPr>
        <w:spacing w:after="0" w:line="240" w:lineRule="auto"/>
        <w:ind w:right="0" w:firstLine="0"/>
      </w:pPr>
      <w:r>
        <w:t xml:space="preserve">персональных данных в Администрации </w:t>
      </w:r>
    </w:p>
    <w:p w:rsidR="00EA013B" w:rsidRDefault="006E66AB" w:rsidP="0071157C">
      <w:pPr>
        <w:spacing w:after="0" w:line="240" w:lineRule="auto"/>
        <w:ind w:right="0" w:firstLine="0"/>
      </w:pPr>
      <w:r>
        <w:t>Ханты-Мансийского района</w:t>
      </w:r>
    </w:p>
    <w:p w:rsidR="004D2694" w:rsidRDefault="004D2694" w:rsidP="0071157C">
      <w:pPr>
        <w:spacing w:after="0" w:line="240" w:lineRule="auto"/>
        <w:ind w:right="0" w:firstLine="0"/>
      </w:pPr>
    </w:p>
    <w:p w:rsidR="004D2694" w:rsidRDefault="004D2694" w:rsidP="0071157C">
      <w:pPr>
        <w:spacing w:after="0" w:line="240" w:lineRule="auto"/>
        <w:ind w:right="0" w:firstLine="0"/>
      </w:pPr>
    </w:p>
    <w:p w:rsidR="00EA013B" w:rsidRDefault="006E66AB" w:rsidP="0071157C">
      <w:pPr>
        <w:spacing w:after="0" w:line="240" w:lineRule="auto"/>
        <w:ind w:right="0"/>
      </w:pPr>
      <w:r>
        <w:t xml:space="preserve">В соответствии с пунктом 2 части 1 статьи 18.1 Федерального закона от 27.07.2006 № 152-ФЗ «О персональных данных», в целях повышения уровня защищенности персональных данных при их обработке </w:t>
      </w:r>
      <w:r w:rsidR="004D2694">
        <w:br/>
      </w:r>
      <w:r>
        <w:t>в Администрации Ханты-Мансийского района, руководствуясь статьей 32 Устава Ханты-Мансийского района:</w:t>
      </w:r>
    </w:p>
    <w:p w:rsidR="00EA013B" w:rsidRDefault="006E66AB" w:rsidP="0071157C">
      <w:pPr>
        <w:spacing w:after="0" w:line="240" w:lineRule="auto"/>
        <w:ind w:right="0" w:firstLine="0"/>
      </w:pPr>
      <w:r>
        <w:t xml:space="preserve"> </w:t>
      </w:r>
    </w:p>
    <w:p w:rsidR="00EA013B" w:rsidRDefault="006E66AB" w:rsidP="0071157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/>
      </w:pPr>
      <w:r>
        <w:t>Утвердить Политику обработки</w:t>
      </w:r>
      <w:r w:rsidR="009D7F26">
        <w:t xml:space="preserve"> персональных данных </w:t>
      </w:r>
      <w:r w:rsidR="0071157C">
        <w:br/>
      </w:r>
      <w:r>
        <w:t>в Администрации Ханты-Мансийского района</w:t>
      </w:r>
      <w:r w:rsidR="0071157C">
        <w:t xml:space="preserve"> </w:t>
      </w:r>
      <w:r>
        <w:t xml:space="preserve">(далее </w:t>
      </w:r>
      <w:r w:rsidR="004D2694">
        <w:t>–</w:t>
      </w:r>
      <w:r w:rsidR="009D7F26">
        <w:t xml:space="preserve"> </w:t>
      </w:r>
      <w:r>
        <w:t xml:space="preserve">Политика обработки </w:t>
      </w:r>
      <w:proofErr w:type="spellStart"/>
      <w:r>
        <w:t>ПДн</w:t>
      </w:r>
      <w:proofErr w:type="spellEnd"/>
      <w:r>
        <w:t>) согласно приложению к настоящему распоряжению.</w:t>
      </w:r>
    </w:p>
    <w:p w:rsidR="00EA013B" w:rsidRDefault="006E66AB" w:rsidP="0071157C">
      <w:pPr>
        <w:numPr>
          <w:ilvl w:val="0"/>
          <w:numId w:val="1"/>
        </w:numPr>
        <w:spacing w:after="0" w:line="240" w:lineRule="auto"/>
        <w:ind w:right="0"/>
      </w:pPr>
      <w:r>
        <w:t xml:space="preserve">Руководителям органов Администрации Ханты-Мансийского района </w:t>
      </w:r>
      <w:r w:rsidR="005251E8">
        <w:t>в</w:t>
      </w:r>
      <w:r>
        <w:t xml:space="preserve"> своей деятельности руководствоваться Политикой обработки </w:t>
      </w:r>
      <w:proofErr w:type="spellStart"/>
      <w:r>
        <w:t>ПДн</w:t>
      </w:r>
      <w:proofErr w:type="spellEnd"/>
      <w:r>
        <w:t>.</w:t>
      </w:r>
    </w:p>
    <w:p w:rsidR="00EA013B" w:rsidRDefault="006E66AB" w:rsidP="0071157C">
      <w:pPr>
        <w:numPr>
          <w:ilvl w:val="0"/>
          <w:numId w:val="1"/>
        </w:numPr>
        <w:spacing w:after="0" w:line="240" w:lineRule="auto"/>
        <w:ind w:right="0"/>
      </w:pPr>
      <w:r>
        <w:t xml:space="preserve">Рекомендовать руководителям органов Администрации </w:t>
      </w:r>
      <w:r w:rsidR="004D2694">
        <w:br/>
      </w:r>
      <w:r>
        <w:t>Ханты-Мансийского района, имеющих статус юридического лица, принять аналогичный правовой акт.</w:t>
      </w:r>
    </w:p>
    <w:p w:rsidR="00EA013B" w:rsidRDefault="006E66AB" w:rsidP="0071157C">
      <w:pPr>
        <w:numPr>
          <w:ilvl w:val="0"/>
          <w:numId w:val="1"/>
        </w:numPr>
        <w:spacing w:after="0" w:line="240" w:lineRule="auto"/>
        <w:ind w:right="0"/>
      </w:pPr>
      <w:r>
        <w:t xml:space="preserve">Управлению по информационным технологиям Администрации Ханты-Мансийского района в десятидневный срок со дня издания настоящего распоряжения разместить Политику обработки </w:t>
      </w:r>
      <w:proofErr w:type="spellStart"/>
      <w:r>
        <w:t>ПДн</w:t>
      </w:r>
      <w:proofErr w:type="spellEnd"/>
      <w:r>
        <w:t xml:space="preserve"> </w:t>
      </w:r>
      <w:r w:rsidR="0071157C">
        <w:br/>
      </w:r>
      <w:r>
        <w:t>на официальном сайте Администрации Ханты-Мансийского района.</w:t>
      </w:r>
    </w:p>
    <w:p w:rsidR="00EA013B" w:rsidRDefault="006E66AB" w:rsidP="0071157C">
      <w:pPr>
        <w:numPr>
          <w:ilvl w:val="0"/>
          <w:numId w:val="1"/>
        </w:numPr>
        <w:spacing w:after="0" w:line="240" w:lineRule="auto"/>
        <w:ind w:right="0"/>
      </w:pPr>
      <w:r>
        <w:t xml:space="preserve">Контроль за выполнением настоящего распоряжения возложить                   на заместителя Главы Ханты-Мансийского района по безопасности </w:t>
      </w:r>
      <w:proofErr w:type="spellStart"/>
      <w:r>
        <w:t>Пневского</w:t>
      </w:r>
      <w:proofErr w:type="spellEnd"/>
      <w:r>
        <w:t xml:space="preserve"> Б.В.</w:t>
      </w:r>
    </w:p>
    <w:p w:rsidR="004D2694" w:rsidRDefault="004D2694" w:rsidP="0071157C">
      <w:pPr>
        <w:spacing w:after="0" w:line="240" w:lineRule="auto"/>
        <w:ind w:left="699" w:right="0" w:firstLine="0"/>
      </w:pPr>
    </w:p>
    <w:p w:rsidR="004D2694" w:rsidRDefault="004D2694" w:rsidP="0071157C">
      <w:pPr>
        <w:spacing w:after="0" w:line="240" w:lineRule="auto"/>
        <w:ind w:left="699" w:right="0" w:firstLine="0"/>
      </w:pPr>
    </w:p>
    <w:p w:rsidR="004D2694" w:rsidRDefault="00B014C9" w:rsidP="00B014C9">
      <w:pPr>
        <w:spacing w:after="0" w:line="240" w:lineRule="auto"/>
        <w:ind w:right="0" w:firstLine="0"/>
      </w:pPr>
      <w:r>
        <w:t>Исполняющий полномочия</w:t>
      </w:r>
    </w:p>
    <w:p w:rsidR="004D2694" w:rsidRDefault="006E66AB" w:rsidP="0071157C">
      <w:pPr>
        <w:spacing w:after="0" w:line="240" w:lineRule="auto"/>
        <w:ind w:right="0" w:firstLine="0"/>
      </w:pPr>
      <w:r>
        <w:t>Глав</w:t>
      </w:r>
      <w:r w:rsidR="00B014C9">
        <w:t>ы</w:t>
      </w:r>
      <w:r>
        <w:t xml:space="preserve"> Ханты-Мансийского района</w:t>
      </w:r>
      <w:r>
        <w:tab/>
        <w:t xml:space="preserve">      </w:t>
      </w:r>
      <w:r w:rsidR="004D2694">
        <w:t xml:space="preserve">                                    </w:t>
      </w:r>
      <w:proofErr w:type="spellStart"/>
      <w:r w:rsidR="00B014C9">
        <w:t>А.В.Витвицкий</w:t>
      </w:r>
      <w:proofErr w:type="spellEnd"/>
      <w:r>
        <w:t xml:space="preserve"> </w:t>
      </w:r>
    </w:p>
    <w:p w:rsidR="00EA013B" w:rsidRDefault="006E66AB" w:rsidP="0071157C">
      <w:pPr>
        <w:spacing w:after="0" w:line="240" w:lineRule="auto"/>
        <w:ind w:right="0" w:firstLine="0"/>
        <w:jc w:val="right"/>
      </w:pPr>
      <w:r>
        <w:lastRenderedPageBreak/>
        <w:t xml:space="preserve">Приложение </w:t>
      </w:r>
    </w:p>
    <w:p w:rsidR="00EA013B" w:rsidRDefault="006E66AB" w:rsidP="0071157C">
      <w:pPr>
        <w:spacing w:after="0" w:line="240" w:lineRule="auto"/>
        <w:ind w:right="0" w:hanging="10"/>
        <w:jc w:val="right"/>
      </w:pPr>
      <w:r>
        <w:t xml:space="preserve">к распоряжению Администрации </w:t>
      </w:r>
    </w:p>
    <w:p w:rsidR="0071157C" w:rsidRDefault="009D7F26" w:rsidP="0071157C">
      <w:pPr>
        <w:spacing w:after="0" w:line="240" w:lineRule="auto"/>
        <w:ind w:right="-1" w:hanging="1000"/>
        <w:jc w:val="right"/>
      </w:pPr>
      <w:r>
        <w:t xml:space="preserve"> </w:t>
      </w:r>
      <w:r w:rsidR="006E66AB">
        <w:t xml:space="preserve">Ханты-Мансийского района </w:t>
      </w:r>
    </w:p>
    <w:p w:rsidR="004809CD" w:rsidRPr="0071157C" w:rsidRDefault="004809CD" w:rsidP="00350F48">
      <w:pPr>
        <w:spacing w:after="0" w:line="240" w:lineRule="auto"/>
        <w:ind w:right="-1" w:firstLine="0"/>
        <w:jc w:val="right"/>
        <w:rPr>
          <w:color w:val="auto"/>
          <w:szCs w:val="28"/>
          <w:lang w:eastAsia="en-US"/>
        </w:rPr>
      </w:pPr>
      <w:r w:rsidRPr="0071157C">
        <w:rPr>
          <w:color w:val="auto"/>
          <w:szCs w:val="28"/>
          <w:lang w:eastAsia="en-US"/>
        </w:rPr>
        <w:t xml:space="preserve">от </w:t>
      </w:r>
      <w:r w:rsidR="00350F48">
        <w:rPr>
          <w:color w:val="auto"/>
          <w:szCs w:val="28"/>
          <w:lang w:eastAsia="en-US"/>
        </w:rPr>
        <w:t xml:space="preserve">25.05.2026 </w:t>
      </w:r>
      <w:bookmarkStart w:id="1" w:name="_GoBack"/>
      <w:bookmarkEnd w:id="1"/>
      <w:r w:rsidRPr="0071157C">
        <w:rPr>
          <w:color w:val="auto"/>
          <w:szCs w:val="28"/>
          <w:lang w:eastAsia="en-US"/>
        </w:rPr>
        <w:t xml:space="preserve">№ </w:t>
      </w:r>
      <w:r w:rsidR="00350F48">
        <w:rPr>
          <w:color w:val="auto"/>
          <w:szCs w:val="28"/>
          <w:lang w:eastAsia="en-US"/>
        </w:rPr>
        <w:t>99-р</w:t>
      </w:r>
    </w:p>
    <w:p w:rsidR="00EA013B" w:rsidRDefault="006E66AB" w:rsidP="0071157C">
      <w:pPr>
        <w:spacing w:after="0" w:line="240" w:lineRule="auto"/>
        <w:ind w:right="0" w:hanging="1000"/>
        <w:jc w:val="right"/>
      </w:pPr>
      <w:r>
        <w:t xml:space="preserve"> </w:t>
      </w: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 xml:space="preserve">Политика обработки персональных </w:t>
      </w:r>
      <w:r w:rsidR="004D2694">
        <w:br/>
      </w:r>
      <w:r>
        <w:t xml:space="preserve">данных в Администрации Ханты-Мансийского района </w:t>
      </w:r>
    </w:p>
    <w:p w:rsidR="004D2694" w:rsidRDefault="004D2694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I. Общие положения</w:t>
      </w:r>
    </w:p>
    <w:p w:rsidR="004D2694" w:rsidRDefault="004D2694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2"/>
        </w:numPr>
        <w:tabs>
          <w:tab w:val="left" w:pos="1134"/>
        </w:tabs>
        <w:spacing w:after="0" w:line="240" w:lineRule="auto"/>
        <w:ind w:right="0"/>
      </w:pPr>
      <w:r>
        <w:t xml:space="preserve">Настоящая Политика обработки персональных данных </w:t>
      </w:r>
      <w:r w:rsidR="004D2694">
        <w:br/>
      </w:r>
      <w:r>
        <w:t xml:space="preserve">в Администрации Ханты-Мансийского района (далее – Политика обработки </w:t>
      </w:r>
      <w:proofErr w:type="spellStart"/>
      <w:r>
        <w:t>ПДн</w:t>
      </w:r>
      <w:proofErr w:type="spellEnd"/>
      <w:r>
        <w:t>) является основополагающим документом, определяющим основы деятельности Администрации Ханты-Мансийского района как оператора персональных данных при обработке и защите персональных данных.</w:t>
      </w:r>
    </w:p>
    <w:p w:rsidR="00EA013B" w:rsidRDefault="006E66AB" w:rsidP="0071157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0"/>
      </w:pPr>
      <w:r>
        <w:t xml:space="preserve">В настоящей Политике обработки </w:t>
      </w:r>
      <w:proofErr w:type="spellStart"/>
      <w:r>
        <w:t>ПДн</w:t>
      </w:r>
      <w:proofErr w:type="spellEnd"/>
      <w:r>
        <w:t xml:space="preserve"> используются термины </w:t>
      </w:r>
      <w:r w:rsidR="0071157C">
        <w:br/>
      </w:r>
      <w:r>
        <w:t xml:space="preserve">и определения в соответствии с Федеральным законом от 27.07.2006 </w:t>
      </w:r>
      <w:r w:rsidR="004D2694">
        <w:br/>
      </w:r>
      <w:r>
        <w:t xml:space="preserve">№ 152-ФЗ «О персональных данных» (далее – Федеральный закон </w:t>
      </w:r>
      <w:r w:rsidR="004D2694">
        <w:br/>
      </w:r>
      <w:r>
        <w:t>«О персональных данных»), а также следующие определения: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Ресурс персональных данных – совокупность персональных данных, объединенных целями обработки персональных данных, обрабатываемых с использованием средств автоматизации, в том числе </w:t>
      </w:r>
      <w:r w:rsidR="004D2694">
        <w:br/>
      </w:r>
      <w:r>
        <w:t>в информационно-телекоммуникационных сетях, или без использования таких средств;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Сервисы веб-аналитики – сервисы сбора, систематизации </w:t>
      </w:r>
      <w:r w:rsidR="004D2694">
        <w:br/>
      </w:r>
      <w:r>
        <w:t>и анализа данных о действиях посетителей сайта в информационно</w:t>
      </w:r>
      <w:r w:rsidR="004D2694">
        <w:t>-</w:t>
      </w:r>
      <w:r>
        <w:t>телекоммуникационной сети «Интернет».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Во исполнение требований законодательства Российской Федерации в области персональных данных Администрацией </w:t>
      </w:r>
      <w:r w:rsidR="004D2694">
        <w:br/>
      </w:r>
      <w:r>
        <w:t xml:space="preserve">Ханты-Мансийского района принимаются нормативные и иные акты </w:t>
      </w:r>
      <w:r w:rsidR="004D2694">
        <w:br/>
      </w:r>
      <w:r>
        <w:t>по вопросам обработки персональных данных, определяющие цели обработки персональных данных,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устанавливающие процедуры, направленные на предотвращение и выявление нарушений законодательства Российской Федерации в области персональных данных, устранение последствий таких нарушений.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Обработка персональных данных в Администрации </w:t>
      </w:r>
      <w:r w:rsidR="004D2694">
        <w:br/>
      </w:r>
      <w:r>
        <w:t xml:space="preserve">Ханты-Мансийского района осуществляется с соблюдением принципов </w:t>
      </w:r>
      <w:r w:rsidR="004D2694">
        <w:br/>
      </w:r>
      <w:r>
        <w:t xml:space="preserve">и положений, предусмотренных законодательством Российской Федерации в области персональных данных и настоящей Политикой обработки </w:t>
      </w:r>
      <w:proofErr w:type="spellStart"/>
      <w:r>
        <w:t>ПДн</w:t>
      </w:r>
      <w:proofErr w:type="spellEnd"/>
      <w:r>
        <w:t>.</w:t>
      </w:r>
    </w:p>
    <w:p w:rsidR="00EA013B" w:rsidRDefault="006E66AB" w:rsidP="0071157C">
      <w:pPr>
        <w:spacing w:after="0" w:line="240" w:lineRule="auto"/>
        <w:ind w:right="0" w:hanging="10"/>
        <w:jc w:val="center"/>
      </w:pPr>
      <w:r>
        <w:lastRenderedPageBreak/>
        <w:t>Раздел 2.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</w:t>
      </w:r>
    </w:p>
    <w:p w:rsidR="004D2694" w:rsidRDefault="004D2694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0"/>
      </w:pPr>
      <w: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Администрация Ханты-Мансийского района обрабатывает персональные данные в целях осуществления и выполнения: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Функций, полномочий и обязанностей, возложенных </w:t>
      </w:r>
      <w:r w:rsidR="004D2694">
        <w:br/>
      </w:r>
      <w:r>
        <w:t>на Администрацию Ханты-Мансийского района законодательством Российской Федерации и Ханты-Мансийского автономного округа – Югры, Уставом Ханты-Мансийского района, муниципальными правовыми актами Ханты-Мансийского района, устанавливающими статус, цели деятельности, функции и полномочия Администрации Ханты-Мансийского района;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Полномочий и обязанностей, возложенных на Администрацию Ханты-Мансийского района как на работодателя трудовым законодательством, законодательством о налогах и сборах, пенсионным </w:t>
      </w:r>
      <w:r w:rsidR="004D2694">
        <w:br/>
      </w:r>
      <w:r>
        <w:t>и другим законодательством, в том числе муниципальными правовыми актами Ханты-Мансийского района, устанавливающими гарантии и льготы работникам (бывшим работникам) Администрации Ханты-Мансийского района и членам их семей;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Полномочий и обязанностей, связанных с финансово</w:t>
      </w:r>
      <w:r w:rsidR="004D2694">
        <w:t>-</w:t>
      </w:r>
      <w:r>
        <w:t xml:space="preserve">хозяйственной и иной внутренней деятельностью Администрации </w:t>
      </w:r>
      <w:r w:rsidR="0071157C">
        <w:br/>
      </w:r>
      <w:r>
        <w:t xml:space="preserve">Ханты-Мансийского района, в том числе с исполнением обязательств </w:t>
      </w:r>
      <w:r w:rsidR="0071157C">
        <w:br/>
      </w:r>
      <w:r>
        <w:t xml:space="preserve">по гражданско-правовым договорам, представлением интересов Администрации Ханты-Мансийского района в сторонних органах </w:t>
      </w:r>
      <w:r w:rsidR="0071157C">
        <w:br/>
      </w:r>
      <w:r>
        <w:t>и организациях, проведением статистического учета, исследовательских работ, организации документационного обеспечения, внутренних коммуникаций;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 w:firstLine="709"/>
      </w:pPr>
      <w:r w:rsidRPr="004D2694">
        <w:t>Полномочий и обязанностей, связанных с информационной деятельностью Администрации Ханты-Мансийского района, в том числе</w:t>
      </w:r>
      <w:r w:rsidR="009D7F26">
        <w:t xml:space="preserve"> </w:t>
      </w:r>
      <w:r w:rsidR="006A479F">
        <w:br/>
      </w:r>
      <w:r w:rsidR="009D7F26">
        <w:t>по вопросам функционирования официального сайта Администрации Ханты-Мансийского</w:t>
      </w:r>
      <w:r w:rsidR="006A479F">
        <w:t xml:space="preserve"> </w:t>
      </w:r>
      <w:r w:rsidR="009D7F26">
        <w:t>района</w:t>
      </w:r>
      <w:r w:rsidRPr="004D2694">
        <w:t xml:space="preserve"> в информационно</w:t>
      </w:r>
      <w:r w:rsidR="004D2694" w:rsidRPr="004D2694">
        <w:t>-</w:t>
      </w:r>
      <w:r w:rsidRPr="004D2694">
        <w:t>телекоммуникационной сети «Интернет», доступа к ним посетителей</w:t>
      </w:r>
      <w:r w:rsidR="004D2694" w:rsidRPr="004D2694">
        <w:t xml:space="preserve"> </w:t>
      </w:r>
      <w:r w:rsidRPr="004D2694">
        <w:t xml:space="preserve">(пользователей), приема </w:t>
      </w:r>
      <w:r w:rsidR="003855BD">
        <w:br/>
      </w:r>
      <w:r w:rsidRPr="004D2694">
        <w:t>и рассмотрения обращений посетителей (пользователей), поступивших через них, размещения информации, в том числе персональных данных работников Администрации</w:t>
      </w:r>
      <w:r>
        <w:t xml:space="preserve"> Ханты-Мансийского района и иных лиц, </w:t>
      </w:r>
      <w:r w:rsidR="003855BD">
        <w:br/>
      </w:r>
      <w:r>
        <w:t>в случаях, предусмотренных законодательством Российской Федерации, муниципальными правовыми актами Ханты-Мансийского района;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Организации оказания медицинских и иных услуг, направленных на охрану здоровья работников (бывших работников) Администрации Ханты-Мансийского района и членов их семей.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lastRenderedPageBreak/>
        <w:t>Содержание и объем обрабатываемых персональных данных должны соответствовать целям обработки персональных данных, предусмотренным в пункте 6 настоящего раздела. Обрабатываемые персональные данные не должны быть избыточными по отношению к целям их обработки.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Администрация Ханты-Мансийского района вправе обрабатывать персональные данные, в том числе относящиеся </w:t>
      </w:r>
      <w:r w:rsidR="003855BD">
        <w:br/>
      </w:r>
      <w:r>
        <w:t>к специальным категориям персональных данных, биометрическим персональным данным, персональным данным, разрешенным субъектом персональных данных для распространения.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Категории субъектов, персональные данны</w:t>
      </w:r>
      <w:r w:rsidR="005251E8">
        <w:t>е</w:t>
      </w:r>
      <w:r>
        <w:t xml:space="preserve"> которых обрабатываются в Администрации Ханты-Мансийского района, а также категории и перечни обрабатываемых персональных данных, определенные для целей обработки персональных данных, устанавливаются муниципальными правовыми актами Администрации Ханты-Мансийского района по вопросам обработки персональных данных.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Администрация Ханты-Мансийского района вправе осуществлять идентификацию и (или) аутентификацию физических лиц </w:t>
      </w:r>
      <w:r w:rsidR="003855BD">
        <w:br/>
      </w:r>
      <w:r>
        <w:t xml:space="preserve">в соответствии с Федеральным </w:t>
      </w:r>
      <w:hyperlink r:id="rId8">
        <w:r>
          <w:t>законом</w:t>
        </w:r>
      </w:hyperlink>
      <w:r>
        <w:t xml:space="preserve"> от 29.12.2022 № 572-ФЗ </w:t>
      </w:r>
      <w:r w:rsidR="003855BD">
        <w:br/>
      </w:r>
      <w:r>
        <w:t xml:space="preserve">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</w:t>
      </w:r>
      <w:r w:rsidR="003855BD">
        <w:br/>
      </w:r>
      <w:r>
        <w:t>и признании утратившими силу отдельных положений законодательных актов Российской Федерации».</w:t>
      </w:r>
    </w:p>
    <w:p w:rsidR="003855BD" w:rsidRDefault="003855BD" w:rsidP="0071157C">
      <w:pPr>
        <w:spacing w:after="0" w:line="240" w:lineRule="auto"/>
        <w:ind w:left="699"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3. Правовые основания и условия обработки</w:t>
      </w:r>
      <w:r w:rsidR="003855BD">
        <w:br/>
      </w:r>
      <w:r>
        <w:t xml:space="preserve"> персональных данных</w:t>
      </w:r>
    </w:p>
    <w:p w:rsidR="003855BD" w:rsidRDefault="003855BD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Правовым основанием обработки персональных данных является совокупность нормативных правовых актов Российской Федерации, во исполнение которых и в соответствии с которыми Администрация Ханты-Мансийского района осуществляет обработку персональных данных, в том числе Устав Ханты-Мансийского района, </w:t>
      </w:r>
      <w:r w:rsidR="003855BD">
        <w:br/>
      </w:r>
      <w:r>
        <w:t>и принимаемые в соответствии с ними муниципальные правовые акты Ханты-Мансийского района, а также согласие субъекта персональных данных на обработку его персональных данных в случаях, предусмотренных законодательством Российской Федерации в области персональных данных.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Обработка в Администрации Ханты-Мансийского района персональных данных осуществляется в соответствии с условиями обработки персональных данных, предусмотренными </w:t>
      </w:r>
      <w:hyperlink r:id="rId9">
        <w:r>
          <w:t>статьей</w:t>
        </w:r>
      </w:hyperlink>
      <w:r>
        <w:t xml:space="preserve"> 6 Федерального закона «О персональных данных».</w:t>
      </w:r>
    </w:p>
    <w:p w:rsidR="003855BD" w:rsidRDefault="003855BD" w:rsidP="0071157C">
      <w:pPr>
        <w:spacing w:after="0" w:line="240" w:lineRule="auto"/>
        <w:ind w:left="699"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lastRenderedPageBreak/>
        <w:t>Раздел 4. Основные права и обязанности оператора</w:t>
      </w:r>
      <w:r w:rsidR="003855BD">
        <w:br/>
      </w:r>
      <w:r>
        <w:t xml:space="preserve"> персональных данных</w:t>
      </w:r>
    </w:p>
    <w:p w:rsidR="003855BD" w:rsidRDefault="003855BD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Администрация Ханты-Мансийского района как оператор персональных данных имеет право: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Федеральным </w:t>
      </w:r>
      <w:hyperlink r:id="rId10">
        <w:r>
          <w:t>законом</w:t>
        </w:r>
      </w:hyperlink>
      <w:r>
        <w:t xml:space="preserve"> «О персональных данных» </w:t>
      </w:r>
      <w:r w:rsidR="003855BD">
        <w:br/>
      </w:r>
      <w:r>
        <w:t>и принятыми в соответствии с ним нормативными правовыми актами Российской Федерации, муниципальными правовыми актам</w:t>
      </w:r>
      <w:r w:rsidR="005251E8">
        <w:t>и</w:t>
      </w:r>
      <w:r>
        <w:t xml:space="preserve"> </w:t>
      </w:r>
      <w:r w:rsidR="003855BD">
        <w:br/>
      </w:r>
      <w:r>
        <w:t>Ханты</w:t>
      </w:r>
      <w:r w:rsidR="003855BD">
        <w:t>-</w:t>
      </w:r>
      <w:r>
        <w:t xml:space="preserve">Мансийского района, если иное не предусмотрено Федеральным </w:t>
      </w:r>
      <w:hyperlink r:id="rId11">
        <w:r>
          <w:t>законом</w:t>
        </w:r>
      </w:hyperlink>
      <w:r>
        <w:t xml:space="preserve"> «О персональных данных» или другими федеральными законами;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Поручить обработку персональных данных другому лицу </w:t>
      </w:r>
      <w:r w:rsidR="003855BD">
        <w:br/>
      </w:r>
      <w:r>
        <w:t xml:space="preserve">с согласия субъекта персональных данных, если иное не предусмотрено федеральным законом, на основании заключаемого с таким лицом договора. Лицо, осуществляющее обработку персональных данных по поручению Администрации Ханты-Мансийского района, обязано соблюдать принципы и правила обработки персональных данных, предусмотренные Федеральным </w:t>
      </w:r>
      <w:hyperlink r:id="rId12">
        <w:r>
          <w:t>законом</w:t>
        </w:r>
      </w:hyperlink>
      <w:r>
        <w:t xml:space="preserve"> «О персональных данных», конфиденциальность персональных данных, принимать необходимые меры, направленные </w:t>
      </w:r>
      <w:r w:rsidR="003855BD">
        <w:br/>
      </w:r>
      <w:r>
        <w:t xml:space="preserve">на обеспечение выполнения обязанностей, предусмотренных Федеральным </w:t>
      </w:r>
      <w:hyperlink r:id="rId13">
        <w:r>
          <w:t>законом</w:t>
        </w:r>
      </w:hyperlink>
      <w:r>
        <w:t xml:space="preserve"> 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В случае отзыва субъектом персональных данных согласия </w:t>
      </w:r>
      <w:r w:rsidR="003855BD">
        <w:br/>
      </w:r>
      <w:r>
        <w:t>на обработку персональных данных продолжить обработку персональных данных без согласия субъекта персональных данных при наличии оснований, указанных в Федеральном</w:t>
      </w:r>
      <w:hyperlink r:id="rId14">
        <w:r>
          <w:t xml:space="preserve"> </w:t>
        </w:r>
      </w:hyperlink>
      <w:hyperlink r:id="rId15">
        <w:r>
          <w:t>законе</w:t>
        </w:r>
      </w:hyperlink>
      <w:r>
        <w:t xml:space="preserve"> 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Осуществлять иные права, предоставленные Федеральным </w:t>
      </w:r>
      <w:hyperlink r:id="rId16">
        <w:r>
          <w:t>законом</w:t>
        </w:r>
      </w:hyperlink>
      <w:r>
        <w:t xml:space="preserve"> «О персональных данных».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Администрация Ханты-Мансийского района обязана: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Организовывать и осуществлять обработку персональных данных в соответствии с требованиями Федерального </w:t>
      </w:r>
      <w:hyperlink r:id="rId17">
        <w:r>
          <w:t>закона</w:t>
        </w:r>
      </w:hyperlink>
      <w:r>
        <w:t xml:space="preserve"> </w:t>
      </w:r>
      <w:r w:rsidR="003855BD">
        <w:br/>
      </w:r>
      <w:r>
        <w:t>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Отвечать на обращения и запросы субъектов персональных данных и их законных представителей в соответствии с требованиями Федерального</w:t>
      </w:r>
      <w:hyperlink r:id="rId18">
        <w:r>
          <w:t xml:space="preserve"> </w:t>
        </w:r>
      </w:hyperlink>
      <w:hyperlink r:id="rId19">
        <w:r>
          <w:t>закона</w:t>
        </w:r>
      </w:hyperlink>
      <w:r>
        <w:t xml:space="preserve"> 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Сообщать по запросу уполномоченного органа по защите прав субъектов персональных данных необходимую информацию;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При сборе персональных данных, в том числе посредством информационно-телекоммуникационной сети «Интернет», не допускать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за исключением случаев, указанных </w:t>
      </w:r>
      <w:r w:rsidR="003855BD">
        <w:br/>
      </w:r>
      <w:r>
        <w:lastRenderedPageBreak/>
        <w:t xml:space="preserve">в </w:t>
      </w:r>
      <w:hyperlink r:id="rId20">
        <w:r>
          <w:t>пунктах</w:t>
        </w:r>
      </w:hyperlink>
      <w:hyperlink r:id="rId21">
        <w:r>
          <w:t xml:space="preserve"> 2</w:t>
        </w:r>
      </w:hyperlink>
      <w:r>
        <w:t xml:space="preserve"> – </w:t>
      </w:r>
      <w:hyperlink r:id="rId22">
        <w:r>
          <w:t>4</w:t>
        </w:r>
      </w:hyperlink>
      <w:r>
        <w:t xml:space="preserve">, </w:t>
      </w:r>
      <w:hyperlink r:id="rId23">
        <w:r>
          <w:t xml:space="preserve">8 </w:t>
        </w:r>
      </w:hyperlink>
      <w:hyperlink r:id="rId24">
        <w:r>
          <w:t>части</w:t>
        </w:r>
      </w:hyperlink>
      <w:hyperlink r:id="rId25">
        <w:r>
          <w:t xml:space="preserve"> 1 </w:t>
        </w:r>
      </w:hyperlink>
      <w:hyperlink r:id="rId26">
        <w:r>
          <w:t>статьи</w:t>
        </w:r>
      </w:hyperlink>
      <w:hyperlink r:id="rId27">
        <w:r>
          <w:t xml:space="preserve"> 6</w:t>
        </w:r>
      </w:hyperlink>
      <w:r>
        <w:t xml:space="preserve"> Федерального закона 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Выполнять иные обязанности, предусмотренные Федеральным </w:t>
      </w:r>
      <w:hyperlink r:id="rId28">
        <w:r>
          <w:t>законом</w:t>
        </w:r>
      </w:hyperlink>
      <w:r>
        <w:t xml:space="preserve"> «О персональных данных».</w:t>
      </w:r>
    </w:p>
    <w:p w:rsidR="003855BD" w:rsidRPr="0071157C" w:rsidRDefault="003855BD" w:rsidP="0071157C">
      <w:pPr>
        <w:spacing w:after="0" w:line="240" w:lineRule="auto"/>
        <w:ind w:left="699" w:right="0" w:firstLine="0"/>
        <w:rPr>
          <w:sz w:val="16"/>
        </w:rPr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5. Способы, сроки обработки и хранения</w:t>
      </w:r>
      <w:r w:rsidR="003855BD">
        <w:br/>
      </w:r>
      <w:r>
        <w:t xml:space="preserve"> персональных данных</w:t>
      </w:r>
    </w:p>
    <w:p w:rsidR="003855BD" w:rsidRPr="0071157C" w:rsidRDefault="003855BD" w:rsidP="0071157C">
      <w:pPr>
        <w:spacing w:after="0" w:line="240" w:lineRule="auto"/>
        <w:ind w:right="0" w:hanging="10"/>
        <w:jc w:val="center"/>
        <w:rPr>
          <w:sz w:val="16"/>
        </w:rPr>
      </w:pP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Обработка персональных данных осуществляется следующими способами: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С использованием средств автоматизации, в том числе </w:t>
      </w:r>
      <w:r w:rsidR="009D7F26">
        <w:br/>
      </w:r>
      <w:r>
        <w:t>в информационно-телекоммуникационных сетях;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Без использования средств автоматизации.</w:t>
      </w:r>
    </w:p>
    <w:p w:rsidR="0045056F" w:rsidRDefault="0045056F" w:rsidP="0071157C">
      <w:pPr>
        <w:numPr>
          <w:ilvl w:val="0"/>
          <w:numId w:val="2"/>
        </w:numPr>
        <w:spacing w:after="0" w:line="240" w:lineRule="auto"/>
        <w:ind w:right="0" w:firstLine="709"/>
      </w:pPr>
      <w:r>
        <w:t xml:space="preserve">При обработке персональных данных на официальном сайте Администрации Ханты-Мансийского района в информационно-телекоммуникационной сети </w:t>
      </w:r>
      <w:r>
        <w:tab/>
        <w:t>«Интернет», с использованием которых осуществляется сбор персональных данных, могут использоваться сервисы веб-аналитики.</w:t>
      </w:r>
    </w:p>
    <w:p w:rsidR="00EA013B" w:rsidRDefault="006E66AB" w:rsidP="0071157C">
      <w:pPr>
        <w:spacing w:after="0" w:line="240" w:lineRule="auto"/>
        <w:ind w:right="0"/>
      </w:pPr>
      <w:r>
        <w:t xml:space="preserve">Основанием для обработки персональных данных с использованием сервисов веб-аналитики является согласие на обработку персональных данных, предоставляемое субъектом персональных данных непосредственно на официальном сайте Администрации </w:t>
      </w:r>
      <w:r w:rsidR="0045056F">
        <w:br/>
      </w:r>
      <w:r>
        <w:t>Ханты-Мансийского района в информационно</w:t>
      </w:r>
      <w:r w:rsidR="009D7F26">
        <w:t>-</w:t>
      </w:r>
      <w:r>
        <w:t>телекоммуникационной сети «Интернет».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Сроки обработки и хранения персональных данных для каждой цели обработки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Российской Федерации, </w:t>
      </w:r>
      <w:r w:rsidR="0071157C">
        <w:br/>
      </w:r>
      <w:r>
        <w:t xml:space="preserve">и (или) с учетом положений договора, стороной, выгодоприобретателем </w:t>
      </w:r>
      <w:r w:rsidR="0071157C">
        <w:br/>
      </w:r>
      <w:r>
        <w:t xml:space="preserve">или поручителем по которому выступает субъект персональных данных, </w:t>
      </w:r>
      <w:r w:rsidR="0071157C">
        <w:br/>
      </w:r>
      <w:r>
        <w:t>и (или) с согласия субъекта персональных данных на обработку его персональных данных. При этом обработка и хранение персональных данных осуществля</w:t>
      </w:r>
      <w:r w:rsidR="005251E8">
        <w:t>ю</w:t>
      </w:r>
      <w:r>
        <w:t>тся не дольше, чем этого требуют цели обработки персональных данных, если иное не установлено законодательством Российской Федерации.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Администрация Ханты-Мансийского района не допускает объединение ресурсов персональных данных, содержащих персональные данные, обработка которых осуществляется в целях, несовместимых между собой.</w:t>
      </w:r>
    </w:p>
    <w:p w:rsidR="009D7F26" w:rsidRPr="0071157C" w:rsidRDefault="009D7F26" w:rsidP="0071157C">
      <w:pPr>
        <w:spacing w:after="0" w:line="240" w:lineRule="auto"/>
        <w:ind w:left="699" w:right="0" w:firstLine="0"/>
        <w:rPr>
          <w:sz w:val="18"/>
        </w:rPr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 xml:space="preserve">Раздел 6. Организация обработки персональных данных. Порядок </w:t>
      </w:r>
      <w:r w:rsidR="009D7F26">
        <w:br/>
      </w:r>
      <w:r>
        <w:t>и условия обработки персональных данных</w:t>
      </w:r>
    </w:p>
    <w:p w:rsidR="009D7F26" w:rsidRPr="0071157C" w:rsidRDefault="009D7F26" w:rsidP="0071157C">
      <w:pPr>
        <w:spacing w:after="0" w:line="240" w:lineRule="auto"/>
        <w:ind w:right="0" w:hanging="10"/>
        <w:jc w:val="center"/>
        <w:rPr>
          <w:sz w:val="18"/>
        </w:rPr>
      </w:pP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В целях организации обработки персональных данных </w:t>
      </w:r>
      <w:r w:rsidR="009D7F26">
        <w:br/>
      </w:r>
      <w:r>
        <w:t xml:space="preserve">в Администрации Ханты-Мансийского района назначено ответственное </w:t>
      </w:r>
      <w:r>
        <w:lastRenderedPageBreak/>
        <w:t>лицо, информация о котором содержится в реестре операторов, который ведет уполномоченный орган по защите прав субъектов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Обработку персональных данных осуществляют работники Администрации Ханты-Мансийского района, в должностные обязанности которых входит обработка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</w:t>
      </w:r>
      <w:r w:rsidR="009D7F26">
        <w:br/>
      </w:r>
      <w:r>
        <w:t>его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Передача персональных данных третьим лицам осуществляется с письменного согласия субъектов персональных данных, за исключением случаев, когда это необходимо в целях предупреждения угрозы жизни </w:t>
      </w:r>
      <w:r w:rsidR="009D7F26">
        <w:br/>
      </w:r>
      <w:r>
        <w:t>и здоровью субъектов персональных данных, а также в иных случаях, установленных законодательством Российской Федерации.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Передача персональных данных органам государственной власти допускается в отсутствие согласия субъекта персональных данных на обработку его персональных данных в порядке и в случаях, предусмотренных законодательством Российской Федерации.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Трансграничная передача персональных данных осуществляется с учетом ограничений и запретов, предусмотренных законодательством Российской Федерации в области персональных данных.</w:t>
      </w:r>
    </w:p>
    <w:p w:rsidR="009D7F26" w:rsidRDefault="009D7F26" w:rsidP="0071157C">
      <w:pPr>
        <w:spacing w:after="0" w:line="240" w:lineRule="auto"/>
        <w:ind w:left="699"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 xml:space="preserve">Раздел 7. Уточнение, блокирование, прекращение обработки </w:t>
      </w:r>
      <w:r w:rsidR="009D7F26">
        <w:br/>
      </w:r>
      <w:r>
        <w:t>и уничтожение персональных данных</w:t>
      </w:r>
    </w:p>
    <w:p w:rsidR="009D7F26" w:rsidRDefault="009D7F26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В случае выявления неточных персональных данных при обращении субъекта персональных данных или его представителя либо </w:t>
      </w:r>
      <w:r w:rsidR="009D7F26">
        <w:br/>
      </w:r>
      <w:r>
        <w:t>по их запросу</w:t>
      </w:r>
      <w:r w:rsidR="005251E8">
        <w:t>,</w:t>
      </w:r>
      <w:r>
        <w:t xml:space="preserve"> или по запросу уполномоченного органа по защите прав субъектов персональных данных</w:t>
      </w:r>
      <w:r w:rsidR="005251E8">
        <w:t>,</w:t>
      </w:r>
      <w:r>
        <w:t xml:space="preserve"> Администрация Ханты-Мансийского района осуществляет блокирование персональных данных, относящихся </w:t>
      </w:r>
      <w:r w:rsidR="009D7F26">
        <w:br/>
      </w:r>
      <w:r>
        <w:t xml:space="preserve">к такому субъекту персональных данных, или обеспечивает </w:t>
      </w:r>
      <w:r w:rsidR="009D7F26">
        <w:br/>
      </w:r>
      <w:r>
        <w:t xml:space="preserve">их блокирование (если обработка персональных данных осуществляется другим лицом, действующим по поручению Администрации </w:t>
      </w:r>
      <w:r w:rsidR="009D7F26">
        <w:br/>
      </w:r>
      <w:r>
        <w:t>Ханты-Мансийского района) с момента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EA013B" w:rsidRDefault="006E66AB" w:rsidP="0071157C">
      <w:pPr>
        <w:spacing w:after="0" w:line="240" w:lineRule="auto"/>
        <w:ind w:right="0"/>
      </w:pPr>
      <w:r>
        <w:t xml:space="preserve">В случае подтверждения факта неточности персональных данных Администрация Ханты-Мансийского района на основании сведений, представленных субъектом персональных данных или его представителем </w:t>
      </w:r>
      <w:r>
        <w:lastRenderedPageBreak/>
        <w:t>либо уполномоченным органом по защите прав субъектов персональных данных, или иных необходимых документов</w:t>
      </w:r>
      <w:r w:rsidR="005251E8">
        <w:t>,</w:t>
      </w:r>
      <w:r>
        <w:t xml:space="preserve"> уточняет персональные данные либо обеспечивает их уточнение (если обработка персональных данных осуществляется другим лицом, действующим по поручению Администрации Ханты-Мансийского района) в течение семи рабочих дней со дня представления таких сведений и снимает блокирование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В случае выявления неправомерной обработки персональных данных при обращении субъекта персональных данных или его представителя</w:t>
      </w:r>
      <w:r w:rsidR="005251E8">
        <w:t>,</w:t>
      </w:r>
      <w:r>
        <w:t xml:space="preserve"> либо по их запросу</w:t>
      </w:r>
      <w:r w:rsidR="005251E8">
        <w:t>,</w:t>
      </w:r>
      <w:r>
        <w:t xml:space="preserve"> либо по запросу уполномоченного органа по защите прав субъектов персональных данных Администрация </w:t>
      </w:r>
      <w:r w:rsidR="009D7F26">
        <w:br/>
      </w:r>
      <w:r>
        <w:t xml:space="preserve">Ханты-Мансийского района осуществляет блокирование неправомерно обрабатываемых персональных данных, относящихся к такому субъекту персональных данных, или обеспечивает их блокирование (если обработка персональных данных осуществляется другим лицом, действующим </w:t>
      </w:r>
      <w:r w:rsidR="009D7F26">
        <w:br/>
      </w:r>
      <w:r>
        <w:t xml:space="preserve">по поручению Администрации Ханты-Мансийского района) </w:t>
      </w:r>
      <w:r w:rsidR="009D7F26">
        <w:br/>
      </w:r>
      <w:r>
        <w:t>с момента обращения или получения указанного запроса на период проверки.</w:t>
      </w:r>
    </w:p>
    <w:p w:rsidR="00EA013B" w:rsidRDefault="006E66AB" w:rsidP="0071157C">
      <w:pPr>
        <w:spacing w:after="0" w:line="240" w:lineRule="auto"/>
        <w:ind w:right="0"/>
      </w:pPr>
      <w:r>
        <w:t xml:space="preserve">В случае выявления неправомерной обработки персональных данных, осуществляемой Администрацией Ханты-Мансийского района или лицом, действующим по поручению Администрации Ханты-Мансийского района, Администрация Ханты-Мансийского района в срок, не превышающий трех рабочих дней с даты такого выявления, прекращает неправомерную обработку персональных данных или обеспечивает прекращение неправомерной обработки персональных данных лицом, действующим </w:t>
      </w:r>
      <w:r w:rsidR="009D7F26">
        <w:br/>
      </w:r>
      <w:r>
        <w:t>по поручению Администрации Ханты-Мансийского района.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Прекращение обработки и уничтожение персональных данных осуществляются в случаях и сроки, предусмотренные Федеральным </w:t>
      </w:r>
      <w:hyperlink r:id="rId29">
        <w:r>
          <w:t>законом</w:t>
        </w:r>
      </w:hyperlink>
      <w:r>
        <w:t xml:space="preserve"> «О персональных данных».</w:t>
      </w:r>
    </w:p>
    <w:p w:rsidR="009D7F26" w:rsidRDefault="009D7F26" w:rsidP="0071157C">
      <w:pPr>
        <w:spacing w:after="0" w:line="240" w:lineRule="auto"/>
        <w:ind w:left="699"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8. Обеспечение безопасности персональных данных</w:t>
      </w:r>
    </w:p>
    <w:p w:rsidR="009D7F26" w:rsidRDefault="009D7F26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 w:firstLine="709"/>
      </w:pPr>
      <w:r>
        <w:t xml:space="preserve">Обеспечение безопасности персональных данных, в том числе при их обработке в информационных системах Администрации </w:t>
      </w:r>
      <w:r w:rsidR="009D7F26">
        <w:br/>
      </w:r>
      <w:r>
        <w:t xml:space="preserve">Ханты-Мансийского района, осуществляется Администрацией </w:t>
      </w:r>
      <w:r w:rsidR="009D7F26">
        <w:br/>
      </w:r>
      <w:r>
        <w:t xml:space="preserve">Ханты-Мансийского района в соответствии с законодательством Российской Федерации, включая требования уполномоченного органа </w:t>
      </w:r>
      <w:r w:rsidR="0071157C">
        <w:br/>
      </w:r>
      <w:r>
        <w:t xml:space="preserve">по защите прав субъектов персональных данных, федерального органа исполнительной власти, уполномоченного в области обеспечения безопасности, федерального органа исполнительной власти, уполномоченного в области противодействия техническим разведкам </w:t>
      </w:r>
      <w:r w:rsidR="009D7F26">
        <w:br/>
      </w:r>
      <w:r>
        <w:t xml:space="preserve">и технической защиты информации, а также в соответствии </w:t>
      </w:r>
      <w:r w:rsidR="009D7F26">
        <w:br/>
      </w:r>
      <w:r>
        <w:t>с нормативными и иными актами Администрации Ханты-Мансийского района.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 w:firstLine="709"/>
      </w:pPr>
      <w:r>
        <w:lastRenderedPageBreak/>
        <w:t xml:space="preserve">При обработке персональных данных Администрация </w:t>
      </w:r>
      <w:r w:rsidR="009D7F26">
        <w:br/>
      </w:r>
      <w:r>
        <w:t xml:space="preserve">Ханты-Мансийского района принимает необходимые правовые, организационные и технические меры для защиты персональных данных </w:t>
      </w:r>
      <w:r w:rsidR="009D7F26">
        <w:br/>
      </w:r>
      <w:r>
        <w:t>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(несанкционированных) действий в отношении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Обеспечение безопасности персональных данных </w:t>
      </w:r>
      <w:r w:rsidR="005251E8">
        <w:br/>
      </w:r>
      <w:r>
        <w:t>при их обработке в Администрации Ханты-Мансийского района достигается применением</w:t>
      </w:r>
      <w:r w:rsidR="005251E8">
        <w:t>,</w:t>
      </w:r>
      <w:r>
        <w:t xml:space="preserve"> в том числе</w:t>
      </w:r>
      <w:r w:rsidR="005251E8">
        <w:t>,</w:t>
      </w:r>
      <w:r>
        <w:t xml:space="preserve"> следующих мер: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Назначение ответственного за организацию обработки персональных данных в Администрации Ханты-Мансийского района;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Определение угроз безопасности персональных данных при их обработке в информационных системах персональных данных Администрации Ханты-Мансийского района;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Издание муниципальных правовых актов Администрации Ханты-Мансийского района по вопросам обработки персональных данных</w:t>
      </w:r>
      <w:r w:rsidR="005251E8">
        <w:t>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Определение перечня ресурсов персональных данных, используемых в Администрации Ханты-Мансийского района;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Ознакомление работников Администрации </w:t>
      </w:r>
      <w:r w:rsidR="009D7F26">
        <w:br/>
      </w:r>
      <w:r>
        <w:t>Ханты-Мансийского района,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Политикой обработки ПД, нормативными и иными актами Администрации Ханты-Мансийского района по вопросам обработки персональных данных, и (или) обучение указанных работников;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Обеспечение учета и хранения материальных носителей персональных данных в условиях, обеспечивающих сохранность </w:t>
      </w:r>
      <w:r w:rsidR="009D7F26">
        <w:br/>
      </w:r>
      <w:r>
        <w:t>и предотвращение несанкционированного доступа к ним;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Реализация разрешительной системы доступа пользователей ресурсов персональных данных к таким ресурсам, программно-аппаратным средствам обработки и защиты информации;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Регистрация и учет действий пользователей ресурсов персональных данных в информационных системах персональных данных Администрации Ханты-Мансийского района;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Применение средств разграничения и контроля доступа </w:t>
      </w:r>
      <w:r w:rsidR="009D7F26">
        <w:br/>
      </w:r>
      <w:r>
        <w:t>к информационным системам персональных данных Администрации Ханты-Мансийского района, коммуникационным портам, устройствам ввода-вывода информации, машинным носителям информации;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Реализация парольной защиты при осуществлении доступа пользователей ресурсов персональных данных к информационным системам персональных данных Администрации Ханты-Мансийского района;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lastRenderedPageBreak/>
        <w:t xml:space="preserve"> </w:t>
      </w:r>
      <w:r w:rsidR="006E66AB">
        <w:t>Реализация многофакторной аутентификации при логическом доступе пользователей ресурсов персональных данных к информационным системам персональных данных Администрации Ханты-Мансийского района;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Применение средств восстановления системы защиты персональных данных;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Применение прошедших в установленном порядке процедуру оценки соответствия средств защиты информации;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Применение средств межсетевого экранирования;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Организация защиты информационных систем персональных данных Администрации Ханты-Мансийского района от воздействия вредоносного кода;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 xml:space="preserve">Применение средств криптографической защиты информации для обеспечения безопасности персональных данных при их передаче </w:t>
      </w:r>
      <w:r>
        <w:br/>
      </w:r>
      <w:r w:rsidR="006E66AB">
        <w:t>по открытым каналам связи;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 xml:space="preserve">Обнаружение фактов несанкционированного доступа </w:t>
      </w:r>
      <w:r>
        <w:br/>
      </w:r>
      <w:r w:rsidR="006E66AB">
        <w:t>к персональным данным и принятие мер, указанных в нормативных и иных актах Администрации Ханты-Мансийского района по обеспечению информационной безопасности, направленных на предотвращение несанкционированного доступа к персональным данным;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 xml:space="preserve">Резервное копирование информации, отнесенной </w:t>
      </w:r>
      <w:r>
        <w:br/>
      </w:r>
      <w:r w:rsidR="006E66AB">
        <w:t>к персональным данным;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Обеспечение в информационных системах персональных данных Администрации Ханты-Мансийского района восстановления персональных данных, модифицированных или уничтоженных вследствие несанкционированного доступа к ним либо ошибочных действий пользователей ресурсов персональных данных;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 xml:space="preserve">Обучение работников Администрации Ханты-Мансийского района, использующих средства защиты информации, применяемые </w:t>
      </w:r>
      <w:r>
        <w:br/>
      </w:r>
      <w:r w:rsidR="006E66AB">
        <w:t xml:space="preserve">в информационных системах персональных данных Администрации </w:t>
      </w:r>
      <w:r>
        <w:br/>
      </w:r>
      <w:r w:rsidR="006E66AB">
        <w:t>Ханты-Мансийского района, правилам работы с ними;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 Администрации Ханты-Мансийского района;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Осуществление внутреннего контроля за соответствием принятых мер по защите персональных данных требованиям законодательства Российской Федерации, нормативных и иных актов Администрации Ханты-Мансийского района по вопросам обработки персональных данных;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Обеспечение пропускного и внутриобъектового режимов</w:t>
      </w:r>
    </w:p>
    <w:p w:rsidR="00EA013B" w:rsidRDefault="006E66AB" w:rsidP="0071157C">
      <w:pPr>
        <w:spacing w:after="0" w:line="240" w:lineRule="auto"/>
        <w:ind w:right="0" w:firstLine="0"/>
      </w:pPr>
      <w:r>
        <w:t xml:space="preserve">на объектах Администрации Ханты-Мансийского района, включая размещение технических средств обработки персональных данных </w:t>
      </w:r>
      <w:r w:rsidR="009D7F26">
        <w:br/>
      </w:r>
      <w:r>
        <w:lastRenderedPageBreak/>
        <w:t>в пределах границ охраняемой территории, а также зон ограничения доступа, определенных ведомственными техническими требованиями.</w:t>
      </w:r>
    </w:p>
    <w:p w:rsidR="009D7F26" w:rsidRDefault="009D7F26" w:rsidP="0071157C">
      <w:pPr>
        <w:spacing w:after="0" w:line="240" w:lineRule="auto"/>
        <w:ind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9. Заключительные положения</w:t>
      </w:r>
    </w:p>
    <w:p w:rsidR="009D7F26" w:rsidRDefault="009D7F26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Настоящая Политика обработки ПД обязательна </w:t>
      </w:r>
      <w:r w:rsidR="009D7F26">
        <w:br/>
      </w:r>
      <w:r>
        <w:t>для ознакомления и соблюдения всеми работниками Администрации Ханты-Мансийского района.</w:t>
      </w:r>
    </w:p>
    <w:p w:rsidR="00EA013B" w:rsidRDefault="006E66AB" w:rsidP="0071157C">
      <w:pPr>
        <w:spacing w:after="0" w:line="240" w:lineRule="auto"/>
        <w:ind w:right="0"/>
      </w:pPr>
      <w:r>
        <w:t xml:space="preserve">Работники Администрации Ханты-Мансийского района, имеющие доступ к персональным данным, за невыполнение норм, регулирующих обработку и защиту персональных данных, несут ответственность </w:t>
      </w:r>
      <w:r w:rsidR="009D7F26">
        <w:br/>
      </w:r>
      <w:r>
        <w:t>в соответствии с законодательством Российской Федерации.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Настоящая Политика обработки ПД является общедоступной </w:t>
      </w:r>
      <w:r w:rsidR="009D7F26">
        <w:br/>
      </w:r>
      <w:r>
        <w:t xml:space="preserve">и подлежит размещению на официальном сайте Администрации </w:t>
      </w:r>
      <w:r w:rsidR="009D7F26">
        <w:br/>
      </w:r>
      <w:r>
        <w:t>Ханты-Мансийского района в информационно-телекоммуникационной сети «Интернет»</w:t>
      </w:r>
      <w:r w:rsidR="0015289D">
        <w:t>.</w:t>
      </w:r>
    </w:p>
    <w:p w:rsidR="00EA013B" w:rsidRDefault="0045056F" w:rsidP="0071157C">
      <w:pPr>
        <w:numPr>
          <w:ilvl w:val="0"/>
          <w:numId w:val="3"/>
        </w:numPr>
        <w:spacing w:after="0" w:line="240" w:lineRule="auto"/>
        <w:ind w:right="0"/>
      </w:pPr>
      <w:r>
        <w:t>Для сайт</w:t>
      </w:r>
      <w:r w:rsidR="0015289D">
        <w:t>а</w:t>
      </w:r>
      <w:r>
        <w:t xml:space="preserve"> </w:t>
      </w:r>
      <w:r w:rsidR="006E66AB">
        <w:t>Администрации Ханты-Мансийского района</w:t>
      </w:r>
      <w:r w:rsidR="005251E8">
        <w:t>,</w:t>
      </w:r>
      <w:r>
        <w:br/>
      </w:r>
      <w:r w:rsidR="006E66AB">
        <w:t>с использованием котор</w:t>
      </w:r>
      <w:r>
        <w:t>ого</w:t>
      </w:r>
      <w:r w:rsidR="006E66AB">
        <w:t xml:space="preserve"> осуществляется сбор персональных данных</w:t>
      </w:r>
      <w:r w:rsidR="005251E8">
        <w:t>,</w:t>
      </w:r>
      <w:r>
        <w:br/>
      </w:r>
      <w:r w:rsidR="006E66AB">
        <w:t xml:space="preserve">в целях ознакомления субъектов персональных данных с более детальной информацией об обработке персональных данных Администрация </w:t>
      </w:r>
      <w:r>
        <w:br/>
      </w:r>
      <w:r w:rsidR="006E66AB">
        <w:t>Ханты-Мансийского района вправе разрабатывать дополнительные документы по вопросам обработки персональных данных</w:t>
      </w:r>
      <w:r w:rsidR="0015289D">
        <w:t xml:space="preserve"> </w:t>
      </w:r>
      <w:r w:rsidR="006E66AB">
        <w:t xml:space="preserve">и размещать </w:t>
      </w:r>
      <w:r w:rsidR="009D7F26">
        <w:br/>
      </w:r>
      <w:r w:rsidR="006E66AB">
        <w:t xml:space="preserve">их на </w:t>
      </w:r>
      <w:r w:rsidR="0015289D">
        <w:t>сайте</w:t>
      </w:r>
      <w:r w:rsidR="006E66AB">
        <w:t xml:space="preserve"> Администрации Ханты-Мансийского района. При этом обозначенные документы не могут противоречить требованиям законодательства Российской Федерации и положениям настоящей Политики обработки ПД.</w:t>
      </w:r>
    </w:p>
    <w:sectPr w:rsidR="00EA013B" w:rsidSect="004D2694">
      <w:headerReference w:type="even" r:id="rId30"/>
      <w:headerReference w:type="default" r:id="rId31"/>
      <w:headerReference w:type="first" r:id="rId32"/>
      <w:pgSz w:w="11906" w:h="16838"/>
      <w:pgMar w:top="1418" w:right="1276" w:bottom="1134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908" w:rsidRDefault="001E2908">
      <w:pPr>
        <w:spacing w:after="0" w:line="240" w:lineRule="auto"/>
      </w:pPr>
      <w:r>
        <w:separator/>
      </w:r>
    </w:p>
  </w:endnote>
  <w:endnote w:type="continuationSeparator" w:id="0">
    <w:p w:rsidR="001E2908" w:rsidRDefault="001E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908" w:rsidRDefault="001E2908">
      <w:pPr>
        <w:spacing w:after="0" w:line="240" w:lineRule="auto"/>
      </w:pPr>
      <w:r>
        <w:separator/>
      </w:r>
    </w:p>
  </w:footnote>
  <w:footnote w:type="continuationSeparator" w:id="0">
    <w:p w:rsidR="001E2908" w:rsidRDefault="001E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3B" w:rsidRDefault="006E66AB">
    <w:pPr>
      <w:spacing w:after="0" w:line="259" w:lineRule="auto"/>
      <w:ind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3B" w:rsidRDefault="006E66AB">
    <w:pPr>
      <w:spacing w:after="0" w:line="259" w:lineRule="auto"/>
      <w:ind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3B" w:rsidRDefault="00EA013B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4412A"/>
    <w:multiLevelType w:val="multilevel"/>
    <w:tmpl w:val="56069D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573819"/>
    <w:multiLevelType w:val="hybridMultilevel"/>
    <w:tmpl w:val="B0CE5AF2"/>
    <w:lvl w:ilvl="0" w:tplc="509A97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A6A8B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0BFA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2DE1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0DCF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5E274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8EC3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E556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6D5F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9F1688"/>
    <w:multiLevelType w:val="multilevel"/>
    <w:tmpl w:val="127C78C4"/>
    <w:lvl w:ilvl="0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3B"/>
    <w:rsid w:val="0015289D"/>
    <w:rsid w:val="001B51E9"/>
    <w:rsid w:val="001E2908"/>
    <w:rsid w:val="00350F48"/>
    <w:rsid w:val="003855BD"/>
    <w:rsid w:val="0045056F"/>
    <w:rsid w:val="004809CD"/>
    <w:rsid w:val="004D2694"/>
    <w:rsid w:val="005251E8"/>
    <w:rsid w:val="006A479F"/>
    <w:rsid w:val="006E66AB"/>
    <w:rsid w:val="0071157C"/>
    <w:rsid w:val="0088054C"/>
    <w:rsid w:val="009D7F26"/>
    <w:rsid w:val="00B014C9"/>
    <w:rsid w:val="00EA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5459"/>
  <w15:docId w15:val="{DB047D26-DC73-47BC-9D6D-A49E6653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9" w:lineRule="auto"/>
      <w:ind w:right="7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4C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9769" TargetMode="External"/><Relationship Id="rId18" Type="http://schemas.openxmlformats.org/officeDocument/2006/relationships/hyperlink" Target="https://login.consultant.ru/link/?req=doc&amp;base=LAW&amp;n=499769" TargetMode="External"/><Relationship Id="rId26" Type="http://schemas.openxmlformats.org/officeDocument/2006/relationships/hyperlink" Target="https://login.consultant.ru/link/?req=doc&amp;base=LAW&amp;n=499769&amp;dst=1002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769&amp;dst=10026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99769" TargetMode="External"/><Relationship Id="rId17" Type="http://schemas.openxmlformats.org/officeDocument/2006/relationships/hyperlink" Target="https://login.consultant.ru/link/?req=doc&amp;base=LAW&amp;n=499769" TargetMode="External"/><Relationship Id="rId25" Type="http://schemas.openxmlformats.org/officeDocument/2006/relationships/hyperlink" Target="https://login.consultant.ru/link/?req=doc&amp;base=LAW&amp;n=499769&amp;dst=10026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hyperlink" Target="https://login.consultant.ru/link/?req=doc&amp;base=LAW&amp;n=499769&amp;dst=100260" TargetMode="External"/><Relationship Id="rId29" Type="http://schemas.openxmlformats.org/officeDocument/2006/relationships/hyperlink" Target="https://login.consultant.ru/link/?req=doc&amp;base=LAW&amp;n=4997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" TargetMode="External"/><Relationship Id="rId24" Type="http://schemas.openxmlformats.org/officeDocument/2006/relationships/hyperlink" Target="https://login.consultant.ru/link/?req=doc&amp;base=LAW&amp;n=499769&amp;dst=100266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9769" TargetMode="External"/><Relationship Id="rId23" Type="http://schemas.openxmlformats.org/officeDocument/2006/relationships/hyperlink" Target="https://login.consultant.ru/link/?req=doc&amp;base=LAW&amp;n=499769&amp;dst=100266" TargetMode="External"/><Relationship Id="rId28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LAW&amp;n=499769" TargetMode="External"/><Relationship Id="rId19" Type="http://schemas.openxmlformats.org/officeDocument/2006/relationships/hyperlink" Target="https://login.consultant.ru/link/?req=doc&amp;base=LAW&amp;n=499769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257" TargetMode="External"/><Relationship Id="rId14" Type="http://schemas.openxmlformats.org/officeDocument/2006/relationships/hyperlink" Target="https://login.consultant.ru/link/?req=doc&amp;base=LAW&amp;n=499769" TargetMode="External"/><Relationship Id="rId22" Type="http://schemas.openxmlformats.org/officeDocument/2006/relationships/hyperlink" Target="https://login.consultant.ru/link/?req=doc&amp;base=LAW&amp;n=499769&amp;dst=6" TargetMode="External"/><Relationship Id="rId27" Type="http://schemas.openxmlformats.org/officeDocument/2006/relationships/hyperlink" Target="https://login.consultant.ru/link/?req=doc&amp;base=LAW&amp;n=499769&amp;dst=100266" TargetMode="External"/><Relationship Id="rId30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94999&amp;dst=100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Ярышкин</dc:creator>
  <cp:keywords/>
  <cp:lastModifiedBy>Толокнова К.В.</cp:lastModifiedBy>
  <cp:revision>12</cp:revision>
  <cp:lastPrinted>2026-05-25T05:32:00Z</cp:lastPrinted>
  <dcterms:created xsi:type="dcterms:W3CDTF">2026-04-28T11:34:00Z</dcterms:created>
  <dcterms:modified xsi:type="dcterms:W3CDTF">2026-05-25T05:34:00Z</dcterms:modified>
</cp:coreProperties>
</file>