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0D1920" w14:textId="77777777" w:rsidR="00A50248" w:rsidRPr="00A50248" w:rsidRDefault="00A50248" w:rsidP="00A50248">
      <w:pPr>
        <w:suppressAutoHyphens/>
        <w:spacing w:after="0" w:line="240" w:lineRule="auto"/>
        <w:rPr>
          <w:rFonts w:ascii="Times New Roman" w:eastAsia="Times New Roman" w:hAnsi="Times New Roman" w:cs="Times New Roman"/>
          <w:sz w:val="28"/>
          <w:szCs w:val="28"/>
          <w:lang w:eastAsia="ar-SA"/>
        </w:rPr>
      </w:pPr>
      <w:bookmarkStart w:id="0" w:name="_GoBack"/>
      <w:bookmarkEnd w:id="0"/>
      <w:r w:rsidRPr="00A50248">
        <w:rPr>
          <w:rFonts w:ascii="Times New Roman" w:eastAsia="Times New Roman" w:hAnsi="Times New Roman" w:cs="Times New Roman"/>
          <w:noProof/>
          <w:sz w:val="20"/>
          <w:szCs w:val="20"/>
          <w:lang w:eastAsia="ru-RU"/>
        </w:rPr>
        <w:drawing>
          <wp:anchor distT="0" distB="0" distL="114300" distR="114300" simplePos="0" relativeHeight="251661312" behindDoc="0" locked="0" layoutInCell="1" allowOverlap="1" wp14:anchorId="0DA2189C" wp14:editId="1E96D60A">
            <wp:simplePos x="0" y="0"/>
            <wp:positionH relativeFrom="margin">
              <wp:align>center</wp:align>
            </wp:positionH>
            <wp:positionV relativeFrom="page">
              <wp:posOffset>676275</wp:posOffset>
            </wp:positionV>
            <wp:extent cx="636270" cy="800100"/>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6270" cy="800100"/>
                    </a:xfrm>
                    <a:prstGeom prst="rect">
                      <a:avLst/>
                    </a:prstGeom>
                    <a:noFill/>
                  </pic:spPr>
                </pic:pic>
              </a:graphicData>
            </a:graphic>
            <wp14:sizeRelH relativeFrom="page">
              <wp14:pctWidth>0</wp14:pctWidth>
            </wp14:sizeRelH>
            <wp14:sizeRelV relativeFrom="page">
              <wp14:pctHeight>0</wp14:pctHeight>
            </wp14:sizeRelV>
          </wp:anchor>
        </w:drawing>
      </w:r>
    </w:p>
    <w:p w14:paraId="77899166" w14:textId="77777777" w:rsidR="00A50248" w:rsidRPr="00A50248" w:rsidRDefault="00A50248" w:rsidP="00A50248">
      <w:pPr>
        <w:suppressAutoHyphens/>
        <w:spacing w:after="0" w:line="240" w:lineRule="auto"/>
        <w:rPr>
          <w:rFonts w:ascii="Times New Roman" w:eastAsia="Times New Roman" w:hAnsi="Times New Roman" w:cs="Times New Roman"/>
          <w:sz w:val="28"/>
          <w:szCs w:val="28"/>
          <w:lang w:eastAsia="ar-SA"/>
        </w:rPr>
      </w:pPr>
    </w:p>
    <w:p w14:paraId="739BFFC5" w14:textId="77777777" w:rsidR="00A50248" w:rsidRPr="00A50248" w:rsidRDefault="00A50248" w:rsidP="00A50248">
      <w:pPr>
        <w:suppressAutoHyphens/>
        <w:spacing w:after="0" w:line="240" w:lineRule="auto"/>
        <w:rPr>
          <w:rFonts w:ascii="Times New Roman" w:eastAsia="Times New Roman" w:hAnsi="Times New Roman" w:cs="Times New Roman"/>
          <w:sz w:val="28"/>
          <w:szCs w:val="28"/>
          <w:lang w:eastAsia="ar-SA"/>
        </w:rPr>
      </w:pPr>
    </w:p>
    <w:p w14:paraId="42B02360" w14:textId="77777777" w:rsidR="00A50248" w:rsidRPr="00A50248" w:rsidRDefault="00A50248" w:rsidP="00A50248">
      <w:pPr>
        <w:spacing w:after="0" w:line="240" w:lineRule="auto"/>
        <w:jc w:val="center"/>
        <w:rPr>
          <w:rFonts w:ascii="Times New Roman" w:eastAsia="Times New Roman" w:hAnsi="Times New Roman" w:cs="Times New Roman"/>
          <w:sz w:val="28"/>
          <w:szCs w:val="28"/>
        </w:rPr>
      </w:pPr>
      <w:r w:rsidRPr="00A50248">
        <w:rPr>
          <w:rFonts w:ascii="Times New Roman" w:eastAsia="Times New Roman" w:hAnsi="Times New Roman" w:cs="Times New Roman"/>
          <w:sz w:val="28"/>
          <w:szCs w:val="28"/>
        </w:rPr>
        <w:t xml:space="preserve">ХАНТЫ-МАНСИЙСКИЙ </w:t>
      </w:r>
    </w:p>
    <w:p w14:paraId="7A49E89F" w14:textId="77777777" w:rsidR="00A50248" w:rsidRPr="00A50248" w:rsidRDefault="00A50248" w:rsidP="00A50248">
      <w:pPr>
        <w:spacing w:after="0" w:line="240" w:lineRule="auto"/>
        <w:jc w:val="center"/>
        <w:rPr>
          <w:rFonts w:ascii="Times New Roman" w:eastAsia="Times New Roman" w:hAnsi="Times New Roman" w:cs="Times New Roman"/>
          <w:sz w:val="28"/>
          <w:szCs w:val="28"/>
        </w:rPr>
      </w:pPr>
      <w:r w:rsidRPr="00A50248">
        <w:rPr>
          <w:rFonts w:ascii="Times New Roman" w:eastAsia="Times New Roman" w:hAnsi="Times New Roman" w:cs="Times New Roman"/>
          <w:sz w:val="28"/>
          <w:szCs w:val="28"/>
        </w:rPr>
        <w:t>МУНИЦИПАЛЬНЫЙ РАЙОН</w:t>
      </w:r>
    </w:p>
    <w:p w14:paraId="006E184C" w14:textId="77777777" w:rsidR="00A50248" w:rsidRPr="00A50248" w:rsidRDefault="00A50248" w:rsidP="00A50248">
      <w:pPr>
        <w:spacing w:after="0" w:line="240" w:lineRule="auto"/>
        <w:jc w:val="center"/>
        <w:rPr>
          <w:rFonts w:ascii="Times New Roman" w:eastAsia="Times New Roman" w:hAnsi="Times New Roman" w:cs="Times New Roman"/>
          <w:sz w:val="28"/>
          <w:szCs w:val="28"/>
        </w:rPr>
      </w:pPr>
      <w:r w:rsidRPr="00A50248">
        <w:rPr>
          <w:rFonts w:ascii="Times New Roman" w:eastAsia="Times New Roman" w:hAnsi="Times New Roman" w:cs="Times New Roman"/>
          <w:sz w:val="28"/>
          <w:szCs w:val="28"/>
        </w:rPr>
        <w:t>Ханты-Мансийский автономный округ – Югра</w:t>
      </w:r>
    </w:p>
    <w:p w14:paraId="1AA6CAE4" w14:textId="77777777" w:rsidR="00A50248" w:rsidRPr="00A50248" w:rsidRDefault="00A50248" w:rsidP="00A50248">
      <w:pPr>
        <w:spacing w:after="0" w:line="240" w:lineRule="auto"/>
        <w:jc w:val="center"/>
        <w:rPr>
          <w:rFonts w:ascii="Times New Roman" w:eastAsia="Times New Roman" w:hAnsi="Times New Roman" w:cs="Times New Roman"/>
          <w:sz w:val="28"/>
          <w:szCs w:val="28"/>
        </w:rPr>
      </w:pPr>
    </w:p>
    <w:p w14:paraId="0BC257E9" w14:textId="77777777" w:rsidR="00A50248" w:rsidRPr="00A50248" w:rsidRDefault="00A50248" w:rsidP="00A50248">
      <w:pPr>
        <w:spacing w:after="0" w:line="240" w:lineRule="auto"/>
        <w:jc w:val="center"/>
        <w:rPr>
          <w:rFonts w:ascii="Times New Roman" w:eastAsia="Times New Roman" w:hAnsi="Times New Roman" w:cs="Times New Roman"/>
          <w:b/>
          <w:sz w:val="28"/>
          <w:szCs w:val="28"/>
        </w:rPr>
      </w:pPr>
      <w:r w:rsidRPr="00A50248">
        <w:rPr>
          <w:rFonts w:ascii="Times New Roman" w:eastAsia="Times New Roman" w:hAnsi="Times New Roman" w:cs="Times New Roman"/>
          <w:b/>
          <w:sz w:val="28"/>
          <w:szCs w:val="28"/>
        </w:rPr>
        <w:t>АДМИНИСТРАЦИЯ ХАНТЫ-МАНСИЙСКОГО РАЙОНА</w:t>
      </w:r>
    </w:p>
    <w:p w14:paraId="39B344C6" w14:textId="77777777" w:rsidR="00A50248" w:rsidRPr="00A50248" w:rsidRDefault="00A50248" w:rsidP="00A50248">
      <w:pPr>
        <w:spacing w:after="0" w:line="240" w:lineRule="auto"/>
        <w:jc w:val="center"/>
        <w:rPr>
          <w:rFonts w:ascii="Times New Roman" w:eastAsia="Times New Roman" w:hAnsi="Times New Roman" w:cs="Times New Roman"/>
          <w:b/>
          <w:sz w:val="28"/>
          <w:szCs w:val="28"/>
        </w:rPr>
      </w:pPr>
    </w:p>
    <w:p w14:paraId="2D6227D3" w14:textId="77777777" w:rsidR="00A50248" w:rsidRPr="00A50248" w:rsidRDefault="00A50248" w:rsidP="00A50248">
      <w:pPr>
        <w:spacing w:after="0" w:line="240" w:lineRule="auto"/>
        <w:jc w:val="center"/>
        <w:rPr>
          <w:rFonts w:ascii="Times New Roman" w:eastAsia="Times New Roman" w:hAnsi="Times New Roman" w:cs="Times New Roman"/>
          <w:b/>
          <w:sz w:val="28"/>
          <w:szCs w:val="28"/>
        </w:rPr>
      </w:pPr>
      <w:r w:rsidRPr="00A50248">
        <w:rPr>
          <w:rFonts w:ascii="Times New Roman" w:eastAsia="Times New Roman" w:hAnsi="Times New Roman" w:cs="Times New Roman"/>
          <w:b/>
          <w:sz w:val="28"/>
          <w:szCs w:val="28"/>
        </w:rPr>
        <w:t>Р А С П О Р Я Ж Е Н И Е</w:t>
      </w:r>
    </w:p>
    <w:p w14:paraId="299E9B2D" w14:textId="77777777" w:rsidR="00A50248" w:rsidRPr="00A50248" w:rsidRDefault="00A50248" w:rsidP="00A50248">
      <w:pPr>
        <w:spacing w:after="0" w:line="240" w:lineRule="auto"/>
        <w:jc w:val="center"/>
        <w:rPr>
          <w:rFonts w:ascii="Times New Roman" w:eastAsia="Times New Roman" w:hAnsi="Times New Roman" w:cs="Times New Roman"/>
          <w:sz w:val="28"/>
          <w:szCs w:val="28"/>
        </w:rPr>
      </w:pPr>
    </w:p>
    <w:p w14:paraId="44B3D8CD" w14:textId="2679C856" w:rsidR="00A50248" w:rsidRPr="00A50248" w:rsidRDefault="00A50248" w:rsidP="00A50248">
      <w:pPr>
        <w:spacing w:after="0" w:line="240" w:lineRule="auto"/>
        <w:rPr>
          <w:rFonts w:ascii="Times New Roman" w:eastAsia="Times New Roman" w:hAnsi="Times New Roman" w:cs="Times New Roman"/>
          <w:sz w:val="28"/>
          <w:szCs w:val="28"/>
        </w:rPr>
      </w:pPr>
      <w:r w:rsidRPr="00A50248">
        <w:rPr>
          <w:rFonts w:ascii="Times New Roman" w:eastAsia="Times New Roman" w:hAnsi="Times New Roman" w:cs="Times New Roman"/>
          <w:sz w:val="28"/>
          <w:szCs w:val="28"/>
        </w:rPr>
        <w:t xml:space="preserve">от </w:t>
      </w:r>
      <w:r w:rsidR="00DB5710">
        <w:rPr>
          <w:rFonts w:ascii="Times New Roman" w:eastAsia="Times New Roman" w:hAnsi="Times New Roman" w:cs="Times New Roman"/>
          <w:sz w:val="28"/>
          <w:szCs w:val="28"/>
        </w:rPr>
        <w:t>23.04.2025</w:t>
      </w:r>
      <w:r w:rsidRPr="00A50248">
        <w:rPr>
          <w:rFonts w:ascii="Times New Roman" w:eastAsia="Times New Roman" w:hAnsi="Times New Roman" w:cs="Times New Roman"/>
          <w:sz w:val="28"/>
          <w:szCs w:val="28"/>
        </w:rPr>
        <w:t xml:space="preserve">                                                                         </w:t>
      </w:r>
      <w:r w:rsidR="00DB5710">
        <w:rPr>
          <w:rFonts w:ascii="Times New Roman" w:eastAsia="Times New Roman" w:hAnsi="Times New Roman" w:cs="Times New Roman"/>
          <w:sz w:val="28"/>
          <w:szCs w:val="28"/>
        </w:rPr>
        <w:t xml:space="preserve">                    </w:t>
      </w:r>
      <w:r w:rsidRPr="00A50248">
        <w:rPr>
          <w:rFonts w:ascii="Times New Roman" w:eastAsia="Times New Roman" w:hAnsi="Times New Roman" w:cs="Times New Roman"/>
          <w:sz w:val="28"/>
          <w:szCs w:val="28"/>
        </w:rPr>
        <w:t xml:space="preserve">№ </w:t>
      </w:r>
      <w:r w:rsidR="00DB5710">
        <w:rPr>
          <w:rFonts w:ascii="Times New Roman" w:eastAsia="Times New Roman" w:hAnsi="Times New Roman" w:cs="Times New Roman"/>
          <w:sz w:val="28"/>
          <w:szCs w:val="28"/>
        </w:rPr>
        <w:t>101-р</w:t>
      </w:r>
    </w:p>
    <w:p w14:paraId="429106F1" w14:textId="77777777" w:rsidR="00A50248" w:rsidRPr="00A50248" w:rsidRDefault="00A50248" w:rsidP="00A50248">
      <w:pPr>
        <w:spacing w:after="0" w:line="240" w:lineRule="auto"/>
        <w:rPr>
          <w:rFonts w:ascii="Times New Roman" w:eastAsia="Times New Roman" w:hAnsi="Times New Roman" w:cs="Times New Roman"/>
          <w:i/>
          <w:sz w:val="24"/>
          <w:szCs w:val="24"/>
        </w:rPr>
      </w:pPr>
      <w:r w:rsidRPr="00A50248">
        <w:rPr>
          <w:rFonts w:ascii="Times New Roman" w:eastAsia="Times New Roman" w:hAnsi="Times New Roman" w:cs="Times New Roman"/>
          <w:i/>
          <w:sz w:val="24"/>
          <w:szCs w:val="24"/>
        </w:rPr>
        <w:t>г. Ханты-Мансийск</w:t>
      </w:r>
    </w:p>
    <w:p w14:paraId="50C4168E" w14:textId="77777777" w:rsidR="00A50248" w:rsidRPr="00A50248" w:rsidRDefault="00A50248" w:rsidP="00A50248">
      <w:pPr>
        <w:suppressAutoHyphens/>
        <w:spacing w:after="0" w:line="240" w:lineRule="auto"/>
        <w:jc w:val="both"/>
        <w:rPr>
          <w:rFonts w:ascii="Times New Roman" w:eastAsia="Times New Roman" w:hAnsi="Times New Roman" w:cs="Times New Roman"/>
          <w:sz w:val="28"/>
          <w:szCs w:val="20"/>
          <w:lang w:eastAsia="ar-SA"/>
        </w:rPr>
      </w:pPr>
    </w:p>
    <w:p w14:paraId="5D5C2D24" w14:textId="77777777" w:rsidR="00D02809" w:rsidRPr="003A68CC" w:rsidRDefault="00D02809" w:rsidP="00D47766">
      <w:pPr>
        <w:spacing w:after="0" w:line="240" w:lineRule="auto"/>
        <w:ind w:firstLine="709"/>
        <w:rPr>
          <w:rFonts w:ascii="Times New Roman" w:hAnsi="Times New Roman" w:cs="Times New Roman"/>
          <w:sz w:val="28"/>
        </w:rPr>
      </w:pPr>
    </w:p>
    <w:p w14:paraId="78C4D171" w14:textId="0370EDC9" w:rsidR="00C97D57" w:rsidRPr="000D5B62" w:rsidRDefault="00C97D57" w:rsidP="00C97D57">
      <w:pPr>
        <w:autoSpaceDE w:val="0"/>
        <w:autoSpaceDN w:val="0"/>
        <w:adjustRightInd w:val="0"/>
        <w:spacing w:after="0" w:line="240" w:lineRule="auto"/>
        <w:rPr>
          <w:rFonts w:ascii="Times New Roman" w:hAnsi="Times New Roman" w:cs="Times New Roman"/>
          <w:bCs/>
          <w:sz w:val="28"/>
          <w:szCs w:val="28"/>
        </w:rPr>
      </w:pPr>
      <w:r w:rsidRPr="00367962">
        <w:rPr>
          <w:rFonts w:ascii="Times New Roman" w:hAnsi="Times New Roman" w:cs="Times New Roman"/>
          <w:bCs/>
          <w:sz w:val="28"/>
          <w:szCs w:val="28"/>
        </w:rPr>
        <w:t xml:space="preserve">О </w:t>
      </w:r>
      <w:r w:rsidRPr="000D5B62">
        <w:rPr>
          <w:rFonts w:ascii="Times New Roman" w:hAnsi="Times New Roman" w:cs="Times New Roman"/>
          <w:bCs/>
          <w:sz w:val="28"/>
          <w:szCs w:val="28"/>
        </w:rPr>
        <w:t>внес</w:t>
      </w:r>
      <w:r w:rsidR="005C4FC0">
        <w:rPr>
          <w:rFonts w:ascii="Times New Roman" w:hAnsi="Times New Roman" w:cs="Times New Roman"/>
          <w:bCs/>
          <w:sz w:val="28"/>
          <w:szCs w:val="28"/>
        </w:rPr>
        <w:t xml:space="preserve">ении изменений </w:t>
      </w:r>
      <w:r w:rsidR="005C4FC0">
        <w:rPr>
          <w:rFonts w:ascii="Times New Roman" w:hAnsi="Times New Roman" w:cs="Times New Roman"/>
          <w:bCs/>
          <w:sz w:val="28"/>
          <w:szCs w:val="28"/>
        </w:rPr>
        <w:br/>
        <w:t>в распоряжение А</w:t>
      </w:r>
      <w:r w:rsidRPr="000D5B62">
        <w:rPr>
          <w:rFonts w:ascii="Times New Roman" w:hAnsi="Times New Roman" w:cs="Times New Roman"/>
          <w:bCs/>
          <w:sz w:val="28"/>
          <w:szCs w:val="28"/>
        </w:rPr>
        <w:t xml:space="preserve">дминистрации </w:t>
      </w:r>
      <w:r w:rsidRPr="000D5B62">
        <w:rPr>
          <w:rFonts w:ascii="Times New Roman" w:hAnsi="Times New Roman" w:cs="Times New Roman"/>
          <w:bCs/>
          <w:sz w:val="28"/>
          <w:szCs w:val="28"/>
        </w:rPr>
        <w:br/>
        <w:t>Ханты-Мансийского района</w:t>
      </w:r>
    </w:p>
    <w:p w14:paraId="696DAF39" w14:textId="77777777" w:rsidR="00D4752A" w:rsidRDefault="00C97D57" w:rsidP="00D4752A">
      <w:pPr>
        <w:tabs>
          <w:tab w:val="left" w:pos="5103"/>
        </w:tabs>
        <w:spacing w:after="0" w:line="240" w:lineRule="auto"/>
        <w:rPr>
          <w:rFonts w:ascii="Times New Roman" w:eastAsia="Calibri" w:hAnsi="Times New Roman" w:cs="Times New Roman"/>
          <w:sz w:val="28"/>
          <w:szCs w:val="28"/>
        </w:rPr>
      </w:pPr>
      <w:r w:rsidRPr="000D5B62">
        <w:rPr>
          <w:rFonts w:ascii="Times New Roman" w:hAnsi="Times New Roman" w:cs="Times New Roman"/>
          <w:sz w:val="28"/>
          <w:szCs w:val="28"/>
        </w:rPr>
        <w:t>от 3</w:t>
      </w:r>
      <w:r w:rsidR="00D4752A">
        <w:rPr>
          <w:rFonts w:ascii="Times New Roman" w:hAnsi="Times New Roman" w:cs="Times New Roman"/>
          <w:sz w:val="28"/>
          <w:szCs w:val="28"/>
        </w:rPr>
        <w:t>1</w:t>
      </w:r>
      <w:r w:rsidRPr="000D5B62">
        <w:rPr>
          <w:rFonts w:ascii="Times New Roman" w:hAnsi="Times New Roman" w:cs="Times New Roman"/>
          <w:sz w:val="28"/>
          <w:szCs w:val="28"/>
        </w:rPr>
        <w:t>.</w:t>
      </w:r>
      <w:r w:rsidR="00D4752A">
        <w:rPr>
          <w:rFonts w:ascii="Times New Roman" w:hAnsi="Times New Roman" w:cs="Times New Roman"/>
          <w:sz w:val="28"/>
          <w:szCs w:val="28"/>
        </w:rPr>
        <w:t>12</w:t>
      </w:r>
      <w:r w:rsidRPr="000D5B62">
        <w:rPr>
          <w:rFonts w:ascii="Times New Roman" w:hAnsi="Times New Roman" w:cs="Times New Roman"/>
          <w:sz w:val="28"/>
          <w:szCs w:val="28"/>
        </w:rPr>
        <w:t xml:space="preserve">.2019 № </w:t>
      </w:r>
      <w:r w:rsidR="00D4752A">
        <w:rPr>
          <w:rFonts w:ascii="Times New Roman" w:hAnsi="Times New Roman" w:cs="Times New Roman"/>
          <w:sz w:val="28"/>
          <w:szCs w:val="28"/>
        </w:rPr>
        <w:t>1374</w:t>
      </w:r>
      <w:r w:rsidRPr="000D5B62">
        <w:rPr>
          <w:rFonts w:ascii="Times New Roman" w:hAnsi="Times New Roman" w:cs="Times New Roman"/>
          <w:sz w:val="28"/>
          <w:szCs w:val="28"/>
        </w:rPr>
        <w:t xml:space="preserve">-р </w:t>
      </w:r>
      <w:r w:rsidRPr="000D5B62">
        <w:rPr>
          <w:rFonts w:ascii="Times New Roman" w:hAnsi="Times New Roman" w:cs="Times New Roman"/>
          <w:sz w:val="28"/>
          <w:szCs w:val="28"/>
        </w:rPr>
        <w:br/>
        <w:t>«</w:t>
      </w:r>
      <w:r w:rsidR="00D4752A" w:rsidRPr="00D06C54">
        <w:rPr>
          <w:rFonts w:ascii="Times New Roman" w:eastAsia="Calibri" w:hAnsi="Times New Roman" w:cs="Times New Roman"/>
          <w:sz w:val="28"/>
          <w:szCs w:val="28"/>
        </w:rPr>
        <w:t xml:space="preserve">Об организации системы </w:t>
      </w:r>
    </w:p>
    <w:p w14:paraId="40D8C108" w14:textId="77777777" w:rsidR="00D4752A" w:rsidRDefault="00D4752A" w:rsidP="00D4752A">
      <w:pPr>
        <w:tabs>
          <w:tab w:val="left" w:pos="5103"/>
        </w:tabs>
        <w:spacing w:after="0" w:line="240" w:lineRule="auto"/>
        <w:rPr>
          <w:rFonts w:ascii="Times New Roman" w:eastAsia="Calibri" w:hAnsi="Times New Roman" w:cs="Times New Roman"/>
          <w:sz w:val="28"/>
          <w:szCs w:val="28"/>
        </w:rPr>
      </w:pPr>
      <w:r w:rsidRPr="00D06C54">
        <w:rPr>
          <w:rFonts w:ascii="Times New Roman" w:eastAsia="Calibri" w:hAnsi="Times New Roman" w:cs="Times New Roman"/>
          <w:sz w:val="28"/>
          <w:szCs w:val="28"/>
        </w:rPr>
        <w:t xml:space="preserve">внутреннего обеспечения </w:t>
      </w:r>
    </w:p>
    <w:p w14:paraId="7F14D215" w14:textId="56722BD8" w:rsidR="00D4752A" w:rsidRPr="00D06C54" w:rsidRDefault="00D4752A" w:rsidP="00D4752A">
      <w:pPr>
        <w:tabs>
          <w:tab w:val="left" w:pos="5103"/>
        </w:tabs>
        <w:spacing w:after="0" w:line="240" w:lineRule="auto"/>
        <w:rPr>
          <w:rFonts w:ascii="Times New Roman" w:eastAsia="Calibri" w:hAnsi="Times New Roman" w:cs="Times New Roman"/>
          <w:sz w:val="28"/>
          <w:szCs w:val="28"/>
        </w:rPr>
      </w:pPr>
      <w:r w:rsidRPr="00D06C54">
        <w:rPr>
          <w:rFonts w:ascii="Times New Roman" w:eastAsia="Calibri" w:hAnsi="Times New Roman" w:cs="Times New Roman"/>
          <w:sz w:val="28"/>
          <w:szCs w:val="28"/>
        </w:rPr>
        <w:t xml:space="preserve">соответствия требованиям </w:t>
      </w:r>
    </w:p>
    <w:p w14:paraId="5CCC62A4" w14:textId="77777777" w:rsidR="00D4752A" w:rsidRPr="00D06C54" w:rsidRDefault="00D4752A" w:rsidP="00D4752A">
      <w:pPr>
        <w:spacing w:after="0" w:line="240" w:lineRule="auto"/>
        <w:rPr>
          <w:rFonts w:ascii="Times New Roman" w:eastAsia="Calibri" w:hAnsi="Times New Roman" w:cs="Times New Roman"/>
          <w:sz w:val="28"/>
          <w:szCs w:val="28"/>
        </w:rPr>
      </w:pPr>
      <w:r w:rsidRPr="00D06C54">
        <w:rPr>
          <w:rFonts w:ascii="Times New Roman" w:eastAsia="Calibri" w:hAnsi="Times New Roman" w:cs="Times New Roman"/>
          <w:sz w:val="28"/>
          <w:szCs w:val="28"/>
        </w:rPr>
        <w:t xml:space="preserve">антимонопольного законодательства </w:t>
      </w:r>
    </w:p>
    <w:p w14:paraId="31A3E7A5" w14:textId="27F126E4" w:rsidR="00C97D57" w:rsidRPr="000D5B62" w:rsidRDefault="00D4752A" w:rsidP="00D4752A">
      <w:pPr>
        <w:autoSpaceDE w:val="0"/>
        <w:autoSpaceDN w:val="0"/>
        <w:adjustRightInd w:val="0"/>
        <w:spacing w:after="0" w:line="240" w:lineRule="auto"/>
        <w:rPr>
          <w:rFonts w:ascii="Times New Roman" w:hAnsi="Times New Roman" w:cs="Times New Roman"/>
          <w:sz w:val="28"/>
          <w:szCs w:val="28"/>
        </w:rPr>
      </w:pPr>
      <w:r w:rsidRPr="00D06C54">
        <w:rPr>
          <w:rFonts w:ascii="Times New Roman" w:eastAsia="Calibri" w:hAnsi="Times New Roman" w:cs="Times New Roman"/>
          <w:sz w:val="28"/>
          <w:szCs w:val="28"/>
        </w:rPr>
        <w:t>(антимонопольного комплаенса)</w:t>
      </w:r>
      <w:r w:rsidR="00C97D57" w:rsidRPr="000D5B62">
        <w:rPr>
          <w:rFonts w:ascii="Times New Roman" w:hAnsi="Times New Roman" w:cs="Times New Roman"/>
          <w:sz w:val="28"/>
          <w:szCs w:val="28"/>
        </w:rPr>
        <w:t>»</w:t>
      </w:r>
    </w:p>
    <w:p w14:paraId="5DB0F097" w14:textId="42ACB28C" w:rsidR="0064706F" w:rsidRDefault="0064706F" w:rsidP="00D47766">
      <w:pPr>
        <w:autoSpaceDE w:val="0"/>
        <w:autoSpaceDN w:val="0"/>
        <w:adjustRightInd w:val="0"/>
        <w:spacing w:after="0" w:line="240" w:lineRule="auto"/>
        <w:ind w:firstLine="709"/>
        <w:jc w:val="both"/>
        <w:rPr>
          <w:rFonts w:ascii="Times New Roman" w:hAnsi="Times New Roman" w:cs="Times New Roman"/>
          <w:sz w:val="28"/>
          <w:szCs w:val="28"/>
        </w:rPr>
      </w:pPr>
    </w:p>
    <w:p w14:paraId="764A8058" w14:textId="77777777" w:rsidR="007A3797" w:rsidRDefault="007A3797" w:rsidP="00D47766">
      <w:pPr>
        <w:autoSpaceDE w:val="0"/>
        <w:autoSpaceDN w:val="0"/>
        <w:adjustRightInd w:val="0"/>
        <w:spacing w:after="0" w:line="240" w:lineRule="auto"/>
        <w:ind w:firstLine="709"/>
        <w:jc w:val="both"/>
        <w:rPr>
          <w:rFonts w:ascii="Times New Roman" w:hAnsi="Times New Roman" w:cs="Times New Roman"/>
          <w:sz w:val="28"/>
          <w:szCs w:val="28"/>
        </w:rPr>
      </w:pPr>
    </w:p>
    <w:p w14:paraId="27C68D13" w14:textId="7D48431B" w:rsidR="00BD62B7" w:rsidRDefault="00D4752A" w:rsidP="003410FE">
      <w:pPr>
        <w:autoSpaceDE w:val="0"/>
        <w:autoSpaceDN w:val="0"/>
        <w:adjustRightInd w:val="0"/>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В целях приведения муниципальных правовых актов </w:t>
      </w:r>
      <w:r w:rsidR="00A50248">
        <w:rPr>
          <w:rFonts w:ascii="Times New Roman" w:hAnsi="Times New Roman" w:cs="Times New Roman"/>
          <w:bCs/>
          <w:sz w:val="28"/>
          <w:szCs w:val="28"/>
        </w:rPr>
        <w:br/>
      </w:r>
      <w:r>
        <w:rPr>
          <w:rFonts w:ascii="Times New Roman" w:hAnsi="Times New Roman" w:cs="Times New Roman"/>
          <w:bCs/>
          <w:sz w:val="28"/>
          <w:szCs w:val="28"/>
        </w:rPr>
        <w:t>Ханты-Мансийского района в соответствие с действующим законодательством, руководствуясь статьей 32 Устава Ханты-Мансийского района</w:t>
      </w:r>
      <w:r w:rsidR="003410FE">
        <w:rPr>
          <w:rFonts w:ascii="Times New Roman" w:hAnsi="Times New Roman" w:cs="Times New Roman"/>
          <w:bCs/>
          <w:sz w:val="28"/>
          <w:szCs w:val="28"/>
        </w:rPr>
        <w:t>, в</w:t>
      </w:r>
      <w:r w:rsidRPr="003410FE">
        <w:rPr>
          <w:rFonts w:ascii="Times New Roman" w:hAnsi="Times New Roman" w:cs="Times New Roman"/>
          <w:bCs/>
          <w:sz w:val="28"/>
          <w:szCs w:val="28"/>
        </w:rPr>
        <w:t>нести в распоряжение Администрации Ханты-Мансийского района от 31.12.2019</w:t>
      </w:r>
      <w:r w:rsidR="00686AB8">
        <w:rPr>
          <w:rFonts w:ascii="Times New Roman" w:hAnsi="Times New Roman" w:cs="Times New Roman"/>
          <w:bCs/>
          <w:sz w:val="28"/>
          <w:szCs w:val="28"/>
        </w:rPr>
        <w:t xml:space="preserve"> </w:t>
      </w:r>
      <w:r w:rsidRPr="003410FE">
        <w:rPr>
          <w:rFonts w:ascii="Times New Roman" w:hAnsi="Times New Roman" w:cs="Times New Roman"/>
          <w:bCs/>
          <w:sz w:val="28"/>
          <w:szCs w:val="28"/>
        </w:rPr>
        <w:t>№ 1374-р «Об организации внутреннего обеспечения соответствия требованиям антимонопольного законодательства (антимонопольного комплаенса» (далее – распоряжение) следующие изменения:</w:t>
      </w:r>
    </w:p>
    <w:p w14:paraId="07147DD4" w14:textId="77777777" w:rsidR="003410FE" w:rsidRPr="003410FE" w:rsidRDefault="003410FE" w:rsidP="003410FE">
      <w:pPr>
        <w:autoSpaceDE w:val="0"/>
        <w:autoSpaceDN w:val="0"/>
        <w:adjustRightInd w:val="0"/>
        <w:spacing w:after="0" w:line="240" w:lineRule="auto"/>
        <w:ind w:firstLine="709"/>
        <w:jc w:val="both"/>
        <w:rPr>
          <w:rFonts w:ascii="Times New Roman" w:hAnsi="Times New Roman" w:cs="Times New Roman"/>
          <w:bCs/>
          <w:sz w:val="28"/>
          <w:szCs w:val="28"/>
        </w:rPr>
      </w:pPr>
    </w:p>
    <w:p w14:paraId="0463E324" w14:textId="5843506D" w:rsidR="00D4752A" w:rsidRPr="003410FE" w:rsidRDefault="00D4752A" w:rsidP="003410FE">
      <w:pPr>
        <w:pStyle w:val="af"/>
        <w:numPr>
          <w:ilvl w:val="1"/>
          <w:numId w:val="8"/>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3410FE">
        <w:rPr>
          <w:rFonts w:ascii="Times New Roman" w:hAnsi="Times New Roman" w:cs="Times New Roman"/>
          <w:sz w:val="28"/>
          <w:szCs w:val="28"/>
        </w:rPr>
        <w:t xml:space="preserve">Преамбулу распоряжения после слов «антимонопольного законодательства (антимонопольного комплаенса)» дополнить словами </w:t>
      </w:r>
      <w:r w:rsidR="00A50248">
        <w:rPr>
          <w:rFonts w:ascii="Times New Roman" w:hAnsi="Times New Roman" w:cs="Times New Roman"/>
          <w:sz w:val="28"/>
          <w:szCs w:val="28"/>
        </w:rPr>
        <w:br/>
      </w:r>
      <w:r w:rsidRPr="003410FE">
        <w:rPr>
          <w:rFonts w:ascii="Times New Roman" w:hAnsi="Times New Roman" w:cs="Times New Roman"/>
          <w:sz w:val="28"/>
          <w:szCs w:val="28"/>
        </w:rPr>
        <w:t>«, руководствуясь статьей 32 Устава Ханты-Мансийского района».</w:t>
      </w:r>
    </w:p>
    <w:p w14:paraId="24782A88" w14:textId="69A01BE0" w:rsidR="00D4752A" w:rsidRDefault="00D4752A" w:rsidP="003410FE">
      <w:pPr>
        <w:pStyle w:val="af"/>
        <w:numPr>
          <w:ilvl w:val="1"/>
          <w:numId w:val="8"/>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По тексту распоряжения слово «администрация» заменить словом «Администрация» в соответствующем падеже.</w:t>
      </w:r>
    </w:p>
    <w:p w14:paraId="7735E506" w14:textId="7478B74C" w:rsidR="00D4752A" w:rsidRDefault="00B02DB8" w:rsidP="003410FE">
      <w:pPr>
        <w:pStyle w:val="af"/>
        <w:numPr>
          <w:ilvl w:val="1"/>
          <w:numId w:val="8"/>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Пункт 1 распоряжения после слов «согласно приложению 1» дополнить словами «к настоящему распоряжению».</w:t>
      </w:r>
    </w:p>
    <w:p w14:paraId="7AC1D2D7" w14:textId="4BDD2F1D" w:rsidR="00B02DB8" w:rsidRDefault="00B02DB8" w:rsidP="003410FE">
      <w:pPr>
        <w:pStyle w:val="af"/>
        <w:numPr>
          <w:ilvl w:val="1"/>
          <w:numId w:val="8"/>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Пункт 2 распоряжения после слов «согласно приложениям 2, 3» дополнить словами «</w:t>
      </w:r>
      <w:r w:rsidR="003410FE">
        <w:rPr>
          <w:rFonts w:ascii="Times New Roman" w:hAnsi="Times New Roman" w:cs="Times New Roman"/>
          <w:sz w:val="28"/>
          <w:szCs w:val="28"/>
        </w:rPr>
        <w:t>к настоящему распоряжению</w:t>
      </w:r>
      <w:r>
        <w:rPr>
          <w:rFonts w:ascii="Times New Roman" w:hAnsi="Times New Roman" w:cs="Times New Roman"/>
          <w:sz w:val="28"/>
          <w:szCs w:val="28"/>
        </w:rPr>
        <w:t>».</w:t>
      </w:r>
    </w:p>
    <w:p w14:paraId="14412E90" w14:textId="0B43F3A5" w:rsidR="00B02DB8" w:rsidRDefault="00B02DB8" w:rsidP="003410FE">
      <w:pPr>
        <w:pStyle w:val="af"/>
        <w:numPr>
          <w:ilvl w:val="1"/>
          <w:numId w:val="8"/>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Пункт 8 распоряжения изложить в следующей редакции:</w:t>
      </w:r>
    </w:p>
    <w:p w14:paraId="48E6C799" w14:textId="7CDFCC36" w:rsidR="00B02DB8" w:rsidRDefault="00B02DB8" w:rsidP="003410FE">
      <w:pPr>
        <w:tabs>
          <w:tab w:val="left" w:pos="993"/>
        </w:tab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«8. Контроль за выполнением настоящего распоряжения возложить </w:t>
      </w:r>
      <w:r w:rsidR="00A50248">
        <w:rPr>
          <w:rFonts w:ascii="Times New Roman" w:hAnsi="Times New Roman" w:cs="Times New Roman"/>
          <w:sz w:val="28"/>
          <w:szCs w:val="28"/>
        </w:rPr>
        <w:br/>
      </w:r>
      <w:r>
        <w:rPr>
          <w:rFonts w:ascii="Times New Roman" w:hAnsi="Times New Roman" w:cs="Times New Roman"/>
          <w:sz w:val="28"/>
          <w:szCs w:val="28"/>
        </w:rPr>
        <w:t xml:space="preserve">на первого заместителя Главы Ханты-Мансийского района </w:t>
      </w:r>
      <w:r w:rsidR="00A50248">
        <w:rPr>
          <w:rFonts w:ascii="Times New Roman" w:hAnsi="Times New Roman" w:cs="Times New Roman"/>
          <w:sz w:val="28"/>
          <w:szCs w:val="28"/>
        </w:rPr>
        <w:br/>
      </w:r>
      <w:r>
        <w:rPr>
          <w:rFonts w:ascii="Times New Roman" w:hAnsi="Times New Roman" w:cs="Times New Roman"/>
          <w:sz w:val="28"/>
          <w:szCs w:val="28"/>
        </w:rPr>
        <w:t>Витвицкого А.В.».</w:t>
      </w:r>
    </w:p>
    <w:p w14:paraId="5C8FF674" w14:textId="30AA3A44" w:rsidR="00530A17" w:rsidRDefault="00530A17" w:rsidP="00530A17">
      <w:pPr>
        <w:pStyle w:val="af"/>
        <w:numPr>
          <w:ilvl w:val="1"/>
          <w:numId w:val="8"/>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По всему тексту приложения 2 к распоряжению слов</w:t>
      </w:r>
      <w:r w:rsidR="00641B43">
        <w:rPr>
          <w:rFonts w:ascii="Times New Roman" w:hAnsi="Times New Roman" w:cs="Times New Roman"/>
          <w:sz w:val="28"/>
          <w:szCs w:val="28"/>
        </w:rPr>
        <w:t>а</w:t>
      </w:r>
      <w:r>
        <w:rPr>
          <w:rFonts w:ascii="Times New Roman" w:hAnsi="Times New Roman" w:cs="Times New Roman"/>
          <w:sz w:val="28"/>
          <w:szCs w:val="28"/>
        </w:rPr>
        <w:t xml:space="preserve"> «администрация»</w:t>
      </w:r>
      <w:r w:rsidR="00641B43">
        <w:rPr>
          <w:rFonts w:ascii="Times New Roman" w:hAnsi="Times New Roman" w:cs="Times New Roman"/>
          <w:sz w:val="28"/>
          <w:szCs w:val="28"/>
        </w:rPr>
        <w:t>, «глава»</w:t>
      </w:r>
      <w:r>
        <w:rPr>
          <w:rFonts w:ascii="Times New Roman" w:hAnsi="Times New Roman" w:cs="Times New Roman"/>
          <w:sz w:val="28"/>
          <w:szCs w:val="28"/>
        </w:rPr>
        <w:t xml:space="preserve"> заменить слов</w:t>
      </w:r>
      <w:r w:rsidR="00641B43">
        <w:rPr>
          <w:rFonts w:ascii="Times New Roman" w:hAnsi="Times New Roman" w:cs="Times New Roman"/>
          <w:sz w:val="28"/>
          <w:szCs w:val="28"/>
        </w:rPr>
        <w:t>ами</w:t>
      </w:r>
      <w:r>
        <w:rPr>
          <w:rFonts w:ascii="Times New Roman" w:hAnsi="Times New Roman" w:cs="Times New Roman"/>
          <w:sz w:val="28"/>
          <w:szCs w:val="28"/>
        </w:rPr>
        <w:t xml:space="preserve"> «Администрация»</w:t>
      </w:r>
      <w:r w:rsidR="00641B43">
        <w:rPr>
          <w:rFonts w:ascii="Times New Roman" w:hAnsi="Times New Roman" w:cs="Times New Roman"/>
          <w:sz w:val="28"/>
          <w:szCs w:val="28"/>
        </w:rPr>
        <w:t>, «Глава»</w:t>
      </w:r>
      <w:r>
        <w:rPr>
          <w:rFonts w:ascii="Times New Roman" w:hAnsi="Times New Roman" w:cs="Times New Roman"/>
          <w:sz w:val="28"/>
          <w:szCs w:val="28"/>
        </w:rPr>
        <w:t xml:space="preserve"> </w:t>
      </w:r>
      <w:r w:rsidR="00A50248">
        <w:rPr>
          <w:rFonts w:ascii="Times New Roman" w:hAnsi="Times New Roman" w:cs="Times New Roman"/>
          <w:sz w:val="28"/>
          <w:szCs w:val="28"/>
        </w:rPr>
        <w:br/>
      </w:r>
      <w:r>
        <w:rPr>
          <w:rFonts w:ascii="Times New Roman" w:hAnsi="Times New Roman" w:cs="Times New Roman"/>
          <w:sz w:val="28"/>
          <w:szCs w:val="28"/>
        </w:rPr>
        <w:t>в соответствующ</w:t>
      </w:r>
      <w:r w:rsidR="00641B43">
        <w:rPr>
          <w:rFonts w:ascii="Times New Roman" w:hAnsi="Times New Roman" w:cs="Times New Roman"/>
          <w:sz w:val="28"/>
          <w:szCs w:val="28"/>
        </w:rPr>
        <w:t>их</w:t>
      </w:r>
      <w:r>
        <w:rPr>
          <w:rFonts w:ascii="Times New Roman" w:hAnsi="Times New Roman" w:cs="Times New Roman"/>
          <w:sz w:val="28"/>
          <w:szCs w:val="28"/>
        </w:rPr>
        <w:t xml:space="preserve"> падеж</w:t>
      </w:r>
      <w:r w:rsidR="00641B43">
        <w:rPr>
          <w:rFonts w:ascii="Times New Roman" w:hAnsi="Times New Roman" w:cs="Times New Roman"/>
          <w:sz w:val="28"/>
          <w:szCs w:val="28"/>
        </w:rPr>
        <w:t>ах</w:t>
      </w:r>
      <w:r>
        <w:rPr>
          <w:rFonts w:ascii="Times New Roman" w:hAnsi="Times New Roman" w:cs="Times New Roman"/>
          <w:sz w:val="28"/>
          <w:szCs w:val="28"/>
        </w:rPr>
        <w:t>.</w:t>
      </w:r>
    </w:p>
    <w:p w14:paraId="49CBB593" w14:textId="711FC829" w:rsidR="00530A17" w:rsidRPr="00530A17" w:rsidRDefault="00530A17" w:rsidP="00530A17">
      <w:pPr>
        <w:pStyle w:val="af"/>
        <w:numPr>
          <w:ilvl w:val="1"/>
          <w:numId w:val="8"/>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В пункте 16 приложения 2 к распоряжению слова «до 10 апреля» заменить словами «до 31 марта».</w:t>
      </w:r>
    </w:p>
    <w:p w14:paraId="03D319CD" w14:textId="07151B41" w:rsidR="00B02DB8" w:rsidRPr="00B02DB8" w:rsidRDefault="003410FE" w:rsidP="003410FE">
      <w:pPr>
        <w:pStyle w:val="af"/>
        <w:numPr>
          <w:ilvl w:val="1"/>
          <w:numId w:val="8"/>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Приложения 1, 3 к распоряжению изложить в новой редакции согласно приложениям 1, 2 к настоящему распоряжению.</w:t>
      </w:r>
    </w:p>
    <w:p w14:paraId="071ED019" w14:textId="77777777" w:rsidR="008F5989" w:rsidRDefault="008F5989" w:rsidP="00B02DB8">
      <w:pPr>
        <w:autoSpaceDE w:val="0"/>
        <w:autoSpaceDN w:val="0"/>
        <w:adjustRightInd w:val="0"/>
        <w:spacing w:after="0" w:line="240" w:lineRule="auto"/>
        <w:ind w:firstLine="709"/>
        <w:jc w:val="both"/>
        <w:rPr>
          <w:rFonts w:ascii="Times New Roman" w:hAnsi="Times New Roman" w:cs="Times New Roman"/>
          <w:sz w:val="28"/>
          <w:szCs w:val="28"/>
        </w:rPr>
      </w:pPr>
    </w:p>
    <w:p w14:paraId="4421F96B" w14:textId="77777777" w:rsidR="008F5989" w:rsidRDefault="008F5989" w:rsidP="00B02DB8">
      <w:pPr>
        <w:autoSpaceDE w:val="0"/>
        <w:autoSpaceDN w:val="0"/>
        <w:adjustRightInd w:val="0"/>
        <w:spacing w:after="0" w:line="240" w:lineRule="auto"/>
        <w:ind w:firstLine="709"/>
        <w:jc w:val="both"/>
        <w:rPr>
          <w:rFonts w:ascii="Times New Roman" w:hAnsi="Times New Roman" w:cs="Times New Roman"/>
          <w:sz w:val="28"/>
          <w:szCs w:val="28"/>
        </w:rPr>
      </w:pPr>
    </w:p>
    <w:p w14:paraId="79D7EDDB" w14:textId="77777777" w:rsidR="003410FE" w:rsidRPr="00BD62B7" w:rsidRDefault="003410FE" w:rsidP="00B02DB8">
      <w:pPr>
        <w:autoSpaceDE w:val="0"/>
        <w:autoSpaceDN w:val="0"/>
        <w:adjustRightInd w:val="0"/>
        <w:spacing w:after="0" w:line="240" w:lineRule="auto"/>
        <w:ind w:firstLine="709"/>
        <w:jc w:val="both"/>
        <w:rPr>
          <w:rFonts w:ascii="Times New Roman" w:hAnsi="Times New Roman" w:cs="Times New Roman"/>
          <w:sz w:val="28"/>
          <w:szCs w:val="28"/>
        </w:rPr>
      </w:pPr>
    </w:p>
    <w:p w14:paraId="0F698600" w14:textId="77777777" w:rsidR="00430466" w:rsidRDefault="00430466" w:rsidP="00D4776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Исполняющий полномочия </w:t>
      </w:r>
      <w:r w:rsidR="004D1FCF">
        <w:rPr>
          <w:rFonts w:ascii="Times New Roman" w:eastAsia="Times New Roman" w:hAnsi="Times New Roman" w:cs="Times New Roman"/>
          <w:sz w:val="28"/>
          <w:szCs w:val="28"/>
          <w:lang w:eastAsia="ru-RU"/>
        </w:rPr>
        <w:t>Г</w:t>
      </w:r>
      <w:r w:rsidR="004016FC">
        <w:rPr>
          <w:rFonts w:ascii="Times New Roman" w:eastAsia="Times New Roman" w:hAnsi="Times New Roman" w:cs="Times New Roman"/>
          <w:sz w:val="28"/>
          <w:szCs w:val="28"/>
          <w:lang w:eastAsia="ru-RU"/>
        </w:rPr>
        <w:t>лав</w:t>
      </w:r>
      <w:r>
        <w:rPr>
          <w:rFonts w:ascii="Times New Roman" w:eastAsia="Times New Roman" w:hAnsi="Times New Roman" w:cs="Times New Roman"/>
          <w:sz w:val="28"/>
          <w:szCs w:val="28"/>
          <w:lang w:eastAsia="ru-RU"/>
        </w:rPr>
        <w:t>ы</w:t>
      </w:r>
      <w:r w:rsidR="003A68CC">
        <w:rPr>
          <w:rFonts w:ascii="Times New Roman" w:eastAsia="Times New Roman" w:hAnsi="Times New Roman" w:cs="Times New Roman"/>
          <w:sz w:val="28"/>
          <w:szCs w:val="28"/>
          <w:lang w:eastAsia="ru-RU"/>
        </w:rPr>
        <w:t xml:space="preserve"> </w:t>
      </w:r>
    </w:p>
    <w:p w14:paraId="666A4966" w14:textId="4B530B4C" w:rsidR="001D3F4F" w:rsidRDefault="007B3CE5" w:rsidP="00D47766">
      <w:pPr>
        <w:spacing w:after="0" w:line="240" w:lineRule="auto"/>
        <w:jc w:val="both"/>
        <w:rPr>
          <w:rFonts w:ascii="Times New Roman" w:eastAsia="Times New Roman" w:hAnsi="Times New Roman" w:cs="Times New Roman"/>
          <w:sz w:val="28"/>
          <w:szCs w:val="28"/>
          <w:lang w:eastAsia="ru-RU"/>
        </w:rPr>
      </w:pPr>
      <w:r w:rsidRPr="007B3CE5">
        <w:rPr>
          <w:rFonts w:ascii="Times New Roman" w:eastAsia="Times New Roman" w:hAnsi="Times New Roman" w:cs="Times New Roman"/>
          <w:sz w:val="28"/>
          <w:szCs w:val="28"/>
          <w:lang w:eastAsia="ru-RU"/>
        </w:rPr>
        <w:t xml:space="preserve">Ханты-Мансийского района            </w:t>
      </w:r>
      <w:r w:rsidR="007D3C12">
        <w:rPr>
          <w:rFonts w:ascii="Times New Roman" w:eastAsia="Times New Roman" w:hAnsi="Times New Roman" w:cs="Times New Roman"/>
          <w:sz w:val="28"/>
          <w:szCs w:val="28"/>
          <w:lang w:eastAsia="ru-RU"/>
        </w:rPr>
        <w:t xml:space="preserve">  </w:t>
      </w:r>
      <w:r w:rsidR="00D02809">
        <w:rPr>
          <w:rFonts w:ascii="Times New Roman" w:eastAsia="Times New Roman" w:hAnsi="Times New Roman" w:cs="Times New Roman"/>
          <w:sz w:val="28"/>
          <w:szCs w:val="28"/>
          <w:lang w:eastAsia="ru-RU"/>
        </w:rPr>
        <w:t xml:space="preserve">                     </w:t>
      </w:r>
      <w:r w:rsidR="00D47766">
        <w:rPr>
          <w:rFonts w:ascii="Times New Roman" w:eastAsia="Times New Roman" w:hAnsi="Times New Roman" w:cs="Times New Roman"/>
          <w:sz w:val="28"/>
          <w:szCs w:val="28"/>
          <w:lang w:eastAsia="ru-RU"/>
        </w:rPr>
        <w:t xml:space="preserve">  </w:t>
      </w:r>
      <w:r w:rsidR="00D02809">
        <w:rPr>
          <w:rFonts w:ascii="Times New Roman" w:eastAsia="Times New Roman" w:hAnsi="Times New Roman" w:cs="Times New Roman"/>
          <w:sz w:val="28"/>
          <w:szCs w:val="28"/>
          <w:lang w:eastAsia="ru-RU"/>
        </w:rPr>
        <w:t xml:space="preserve">          </w:t>
      </w:r>
      <w:r w:rsidR="00430466">
        <w:rPr>
          <w:rFonts w:ascii="Times New Roman" w:eastAsia="Times New Roman" w:hAnsi="Times New Roman" w:cs="Times New Roman"/>
          <w:sz w:val="28"/>
          <w:szCs w:val="28"/>
          <w:lang w:eastAsia="ru-RU"/>
        </w:rPr>
        <w:t xml:space="preserve">         А.В.Витвицкий</w:t>
      </w:r>
    </w:p>
    <w:p w14:paraId="056DD360" w14:textId="77777777" w:rsidR="00A24CA7" w:rsidRDefault="00A24CA7" w:rsidP="00D47766">
      <w:pPr>
        <w:pStyle w:val="a3"/>
        <w:jc w:val="right"/>
        <w:rPr>
          <w:rFonts w:ascii="Times New Roman" w:hAnsi="Times New Roman"/>
          <w:sz w:val="28"/>
          <w:szCs w:val="28"/>
        </w:rPr>
      </w:pPr>
    </w:p>
    <w:p w14:paraId="0E444CEC" w14:textId="77777777" w:rsidR="00A24CA7" w:rsidRDefault="00A24CA7" w:rsidP="00D47766">
      <w:pPr>
        <w:pStyle w:val="a3"/>
        <w:jc w:val="right"/>
        <w:rPr>
          <w:rFonts w:ascii="Times New Roman" w:hAnsi="Times New Roman"/>
          <w:sz w:val="28"/>
          <w:szCs w:val="28"/>
        </w:rPr>
      </w:pPr>
    </w:p>
    <w:p w14:paraId="61712550" w14:textId="77777777" w:rsidR="00A24CA7" w:rsidRDefault="00A24CA7" w:rsidP="00D47766">
      <w:pPr>
        <w:pStyle w:val="a3"/>
        <w:jc w:val="right"/>
        <w:rPr>
          <w:rFonts w:ascii="Times New Roman" w:hAnsi="Times New Roman"/>
          <w:sz w:val="28"/>
          <w:szCs w:val="28"/>
        </w:rPr>
      </w:pPr>
    </w:p>
    <w:p w14:paraId="4F5ACDBC" w14:textId="77777777" w:rsidR="00A24CA7" w:rsidRDefault="00A24CA7" w:rsidP="00D47766">
      <w:pPr>
        <w:pStyle w:val="a3"/>
        <w:jc w:val="right"/>
        <w:rPr>
          <w:rFonts w:ascii="Times New Roman" w:hAnsi="Times New Roman"/>
          <w:sz w:val="28"/>
          <w:szCs w:val="28"/>
        </w:rPr>
      </w:pPr>
    </w:p>
    <w:p w14:paraId="18F03959" w14:textId="7609BEF8" w:rsidR="00A24CA7" w:rsidRDefault="00A24CA7" w:rsidP="00D47766">
      <w:pPr>
        <w:pStyle w:val="a3"/>
        <w:jc w:val="right"/>
        <w:rPr>
          <w:rFonts w:ascii="Times New Roman" w:hAnsi="Times New Roman"/>
          <w:sz w:val="28"/>
          <w:szCs w:val="28"/>
        </w:rPr>
      </w:pPr>
    </w:p>
    <w:p w14:paraId="6EF015EB" w14:textId="184020E4" w:rsidR="007A3797" w:rsidRDefault="007A3797" w:rsidP="00D47766">
      <w:pPr>
        <w:pStyle w:val="a3"/>
        <w:jc w:val="right"/>
        <w:rPr>
          <w:rFonts w:ascii="Times New Roman" w:hAnsi="Times New Roman"/>
          <w:sz w:val="28"/>
          <w:szCs w:val="28"/>
        </w:rPr>
      </w:pPr>
    </w:p>
    <w:p w14:paraId="6F3A7E87" w14:textId="0130739B" w:rsidR="007A3797" w:rsidRDefault="007A3797" w:rsidP="00D47766">
      <w:pPr>
        <w:pStyle w:val="a3"/>
        <w:jc w:val="right"/>
        <w:rPr>
          <w:rFonts w:ascii="Times New Roman" w:hAnsi="Times New Roman"/>
          <w:sz w:val="28"/>
          <w:szCs w:val="28"/>
        </w:rPr>
      </w:pPr>
    </w:p>
    <w:p w14:paraId="3ACFBE60" w14:textId="512BC8BF" w:rsidR="007A3797" w:rsidRDefault="007A3797" w:rsidP="00D47766">
      <w:pPr>
        <w:pStyle w:val="a3"/>
        <w:jc w:val="right"/>
        <w:rPr>
          <w:rFonts w:ascii="Times New Roman" w:hAnsi="Times New Roman"/>
          <w:sz w:val="28"/>
          <w:szCs w:val="28"/>
        </w:rPr>
      </w:pPr>
    </w:p>
    <w:p w14:paraId="17C12773" w14:textId="5B743290" w:rsidR="007A3797" w:rsidRDefault="007A3797" w:rsidP="00D47766">
      <w:pPr>
        <w:pStyle w:val="a3"/>
        <w:jc w:val="right"/>
        <w:rPr>
          <w:rFonts w:ascii="Times New Roman" w:hAnsi="Times New Roman"/>
          <w:sz w:val="28"/>
          <w:szCs w:val="28"/>
        </w:rPr>
      </w:pPr>
    </w:p>
    <w:p w14:paraId="13C498AE" w14:textId="231DDDC9" w:rsidR="007A3797" w:rsidRDefault="007A3797" w:rsidP="00D47766">
      <w:pPr>
        <w:pStyle w:val="a3"/>
        <w:jc w:val="right"/>
        <w:rPr>
          <w:rFonts w:ascii="Times New Roman" w:hAnsi="Times New Roman"/>
          <w:sz w:val="28"/>
          <w:szCs w:val="28"/>
        </w:rPr>
      </w:pPr>
    </w:p>
    <w:p w14:paraId="4BD21B1F" w14:textId="00D4CB8A" w:rsidR="007A3797" w:rsidRDefault="007A3797" w:rsidP="00D47766">
      <w:pPr>
        <w:pStyle w:val="a3"/>
        <w:jc w:val="right"/>
        <w:rPr>
          <w:rFonts w:ascii="Times New Roman" w:hAnsi="Times New Roman"/>
          <w:sz w:val="28"/>
          <w:szCs w:val="28"/>
        </w:rPr>
      </w:pPr>
    </w:p>
    <w:p w14:paraId="7E9116F0" w14:textId="76832710" w:rsidR="007A3797" w:rsidRDefault="007A3797" w:rsidP="00D47766">
      <w:pPr>
        <w:pStyle w:val="a3"/>
        <w:jc w:val="right"/>
        <w:rPr>
          <w:rFonts w:ascii="Times New Roman" w:hAnsi="Times New Roman"/>
          <w:sz w:val="28"/>
          <w:szCs w:val="28"/>
        </w:rPr>
      </w:pPr>
    </w:p>
    <w:p w14:paraId="207E96DD" w14:textId="265F9612" w:rsidR="007A3797" w:rsidRDefault="007A3797" w:rsidP="00D47766">
      <w:pPr>
        <w:pStyle w:val="a3"/>
        <w:jc w:val="right"/>
        <w:rPr>
          <w:rFonts w:ascii="Times New Roman" w:hAnsi="Times New Roman"/>
          <w:sz w:val="28"/>
          <w:szCs w:val="28"/>
        </w:rPr>
      </w:pPr>
    </w:p>
    <w:p w14:paraId="3C0CFDB7" w14:textId="4B401068" w:rsidR="007A3797" w:rsidRDefault="007A3797" w:rsidP="00D47766">
      <w:pPr>
        <w:pStyle w:val="a3"/>
        <w:jc w:val="right"/>
        <w:rPr>
          <w:rFonts w:ascii="Times New Roman" w:hAnsi="Times New Roman"/>
          <w:sz w:val="28"/>
          <w:szCs w:val="28"/>
        </w:rPr>
      </w:pPr>
    </w:p>
    <w:p w14:paraId="73C2344E" w14:textId="4CB94308" w:rsidR="007A3797" w:rsidRDefault="007A3797" w:rsidP="00D47766">
      <w:pPr>
        <w:pStyle w:val="a3"/>
        <w:jc w:val="right"/>
        <w:rPr>
          <w:rFonts w:ascii="Times New Roman" w:hAnsi="Times New Roman"/>
          <w:sz w:val="28"/>
          <w:szCs w:val="28"/>
        </w:rPr>
      </w:pPr>
    </w:p>
    <w:p w14:paraId="7A4D798C" w14:textId="57900FE6" w:rsidR="007A3797" w:rsidRDefault="007A3797" w:rsidP="00D47766">
      <w:pPr>
        <w:pStyle w:val="a3"/>
        <w:jc w:val="right"/>
        <w:rPr>
          <w:rFonts w:ascii="Times New Roman" w:hAnsi="Times New Roman"/>
          <w:sz w:val="28"/>
          <w:szCs w:val="28"/>
        </w:rPr>
      </w:pPr>
    </w:p>
    <w:p w14:paraId="4CBEDCBF" w14:textId="2A76CB79" w:rsidR="007A3797" w:rsidRDefault="007A3797" w:rsidP="00D47766">
      <w:pPr>
        <w:pStyle w:val="a3"/>
        <w:jc w:val="right"/>
        <w:rPr>
          <w:rFonts w:ascii="Times New Roman" w:hAnsi="Times New Roman"/>
          <w:sz w:val="28"/>
          <w:szCs w:val="28"/>
        </w:rPr>
      </w:pPr>
    </w:p>
    <w:p w14:paraId="2A68B328" w14:textId="0E4B780C" w:rsidR="007A3797" w:rsidRDefault="007A3797" w:rsidP="00D47766">
      <w:pPr>
        <w:pStyle w:val="a3"/>
        <w:jc w:val="right"/>
        <w:rPr>
          <w:rFonts w:ascii="Times New Roman" w:hAnsi="Times New Roman"/>
          <w:sz w:val="28"/>
          <w:szCs w:val="28"/>
        </w:rPr>
      </w:pPr>
    </w:p>
    <w:p w14:paraId="0049301E" w14:textId="71ABF285" w:rsidR="007A3797" w:rsidRDefault="007A3797" w:rsidP="00D47766">
      <w:pPr>
        <w:pStyle w:val="a3"/>
        <w:jc w:val="right"/>
        <w:rPr>
          <w:rFonts w:ascii="Times New Roman" w:hAnsi="Times New Roman"/>
          <w:sz w:val="28"/>
          <w:szCs w:val="28"/>
        </w:rPr>
      </w:pPr>
    </w:p>
    <w:p w14:paraId="6C83D9DD" w14:textId="7636DEF6" w:rsidR="007A3797" w:rsidRDefault="007A3797" w:rsidP="00D47766">
      <w:pPr>
        <w:pStyle w:val="a3"/>
        <w:jc w:val="right"/>
        <w:rPr>
          <w:rFonts w:ascii="Times New Roman" w:hAnsi="Times New Roman"/>
          <w:sz w:val="28"/>
          <w:szCs w:val="28"/>
        </w:rPr>
      </w:pPr>
    </w:p>
    <w:p w14:paraId="321469CC" w14:textId="70AB0E3B" w:rsidR="007A3797" w:rsidRDefault="007A3797" w:rsidP="00D47766">
      <w:pPr>
        <w:pStyle w:val="a3"/>
        <w:jc w:val="right"/>
        <w:rPr>
          <w:rFonts w:ascii="Times New Roman" w:hAnsi="Times New Roman"/>
          <w:sz w:val="28"/>
          <w:szCs w:val="28"/>
        </w:rPr>
      </w:pPr>
    </w:p>
    <w:p w14:paraId="6D4DD7FB" w14:textId="7F1C60D5" w:rsidR="007A3797" w:rsidRDefault="007A3797" w:rsidP="00D47766">
      <w:pPr>
        <w:pStyle w:val="a3"/>
        <w:jc w:val="right"/>
        <w:rPr>
          <w:rFonts w:ascii="Times New Roman" w:hAnsi="Times New Roman"/>
          <w:sz w:val="28"/>
          <w:szCs w:val="28"/>
        </w:rPr>
      </w:pPr>
    </w:p>
    <w:p w14:paraId="7EBBCE6D" w14:textId="427989C4" w:rsidR="007A3797" w:rsidRDefault="007A3797" w:rsidP="00D47766">
      <w:pPr>
        <w:pStyle w:val="a3"/>
        <w:jc w:val="right"/>
        <w:rPr>
          <w:rFonts w:ascii="Times New Roman" w:hAnsi="Times New Roman"/>
          <w:sz w:val="28"/>
          <w:szCs w:val="28"/>
        </w:rPr>
      </w:pPr>
    </w:p>
    <w:p w14:paraId="4BA70E87" w14:textId="168E34F2" w:rsidR="007A3797" w:rsidRDefault="007A3797" w:rsidP="00D47766">
      <w:pPr>
        <w:pStyle w:val="a3"/>
        <w:jc w:val="right"/>
        <w:rPr>
          <w:rFonts w:ascii="Times New Roman" w:hAnsi="Times New Roman"/>
          <w:sz w:val="28"/>
          <w:szCs w:val="28"/>
        </w:rPr>
      </w:pPr>
    </w:p>
    <w:p w14:paraId="6891E308" w14:textId="5E824289" w:rsidR="007A3797" w:rsidRDefault="007A3797" w:rsidP="00D47766">
      <w:pPr>
        <w:pStyle w:val="a3"/>
        <w:jc w:val="right"/>
        <w:rPr>
          <w:rFonts w:ascii="Times New Roman" w:hAnsi="Times New Roman"/>
          <w:sz w:val="28"/>
          <w:szCs w:val="28"/>
        </w:rPr>
      </w:pPr>
    </w:p>
    <w:p w14:paraId="463F5936" w14:textId="237BBAD2" w:rsidR="007A3797" w:rsidRDefault="007A3797" w:rsidP="00D47766">
      <w:pPr>
        <w:pStyle w:val="a3"/>
        <w:jc w:val="right"/>
        <w:rPr>
          <w:rFonts w:ascii="Times New Roman" w:hAnsi="Times New Roman"/>
          <w:sz w:val="28"/>
          <w:szCs w:val="28"/>
        </w:rPr>
      </w:pPr>
    </w:p>
    <w:p w14:paraId="5CBAE001" w14:textId="10FD1668" w:rsidR="007A3797" w:rsidRDefault="007A3797" w:rsidP="00D47766">
      <w:pPr>
        <w:pStyle w:val="a3"/>
        <w:jc w:val="right"/>
        <w:rPr>
          <w:rFonts w:ascii="Times New Roman" w:hAnsi="Times New Roman"/>
          <w:sz w:val="28"/>
          <w:szCs w:val="28"/>
        </w:rPr>
      </w:pPr>
    </w:p>
    <w:p w14:paraId="58514ADA" w14:textId="75409C57" w:rsidR="007A3797" w:rsidRDefault="007A3797" w:rsidP="00D47766">
      <w:pPr>
        <w:pStyle w:val="a3"/>
        <w:jc w:val="right"/>
        <w:rPr>
          <w:rFonts w:ascii="Times New Roman" w:hAnsi="Times New Roman"/>
          <w:sz w:val="28"/>
          <w:szCs w:val="28"/>
        </w:rPr>
      </w:pPr>
    </w:p>
    <w:p w14:paraId="6E7F1AAF" w14:textId="7607CB68" w:rsidR="00A24CA7" w:rsidRPr="002F6BAD" w:rsidRDefault="00A24CA7" w:rsidP="00A24CA7">
      <w:pPr>
        <w:pStyle w:val="a3"/>
        <w:jc w:val="right"/>
        <w:rPr>
          <w:rFonts w:ascii="Times New Roman" w:hAnsi="Times New Roman"/>
          <w:sz w:val="28"/>
          <w:szCs w:val="28"/>
        </w:rPr>
      </w:pPr>
      <w:r w:rsidRPr="002F6BAD">
        <w:rPr>
          <w:rFonts w:ascii="Times New Roman" w:hAnsi="Times New Roman"/>
          <w:sz w:val="28"/>
          <w:szCs w:val="28"/>
        </w:rPr>
        <w:lastRenderedPageBreak/>
        <w:t>Приложение</w:t>
      </w:r>
      <w:r w:rsidR="00686AB8">
        <w:rPr>
          <w:rFonts w:ascii="Times New Roman" w:hAnsi="Times New Roman"/>
          <w:sz w:val="28"/>
          <w:szCs w:val="28"/>
        </w:rPr>
        <w:t xml:space="preserve"> 1</w:t>
      </w:r>
    </w:p>
    <w:p w14:paraId="1D2F9DB1" w14:textId="259C3B68" w:rsidR="00A24CA7" w:rsidRPr="002F6BAD" w:rsidRDefault="00610A98" w:rsidP="00A24CA7">
      <w:pPr>
        <w:pStyle w:val="a3"/>
        <w:jc w:val="right"/>
        <w:rPr>
          <w:rFonts w:ascii="Times New Roman" w:hAnsi="Times New Roman"/>
          <w:sz w:val="28"/>
          <w:szCs w:val="28"/>
        </w:rPr>
      </w:pPr>
      <w:r w:rsidRPr="002F6BAD">
        <w:rPr>
          <w:rFonts w:ascii="Times New Roman" w:hAnsi="Times New Roman"/>
          <w:sz w:val="28"/>
          <w:szCs w:val="28"/>
        </w:rPr>
        <w:t>к распоряжению А</w:t>
      </w:r>
      <w:r w:rsidR="00A24CA7" w:rsidRPr="002F6BAD">
        <w:rPr>
          <w:rFonts w:ascii="Times New Roman" w:hAnsi="Times New Roman"/>
          <w:sz w:val="28"/>
          <w:szCs w:val="28"/>
        </w:rPr>
        <w:t xml:space="preserve">дминистрации </w:t>
      </w:r>
    </w:p>
    <w:p w14:paraId="46C15B5A" w14:textId="77777777" w:rsidR="00A24CA7" w:rsidRPr="002F6BAD" w:rsidRDefault="00A24CA7" w:rsidP="00A24CA7">
      <w:pPr>
        <w:pStyle w:val="a3"/>
        <w:jc w:val="right"/>
        <w:rPr>
          <w:rFonts w:ascii="Times New Roman" w:hAnsi="Times New Roman"/>
          <w:sz w:val="28"/>
          <w:szCs w:val="28"/>
        </w:rPr>
      </w:pPr>
      <w:r w:rsidRPr="002F6BAD">
        <w:rPr>
          <w:rFonts w:ascii="Times New Roman" w:hAnsi="Times New Roman"/>
          <w:sz w:val="28"/>
          <w:szCs w:val="28"/>
        </w:rPr>
        <w:t>Ханты-Мансийского района</w:t>
      </w:r>
    </w:p>
    <w:p w14:paraId="02DA738D" w14:textId="151C3EC7" w:rsidR="00A24CA7" w:rsidRDefault="00A24CA7" w:rsidP="00DB5710">
      <w:pPr>
        <w:pStyle w:val="a3"/>
        <w:tabs>
          <w:tab w:val="left" w:pos="7938"/>
        </w:tabs>
        <w:ind w:right="56"/>
        <w:jc w:val="right"/>
        <w:rPr>
          <w:rFonts w:ascii="Times New Roman" w:hAnsi="Times New Roman"/>
          <w:sz w:val="28"/>
          <w:szCs w:val="28"/>
        </w:rPr>
      </w:pPr>
      <w:r w:rsidRPr="002F6BAD">
        <w:rPr>
          <w:rFonts w:ascii="Times New Roman" w:hAnsi="Times New Roman"/>
          <w:sz w:val="28"/>
          <w:szCs w:val="28"/>
        </w:rPr>
        <w:t>о</w:t>
      </w:r>
      <w:r w:rsidR="007E3411">
        <w:rPr>
          <w:rFonts w:ascii="Times New Roman" w:hAnsi="Times New Roman"/>
          <w:sz w:val="28"/>
          <w:szCs w:val="28"/>
        </w:rPr>
        <w:t xml:space="preserve">т </w:t>
      </w:r>
      <w:r w:rsidR="00DB5710">
        <w:rPr>
          <w:rFonts w:ascii="Times New Roman" w:hAnsi="Times New Roman"/>
          <w:sz w:val="28"/>
          <w:szCs w:val="28"/>
        </w:rPr>
        <w:t>23.04.2025</w:t>
      </w:r>
      <w:r w:rsidR="007E3411">
        <w:rPr>
          <w:rFonts w:ascii="Times New Roman" w:hAnsi="Times New Roman"/>
          <w:sz w:val="28"/>
          <w:szCs w:val="28"/>
        </w:rPr>
        <w:t xml:space="preserve"> № </w:t>
      </w:r>
      <w:r w:rsidR="00DB5710">
        <w:rPr>
          <w:rFonts w:ascii="Times New Roman" w:hAnsi="Times New Roman"/>
          <w:sz w:val="28"/>
          <w:szCs w:val="28"/>
        </w:rPr>
        <w:t>101-р</w:t>
      </w:r>
    </w:p>
    <w:p w14:paraId="4F30BDD7" w14:textId="77777777" w:rsidR="008F5989" w:rsidRDefault="008F5989" w:rsidP="00D47766">
      <w:pPr>
        <w:pStyle w:val="a3"/>
        <w:ind w:left="5664"/>
        <w:jc w:val="both"/>
        <w:rPr>
          <w:rFonts w:ascii="Times New Roman" w:hAnsi="Times New Roman"/>
          <w:sz w:val="28"/>
          <w:szCs w:val="28"/>
        </w:rPr>
      </w:pPr>
    </w:p>
    <w:p w14:paraId="6DCE3ACA" w14:textId="5ADC61D6" w:rsidR="001D3F4F" w:rsidRDefault="001D3F4F" w:rsidP="00B37DBC">
      <w:pPr>
        <w:pStyle w:val="a3"/>
        <w:ind w:firstLine="709"/>
        <w:jc w:val="both"/>
        <w:rPr>
          <w:rFonts w:ascii="Times New Roman" w:hAnsi="Times New Roman"/>
          <w:sz w:val="28"/>
          <w:szCs w:val="28"/>
        </w:rPr>
      </w:pPr>
    </w:p>
    <w:p w14:paraId="59E3AE36" w14:textId="77777777" w:rsidR="003410FE" w:rsidRPr="00D06C54" w:rsidRDefault="003410FE" w:rsidP="003410FE">
      <w:pPr>
        <w:spacing w:after="0" w:line="240" w:lineRule="auto"/>
        <w:jc w:val="center"/>
        <w:rPr>
          <w:rFonts w:ascii="Times New Roman" w:eastAsia="Times New Roman" w:hAnsi="Times New Roman" w:cs="Times New Roman"/>
          <w:bCs/>
          <w:color w:val="000000"/>
          <w:sz w:val="28"/>
          <w:szCs w:val="28"/>
          <w:lang w:eastAsia="ru-RU"/>
        </w:rPr>
      </w:pPr>
      <w:r w:rsidRPr="00D06C54">
        <w:rPr>
          <w:rFonts w:ascii="Times New Roman" w:eastAsia="Times New Roman" w:hAnsi="Times New Roman" w:cs="Times New Roman"/>
          <w:bCs/>
          <w:color w:val="000000"/>
          <w:sz w:val="28"/>
          <w:szCs w:val="28"/>
          <w:lang w:eastAsia="ru-RU"/>
        </w:rPr>
        <w:t xml:space="preserve">Положение </w:t>
      </w:r>
    </w:p>
    <w:p w14:paraId="0E9F2237" w14:textId="77777777" w:rsidR="003410FE" w:rsidRPr="00D06C54" w:rsidRDefault="003410FE" w:rsidP="003410FE">
      <w:pPr>
        <w:spacing w:after="0" w:line="240" w:lineRule="auto"/>
        <w:jc w:val="center"/>
        <w:rPr>
          <w:rFonts w:ascii="Times New Roman" w:eastAsia="Times New Roman" w:hAnsi="Times New Roman" w:cs="Times New Roman"/>
          <w:bCs/>
          <w:color w:val="000000"/>
          <w:sz w:val="28"/>
          <w:szCs w:val="28"/>
          <w:lang w:eastAsia="ru-RU"/>
        </w:rPr>
      </w:pPr>
      <w:r w:rsidRPr="00D06C54">
        <w:rPr>
          <w:rFonts w:ascii="Times New Roman" w:eastAsia="Times New Roman" w:hAnsi="Times New Roman" w:cs="Times New Roman"/>
          <w:bCs/>
          <w:color w:val="000000"/>
          <w:sz w:val="28"/>
          <w:szCs w:val="28"/>
          <w:lang w:eastAsia="ru-RU"/>
        </w:rPr>
        <w:t xml:space="preserve">об организации системы внутреннего обеспечения </w:t>
      </w:r>
    </w:p>
    <w:p w14:paraId="09F04E3B" w14:textId="77777777" w:rsidR="003410FE" w:rsidRPr="00D06C54" w:rsidRDefault="003410FE" w:rsidP="003410FE">
      <w:pPr>
        <w:spacing w:after="0" w:line="240" w:lineRule="auto"/>
        <w:jc w:val="center"/>
        <w:rPr>
          <w:rFonts w:ascii="Times New Roman" w:eastAsia="Times New Roman" w:hAnsi="Times New Roman" w:cs="Times New Roman"/>
          <w:bCs/>
          <w:color w:val="000000"/>
          <w:sz w:val="28"/>
          <w:szCs w:val="28"/>
          <w:lang w:eastAsia="ru-RU"/>
        </w:rPr>
      </w:pPr>
      <w:r w:rsidRPr="00D06C54">
        <w:rPr>
          <w:rFonts w:ascii="Times New Roman" w:eastAsia="Times New Roman" w:hAnsi="Times New Roman" w:cs="Times New Roman"/>
          <w:bCs/>
          <w:color w:val="000000"/>
          <w:sz w:val="28"/>
          <w:szCs w:val="28"/>
          <w:lang w:eastAsia="ru-RU"/>
        </w:rPr>
        <w:t xml:space="preserve">соответствия требованиям антимонопольного законодательства </w:t>
      </w:r>
    </w:p>
    <w:p w14:paraId="62F5F464" w14:textId="72B7DAC0" w:rsidR="003410FE" w:rsidRDefault="003410FE" w:rsidP="003410FE">
      <w:pPr>
        <w:spacing w:after="0" w:line="240" w:lineRule="auto"/>
        <w:jc w:val="center"/>
        <w:rPr>
          <w:rFonts w:ascii="Times New Roman" w:eastAsia="Times New Roman" w:hAnsi="Times New Roman" w:cs="Times New Roman"/>
          <w:bCs/>
          <w:color w:val="000000"/>
          <w:sz w:val="28"/>
          <w:szCs w:val="28"/>
          <w:lang w:eastAsia="ru-RU"/>
        </w:rPr>
      </w:pPr>
      <w:r w:rsidRPr="00D06C54">
        <w:rPr>
          <w:rFonts w:ascii="Times New Roman" w:eastAsia="Times New Roman" w:hAnsi="Times New Roman" w:cs="Times New Roman"/>
          <w:bCs/>
          <w:color w:val="000000"/>
          <w:sz w:val="28"/>
          <w:szCs w:val="28"/>
          <w:lang w:eastAsia="ru-RU"/>
        </w:rPr>
        <w:t xml:space="preserve">(антимонопольного комплаенса) </w:t>
      </w:r>
      <w:r>
        <w:rPr>
          <w:rFonts w:ascii="Times New Roman" w:eastAsia="Times New Roman" w:hAnsi="Times New Roman" w:cs="Times New Roman"/>
          <w:bCs/>
          <w:color w:val="000000"/>
          <w:sz w:val="28"/>
          <w:szCs w:val="28"/>
          <w:lang w:eastAsia="ru-RU"/>
        </w:rPr>
        <w:t xml:space="preserve">в </w:t>
      </w:r>
      <w:r w:rsidR="002045B1">
        <w:rPr>
          <w:rFonts w:ascii="Times New Roman" w:eastAsia="Times New Roman" w:hAnsi="Times New Roman" w:cs="Times New Roman"/>
          <w:bCs/>
          <w:color w:val="000000"/>
          <w:sz w:val="28"/>
          <w:szCs w:val="28"/>
          <w:lang w:eastAsia="ru-RU"/>
        </w:rPr>
        <w:t>А</w:t>
      </w:r>
      <w:r>
        <w:rPr>
          <w:rFonts w:ascii="Times New Roman" w:eastAsia="Times New Roman" w:hAnsi="Times New Roman" w:cs="Times New Roman"/>
          <w:bCs/>
          <w:color w:val="000000"/>
          <w:sz w:val="28"/>
          <w:szCs w:val="28"/>
          <w:lang w:eastAsia="ru-RU"/>
        </w:rPr>
        <w:t xml:space="preserve">дминистрации Ханты-Мансийского района </w:t>
      </w:r>
      <w:r w:rsidRPr="00D06C54">
        <w:rPr>
          <w:rFonts w:ascii="Times New Roman" w:eastAsia="Times New Roman" w:hAnsi="Times New Roman" w:cs="Times New Roman"/>
          <w:bCs/>
          <w:color w:val="000000"/>
          <w:sz w:val="28"/>
          <w:szCs w:val="28"/>
          <w:lang w:eastAsia="ru-RU"/>
        </w:rPr>
        <w:t xml:space="preserve">(далее – </w:t>
      </w:r>
      <w:r>
        <w:rPr>
          <w:rFonts w:ascii="Times New Roman" w:eastAsia="Times New Roman" w:hAnsi="Times New Roman" w:cs="Times New Roman"/>
          <w:bCs/>
          <w:color w:val="000000"/>
          <w:sz w:val="28"/>
          <w:szCs w:val="28"/>
          <w:lang w:eastAsia="ru-RU"/>
        </w:rPr>
        <w:t>П</w:t>
      </w:r>
      <w:r w:rsidRPr="00D06C54">
        <w:rPr>
          <w:rFonts w:ascii="Times New Roman" w:eastAsia="Times New Roman" w:hAnsi="Times New Roman" w:cs="Times New Roman"/>
          <w:bCs/>
          <w:color w:val="000000"/>
          <w:sz w:val="28"/>
          <w:szCs w:val="28"/>
          <w:lang w:eastAsia="ru-RU"/>
        </w:rPr>
        <w:t>оложение)</w:t>
      </w:r>
    </w:p>
    <w:p w14:paraId="0538B419" w14:textId="77777777" w:rsidR="007E3411" w:rsidRDefault="007E3411" w:rsidP="007E3411">
      <w:pPr>
        <w:spacing w:after="0" w:line="240" w:lineRule="auto"/>
        <w:rPr>
          <w:rFonts w:ascii="Times New Roman" w:eastAsia="Times New Roman" w:hAnsi="Times New Roman" w:cs="Times New Roman"/>
          <w:bCs/>
          <w:color w:val="000000"/>
          <w:sz w:val="28"/>
          <w:szCs w:val="28"/>
          <w:lang w:eastAsia="ru-RU"/>
        </w:rPr>
      </w:pPr>
    </w:p>
    <w:p w14:paraId="22B38E3D" w14:textId="0074F925" w:rsidR="003410FE" w:rsidRPr="003410FE" w:rsidRDefault="003410FE" w:rsidP="003410FE">
      <w:pPr>
        <w:spacing w:after="0" w:line="240" w:lineRule="auto"/>
        <w:jc w:val="cente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 xml:space="preserve">Раздел </w:t>
      </w:r>
      <w:r>
        <w:rPr>
          <w:rFonts w:ascii="Times New Roman" w:eastAsia="Times New Roman" w:hAnsi="Times New Roman" w:cs="Times New Roman"/>
          <w:bCs/>
          <w:color w:val="000000"/>
          <w:sz w:val="28"/>
          <w:szCs w:val="28"/>
          <w:lang w:val="en-US" w:eastAsia="ru-RU"/>
        </w:rPr>
        <w:t>I</w:t>
      </w:r>
      <w:r>
        <w:rPr>
          <w:rFonts w:ascii="Times New Roman" w:eastAsia="Times New Roman" w:hAnsi="Times New Roman" w:cs="Times New Roman"/>
          <w:bCs/>
          <w:color w:val="000000"/>
          <w:sz w:val="28"/>
          <w:szCs w:val="28"/>
          <w:lang w:eastAsia="ru-RU"/>
        </w:rPr>
        <w:t>. Общие положения</w:t>
      </w:r>
    </w:p>
    <w:p w14:paraId="53A241C2" w14:textId="77777777" w:rsidR="003410FE" w:rsidRDefault="003410FE" w:rsidP="003410FE">
      <w:pPr>
        <w:pStyle w:val="a3"/>
        <w:jc w:val="center"/>
        <w:rPr>
          <w:rFonts w:ascii="Times New Roman" w:hAnsi="Times New Roman"/>
          <w:sz w:val="28"/>
          <w:szCs w:val="28"/>
        </w:rPr>
      </w:pPr>
    </w:p>
    <w:p w14:paraId="5C3548AE" w14:textId="437F1578" w:rsidR="00686AB8" w:rsidRDefault="009844E7" w:rsidP="009844E7">
      <w:pPr>
        <w:pStyle w:val="a3"/>
        <w:numPr>
          <w:ilvl w:val="0"/>
          <w:numId w:val="9"/>
        </w:numPr>
        <w:ind w:left="0" w:firstLine="709"/>
        <w:jc w:val="both"/>
        <w:rPr>
          <w:rFonts w:ascii="Times New Roman" w:hAnsi="Times New Roman"/>
          <w:sz w:val="28"/>
          <w:szCs w:val="28"/>
        </w:rPr>
      </w:pPr>
      <w:r>
        <w:rPr>
          <w:rFonts w:ascii="Times New Roman" w:hAnsi="Times New Roman"/>
          <w:sz w:val="28"/>
          <w:szCs w:val="28"/>
        </w:rPr>
        <w:t xml:space="preserve">Настоящее Положение </w:t>
      </w:r>
      <w:r w:rsidRPr="009844E7">
        <w:rPr>
          <w:rFonts w:ascii="Times New Roman" w:hAnsi="Times New Roman"/>
          <w:sz w:val="28"/>
          <w:szCs w:val="28"/>
        </w:rPr>
        <w:t xml:space="preserve">регулирует взаимодействие между органами </w:t>
      </w:r>
      <w:r>
        <w:rPr>
          <w:rFonts w:ascii="Times New Roman" w:hAnsi="Times New Roman"/>
          <w:sz w:val="28"/>
          <w:szCs w:val="28"/>
        </w:rPr>
        <w:t>А</w:t>
      </w:r>
      <w:r w:rsidRPr="009844E7">
        <w:rPr>
          <w:rFonts w:ascii="Times New Roman" w:hAnsi="Times New Roman"/>
          <w:sz w:val="28"/>
          <w:szCs w:val="28"/>
        </w:rPr>
        <w:t xml:space="preserve">дминистрации </w:t>
      </w:r>
      <w:r>
        <w:rPr>
          <w:rFonts w:ascii="Times New Roman" w:hAnsi="Times New Roman"/>
          <w:sz w:val="28"/>
          <w:szCs w:val="28"/>
        </w:rPr>
        <w:t>Ханты-Мансийского</w:t>
      </w:r>
      <w:r w:rsidRPr="009844E7">
        <w:rPr>
          <w:rFonts w:ascii="Times New Roman" w:hAnsi="Times New Roman"/>
          <w:sz w:val="28"/>
          <w:szCs w:val="28"/>
        </w:rPr>
        <w:t xml:space="preserve"> района</w:t>
      </w:r>
      <w:r w:rsidR="00901EE6">
        <w:rPr>
          <w:rFonts w:ascii="Times New Roman" w:hAnsi="Times New Roman"/>
          <w:sz w:val="28"/>
          <w:szCs w:val="28"/>
        </w:rPr>
        <w:t xml:space="preserve"> </w:t>
      </w:r>
      <w:r w:rsidR="00A50248">
        <w:rPr>
          <w:rFonts w:ascii="Times New Roman" w:hAnsi="Times New Roman"/>
          <w:sz w:val="28"/>
          <w:szCs w:val="28"/>
        </w:rPr>
        <w:br/>
      </w:r>
      <w:r w:rsidR="00901EE6">
        <w:rPr>
          <w:rFonts w:ascii="Times New Roman" w:hAnsi="Times New Roman"/>
          <w:sz w:val="28"/>
          <w:szCs w:val="28"/>
        </w:rPr>
        <w:t>(далее – Администрация района)</w:t>
      </w:r>
      <w:r w:rsidRPr="009844E7">
        <w:rPr>
          <w:rFonts w:ascii="Times New Roman" w:hAnsi="Times New Roman"/>
          <w:sz w:val="28"/>
          <w:szCs w:val="28"/>
        </w:rPr>
        <w:t xml:space="preserve"> с целью исполнения </w:t>
      </w:r>
      <w:hyperlink r:id="rId9" w:history="1">
        <w:r w:rsidRPr="009844E7">
          <w:rPr>
            <w:rStyle w:val="af6"/>
            <w:rFonts w:ascii="Times New Roman" w:hAnsi="Times New Roman"/>
            <w:color w:val="auto"/>
            <w:sz w:val="28"/>
            <w:szCs w:val="28"/>
          </w:rPr>
          <w:t>постановления</w:t>
        </w:r>
      </w:hyperlink>
      <w:r w:rsidRPr="009844E7">
        <w:rPr>
          <w:rFonts w:ascii="Times New Roman" w:hAnsi="Times New Roman"/>
          <w:sz w:val="28"/>
          <w:szCs w:val="28"/>
        </w:rPr>
        <w:t xml:space="preserve"> Правительства Ханты-Мансийского автономного округа </w:t>
      </w:r>
      <w:r w:rsidR="00A50248">
        <w:rPr>
          <w:rFonts w:ascii="Times New Roman" w:hAnsi="Times New Roman"/>
          <w:sz w:val="28"/>
          <w:szCs w:val="28"/>
        </w:rPr>
        <w:t>–</w:t>
      </w:r>
      <w:r w:rsidRPr="009844E7">
        <w:rPr>
          <w:rFonts w:ascii="Times New Roman" w:hAnsi="Times New Roman"/>
          <w:sz w:val="28"/>
          <w:szCs w:val="28"/>
        </w:rPr>
        <w:t xml:space="preserve"> Югры </w:t>
      </w:r>
      <w:r w:rsidR="00A50248">
        <w:rPr>
          <w:rFonts w:ascii="Times New Roman" w:hAnsi="Times New Roman"/>
          <w:sz w:val="28"/>
          <w:szCs w:val="28"/>
        </w:rPr>
        <w:br/>
      </w:r>
      <w:r w:rsidRPr="009844E7">
        <w:rPr>
          <w:rFonts w:ascii="Times New Roman" w:hAnsi="Times New Roman"/>
          <w:sz w:val="28"/>
          <w:szCs w:val="28"/>
        </w:rPr>
        <w:t xml:space="preserve">от 25.01.2019 </w:t>
      </w:r>
      <w:r>
        <w:rPr>
          <w:rFonts w:ascii="Times New Roman" w:hAnsi="Times New Roman"/>
          <w:sz w:val="28"/>
          <w:szCs w:val="28"/>
        </w:rPr>
        <w:t>№</w:t>
      </w:r>
      <w:r w:rsidRPr="009844E7">
        <w:rPr>
          <w:rFonts w:ascii="Times New Roman" w:hAnsi="Times New Roman"/>
          <w:sz w:val="28"/>
          <w:szCs w:val="28"/>
        </w:rPr>
        <w:t xml:space="preserve"> 12-п </w:t>
      </w:r>
      <w:r>
        <w:rPr>
          <w:rFonts w:ascii="Times New Roman" w:hAnsi="Times New Roman"/>
          <w:sz w:val="28"/>
          <w:szCs w:val="28"/>
        </w:rPr>
        <w:t>«</w:t>
      </w:r>
      <w:r w:rsidRPr="009844E7">
        <w:rPr>
          <w:rFonts w:ascii="Times New Roman" w:hAnsi="Times New Roman"/>
          <w:sz w:val="28"/>
          <w:szCs w:val="28"/>
        </w:rPr>
        <w:t xml:space="preserve">О создании и организации системы внутреннего обеспечения соответствия требованиям антимонопольного законодательства деятельности исполнительных органов </w:t>
      </w:r>
      <w:r w:rsidR="00A50248">
        <w:rPr>
          <w:rFonts w:ascii="Times New Roman" w:hAnsi="Times New Roman"/>
          <w:sz w:val="28"/>
          <w:szCs w:val="28"/>
        </w:rPr>
        <w:br/>
      </w:r>
      <w:r w:rsidRPr="009844E7">
        <w:rPr>
          <w:rFonts w:ascii="Times New Roman" w:hAnsi="Times New Roman"/>
          <w:sz w:val="28"/>
          <w:szCs w:val="28"/>
        </w:rPr>
        <w:t xml:space="preserve">Ханты-Мансийского автономного округа </w:t>
      </w:r>
      <w:r w:rsidR="00A50248">
        <w:rPr>
          <w:rFonts w:ascii="Times New Roman" w:hAnsi="Times New Roman"/>
          <w:sz w:val="28"/>
          <w:szCs w:val="28"/>
        </w:rPr>
        <w:t>–</w:t>
      </w:r>
      <w:r w:rsidRPr="009844E7">
        <w:rPr>
          <w:rFonts w:ascii="Times New Roman" w:hAnsi="Times New Roman"/>
          <w:sz w:val="28"/>
          <w:szCs w:val="28"/>
        </w:rPr>
        <w:t xml:space="preserve"> Югры и органов местного самоуправления муниципальных образований Ханты-Мансийского автономного округа </w:t>
      </w:r>
      <w:r>
        <w:rPr>
          <w:rFonts w:ascii="Times New Roman" w:hAnsi="Times New Roman"/>
          <w:sz w:val="28"/>
          <w:szCs w:val="28"/>
        </w:rPr>
        <w:t>–</w:t>
      </w:r>
      <w:r w:rsidRPr="009844E7">
        <w:rPr>
          <w:rFonts w:ascii="Times New Roman" w:hAnsi="Times New Roman"/>
          <w:sz w:val="28"/>
          <w:szCs w:val="28"/>
        </w:rPr>
        <w:t xml:space="preserve"> Югры</w:t>
      </w:r>
      <w:r>
        <w:rPr>
          <w:rFonts w:ascii="Times New Roman" w:hAnsi="Times New Roman"/>
          <w:sz w:val="28"/>
          <w:szCs w:val="28"/>
        </w:rPr>
        <w:t>»</w:t>
      </w:r>
      <w:r w:rsidRPr="009844E7">
        <w:rPr>
          <w:rFonts w:ascii="Times New Roman" w:hAnsi="Times New Roman"/>
          <w:sz w:val="28"/>
          <w:szCs w:val="28"/>
        </w:rPr>
        <w:t xml:space="preserve">, </w:t>
      </w:r>
      <w:hyperlink r:id="rId10" w:history="1">
        <w:r w:rsidRPr="009844E7">
          <w:rPr>
            <w:rStyle w:val="af6"/>
            <w:rFonts w:ascii="Times New Roman" w:hAnsi="Times New Roman"/>
            <w:color w:val="auto"/>
            <w:sz w:val="28"/>
            <w:szCs w:val="28"/>
          </w:rPr>
          <w:t>приказа</w:t>
        </w:r>
      </w:hyperlink>
      <w:r w:rsidRPr="009844E7">
        <w:rPr>
          <w:rFonts w:ascii="Times New Roman" w:hAnsi="Times New Roman"/>
          <w:sz w:val="28"/>
          <w:szCs w:val="28"/>
        </w:rPr>
        <w:t xml:space="preserve"> Департамента экономического развития Ханты-Мансийского автономного округа </w:t>
      </w:r>
      <w:r w:rsidR="00A50248">
        <w:rPr>
          <w:rFonts w:ascii="Times New Roman" w:hAnsi="Times New Roman"/>
          <w:sz w:val="28"/>
          <w:szCs w:val="28"/>
        </w:rPr>
        <w:t>–</w:t>
      </w:r>
      <w:r w:rsidRPr="009844E7">
        <w:rPr>
          <w:rFonts w:ascii="Times New Roman" w:hAnsi="Times New Roman"/>
          <w:sz w:val="28"/>
          <w:szCs w:val="28"/>
        </w:rPr>
        <w:t xml:space="preserve"> Югры от 02.07.2020 </w:t>
      </w:r>
      <w:r>
        <w:rPr>
          <w:rFonts w:ascii="Times New Roman" w:hAnsi="Times New Roman"/>
          <w:sz w:val="28"/>
          <w:szCs w:val="28"/>
        </w:rPr>
        <w:t>№</w:t>
      </w:r>
      <w:r w:rsidRPr="009844E7">
        <w:rPr>
          <w:rFonts w:ascii="Times New Roman" w:hAnsi="Times New Roman"/>
          <w:sz w:val="28"/>
          <w:szCs w:val="28"/>
        </w:rPr>
        <w:t xml:space="preserve"> 127-нп </w:t>
      </w:r>
      <w:r>
        <w:rPr>
          <w:rFonts w:ascii="Times New Roman" w:hAnsi="Times New Roman"/>
          <w:sz w:val="28"/>
          <w:szCs w:val="28"/>
        </w:rPr>
        <w:t>«</w:t>
      </w:r>
      <w:r w:rsidRPr="009844E7">
        <w:rPr>
          <w:rFonts w:ascii="Times New Roman" w:hAnsi="Times New Roman"/>
          <w:sz w:val="28"/>
          <w:szCs w:val="28"/>
        </w:rPr>
        <w:t xml:space="preserve">Об утверждении Порядка осуществления экспертизы проектов нормативных правовых актов, разработанных исполнительными органами Ханты-Мансийского автономного округа </w:t>
      </w:r>
      <w:r w:rsidR="00A50248">
        <w:rPr>
          <w:rFonts w:ascii="Times New Roman" w:hAnsi="Times New Roman"/>
          <w:sz w:val="28"/>
          <w:szCs w:val="28"/>
        </w:rPr>
        <w:t>–</w:t>
      </w:r>
      <w:r w:rsidRPr="009844E7">
        <w:rPr>
          <w:rFonts w:ascii="Times New Roman" w:hAnsi="Times New Roman"/>
          <w:sz w:val="28"/>
          <w:szCs w:val="28"/>
        </w:rPr>
        <w:t xml:space="preserve"> Югры и органами местного самоуправления муниципальных образований Ханты-Мансийского автономного округа </w:t>
      </w:r>
      <w:r w:rsidR="00A50248">
        <w:rPr>
          <w:rFonts w:ascii="Times New Roman" w:hAnsi="Times New Roman"/>
          <w:sz w:val="28"/>
          <w:szCs w:val="28"/>
        </w:rPr>
        <w:t>–</w:t>
      </w:r>
      <w:r w:rsidRPr="009844E7">
        <w:rPr>
          <w:rFonts w:ascii="Times New Roman" w:hAnsi="Times New Roman"/>
          <w:sz w:val="28"/>
          <w:szCs w:val="28"/>
        </w:rPr>
        <w:t xml:space="preserve"> Югры на предмет выявления положений, содержащих возможные риски нарушения антимонопольного законодательства </w:t>
      </w:r>
      <w:r w:rsidR="00A50248">
        <w:rPr>
          <w:rFonts w:ascii="Times New Roman" w:hAnsi="Times New Roman"/>
          <w:sz w:val="28"/>
          <w:szCs w:val="28"/>
        </w:rPr>
        <w:br/>
      </w:r>
      <w:r w:rsidRPr="009844E7">
        <w:rPr>
          <w:rFonts w:ascii="Times New Roman" w:hAnsi="Times New Roman"/>
          <w:sz w:val="28"/>
          <w:szCs w:val="28"/>
        </w:rPr>
        <w:t xml:space="preserve">и Порядка проведения анализа нормативных правовых актов </w:t>
      </w:r>
      <w:r w:rsidR="00A50248">
        <w:rPr>
          <w:rFonts w:ascii="Times New Roman" w:hAnsi="Times New Roman"/>
          <w:sz w:val="28"/>
          <w:szCs w:val="28"/>
        </w:rPr>
        <w:br/>
      </w:r>
      <w:r w:rsidRPr="009844E7">
        <w:rPr>
          <w:rFonts w:ascii="Times New Roman" w:hAnsi="Times New Roman"/>
          <w:sz w:val="28"/>
          <w:szCs w:val="28"/>
        </w:rPr>
        <w:t xml:space="preserve">Ханты-Мансийского автономного округа </w:t>
      </w:r>
      <w:r w:rsidR="00A50248">
        <w:rPr>
          <w:rFonts w:ascii="Times New Roman" w:hAnsi="Times New Roman"/>
          <w:sz w:val="28"/>
          <w:szCs w:val="28"/>
        </w:rPr>
        <w:t>–</w:t>
      </w:r>
      <w:r w:rsidRPr="009844E7">
        <w:rPr>
          <w:rFonts w:ascii="Times New Roman" w:hAnsi="Times New Roman"/>
          <w:sz w:val="28"/>
          <w:szCs w:val="28"/>
        </w:rPr>
        <w:t xml:space="preserve"> Югры и органов местного самоуправления муниципальных образований Ханты-Мансийского автономного округа </w:t>
      </w:r>
      <w:r w:rsidR="00A50248">
        <w:rPr>
          <w:rFonts w:ascii="Times New Roman" w:hAnsi="Times New Roman"/>
          <w:sz w:val="28"/>
          <w:szCs w:val="28"/>
        </w:rPr>
        <w:t>–</w:t>
      </w:r>
      <w:r w:rsidRPr="009844E7">
        <w:rPr>
          <w:rFonts w:ascii="Times New Roman" w:hAnsi="Times New Roman"/>
          <w:sz w:val="28"/>
          <w:szCs w:val="28"/>
        </w:rPr>
        <w:t xml:space="preserve"> Югры на предмет выявления положений, содержащих возможные риски нарушения антимонопольного законодательства</w:t>
      </w:r>
      <w:r>
        <w:rPr>
          <w:rFonts w:ascii="Times New Roman" w:hAnsi="Times New Roman"/>
          <w:sz w:val="28"/>
          <w:szCs w:val="28"/>
        </w:rPr>
        <w:t>»</w:t>
      </w:r>
      <w:r w:rsidRPr="009844E7">
        <w:rPr>
          <w:rFonts w:ascii="Times New Roman" w:hAnsi="Times New Roman"/>
          <w:sz w:val="28"/>
          <w:szCs w:val="28"/>
        </w:rPr>
        <w:t xml:space="preserve">, </w:t>
      </w:r>
      <w:hyperlink r:id="rId11" w:history="1">
        <w:r w:rsidRPr="009844E7">
          <w:rPr>
            <w:rStyle w:val="af6"/>
            <w:rFonts w:ascii="Times New Roman" w:hAnsi="Times New Roman"/>
            <w:color w:val="auto"/>
            <w:sz w:val="28"/>
            <w:szCs w:val="28"/>
          </w:rPr>
          <w:t>приказа</w:t>
        </w:r>
      </w:hyperlink>
      <w:r w:rsidRPr="009844E7">
        <w:rPr>
          <w:rFonts w:ascii="Times New Roman" w:hAnsi="Times New Roman"/>
          <w:sz w:val="28"/>
          <w:szCs w:val="28"/>
        </w:rPr>
        <w:t xml:space="preserve"> Департамента экономического развития Ханты-Мансийского автономного округа </w:t>
      </w:r>
      <w:r w:rsidR="00A50248">
        <w:rPr>
          <w:rFonts w:ascii="Times New Roman" w:hAnsi="Times New Roman"/>
          <w:sz w:val="28"/>
          <w:szCs w:val="28"/>
        </w:rPr>
        <w:t>–</w:t>
      </w:r>
      <w:r w:rsidRPr="009844E7">
        <w:rPr>
          <w:rFonts w:ascii="Times New Roman" w:hAnsi="Times New Roman"/>
          <w:sz w:val="28"/>
          <w:szCs w:val="28"/>
        </w:rPr>
        <w:t xml:space="preserve"> Югры от 07.02.2019 </w:t>
      </w:r>
      <w:r>
        <w:rPr>
          <w:rFonts w:ascii="Times New Roman" w:hAnsi="Times New Roman"/>
          <w:sz w:val="28"/>
          <w:szCs w:val="28"/>
        </w:rPr>
        <w:t>№</w:t>
      </w:r>
      <w:r w:rsidRPr="009844E7">
        <w:rPr>
          <w:rFonts w:ascii="Times New Roman" w:hAnsi="Times New Roman"/>
          <w:sz w:val="28"/>
          <w:szCs w:val="28"/>
        </w:rPr>
        <w:t xml:space="preserve"> 21 </w:t>
      </w:r>
      <w:r>
        <w:rPr>
          <w:rFonts w:ascii="Times New Roman" w:hAnsi="Times New Roman"/>
          <w:sz w:val="28"/>
          <w:szCs w:val="28"/>
        </w:rPr>
        <w:t>«</w:t>
      </w:r>
      <w:r w:rsidRPr="009844E7">
        <w:rPr>
          <w:rFonts w:ascii="Times New Roman" w:hAnsi="Times New Roman"/>
          <w:sz w:val="28"/>
          <w:szCs w:val="28"/>
        </w:rPr>
        <w:t xml:space="preserve">Об антимонопольном комплаенсе </w:t>
      </w:r>
      <w:r w:rsidR="00A50248">
        <w:rPr>
          <w:rFonts w:ascii="Times New Roman" w:hAnsi="Times New Roman"/>
          <w:sz w:val="28"/>
          <w:szCs w:val="28"/>
        </w:rPr>
        <w:br/>
      </w:r>
      <w:r w:rsidRPr="009844E7">
        <w:rPr>
          <w:rFonts w:ascii="Times New Roman" w:hAnsi="Times New Roman"/>
          <w:sz w:val="28"/>
          <w:szCs w:val="28"/>
        </w:rPr>
        <w:t>в Ханты-Манс</w:t>
      </w:r>
      <w:r>
        <w:rPr>
          <w:rFonts w:ascii="Times New Roman" w:hAnsi="Times New Roman"/>
          <w:sz w:val="28"/>
          <w:szCs w:val="28"/>
        </w:rPr>
        <w:t>ийском автономном округе – Югре».</w:t>
      </w:r>
    </w:p>
    <w:p w14:paraId="2CF6F023" w14:textId="5717FE32" w:rsidR="00C52C56" w:rsidRPr="00C52C56" w:rsidRDefault="00C52C56" w:rsidP="00C52C56">
      <w:pPr>
        <w:pStyle w:val="af"/>
        <w:numPr>
          <w:ilvl w:val="0"/>
          <w:numId w:val="9"/>
        </w:numPr>
        <w:spacing w:after="0" w:line="240" w:lineRule="auto"/>
        <w:ind w:left="0" w:firstLine="709"/>
        <w:jc w:val="both"/>
        <w:rPr>
          <w:rFonts w:ascii="Times New Roman" w:hAnsi="Times New Roman" w:cs="Times New Roman"/>
          <w:sz w:val="28"/>
          <w:szCs w:val="28"/>
        </w:rPr>
      </w:pPr>
      <w:r w:rsidRPr="00C52C56">
        <w:rPr>
          <w:rFonts w:ascii="Times New Roman" w:hAnsi="Times New Roman" w:cs="Times New Roman"/>
          <w:sz w:val="28"/>
          <w:szCs w:val="28"/>
        </w:rPr>
        <w:t>Система внутреннего обеспечения соответствия требованиям антимонопольного законодательства в Администрации района направлена на обеспечение соответствия деятельности А</w:t>
      </w:r>
      <w:r w:rsidR="00901EE6">
        <w:rPr>
          <w:rFonts w:ascii="Times New Roman" w:hAnsi="Times New Roman" w:cs="Times New Roman"/>
          <w:sz w:val="28"/>
          <w:szCs w:val="28"/>
        </w:rPr>
        <w:t xml:space="preserve">дминистрации </w:t>
      </w:r>
      <w:r w:rsidRPr="00C52C56">
        <w:rPr>
          <w:rFonts w:ascii="Times New Roman" w:hAnsi="Times New Roman" w:cs="Times New Roman"/>
          <w:sz w:val="28"/>
          <w:szCs w:val="28"/>
        </w:rPr>
        <w:t xml:space="preserve">района требованиям </w:t>
      </w:r>
      <w:hyperlink r:id="rId12" w:history="1">
        <w:r w:rsidRPr="00C52C56">
          <w:rPr>
            <w:rStyle w:val="af6"/>
            <w:rFonts w:ascii="Times New Roman" w:hAnsi="Times New Roman" w:cs="Times New Roman"/>
            <w:color w:val="auto"/>
            <w:sz w:val="28"/>
            <w:szCs w:val="28"/>
          </w:rPr>
          <w:t>антимонопольного законодательства</w:t>
        </w:r>
      </w:hyperlink>
      <w:r w:rsidRPr="00C52C56">
        <w:rPr>
          <w:rFonts w:ascii="Times New Roman" w:hAnsi="Times New Roman" w:cs="Times New Roman"/>
          <w:sz w:val="28"/>
          <w:szCs w:val="28"/>
        </w:rPr>
        <w:t xml:space="preserve"> и профилактике нарушений требований антимонопольного законодательства.</w:t>
      </w:r>
    </w:p>
    <w:p w14:paraId="44F72055" w14:textId="303947CE" w:rsidR="00C52C56" w:rsidRPr="00C52C56" w:rsidRDefault="00C52C56" w:rsidP="00C52C56">
      <w:pPr>
        <w:pStyle w:val="af"/>
        <w:numPr>
          <w:ilvl w:val="0"/>
          <w:numId w:val="9"/>
        </w:numPr>
        <w:spacing w:after="0" w:line="240" w:lineRule="auto"/>
        <w:ind w:left="0" w:firstLine="709"/>
        <w:jc w:val="both"/>
        <w:rPr>
          <w:rFonts w:ascii="Times New Roman" w:hAnsi="Times New Roman" w:cs="Times New Roman"/>
          <w:sz w:val="28"/>
          <w:szCs w:val="28"/>
        </w:rPr>
      </w:pPr>
      <w:r w:rsidRPr="00C52C56">
        <w:rPr>
          <w:rFonts w:ascii="Times New Roman" w:hAnsi="Times New Roman" w:cs="Times New Roman"/>
          <w:sz w:val="28"/>
          <w:szCs w:val="28"/>
        </w:rPr>
        <w:lastRenderedPageBreak/>
        <w:t xml:space="preserve">Для целей </w:t>
      </w:r>
      <w:r w:rsidR="00B11930">
        <w:rPr>
          <w:rFonts w:ascii="Times New Roman" w:hAnsi="Times New Roman" w:cs="Times New Roman"/>
          <w:sz w:val="28"/>
          <w:szCs w:val="28"/>
        </w:rPr>
        <w:t>настоящего П</w:t>
      </w:r>
      <w:r w:rsidRPr="00C52C56">
        <w:rPr>
          <w:rFonts w:ascii="Times New Roman" w:hAnsi="Times New Roman" w:cs="Times New Roman"/>
          <w:sz w:val="28"/>
          <w:szCs w:val="28"/>
        </w:rPr>
        <w:t>оложения используются следующие понятия:</w:t>
      </w:r>
    </w:p>
    <w:p w14:paraId="665DCF41" w14:textId="27164A61" w:rsidR="00C52C56" w:rsidRPr="00C52C56" w:rsidRDefault="00C52C56" w:rsidP="00C52C56">
      <w:pPr>
        <w:pStyle w:val="af"/>
        <w:spacing w:after="0" w:line="240" w:lineRule="auto"/>
        <w:ind w:left="0" w:firstLine="709"/>
        <w:jc w:val="both"/>
        <w:rPr>
          <w:rFonts w:ascii="Times New Roman" w:hAnsi="Times New Roman" w:cs="Times New Roman"/>
          <w:sz w:val="28"/>
          <w:szCs w:val="28"/>
        </w:rPr>
      </w:pPr>
      <w:r w:rsidRPr="00C52C56">
        <w:rPr>
          <w:rFonts w:ascii="Times New Roman" w:hAnsi="Times New Roman" w:cs="Times New Roman"/>
          <w:sz w:val="28"/>
          <w:szCs w:val="28"/>
        </w:rPr>
        <w:t xml:space="preserve">антимонопольное законодательство </w:t>
      </w:r>
      <w:r w:rsidR="00A50248">
        <w:rPr>
          <w:rFonts w:ascii="Times New Roman" w:hAnsi="Times New Roman" w:cs="Times New Roman"/>
          <w:sz w:val="28"/>
          <w:szCs w:val="28"/>
        </w:rPr>
        <w:t>–</w:t>
      </w:r>
      <w:r w:rsidRPr="00C52C56">
        <w:rPr>
          <w:rFonts w:ascii="Times New Roman" w:hAnsi="Times New Roman" w:cs="Times New Roman"/>
          <w:sz w:val="28"/>
          <w:szCs w:val="28"/>
        </w:rPr>
        <w:t xml:space="preserve"> законодательство, основывающееся на </w:t>
      </w:r>
      <w:hyperlink r:id="rId13" w:history="1">
        <w:r w:rsidRPr="00C52C56">
          <w:rPr>
            <w:rStyle w:val="af6"/>
            <w:rFonts w:ascii="Times New Roman" w:hAnsi="Times New Roman" w:cs="Times New Roman"/>
            <w:color w:val="auto"/>
            <w:sz w:val="28"/>
            <w:szCs w:val="28"/>
          </w:rPr>
          <w:t>Конституции</w:t>
        </w:r>
      </w:hyperlink>
      <w:r w:rsidRPr="00C52C56">
        <w:rPr>
          <w:rFonts w:ascii="Times New Roman" w:hAnsi="Times New Roman" w:cs="Times New Roman"/>
          <w:sz w:val="28"/>
          <w:szCs w:val="28"/>
        </w:rPr>
        <w:t xml:space="preserve"> Российской Федерации, </w:t>
      </w:r>
      <w:hyperlink r:id="rId14" w:history="1">
        <w:r w:rsidRPr="00C52C56">
          <w:rPr>
            <w:rStyle w:val="af6"/>
            <w:rFonts w:ascii="Times New Roman" w:hAnsi="Times New Roman" w:cs="Times New Roman"/>
            <w:color w:val="auto"/>
            <w:sz w:val="28"/>
            <w:szCs w:val="28"/>
          </w:rPr>
          <w:t>Гражданском кодексе</w:t>
        </w:r>
      </w:hyperlink>
      <w:r w:rsidRPr="00C52C56">
        <w:rPr>
          <w:rFonts w:ascii="Times New Roman" w:hAnsi="Times New Roman" w:cs="Times New Roman"/>
          <w:sz w:val="28"/>
          <w:szCs w:val="28"/>
        </w:rPr>
        <w:t xml:space="preserve"> Российской Федерации и состоящее из </w:t>
      </w:r>
      <w:hyperlink r:id="rId15" w:history="1">
        <w:r w:rsidRPr="00C52C56">
          <w:rPr>
            <w:rStyle w:val="af6"/>
            <w:rFonts w:ascii="Times New Roman" w:hAnsi="Times New Roman" w:cs="Times New Roman"/>
            <w:color w:val="auto"/>
            <w:sz w:val="28"/>
            <w:szCs w:val="28"/>
          </w:rPr>
          <w:t>Федерального закона</w:t>
        </w:r>
      </w:hyperlink>
      <w:r w:rsidRPr="00C52C56">
        <w:rPr>
          <w:rFonts w:ascii="Times New Roman" w:hAnsi="Times New Roman" w:cs="Times New Roman"/>
          <w:sz w:val="28"/>
          <w:szCs w:val="28"/>
        </w:rPr>
        <w:t xml:space="preserve"> </w:t>
      </w:r>
      <w:r w:rsidR="00A50248">
        <w:rPr>
          <w:rFonts w:ascii="Times New Roman" w:hAnsi="Times New Roman" w:cs="Times New Roman"/>
          <w:sz w:val="28"/>
          <w:szCs w:val="28"/>
        </w:rPr>
        <w:br/>
      </w:r>
      <w:r>
        <w:rPr>
          <w:rFonts w:ascii="Times New Roman" w:hAnsi="Times New Roman" w:cs="Times New Roman"/>
          <w:sz w:val="28"/>
          <w:szCs w:val="28"/>
        </w:rPr>
        <w:t>«</w:t>
      </w:r>
      <w:r w:rsidRPr="00C52C56">
        <w:rPr>
          <w:rFonts w:ascii="Times New Roman" w:hAnsi="Times New Roman" w:cs="Times New Roman"/>
          <w:sz w:val="28"/>
          <w:szCs w:val="28"/>
        </w:rPr>
        <w:t>О защите конкуренции</w:t>
      </w:r>
      <w:r>
        <w:rPr>
          <w:rFonts w:ascii="Times New Roman" w:hAnsi="Times New Roman" w:cs="Times New Roman"/>
          <w:sz w:val="28"/>
          <w:szCs w:val="28"/>
        </w:rPr>
        <w:t>»</w:t>
      </w:r>
      <w:r w:rsidRPr="00C52C56">
        <w:rPr>
          <w:rFonts w:ascii="Times New Roman" w:hAnsi="Times New Roman" w:cs="Times New Roman"/>
          <w:sz w:val="28"/>
          <w:szCs w:val="28"/>
        </w:rPr>
        <w:t xml:space="preserve">, иных федеральных законов, регулирующих отношения, связанные с защитой конкуренции, в том числе </w:t>
      </w:r>
      <w:r w:rsidR="00A50248">
        <w:rPr>
          <w:rFonts w:ascii="Times New Roman" w:hAnsi="Times New Roman" w:cs="Times New Roman"/>
          <w:sz w:val="28"/>
          <w:szCs w:val="28"/>
        </w:rPr>
        <w:br/>
      </w:r>
      <w:r w:rsidRPr="00C52C56">
        <w:rPr>
          <w:rFonts w:ascii="Times New Roman" w:hAnsi="Times New Roman" w:cs="Times New Roman"/>
          <w:sz w:val="28"/>
          <w:szCs w:val="28"/>
        </w:rPr>
        <w:t xml:space="preserve">с предупреждением и пресечением монополистической деятельности </w:t>
      </w:r>
      <w:r w:rsidR="00A50248">
        <w:rPr>
          <w:rFonts w:ascii="Times New Roman" w:hAnsi="Times New Roman" w:cs="Times New Roman"/>
          <w:sz w:val="28"/>
          <w:szCs w:val="28"/>
        </w:rPr>
        <w:br/>
      </w:r>
      <w:r w:rsidRPr="00C52C56">
        <w:rPr>
          <w:rFonts w:ascii="Times New Roman" w:hAnsi="Times New Roman" w:cs="Times New Roman"/>
          <w:sz w:val="28"/>
          <w:szCs w:val="28"/>
        </w:rPr>
        <w:t xml:space="preserve">и недобросовестной конкуренции, в которых участвуют федеральные органы исполнительной власти, органы государственной власти субъектов Российской Федерации, органы местного самоуправления, иные осуществляющие функции указанных органов органы или организации, </w:t>
      </w:r>
      <w:r w:rsidR="00A50248">
        <w:rPr>
          <w:rFonts w:ascii="Times New Roman" w:hAnsi="Times New Roman" w:cs="Times New Roman"/>
          <w:sz w:val="28"/>
          <w:szCs w:val="28"/>
        </w:rPr>
        <w:br/>
      </w:r>
      <w:r w:rsidRPr="00C52C56">
        <w:rPr>
          <w:rFonts w:ascii="Times New Roman" w:hAnsi="Times New Roman" w:cs="Times New Roman"/>
          <w:sz w:val="28"/>
          <w:szCs w:val="28"/>
        </w:rPr>
        <w:t>а также государственные внебюджетные фонды, Центральный банк Российской Федерации, российские юридические лица и иностранные юридические лица, физические лица, в том числе индивидуальные предприниматели;</w:t>
      </w:r>
    </w:p>
    <w:p w14:paraId="37E4CFD9" w14:textId="09413EE3" w:rsidR="00C52C56" w:rsidRPr="00C52C56" w:rsidRDefault="00C52C56" w:rsidP="00C52C56">
      <w:pPr>
        <w:pStyle w:val="af"/>
        <w:spacing w:after="0" w:line="240" w:lineRule="auto"/>
        <w:ind w:left="0" w:firstLine="709"/>
        <w:jc w:val="both"/>
        <w:rPr>
          <w:rFonts w:ascii="Times New Roman" w:hAnsi="Times New Roman" w:cs="Times New Roman"/>
          <w:sz w:val="28"/>
          <w:szCs w:val="28"/>
        </w:rPr>
      </w:pPr>
      <w:r w:rsidRPr="00C52C56">
        <w:rPr>
          <w:rFonts w:ascii="Times New Roman" w:hAnsi="Times New Roman" w:cs="Times New Roman"/>
          <w:sz w:val="28"/>
          <w:szCs w:val="28"/>
        </w:rPr>
        <w:t xml:space="preserve">антимонопольный комплаенс </w:t>
      </w:r>
      <w:r w:rsidR="00A50248">
        <w:rPr>
          <w:rFonts w:ascii="Times New Roman" w:hAnsi="Times New Roman" w:cs="Times New Roman"/>
          <w:sz w:val="28"/>
          <w:szCs w:val="28"/>
        </w:rPr>
        <w:t>–</w:t>
      </w:r>
      <w:r w:rsidRPr="00C52C56">
        <w:rPr>
          <w:rFonts w:ascii="Times New Roman" w:hAnsi="Times New Roman" w:cs="Times New Roman"/>
          <w:sz w:val="28"/>
          <w:szCs w:val="28"/>
        </w:rPr>
        <w:t xml:space="preserve"> совокупность правовых </w:t>
      </w:r>
      <w:r w:rsidR="00A50248">
        <w:rPr>
          <w:rFonts w:ascii="Times New Roman" w:hAnsi="Times New Roman" w:cs="Times New Roman"/>
          <w:sz w:val="28"/>
          <w:szCs w:val="28"/>
        </w:rPr>
        <w:br/>
      </w:r>
      <w:r w:rsidRPr="00C52C56">
        <w:rPr>
          <w:rFonts w:ascii="Times New Roman" w:hAnsi="Times New Roman" w:cs="Times New Roman"/>
          <w:sz w:val="28"/>
          <w:szCs w:val="28"/>
        </w:rPr>
        <w:t>и организационных мер, направленных на соблюдение требований антимонопольного законодательства и предупреждение его нарушений;</w:t>
      </w:r>
    </w:p>
    <w:p w14:paraId="60068C80" w14:textId="17D12C4E" w:rsidR="00C52C56" w:rsidRPr="00C52C56" w:rsidRDefault="00C52C56" w:rsidP="00C52C56">
      <w:pPr>
        <w:pStyle w:val="af"/>
        <w:spacing w:after="0" w:line="240" w:lineRule="auto"/>
        <w:ind w:left="0" w:firstLine="709"/>
        <w:jc w:val="both"/>
        <w:rPr>
          <w:rFonts w:ascii="Times New Roman" w:hAnsi="Times New Roman" w:cs="Times New Roman"/>
          <w:sz w:val="28"/>
          <w:szCs w:val="28"/>
        </w:rPr>
      </w:pPr>
      <w:r w:rsidRPr="00C52C56">
        <w:rPr>
          <w:rFonts w:ascii="Times New Roman" w:hAnsi="Times New Roman" w:cs="Times New Roman"/>
          <w:sz w:val="28"/>
          <w:szCs w:val="28"/>
        </w:rPr>
        <w:t xml:space="preserve">антимонопольный орган </w:t>
      </w:r>
      <w:r w:rsidR="00A50248">
        <w:rPr>
          <w:rFonts w:ascii="Times New Roman" w:hAnsi="Times New Roman" w:cs="Times New Roman"/>
          <w:sz w:val="28"/>
          <w:szCs w:val="28"/>
        </w:rPr>
        <w:t>–</w:t>
      </w:r>
      <w:r w:rsidRPr="00C52C56">
        <w:rPr>
          <w:rFonts w:ascii="Times New Roman" w:hAnsi="Times New Roman" w:cs="Times New Roman"/>
          <w:sz w:val="28"/>
          <w:szCs w:val="28"/>
        </w:rPr>
        <w:t xml:space="preserve"> федеральный антимонопольный орган </w:t>
      </w:r>
      <w:r w:rsidR="00A50248">
        <w:rPr>
          <w:rFonts w:ascii="Times New Roman" w:hAnsi="Times New Roman" w:cs="Times New Roman"/>
          <w:sz w:val="28"/>
          <w:szCs w:val="28"/>
        </w:rPr>
        <w:br/>
      </w:r>
      <w:r w:rsidRPr="00C52C56">
        <w:rPr>
          <w:rFonts w:ascii="Times New Roman" w:hAnsi="Times New Roman" w:cs="Times New Roman"/>
          <w:sz w:val="28"/>
          <w:szCs w:val="28"/>
        </w:rPr>
        <w:t>и его территориальные органы;</w:t>
      </w:r>
    </w:p>
    <w:p w14:paraId="7648EE14" w14:textId="1329BCCC" w:rsidR="00C52C56" w:rsidRPr="00C52C56" w:rsidRDefault="00C52C56" w:rsidP="00C52C56">
      <w:pPr>
        <w:pStyle w:val="af"/>
        <w:spacing w:after="0" w:line="240" w:lineRule="auto"/>
        <w:ind w:left="0" w:firstLine="709"/>
        <w:jc w:val="both"/>
        <w:rPr>
          <w:rFonts w:ascii="Times New Roman" w:hAnsi="Times New Roman" w:cs="Times New Roman"/>
          <w:sz w:val="28"/>
          <w:szCs w:val="28"/>
        </w:rPr>
      </w:pPr>
      <w:r w:rsidRPr="00C52C56">
        <w:rPr>
          <w:rFonts w:ascii="Times New Roman" w:hAnsi="Times New Roman" w:cs="Times New Roman"/>
          <w:sz w:val="28"/>
          <w:szCs w:val="28"/>
        </w:rPr>
        <w:t xml:space="preserve">нарушение антимонопольного законодательства </w:t>
      </w:r>
      <w:r w:rsidR="00A50248">
        <w:rPr>
          <w:rFonts w:ascii="Times New Roman" w:hAnsi="Times New Roman" w:cs="Times New Roman"/>
          <w:sz w:val="28"/>
          <w:szCs w:val="28"/>
        </w:rPr>
        <w:t>–</w:t>
      </w:r>
      <w:r w:rsidRPr="00C52C56">
        <w:rPr>
          <w:rFonts w:ascii="Times New Roman" w:hAnsi="Times New Roman" w:cs="Times New Roman"/>
          <w:sz w:val="28"/>
          <w:szCs w:val="28"/>
        </w:rPr>
        <w:t xml:space="preserve"> недопущение, ограничение, устранение конкуренции </w:t>
      </w:r>
      <w:r>
        <w:rPr>
          <w:rFonts w:ascii="Times New Roman" w:hAnsi="Times New Roman" w:cs="Times New Roman"/>
          <w:sz w:val="28"/>
          <w:szCs w:val="28"/>
        </w:rPr>
        <w:t>А</w:t>
      </w:r>
      <w:r w:rsidRPr="00C52C56">
        <w:rPr>
          <w:rFonts w:ascii="Times New Roman" w:hAnsi="Times New Roman" w:cs="Times New Roman"/>
          <w:sz w:val="28"/>
          <w:szCs w:val="28"/>
        </w:rPr>
        <w:t>дминистрацией района;</w:t>
      </w:r>
    </w:p>
    <w:p w14:paraId="66E25E77" w14:textId="331D26AC" w:rsidR="00C52C56" w:rsidRPr="00C52C56" w:rsidRDefault="00C52C56" w:rsidP="00C52C56">
      <w:pPr>
        <w:pStyle w:val="af"/>
        <w:spacing w:after="0" w:line="240" w:lineRule="auto"/>
        <w:ind w:left="0" w:firstLine="709"/>
        <w:jc w:val="both"/>
        <w:rPr>
          <w:rFonts w:ascii="Times New Roman" w:hAnsi="Times New Roman" w:cs="Times New Roman"/>
          <w:sz w:val="28"/>
          <w:szCs w:val="28"/>
        </w:rPr>
      </w:pPr>
      <w:r w:rsidRPr="00C52C56">
        <w:rPr>
          <w:rFonts w:ascii="Times New Roman" w:hAnsi="Times New Roman" w:cs="Times New Roman"/>
          <w:sz w:val="28"/>
          <w:szCs w:val="28"/>
        </w:rPr>
        <w:t xml:space="preserve">риски нарушения антимонопольного законодательства </w:t>
      </w:r>
      <w:r w:rsidR="00A50248">
        <w:rPr>
          <w:rFonts w:ascii="Times New Roman" w:hAnsi="Times New Roman" w:cs="Times New Roman"/>
          <w:sz w:val="28"/>
          <w:szCs w:val="28"/>
        </w:rPr>
        <w:t>–</w:t>
      </w:r>
      <w:r w:rsidRPr="00C52C56">
        <w:rPr>
          <w:rFonts w:ascii="Times New Roman" w:hAnsi="Times New Roman" w:cs="Times New Roman"/>
          <w:sz w:val="28"/>
          <w:szCs w:val="28"/>
        </w:rPr>
        <w:t xml:space="preserve"> сочетание вероятности и последствий наступления неблагоприятных событий в виде ограничения, устранения или недопущения конкуренции;</w:t>
      </w:r>
    </w:p>
    <w:p w14:paraId="154ED5F9" w14:textId="5B9C1111" w:rsidR="00C52C56" w:rsidRPr="00C52C56" w:rsidRDefault="00C52C56" w:rsidP="00C52C56">
      <w:pPr>
        <w:pStyle w:val="af"/>
        <w:spacing w:after="0" w:line="240" w:lineRule="auto"/>
        <w:ind w:left="0" w:firstLine="709"/>
        <w:jc w:val="both"/>
        <w:rPr>
          <w:rFonts w:ascii="Times New Roman" w:hAnsi="Times New Roman" w:cs="Times New Roman"/>
          <w:sz w:val="28"/>
          <w:szCs w:val="28"/>
        </w:rPr>
      </w:pPr>
      <w:r w:rsidRPr="00C52C56">
        <w:rPr>
          <w:rFonts w:ascii="Times New Roman" w:hAnsi="Times New Roman" w:cs="Times New Roman"/>
          <w:sz w:val="28"/>
          <w:szCs w:val="28"/>
        </w:rPr>
        <w:t>уполномоченн</w:t>
      </w:r>
      <w:r>
        <w:rPr>
          <w:rFonts w:ascii="Times New Roman" w:hAnsi="Times New Roman" w:cs="Times New Roman"/>
          <w:sz w:val="28"/>
          <w:szCs w:val="28"/>
        </w:rPr>
        <w:t>ый</w:t>
      </w:r>
      <w:r w:rsidRPr="00C52C56">
        <w:rPr>
          <w:rFonts w:ascii="Times New Roman" w:hAnsi="Times New Roman" w:cs="Times New Roman"/>
          <w:sz w:val="28"/>
          <w:szCs w:val="28"/>
        </w:rPr>
        <w:t xml:space="preserve"> </w:t>
      </w:r>
      <w:r>
        <w:rPr>
          <w:rFonts w:ascii="Times New Roman" w:hAnsi="Times New Roman" w:cs="Times New Roman"/>
          <w:sz w:val="28"/>
          <w:szCs w:val="28"/>
        </w:rPr>
        <w:t>орган</w:t>
      </w:r>
      <w:r w:rsidRPr="00C52C56">
        <w:rPr>
          <w:rFonts w:ascii="Times New Roman" w:hAnsi="Times New Roman" w:cs="Times New Roman"/>
          <w:sz w:val="28"/>
          <w:szCs w:val="28"/>
        </w:rPr>
        <w:t xml:space="preserve"> </w:t>
      </w:r>
      <w:r w:rsidR="00A50248">
        <w:rPr>
          <w:rFonts w:ascii="Times New Roman" w:hAnsi="Times New Roman" w:cs="Times New Roman"/>
          <w:sz w:val="28"/>
          <w:szCs w:val="28"/>
        </w:rPr>
        <w:t>–</w:t>
      </w:r>
      <w:r w:rsidRPr="00C52C56">
        <w:rPr>
          <w:rFonts w:ascii="Times New Roman" w:hAnsi="Times New Roman" w:cs="Times New Roman"/>
          <w:sz w:val="28"/>
          <w:szCs w:val="28"/>
        </w:rPr>
        <w:t xml:space="preserve"> орган </w:t>
      </w:r>
      <w:r>
        <w:rPr>
          <w:rFonts w:ascii="Times New Roman" w:hAnsi="Times New Roman" w:cs="Times New Roman"/>
          <w:sz w:val="28"/>
          <w:szCs w:val="28"/>
        </w:rPr>
        <w:t>А</w:t>
      </w:r>
      <w:r w:rsidR="00901EE6">
        <w:rPr>
          <w:rFonts w:ascii="Times New Roman" w:hAnsi="Times New Roman" w:cs="Times New Roman"/>
          <w:sz w:val="28"/>
          <w:szCs w:val="28"/>
        </w:rPr>
        <w:t xml:space="preserve">дминистрации </w:t>
      </w:r>
      <w:r w:rsidRPr="00C52C56">
        <w:rPr>
          <w:rFonts w:ascii="Times New Roman" w:hAnsi="Times New Roman" w:cs="Times New Roman"/>
          <w:sz w:val="28"/>
          <w:szCs w:val="28"/>
        </w:rPr>
        <w:t xml:space="preserve">района, ответственный за организацию и функционирование системы внутреннего обеспечения соответствия требованиям антимонопольного законодательства в </w:t>
      </w:r>
      <w:r>
        <w:rPr>
          <w:rFonts w:ascii="Times New Roman" w:hAnsi="Times New Roman" w:cs="Times New Roman"/>
          <w:sz w:val="28"/>
          <w:szCs w:val="28"/>
        </w:rPr>
        <w:t>А</w:t>
      </w:r>
      <w:r w:rsidRPr="00C52C56">
        <w:rPr>
          <w:rFonts w:ascii="Times New Roman" w:hAnsi="Times New Roman" w:cs="Times New Roman"/>
          <w:sz w:val="28"/>
          <w:szCs w:val="28"/>
        </w:rPr>
        <w:t>дминистрации района;</w:t>
      </w:r>
    </w:p>
    <w:p w14:paraId="0C7363AA" w14:textId="5BE8A535" w:rsidR="00C52C56" w:rsidRPr="00C52C56" w:rsidRDefault="00C52C56" w:rsidP="00C52C56">
      <w:pPr>
        <w:pStyle w:val="af"/>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ИО</w:t>
      </w:r>
      <w:r w:rsidRPr="00C52C56">
        <w:rPr>
          <w:rFonts w:ascii="Times New Roman" w:hAnsi="Times New Roman" w:cs="Times New Roman"/>
          <w:sz w:val="28"/>
          <w:szCs w:val="28"/>
        </w:rPr>
        <w:t xml:space="preserve"> </w:t>
      </w:r>
      <w:r w:rsidR="00A50248">
        <w:rPr>
          <w:rFonts w:ascii="Times New Roman" w:hAnsi="Times New Roman" w:cs="Times New Roman"/>
          <w:sz w:val="28"/>
          <w:szCs w:val="28"/>
        </w:rPr>
        <w:t>–</w:t>
      </w:r>
      <w:r w:rsidRPr="00C52C56">
        <w:rPr>
          <w:rFonts w:ascii="Times New Roman" w:hAnsi="Times New Roman" w:cs="Times New Roman"/>
          <w:sz w:val="28"/>
          <w:szCs w:val="28"/>
        </w:rPr>
        <w:t xml:space="preserve"> исполнительный орган Ханты-Мансийского автономного </w:t>
      </w:r>
      <w:r w:rsidR="00A50248">
        <w:rPr>
          <w:rFonts w:ascii="Times New Roman" w:hAnsi="Times New Roman" w:cs="Times New Roman"/>
          <w:sz w:val="28"/>
          <w:szCs w:val="28"/>
        </w:rPr>
        <w:br/>
      </w:r>
      <w:r w:rsidRPr="00C52C56">
        <w:rPr>
          <w:rFonts w:ascii="Times New Roman" w:hAnsi="Times New Roman" w:cs="Times New Roman"/>
          <w:sz w:val="28"/>
          <w:szCs w:val="28"/>
        </w:rPr>
        <w:t xml:space="preserve">округа </w:t>
      </w:r>
      <w:r w:rsidR="00A50248">
        <w:rPr>
          <w:rFonts w:ascii="Times New Roman" w:hAnsi="Times New Roman" w:cs="Times New Roman"/>
          <w:sz w:val="28"/>
          <w:szCs w:val="28"/>
        </w:rPr>
        <w:t>–</w:t>
      </w:r>
      <w:r w:rsidRPr="00C52C56">
        <w:rPr>
          <w:rFonts w:ascii="Times New Roman" w:hAnsi="Times New Roman" w:cs="Times New Roman"/>
          <w:sz w:val="28"/>
          <w:szCs w:val="28"/>
        </w:rPr>
        <w:t xml:space="preserve"> Югры;</w:t>
      </w:r>
    </w:p>
    <w:p w14:paraId="41C318B2" w14:textId="2E723EF4" w:rsidR="00C52C56" w:rsidRPr="00C52C56" w:rsidRDefault="00C52C56" w:rsidP="00C52C56">
      <w:pPr>
        <w:pStyle w:val="af"/>
        <w:spacing w:after="0" w:line="240" w:lineRule="auto"/>
        <w:ind w:left="0" w:firstLine="709"/>
        <w:jc w:val="both"/>
        <w:rPr>
          <w:rFonts w:ascii="Times New Roman" w:hAnsi="Times New Roman" w:cs="Times New Roman"/>
          <w:sz w:val="28"/>
          <w:szCs w:val="28"/>
        </w:rPr>
      </w:pPr>
      <w:r w:rsidRPr="00C52C56">
        <w:rPr>
          <w:rFonts w:ascii="Times New Roman" w:hAnsi="Times New Roman" w:cs="Times New Roman"/>
          <w:sz w:val="28"/>
          <w:szCs w:val="28"/>
        </w:rPr>
        <w:t xml:space="preserve">исполнитель </w:t>
      </w:r>
      <w:r w:rsidR="00A50248">
        <w:rPr>
          <w:rFonts w:ascii="Times New Roman" w:hAnsi="Times New Roman" w:cs="Times New Roman"/>
          <w:sz w:val="28"/>
          <w:szCs w:val="28"/>
        </w:rPr>
        <w:t>–</w:t>
      </w:r>
      <w:r w:rsidRPr="00C52C56">
        <w:rPr>
          <w:rFonts w:ascii="Times New Roman" w:hAnsi="Times New Roman" w:cs="Times New Roman"/>
          <w:sz w:val="28"/>
          <w:szCs w:val="28"/>
        </w:rPr>
        <w:t xml:space="preserve"> орган </w:t>
      </w:r>
      <w:r w:rsidR="00F83979">
        <w:rPr>
          <w:rFonts w:ascii="Times New Roman" w:hAnsi="Times New Roman" w:cs="Times New Roman"/>
          <w:sz w:val="28"/>
          <w:szCs w:val="28"/>
        </w:rPr>
        <w:t>А</w:t>
      </w:r>
      <w:r w:rsidRPr="00C52C56">
        <w:rPr>
          <w:rFonts w:ascii="Times New Roman" w:hAnsi="Times New Roman" w:cs="Times New Roman"/>
          <w:sz w:val="28"/>
          <w:szCs w:val="28"/>
        </w:rPr>
        <w:t>дминистрации района, являющийся разработчиком проекта нормативного правового акта;</w:t>
      </w:r>
    </w:p>
    <w:p w14:paraId="74973762" w14:textId="683F9BB5" w:rsidR="00C52C56" w:rsidRPr="00C52C56" w:rsidRDefault="00C52C56" w:rsidP="00C52C56">
      <w:pPr>
        <w:pStyle w:val="af"/>
        <w:spacing w:after="0" w:line="240" w:lineRule="auto"/>
        <w:ind w:left="0" w:firstLine="709"/>
        <w:jc w:val="both"/>
        <w:rPr>
          <w:rFonts w:ascii="Times New Roman" w:hAnsi="Times New Roman" w:cs="Times New Roman"/>
          <w:sz w:val="28"/>
          <w:szCs w:val="28"/>
        </w:rPr>
      </w:pPr>
      <w:r w:rsidRPr="00C52C56">
        <w:rPr>
          <w:rFonts w:ascii="Times New Roman" w:hAnsi="Times New Roman" w:cs="Times New Roman"/>
          <w:sz w:val="28"/>
          <w:szCs w:val="28"/>
        </w:rPr>
        <w:t xml:space="preserve">комиссия </w:t>
      </w:r>
      <w:r w:rsidR="00A50248">
        <w:rPr>
          <w:rFonts w:ascii="Times New Roman" w:hAnsi="Times New Roman" w:cs="Times New Roman"/>
          <w:sz w:val="28"/>
          <w:szCs w:val="28"/>
        </w:rPr>
        <w:t>–</w:t>
      </w:r>
      <w:r w:rsidRPr="00C52C56">
        <w:rPr>
          <w:rFonts w:ascii="Times New Roman" w:hAnsi="Times New Roman" w:cs="Times New Roman"/>
          <w:sz w:val="28"/>
          <w:szCs w:val="28"/>
        </w:rPr>
        <w:t xml:space="preserve"> комиссия по соблюдению соответствия деятельности </w:t>
      </w:r>
      <w:r w:rsidR="00F83979">
        <w:rPr>
          <w:rFonts w:ascii="Times New Roman" w:hAnsi="Times New Roman" w:cs="Times New Roman"/>
          <w:sz w:val="28"/>
          <w:szCs w:val="28"/>
        </w:rPr>
        <w:t>А</w:t>
      </w:r>
      <w:r w:rsidRPr="00C52C56">
        <w:rPr>
          <w:rFonts w:ascii="Times New Roman" w:hAnsi="Times New Roman" w:cs="Times New Roman"/>
          <w:sz w:val="28"/>
          <w:szCs w:val="28"/>
        </w:rPr>
        <w:t>дминистрации района требованиям антимонопольного законодательства;</w:t>
      </w:r>
    </w:p>
    <w:p w14:paraId="683498D2" w14:textId="25D75AFB" w:rsidR="00C52C56" w:rsidRDefault="00C52C56" w:rsidP="00C52C56">
      <w:pPr>
        <w:pStyle w:val="af"/>
        <w:spacing w:after="0" w:line="240" w:lineRule="auto"/>
        <w:ind w:left="0" w:firstLine="709"/>
        <w:jc w:val="both"/>
        <w:rPr>
          <w:rFonts w:ascii="Times New Roman" w:hAnsi="Times New Roman" w:cs="Times New Roman"/>
          <w:sz w:val="28"/>
          <w:szCs w:val="28"/>
        </w:rPr>
      </w:pPr>
      <w:r w:rsidRPr="00C52C56">
        <w:rPr>
          <w:rFonts w:ascii="Times New Roman" w:hAnsi="Times New Roman" w:cs="Times New Roman"/>
          <w:sz w:val="28"/>
          <w:szCs w:val="28"/>
        </w:rPr>
        <w:t xml:space="preserve">СПП </w:t>
      </w:r>
      <w:r w:rsidR="00A50248">
        <w:rPr>
          <w:rFonts w:ascii="Times New Roman" w:hAnsi="Times New Roman" w:cs="Times New Roman"/>
          <w:sz w:val="28"/>
          <w:szCs w:val="28"/>
        </w:rPr>
        <w:t>–</w:t>
      </w:r>
      <w:r w:rsidRPr="00C52C56">
        <w:rPr>
          <w:rFonts w:ascii="Times New Roman" w:hAnsi="Times New Roman" w:cs="Times New Roman"/>
          <w:sz w:val="28"/>
          <w:szCs w:val="28"/>
        </w:rPr>
        <w:t xml:space="preserve"> специал</w:t>
      </w:r>
      <w:r w:rsidR="00F94329">
        <w:rPr>
          <w:rFonts w:ascii="Times New Roman" w:hAnsi="Times New Roman" w:cs="Times New Roman"/>
          <w:sz w:val="28"/>
          <w:szCs w:val="28"/>
        </w:rPr>
        <w:t>изированный программный продукт;</w:t>
      </w:r>
    </w:p>
    <w:p w14:paraId="4E3FE502" w14:textId="2B43840E" w:rsidR="00F94329" w:rsidRPr="00C52C56" w:rsidRDefault="00F94329" w:rsidP="00C52C56">
      <w:pPr>
        <w:pStyle w:val="af"/>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МНПА </w:t>
      </w:r>
      <w:r w:rsidR="00A50248">
        <w:rPr>
          <w:rFonts w:ascii="Times New Roman" w:hAnsi="Times New Roman" w:cs="Times New Roman"/>
          <w:sz w:val="28"/>
          <w:szCs w:val="28"/>
        </w:rPr>
        <w:t>–</w:t>
      </w:r>
      <w:r>
        <w:rPr>
          <w:rFonts w:ascii="Times New Roman" w:hAnsi="Times New Roman" w:cs="Times New Roman"/>
          <w:sz w:val="28"/>
          <w:szCs w:val="28"/>
        </w:rPr>
        <w:t xml:space="preserve"> муниципальный нормативный правовой акт.</w:t>
      </w:r>
    </w:p>
    <w:p w14:paraId="04DEE89C" w14:textId="3368C147" w:rsidR="00901EE6" w:rsidRPr="00901EE6" w:rsidRDefault="00901EE6" w:rsidP="00901EE6">
      <w:pPr>
        <w:spacing w:after="0" w:line="240" w:lineRule="auto"/>
        <w:ind w:firstLine="709"/>
        <w:jc w:val="both"/>
        <w:rPr>
          <w:rFonts w:ascii="Times New Roman" w:hAnsi="Times New Roman" w:cs="Times New Roman"/>
          <w:sz w:val="28"/>
          <w:szCs w:val="28"/>
        </w:rPr>
      </w:pPr>
      <w:r w:rsidRPr="00901EE6">
        <w:rPr>
          <w:rFonts w:ascii="Times New Roman" w:hAnsi="Times New Roman" w:cs="Times New Roman"/>
          <w:sz w:val="28"/>
          <w:szCs w:val="28"/>
        </w:rPr>
        <w:t>4. Цели антимонопольного комплаенса:</w:t>
      </w:r>
    </w:p>
    <w:p w14:paraId="768E58B3" w14:textId="728854B5" w:rsidR="00901EE6" w:rsidRPr="00901EE6" w:rsidRDefault="00901EE6" w:rsidP="00901EE6">
      <w:pPr>
        <w:spacing w:after="0" w:line="240" w:lineRule="auto"/>
        <w:ind w:firstLine="709"/>
        <w:jc w:val="both"/>
        <w:rPr>
          <w:rFonts w:ascii="Times New Roman" w:hAnsi="Times New Roman" w:cs="Times New Roman"/>
          <w:sz w:val="28"/>
          <w:szCs w:val="28"/>
        </w:rPr>
      </w:pPr>
      <w:bookmarkStart w:id="1" w:name="sub_2001"/>
      <w:r w:rsidRPr="00901EE6">
        <w:rPr>
          <w:rFonts w:ascii="Times New Roman" w:hAnsi="Times New Roman" w:cs="Times New Roman"/>
          <w:sz w:val="28"/>
          <w:szCs w:val="28"/>
        </w:rPr>
        <w:t xml:space="preserve">обеспечение соответствия деятельности </w:t>
      </w:r>
      <w:r>
        <w:rPr>
          <w:rFonts w:ascii="Times New Roman" w:hAnsi="Times New Roman" w:cs="Times New Roman"/>
          <w:sz w:val="28"/>
          <w:szCs w:val="28"/>
        </w:rPr>
        <w:t>А</w:t>
      </w:r>
      <w:r w:rsidRPr="00901EE6">
        <w:rPr>
          <w:rFonts w:ascii="Times New Roman" w:hAnsi="Times New Roman" w:cs="Times New Roman"/>
          <w:sz w:val="28"/>
          <w:szCs w:val="28"/>
        </w:rPr>
        <w:t xml:space="preserve">дминистрации района требованиям </w:t>
      </w:r>
      <w:hyperlink r:id="rId16" w:history="1">
        <w:r w:rsidRPr="00901EE6">
          <w:rPr>
            <w:rStyle w:val="af6"/>
            <w:rFonts w:ascii="Times New Roman" w:hAnsi="Times New Roman" w:cs="Times New Roman"/>
            <w:color w:val="auto"/>
            <w:sz w:val="28"/>
            <w:szCs w:val="28"/>
          </w:rPr>
          <w:t>антимонопольного законодательства</w:t>
        </w:r>
      </w:hyperlink>
      <w:r w:rsidRPr="00901EE6">
        <w:rPr>
          <w:rFonts w:ascii="Times New Roman" w:hAnsi="Times New Roman" w:cs="Times New Roman"/>
          <w:sz w:val="28"/>
          <w:szCs w:val="28"/>
        </w:rPr>
        <w:t>;</w:t>
      </w:r>
    </w:p>
    <w:p w14:paraId="4DEDB56D" w14:textId="2CC5DBD1" w:rsidR="00901EE6" w:rsidRPr="00901EE6" w:rsidRDefault="00901EE6" w:rsidP="00901EE6">
      <w:pPr>
        <w:spacing w:after="0" w:line="240" w:lineRule="auto"/>
        <w:ind w:firstLine="709"/>
        <w:jc w:val="both"/>
        <w:rPr>
          <w:rFonts w:ascii="Times New Roman" w:hAnsi="Times New Roman" w:cs="Times New Roman"/>
          <w:sz w:val="28"/>
          <w:szCs w:val="28"/>
        </w:rPr>
      </w:pPr>
      <w:bookmarkStart w:id="2" w:name="sub_2002"/>
      <w:bookmarkEnd w:id="1"/>
      <w:r w:rsidRPr="00901EE6">
        <w:rPr>
          <w:rFonts w:ascii="Times New Roman" w:hAnsi="Times New Roman" w:cs="Times New Roman"/>
          <w:sz w:val="28"/>
          <w:szCs w:val="28"/>
        </w:rPr>
        <w:t xml:space="preserve">профилактика нарушения требований </w:t>
      </w:r>
      <w:hyperlink r:id="rId17" w:history="1">
        <w:r w:rsidRPr="00901EE6">
          <w:rPr>
            <w:rStyle w:val="af6"/>
            <w:rFonts w:ascii="Times New Roman" w:hAnsi="Times New Roman" w:cs="Times New Roman"/>
            <w:color w:val="auto"/>
            <w:sz w:val="28"/>
            <w:szCs w:val="28"/>
          </w:rPr>
          <w:t>антимонопольного законодательства</w:t>
        </w:r>
      </w:hyperlink>
      <w:r w:rsidRPr="00901EE6">
        <w:rPr>
          <w:rFonts w:ascii="Times New Roman" w:hAnsi="Times New Roman" w:cs="Times New Roman"/>
          <w:sz w:val="28"/>
          <w:szCs w:val="28"/>
        </w:rPr>
        <w:t xml:space="preserve"> в деятельности </w:t>
      </w:r>
      <w:r>
        <w:rPr>
          <w:rFonts w:ascii="Times New Roman" w:hAnsi="Times New Roman" w:cs="Times New Roman"/>
          <w:sz w:val="28"/>
          <w:szCs w:val="28"/>
        </w:rPr>
        <w:t>А</w:t>
      </w:r>
      <w:r w:rsidRPr="00901EE6">
        <w:rPr>
          <w:rFonts w:ascii="Times New Roman" w:hAnsi="Times New Roman" w:cs="Times New Roman"/>
          <w:sz w:val="28"/>
          <w:szCs w:val="28"/>
        </w:rPr>
        <w:t>дминистрации района.</w:t>
      </w:r>
    </w:p>
    <w:p w14:paraId="3355EDBE" w14:textId="1A674BBA" w:rsidR="00901EE6" w:rsidRPr="00901EE6" w:rsidRDefault="00901EE6" w:rsidP="00901EE6">
      <w:pPr>
        <w:spacing w:after="0" w:line="240" w:lineRule="auto"/>
        <w:ind w:firstLine="709"/>
        <w:jc w:val="both"/>
        <w:rPr>
          <w:rFonts w:ascii="Times New Roman" w:hAnsi="Times New Roman" w:cs="Times New Roman"/>
          <w:sz w:val="28"/>
          <w:szCs w:val="28"/>
        </w:rPr>
      </w:pPr>
      <w:bookmarkStart w:id="3" w:name="sub_1004"/>
      <w:bookmarkEnd w:id="2"/>
      <w:r>
        <w:rPr>
          <w:rFonts w:ascii="Times New Roman" w:hAnsi="Times New Roman" w:cs="Times New Roman"/>
          <w:sz w:val="28"/>
          <w:szCs w:val="28"/>
        </w:rPr>
        <w:t>5</w:t>
      </w:r>
      <w:r w:rsidRPr="00901EE6">
        <w:rPr>
          <w:rFonts w:ascii="Times New Roman" w:hAnsi="Times New Roman" w:cs="Times New Roman"/>
          <w:sz w:val="28"/>
          <w:szCs w:val="28"/>
        </w:rPr>
        <w:t>. Задачи антимонопольного комплаенса:</w:t>
      </w:r>
    </w:p>
    <w:p w14:paraId="028E4F05" w14:textId="27C24153" w:rsidR="00901EE6" w:rsidRPr="00901EE6" w:rsidRDefault="00901EE6" w:rsidP="00901EE6">
      <w:pPr>
        <w:spacing w:after="0" w:line="240" w:lineRule="auto"/>
        <w:ind w:firstLine="709"/>
        <w:jc w:val="both"/>
        <w:rPr>
          <w:rFonts w:ascii="Times New Roman" w:hAnsi="Times New Roman" w:cs="Times New Roman"/>
          <w:sz w:val="28"/>
          <w:szCs w:val="28"/>
        </w:rPr>
      </w:pPr>
      <w:bookmarkStart w:id="4" w:name="sub_2003"/>
      <w:bookmarkEnd w:id="3"/>
      <w:r w:rsidRPr="00901EE6">
        <w:rPr>
          <w:rFonts w:ascii="Times New Roman" w:hAnsi="Times New Roman" w:cs="Times New Roman"/>
          <w:sz w:val="28"/>
          <w:szCs w:val="28"/>
        </w:rPr>
        <w:lastRenderedPageBreak/>
        <w:t xml:space="preserve">выявление рисков нарушения </w:t>
      </w:r>
      <w:hyperlink r:id="rId18" w:history="1">
        <w:r w:rsidRPr="00901EE6">
          <w:rPr>
            <w:rStyle w:val="af6"/>
            <w:rFonts w:ascii="Times New Roman" w:hAnsi="Times New Roman" w:cs="Times New Roman"/>
            <w:color w:val="auto"/>
            <w:sz w:val="28"/>
            <w:szCs w:val="28"/>
          </w:rPr>
          <w:t>антимонопольного законодательства</w:t>
        </w:r>
      </w:hyperlink>
      <w:r w:rsidRPr="00901EE6">
        <w:rPr>
          <w:rFonts w:ascii="Times New Roman" w:hAnsi="Times New Roman" w:cs="Times New Roman"/>
          <w:sz w:val="28"/>
          <w:szCs w:val="28"/>
        </w:rPr>
        <w:t>;</w:t>
      </w:r>
    </w:p>
    <w:p w14:paraId="287A20C0" w14:textId="52FFC3DC" w:rsidR="00901EE6" w:rsidRPr="00901EE6" w:rsidRDefault="00901EE6" w:rsidP="00901EE6">
      <w:pPr>
        <w:spacing w:after="0" w:line="240" w:lineRule="auto"/>
        <w:ind w:firstLine="709"/>
        <w:jc w:val="both"/>
        <w:rPr>
          <w:rFonts w:ascii="Times New Roman" w:hAnsi="Times New Roman" w:cs="Times New Roman"/>
          <w:sz w:val="28"/>
          <w:szCs w:val="28"/>
        </w:rPr>
      </w:pPr>
      <w:bookmarkStart w:id="5" w:name="sub_2004"/>
      <w:bookmarkEnd w:id="4"/>
      <w:r w:rsidRPr="00901EE6">
        <w:rPr>
          <w:rFonts w:ascii="Times New Roman" w:hAnsi="Times New Roman" w:cs="Times New Roman"/>
          <w:sz w:val="28"/>
          <w:szCs w:val="28"/>
        </w:rPr>
        <w:t xml:space="preserve">управление рисками нарушения </w:t>
      </w:r>
      <w:hyperlink r:id="rId19" w:history="1">
        <w:r w:rsidRPr="00901EE6">
          <w:rPr>
            <w:rStyle w:val="af6"/>
            <w:rFonts w:ascii="Times New Roman" w:hAnsi="Times New Roman" w:cs="Times New Roman"/>
            <w:color w:val="auto"/>
            <w:sz w:val="28"/>
            <w:szCs w:val="28"/>
          </w:rPr>
          <w:t>антимонопольного законодательства</w:t>
        </w:r>
      </w:hyperlink>
      <w:r w:rsidRPr="00901EE6">
        <w:rPr>
          <w:rFonts w:ascii="Times New Roman" w:hAnsi="Times New Roman" w:cs="Times New Roman"/>
          <w:sz w:val="28"/>
          <w:szCs w:val="28"/>
        </w:rPr>
        <w:t>;</w:t>
      </w:r>
    </w:p>
    <w:p w14:paraId="7047267D" w14:textId="45A9EF56" w:rsidR="00901EE6" w:rsidRPr="00901EE6" w:rsidRDefault="00901EE6" w:rsidP="00901EE6">
      <w:pPr>
        <w:spacing w:after="0" w:line="240" w:lineRule="auto"/>
        <w:ind w:firstLine="709"/>
        <w:jc w:val="both"/>
        <w:rPr>
          <w:rFonts w:ascii="Times New Roman" w:hAnsi="Times New Roman" w:cs="Times New Roman"/>
          <w:sz w:val="28"/>
          <w:szCs w:val="28"/>
        </w:rPr>
      </w:pPr>
      <w:bookmarkStart w:id="6" w:name="sub_2005"/>
      <w:bookmarkEnd w:id="5"/>
      <w:r w:rsidRPr="00901EE6">
        <w:rPr>
          <w:rFonts w:ascii="Times New Roman" w:hAnsi="Times New Roman" w:cs="Times New Roman"/>
          <w:sz w:val="28"/>
          <w:szCs w:val="28"/>
        </w:rPr>
        <w:t xml:space="preserve">контроль за соответствием деятельности </w:t>
      </w:r>
      <w:r>
        <w:rPr>
          <w:rFonts w:ascii="Times New Roman" w:hAnsi="Times New Roman" w:cs="Times New Roman"/>
          <w:sz w:val="28"/>
          <w:szCs w:val="28"/>
        </w:rPr>
        <w:t>А</w:t>
      </w:r>
      <w:r w:rsidRPr="00901EE6">
        <w:rPr>
          <w:rFonts w:ascii="Times New Roman" w:hAnsi="Times New Roman" w:cs="Times New Roman"/>
          <w:sz w:val="28"/>
          <w:szCs w:val="28"/>
        </w:rPr>
        <w:t xml:space="preserve">дминистрации района требованиям </w:t>
      </w:r>
      <w:hyperlink r:id="rId20" w:history="1">
        <w:r w:rsidRPr="00901EE6">
          <w:rPr>
            <w:rStyle w:val="af6"/>
            <w:rFonts w:ascii="Times New Roman" w:hAnsi="Times New Roman" w:cs="Times New Roman"/>
            <w:color w:val="auto"/>
            <w:sz w:val="28"/>
            <w:szCs w:val="28"/>
          </w:rPr>
          <w:t>антимонопольного законодательства</w:t>
        </w:r>
      </w:hyperlink>
      <w:r w:rsidRPr="00901EE6">
        <w:rPr>
          <w:rFonts w:ascii="Times New Roman" w:hAnsi="Times New Roman" w:cs="Times New Roman"/>
          <w:sz w:val="28"/>
          <w:szCs w:val="28"/>
        </w:rPr>
        <w:t>;</w:t>
      </w:r>
    </w:p>
    <w:p w14:paraId="749C77DA" w14:textId="3D041690" w:rsidR="00901EE6" w:rsidRPr="00901EE6" w:rsidRDefault="00901EE6" w:rsidP="00901EE6">
      <w:pPr>
        <w:spacing w:after="0" w:line="240" w:lineRule="auto"/>
        <w:ind w:firstLine="709"/>
        <w:jc w:val="both"/>
        <w:rPr>
          <w:rFonts w:ascii="Times New Roman" w:hAnsi="Times New Roman" w:cs="Times New Roman"/>
          <w:sz w:val="28"/>
          <w:szCs w:val="28"/>
        </w:rPr>
      </w:pPr>
      <w:bookmarkStart w:id="7" w:name="sub_2006"/>
      <w:bookmarkEnd w:id="6"/>
      <w:r w:rsidRPr="00901EE6">
        <w:rPr>
          <w:rFonts w:ascii="Times New Roman" w:hAnsi="Times New Roman" w:cs="Times New Roman"/>
          <w:sz w:val="28"/>
          <w:szCs w:val="28"/>
        </w:rPr>
        <w:t xml:space="preserve">оценка эффективности функционирования в </w:t>
      </w:r>
      <w:r>
        <w:rPr>
          <w:rFonts w:ascii="Times New Roman" w:hAnsi="Times New Roman" w:cs="Times New Roman"/>
          <w:sz w:val="28"/>
          <w:szCs w:val="28"/>
        </w:rPr>
        <w:t>А</w:t>
      </w:r>
      <w:r w:rsidRPr="00901EE6">
        <w:rPr>
          <w:rFonts w:ascii="Times New Roman" w:hAnsi="Times New Roman" w:cs="Times New Roman"/>
          <w:sz w:val="28"/>
          <w:szCs w:val="28"/>
        </w:rPr>
        <w:t>дминистрации района антимонопольного комплаенса.</w:t>
      </w:r>
    </w:p>
    <w:p w14:paraId="31AEDC82" w14:textId="77777777" w:rsidR="00901EE6" w:rsidRPr="00901EE6" w:rsidRDefault="00901EE6" w:rsidP="00901EE6">
      <w:pPr>
        <w:spacing w:after="0" w:line="240" w:lineRule="auto"/>
        <w:ind w:firstLine="709"/>
        <w:jc w:val="both"/>
        <w:rPr>
          <w:rFonts w:ascii="Times New Roman" w:hAnsi="Times New Roman" w:cs="Times New Roman"/>
          <w:sz w:val="28"/>
          <w:szCs w:val="28"/>
        </w:rPr>
      </w:pPr>
      <w:bookmarkStart w:id="8" w:name="sub_1005"/>
      <w:bookmarkEnd w:id="7"/>
      <w:r w:rsidRPr="00901EE6">
        <w:rPr>
          <w:rFonts w:ascii="Times New Roman" w:hAnsi="Times New Roman" w:cs="Times New Roman"/>
          <w:sz w:val="28"/>
          <w:szCs w:val="28"/>
        </w:rPr>
        <w:t>5. Принципы антимонопольного комплаенса:</w:t>
      </w:r>
    </w:p>
    <w:p w14:paraId="1C4E39E0" w14:textId="676D7C15" w:rsidR="00901EE6" w:rsidRPr="00901EE6" w:rsidRDefault="00901EE6" w:rsidP="00901EE6">
      <w:pPr>
        <w:spacing w:after="0" w:line="240" w:lineRule="auto"/>
        <w:ind w:firstLine="709"/>
        <w:jc w:val="both"/>
        <w:rPr>
          <w:rFonts w:ascii="Times New Roman" w:hAnsi="Times New Roman" w:cs="Times New Roman"/>
          <w:sz w:val="28"/>
          <w:szCs w:val="28"/>
        </w:rPr>
      </w:pPr>
      <w:bookmarkStart w:id="9" w:name="sub_2007"/>
      <w:bookmarkEnd w:id="8"/>
      <w:r w:rsidRPr="00901EE6">
        <w:rPr>
          <w:rFonts w:ascii="Times New Roman" w:hAnsi="Times New Roman" w:cs="Times New Roman"/>
          <w:sz w:val="28"/>
          <w:szCs w:val="28"/>
        </w:rPr>
        <w:t xml:space="preserve">регулярность оценки рисков нарушения </w:t>
      </w:r>
      <w:hyperlink r:id="rId21" w:history="1">
        <w:r w:rsidRPr="00901EE6">
          <w:rPr>
            <w:rStyle w:val="af6"/>
            <w:rFonts w:ascii="Times New Roman" w:hAnsi="Times New Roman" w:cs="Times New Roman"/>
            <w:color w:val="auto"/>
            <w:sz w:val="28"/>
            <w:szCs w:val="28"/>
          </w:rPr>
          <w:t>антимонопольного законодательства</w:t>
        </w:r>
      </w:hyperlink>
      <w:r w:rsidRPr="00901EE6">
        <w:rPr>
          <w:rFonts w:ascii="Times New Roman" w:hAnsi="Times New Roman" w:cs="Times New Roman"/>
          <w:sz w:val="28"/>
          <w:szCs w:val="28"/>
        </w:rPr>
        <w:t>;</w:t>
      </w:r>
    </w:p>
    <w:p w14:paraId="000F0744" w14:textId="1F019813" w:rsidR="00901EE6" w:rsidRPr="00901EE6" w:rsidRDefault="00901EE6" w:rsidP="00901EE6">
      <w:pPr>
        <w:spacing w:after="0" w:line="240" w:lineRule="auto"/>
        <w:ind w:firstLine="709"/>
        <w:jc w:val="both"/>
        <w:rPr>
          <w:rFonts w:ascii="Times New Roman" w:hAnsi="Times New Roman" w:cs="Times New Roman"/>
          <w:sz w:val="28"/>
          <w:szCs w:val="28"/>
        </w:rPr>
      </w:pPr>
      <w:bookmarkStart w:id="10" w:name="sub_2008"/>
      <w:bookmarkEnd w:id="9"/>
      <w:r w:rsidRPr="00901EE6">
        <w:rPr>
          <w:rFonts w:ascii="Times New Roman" w:hAnsi="Times New Roman" w:cs="Times New Roman"/>
          <w:sz w:val="28"/>
          <w:szCs w:val="28"/>
        </w:rPr>
        <w:t xml:space="preserve">обеспечение информационной открытости функционирования </w:t>
      </w:r>
      <w:r w:rsidR="00A50248">
        <w:rPr>
          <w:rFonts w:ascii="Times New Roman" w:hAnsi="Times New Roman" w:cs="Times New Roman"/>
          <w:sz w:val="28"/>
          <w:szCs w:val="28"/>
        </w:rPr>
        <w:br/>
      </w:r>
      <w:r w:rsidRPr="00901EE6">
        <w:rPr>
          <w:rFonts w:ascii="Times New Roman" w:hAnsi="Times New Roman" w:cs="Times New Roman"/>
          <w:sz w:val="28"/>
          <w:szCs w:val="28"/>
        </w:rPr>
        <w:t xml:space="preserve">в </w:t>
      </w:r>
      <w:r>
        <w:rPr>
          <w:rFonts w:ascii="Times New Roman" w:hAnsi="Times New Roman" w:cs="Times New Roman"/>
          <w:sz w:val="28"/>
          <w:szCs w:val="28"/>
        </w:rPr>
        <w:t>А</w:t>
      </w:r>
      <w:r w:rsidRPr="00901EE6">
        <w:rPr>
          <w:rFonts w:ascii="Times New Roman" w:hAnsi="Times New Roman" w:cs="Times New Roman"/>
          <w:sz w:val="28"/>
          <w:szCs w:val="28"/>
        </w:rPr>
        <w:t>дминистрации района антимонопольного комплаенса;</w:t>
      </w:r>
    </w:p>
    <w:p w14:paraId="5B967AB7" w14:textId="0FDAE6D6" w:rsidR="00901EE6" w:rsidRPr="00901EE6" w:rsidRDefault="00901EE6" w:rsidP="00901EE6">
      <w:pPr>
        <w:spacing w:after="0" w:line="240" w:lineRule="auto"/>
        <w:ind w:firstLine="709"/>
        <w:jc w:val="both"/>
        <w:rPr>
          <w:rFonts w:ascii="Times New Roman" w:hAnsi="Times New Roman" w:cs="Times New Roman"/>
          <w:sz w:val="28"/>
          <w:szCs w:val="28"/>
        </w:rPr>
      </w:pPr>
      <w:bookmarkStart w:id="11" w:name="sub_2009"/>
      <w:bookmarkEnd w:id="10"/>
      <w:r w:rsidRPr="00901EE6">
        <w:rPr>
          <w:rFonts w:ascii="Times New Roman" w:hAnsi="Times New Roman" w:cs="Times New Roman"/>
          <w:sz w:val="28"/>
          <w:szCs w:val="28"/>
        </w:rPr>
        <w:t xml:space="preserve">непрерывность функционирования антимонопольного комплаенса </w:t>
      </w:r>
      <w:r w:rsidR="00A50248">
        <w:rPr>
          <w:rFonts w:ascii="Times New Roman" w:hAnsi="Times New Roman" w:cs="Times New Roman"/>
          <w:sz w:val="28"/>
          <w:szCs w:val="28"/>
        </w:rPr>
        <w:br/>
      </w:r>
      <w:r w:rsidRPr="00901EE6">
        <w:rPr>
          <w:rFonts w:ascii="Times New Roman" w:hAnsi="Times New Roman" w:cs="Times New Roman"/>
          <w:sz w:val="28"/>
          <w:szCs w:val="28"/>
        </w:rPr>
        <w:t xml:space="preserve">в </w:t>
      </w:r>
      <w:r>
        <w:rPr>
          <w:rFonts w:ascii="Times New Roman" w:hAnsi="Times New Roman" w:cs="Times New Roman"/>
          <w:sz w:val="28"/>
          <w:szCs w:val="28"/>
        </w:rPr>
        <w:t>А</w:t>
      </w:r>
      <w:r w:rsidRPr="00901EE6">
        <w:rPr>
          <w:rFonts w:ascii="Times New Roman" w:hAnsi="Times New Roman" w:cs="Times New Roman"/>
          <w:sz w:val="28"/>
          <w:szCs w:val="28"/>
        </w:rPr>
        <w:t>дминистрации района;</w:t>
      </w:r>
    </w:p>
    <w:p w14:paraId="36EEB578" w14:textId="4723E9F3" w:rsidR="00901EE6" w:rsidRPr="00901EE6" w:rsidRDefault="00901EE6" w:rsidP="00901EE6">
      <w:pPr>
        <w:spacing w:after="0" w:line="240" w:lineRule="auto"/>
        <w:ind w:firstLine="709"/>
        <w:jc w:val="both"/>
        <w:rPr>
          <w:rFonts w:ascii="Times New Roman" w:hAnsi="Times New Roman" w:cs="Times New Roman"/>
          <w:sz w:val="28"/>
          <w:szCs w:val="28"/>
        </w:rPr>
      </w:pPr>
      <w:bookmarkStart w:id="12" w:name="sub_2010"/>
      <w:bookmarkEnd w:id="11"/>
      <w:r w:rsidRPr="00901EE6">
        <w:rPr>
          <w:rFonts w:ascii="Times New Roman" w:hAnsi="Times New Roman" w:cs="Times New Roman"/>
          <w:sz w:val="28"/>
          <w:szCs w:val="28"/>
        </w:rPr>
        <w:t>совершенствование антимонопольного комплаенса.</w:t>
      </w:r>
    </w:p>
    <w:p w14:paraId="160EB6BA" w14:textId="6E33C52A" w:rsidR="00901EE6" w:rsidRPr="00901EE6" w:rsidRDefault="00901EE6" w:rsidP="00F94329">
      <w:pPr>
        <w:spacing w:after="0" w:line="240" w:lineRule="auto"/>
        <w:ind w:firstLine="709"/>
        <w:jc w:val="both"/>
        <w:rPr>
          <w:rFonts w:ascii="Times New Roman" w:hAnsi="Times New Roman" w:cs="Times New Roman"/>
          <w:sz w:val="28"/>
          <w:szCs w:val="28"/>
        </w:rPr>
      </w:pPr>
      <w:bookmarkStart w:id="13" w:name="sub_1006"/>
      <w:bookmarkEnd w:id="12"/>
      <w:r w:rsidRPr="00901EE6">
        <w:rPr>
          <w:rFonts w:ascii="Times New Roman" w:hAnsi="Times New Roman" w:cs="Times New Roman"/>
          <w:sz w:val="28"/>
          <w:szCs w:val="28"/>
        </w:rPr>
        <w:t>6.</w:t>
      </w:r>
      <w:bookmarkStart w:id="14" w:name="sub_1008"/>
      <w:bookmarkEnd w:id="13"/>
      <w:r w:rsidR="00F94329">
        <w:rPr>
          <w:rFonts w:ascii="Times New Roman" w:hAnsi="Times New Roman" w:cs="Times New Roman"/>
          <w:sz w:val="28"/>
          <w:szCs w:val="28"/>
        </w:rPr>
        <w:t xml:space="preserve"> </w:t>
      </w:r>
      <w:r w:rsidRPr="00901EE6">
        <w:rPr>
          <w:rFonts w:ascii="Times New Roman" w:hAnsi="Times New Roman" w:cs="Times New Roman"/>
          <w:sz w:val="28"/>
          <w:szCs w:val="28"/>
        </w:rPr>
        <w:t xml:space="preserve">К компетенции </w:t>
      </w:r>
      <w:r w:rsidR="00F94329">
        <w:rPr>
          <w:rFonts w:ascii="Times New Roman" w:hAnsi="Times New Roman" w:cs="Times New Roman"/>
          <w:sz w:val="28"/>
          <w:szCs w:val="28"/>
        </w:rPr>
        <w:t>уполномоченного органа</w:t>
      </w:r>
      <w:r w:rsidRPr="00901EE6">
        <w:rPr>
          <w:rFonts w:ascii="Times New Roman" w:hAnsi="Times New Roman" w:cs="Times New Roman"/>
          <w:sz w:val="28"/>
          <w:szCs w:val="28"/>
        </w:rPr>
        <w:t xml:space="preserve"> относятся следующие функции:</w:t>
      </w:r>
    </w:p>
    <w:p w14:paraId="4D84BBC3" w14:textId="7FB9476A" w:rsidR="00901EE6" w:rsidRPr="00901EE6" w:rsidRDefault="00901EE6" w:rsidP="00901EE6">
      <w:pPr>
        <w:spacing w:after="0" w:line="240" w:lineRule="auto"/>
        <w:ind w:firstLine="709"/>
        <w:jc w:val="both"/>
        <w:rPr>
          <w:rFonts w:ascii="Times New Roman" w:hAnsi="Times New Roman" w:cs="Times New Roman"/>
          <w:sz w:val="28"/>
          <w:szCs w:val="28"/>
        </w:rPr>
      </w:pPr>
      <w:bookmarkStart w:id="15" w:name="sub_2014"/>
      <w:bookmarkEnd w:id="14"/>
      <w:r w:rsidRPr="00901EE6">
        <w:rPr>
          <w:rFonts w:ascii="Times New Roman" w:hAnsi="Times New Roman" w:cs="Times New Roman"/>
          <w:sz w:val="28"/>
          <w:szCs w:val="28"/>
        </w:rPr>
        <w:t xml:space="preserve">выявление рисков нарушения </w:t>
      </w:r>
      <w:hyperlink r:id="rId22" w:history="1">
        <w:r w:rsidRPr="00901EE6">
          <w:rPr>
            <w:rStyle w:val="af6"/>
            <w:rFonts w:ascii="Times New Roman" w:hAnsi="Times New Roman" w:cs="Times New Roman"/>
            <w:color w:val="auto"/>
            <w:sz w:val="28"/>
            <w:szCs w:val="28"/>
          </w:rPr>
          <w:t>антимонопольного законодательства</w:t>
        </w:r>
      </w:hyperlink>
      <w:r w:rsidRPr="00901EE6">
        <w:rPr>
          <w:rFonts w:ascii="Times New Roman" w:hAnsi="Times New Roman" w:cs="Times New Roman"/>
          <w:sz w:val="28"/>
          <w:szCs w:val="28"/>
        </w:rPr>
        <w:t>, учёт обстоятельств, связанных с рисками нарушения антимонопольного законодательства, определение вероятности возникновения рисков нарушения антимонопольного законодательства;</w:t>
      </w:r>
    </w:p>
    <w:p w14:paraId="7823F889" w14:textId="4801FD47" w:rsidR="00901EE6" w:rsidRPr="00901EE6" w:rsidRDefault="00901EE6" w:rsidP="00901EE6">
      <w:pPr>
        <w:spacing w:after="0" w:line="240" w:lineRule="auto"/>
        <w:ind w:firstLine="709"/>
        <w:jc w:val="both"/>
        <w:rPr>
          <w:rFonts w:ascii="Times New Roman" w:hAnsi="Times New Roman" w:cs="Times New Roman"/>
          <w:sz w:val="28"/>
          <w:szCs w:val="28"/>
        </w:rPr>
      </w:pPr>
      <w:bookmarkStart w:id="16" w:name="sub_2015"/>
      <w:bookmarkEnd w:id="15"/>
      <w:r w:rsidRPr="00901EE6">
        <w:rPr>
          <w:rFonts w:ascii="Times New Roman" w:hAnsi="Times New Roman" w:cs="Times New Roman"/>
          <w:sz w:val="28"/>
          <w:szCs w:val="28"/>
        </w:rPr>
        <w:t xml:space="preserve">консультирование муниципальных служащих по вопросам, связанным с соблюдением </w:t>
      </w:r>
      <w:hyperlink r:id="rId23" w:history="1">
        <w:r w:rsidRPr="00901EE6">
          <w:rPr>
            <w:rStyle w:val="af6"/>
            <w:rFonts w:ascii="Times New Roman" w:hAnsi="Times New Roman" w:cs="Times New Roman"/>
            <w:color w:val="auto"/>
            <w:sz w:val="28"/>
            <w:szCs w:val="28"/>
          </w:rPr>
          <w:t>антимонопольного законодательства</w:t>
        </w:r>
      </w:hyperlink>
      <w:r w:rsidRPr="00901EE6">
        <w:rPr>
          <w:rFonts w:ascii="Times New Roman" w:hAnsi="Times New Roman" w:cs="Times New Roman"/>
          <w:sz w:val="28"/>
          <w:szCs w:val="28"/>
        </w:rPr>
        <w:t xml:space="preserve"> и антимонопольным комплаенсом;</w:t>
      </w:r>
    </w:p>
    <w:p w14:paraId="170291AA" w14:textId="365A3D95" w:rsidR="00901EE6" w:rsidRPr="00F94329" w:rsidRDefault="00901EE6" w:rsidP="00901EE6">
      <w:pPr>
        <w:spacing w:after="0" w:line="240" w:lineRule="auto"/>
        <w:ind w:firstLine="709"/>
        <w:jc w:val="both"/>
        <w:rPr>
          <w:rFonts w:ascii="Times New Roman" w:hAnsi="Times New Roman" w:cs="Times New Roman"/>
          <w:sz w:val="28"/>
          <w:szCs w:val="28"/>
        </w:rPr>
      </w:pPr>
      <w:bookmarkStart w:id="17" w:name="sub_2016"/>
      <w:bookmarkEnd w:id="16"/>
      <w:r w:rsidRPr="00901EE6">
        <w:rPr>
          <w:rFonts w:ascii="Times New Roman" w:hAnsi="Times New Roman" w:cs="Times New Roman"/>
          <w:sz w:val="28"/>
          <w:szCs w:val="28"/>
        </w:rPr>
        <w:t xml:space="preserve">проведение экспертизы проектов </w:t>
      </w:r>
      <w:r w:rsidR="002045B1">
        <w:rPr>
          <w:rFonts w:ascii="Times New Roman" w:hAnsi="Times New Roman" w:cs="Times New Roman"/>
          <w:sz w:val="28"/>
          <w:szCs w:val="28"/>
        </w:rPr>
        <w:t>МНПА</w:t>
      </w:r>
      <w:r w:rsidRPr="00901EE6">
        <w:rPr>
          <w:rFonts w:ascii="Times New Roman" w:hAnsi="Times New Roman" w:cs="Times New Roman"/>
          <w:sz w:val="28"/>
          <w:szCs w:val="28"/>
        </w:rPr>
        <w:t xml:space="preserve"> </w:t>
      </w:r>
      <w:r w:rsidR="00F94329">
        <w:rPr>
          <w:rFonts w:ascii="Times New Roman" w:hAnsi="Times New Roman" w:cs="Times New Roman"/>
          <w:sz w:val="28"/>
          <w:szCs w:val="28"/>
        </w:rPr>
        <w:t>А</w:t>
      </w:r>
      <w:r w:rsidRPr="00901EE6">
        <w:rPr>
          <w:rFonts w:ascii="Times New Roman" w:hAnsi="Times New Roman" w:cs="Times New Roman"/>
          <w:sz w:val="28"/>
          <w:szCs w:val="28"/>
        </w:rPr>
        <w:t xml:space="preserve">дминистрации района, </w:t>
      </w:r>
      <w:r w:rsidRPr="00F94329">
        <w:rPr>
          <w:rFonts w:ascii="Times New Roman" w:hAnsi="Times New Roman" w:cs="Times New Roman"/>
          <w:sz w:val="28"/>
          <w:szCs w:val="28"/>
        </w:rPr>
        <w:t xml:space="preserve">указанных в </w:t>
      </w:r>
      <w:hyperlink w:anchor="sub_1009" w:history="1">
        <w:r w:rsidR="00AB3E82">
          <w:rPr>
            <w:rStyle w:val="af6"/>
            <w:rFonts w:ascii="Times New Roman" w:hAnsi="Times New Roman" w:cs="Times New Roman"/>
            <w:color w:val="auto"/>
            <w:sz w:val="28"/>
            <w:szCs w:val="28"/>
          </w:rPr>
          <w:t>пункт</w:t>
        </w:r>
        <w:r w:rsidR="00AD663C">
          <w:rPr>
            <w:rStyle w:val="af6"/>
            <w:rFonts w:ascii="Times New Roman" w:hAnsi="Times New Roman" w:cs="Times New Roman"/>
            <w:color w:val="auto"/>
            <w:sz w:val="28"/>
            <w:szCs w:val="28"/>
          </w:rPr>
          <w:t>е</w:t>
        </w:r>
        <w:r w:rsidRPr="00F94329">
          <w:rPr>
            <w:rStyle w:val="af6"/>
            <w:rFonts w:ascii="Times New Roman" w:hAnsi="Times New Roman" w:cs="Times New Roman"/>
            <w:color w:val="auto"/>
            <w:sz w:val="28"/>
            <w:szCs w:val="28"/>
          </w:rPr>
          <w:t xml:space="preserve"> </w:t>
        </w:r>
        <w:r w:rsidR="00F94329" w:rsidRPr="00F94329">
          <w:rPr>
            <w:rStyle w:val="af6"/>
            <w:rFonts w:ascii="Times New Roman" w:hAnsi="Times New Roman" w:cs="Times New Roman"/>
            <w:color w:val="auto"/>
            <w:sz w:val="28"/>
            <w:szCs w:val="28"/>
          </w:rPr>
          <w:t>7</w:t>
        </w:r>
      </w:hyperlink>
      <w:r w:rsidRPr="00F94329">
        <w:rPr>
          <w:rFonts w:ascii="Times New Roman" w:hAnsi="Times New Roman" w:cs="Times New Roman"/>
          <w:sz w:val="28"/>
          <w:szCs w:val="28"/>
        </w:rPr>
        <w:t xml:space="preserve"> настоящего </w:t>
      </w:r>
      <w:r w:rsidR="00F94329" w:rsidRPr="00F94329">
        <w:rPr>
          <w:rFonts w:ascii="Times New Roman" w:hAnsi="Times New Roman" w:cs="Times New Roman"/>
          <w:sz w:val="28"/>
          <w:szCs w:val="28"/>
        </w:rPr>
        <w:t>П</w:t>
      </w:r>
      <w:r w:rsidRPr="00F94329">
        <w:rPr>
          <w:rFonts w:ascii="Times New Roman" w:hAnsi="Times New Roman" w:cs="Times New Roman"/>
          <w:sz w:val="28"/>
          <w:szCs w:val="28"/>
        </w:rPr>
        <w:t>оложения;</w:t>
      </w:r>
    </w:p>
    <w:p w14:paraId="589ADDD4" w14:textId="7FCC2B47" w:rsidR="00901EE6" w:rsidRPr="00901EE6" w:rsidRDefault="00901EE6" w:rsidP="00901EE6">
      <w:pPr>
        <w:spacing w:after="0" w:line="240" w:lineRule="auto"/>
        <w:ind w:firstLine="709"/>
        <w:jc w:val="both"/>
        <w:rPr>
          <w:rFonts w:ascii="Times New Roman" w:hAnsi="Times New Roman" w:cs="Times New Roman"/>
          <w:sz w:val="28"/>
          <w:szCs w:val="28"/>
        </w:rPr>
      </w:pPr>
      <w:bookmarkStart w:id="18" w:name="sub_2017"/>
      <w:bookmarkEnd w:id="17"/>
      <w:r w:rsidRPr="00F94329">
        <w:rPr>
          <w:rFonts w:ascii="Times New Roman" w:hAnsi="Times New Roman" w:cs="Times New Roman"/>
          <w:sz w:val="28"/>
          <w:szCs w:val="28"/>
        </w:rPr>
        <w:t xml:space="preserve">проведение экспертизы действующих </w:t>
      </w:r>
      <w:r w:rsidR="002045B1">
        <w:rPr>
          <w:rFonts w:ascii="Times New Roman" w:hAnsi="Times New Roman" w:cs="Times New Roman"/>
          <w:sz w:val="28"/>
          <w:szCs w:val="28"/>
        </w:rPr>
        <w:t>МНПА</w:t>
      </w:r>
      <w:r w:rsidRPr="00F94329">
        <w:rPr>
          <w:rFonts w:ascii="Times New Roman" w:hAnsi="Times New Roman" w:cs="Times New Roman"/>
          <w:sz w:val="28"/>
          <w:szCs w:val="28"/>
        </w:rPr>
        <w:t xml:space="preserve"> </w:t>
      </w:r>
      <w:r w:rsidR="00F94329" w:rsidRPr="00F94329">
        <w:rPr>
          <w:rFonts w:ascii="Times New Roman" w:hAnsi="Times New Roman" w:cs="Times New Roman"/>
          <w:sz w:val="28"/>
          <w:szCs w:val="28"/>
        </w:rPr>
        <w:t>А</w:t>
      </w:r>
      <w:r w:rsidRPr="00F94329">
        <w:rPr>
          <w:rFonts w:ascii="Times New Roman" w:hAnsi="Times New Roman" w:cs="Times New Roman"/>
          <w:sz w:val="28"/>
          <w:szCs w:val="28"/>
        </w:rPr>
        <w:t>дминистрации района, указанных в</w:t>
      </w:r>
      <w:r w:rsidR="00AB3E82">
        <w:rPr>
          <w:rFonts w:ascii="Times New Roman" w:hAnsi="Times New Roman" w:cs="Times New Roman"/>
          <w:sz w:val="28"/>
          <w:szCs w:val="28"/>
        </w:rPr>
        <w:t xml:space="preserve"> </w:t>
      </w:r>
      <w:hyperlink w:anchor="sub_1009" w:history="1">
        <w:r w:rsidR="00AB3E82">
          <w:rPr>
            <w:rStyle w:val="af6"/>
            <w:rFonts w:ascii="Times New Roman" w:hAnsi="Times New Roman" w:cs="Times New Roman"/>
            <w:color w:val="auto"/>
            <w:sz w:val="28"/>
            <w:szCs w:val="28"/>
          </w:rPr>
          <w:t>пункт</w:t>
        </w:r>
        <w:r w:rsidR="00AD663C">
          <w:rPr>
            <w:rStyle w:val="af6"/>
            <w:rFonts w:ascii="Times New Roman" w:hAnsi="Times New Roman" w:cs="Times New Roman"/>
            <w:color w:val="auto"/>
            <w:sz w:val="28"/>
            <w:szCs w:val="28"/>
          </w:rPr>
          <w:t>е</w:t>
        </w:r>
        <w:r w:rsidRPr="00F94329">
          <w:rPr>
            <w:rStyle w:val="af6"/>
            <w:rFonts w:ascii="Times New Roman" w:hAnsi="Times New Roman" w:cs="Times New Roman"/>
            <w:color w:val="auto"/>
            <w:sz w:val="28"/>
            <w:szCs w:val="28"/>
          </w:rPr>
          <w:t xml:space="preserve"> </w:t>
        </w:r>
        <w:r w:rsidR="00F94329" w:rsidRPr="00F94329">
          <w:rPr>
            <w:rStyle w:val="af6"/>
            <w:rFonts w:ascii="Times New Roman" w:hAnsi="Times New Roman" w:cs="Times New Roman"/>
            <w:color w:val="auto"/>
            <w:sz w:val="28"/>
            <w:szCs w:val="28"/>
          </w:rPr>
          <w:t>7</w:t>
        </w:r>
      </w:hyperlink>
      <w:r w:rsidRPr="00F94329">
        <w:rPr>
          <w:rFonts w:ascii="Times New Roman" w:hAnsi="Times New Roman" w:cs="Times New Roman"/>
          <w:sz w:val="28"/>
          <w:szCs w:val="28"/>
        </w:rPr>
        <w:t xml:space="preserve"> настоящего </w:t>
      </w:r>
      <w:r w:rsidR="00AB3E82">
        <w:rPr>
          <w:rFonts w:ascii="Times New Roman" w:hAnsi="Times New Roman" w:cs="Times New Roman"/>
          <w:sz w:val="28"/>
          <w:szCs w:val="28"/>
        </w:rPr>
        <w:t>П</w:t>
      </w:r>
      <w:r w:rsidRPr="00F94329">
        <w:rPr>
          <w:rFonts w:ascii="Times New Roman" w:hAnsi="Times New Roman" w:cs="Times New Roman"/>
          <w:sz w:val="28"/>
          <w:szCs w:val="28"/>
        </w:rPr>
        <w:t>оложения;</w:t>
      </w:r>
    </w:p>
    <w:p w14:paraId="452F8251" w14:textId="1CC8C53B" w:rsidR="00F94329" w:rsidRDefault="00901EE6" w:rsidP="00F94329">
      <w:pPr>
        <w:spacing w:after="0" w:line="240" w:lineRule="auto"/>
        <w:ind w:firstLine="709"/>
        <w:jc w:val="both"/>
        <w:rPr>
          <w:rFonts w:ascii="Times New Roman" w:hAnsi="Times New Roman" w:cs="Times New Roman"/>
          <w:sz w:val="28"/>
          <w:szCs w:val="28"/>
        </w:rPr>
      </w:pPr>
      <w:bookmarkStart w:id="19" w:name="sub_2018"/>
      <w:bookmarkEnd w:id="18"/>
      <w:r w:rsidRPr="00901EE6">
        <w:rPr>
          <w:rFonts w:ascii="Times New Roman" w:hAnsi="Times New Roman" w:cs="Times New Roman"/>
          <w:sz w:val="28"/>
          <w:szCs w:val="28"/>
        </w:rPr>
        <w:t xml:space="preserve">информирование </w:t>
      </w:r>
      <w:r w:rsidR="00F94329">
        <w:rPr>
          <w:rFonts w:ascii="Times New Roman" w:hAnsi="Times New Roman" w:cs="Times New Roman"/>
          <w:sz w:val="28"/>
          <w:szCs w:val="28"/>
        </w:rPr>
        <w:t>Г</w:t>
      </w:r>
      <w:r w:rsidRPr="00901EE6">
        <w:rPr>
          <w:rFonts w:ascii="Times New Roman" w:hAnsi="Times New Roman" w:cs="Times New Roman"/>
          <w:sz w:val="28"/>
          <w:szCs w:val="28"/>
        </w:rPr>
        <w:t xml:space="preserve">лавы </w:t>
      </w:r>
      <w:r w:rsidR="00F94329">
        <w:rPr>
          <w:rFonts w:ascii="Times New Roman" w:hAnsi="Times New Roman" w:cs="Times New Roman"/>
          <w:sz w:val="28"/>
          <w:szCs w:val="28"/>
        </w:rPr>
        <w:t>Ханты-Мансийского</w:t>
      </w:r>
      <w:r w:rsidRPr="00901EE6">
        <w:rPr>
          <w:rFonts w:ascii="Times New Roman" w:hAnsi="Times New Roman" w:cs="Times New Roman"/>
          <w:sz w:val="28"/>
          <w:szCs w:val="28"/>
        </w:rPr>
        <w:t xml:space="preserve"> района, руководителей органов </w:t>
      </w:r>
      <w:r w:rsidR="00F94329">
        <w:rPr>
          <w:rFonts w:ascii="Times New Roman" w:hAnsi="Times New Roman" w:cs="Times New Roman"/>
          <w:sz w:val="28"/>
          <w:szCs w:val="28"/>
        </w:rPr>
        <w:t>А</w:t>
      </w:r>
      <w:r w:rsidRPr="00901EE6">
        <w:rPr>
          <w:rFonts w:ascii="Times New Roman" w:hAnsi="Times New Roman" w:cs="Times New Roman"/>
          <w:sz w:val="28"/>
          <w:szCs w:val="28"/>
        </w:rPr>
        <w:t xml:space="preserve">дминистрации района о внутренних документах, которые могут повлечь нарушение </w:t>
      </w:r>
      <w:hyperlink r:id="rId24" w:history="1">
        <w:r w:rsidRPr="00901EE6">
          <w:rPr>
            <w:rStyle w:val="af6"/>
            <w:rFonts w:ascii="Times New Roman" w:hAnsi="Times New Roman" w:cs="Times New Roman"/>
            <w:color w:val="auto"/>
            <w:sz w:val="28"/>
            <w:szCs w:val="28"/>
          </w:rPr>
          <w:t>антимонопольного законодательства</w:t>
        </w:r>
      </w:hyperlink>
      <w:r w:rsidRPr="00901EE6">
        <w:rPr>
          <w:rFonts w:ascii="Times New Roman" w:hAnsi="Times New Roman" w:cs="Times New Roman"/>
          <w:sz w:val="28"/>
          <w:szCs w:val="28"/>
        </w:rPr>
        <w:t>;</w:t>
      </w:r>
    </w:p>
    <w:p w14:paraId="12001FFE" w14:textId="1F844266" w:rsidR="00F94329" w:rsidRPr="00F94329" w:rsidRDefault="00F94329" w:rsidP="00F94329">
      <w:pPr>
        <w:spacing w:after="0" w:line="240" w:lineRule="auto"/>
        <w:ind w:firstLine="709"/>
        <w:jc w:val="both"/>
        <w:rPr>
          <w:rFonts w:ascii="Times New Roman" w:hAnsi="Times New Roman" w:cs="Times New Roman"/>
          <w:sz w:val="28"/>
          <w:szCs w:val="28"/>
        </w:rPr>
      </w:pPr>
      <w:r w:rsidRPr="00F94329">
        <w:rPr>
          <w:rFonts w:ascii="Times New Roman" w:hAnsi="Times New Roman" w:cs="Times New Roman"/>
          <w:sz w:val="28"/>
          <w:szCs w:val="28"/>
        </w:rPr>
        <w:t>о</w:t>
      </w:r>
      <w:r>
        <w:rPr>
          <w:rFonts w:ascii="Times New Roman" w:hAnsi="Times New Roman" w:cs="Times New Roman"/>
          <w:sz w:val="28"/>
          <w:szCs w:val="28"/>
        </w:rPr>
        <w:t>рганизация взаимодействия с ИО</w:t>
      </w:r>
      <w:r w:rsidRPr="00F94329">
        <w:rPr>
          <w:rFonts w:ascii="Times New Roman" w:hAnsi="Times New Roman" w:cs="Times New Roman"/>
          <w:sz w:val="28"/>
          <w:szCs w:val="28"/>
        </w:rPr>
        <w:t xml:space="preserve"> по вопросам, связанным </w:t>
      </w:r>
      <w:r w:rsidR="00A50248">
        <w:rPr>
          <w:rFonts w:ascii="Times New Roman" w:hAnsi="Times New Roman" w:cs="Times New Roman"/>
          <w:sz w:val="28"/>
          <w:szCs w:val="28"/>
        </w:rPr>
        <w:br/>
      </w:r>
      <w:r w:rsidRPr="00F94329">
        <w:rPr>
          <w:rFonts w:ascii="Times New Roman" w:hAnsi="Times New Roman" w:cs="Times New Roman"/>
          <w:sz w:val="28"/>
          <w:szCs w:val="28"/>
        </w:rPr>
        <w:t>с антимонопольным комплаенсом;</w:t>
      </w:r>
    </w:p>
    <w:p w14:paraId="3F756DA8" w14:textId="07B756A9" w:rsidR="00F94329" w:rsidRPr="00F94329" w:rsidRDefault="00F94329" w:rsidP="00F94329">
      <w:pPr>
        <w:spacing w:after="0" w:line="240" w:lineRule="auto"/>
        <w:ind w:firstLine="709"/>
        <w:jc w:val="both"/>
        <w:rPr>
          <w:rFonts w:ascii="Times New Roman" w:hAnsi="Times New Roman" w:cs="Times New Roman"/>
          <w:sz w:val="28"/>
          <w:szCs w:val="28"/>
        </w:rPr>
      </w:pPr>
      <w:r w:rsidRPr="00F94329">
        <w:rPr>
          <w:rFonts w:ascii="Times New Roman" w:hAnsi="Times New Roman" w:cs="Times New Roman"/>
          <w:sz w:val="28"/>
          <w:szCs w:val="28"/>
        </w:rPr>
        <w:t>взаимодействие с антимонопольным органом и организация содействия ему в части, касающейся вопросов, связанных с проводимыми проверками;</w:t>
      </w:r>
    </w:p>
    <w:p w14:paraId="66800CBC" w14:textId="41D49C92" w:rsidR="00901EE6" w:rsidRPr="00901EE6" w:rsidRDefault="00901EE6" w:rsidP="00901EE6">
      <w:pPr>
        <w:spacing w:after="0" w:line="240" w:lineRule="auto"/>
        <w:ind w:firstLine="709"/>
        <w:jc w:val="both"/>
        <w:rPr>
          <w:rFonts w:ascii="Times New Roman" w:hAnsi="Times New Roman" w:cs="Times New Roman"/>
          <w:sz w:val="28"/>
          <w:szCs w:val="28"/>
        </w:rPr>
      </w:pPr>
      <w:bookmarkStart w:id="20" w:name="sub_2019"/>
      <w:bookmarkEnd w:id="19"/>
      <w:r w:rsidRPr="00901EE6">
        <w:rPr>
          <w:rFonts w:ascii="Times New Roman" w:hAnsi="Times New Roman" w:cs="Times New Roman"/>
          <w:sz w:val="28"/>
          <w:szCs w:val="28"/>
        </w:rPr>
        <w:t>иные функции, связанные с функционированием антимонопольного комплаенса.</w:t>
      </w:r>
    </w:p>
    <w:bookmarkEnd w:id="20"/>
    <w:p w14:paraId="59756881" w14:textId="5D085FF8" w:rsidR="00901EE6" w:rsidRPr="00901EE6" w:rsidRDefault="00901EE6" w:rsidP="00901EE6">
      <w:pPr>
        <w:spacing w:after="0" w:line="240" w:lineRule="auto"/>
        <w:ind w:firstLine="709"/>
        <w:jc w:val="both"/>
        <w:rPr>
          <w:rFonts w:ascii="Times New Roman" w:hAnsi="Times New Roman" w:cs="Times New Roman"/>
          <w:sz w:val="28"/>
          <w:szCs w:val="28"/>
        </w:rPr>
      </w:pPr>
      <w:r w:rsidRPr="00901EE6">
        <w:rPr>
          <w:rFonts w:ascii="Times New Roman" w:hAnsi="Times New Roman" w:cs="Times New Roman"/>
          <w:sz w:val="28"/>
          <w:szCs w:val="28"/>
        </w:rPr>
        <w:t xml:space="preserve">При осуществлении своей деятельности </w:t>
      </w:r>
      <w:r w:rsidR="00F94329">
        <w:rPr>
          <w:rFonts w:ascii="Times New Roman" w:hAnsi="Times New Roman" w:cs="Times New Roman"/>
          <w:sz w:val="28"/>
          <w:szCs w:val="28"/>
        </w:rPr>
        <w:t>уполномоченный орган</w:t>
      </w:r>
      <w:r w:rsidRPr="00901EE6">
        <w:rPr>
          <w:rFonts w:ascii="Times New Roman" w:hAnsi="Times New Roman" w:cs="Times New Roman"/>
          <w:sz w:val="28"/>
          <w:szCs w:val="28"/>
        </w:rPr>
        <w:t xml:space="preserve"> взаимодейству</w:t>
      </w:r>
      <w:r w:rsidR="00B11930">
        <w:rPr>
          <w:rFonts w:ascii="Times New Roman" w:hAnsi="Times New Roman" w:cs="Times New Roman"/>
          <w:sz w:val="28"/>
          <w:szCs w:val="28"/>
        </w:rPr>
        <w:t>е</w:t>
      </w:r>
      <w:r w:rsidRPr="00901EE6">
        <w:rPr>
          <w:rFonts w:ascii="Times New Roman" w:hAnsi="Times New Roman" w:cs="Times New Roman"/>
          <w:sz w:val="28"/>
          <w:szCs w:val="28"/>
        </w:rPr>
        <w:t xml:space="preserve">т с иными органами </w:t>
      </w:r>
      <w:r w:rsidR="00F94329">
        <w:rPr>
          <w:rFonts w:ascii="Times New Roman" w:hAnsi="Times New Roman" w:cs="Times New Roman"/>
          <w:sz w:val="28"/>
          <w:szCs w:val="28"/>
        </w:rPr>
        <w:t>А</w:t>
      </w:r>
      <w:r w:rsidRPr="00901EE6">
        <w:rPr>
          <w:rFonts w:ascii="Times New Roman" w:hAnsi="Times New Roman" w:cs="Times New Roman"/>
          <w:sz w:val="28"/>
          <w:szCs w:val="28"/>
        </w:rPr>
        <w:t>дминистрации района.</w:t>
      </w:r>
    </w:p>
    <w:p w14:paraId="40F09A10" w14:textId="71A4D408" w:rsidR="00901EE6" w:rsidRPr="00901EE6" w:rsidRDefault="00F94329" w:rsidP="00AD663C">
      <w:pPr>
        <w:spacing w:after="0" w:line="240" w:lineRule="auto"/>
        <w:ind w:firstLine="709"/>
        <w:jc w:val="both"/>
        <w:rPr>
          <w:rFonts w:ascii="Times New Roman" w:hAnsi="Times New Roman" w:cs="Times New Roman"/>
          <w:sz w:val="28"/>
          <w:szCs w:val="28"/>
        </w:rPr>
      </w:pPr>
      <w:bookmarkStart w:id="21" w:name="sub_1009"/>
      <w:r>
        <w:rPr>
          <w:rFonts w:ascii="Times New Roman" w:hAnsi="Times New Roman" w:cs="Times New Roman"/>
          <w:sz w:val="28"/>
          <w:szCs w:val="28"/>
        </w:rPr>
        <w:t>7</w:t>
      </w:r>
      <w:r w:rsidR="00901EE6" w:rsidRPr="00901EE6">
        <w:rPr>
          <w:rFonts w:ascii="Times New Roman" w:hAnsi="Times New Roman" w:cs="Times New Roman"/>
          <w:sz w:val="28"/>
          <w:szCs w:val="28"/>
        </w:rPr>
        <w:t xml:space="preserve">. Настоящее </w:t>
      </w:r>
      <w:r>
        <w:rPr>
          <w:rFonts w:ascii="Times New Roman" w:hAnsi="Times New Roman" w:cs="Times New Roman"/>
          <w:sz w:val="28"/>
          <w:szCs w:val="28"/>
        </w:rPr>
        <w:t>П</w:t>
      </w:r>
      <w:r w:rsidR="00901EE6" w:rsidRPr="00901EE6">
        <w:rPr>
          <w:rFonts w:ascii="Times New Roman" w:hAnsi="Times New Roman" w:cs="Times New Roman"/>
          <w:sz w:val="28"/>
          <w:szCs w:val="28"/>
        </w:rPr>
        <w:t>оложение распространяется на</w:t>
      </w:r>
      <w:bookmarkStart w:id="22" w:name="sub_2020"/>
      <w:bookmarkEnd w:id="21"/>
      <w:r w:rsidR="00AD663C">
        <w:rPr>
          <w:rFonts w:ascii="Times New Roman" w:hAnsi="Times New Roman" w:cs="Times New Roman"/>
          <w:sz w:val="28"/>
          <w:szCs w:val="28"/>
        </w:rPr>
        <w:t xml:space="preserve"> </w:t>
      </w:r>
      <w:r w:rsidR="00901EE6" w:rsidRPr="00901EE6">
        <w:rPr>
          <w:rFonts w:ascii="Times New Roman" w:hAnsi="Times New Roman" w:cs="Times New Roman"/>
          <w:sz w:val="28"/>
          <w:szCs w:val="28"/>
        </w:rPr>
        <w:t xml:space="preserve">проекты </w:t>
      </w:r>
      <w:r w:rsidR="00B11930">
        <w:rPr>
          <w:rFonts w:ascii="Times New Roman" w:hAnsi="Times New Roman" w:cs="Times New Roman"/>
          <w:sz w:val="28"/>
          <w:szCs w:val="28"/>
        </w:rPr>
        <w:t>МНПА</w:t>
      </w:r>
      <w:r w:rsidR="00AD663C">
        <w:rPr>
          <w:rFonts w:ascii="Times New Roman" w:hAnsi="Times New Roman" w:cs="Times New Roman"/>
          <w:sz w:val="28"/>
          <w:szCs w:val="28"/>
        </w:rPr>
        <w:t xml:space="preserve"> (МНПА)</w:t>
      </w:r>
      <w:r w:rsidR="00901EE6" w:rsidRPr="00901EE6">
        <w:rPr>
          <w:rFonts w:ascii="Times New Roman" w:hAnsi="Times New Roman" w:cs="Times New Roman"/>
          <w:sz w:val="28"/>
          <w:szCs w:val="28"/>
        </w:rPr>
        <w:t>:</w:t>
      </w:r>
    </w:p>
    <w:bookmarkEnd w:id="22"/>
    <w:p w14:paraId="69531F84" w14:textId="3A855A3D" w:rsidR="00901EE6" w:rsidRPr="00901EE6" w:rsidRDefault="00901EE6" w:rsidP="00901EE6">
      <w:pPr>
        <w:spacing w:after="0" w:line="240" w:lineRule="auto"/>
        <w:ind w:firstLine="709"/>
        <w:jc w:val="both"/>
        <w:rPr>
          <w:rFonts w:ascii="Times New Roman" w:hAnsi="Times New Roman" w:cs="Times New Roman"/>
          <w:sz w:val="28"/>
          <w:szCs w:val="28"/>
        </w:rPr>
      </w:pPr>
      <w:r w:rsidRPr="00901EE6">
        <w:rPr>
          <w:rFonts w:ascii="Times New Roman" w:hAnsi="Times New Roman" w:cs="Times New Roman"/>
          <w:sz w:val="28"/>
          <w:szCs w:val="28"/>
        </w:rPr>
        <w:t>принятие которых осуществляется</w:t>
      </w:r>
      <w:r w:rsidR="004A7509">
        <w:rPr>
          <w:rFonts w:ascii="Times New Roman" w:hAnsi="Times New Roman" w:cs="Times New Roman"/>
          <w:sz w:val="28"/>
          <w:szCs w:val="28"/>
        </w:rPr>
        <w:t xml:space="preserve"> (приняты)</w:t>
      </w:r>
      <w:r w:rsidRPr="00901EE6">
        <w:rPr>
          <w:rFonts w:ascii="Times New Roman" w:hAnsi="Times New Roman" w:cs="Times New Roman"/>
          <w:sz w:val="28"/>
          <w:szCs w:val="28"/>
        </w:rPr>
        <w:t xml:space="preserve"> во исполнение переданных </w:t>
      </w:r>
      <w:r w:rsidR="00B11930">
        <w:rPr>
          <w:rFonts w:ascii="Times New Roman" w:hAnsi="Times New Roman" w:cs="Times New Roman"/>
          <w:sz w:val="28"/>
          <w:szCs w:val="28"/>
        </w:rPr>
        <w:t>Ханты-Мансийскому району</w:t>
      </w:r>
      <w:r w:rsidRPr="00901EE6">
        <w:rPr>
          <w:rFonts w:ascii="Times New Roman" w:hAnsi="Times New Roman" w:cs="Times New Roman"/>
          <w:sz w:val="28"/>
          <w:szCs w:val="28"/>
        </w:rPr>
        <w:t xml:space="preserve"> отдельных государственных </w:t>
      </w:r>
      <w:r w:rsidRPr="00901EE6">
        <w:rPr>
          <w:rFonts w:ascii="Times New Roman" w:hAnsi="Times New Roman" w:cs="Times New Roman"/>
          <w:sz w:val="28"/>
          <w:szCs w:val="28"/>
        </w:rPr>
        <w:lastRenderedPageBreak/>
        <w:t xml:space="preserve">полномочий Ханты-Мансийского автономного округа </w:t>
      </w:r>
      <w:r w:rsidR="00AD663C">
        <w:rPr>
          <w:rFonts w:ascii="Times New Roman" w:hAnsi="Times New Roman" w:cs="Times New Roman"/>
          <w:sz w:val="28"/>
          <w:szCs w:val="28"/>
        </w:rPr>
        <w:t>–</w:t>
      </w:r>
      <w:r w:rsidRPr="00901EE6">
        <w:rPr>
          <w:rFonts w:ascii="Times New Roman" w:hAnsi="Times New Roman" w:cs="Times New Roman"/>
          <w:sz w:val="28"/>
          <w:szCs w:val="28"/>
        </w:rPr>
        <w:t xml:space="preserve"> Югры</w:t>
      </w:r>
      <w:r w:rsidR="00AD663C">
        <w:rPr>
          <w:rFonts w:ascii="Times New Roman" w:hAnsi="Times New Roman" w:cs="Times New Roman"/>
          <w:sz w:val="28"/>
          <w:szCs w:val="28"/>
        </w:rPr>
        <w:t xml:space="preserve"> </w:t>
      </w:r>
      <w:r w:rsidR="00A50248">
        <w:rPr>
          <w:rFonts w:ascii="Times New Roman" w:hAnsi="Times New Roman" w:cs="Times New Roman"/>
          <w:sz w:val="28"/>
          <w:szCs w:val="28"/>
        </w:rPr>
        <w:br/>
      </w:r>
      <w:r w:rsidR="00AD663C">
        <w:rPr>
          <w:rFonts w:ascii="Times New Roman" w:hAnsi="Times New Roman" w:cs="Times New Roman"/>
          <w:sz w:val="28"/>
          <w:szCs w:val="28"/>
        </w:rPr>
        <w:t>(далее – автономный округ)</w:t>
      </w:r>
      <w:r w:rsidRPr="00901EE6">
        <w:rPr>
          <w:rFonts w:ascii="Times New Roman" w:hAnsi="Times New Roman" w:cs="Times New Roman"/>
          <w:sz w:val="28"/>
          <w:szCs w:val="28"/>
        </w:rPr>
        <w:t>;</w:t>
      </w:r>
    </w:p>
    <w:p w14:paraId="34ED04A3" w14:textId="0C2DC57D" w:rsidR="00901EE6" w:rsidRPr="00901EE6" w:rsidRDefault="00901EE6" w:rsidP="00901EE6">
      <w:pPr>
        <w:spacing w:after="0" w:line="240" w:lineRule="auto"/>
        <w:ind w:firstLine="709"/>
        <w:jc w:val="both"/>
        <w:rPr>
          <w:rFonts w:ascii="Times New Roman" w:hAnsi="Times New Roman" w:cs="Times New Roman"/>
          <w:sz w:val="28"/>
          <w:szCs w:val="28"/>
        </w:rPr>
      </w:pPr>
      <w:r w:rsidRPr="00901EE6">
        <w:rPr>
          <w:rFonts w:ascii="Times New Roman" w:hAnsi="Times New Roman" w:cs="Times New Roman"/>
          <w:sz w:val="28"/>
          <w:szCs w:val="28"/>
        </w:rPr>
        <w:t xml:space="preserve">принятие </w:t>
      </w:r>
      <w:r w:rsidR="004A7509">
        <w:rPr>
          <w:rFonts w:ascii="Times New Roman" w:hAnsi="Times New Roman" w:cs="Times New Roman"/>
          <w:sz w:val="28"/>
          <w:szCs w:val="28"/>
        </w:rPr>
        <w:t xml:space="preserve">(исполнение) </w:t>
      </w:r>
      <w:r w:rsidRPr="00901EE6">
        <w:rPr>
          <w:rFonts w:ascii="Times New Roman" w:hAnsi="Times New Roman" w:cs="Times New Roman"/>
          <w:sz w:val="28"/>
          <w:szCs w:val="28"/>
        </w:rPr>
        <w:t>которых повлеч</w:t>
      </w:r>
      <w:r w:rsidR="00A50248">
        <w:rPr>
          <w:rFonts w:ascii="Times New Roman" w:hAnsi="Times New Roman" w:cs="Times New Roman"/>
          <w:sz w:val="28"/>
          <w:szCs w:val="28"/>
        </w:rPr>
        <w:t>е</w:t>
      </w:r>
      <w:r w:rsidRPr="00901EE6">
        <w:rPr>
          <w:rFonts w:ascii="Times New Roman" w:hAnsi="Times New Roman" w:cs="Times New Roman"/>
          <w:sz w:val="28"/>
          <w:szCs w:val="28"/>
        </w:rPr>
        <w:t xml:space="preserve">т возможность нарушения требований </w:t>
      </w:r>
      <w:hyperlink r:id="rId25" w:history="1">
        <w:r w:rsidRPr="00901EE6">
          <w:rPr>
            <w:rStyle w:val="af6"/>
            <w:rFonts w:ascii="Times New Roman" w:hAnsi="Times New Roman" w:cs="Times New Roman"/>
            <w:color w:val="auto"/>
            <w:sz w:val="28"/>
            <w:szCs w:val="28"/>
          </w:rPr>
          <w:t>статей 15</w:t>
        </w:r>
        <w:r w:rsidR="00430466">
          <w:rPr>
            <w:rStyle w:val="af6"/>
            <w:rFonts w:ascii="Times New Roman" w:hAnsi="Times New Roman" w:cs="Times New Roman"/>
            <w:color w:val="auto"/>
            <w:sz w:val="28"/>
            <w:szCs w:val="28"/>
          </w:rPr>
          <w:t xml:space="preserve"> – </w:t>
        </w:r>
        <w:r w:rsidRPr="00901EE6">
          <w:rPr>
            <w:rStyle w:val="af6"/>
            <w:rFonts w:ascii="Times New Roman" w:hAnsi="Times New Roman" w:cs="Times New Roman"/>
            <w:color w:val="auto"/>
            <w:sz w:val="28"/>
            <w:szCs w:val="28"/>
          </w:rPr>
          <w:t>17</w:t>
        </w:r>
      </w:hyperlink>
      <w:r w:rsidRPr="00901EE6">
        <w:rPr>
          <w:rFonts w:ascii="Times New Roman" w:hAnsi="Times New Roman" w:cs="Times New Roman"/>
          <w:sz w:val="28"/>
          <w:szCs w:val="28"/>
        </w:rPr>
        <w:t xml:space="preserve"> Федерального закона от 26.07.2006 </w:t>
      </w:r>
      <w:r w:rsidR="00F94329">
        <w:rPr>
          <w:rFonts w:ascii="Times New Roman" w:hAnsi="Times New Roman" w:cs="Times New Roman"/>
          <w:sz w:val="28"/>
          <w:szCs w:val="28"/>
        </w:rPr>
        <w:t>№</w:t>
      </w:r>
      <w:r w:rsidRPr="00901EE6">
        <w:rPr>
          <w:rFonts w:ascii="Times New Roman" w:hAnsi="Times New Roman" w:cs="Times New Roman"/>
          <w:sz w:val="28"/>
          <w:szCs w:val="28"/>
        </w:rPr>
        <w:t xml:space="preserve"> 135-ФЗ </w:t>
      </w:r>
      <w:r w:rsidR="00A50248">
        <w:rPr>
          <w:rFonts w:ascii="Times New Roman" w:hAnsi="Times New Roman" w:cs="Times New Roman"/>
          <w:sz w:val="28"/>
          <w:szCs w:val="28"/>
        </w:rPr>
        <w:br/>
      </w:r>
      <w:r w:rsidR="00F94329">
        <w:rPr>
          <w:rFonts w:ascii="Times New Roman" w:hAnsi="Times New Roman" w:cs="Times New Roman"/>
          <w:sz w:val="28"/>
          <w:szCs w:val="28"/>
        </w:rPr>
        <w:t>«</w:t>
      </w:r>
      <w:r w:rsidRPr="00901EE6">
        <w:rPr>
          <w:rFonts w:ascii="Times New Roman" w:hAnsi="Times New Roman" w:cs="Times New Roman"/>
          <w:sz w:val="28"/>
          <w:szCs w:val="28"/>
        </w:rPr>
        <w:t>О защите конкуренции</w:t>
      </w:r>
      <w:r w:rsidR="00F94329">
        <w:rPr>
          <w:rFonts w:ascii="Times New Roman" w:hAnsi="Times New Roman" w:cs="Times New Roman"/>
          <w:sz w:val="28"/>
          <w:szCs w:val="28"/>
        </w:rPr>
        <w:t>»</w:t>
      </w:r>
      <w:r w:rsidR="004A7509">
        <w:rPr>
          <w:rFonts w:ascii="Times New Roman" w:hAnsi="Times New Roman" w:cs="Times New Roman"/>
          <w:sz w:val="28"/>
          <w:szCs w:val="28"/>
        </w:rPr>
        <w:t>.</w:t>
      </w:r>
    </w:p>
    <w:p w14:paraId="41BDDCCD" w14:textId="65098973" w:rsidR="00AB3E82" w:rsidRDefault="00F94329" w:rsidP="00AB3E82">
      <w:pPr>
        <w:pStyle w:val="af0"/>
        <w:spacing w:before="0" w:beforeAutospacing="0" w:after="0" w:afterAutospacing="0" w:line="288" w:lineRule="atLeast"/>
        <w:ind w:firstLine="709"/>
        <w:jc w:val="both"/>
        <w:rPr>
          <w:sz w:val="28"/>
          <w:szCs w:val="28"/>
        </w:rPr>
      </w:pPr>
      <w:r w:rsidRPr="00AB3E82">
        <w:rPr>
          <w:sz w:val="28"/>
          <w:szCs w:val="28"/>
        </w:rPr>
        <w:t>8</w:t>
      </w:r>
      <w:r w:rsidR="00901EE6" w:rsidRPr="00AB3E82">
        <w:rPr>
          <w:sz w:val="28"/>
          <w:szCs w:val="28"/>
        </w:rPr>
        <w:t xml:space="preserve">. Настоящее </w:t>
      </w:r>
      <w:r w:rsidR="002D3A1D" w:rsidRPr="00AB3E82">
        <w:rPr>
          <w:sz w:val="28"/>
          <w:szCs w:val="28"/>
        </w:rPr>
        <w:t>П</w:t>
      </w:r>
      <w:r w:rsidR="00901EE6" w:rsidRPr="00AB3E82">
        <w:rPr>
          <w:sz w:val="28"/>
          <w:szCs w:val="28"/>
        </w:rPr>
        <w:t xml:space="preserve">оложение не распространяется на проекты </w:t>
      </w:r>
      <w:r w:rsidR="002D3A1D" w:rsidRPr="00AB3E82">
        <w:rPr>
          <w:sz w:val="28"/>
          <w:szCs w:val="28"/>
        </w:rPr>
        <w:t>МНПА</w:t>
      </w:r>
      <w:r w:rsidR="0068570E">
        <w:rPr>
          <w:sz w:val="28"/>
          <w:szCs w:val="28"/>
        </w:rPr>
        <w:t xml:space="preserve"> (МНПА)</w:t>
      </w:r>
      <w:r w:rsidR="00AB3E82" w:rsidRPr="00AB3E82">
        <w:rPr>
          <w:sz w:val="28"/>
          <w:szCs w:val="28"/>
        </w:rPr>
        <w:t>, определенны</w:t>
      </w:r>
      <w:r w:rsidR="00AB3E82">
        <w:rPr>
          <w:sz w:val="28"/>
          <w:szCs w:val="28"/>
        </w:rPr>
        <w:t>е</w:t>
      </w:r>
      <w:r w:rsidR="00AB3E82" w:rsidRPr="00AB3E82">
        <w:rPr>
          <w:sz w:val="28"/>
          <w:szCs w:val="28"/>
        </w:rPr>
        <w:t xml:space="preserve"> пунктом 1.4 Положения об организации системы внутреннего обеспечения соответствия требованиям антимонопольного законодательства деятельности исполнительных органов </w:t>
      </w:r>
      <w:r w:rsidR="00A50248">
        <w:rPr>
          <w:sz w:val="28"/>
          <w:szCs w:val="28"/>
        </w:rPr>
        <w:br/>
      </w:r>
      <w:r w:rsidR="00AB3E82" w:rsidRPr="00AB3E82">
        <w:rPr>
          <w:sz w:val="28"/>
          <w:szCs w:val="28"/>
        </w:rPr>
        <w:t xml:space="preserve">Ханты-Мансийского автономного округа </w:t>
      </w:r>
      <w:r w:rsidR="00A50248">
        <w:rPr>
          <w:sz w:val="28"/>
          <w:szCs w:val="28"/>
        </w:rPr>
        <w:t>–</w:t>
      </w:r>
      <w:r w:rsidR="00AB3E82" w:rsidRPr="00AB3E82">
        <w:rPr>
          <w:sz w:val="28"/>
          <w:szCs w:val="28"/>
        </w:rPr>
        <w:t xml:space="preserve"> Югры и органов местного самоуправления муниципальных образований Ханты-Мансийского автономного округа </w:t>
      </w:r>
      <w:r w:rsidR="00430466">
        <w:rPr>
          <w:sz w:val="28"/>
          <w:szCs w:val="28"/>
        </w:rPr>
        <w:t>–</w:t>
      </w:r>
      <w:r w:rsidR="00AB3E82" w:rsidRPr="00AB3E82">
        <w:rPr>
          <w:sz w:val="28"/>
          <w:szCs w:val="28"/>
        </w:rPr>
        <w:t xml:space="preserve"> Югры, утвержденного постановлением Правительства автономного округа</w:t>
      </w:r>
      <w:r w:rsidR="00AB3E82">
        <w:rPr>
          <w:sz w:val="28"/>
          <w:szCs w:val="28"/>
        </w:rPr>
        <w:t xml:space="preserve"> </w:t>
      </w:r>
      <w:r w:rsidR="00AB3E82" w:rsidRPr="00AB3E82">
        <w:rPr>
          <w:sz w:val="28"/>
          <w:szCs w:val="28"/>
        </w:rPr>
        <w:t>от</w:t>
      </w:r>
      <w:r w:rsidR="00AB3E82">
        <w:rPr>
          <w:sz w:val="28"/>
          <w:szCs w:val="28"/>
        </w:rPr>
        <w:t xml:space="preserve"> 25.01.2019 № 12-п «</w:t>
      </w:r>
      <w:r w:rsidR="00AB3E82" w:rsidRPr="00AB3E82">
        <w:rPr>
          <w:sz w:val="28"/>
          <w:szCs w:val="28"/>
        </w:rPr>
        <w:t xml:space="preserve">О создании и организации системы внутреннего обеспечения соответствия требованиям антимонопольного законодательства деятельности исполнительных органов Ханты-Мансийского автономного округа </w:t>
      </w:r>
      <w:r w:rsidR="00A50248">
        <w:rPr>
          <w:sz w:val="28"/>
          <w:szCs w:val="28"/>
        </w:rPr>
        <w:t>–</w:t>
      </w:r>
      <w:r w:rsidR="00AB3E82" w:rsidRPr="00AB3E82">
        <w:rPr>
          <w:sz w:val="28"/>
          <w:szCs w:val="28"/>
        </w:rPr>
        <w:t xml:space="preserve"> Югры и органов местного самоуправления муниципальных образований Ханты-Мансий</w:t>
      </w:r>
      <w:r w:rsidR="00AB3E82">
        <w:rPr>
          <w:sz w:val="28"/>
          <w:szCs w:val="28"/>
        </w:rPr>
        <w:t>ского автономного округа – Югры».</w:t>
      </w:r>
    </w:p>
    <w:p w14:paraId="41F4826D" w14:textId="77777777" w:rsidR="00F64161" w:rsidRDefault="00F64161" w:rsidP="00AB3E82">
      <w:pPr>
        <w:pStyle w:val="af0"/>
        <w:spacing w:before="0" w:beforeAutospacing="0" w:after="0" w:afterAutospacing="0" w:line="288" w:lineRule="atLeast"/>
        <w:ind w:firstLine="709"/>
        <w:jc w:val="both"/>
        <w:rPr>
          <w:sz w:val="28"/>
          <w:szCs w:val="28"/>
        </w:rPr>
      </w:pPr>
    </w:p>
    <w:p w14:paraId="6394160B" w14:textId="77777777" w:rsidR="002018FC" w:rsidRDefault="00F64161" w:rsidP="00F64161">
      <w:pPr>
        <w:pStyle w:val="ConsPlusTitle"/>
        <w:ind w:firstLine="709"/>
        <w:jc w:val="center"/>
        <w:outlineLvl w:val="1"/>
        <w:rPr>
          <w:rFonts w:ascii="Times New Roman" w:hAnsi="Times New Roman" w:cs="Times New Roman"/>
          <w:b w:val="0"/>
          <w:sz w:val="28"/>
          <w:szCs w:val="28"/>
        </w:rPr>
      </w:pPr>
      <w:r>
        <w:rPr>
          <w:rFonts w:ascii="Times New Roman" w:hAnsi="Times New Roman" w:cs="Times New Roman"/>
          <w:b w:val="0"/>
          <w:sz w:val="28"/>
          <w:szCs w:val="28"/>
        </w:rPr>
        <w:t xml:space="preserve">Раздел II. </w:t>
      </w:r>
      <w:r w:rsidRPr="00E41843">
        <w:rPr>
          <w:rFonts w:ascii="Times New Roman" w:hAnsi="Times New Roman" w:cs="Times New Roman"/>
          <w:b w:val="0"/>
          <w:sz w:val="28"/>
          <w:szCs w:val="28"/>
        </w:rPr>
        <w:t xml:space="preserve">Выявление и оценка рисков нарушения </w:t>
      </w:r>
    </w:p>
    <w:p w14:paraId="5B0181B2" w14:textId="431E857A" w:rsidR="00F64161" w:rsidRDefault="00F64161" w:rsidP="00F64161">
      <w:pPr>
        <w:pStyle w:val="ConsPlusTitle"/>
        <w:ind w:firstLine="709"/>
        <w:jc w:val="center"/>
        <w:outlineLvl w:val="1"/>
        <w:rPr>
          <w:rFonts w:ascii="Times New Roman" w:hAnsi="Times New Roman" w:cs="Times New Roman"/>
          <w:b w:val="0"/>
          <w:sz w:val="28"/>
          <w:szCs w:val="28"/>
        </w:rPr>
      </w:pPr>
      <w:r w:rsidRPr="00E41843">
        <w:rPr>
          <w:rFonts w:ascii="Times New Roman" w:hAnsi="Times New Roman" w:cs="Times New Roman"/>
          <w:b w:val="0"/>
          <w:sz w:val="28"/>
          <w:szCs w:val="28"/>
        </w:rPr>
        <w:t>антимонопольного законодательства</w:t>
      </w:r>
    </w:p>
    <w:p w14:paraId="251EA54C" w14:textId="77777777" w:rsidR="00F64161" w:rsidRDefault="00F64161" w:rsidP="00F64161">
      <w:pPr>
        <w:pStyle w:val="ConsPlusTitle"/>
        <w:ind w:firstLine="709"/>
        <w:jc w:val="center"/>
        <w:outlineLvl w:val="1"/>
        <w:rPr>
          <w:rFonts w:ascii="Times New Roman" w:hAnsi="Times New Roman" w:cs="Times New Roman"/>
          <w:b w:val="0"/>
          <w:sz w:val="28"/>
          <w:szCs w:val="28"/>
        </w:rPr>
      </w:pPr>
    </w:p>
    <w:p w14:paraId="597449E5" w14:textId="21E48C53" w:rsidR="00103FE2" w:rsidRPr="00103FE2" w:rsidRDefault="00103FE2" w:rsidP="00103FE2">
      <w:pPr>
        <w:spacing w:after="0" w:line="240" w:lineRule="auto"/>
        <w:ind w:firstLine="709"/>
        <w:jc w:val="both"/>
        <w:rPr>
          <w:rFonts w:ascii="Times New Roman" w:hAnsi="Times New Roman" w:cs="Times New Roman"/>
          <w:sz w:val="28"/>
          <w:szCs w:val="28"/>
        </w:rPr>
      </w:pPr>
      <w:r w:rsidRPr="00103FE2">
        <w:rPr>
          <w:rFonts w:ascii="Times New Roman" w:hAnsi="Times New Roman" w:cs="Times New Roman"/>
          <w:sz w:val="28"/>
          <w:szCs w:val="28"/>
        </w:rPr>
        <w:t xml:space="preserve">9. </w:t>
      </w:r>
      <w:bookmarkStart w:id="23" w:name="sub_1011"/>
      <w:r w:rsidRPr="00103FE2">
        <w:rPr>
          <w:rFonts w:ascii="Times New Roman" w:hAnsi="Times New Roman" w:cs="Times New Roman"/>
          <w:sz w:val="28"/>
          <w:szCs w:val="28"/>
        </w:rPr>
        <w:t xml:space="preserve">Выявление и оценка рисков нарушения </w:t>
      </w:r>
      <w:hyperlink r:id="rId26" w:history="1">
        <w:r w:rsidRPr="00103FE2">
          <w:rPr>
            <w:rStyle w:val="af6"/>
            <w:rFonts w:ascii="Times New Roman" w:hAnsi="Times New Roman" w:cs="Times New Roman"/>
            <w:color w:val="auto"/>
            <w:sz w:val="28"/>
            <w:szCs w:val="28"/>
          </w:rPr>
          <w:t>антимонопольного законодательства</w:t>
        </w:r>
      </w:hyperlink>
      <w:r w:rsidRPr="00103FE2">
        <w:rPr>
          <w:rFonts w:ascii="Times New Roman" w:hAnsi="Times New Roman" w:cs="Times New Roman"/>
          <w:sz w:val="28"/>
          <w:szCs w:val="28"/>
        </w:rPr>
        <w:t xml:space="preserve"> является неотъемлемой частью внутреннего контроля соблюдения </w:t>
      </w:r>
      <w:r w:rsidR="00797951">
        <w:rPr>
          <w:rFonts w:ascii="Times New Roman" w:hAnsi="Times New Roman" w:cs="Times New Roman"/>
          <w:sz w:val="28"/>
          <w:szCs w:val="28"/>
        </w:rPr>
        <w:t>А</w:t>
      </w:r>
      <w:r w:rsidRPr="00103FE2">
        <w:rPr>
          <w:rFonts w:ascii="Times New Roman" w:hAnsi="Times New Roman" w:cs="Times New Roman"/>
          <w:sz w:val="28"/>
          <w:szCs w:val="28"/>
        </w:rPr>
        <w:t>дминистрацией района антимонопольного законодательства.</w:t>
      </w:r>
    </w:p>
    <w:p w14:paraId="5D43C0BD" w14:textId="0D74B86D" w:rsidR="00103FE2" w:rsidRPr="00103FE2" w:rsidRDefault="00103FE2" w:rsidP="00103FE2">
      <w:pPr>
        <w:spacing w:after="0" w:line="240" w:lineRule="auto"/>
        <w:ind w:firstLine="709"/>
        <w:jc w:val="both"/>
        <w:rPr>
          <w:rFonts w:ascii="Times New Roman" w:hAnsi="Times New Roman" w:cs="Times New Roman"/>
          <w:sz w:val="28"/>
          <w:szCs w:val="28"/>
        </w:rPr>
      </w:pPr>
      <w:bookmarkStart w:id="24" w:name="sub_1012"/>
      <w:bookmarkEnd w:id="23"/>
      <w:r w:rsidRPr="00103FE2">
        <w:rPr>
          <w:rFonts w:ascii="Times New Roman" w:hAnsi="Times New Roman" w:cs="Times New Roman"/>
          <w:sz w:val="28"/>
          <w:szCs w:val="28"/>
        </w:rPr>
        <w:t>10. В целях выявления и оценки рисков нарушения антимонопольного законодательства на регулярной основе проводятся:</w:t>
      </w:r>
    </w:p>
    <w:bookmarkEnd w:id="24"/>
    <w:p w14:paraId="0B45F7BE" w14:textId="2F547535" w:rsidR="00103FE2" w:rsidRPr="00103FE2" w:rsidRDefault="00103FE2" w:rsidP="00103FE2">
      <w:pPr>
        <w:spacing w:after="0" w:line="240" w:lineRule="auto"/>
        <w:ind w:firstLine="709"/>
        <w:jc w:val="both"/>
        <w:rPr>
          <w:rFonts w:ascii="Times New Roman" w:hAnsi="Times New Roman" w:cs="Times New Roman"/>
          <w:sz w:val="28"/>
          <w:szCs w:val="28"/>
        </w:rPr>
      </w:pPr>
      <w:r w:rsidRPr="00103FE2">
        <w:rPr>
          <w:rFonts w:ascii="Times New Roman" w:hAnsi="Times New Roman" w:cs="Times New Roman"/>
          <w:sz w:val="28"/>
          <w:szCs w:val="28"/>
        </w:rPr>
        <w:t xml:space="preserve">анализ проектов </w:t>
      </w:r>
      <w:r w:rsidR="00797951">
        <w:rPr>
          <w:rFonts w:ascii="Times New Roman" w:hAnsi="Times New Roman" w:cs="Times New Roman"/>
          <w:sz w:val="28"/>
          <w:szCs w:val="28"/>
        </w:rPr>
        <w:t>МНПА</w:t>
      </w:r>
      <w:r w:rsidRPr="00103FE2">
        <w:rPr>
          <w:rFonts w:ascii="Times New Roman" w:hAnsi="Times New Roman" w:cs="Times New Roman"/>
          <w:sz w:val="28"/>
          <w:szCs w:val="28"/>
        </w:rPr>
        <w:t xml:space="preserve"> </w:t>
      </w:r>
      <w:r w:rsidR="00797951">
        <w:rPr>
          <w:rFonts w:ascii="Times New Roman" w:hAnsi="Times New Roman" w:cs="Times New Roman"/>
          <w:sz w:val="28"/>
          <w:szCs w:val="28"/>
        </w:rPr>
        <w:t>А</w:t>
      </w:r>
      <w:r w:rsidRPr="00103FE2">
        <w:rPr>
          <w:rFonts w:ascii="Times New Roman" w:hAnsi="Times New Roman" w:cs="Times New Roman"/>
          <w:sz w:val="28"/>
          <w:szCs w:val="28"/>
        </w:rPr>
        <w:t xml:space="preserve">дминистрации района, указанных в </w:t>
      </w:r>
      <w:hyperlink w:anchor="sub_2020" w:history="1">
        <w:r w:rsidR="00797951">
          <w:rPr>
            <w:rStyle w:val="af6"/>
            <w:rFonts w:ascii="Times New Roman" w:hAnsi="Times New Roman" w:cs="Times New Roman"/>
            <w:color w:val="auto"/>
            <w:sz w:val="28"/>
            <w:szCs w:val="28"/>
          </w:rPr>
          <w:t>пункт</w:t>
        </w:r>
        <w:r w:rsidR="006C6DD4">
          <w:rPr>
            <w:rStyle w:val="af6"/>
            <w:rFonts w:ascii="Times New Roman" w:hAnsi="Times New Roman" w:cs="Times New Roman"/>
            <w:color w:val="auto"/>
            <w:sz w:val="28"/>
            <w:szCs w:val="28"/>
          </w:rPr>
          <w:t>е</w:t>
        </w:r>
        <w:r w:rsidR="00797951">
          <w:rPr>
            <w:rStyle w:val="af6"/>
            <w:rFonts w:ascii="Times New Roman" w:hAnsi="Times New Roman" w:cs="Times New Roman"/>
            <w:color w:val="auto"/>
            <w:sz w:val="28"/>
            <w:szCs w:val="28"/>
          </w:rPr>
          <w:t xml:space="preserve"> 7</w:t>
        </w:r>
        <w:r w:rsidRPr="00103FE2">
          <w:rPr>
            <w:rStyle w:val="af6"/>
            <w:rFonts w:ascii="Times New Roman" w:hAnsi="Times New Roman" w:cs="Times New Roman"/>
            <w:color w:val="auto"/>
            <w:sz w:val="28"/>
            <w:szCs w:val="28"/>
          </w:rPr>
          <w:t xml:space="preserve"> раздела 1</w:t>
        </w:r>
      </w:hyperlink>
      <w:r w:rsidRPr="00103FE2">
        <w:rPr>
          <w:rFonts w:ascii="Times New Roman" w:hAnsi="Times New Roman" w:cs="Times New Roman"/>
          <w:sz w:val="28"/>
          <w:szCs w:val="28"/>
        </w:rPr>
        <w:t xml:space="preserve"> настоящего </w:t>
      </w:r>
      <w:r w:rsidR="00797951">
        <w:rPr>
          <w:rFonts w:ascii="Times New Roman" w:hAnsi="Times New Roman" w:cs="Times New Roman"/>
          <w:sz w:val="28"/>
          <w:szCs w:val="28"/>
        </w:rPr>
        <w:t>П</w:t>
      </w:r>
      <w:r w:rsidRPr="00103FE2">
        <w:rPr>
          <w:rFonts w:ascii="Times New Roman" w:hAnsi="Times New Roman" w:cs="Times New Roman"/>
          <w:sz w:val="28"/>
          <w:szCs w:val="28"/>
        </w:rPr>
        <w:t>оложения и их экспертиза;</w:t>
      </w:r>
    </w:p>
    <w:p w14:paraId="163DE8C7" w14:textId="7C1CC938" w:rsidR="00103FE2" w:rsidRPr="00103FE2" w:rsidRDefault="00103FE2" w:rsidP="00103FE2">
      <w:pPr>
        <w:spacing w:after="0" w:line="240" w:lineRule="auto"/>
        <w:ind w:firstLine="709"/>
        <w:jc w:val="both"/>
        <w:rPr>
          <w:rFonts w:ascii="Times New Roman" w:hAnsi="Times New Roman" w:cs="Times New Roman"/>
          <w:sz w:val="28"/>
          <w:szCs w:val="28"/>
        </w:rPr>
      </w:pPr>
      <w:r w:rsidRPr="00103FE2">
        <w:rPr>
          <w:rFonts w:ascii="Times New Roman" w:hAnsi="Times New Roman" w:cs="Times New Roman"/>
          <w:sz w:val="28"/>
          <w:szCs w:val="28"/>
        </w:rPr>
        <w:t xml:space="preserve">анализ действующих </w:t>
      </w:r>
      <w:r w:rsidR="00797951">
        <w:rPr>
          <w:rFonts w:ascii="Times New Roman" w:hAnsi="Times New Roman" w:cs="Times New Roman"/>
          <w:sz w:val="28"/>
          <w:szCs w:val="28"/>
        </w:rPr>
        <w:t>МНПА</w:t>
      </w:r>
      <w:r w:rsidRPr="00103FE2">
        <w:rPr>
          <w:rFonts w:ascii="Times New Roman" w:hAnsi="Times New Roman" w:cs="Times New Roman"/>
          <w:sz w:val="28"/>
          <w:szCs w:val="28"/>
        </w:rPr>
        <w:t xml:space="preserve"> </w:t>
      </w:r>
      <w:r w:rsidR="00797951">
        <w:rPr>
          <w:rFonts w:ascii="Times New Roman" w:hAnsi="Times New Roman" w:cs="Times New Roman"/>
          <w:sz w:val="28"/>
          <w:szCs w:val="28"/>
        </w:rPr>
        <w:t>А</w:t>
      </w:r>
      <w:r w:rsidRPr="00103FE2">
        <w:rPr>
          <w:rFonts w:ascii="Times New Roman" w:hAnsi="Times New Roman" w:cs="Times New Roman"/>
          <w:sz w:val="28"/>
          <w:szCs w:val="28"/>
        </w:rPr>
        <w:t xml:space="preserve">дминистрации района, указанных </w:t>
      </w:r>
      <w:r w:rsidR="00A50248">
        <w:rPr>
          <w:rFonts w:ascii="Times New Roman" w:hAnsi="Times New Roman" w:cs="Times New Roman"/>
          <w:sz w:val="28"/>
          <w:szCs w:val="28"/>
        </w:rPr>
        <w:br/>
      </w:r>
      <w:r w:rsidRPr="00103FE2">
        <w:rPr>
          <w:rFonts w:ascii="Times New Roman" w:hAnsi="Times New Roman" w:cs="Times New Roman"/>
          <w:sz w:val="28"/>
          <w:szCs w:val="28"/>
        </w:rPr>
        <w:t xml:space="preserve">в </w:t>
      </w:r>
      <w:hyperlink w:anchor="sub_2021" w:history="1">
        <w:r w:rsidR="00797951">
          <w:rPr>
            <w:rStyle w:val="af6"/>
            <w:rFonts w:ascii="Times New Roman" w:hAnsi="Times New Roman" w:cs="Times New Roman"/>
            <w:color w:val="auto"/>
            <w:sz w:val="28"/>
            <w:szCs w:val="28"/>
          </w:rPr>
          <w:t>пункт</w:t>
        </w:r>
        <w:r w:rsidR="006C6DD4">
          <w:rPr>
            <w:rStyle w:val="af6"/>
            <w:rFonts w:ascii="Times New Roman" w:hAnsi="Times New Roman" w:cs="Times New Roman"/>
            <w:color w:val="auto"/>
            <w:sz w:val="28"/>
            <w:szCs w:val="28"/>
          </w:rPr>
          <w:t>е</w:t>
        </w:r>
        <w:r w:rsidR="00797951">
          <w:rPr>
            <w:rStyle w:val="af6"/>
            <w:rFonts w:ascii="Times New Roman" w:hAnsi="Times New Roman" w:cs="Times New Roman"/>
            <w:color w:val="auto"/>
            <w:sz w:val="28"/>
            <w:szCs w:val="28"/>
          </w:rPr>
          <w:t xml:space="preserve"> 7</w:t>
        </w:r>
        <w:r w:rsidRPr="00103FE2">
          <w:rPr>
            <w:rStyle w:val="af6"/>
            <w:rFonts w:ascii="Times New Roman" w:hAnsi="Times New Roman" w:cs="Times New Roman"/>
            <w:color w:val="auto"/>
            <w:sz w:val="28"/>
            <w:szCs w:val="28"/>
          </w:rPr>
          <w:t xml:space="preserve"> раздела 1</w:t>
        </w:r>
      </w:hyperlink>
      <w:r w:rsidRPr="00103FE2">
        <w:rPr>
          <w:rFonts w:ascii="Times New Roman" w:hAnsi="Times New Roman" w:cs="Times New Roman"/>
          <w:sz w:val="28"/>
          <w:szCs w:val="28"/>
        </w:rPr>
        <w:t xml:space="preserve"> настоящего </w:t>
      </w:r>
      <w:r w:rsidR="00797951">
        <w:rPr>
          <w:rFonts w:ascii="Times New Roman" w:hAnsi="Times New Roman" w:cs="Times New Roman"/>
          <w:sz w:val="28"/>
          <w:szCs w:val="28"/>
        </w:rPr>
        <w:t>П</w:t>
      </w:r>
      <w:r w:rsidRPr="00103FE2">
        <w:rPr>
          <w:rFonts w:ascii="Times New Roman" w:hAnsi="Times New Roman" w:cs="Times New Roman"/>
          <w:sz w:val="28"/>
          <w:szCs w:val="28"/>
        </w:rPr>
        <w:t>оложения и их экспертиза;</w:t>
      </w:r>
    </w:p>
    <w:p w14:paraId="6017C8F9" w14:textId="41BF6E56" w:rsidR="00103FE2" w:rsidRPr="00103FE2" w:rsidRDefault="00103FE2" w:rsidP="00103FE2">
      <w:pPr>
        <w:spacing w:after="0" w:line="240" w:lineRule="auto"/>
        <w:ind w:firstLine="709"/>
        <w:jc w:val="both"/>
        <w:rPr>
          <w:rFonts w:ascii="Times New Roman" w:hAnsi="Times New Roman" w:cs="Times New Roman"/>
          <w:sz w:val="28"/>
          <w:szCs w:val="28"/>
        </w:rPr>
      </w:pPr>
      <w:r w:rsidRPr="00103FE2">
        <w:rPr>
          <w:rFonts w:ascii="Times New Roman" w:hAnsi="Times New Roman" w:cs="Times New Roman"/>
          <w:sz w:val="28"/>
          <w:szCs w:val="28"/>
        </w:rPr>
        <w:t xml:space="preserve">устранение нарушений в действующих </w:t>
      </w:r>
      <w:r w:rsidR="00797951">
        <w:rPr>
          <w:rFonts w:ascii="Times New Roman" w:hAnsi="Times New Roman" w:cs="Times New Roman"/>
          <w:sz w:val="28"/>
          <w:szCs w:val="28"/>
        </w:rPr>
        <w:t>МНПА А</w:t>
      </w:r>
      <w:r w:rsidRPr="00103FE2">
        <w:rPr>
          <w:rFonts w:ascii="Times New Roman" w:hAnsi="Times New Roman" w:cs="Times New Roman"/>
          <w:sz w:val="28"/>
          <w:szCs w:val="28"/>
        </w:rPr>
        <w:t>дминистрации</w:t>
      </w:r>
      <w:r w:rsidR="00797951">
        <w:rPr>
          <w:rFonts w:ascii="Times New Roman" w:hAnsi="Times New Roman" w:cs="Times New Roman"/>
          <w:sz w:val="28"/>
          <w:szCs w:val="28"/>
        </w:rPr>
        <w:t xml:space="preserve"> района</w:t>
      </w:r>
      <w:r w:rsidRPr="00103FE2">
        <w:rPr>
          <w:rFonts w:ascii="Times New Roman" w:hAnsi="Times New Roman" w:cs="Times New Roman"/>
          <w:sz w:val="28"/>
          <w:szCs w:val="28"/>
        </w:rPr>
        <w:t>;</w:t>
      </w:r>
    </w:p>
    <w:p w14:paraId="0B85D885" w14:textId="4B347BB7" w:rsidR="00103FE2" w:rsidRPr="00103FE2" w:rsidRDefault="00103FE2" w:rsidP="00103FE2">
      <w:pPr>
        <w:spacing w:after="0" w:line="240" w:lineRule="auto"/>
        <w:ind w:firstLine="709"/>
        <w:jc w:val="both"/>
        <w:rPr>
          <w:rFonts w:ascii="Times New Roman" w:hAnsi="Times New Roman" w:cs="Times New Roman"/>
          <w:sz w:val="28"/>
          <w:szCs w:val="28"/>
        </w:rPr>
      </w:pPr>
      <w:r w:rsidRPr="00103FE2">
        <w:rPr>
          <w:rFonts w:ascii="Times New Roman" w:hAnsi="Times New Roman" w:cs="Times New Roman"/>
          <w:sz w:val="28"/>
          <w:szCs w:val="28"/>
        </w:rPr>
        <w:t xml:space="preserve">мониторинг и анализ практики применения </w:t>
      </w:r>
      <w:hyperlink r:id="rId27" w:history="1">
        <w:r w:rsidRPr="00103FE2">
          <w:rPr>
            <w:rStyle w:val="af6"/>
            <w:rFonts w:ascii="Times New Roman" w:hAnsi="Times New Roman" w:cs="Times New Roman"/>
            <w:color w:val="auto"/>
            <w:sz w:val="28"/>
            <w:szCs w:val="28"/>
          </w:rPr>
          <w:t>антимонопольного законодательства</w:t>
        </w:r>
      </w:hyperlink>
      <w:r w:rsidRPr="00103FE2">
        <w:rPr>
          <w:rFonts w:ascii="Times New Roman" w:hAnsi="Times New Roman" w:cs="Times New Roman"/>
          <w:sz w:val="28"/>
          <w:szCs w:val="28"/>
        </w:rPr>
        <w:t>;</w:t>
      </w:r>
    </w:p>
    <w:p w14:paraId="28D0148D" w14:textId="02366712" w:rsidR="00103FE2" w:rsidRPr="00103FE2" w:rsidRDefault="00103FE2" w:rsidP="00103FE2">
      <w:pPr>
        <w:spacing w:after="0" w:line="240" w:lineRule="auto"/>
        <w:ind w:firstLine="709"/>
        <w:jc w:val="both"/>
        <w:rPr>
          <w:rFonts w:ascii="Times New Roman" w:hAnsi="Times New Roman" w:cs="Times New Roman"/>
          <w:sz w:val="28"/>
          <w:szCs w:val="28"/>
        </w:rPr>
      </w:pPr>
      <w:r w:rsidRPr="00103FE2">
        <w:rPr>
          <w:rFonts w:ascii="Times New Roman" w:hAnsi="Times New Roman" w:cs="Times New Roman"/>
          <w:sz w:val="28"/>
          <w:szCs w:val="28"/>
        </w:rPr>
        <w:t>проведение оценки эффективности разработанных и реализуемых мероприятий по снижению рисков нарушения антимонопольного законодательства.</w:t>
      </w:r>
    </w:p>
    <w:p w14:paraId="3F75AC7B" w14:textId="77777777" w:rsidR="00797951" w:rsidRDefault="00797951" w:rsidP="00797951">
      <w:pPr>
        <w:pStyle w:val="ConsPlusTitle"/>
        <w:jc w:val="both"/>
        <w:outlineLvl w:val="1"/>
        <w:rPr>
          <w:rFonts w:ascii="Times New Roman" w:hAnsi="Times New Roman" w:cs="Times New Roman"/>
          <w:b w:val="0"/>
          <w:sz w:val="28"/>
          <w:szCs w:val="28"/>
        </w:rPr>
      </w:pPr>
    </w:p>
    <w:p w14:paraId="24F9AB95" w14:textId="19384960" w:rsidR="00797951" w:rsidRDefault="00797951" w:rsidP="00797951">
      <w:pPr>
        <w:pStyle w:val="ConsPlusTitle"/>
        <w:ind w:firstLine="709"/>
        <w:jc w:val="center"/>
        <w:outlineLvl w:val="1"/>
        <w:rPr>
          <w:rFonts w:ascii="Times New Roman" w:hAnsi="Times New Roman" w:cs="Times New Roman"/>
          <w:b w:val="0"/>
          <w:sz w:val="28"/>
          <w:szCs w:val="28"/>
        </w:rPr>
      </w:pPr>
      <w:r>
        <w:rPr>
          <w:rFonts w:ascii="Times New Roman" w:hAnsi="Times New Roman" w:cs="Times New Roman"/>
          <w:b w:val="0"/>
          <w:sz w:val="28"/>
          <w:szCs w:val="28"/>
        </w:rPr>
        <w:t xml:space="preserve">Раздел III. </w:t>
      </w:r>
      <w:r w:rsidRPr="00E41843">
        <w:rPr>
          <w:rFonts w:ascii="Times New Roman" w:hAnsi="Times New Roman" w:cs="Times New Roman"/>
          <w:b w:val="0"/>
          <w:sz w:val="28"/>
          <w:szCs w:val="28"/>
        </w:rPr>
        <w:t>Проведение экспертизы проектов МНПА</w:t>
      </w:r>
    </w:p>
    <w:p w14:paraId="1F639DFA" w14:textId="77777777" w:rsidR="00797951" w:rsidRDefault="00797951" w:rsidP="00797951">
      <w:pPr>
        <w:pStyle w:val="ConsPlusTitle"/>
        <w:ind w:firstLine="709"/>
        <w:jc w:val="center"/>
        <w:outlineLvl w:val="1"/>
        <w:rPr>
          <w:rFonts w:ascii="Times New Roman" w:hAnsi="Times New Roman" w:cs="Times New Roman"/>
          <w:b w:val="0"/>
          <w:sz w:val="28"/>
          <w:szCs w:val="28"/>
        </w:rPr>
      </w:pPr>
    </w:p>
    <w:p w14:paraId="453B80C8" w14:textId="68C933D5" w:rsidR="00813C56" w:rsidRPr="00D3352F" w:rsidRDefault="00797951" w:rsidP="00D3352F">
      <w:pPr>
        <w:pStyle w:val="af0"/>
        <w:spacing w:before="0" w:beforeAutospacing="0" w:after="0" w:afterAutospacing="0" w:line="288" w:lineRule="atLeast"/>
        <w:ind w:firstLine="540"/>
        <w:jc w:val="both"/>
      </w:pPr>
      <w:r w:rsidRPr="00813C56">
        <w:rPr>
          <w:sz w:val="28"/>
          <w:szCs w:val="28"/>
        </w:rPr>
        <w:t xml:space="preserve">11. </w:t>
      </w:r>
      <w:r w:rsidR="00813C56" w:rsidRPr="00813C56">
        <w:rPr>
          <w:sz w:val="28"/>
          <w:szCs w:val="28"/>
        </w:rPr>
        <w:t>Согласование проекта муниципального нормативного правового акта проходит</w:t>
      </w:r>
      <w:r w:rsidR="00D3352F">
        <w:rPr>
          <w:sz w:val="28"/>
          <w:szCs w:val="28"/>
        </w:rPr>
        <w:t xml:space="preserve"> посредством </w:t>
      </w:r>
      <w:r w:rsidR="00D3352F" w:rsidRPr="00D3352F">
        <w:rPr>
          <w:sz w:val="28"/>
          <w:szCs w:val="28"/>
        </w:rPr>
        <w:t xml:space="preserve">системы автоматизации делопроизводства </w:t>
      </w:r>
      <w:r w:rsidR="00A50248">
        <w:rPr>
          <w:sz w:val="28"/>
          <w:szCs w:val="28"/>
        </w:rPr>
        <w:br/>
      </w:r>
      <w:r w:rsidR="00D3352F" w:rsidRPr="00D3352F">
        <w:rPr>
          <w:sz w:val="28"/>
          <w:szCs w:val="28"/>
        </w:rPr>
        <w:t>и электронного документооборота «Дело»</w:t>
      </w:r>
      <w:r w:rsidR="00731154">
        <w:rPr>
          <w:sz w:val="28"/>
          <w:szCs w:val="28"/>
        </w:rPr>
        <w:t xml:space="preserve"> (далее – СЭД «Дело»)</w:t>
      </w:r>
      <w:r w:rsidR="00813C56" w:rsidRPr="00813C56">
        <w:rPr>
          <w:sz w:val="28"/>
          <w:szCs w:val="28"/>
        </w:rPr>
        <w:t xml:space="preserve"> </w:t>
      </w:r>
      <w:r w:rsidR="00A50248">
        <w:rPr>
          <w:sz w:val="28"/>
          <w:szCs w:val="28"/>
        </w:rPr>
        <w:br/>
      </w:r>
      <w:r w:rsidR="00813C56" w:rsidRPr="00813C56">
        <w:rPr>
          <w:sz w:val="28"/>
          <w:szCs w:val="28"/>
        </w:rPr>
        <w:lastRenderedPageBreak/>
        <w:t xml:space="preserve">в соответствии с Порядком внесения проектов муниципальных правовых актов Администрации Ханты-Мансийского района, утвержденным постановлением Администрации района от 20.12.2024 № 1114 </w:t>
      </w:r>
      <w:r w:rsidR="00A50248">
        <w:rPr>
          <w:sz w:val="28"/>
          <w:szCs w:val="28"/>
        </w:rPr>
        <w:br/>
      </w:r>
      <w:r w:rsidR="00813C56" w:rsidRPr="00813C56">
        <w:rPr>
          <w:sz w:val="28"/>
          <w:szCs w:val="28"/>
        </w:rPr>
        <w:t>«Об утверждении Порядка внесения проектов муниципальных правовых актов Администрации Ханты-Мансийского района»</w:t>
      </w:r>
      <w:r w:rsidR="00415DFC">
        <w:rPr>
          <w:sz w:val="28"/>
          <w:szCs w:val="28"/>
        </w:rPr>
        <w:t xml:space="preserve"> (далее – Порядок внесения проектов)</w:t>
      </w:r>
      <w:r w:rsidR="00AD663C">
        <w:rPr>
          <w:sz w:val="28"/>
          <w:szCs w:val="28"/>
        </w:rPr>
        <w:t>, с особенностями, установленными настоящим Положением</w:t>
      </w:r>
      <w:r w:rsidR="00813C56" w:rsidRPr="00813C56">
        <w:rPr>
          <w:sz w:val="28"/>
          <w:szCs w:val="28"/>
        </w:rPr>
        <w:t>.</w:t>
      </w:r>
    </w:p>
    <w:p w14:paraId="2B754835" w14:textId="1116436E" w:rsidR="00415DFC" w:rsidRPr="00415DFC" w:rsidRDefault="00813C56" w:rsidP="00415DFC">
      <w:pPr>
        <w:spacing w:after="0" w:line="240" w:lineRule="auto"/>
        <w:ind w:firstLine="709"/>
        <w:jc w:val="both"/>
        <w:rPr>
          <w:rFonts w:ascii="Times New Roman" w:hAnsi="Times New Roman" w:cs="Times New Roman"/>
          <w:sz w:val="28"/>
          <w:szCs w:val="28"/>
        </w:rPr>
      </w:pPr>
      <w:r w:rsidRPr="00415DFC">
        <w:rPr>
          <w:rFonts w:ascii="Times New Roman" w:hAnsi="Times New Roman" w:cs="Times New Roman"/>
          <w:sz w:val="28"/>
          <w:szCs w:val="28"/>
        </w:rPr>
        <w:t xml:space="preserve">12. </w:t>
      </w:r>
      <w:r w:rsidR="00415DFC" w:rsidRPr="00415DFC">
        <w:rPr>
          <w:rFonts w:ascii="Times New Roman" w:hAnsi="Times New Roman" w:cs="Times New Roman"/>
          <w:sz w:val="28"/>
          <w:szCs w:val="28"/>
        </w:rPr>
        <w:t xml:space="preserve">При подготовке </w:t>
      </w:r>
      <w:r w:rsidR="00415DFC">
        <w:rPr>
          <w:rFonts w:ascii="Times New Roman" w:hAnsi="Times New Roman" w:cs="Times New Roman"/>
          <w:sz w:val="28"/>
          <w:szCs w:val="28"/>
        </w:rPr>
        <w:t>проекта МНПА</w:t>
      </w:r>
      <w:r w:rsidR="00415DFC" w:rsidRPr="00415DFC">
        <w:rPr>
          <w:rFonts w:ascii="Times New Roman" w:hAnsi="Times New Roman" w:cs="Times New Roman"/>
          <w:sz w:val="28"/>
          <w:szCs w:val="28"/>
        </w:rPr>
        <w:t xml:space="preserve"> </w:t>
      </w:r>
      <w:r w:rsidR="00415DFC">
        <w:rPr>
          <w:rFonts w:ascii="Times New Roman" w:hAnsi="Times New Roman" w:cs="Times New Roman"/>
          <w:sz w:val="28"/>
          <w:szCs w:val="28"/>
        </w:rPr>
        <w:t>и</w:t>
      </w:r>
      <w:r w:rsidR="00415DFC" w:rsidRPr="00415DFC">
        <w:rPr>
          <w:rFonts w:ascii="Times New Roman" w:hAnsi="Times New Roman" w:cs="Times New Roman"/>
          <w:sz w:val="28"/>
          <w:szCs w:val="28"/>
        </w:rPr>
        <w:t>сполнитель обязан:</w:t>
      </w:r>
    </w:p>
    <w:p w14:paraId="4D5FE621" w14:textId="4639F319" w:rsidR="00415DFC" w:rsidRDefault="00415DFC" w:rsidP="00415DFC">
      <w:pPr>
        <w:spacing w:after="0" w:line="240" w:lineRule="auto"/>
        <w:ind w:firstLine="709"/>
        <w:jc w:val="both"/>
        <w:rPr>
          <w:rFonts w:ascii="Times New Roman" w:hAnsi="Times New Roman" w:cs="Times New Roman"/>
          <w:sz w:val="28"/>
          <w:szCs w:val="28"/>
        </w:rPr>
      </w:pPr>
      <w:r w:rsidRPr="00415DFC">
        <w:rPr>
          <w:rFonts w:ascii="Times New Roman" w:hAnsi="Times New Roman" w:cs="Times New Roman"/>
          <w:sz w:val="28"/>
          <w:szCs w:val="28"/>
        </w:rPr>
        <w:t>1</w:t>
      </w:r>
      <w:r>
        <w:rPr>
          <w:rFonts w:ascii="Times New Roman" w:hAnsi="Times New Roman" w:cs="Times New Roman"/>
          <w:sz w:val="28"/>
          <w:szCs w:val="28"/>
        </w:rPr>
        <w:t>2</w:t>
      </w:r>
      <w:r w:rsidRPr="00415DFC">
        <w:rPr>
          <w:rFonts w:ascii="Times New Roman" w:hAnsi="Times New Roman" w:cs="Times New Roman"/>
          <w:sz w:val="28"/>
          <w:szCs w:val="28"/>
        </w:rPr>
        <w:t xml:space="preserve">.1. До направления проекта </w:t>
      </w:r>
      <w:r>
        <w:rPr>
          <w:rFonts w:ascii="Times New Roman" w:hAnsi="Times New Roman" w:cs="Times New Roman"/>
          <w:sz w:val="28"/>
          <w:szCs w:val="28"/>
        </w:rPr>
        <w:t>МНПА</w:t>
      </w:r>
      <w:r w:rsidRPr="00415DFC">
        <w:rPr>
          <w:rFonts w:ascii="Times New Roman" w:hAnsi="Times New Roman" w:cs="Times New Roman"/>
          <w:sz w:val="28"/>
          <w:szCs w:val="28"/>
        </w:rPr>
        <w:t xml:space="preserve"> на согласование разместить </w:t>
      </w:r>
      <w:r w:rsidR="00A50248">
        <w:rPr>
          <w:rFonts w:ascii="Times New Roman" w:hAnsi="Times New Roman" w:cs="Times New Roman"/>
          <w:sz w:val="28"/>
          <w:szCs w:val="28"/>
        </w:rPr>
        <w:br/>
      </w:r>
      <w:r>
        <w:rPr>
          <w:rFonts w:ascii="Times New Roman" w:hAnsi="Times New Roman" w:cs="Times New Roman"/>
          <w:sz w:val="28"/>
          <w:szCs w:val="28"/>
        </w:rPr>
        <w:t>его</w:t>
      </w:r>
      <w:r w:rsidRPr="00415DFC">
        <w:rPr>
          <w:rFonts w:ascii="Times New Roman" w:hAnsi="Times New Roman" w:cs="Times New Roman"/>
          <w:sz w:val="28"/>
          <w:szCs w:val="28"/>
        </w:rPr>
        <w:t xml:space="preserve"> (за исключением проектов МНПА, указанных в </w:t>
      </w:r>
      <w:hyperlink w:anchor="sub_1010" w:history="1">
        <w:r w:rsidRPr="00415DFC">
          <w:rPr>
            <w:rStyle w:val="af6"/>
            <w:rFonts w:ascii="Times New Roman" w:hAnsi="Times New Roman" w:cs="Times New Roman"/>
            <w:color w:val="auto"/>
            <w:sz w:val="28"/>
            <w:szCs w:val="28"/>
          </w:rPr>
          <w:t>пункте 8</w:t>
        </w:r>
      </w:hyperlink>
      <w:r w:rsidRPr="00415DFC">
        <w:rPr>
          <w:rFonts w:ascii="Times New Roman" w:hAnsi="Times New Roman" w:cs="Times New Roman"/>
          <w:sz w:val="28"/>
          <w:szCs w:val="28"/>
        </w:rPr>
        <w:t xml:space="preserve"> настоящего положения) на интернет-портале для публичного обсуждения проектов </w:t>
      </w:r>
      <w:r w:rsidR="00A50248">
        <w:rPr>
          <w:rFonts w:ascii="Times New Roman" w:hAnsi="Times New Roman" w:cs="Times New Roman"/>
          <w:sz w:val="28"/>
          <w:szCs w:val="28"/>
        </w:rPr>
        <w:br/>
      </w:r>
      <w:r w:rsidRPr="00415DFC">
        <w:rPr>
          <w:rFonts w:ascii="Times New Roman" w:hAnsi="Times New Roman" w:cs="Times New Roman"/>
          <w:sz w:val="28"/>
          <w:szCs w:val="28"/>
        </w:rPr>
        <w:t>и действующих нормативных актов органов власти (http://</w:t>
      </w:r>
      <w:hyperlink r:id="rId28" w:history="1">
        <w:r w:rsidRPr="00415DFC">
          <w:rPr>
            <w:rStyle w:val="af6"/>
            <w:rFonts w:ascii="Times New Roman" w:hAnsi="Times New Roman" w:cs="Times New Roman"/>
            <w:color w:val="auto"/>
            <w:sz w:val="28"/>
            <w:szCs w:val="28"/>
          </w:rPr>
          <w:t>regulation.admhmao.ru</w:t>
        </w:r>
      </w:hyperlink>
      <w:r w:rsidRPr="00415DFC">
        <w:rPr>
          <w:rFonts w:ascii="Times New Roman" w:hAnsi="Times New Roman" w:cs="Times New Roman"/>
          <w:sz w:val="28"/>
          <w:szCs w:val="28"/>
        </w:rPr>
        <w:t xml:space="preserve">) в разделе </w:t>
      </w:r>
      <w:r>
        <w:rPr>
          <w:rFonts w:ascii="Times New Roman" w:hAnsi="Times New Roman" w:cs="Times New Roman"/>
          <w:sz w:val="28"/>
          <w:szCs w:val="28"/>
        </w:rPr>
        <w:t>«</w:t>
      </w:r>
      <w:r w:rsidRPr="00415DFC">
        <w:rPr>
          <w:rFonts w:ascii="Times New Roman" w:hAnsi="Times New Roman" w:cs="Times New Roman"/>
          <w:sz w:val="28"/>
          <w:szCs w:val="28"/>
        </w:rPr>
        <w:t>Комплаенс</w:t>
      </w:r>
      <w:r>
        <w:rPr>
          <w:rFonts w:ascii="Times New Roman" w:hAnsi="Times New Roman" w:cs="Times New Roman"/>
          <w:sz w:val="28"/>
          <w:szCs w:val="28"/>
        </w:rPr>
        <w:t>»</w:t>
      </w:r>
      <w:r w:rsidRPr="00415DFC">
        <w:rPr>
          <w:rFonts w:ascii="Times New Roman" w:hAnsi="Times New Roman" w:cs="Times New Roman"/>
          <w:sz w:val="28"/>
          <w:szCs w:val="28"/>
        </w:rPr>
        <w:t xml:space="preserve">, процедура </w:t>
      </w:r>
      <w:r>
        <w:rPr>
          <w:rFonts w:ascii="Times New Roman" w:hAnsi="Times New Roman" w:cs="Times New Roman"/>
          <w:sz w:val="28"/>
          <w:szCs w:val="28"/>
        </w:rPr>
        <w:t>«</w:t>
      </w:r>
      <w:r w:rsidRPr="00415DFC">
        <w:rPr>
          <w:rFonts w:ascii="Times New Roman" w:hAnsi="Times New Roman" w:cs="Times New Roman"/>
          <w:sz w:val="28"/>
          <w:szCs w:val="28"/>
        </w:rPr>
        <w:t>Антимонопольная экспертиза</w:t>
      </w:r>
      <w:r>
        <w:rPr>
          <w:rFonts w:ascii="Times New Roman" w:hAnsi="Times New Roman" w:cs="Times New Roman"/>
          <w:sz w:val="28"/>
          <w:szCs w:val="28"/>
        </w:rPr>
        <w:t>»</w:t>
      </w:r>
      <w:r w:rsidRPr="00415DFC">
        <w:rPr>
          <w:rFonts w:ascii="Times New Roman" w:hAnsi="Times New Roman" w:cs="Times New Roman"/>
          <w:sz w:val="28"/>
          <w:szCs w:val="28"/>
        </w:rPr>
        <w:t xml:space="preserve"> (далее </w:t>
      </w:r>
      <w:r w:rsidR="00A50248">
        <w:rPr>
          <w:rFonts w:ascii="Times New Roman" w:hAnsi="Times New Roman" w:cs="Times New Roman"/>
          <w:sz w:val="28"/>
          <w:szCs w:val="28"/>
        </w:rPr>
        <w:t>–</w:t>
      </w:r>
      <w:r w:rsidRPr="00415DFC">
        <w:rPr>
          <w:rFonts w:ascii="Times New Roman" w:hAnsi="Times New Roman" w:cs="Times New Roman"/>
          <w:sz w:val="28"/>
          <w:szCs w:val="28"/>
        </w:rPr>
        <w:t xml:space="preserve"> интернет-портал),</w:t>
      </w:r>
      <w:r w:rsidR="00731154">
        <w:rPr>
          <w:rFonts w:ascii="Times New Roman" w:hAnsi="Times New Roman" w:cs="Times New Roman"/>
          <w:sz w:val="28"/>
          <w:szCs w:val="28"/>
        </w:rPr>
        <w:t xml:space="preserve"> на официальном сайте Администрации района в разделе «Антимонопольный комплаенс»</w:t>
      </w:r>
      <w:r w:rsidRPr="00415DFC">
        <w:rPr>
          <w:rFonts w:ascii="Times New Roman" w:hAnsi="Times New Roman" w:cs="Times New Roman"/>
          <w:sz w:val="28"/>
          <w:szCs w:val="28"/>
        </w:rPr>
        <w:t xml:space="preserve"> </w:t>
      </w:r>
      <w:r w:rsidR="00A50248">
        <w:rPr>
          <w:rFonts w:ascii="Times New Roman" w:hAnsi="Times New Roman" w:cs="Times New Roman"/>
          <w:sz w:val="28"/>
          <w:szCs w:val="28"/>
        </w:rPr>
        <w:br/>
      </w:r>
      <w:r w:rsidRPr="00415DFC">
        <w:rPr>
          <w:rFonts w:ascii="Times New Roman" w:hAnsi="Times New Roman" w:cs="Times New Roman"/>
          <w:sz w:val="28"/>
          <w:szCs w:val="28"/>
        </w:rPr>
        <w:t xml:space="preserve">в целях проведения общественной экспертизы и публичного обсуждения </w:t>
      </w:r>
      <w:r w:rsidR="00A50248">
        <w:rPr>
          <w:rFonts w:ascii="Times New Roman" w:hAnsi="Times New Roman" w:cs="Times New Roman"/>
          <w:sz w:val="28"/>
          <w:szCs w:val="28"/>
        </w:rPr>
        <w:br/>
      </w:r>
      <w:r w:rsidRPr="00415DFC">
        <w:rPr>
          <w:rFonts w:ascii="Times New Roman" w:hAnsi="Times New Roman" w:cs="Times New Roman"/>
          <w:sz w:val="28"/>
          <w:szCs w:val="28"/>
        </w:rPr>
        <w:t>на предмет выявления возможных рисков нарушения антимонопольного законодательства</w:t>
      </w:r>
      <w:r w:rsidR="002E1B6C">
        <w:rPr>
          <w:rFonts w:ascii="Times New Roman" w:hAnsi="Times New Roman" w:cs="Times New Roman"/>
          <w:sz w:val="28"/>
          <w:szCs w:val="28"/>
        </w:rPr>
        <w:t>;</w:t>
      </w:r>
    </w:p>
    <w:p w14:paraId="1756075C" w14:textId="200A2E45" w:rsidR="002E1B6C" w:rsidRPr="002E1B6C" w:rsidRDefault="002E1B6C" w:rsidP="002E1B6C">
      <w:pPr>
        <w:pStyle w:val="af0"/>
        <w:spacing w:before="0" w:beforeAutospacing="0" w:after="0" w:afterAutospacing="0" w:line="288" w:lineRule="atLeast"/>
        <w:ind w:firstLine="709"/>
        <w:jc w:val="both"/>
        <w:rPr>
          <w:sz w:val="28"/>
          <w:szCs w:val="28"/>
        </w:rPr>
      </w:pPr>
      <w:r>
        <w:rPr>
          <w:sz w:val="28"/>
          <w:szCs w:val="28"/>
        </w:rPr>
        <w:t xml:space="preserve">12.2. </w:t>
      </w:r>
      <w:r w:rsidRPr="002E1B6C">
        <w:rPr>
          <w:sz w:val="28"/>
          <w:szCs w:val="28"/>
        </w:rPr>
        <w:t xml:space="preserve">Получить информацию от ИО, осуществляющего функции </w:t>
      </w:r>
      <w:r w:rsidR="00A50248">
        <w:rPr>
          <w:sz w:val="28"/>
          <w:szCs w:val="28"/>
        </w:rPr>
        <w:br/>
      </w:r>
      <w:r w:rsidRPr="002E1B6C">
        <w:rPr>
          <w:sz w:val="28"/>
          <w:szCs w:val="28"/>
        </w:rPr>
        <w:t>по реализации единой государственной политики и нормативному правовому регулированию, оказанию государственных услуг в сфере переданного отдельного государственного полномочия автономного</w:t>
      </w:r>
      <w:r>
        <w:rPr>
          <w:sz w:val="28"/>
          <w:szCs w:val="28"/>
        </w:rPr>
        <w:t xml:space="preserve"> округа</w:t>
      </w:r>
      <w:r w:rsidRPr="002E1B6C">
        <w:rPr>
          <w:sz w:val="28"/>
          <w:szCs w:val="28"/>
        </w:rPr>
        <w:t xml:space="preserve">, о том, что проект МНПА разработан во исполнение переданных </w:t>
      </w:r>
      <w:r w:rsidR="00A50248">
        <w:rPr>
          <w:sz w:val="28"/>
          <w:szCs w:val="28"/>
        </w:rPr>
        <w:br/>
      </w:r>
      <w:r w:rsidRPr="002E1B6C">
        <w:rPr>
          <w:sz w:val="28"/>
          <w:szCs w:val="28"/>
        </w:rPr>
        <w:t>Ханты-Мансийскому району отдельных государственных полномочий автономного округа;</w:t>
      </w:r>
    </w:p>
    <w:p w14:paraId="1AC6E275" w14:textId="1FFA7813" w:rsidR="00415DFC" w:rsidRPr="00415DFC" w:rsidRDefault="00415DFC" w:rsidP="00415DFC">
      <w:pPr>
        <w:spacing w:after="0" w:line="240" w:lineRule="auto"/>
        <w:ind w:firstLine="709"/>
        <w:jc w:val="both"/>
        <w:rPr>
          <w:rFonts w:ascii="Times New Roman" w:hAnsi="Times New Roman" w:cs="Times New Roman"/>
          <w:sz w:val="28"/>
          <w:szCs w:val="28"/>
        </w:rPr>
      </w:pPr>
      <w:r w:rsidRPr="00415DFC">
        <w:rPr>
          <w:rFonts w:ascii="Times New Roman" w:hAnsi="Times New Roman" w:cs="Times New Roman"/>
          <w:sz w:val="28"/>
          <w:szCs w:val="28"/>
        </w:rPr>
        <w:t>1</w:t>
      </w:r>
      <w:r>
        <w:rPr>
          <w:rFonts w:ascii="Times New Roman" w:hAnsi="Times New Roman" w:cs="Times New Roman"/>
          <w:sz w:val="28"/>
          <w:szCs w:val="28"/>
        </w:rPr>
        <w:t>2</w:t>
      </w:r>
      <w:r w:rsidRPr="00415DFC">
        <w:rPr>
          <w:rFonts w:ascii="Times New Roman" w:hAnsi="Times New Roman" w:cs="Times New Roman"/>
          <w:sz w:val="28"/>
          <w:szCs w:val="28"/>
        </w:rPr>
        <w:t>.</w:t>
      </w:r>
      <w:r w:rsidR="002E1B6C">
        <w:rPr>
          <w:rFonts w:ascii="Times New Roman" w:hAnsi="Times New Roman" w:cs="Times New Roman"/>
          <w:sz w:val="28"/>
          <w:szCs w:val="28"/>
        </w:rPr>
        <w:t>3</w:t>
      </w:r>
      <w:r w:rsidRPr="00415DFC">
        <w:rPr>
          <w:rFonts w:ascii="Times New Roman" w:hAnsi="Times New Roman" w:cs="Times New Roman"/>
          <w:sz w:val="28"/>
          <w:szCs w:val="28"/>
        </w:rPr>
        <w:t xml:space="preserve">. Предоставить к проекту </w:t>
      </w:r>
      <w:r>
        <w:rPr>
          <w:rFonts w:ascii="Times New Roman" w:hAnsi="Times New Roman" w:cs="Times New Roman"/>
          <w:sz w:val="28"/>
          <w:szCs w:val="28"/>
        </w:rPr>
        <w:t>МНПА</w:t>
      </w:r>
      <w:r w:rsidRPr="00415DFC">
        <w:rPr>
          <w:rFonts w:ascii="Times New Roman" w:hAnsi="Times New Roman" w:cs="Times New Roman"/>
          <w:sz w:val="28"/>
          <w:szCs w:val="28"/>
        </w:rPr>
        <w:t xml:space="preserve">, принимаемого во исполнение переданных </w:t>
      </w:r>
      <w:r>
        <w:rPr>
          <w:rFonts w:ascii="Times New Roman" w:hAnsi="Times New Roman" w:cs="Times New Roman"/>
          <w:sz w:val="28"/>
          <w:szCs w:val="28"/>
        </w:rPr>
        <w:t>Ханты-Мансийскому району</w:t>
      </w:r>
      <w:r w:rsidRPr="00415DFC">
        <w:rPr>
          <w:rFonts w:ascii="Times New Roman" w:hAnsi="Times New Roman" w:cs="Times New Roman"/>
          <w:sz w:val="28"/>
          <w:szCs w:val="28"/>
        </w:rPr>
        <w:t xml:space="preserve"> отдельных государственных полномочий автономного округа, пояснительную записку, которая </w:t>
      </w:r>
      <w:r w:rsidR="00AD663C">
        <w:rPr>
          <w:rFonts w:ascii="Times New Roman" w:hAnsi="Times New Roman" w:cs="Times New Roman"/>
          <w:sz w:val="28"/>
          <w:szCs w:val="28"/>
        </w:rPr>
        <w:t>дополнительно к сведениям, указанным в пункте 15 Порядка внесения проектов,</w:t>
      </w:r>
      <w:r w:rsidR="00AD663C" w:rsidRPr="00415DFC">
        <w:rPr>
          <w:rFonts w:ascii="Times New Roman" w:hAnsi="Times New Roman" w:cs="Times New Roman"/>
          <w:sz w:val="28"/>
          <w:szCs w:val="28"/>
        </w:rPr>
        <w:t xml:space="preserve"> </w:t>
      </w:r>
      <w:r w:rsidRPr="00415DFC">
        <w:rPr>
          <w:rFonts w:ascii="Times New Roman" w:hAnsi="Times New Roman" w:cs="Times New Roman"/>
          <w:sz w:val="28"/>
          <w:szCs w:val="28"/>
        </w:rPr>
        <w:t>должна содержать:</w:t>
      </w:r>
    </w:p>
    <w:p w14:paraId="5AEA6B68" w14:textId="5F1B01B2" w:rsidR="00415DFC" w:rsidRPr="00415DFC" w:rsidRDefault="00415DFC" w:rsidP="00415DFC">
      <w:pPr>
        <w:spacing w:after="0" w:line="240" w:lineRule="auto"/>
        <w:ind w:firstLine="709"/>
        <w:jc w:val="both"/>
        <w:rPr>
          <w:rFonts w:ascii="Times New Roman" w:hAnsi="Times New Roman" w:cs="Times New Roman"/>
          <w:sz w:val="28"/>
          <w:szCs w:val="28"/>
        </w:rPr>
      </w:pPr>
      <w:r w:rsidRPr="00415DFC">
        <w:rPr>
          <w:rFonts w:ascii="Times New Roman" w:hAnsi="Times New Roman" w:cs="Times New Roman"/>
          <w:sz w:val="28"/>
          <w:szCs w:val="28"/>
        </w:rPr>
        <w:t xml:space="preserve">указание на то, что данный проект разработан во исполнение переданных </w:t>
      </w:r>
      <w:r w:rsidR="00AD663C">
        <w:rPr>
          <w:rFonts w:ascii="Times New Roman" w:hAnsi="Times New Roman" w:cs="Times New Roman"/>
          <w:sz w:val="28"/>
          <w:szCs w:val="28"/>
        </w:rPr>
        <w:t>Ханты-Мансийскому району</w:t>
      </w:r>
      <w:r w:rsidRPr="00415DFC">
        <w:rPr>
          <w:rFonts w:ascii="Times New Roman" w:hAnsi="Times New Roman" w:cs="Times New Roman"/>
          <w:sz w:val="28"/>
          <w:szCs w:val="28"/>
        </w:rPr>
        <w:t xml:space="preserve"> отдельных государственных полномочий автономного округа;</w:t>
      </w:r>
    </w:p>
    <w:p w14:paraId="6E276ADE" w14:textId="354FEF7F" w:rsidR="00415DFC" w:rsidRPr="00415DFC" w:rsidRDefault="00415DFC" w:rsidP="00415DFC">
      <w:pPr>
        <w:spacing w:after="0" w:line="240" w:lineRule="auto"/>
        <w:ind w:firstLine="709"/>
        <w:jc w:val="both"/>
        <w:rPr>
          <w:rFonts w:ascii="Times New Roman" w:hAnsi="Times New Roman" w:cs="Times New Roman"/>
          <w:sz w:val="28"/>
          <w:szCs w:val="28"/>
        </w:rPr>
      </w:pPr>
      <w:r w:rsidRPr="00415DFC">
        <w:rPr>
          <w:rFonts w:ascii="Times New Roman" w:hAnsi="Times New Roman" w:cs="Times New Roman"/>
          <w:sz w:val="28"/>
          <w:szCs w:val="28"/>
        </w:rPr>
        <w:t>сведения о проблеме, на решение которой направлено предлагаемое проектом муниципального нормативного правового акта правовое регулирование, оценка негативных эффектов от наличия данной проблемы;</w:t>
      </w:r>
    </w:p>
    <w:p w14:paraId="793BAAAD" w14:textId="22105A20" w:rsidR="00415DFC" w:rsidRPr="00415DFC" w:rsidRDefault="00415DFC" w:rsidP="00415DFC">
      <w:pPr>
        <w:spacing w:after="0" w:line="240" w:lineRule="auto"/>
        <w:ind w:firstLine="709"/>
        <w:jc w:val="both"/>
        <w:rPr>
          <w:rFonts w:ascii="Times New Roman" w:hAnsi="Times New Roman" w:cs="Times New Roman"/>
          <w:sz w:val="28"/>
          <w:szCs w:val="28"/>
        </w:rPr>
      </w:pPr>
      <w:r w:rsidRPr="00415DFC">
        <w:rPr>
          <w:rFonts w:ascii="Times New Roman" w:hAnsi="Times New Roman" w:cs="Times New Roman"/>
          <w:sz w:val="28"/>
          <w:szCs w:val="28"/>
        </w:rPr>
        <w:t xml:space="preserve">сведения о наличии или отсутствии возможных рисков нарушения антимонопольного законодательства. В случае предположения о наличии возможных рисков нарушения </w:t>
      </w:r>
      <w:hyperlink r:id="rId29" w:history="1">
        <w:r w:rsidRPr="00AD663C">
          <w:rPr>
            <w:rStyle w:val="af6"/>
            <w:rFonts w:ascii="Times New Roman" w:hAnsi="Times New Roman" w:cs="Times New Roman"/>
            <w:color w:val="auto"/>
            <w:sz w:val="28"/>
            <w:szCs w:val="28"/>
          </w:rPr>
          <w:t>антимонопольного законодательства</w:t>
        </w:r>
      </w:hyperlink>
      <w:r w:rsidRPr="00415DFC">
        <w:rPr>
          <w:rFonts w:ascii="Times New Roman" w:hAnsi="Times New Roman" w:cs="Times New Roman"/>
          <w:sz w:val="28"/>
          <w:szCs w:val="28"/>
        </w:rPr>
        <w:t xml:space="preserve"> указывается описание таких рисков (с указанием правовой нормы, которая предположительно может быть нарушена), причин, способствующих </w:t>
      </w:r>
      <w:r w:rsidR="00A50248">
        <w:rPr>
          <w:rFonts w:ascii="Times New Roman" w:hAnsi="Times New Roman" w:cs="Times New Roman"/>
          <w:sz w:val="28"/>
          <w:szCs w:val="28"/>
        </w:rPr>
        <w:br/>
      </w:r>
      <w:r w:rsidRPr="00415DFC">
        <w:rPr>
          <w:rFonts w:ascii="Times New Roman" w:hAnsi="Times New Roman" w:cs="Times New Roman"/>
          <w:sz w:val="28"/>
          <w:szCs w:val="28"/>
        </w:rPr>
        <w:t xml:space="preserve">их возникновению, способов снижения негативных последствий </w:t>
      </w:r>
      <w:r w:rsidR="00A50248">
        <w:rPr>
          <w:rFonts w:ascii="Times New Roman" w:hAnsi="Times New Roman" w:cs="Times New Roman"/>
          <w:sz w:val="28"/>
          <w:szCs w:val="28"/>
        </w:rPr>
        <w:br/>
      </w:r>
      <w:r w:rsidRPr="00415DFC">
        <w:rPr>
          <w:rFonts w:ascii="Times New Roman" w:hAnsi="Times New Roman" w:cs="Times New Roman"/>
          <w:sz w:val="28"/>
          <w:szCs w:val="28"/>
        </w:rPr>
        <w:t>при возникновении рисков, способов их устранения;</w:t>
      </w:r>
    </w:p>
    <w:p w14:paraId="010F9B93" w14:textId="030B02FA" w:rsidR="00415DFC" w:rsidRPr="00415DFC" w:rsidRDefault="00415DFC" w:rsidP="00415DFC">
      <w:pPr>
        <w:spacing w:after="0" w:line="240" w:lineRule="auto"/>
        <w:ind w:firstLine="709"/>
        <w:jc w:val="both"/>
        <w:rPr>
          <w:rFonts w:ascii="Times New Roman" w:hAnsi="Times New Roman" w:cs="Times New Roman"/>
          <w:sz w:val="28"/>
          <w:szCs w:val="28"/>
        </w:rPr>
      </w:pPr>
      <w:r w:rsidRPr="00415DFC">
        <w:rPr>
          <w:rFonts w:ascii="Times New Roman" w:hAnsi="Times New Roman" w:cs="Times New Roman"/>
          <w:sz w:val="28"/>
          <w:szCs w:val="28"/>
        </w:rPr>
        <w:lastRenderedPageBreak/>
        <w:t>оценку рисков невозможности решения проблемы предложенным способом правового регулирования, рисков непред</w:t>
      </w:r>
      <w:r w:rsidR="00430466">
        <w:rPr>
          <w:rFonts w:ascii="Times New Roman" w:hAnsi="Times New Roman" w:cs="Times New Roman"/>
          <w:sz w:val="28"/>
          <w:szCs w:val="28"/>
        </w:rPr>
        <w:t>виденных негативных последствий;</w:t>
      </w:r>
    </w:p>
    <w:p w14:paraId="4BF7B44E" w14:textId="62334094" w:rsidR="00425F74" w:rsidRDefault="001E79C9" w:rsidP="00813C56">
      <w:pPr>
        <w:pStyle w:val="af0"/>
        <w:spacing w:before="0" w:beforeAutospacing="0" w:after="0" w:afterAutospacing="0" w:line="288" w:lineRule="atLeast"/>
        <w:ind w:firstLine="709"/>
        <w:jc w:val="both"/>
        <w:rPr>
          <w:bCs/>
          <w:sz w:val="28"/>
          <w:szCs w:val="28"/>
        </w:rPr>
      </w:pPr>
      <w:r>
        <w:rPr>
          <w:sz w:val="28"/>
          <w:szCs w:val="28"/>
        </w:rPr>
        <w:t xml:space="preserve">12.4. </w:t>
      </w:r>
      <w:r w:rsidRPr="00E41843">
        <w:rPr>
          <w:sz w:val="28"/>
          <w:szCs w:val="28"/>
        </w:rPr>
        <w:t>Предоставить в управление</w:t>
      </w:r>
      <w:r>
        <w:rPr>
          <w:sz w:val="28"/>
          <w:szCs w:val="28"/>
        </w:rPr>
        <w:t xml:space="preserve"> юридической, кадровой работы </w:t>
      </w:r>
      <w:r w:rsidR="00A50248">
        <w:rPr>
          <w:sz w:val="28"/>
          <w:szCs w:val="28"/>
        </w:rPr>
        <w:br/>
      </w:r>
      <w:r>
        <w:rPr>
          <w:sz w:val="28"/>
          <w:szCs w:val="28"/>
        </w:rPr>
        <w:t>и муниципальной службы</w:t>
      </w:r>
      <w:r w:rsidRPr="00E41843">
        <w:rPr>
          <w:sz w:val="28"/>
          <w:szCs w:val="28"/>
        </w:rPr>
        <w:t xml:space="preserve"> Администрации </w:t>
      </w:r>
      <w:r>
        <w:rPr>
          <w:sz w:val="28"/>
          <w:szCs w:val="28"/>
        </w:rPr>
        <w:t>района</w:t>
      </w:r>
      <w:r w:rsidRPr="00E41843">
        <w:rPr>
          <w:sz w:val="28"/>
          <w:szCs w:val="28"/>
        </w:rPr>
        <w:t xml:space="preserve"> (далее –</w:t>
      </w:r>
      <w:r>
        <w:rPr>
          <w:sz w:val="28"/>
          <w:szCs w:val="28"/>
        </w:rPr>
        <w:t xml:space="preserve"> </w:t>
      </w:r>
      <w:r w:rsidR="003B580A">
        <w:rPr>
          <w:sz w:val="28"/>
          <w:szCs w:val="28"/>
        </w:rPr>
        <w:t xml:space="preserve">юридическое </w:t>
      </w:r>
      <w:r w:rsidRPr="00E41843">
        <w:rPr>
          <w:sz w:val="28"/>
          <w:szCs w:val="28"/>
        </w:rPr>
        <w:t>управление)</w:t>
      </w:r>
      <w:r w:rsidRPr="00E41843">
        <w:rPr>
          <w:i/>
          <w:color w:val="FF0000"/>
          <w:sz w:val="28"/>
          <w:szCs w:val="28"/>
        </w:rPr>
        <w:t xml:space="preserve"> </w:t>
      </w:r>
      <w:r w:rsidRPr="00E41843">
        <w:rPr>
          <w:sz w:val="28"/>
          <w:szCs w:val="28"/>
        </w:rPr>
        <w:t xml:space="preserve">проект МНПА, подготовленный с учетом требований, установленных </w:t>
      </w:r>
      <w:r w:rsidRPr="00E41843">
        <w:rPr>
          <w:bCs/>
          <w:sz w:val="28"/>
          <w:szCs w:val="28"/>
        </w:rPr>
        <w:t>Порядком внесения проектов</w:t>
      </w:r>
      <w:r w:rsidR="00425F74">
        <w:rPr>
          <w:bCs/>
          <w:sz w:val="28"/>
          <w:szCs w:val="28"/>
        </w:rPr>
        <w:t>.</w:t>
      </w:r>
    </w:p>
    <w:p w14:paraId="2210E693" w14:textId="07C4EAC1" w:rsidR="00813C56" w:rsidRPr="00ED47A9" w:rsidRDefault="00425F74" w:rsidP="00ED47A9">
      <w:pPr>
        <w:pStyle w:val="af0"/>
        <w:spacing w:before="0" w:beforeAutospacing="0" w:after="0" w:afterAutospacing="0" w:line="288" w:lineRule="atLeast"/>
        <w:ind w:firstLine="709"/>
        <w:jc w:val="both"/>
        <w:rPr>
          <w:sz w:val="28"/>
          <w:szCs w:val="28"/>
        </w:rPr>
      </w:pPr>
      <w:r w:rsidRPr="00ED47A9">
        <w:rPr>
          <w:bCs/>
          <w:sz w:val="28"/>
          <w:szCs w:val="28"/>
        </w:rPr>
        <w:t>Дополнительно к проекту МНПА прилагаются следующие документы</w:t>
      </w:r>
      <w:r w:rsidRPr="00ED47A9">
        <w:rPr>
          <w:sz w:val="28"/>
          <w:szCs w:val="28"/>
        </w:rPr>
        <w:t>:</w:t>
      </w:r>
    </w:p>
    <w:p w14:paraId="03CBC608" w14:textId="39931E3D" w:rsidR="00425F74" w:rsidRPr="00ED47A9" w:rsidRDefault="00425F74" w:rsidP="00ED47A9">
      <w:pPr>
        <w:spacing w:after="0" w:line="240" w:lineRule="auto"/>
        <w:ind w:firstLine="709"/>
        <w:jc w:val="both"/>
        <w:rPr>
          <w:rFonts w:ascii="Times New Roman" w:hAnsi="Times New Roman" w:cs="Times New Roman"/>
          <w:sz w:val="28"/>
          <w:szCs w:val="28"/>
        </w:rPr>
      </w:pPr>
      <w:r w:rsidRPr="00ED47A9">
        <w:rPr>
          <w:rFonts w:ascii="Times New Roman" w:hAnsi="Times New Roman" w:cs="Times New Roman"/>
          <w:sz w:val="28"/>
          <w:szCs w:val="28"/>
        </w:rPr>
        <w:t xml:space="preserve">пояснительная записка к проекту МНПА в электронном виде </w:t>
      </w:r>
      <w:r w:rsidR="00A50248">
        <w:rPr>
          <w:rFonts w:ascii="Times New Roman" w:hAnsi="Times New Roman" w:cs="Times New Roman"/>
          <w:sz w:val="28"/>
          <w:szCs w:val="28"/>
        </w:rPr>
        <w:br/>
      </w:r>
      <w:r w:rsidRPr="00ED47A9">
        <w:rPr>
          <w:rFonts w:ascii="Times New Roman" w:hAnsi="Times New Roman" w:cs="Times New Roman"/>
          <w:sz w:val="28"/>
          <w:szCs w:val="28"/>
        </w:rPr>
        <w:t>в формате Word (.rtf, .doc, .docx);</w:t>
      </w:r>
    </w:p>
    <w:p w14:paraId="33CA63D7" w14:textId="0CEEA095" w:rsidR="00425F74" w:rsidRPr="00ED47A9" w:rsidRDefault="00425F74" w:rsidP="00ED47A9">
      <w:pPr>
        <w:pStyle w:val="af0"/>
        <w:spacing w:before="0" w:beforeAutospacing="0" w:after="0" w:afterAutospacing="0" w:line="288" w:lineRule="atLeast"/>
        <w:ind w:firstLine="709"/>
        <w:jc w:val="both"/>
        <w:rPr>
          <w:sz w:val="28"/>
          <w:szCs w:val="28"/>
        </w:rPr>
      </w:pPr>
      <w:r w:rsidRPr="00ED47A9">
        <w:rPr>
          <w:sz w:val="28"/>
          <w:szCs w:val="28"/>
        </w:rPr>
        <w:t>актуальн</w:t>
      </w:r>
      <w:r w:rsidR="0099303F" w:rsidRPr="00ED47A9">
        <w:rPr>
          <w:sz w:val="28"/>
          <w:szCs w:val="28"/>
        </w:rPr>
        <w:t>ая</w:t>
      </w:r>
      <w:r w:rsidRPr="00ED47A9">
        <w:rPr>
          <w:sz w:val="28"/>
          <w:szCs w:val="28"/>
        </w:rPr>
        <w:t xml:space="preserve"> редакци</w:t>
      </w:r>
      <w:r w:rsidR="0099303F" w:rsidRPr="00ED47A9">
        <w:rPr>
          <w:sz w:val="28"/>
          <w:szCs w:val="28"/>
        </w:rPr>
        <w:t>я</w:t>
      </w:r>
      <w:r w:rsidRPr="00ED47A9">
        <w:rPr>
          <w:sz w:val="28"/>
          <w:szCs w:val="28"/>
        </w:rPr>
        <w:t xml:space="preserve"> МНПА (</w:t>
      </w:r>
      <w:r w:rsidR="0099303F" w:rsidRPr="00ED47A9">
        <w:rPr>
          <w:sz w:val="28"/>
          <w:szCs w:val="28"/>
        </w:rPr>
        <w:t>в случае представления проекта МНПА, изменяющего действующий МНПА)</w:t>
      </w:r>
      <w:r w:rsidRPr="00ED47A9">
        <w:rPr>
          <w:sz w:val="28"/>
          <w:szCs w:val="28"/>
        </w:rPr>
        <w:t xml:space="preserve"> в электронном виде в формате Word (.rtf, .doc, .docx)</w:t>
      </w:r>
      <w:r w:rsidR="0099303F" w:rsidRPr="00ED47A9">
        <w:rPr>
          <w:sz w:val="28"/>
          <w:szCs w:val="28"/>
        </w:rPr>
        <w:t>;</w:t>
      </w:r>
    </w:p>
    <w:p w14:paraId="5AC19B1B" w14:textId="724716CA" w:rsidR="004B0207" w:rsidRDefault="0099303F" w:rsidP="00ED47A9">
      <w:pPr>
        <w:pStyle w:val="af0"/>
        <w:spacing w:before="0" w:beforeAutospacing="0" w:after="0" w:afterAutospacing="0" w:line="288" w:lineRule="atLeast"/>
        <w:ind w:firstLine="709"/>
        <w:jc w:val="both"/>
        <w:rPr>
          <w:sz w:val="28"/>
          <w:szCs w:val="28"/>
        </w:rPr>
      </w:pPr>
      <w:r w:rsidRPr="00ED47A9">
        <w:rPr>
          <w:sz w:val="28"/>
          <w:szCs w:val="28"/>
        </w:rPr>
        <w:t xml:space="preserve">информационная справка, содержащая сведения о результатах проведения общественного обсуждения на </w:t>
      </w:r>
      <w:r w:rsidR="00ED47A9" w:rsidRPr="00ED47A9">
        <w:rPr>
          <w:sz w:val="28"/>
          <w:szCs w:val="28"/>
        </w:rPr>
        <w:t>интернет-портале</w:t>
      </w:r>
      <w:r w:rsidRPr="00ED47A9">
        <w:rPr>
          <w:sz w:val="28"/>
          <w:szCs w:val="28"/>
        </w:rPr>
        <w:t xml:space="preserve"> с указанием замечаний и предложений (при наличии) и принятым по ним решениям</w:t>
      </w:r>
      <w:r w:rsidR="00ED47A9">
        <w:rPr>
          <w:sz w:val="28"/>
          <w:szCs w:val="28"/>
        </w:rPr>
        <w:t xml:space="preserve">, </w:t>
      </w:r>
      <w:r w:rsidR="00A50248">
        <w:rPr>
          <w:sz w:val="28"/>
          <w:szCs w:val="28"/>
        </w:rPr>
        <w:br/>
      </w:r>
      <w:r w:rsidR="00ED47A9" w:rsidRPr="00ED47A9">
        <w:rPr>
          <w:sz w:val="28"/>
          <w:szCs w:val="28"/>
        </w:rPr>
        <w:t>в электронном виде в формате Word (.rtf, .doc, .docx)</w:t>
      </w:r>
      <w:r w:rsidR="00430466">
        <w:rPr>
          <w:sz w:val="28"/>
          <w:szCs w:val="28"/>
        </w:rPr>
        <w:t>;</w:t>
      </w:r>
    </w:p>
    <w:p w14:paraId="4E4E46A5" w14:textId="00B55675" w:rsidR="0099303F" w:rsidRPr="004B0207" w:rsidRDefault="00430466" w:rsidP="004B0207">
      <w:pPr>
        <w:spacing w:after="0" w:line="288" w:lineRule="atLeast"/>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w:t>
      </w:r>
      <w:r w:rsidR="004B0207" w:rsidRPr="004B0207">
        <w:rPr>
          <w:rFonts w:ascii="Times New Roman" w:eastAsia="Times New Roman" w:hAnsi="Times New Roman" w:cs="Times New Roman"/>
          <w:sz w:val="28"/>
          <w:szCs w:val="28"/>
          <w:lang w:eastAsia="ru-RU"/>
        </w:rPr>
        <w:t xml:space="preserve">нформационная справка не прилагается в случае, если сроки разработки проекта </w:t>
      </w:r>
      <w:r w:rsidR="004B0207">
        <w:rPr>
          <w:rFonts w:ascii="Times New Roman" w:eastAsia="Times New Roman" w:hAnsi="Times New Roman" w:cs="Times New Roman"/>
          <w:sz w:val="28"/>
          <w:szCs w:val="28"/>
          <w:lang w:eastAsia="ru-RU"/>
        </w:rPr>
        <w:t>М</w:t>
      </w:r>
      <w:r w:rsidR="004B0207" w:rsidRPr="004B0207">
        <w:rPr>
          <w:rFonts w:ascii="Times New Roman" w:eastAsia="Times New Roman" w:hAnsi="Times New Roman" w:cs="Times New Roman"/>
          <w:sz w:val="28"/>
          <w:szCs w:val="28"/>
          <w:lang w:eastAsia="ru-RU"/>
        </w:rPr>
        <w:t xml:space="preserve">НПА сокращены ввиду необходимости оперативного принятия проекта </w:t>
      </w:r>
      <w:r w:rsidR="004B0207">
        <w:rPr>
          <w:rFonts w:ascii="Times New Roman" w:eastAsia="Times New Roman" w:hAnsi="Times New Roman" w:cs="Times New Roman"/>
          <w:sz w:val="28"/>
          <w:szCs w:val="28"/>
          <w:lang w:eastAsia="ru-RU"/>
        </w:rPr>
        <w:t>М</w:t>
      </w:r>
      <w:r w:rsidR="004B0207" w:rsidRPr="004B0207">
        <w:rPr>
          <w:rFonts w:ascii="Times New Roman" w:eastAsia="Times New Roman" w:hAnsi="Times New Roman" w:cs="Times New Roman"/>
          <w:sz w:val="28"/>
          <w:szCs w:val="28"/>
          <w:lang w:eastAsia="ru-RU"/>
        </w:rPr>
        <w:t>НПА</w:t>
      </w:r>
      <w:r w:rsidR="007907D7">
        <w:rPr>
          <w:rFonts w:ascii="Times New Roman" w:eastAsia="Times New Roman" w:hAnsi="Times New Roman" w:cs="Times New Roman"/>
          <w:sz w:val="28"/>
          <w:szCs w:val="28"/>
          <w:lang w:eastAsia="ru-RU"/>
        </w:rPr>
        <w:t xml:space="preserve"> (прилагаются </w:t>
      </w:r>
      <w:r w:rsidR="004B0207">
        <w:rPr>
          <w:rFonts w:ascii="Times New Roman" w:eastAsia="Times New Roman" w:hAnsi="Times New Roman" w:cs="Times New Roman"/>
          <w:sz w:val="28"/>
          <w:szCs w:val="28"/>
          <w:lang w:eastAsia="ru-RU"/>
        </w:rPr>
        <w:t>поручение, протокол заседания комиссии и т.д.</w:t>
      </w:r>
      <w:r w:rsidR="007907D7">
        <w:rPr>
          <w:rFonts w:ascii="Times New Roman" w:eastAsia="Times New Roman" w:hAnsi="Times New Roman" w:cs="Times New Roman"/>
          <w:sz w:val="28"/>
          <w:szCs w:val="28"/>
          <w:lang w:eastAsia="ru-RU"/>
        </w:rPr>
        <w:t>)</w:t>
      </w:r>
      <w:r w:rsidR="00ED47A9" w:rsidRPr="004B0207">
        <w:rPr>
          <w:rFonts w:ascii="Times New Roman" w:hAnsi="Times New Roman" w:cs="Times New Roman"/>
          <w:sz w:val="28"/>
          <w:szCs w:val="28"/>
        </w:rPr>
        <w:t>;</w:t>
      </w:r>
    </w:p>
    <w:p w14:paraId="6D09F85E" w14:textId="59C50313" w:rsidR="00ED47A9" w:rsidRPr="00ED47A9" w:rsidRDefault="00ED47A9" w:rsidP="00ED47A9">
      <w:pPr>
        <w:pStyle w:val="af0"/>
        <w:spacing w:before="0" w:beforeAutospacing="0" w:after="0" w:afterAutospacing="0" w:line="288" w:lineRule="atLeast"/>
        <w:ind w:firstLine="709"/>
        <w:jc w:val="both"/>
        <w:rPr>
          <w:sz w:val="28"/>
          <w:szCs w:val="28"/>
        </w:rPr>
      </w:pPr>
      <w:r w:rsidRPr="00ED47A9">
        <w:rPr>
          <w:sz w:val="28"/>
          <w:szCs w:val="28"/>
        </w:rPr>
        <w:t xml:space="preserve">информация, полученная от ИО, осуществляющего функции </w:t>
      </w:r>
      <w:r w:rsidR="00A50248">
        <w:rPr>
          <w:sz w:val="28"/>
          <w:szCs w:val="28"/>
        </w:rPr>
        <w:br/>
      </w:r>
      <w:r w:rsidRPr="00ED47A9">
        <w:rPr>
          <w:sz w:val="28"/>
          <w:szCs w:val="28"/>
        </w:rPr>
        <w:t xml:space="preserve">по реализации единой государственной политики и нормативному правовому регулированию, оказанию государственных услуг в сфере переданного отдельного государственного полномочия автономного округа, о том, что направляемый проект НПА разработан во исполнение переданных </w:t>
      </w:r>
      <w:r>
        <w:rPr>
          <w:sz w:val="28"/>
          <w:szCs w:val="28"/>
        </w:rPr>
        <w:t>Ханты-Мансийскому району</w:t>
      </w:r>
      <w:r w:rsidRPr="00ED47A9">
        <w:rPr>
          <w:sz w:val="28"/>
          <w:szCs w:val="28"/>
        </w:rPr>
        <w:t xml:space="preserve"> отдельных государственных полномочий автономного округа.</w:t>
      </w:r>
    </w:p>
    <w:p w14:paraId="075F9198" w14:textId="7AC10DE8" w:rsidR="001E79C9" w:rsidRDefault="001E79C9" w:rsidP="001E79C9">
      <w:pPr>
        <w:pStyle w:val="af0"/>
        <w:spacing w:before="0" w:beforeAutospacing="0" w:after="0" w:afterAutospacing="0" w:line="288" w:lineRule="atLeast"/>
        <w:ind w:firstLine="709"/>
        <w:jc w:val="both"/>
        <w:rPr>
          <w:sz w:val="28"/>
          <w:szCs w:val="28"/>
        </w:rPr>
      </w:pPr>
      <w:r>
        <w:rPr>
          <w:sz w:val="28"/>
          <w:szCs w:val="28"/>
        </w:rPr>
        <w:t>13.</w:t>
      </w:r>
      <w:r w:rsidRPr="001E79C9">
        <w:rPr>
          <w:bCs/>
          <w:sz w:val="28"/>
          <w:szCs w:val="28"/>
        </w:rPr>
        <w:t xml:space="preserve"> </w:t>
      </w:r>
      <w:r w:rsidR="00F50217">
        <w:rPr>
          <w:bCs/>
          <w:sz w:val="28"/>
          <w:szCs w:val="28"/>
        </w:rPr>
        <w:t>Юридическое у</w:t>
      </w:r>
      <w:r w:rsidRPr="00E41843">
        <w:rPr>
          <w:bCs/>
          <w:sz w:val="28"/>
          <w:szCs w:val="28"/>
        </w:rPr>
        <w:t>правление проводит заключительную правовую экспертизу проекта МНПА на соответствие нормам</w:t>
      </w:r>
      <w:r>
        <w:rPr>
          <w:bCs/>
          <w:sz w:val="28"/>
          <w:szCs w:val="28"/>
        </w:rPr>
        <w:t xml:space="preserve"> действующего законодательства</w:t>
      </w:r>
      <w:r w:rsidR="002E613E">
        <w:rPr>
          <w:bCs/>
          <w:sz w:val="28"/>
          <w:szCs w:val="28"/>
        </w:rPr>
        <w:t>,</w:t>
      </w:r>
      <w:r w:rsidRPr="00E41843">
        <w:rPr>
          <w:bCs/>
          <w:sz w:val="28"/>
          <w:szCs w:val="28"/>
        </w:rPr>
        <w:t xml:space="preserve"> в том числе </w:t>
      </w:r>
      <w:r w:rsidRPr="00E41843">
        <w:rPr>
          <w:sz w:val="28"/>
          <w:szCs w:val="28"/>
        </w:rPr>
        <w:t>ан</w:t>
      </w:r>
      <w:r w:rsidR="008C41B1">
        <w:rPr>
          <w:sz w:val="28"/>
          <w:szCs w:val="28"/>
        </w:rPr>
        <w:t>тимонопольного законодательства.</w:t>
      </w:r>
    </w:p>
    <w:p w14:paraId="1BE03314" w14:textId="7613D2BB" w:rsidR="008C41B1" w:rsidRPr="008C41B1" w:rsidRDefault="008C41B1" w:rsidP="001E79C9">
      <w:pPr>
        <w:pStyle w:val="af0"/>
        <w:spacing w:before="0" w:beforeAutospacing="0" w:after="0" w:afterAutospacing="0" w:line="288" w:lineRule="atLeast"/>
        <w:ind w:firstLine="709"/>
        <w:jc w:val="both"/>
        <w:rPr>
          <w:bCs/>
          <w:sz w:val="28"/>
          <w:szCs w:val="28"/>
        </w:rPr>
      </w:pPr>
      <w:r w:rsidRPr="008C41B1">
        <w:rPr>
          <w:sz w:val="28"/>
          <w:szCs w:val="28"/>
        </w:rPr>
        <w:t xml:space="preserve">Экспертиза проекта </w:t>
      </w:r>
      <w:r w:rsidR="002018FC">
        <w:rPr>
          <w:sz w:val="28"/>
          <w:szCs w:val="28"/>
        </w:rPr>
        <w:t>МНПА</w:t>
      </w:r>
      <w:r w:rsidRPr="008C41B1">
        <w:rPr>
          <w:sz w:val="28"/>
          <w:szCs w:val="28"/>
        </w:rPr>
        <w:t xml:space="preserve"> на соответствие его требованиям </w:t>
      </w:r>
      <w:hyperlink r:id="rId30" w:history="1">
        <w:r w:rsidRPr="008C41B1">
          <w:rPr>
            <w:rStyle w:val="af6"/>
            <w:rFonts w:cs="Arial"/>
            <w:color w:val="auto"/>
            <w:sz w:val="28"/>
            <w:szCs w:val="28"/>
          </w:rPr>
          <w:t>антимонопольного законодательства</w:t>
        </w:r>
      </w:hyperlink>
      <w:r w:rsidRPr="008C41B1">
        <w:rPr>
          <w:sz w:val="28"/>
          <w:szCs w:val="28"/>
        </w:rPr>
        <w:t xml:space="preserve"> оформляется в виде заключения </w:t>
      </w:r>
      <w:r w:rsidR="00A50248">
        <w:rPr>
          <w:sz w:val="28"/>
          <w:szCs w:val="28"/>
        </w:rPr>
        <w:br/>
      </w:r>
      <w:r w:rsidRPr="008C41B1">
        <w:rPr>
          <w:sz w:val="28"/>
          <w:szCs w:val="28"/>
        </w:rPr>
        <w:t xml:space="preserve">по результатам экспертизы проекта </w:t>
      </w:r>
      <w:r w:rsidR="002018FC">
        <w:rPr>
          <w:sz w:val="28"/>
          <w:szCs w:val="28"/>
        </w:rPr>
        <w:t>МНПА</w:t>
      </w:r>
      <w:r w:rsidRPr="008C41B1">
        <w:rPr>
          <w:sz w:val="28"/>
          <w:szCs w:val="28"/>
        </w:rPr>
        <w:t xml:space="preserve"> о наличии (отсутствии) положений, содержащих риск нарушения антимонопольного законодательства</w:t>
      </w:r>
      <w:r>
        <w:rPr>
          <w:sz w:val="28"/>
          <w:szCs w:val="28"/>
        </w:rPr>
        <w:t>,</w:t>
      </w:r>
      <w:r w:rsidRPr="008C41B1">
        <w:rPr>
          <w:sz w:val="28"/>
          <w:szCs w:val="28"/>
        </w:rPr>
        <w:t xml:space="preserve"> по форме согласно </w:t>
      </w:r>
      <w:hyperlink w:anchor="sub_1100" w:history="1">
        <w:r w:rsidRPr="008C41B1">
          <w:rPr>
            <w:rStyle w:val="af6"/>
            <w:rFonts w:cs="Arial"/>
            <w:color w:val="auto"/>
            <w:sz w:val="28"/>
            <w:szCs w:val="28"/>
          </w:rPr>
          <w:t>приложениям 1</w:t>
        </w:r>
      </w:hyperlink>
      <w:r w:rsidRPr="008C41B1">
        <w:rPr>
          <w:sz w:val="28"/>
          <w:szCs w:val="28"/>
        </w:rPr>
        <w:t xml:space="preserve">, </w:t>
      </w:r>
      <w:hyperlink w:anchor="sub_1200" w:history="1">
        <w:r w:rsidRPr="008C41B1">
          <w:rPr>
            <w:rStyle w:val="af6"/>
            <w:rFonts w:cs="Arial"/>
            <w:color w:val="auto"/>
            <w:sz w:val="28"/>
            <w:szCs w:val="28"/>
          </w:rPr>
          <w:t>2</w:t>
        </w:r>
      </w:hyperlink>
      <w:r w:rsidRPr="008C41B1">
        <w:rPr>
          <w:sz w:val="28"/>
          <w:szCs w:val="28"/>
        </w:rPr>
        <w:t xml:space="preserve"> к </w:t>
      </w:r>
      <w:r>
        <w:rPr>
          <w:sz w:val="28"/>
          <w:szCs w:val="28"/>
        </w:rPr>
        <w:t>настоящему П</w:t>
      </w:r>
      <w:r w:rsidRPr="008C41B1">
        <w:rPr>
          <w:sz w:val="28"/>
          <w:szCs w:val="28"/>
        </w:rPr>
        <w:t>оложению</w:t>
      </w:r>
      <w:r>
        <w:rPr>
          <w:sz w:val="28"/>
          <w:szCs w:val="28"/>
        </w:rPr>
        <w:t>.</w:t>
      </w:r>
    </w:p>
    <w:p w14:paraId="4BB038D7" w14:textId="302C697A" w:rsidR="00797951" w:rsidRDefault="00425F74" w:rsidP="00797951">
      <w:pPr>
        <w:pStyle w:val="ConsPlusTitle"/>
        <w:ind w:firstLine="709"/>
        <w:jc w:val="both"/>
        <w:outlineLvl w:val="1"/>
        <w:rPr>
          <w:rFonts w:ascii="Times New Roman" w:hAnsi="Times New Roman" w:cs="Times New Roman"/>
          <w:b w:val="0"/>
          <w:sz w:val="28"/>
          <w:szCs w:val="28"/>
        </w:rPr>
      </w:pPr>
      <w:r>
        <w:rPr>
          <w:rFonts w:ascii="Times New Roman" w:hAnsi="Times New Roman" w:cs="Times New Roman"/>
          <w:b w:val="0"/>
          <w:sz w:val="28"/>
          <w:szCs w:val="28"/>
        </w:rPr>
        <w:t xml:space="preserve">14. </w:t>
      </w:r>
      <w:r w:rsidR="00D3352F">
        <w:rPr>
          <w:rFonts w:ascii="Times New Roman" w:hAnsi="Times New Roman" w:cs="Times New Roman"/>
          <w:b w:val="0"/>
          <w:sz w:val="28"/>
          <w:szCs w:val="28"/>
        </w:rPr>
        <w:t>Устранение имеющихся замечаний, урегулирование разногласий по проекту МНПА осуществляются в соответствии с Порядком внесения проектов.</w:t>
      </w:r>
    </w:p>
    <w:p w14:paraId="66539949" w14:textId="5B3F83B4" w:rsidR="00D3352F" w:rsidRPr="00E41843" w:rsidRDefault="00D3352F" w:rsidP="00797951">
      <w:pPr>
        <w:pStyle w:val="ConsPlusTitle"/>
        <w:ind w:firstLine="709"/>
        <w:jc w:val="both"/>
        <w:outlineLvl w:val="1"/>
        <w:rPr>
          <w:rFonts w:ascii="Times New Roman" w:hAnsi="Times New Roman" w:cs="Times New Roman"/>
          <w:b w:val="0"/>
          <w:sz w:val="28"/>
          <w:szCs w:val="28"/>
        </w:rPr>
      </w:pPr>
      <w:r>
        <w:rPr>
          <w:rFonts w:ascii="Times New Roman" w:hAnsi="Times New Roman" w:cs="Times New Roman"/>
          <w:b w:val="0"/>
          <w:sz w:val="28"/>
          <w:szCs w:val="28"/>
        </w:rPr>
        <w:t xml:space="preserve">15. </w:t>
      </w:r>
      <w:r w:rsidR="00590637">
        <w:rPr>
          <w:rFonts w:ascii="Times New Roman" w:hAnsi="Times New Roman" w:cs="Times New Roman"/>
          <w:b w:val="0"/>
          <w:sz w:val="28"/>
          <w:szCs w:val="28"/>
        </w:rPr>
        <w:t xml:space="preserve">Не позднее следующего рабочего дня после </w:t>
      </w:r>
      <w:r w:rsidR="00862C65">
        <w:rPr>
          <w:rFonts w:ascii="Times New Roman" w:hAnsi="Times New Roman" w:cs="Times New Roman"/>
          <w:b w:val="0"/>
          <w:sz w:val="28"/>
          <w:szCs w:val="28"/>
        </w:rPr>
        <w:t xml:space="preserve">проведения правовой экспертизы МНПА и </w:t>
      </w:r>
      <w:r w:rsidR="001C425A">
        <w:rPr>
          <w:rFonts w:ascii="Times New Roman" w:hAnsi="Times New Roman" w:cs="Times New Roman"/>
          <w:b w:val="0"/>
          <w:sz w:val="28"/>
          <w:szCs w:val="28"/>
        </w:rPr>
        <w:t xml:space="preserve">выдачи заключения об отсутствии в проекте МНПА </w:t>
      </w:r>
      <w:r w:rsidR="001C425A" w:rsidRPr="001C425A">
        <w:rPr>
          <w:rFonts w:ascii="Times New Roman" w:hAnsi="Times New Roman" w:cs="Times New Roman"/>
          <w:b w:val="0"/>
          <w:sz w:val="28"/>
          <w:szCs w:val="28"/>
        </w:rPr>
        <w:t>положений, содержащих риск нарушения антимонопольного законодательства,</w:t>
      </w:r>
      <w:r w:rsidR="00731154">
        <w:rPr>
          <w:rFonts w:ascii="Times New Roman" w:hAnsi="Times New Roman" w:cs="Times New Roman"/>
          <w:b w:val="0"/>
          <w:sz w:val="28"/>
          <w:szCs w:val="28"/>
        </w:rPr>
        <w:t xml:space="preserve"> </w:t>
      </w:r>
      <w:r w:rsidR="00590637">
        <w:rPr>
          <w:rFonts w:ascii="Times New Roman" w:hAnsi="Times New Roman" w:cs="Times New Roman"/>
          <w:b w:val="0"/>
          <w:sz w:val="28"/>
          <w:szCs w:val="28"/>
        </w:rPr>
        <w:t xml:space="preserve">уполномоченными должностными лицами </w:t>
      </w:r>
      <w:r w:rsidR="00F50217">
        <w:rPr>
          <w:rFonts w:ascii="Times New Roman" w:hAnsi="Times New Roman" w:cs="Times New Roman"/>
          <w:b w:val="0"/>
          <w:sz w:val="28"/>
          <w:szCs w:val="28"/>
        </w:rPr>
        <w:t xml:space="preserve">юридического </w:t>
      </w:r>
      <w:r w:rsidR="00590637">
        <w:rPr>
          <w:rFonts w:ascii="Times New Roman" w:hAnsi="Times New Roman" w:cs="Times New Roman"/>
          <w:b w:val="0"/>
          <w:sz w:val="28"/>
          <w:szCs w:val="28"/>
        </w:rPr>
        <w:lastRenderedPageBreak/>
        <w:t xml:space="preserve">управления </w:t>
      </w:r>
      <w:r w:rsidR="006C6DD4">
        <w:rPr>
          <w:rFonts w:ascii="Times New Roman" w:hAnsi="Times New Roman" w:cs="Times New Roman"/>
          <w:b w:val="0"/>
          <w:sz w:val="28"/>
          <w:szCs w:val="28"/>
        </w:rPr>
        <w:t>ч</w:t>
      </w:r>
      <w:r w:rsidR="00771548">
        <w:rPr>
          <w:rFonts w:ascii="Times New Roman" w:hAnsi="Times New Roman" w:cs="Times New Roman"/>
          <w:b w:val="0"/>
          <w:sz w:val="28"/>
          <w:szCs w:val="28"/>
        </w:rPr>
        <w:t xml:space="preserve">истовой экземпляр проекта МНПА </w:t>
      </w:r>
      <w:r w:rsidR="00731154">
        <w:rPr>
          <w:rFonts w:ascii="Times New Roman" w:hAnsi="Times New Roman" w:cs="Times New Roman"/>
          <w:b w:val="0"/>
          <w:sz w:val="28"/>
          <w:szCs w:val="28"/>
        </w:rPr>
        <w:t>с приложением документов, указанных в абзацах 3-6 подпункта 12.4 пункта 12 настоящего Порядка, направляется посредством СПП в Департамент экономического развития Ханты-Мансийского автономного округа – Югры</w:t>
      </w:r>
      <w:r w:rsidR="001C425A">
        <w:rPr>
          <w:rFonts w:ascii="Times New Roman" w:hAnsi="Times New Roman" w:cs="Times New Roman"/>
          <w:b w:val="0"/>
          <w:sz w:val="28"/>
          <w:szCs w:val="28"/>
        </w:rPr>
        <w:t xml:space="preserve"> (далее – Депэкономики Югры)</w:t>
      </w:r>
      <w:r w:rsidR="00731154">
        <w:rPr>
          <w:rFonts w:ascii="Times New Roman" w:hAnsi="Times New Roman" w:cs="Times New Roman"/>
          <w:b w:val="0"/>
          <w:sz w:val="28"/>
          <w:szCs w:val="28"/>
        </w:rPr>
        <w:t xml:space="preserve"> для проведения экспертизы.</w:t>
      </w:r>
    </w:p>
    <w:p w14:paraId="3AC38952" w14:textId="49005E1D" w:rsidR="00731154" w:rsidRPr="00731154" w:rsidRDefault="00731154" w:rsidP="00731154">
      <w:pPr>
        <w:spacing w:after="0" w:line="240" w:lineRule="auto"/>
        <w:ind w:firstLine="709"/>
        <w:jc w:val="both"/>
        <w:rPr>
          <w:rFonts w:ascii="Times New Roman" w:hAnsi="Times New Roman" w:cs="Times New Roman"/>
          <w:sz w:val="28"/>
          <w:szCs w:val="28"/>
        </w:rPr>
      </w:pPr>
      <w:r w:rsidRPr="00731154">
        <w:rPr>
          <w:rFonts w:ascii="Times New Roman" w:hAnsi="Times New Roman" w:cs="Times New Roman"/>
          <w:sz w:val="28"/>
          <w:szCs w:val="28"/>
        </w:rPr>
        <w:t xml:space="preserve">В случае отсутствия технической возможности направления проекта </w:t>
      </w:r>
      <w:r w:rsidR="004B0207">
        <w:rPr>
          <w:rFonts w:ascii="Times New Roman" w:hAnsi="Times New Roman" w:cs="Times New Roman"/>
          <w:sz w:val="28"/>
          <w:szCs w:val="28"/>
        </w:rPr>
        <w:t>МНПА</w:t>
      </w:r>
      <w:r w:rsidRPr="00731154">
        <w:rPr>
          <w:rFonts w:ascii="Times New Roman" w:hAnsi="Times New Roman" w:cs="Times New Roman"/>
          <w:sz w:val="28"/>
          <w:szCs w:val="28"/>
        </w:rPr>
        <w:t xml:space="preserve"> с использованием СПП, документы направляются посредством </w:t>
      </w:r>
      <w:r w:rsidR="004B0207">
        <w:rPr>
          <w:rFonts w:ascii="Times New Roman" w:hAnsi="Times New Roman" w:cs="Times New Roman"/>
          <w:sz w:val="28"/>
          <w:szCs w:val="28"/>
        </w:rPr>
        <w:t>СЭД «Дело»</w:t>
      </w:r>
      <w:r w:rsidRPr="00731154">
        <w:rPr>
          <w:rFonts w:ascii="Times New Roman" w:hAnsi="Times New Roman" w:cs="Times New Roman"/>
          <w:sz w:val="28"/>
          <w:szCs w:val="28"/>
        </w:rPr>
        <w:t xml:space="preserve"> с сопроводительным письмом.</w:t>
      </w:r>
    </w:p>
    <w:p w14:paraId="23D87FF9" w14:textId="4119E0AF" w:rsidR="00797951" w:rsidRDefault="00731154" w:rsidP="004B0207">
      <w:pPr>
        <w:spacing w:after="0" w:line="240" w:lineRule="auto"/>
        <w:ind w:firstLine="709"/>
        <w:jc w:val="both"/>
        <w:rPr>
          <w:rFonts w:ascii="Times New Roman" w:hAnsi="Times New Roman" w:cs="Times New Roman"/>
          <w:sz w:val="28"/>
          <w:szCs w:val="28"/>
        </w:rPr>
      </w:pPr>
      <w:r w:rsidRPr="00731154">
        <w:rPr>
          <w:rFonts w:ascii="Times New Roman" w:hAnsi="Times New Roman" w:cs="Times New Roman"/>
          <w:sz w:val="28"/>
          <w:szCs w:val="28"/>
        </w:rPr>
        <w:t xml:space="preserve">При направлении на экспертизу срочного проекта </w:t>
      </w:r>
      <w:r w:rsidR="004B0207">
        <w:rPr>
          <w:rFonts w:ascii="Times New Roman" w:hAnsi="Times New Roman" w:cs="Times New Roman"/>
          <w:sz w:val="28"/>
          <w:szCs w:val="28"/>
        </w:rPr>
        <w:t>МНПА</w:t>
      </w:r>
      <w:r w:rsidRPr="00731154">
        <w:rPr>
          <w:rFonts w:ascii="Times New Roman" w:hAnsi="Times New Roman" w:cs="Times New Roman"/>
          <w:sz w:val="28"/>
          <w:szCs w:val="28"/>
        </w:rPr>
        <w:t xml:space="preserve"> к нему прилагаются документы, обоснов</w:t>
      </w:r>
      <w:r w:rsidR="004B0207">
        <w:rPr>
          <w:rFonts w:ascii="Times New Roman" w:hAnsi="Times New Roman" w:cs="Times New Roman"/>
          <w:sz w:val="28"/>
          <w:szCs w:val="28"/>
        </w:rPr>
        <w:t>ывающие срочность его принятия.</w:t>
      </w:r>
    </w:p>
    <w:p w14:paraId="5449CEB7" w14:textId="26B0B3E7" w:rsidR="001C425A" w:rsidRPr="001C425A" w:rsidRDefault="001C425A" w:rsidP="004B020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До получения положительного заключения </w:t>
      </w:r>
      <w:r w:rsidRPr="001C425A">
        <w:rPr>
          <w:rFonts w:ascii="Times New Roman" w:hAnsi="Times New Roman" w:cs="Times New Roman"/>
          <w:sz w:val="28"/>
          <w:szCs w:val="28"/>
        </w:rPr>
        <w:t>Депэкономики Югры</w:t>
      </w:r>
      <w:r>
        <w:rPr>
          <w:rFonts w:ascii="Times New Roman" w:hAnsi="Times New Roman" w:cs="Times New Roman"/>
          <w:b/>
          <w:sz w:val="28"/>
          <w:szCs w:val="28"/>
        </w:rPr>
        <w:t xml:space="preserve"> </w:t>
      </w:r>
      <w:r w:rsidRPr="001C425A">
        <w:rPr>
          <w:rFonts w:ascii="Times New Roman" w:hAnsi="Times New Roman" w:cs="Times New Roman"/>
          <w:sz w:val="28"/>
          <w:szCs w:val="28"/>
        </w:rPr>
        <w:t xml:space="preserve">визирование </w:t>
      </w:r>
      <w:r w:rsidR="00862C65">
        <w:rPr>
          <w:rFonts w:ascii="Times New Roman" w:hAnsi="Times New Roman" w:cs="Times New Roman"/>
          <w:sz w:val="28"/>
          <w:szCs w:val="28"/>
        </w:rPr>
        <w:t xml:space="preserve">проекта МНПА в СЭД «Дело» должностными лицами </w:t>
      </w:r>
      <w:r w:rsidR="00F50217">
        <w:rPr>
          <w:rFonts w:ascii="Times New Roman" w:hAnsi="Times New Roman" w:cs="Times New Roman"/>
          <w:sz w:val="28"/>
          <w:szCs w:val="28"/>
        </w:rPr>
        <w:t xml:space="preserve">юридического </w:t>
      </w:r>
      <w:r w:rsidR="00862C65">
        <w:rPr>
          <w:rFonts w:ascii="Times New Roman" w:hAnsi="Times New Roman" w:cs="Times New Roman"/>
          <w:sz w:val="28"/>
          <w:szCs w:val="28"/>
        </w:rPr>
        <w:t>управления не допускается.</w:t>
      </w:r>
    </w:p>
    <w:p w14:paraId="48B190C9" w14:textId="64E518F6" w:rsidR="003C15AB" w:rsidRPr="003C15AB" w:rsidRDefault="006C6DD4" w:rsidP="003C15A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16. </w:t>
      </w:r>
      <w:r w:rsidR="003C15AB">
        <w:rPr>
          <w:rFonts w:ascii="Times New Roman" w:hAnsi="Times New Roman" w:cs="Times New Roman"/>
          <w:sz w:val="28"/>
          <w:szCs w:val="28"/>
        </w:rPr>
        <w:t>В случае</w:t>
      </w:r>
      <w:r w:rsidR="003C15AB" w:rsidRPr="003C15AB">
        <w:rPr>
          <w:rFonts w:ascii="Times New Roman" w:hAnsi="Times New Roman" w:cs="Times New Roman"/>
          <w:sz w:val="28"/>
          <w:szCs w:val="28"/>
        </w:rPr>
        <w:t xml:space="preserve"> если на проект </w:t>
      </w:r>
      <w:r w:rsidR="003C15AB">
        <w:rPr>
          <w:rFonts w:ascii="Times New Roman" w:hAnsi="Times New Roman" w:cs="Times New Roman"/>
          <w:sz w:val="28"/>
          <w:szCs w:val="28"/>
        </w:rPr>
        <w:t>МНПА Депэкономики</w:t>
      </w:r>
      <w:r w:rsidR="003C15AB" w:rsidRPr="003C15AB">
        <w:rPr>
          <w:rFonts w:ascii="Times New Roman" w:hAnsi="Times New Roman" w:cs="Times New Roman"/>
          <w:sz w:val="28"/>
          <w:szCs w:val="28"/>
        </w:rPr>
        <w:t xml:space="preserve"> Югры дано заключение с замечаниями, </w:t>
      </w:r>
      <w:r w:rsidR="00F50217">
        <w:rPr>
          <w:rFonts w:ascii="Times New Roman" w:hAnsi="Times New Roman" w:cs="Times New Roman"/>
          <w:sz w:val="28"/>
          <w:szCs w:val="28"/>
        </w:rPr>
        <w:t xml:space="preserve">юридическое </w:t>
      </w:r>
      <w:r w:rsidR="003C15AB">
        <w:rPr>
          <w:rFonts w:ascii="Times New Roman" w:hAnsi="Times New Roman" w:cs="Times New Roman"/>
          <w:sz w:val="28"/>
          <w:szCs w:val="28"/>
        </w:rPr>
        <w:t>управление</w:t>
      </w:r>
      <w:r w:rsidR="003C15AB" w:rsidRPr="003C15AB">
        <w:rPr>
          <w:rFonts w:ascii="Times New Roman" w:hAnsi="Times New Roman" w:cs="Times New Roman"/>
          <w:sz w:val="28"/>
          <w:szCs w:val="28"/>
        </w:rPr>
        <w:t xml:space="preserve"> в течение двух рабочих дней направляет замечания </w:t>
      </w:r>
      <w:r w:rsidR="003C15AB">
        <w:rPr>
          <w:rFonts w:ascii="Times New Roman" w:hAnsi="Times New Roman" w:cs="Times New Roman"/>
          <w:sz w:val="28"/>
          <w:szCs w:val="28"/>
        </w:rPr>
        <w:t>и</w:t>
      </w:r>
      <w:r w:rsidR="003C15AB" w:rsidRPr="003C15AB">
        <w:rPr>
          <w:rFonts w:ascii="Times New Roman" w:hAnsi="Times New Roman" w:cs="Times New Roman"/>
          <w:sz w:val="28"/>
          <w:szCs w:val="28"/>
        </w:rPr>
        <w:t>сполнителю, которы</w:t>
      </w:r>
      <w:r w:rsidR="003C15AB">
        <w:rPr>
          <w:rFonts w:ascii="Times New Roman" w:hAnsi="Times New Roman" w:cs="Times New Roman"/>
          <w:sz w:val="28"/>
          <w:szCs w:val="28"/>
        </w:rPr>
        <w:t>й</w:t>
      </w:r>
      <w:r w:rsidR="003C15AB" w:rsidRPr="003C15AB">
        <w:rPr>
          <w:rFonts w:ascii="Times New Roman" w:hAnsi="Times New Roman" w:cs="Times New Roman"/>
          <w:sz w:val="28"/>
          <w:szCs w:val="28"/>
        </w:rPr>
        <w:t xml:space="preserve"> рассматрива</w:t>
      </w:r>
      <w:r w:rsidR="003C15AB">
        <w:rPr>
          <w:rFonts w:ascii="Times New Roman" w:hAnsi="Times New Roman" w:cs="Times New Roman"/>
          <w:sz w:val="28"/>
          <w:szCs w:val="28"/>
        </w:rPr>
        <w:t>е</w:t>
      </w:r>
      <w:r w:rsidR="003C15AB" w:rsidRPr="003C15AB">
        <w:rPr>
          <w:rFonts w:ascii="Times New Roman" w:hAnsi="Times New Roman" w:cs="Times New Roman"/>
          <w:sz w:val="28"/>
          <w:szCs w:val="28"/>
        </w:rPr>
        <w:t>т</w:t>
      </w:r>
      <w:r w:rsidR="00F50217">
        <w:rPr>
          <w:rFonts w:ascii="Times New Roman" w:hAnsi="Times New Roman" w:cs="Times New Roman"/>
          <w:sz w:val="28"/>
          <w:szCs w:val="28"/>
        </w:rPr>
        <w:t xml:space="preserve"> их</w:t>
      </w:r>
      <w:r w:rsidR="003C15AB" w:rsidRPr="003C15AB">
        <w:rPr>
          <w:rFonts w:ascii="Times New Roman" w:hAnsi="Times New Roman" w:cs="Times New Roman"/>
          <w:sz w:val="28"/>
          <w:szCs w:val="28"/>
        </w:rPr>
        <w:t xml:space="preserve"> в течение трёх рабочих дней после получения заключения.</w:t>
      </w:r>
    </w:p>
    <w:p w14:paraId="746DFBF0" w14:textId="7188402C" w:rsidR="003C15AB" w:rsidRPr="003C15AB" w:rsidRDefault="003C15AB" w:rsidP="003C15AB">
      <w:pPr>
        <w:spacing w:after="0" w:line="240" w:lineRule="auto"/>
        <w:ind w:firstLine="709"/>
        <w:jc w:val="both"/>
        <w:rPr>
          <w:rFonts w:ascii="Times New Roman" w:hAnsi="Times New Roman" w:cs="Times New Roman"/>
          <w:sz w:val="28"/>
          <w:szCs w:val="28"/>
        </w:rPr>
      </w:pPr>
      <w:r w:rsidRPr="003C15AB">
        <w:rPr>
          <w:rFonts w:ascii="Times New Roman" w:hAnsi="Times New Roman" w:cs="Times New Roman"/>
          <w:sz w:val="28"/>
          <w:szCs w:val="28"/>
        </w:rPr>
        <w:t xml:space="preserve">В случае устранения </w:t>
      </w:r>
      <w:r>
        <w:rPr>
          <w:rFonts w:ascii="Times New Roman" w:hAnsi="Times New Roman" w:cs="Times New Roman"/>
          <w:sz w:val="28"/>
          <w:szCs w:val="28"/>
        </w:rPr>
        <w:t>и</w:t>
      </w:r>
      <w:r w:rsidRPr="003C15AB">
        <w:rPr>
          <w:rFonts w:ascii="Times New Roman" w:hAnsi="Times New Roman" w:cs="Times New Roman"/>
          <w:sz w:val="28"/>
          <w:szCs w:val="28"/>
        </w:rPr>
        <w:t xml:space="preserve">сполнителем замечаний, проект </w:t>
      </w:r>
      <w:r>
        <w:rPr>
          <w:rFonts w:ascii="Times New Roman" w:hAnsi="Times New Roman" w:cs="Times New Roman"/>
          <w:sz w:val="28"/>
          <w:szCs w:val="28"/>
        </w:rPr>
        <w:t>МНПА</w:t>
      </w:r>
      <w:r w:rsidRPr="003C15AB">
        <w:rPr>
          <w:rFonts w:ascii="Times New Roman" w:hAnsi="Times New Roman" w:cs="Times New Roman"/>
          <w:sz w:val="28"/>
          <w:szCs w:val="28"/>
        </w:rPr>
        <w:t xml:space="preserve"> </w:t>
      </w:r>
      <w:r>
        <w:rPr>
          <w:rFonts w:ascii="Times New Roman" w:hAnsi="Times New Roman" w:cs="Times New Roman"/>
          <w:sz w:val="28"/>
          <w:szCs w:val="28"/>
        </w:rPr>
        <w:t xml:space="preserve">подлежит повторной процедуре согласования и </w:t>
      </w:r>
      <w:r w:rsidRPr="003C15AB">
        <w:rPr>
          <w:rFonts w:ascii="Times New Roman" w:hAnsi="Times New Roman" w:cs="Times New Roman"/>
          <w:sz w:val="28"/>
          <w:szCs w:val="28"/>
        </w:rPr>
        <w:t>направлени</w:t>
      </w:r>
      <w:r w:rsidR="00F50217">
        <w:rPr>
          <w:rFonts w:ascii="Times New Roman" w:hAnsi="Times New Roman" w:cs="Times New Roman"/>
          <w:sz w:val="28"/>
          <w:szCs w:val="28"/>
        </w:rPr>
        <w:t>ю</w:t>
      </w:r>
      <w:r w:rsidRPr="003C15AB">
        <w:rPr>
          <w:rFonts w:ascii="Times New Roman" w:hAnsi="Times New Roman" w:cs="Times New Roman"/>
          <w:sz w:val="28"/>
          <w:szCs w:val="28"/>
        </w:rPr>
        <w:t xml:space="preserve"> </w:t>
      </w:r>
      <w:r w:rsidR="00A50248">
        <w:rPr>
          <w:rFonts w:ascii="Times New Roman" w:hAnsi="Times New Roman" w:cs="Times New Roman"/>
          <w:sz w:val="28"/>
          <w:szCs w:val="28"/>
        </w:rPr>
        <w:br/>
      </w:r>
      <w:r w:rsidRPr="003C15AB">
        <w:rPr>
          <w:rFonts w:ascii="Times New Roman" w:hAnsi="Times New Roman" w:cs="Times New Roman"/>
          <w:sz w:val="28"/>
          <w:szCs w:val="28"/>
        </w:rPr>
        <w:t xml:space="preserve">в </w:t>
      </w:r>
      <w:r>
        <w:rPr>
          <w:rFonts w:ascii="Times New Roman" w:hAnsi="Times New Roman" w:cs="Times New Roman"/>
          <w:sz w:val="28"/>
          <w:szCs w:val="28"/>
        </w:rPr>
        <w:t>Депэкономики</w:t>
      </w:r>
      <w:r w:rsidRPr="003C15AB">
        <w:rPr>
          <w:rFonts w:ascii="Times New Roman" w:hAnsi="Times New Roman" w:cs="Times New Roman"/>
          <w:sz w:val="28"/>
          <w:szCs w:val="28"/>
        </w:rPr>
        <w:t xml:space="preserve"> Югры для проведения экспертизы.</w:t>
      </w:r>
    </w:p>
    <w:p w14:paraId="1FD177C1" w14:textId="03332A7B" w:rsidR="003C15AB" w:rsidRPr="003C15AB" w:rsidRDefault="003C15AB" w:rsidP="003C15AB">
      <w:pPr>
        <w:spacing w:after="0" w:line="240" w:lineRule="auto"/>
        <w:ind w:firstLine="709"/>
        <w:jc w:val="both"/>
        <w:rPr>
          <w:rFonts w:ascii="Times New Roman" w:hAnsi="Times New Roman" w:cs="Times New Roman"/>
          <w:sz w:val="28"/>
          <w:szCs w:val="28"/>
        </w:rPr>
      </w:pPr>
      <w:r w:rsidRPr="003C15AB">
        <w:rPr>
          <w:rFonts w:ascii="Times New Roman" w:hAnsi="Times New Roman" w:cs="Times New Roman"/>
          <w:sz w:val="28"/>
          <w:szCs w:val="28"/>
        </w:rPr>
        <w:t xml:space="preserve">В случае несогласия с замечаниями, </w:t>
      </w:r>
      <w:r>
        <w:rPr>
          <w:rFonts w:ascii="Times New Roman" w:hAnsi="Times New Roman" w:cs="Times New Roman"/>
          <w:sz w:val="28"/>
          <w:szCs w:val="28"/>
        </w:rPr>
        <w:t>и</w:t>
      </w:r>
      <w:r w:rsidRPr="003C15AB">
        <w:rPr>
          <w:rFonts w:ascii="Times New Roman" w:hAnsi="Times New Roman" w:cs="Times New Roman"/>
          <w:sz w:val="28"/>
          <w:szCs w:val="28"/>
        </w:rPr>
        <w:t xml:space="preserve">сполнитель проекта готовит проект ответа в адрес </w:t>
      </w:r>
      <w:r>
        <w:rPr>
          <w:rFonts w:ascii="Times New Roman" w:hAnsi="Times New Roman" w:cs="Times New Roman"/>
          <w:sz w:val="28"/>
          <w:szCs w:val="28"/>
        </w:rPr>
        <w:t>Депэкономики</w:t>
      </w:r>
      <w:r w:rsidRPr="003C15AB">
        <w:rPr>
          <w:rFonts w:ascii="Times New Roman" w:hAnsi="Times New Roman" w:cs="Times New Roman"/>
          <w:sz w:val="28"/>
          <w:szCs w:val="28"/>
        </w:rPr>
        <w:t xml:space="preserve"> Югры с мотивированным обоснованием своего несогласия</w:t>
      </w:r>
      <w:r>
        <w:rPr>
          <w:rFonts w:ascii="Times New Roman" w:hAnsi="Times New Roman" w:cs="Times New Roman"/>
          <w:sz w:val="28"/>
          <w:szCs w:val="28"/>
        </w:rPr>
        <w:t xml:space="preserve">, который подлежит обязательному согласованию с </w:t>
      </w:r>
      <w:r w:rsidR="00F50217">
        <w:rPr>
          <w:rFonts w:ascii="Times New Roman" w:hAnsi="Times New Roman" w:cs="Times New Roman"/>
          <w:sz w:val="28"/>
          <w:szCs w:val="28"/>
        </w:rPr>
        <w:t xml:space="preserve">юридическим </w:t>
      </w:r>
      <w:r>
        <w:rPr>
          <w:rFonts w:ascii="Times New Roman" w:hAnsi="Times New Roman" w:cs="Times New Roman"/>
          <w:sz w:val="28"/>
          <w:szCs w:val="28"/>
        </w:rPr>
        <w:t>управлением</w:t>
      </w:r>
      <w:r w:rsidRPr="003C15AB">
        <w:rPr>
          <w:rFonts w:ascii="Times New Roman" w:hAnsi="Times New Roman" w:cs="Times New Roman"/>
          <w:sz w:val="28"/>
          <w:szCs w:val="28"/>
        </w:rPr>
        <w:t>.</w:t>
      </w:r>
    </w:p>
    <w:p w14:paraId="41EBE0A9" w14:textId="30C7EB29" w:rsidR="003C15AB" w:rsidRPr="003C15AB" w:rsidRDefault="003C15AB" w:rsidP="003C15AB">
      <w:pPr>
        <w:spacing w:after="0" w:line="240" w:lineRule="auto"/>
        <w:ind w:firstLine="709"/>
        <w:jc w:val="both"/>
        <w:rPr>
          <w:rFonts w:ascii="Times New Roman" w:hAnsi="Times New Roman" w:cs="Times New Roman"/>
          <w:sz w:val="28"/>
          <w:szCs w:val="28"/>
        </w:rPr>
      </w:pPr>
      <w:r w:rsidRPr="003C15AB">
        <w:rPr>
          <w:rFonts w:ascii="Times New Roman" w:hAnsi="Times New Roman" w:cs="Times New Roman"/>
          <w:sz w:val="28"/>
          <w:szCs w:val="28"/>
        </w:rPr>
        <w:t xml:space="preserve">После получения положительной экспертизы от </w:t>
      </w:r>
      <w:r>
        <w:rPr>
          <w:rFonts w:ascii="Times New Roman" w:hAnsi="Times New Roman" w:cs="Times New Roman"/>
          <w:sz w:val="28"/>
          <w:szCs w:val="28"/>
        </w:rPr>
        <w:t>Депэкономики</w:t>
      </w:r>
      <w:r w:rsidRPr="003C15AB">
        <w:rPr>
          <w:rFonts w:ascii="Times New Roman" w:hAnsi="Times New Roman" w:cs="Times New Roman"/>
          <w:sz w:val="28"/>
          <w:szCs w:val="28"/>
        </w:rPr>
        <w:t xml:space="preserve"> Югры, </w:t>
      </w:r>
      <w:r w:rsidR="00F50217">
        <w:rPr>
          <w:rFonts w:ascii="Times New Roman" w:hAnsi="Times New Roman" w:cs="Times New Roman"/>
          <w:sz w:val="28"/>
          <w:szCs w:val="28"/>
        </w:rPr>
        <w:t xml:space="preserve">юридическое </w:t>
      </w:r>
      <w:r>
        <w:rPr>
          <w:rFonts w:ascii="Times New Roman" w:hAnsi="Times New Roman" w:cs="Times New Roman"/>
          <w:sz w:val="28"/>
          <w:szCs w:val="28"/>
        </w:rPr>
        <w:t>управление</w:t>
      </w:r>
      <w:r w:rsidRPr="003C15AB">
        <w:rPr>
          <w:rFonts w:ascii="Times New Roman" w:hAnsi="Times New Roman" w:cs="Times New Roman"/>
          <w:sz w:val="28"/>
          <w:szCs w:val="28"/>
        </w:rPr>
        <w:t xml:space="preserve"> в течение 1 рабочего дня сообщает об этом </w:t>
      </w:r>
      <w:r>
        <w:rPr>
          <w:rFonts w:ascii="Times New Roman" w:hAnsi="Times New Roman" w:cs="Times New Roman"/>
          <w:sz w:val="28"/>
          <w:szCs w:val="28"/>
        </w:rPr>
        <w:t>и</w:t>
      </w:r>
      <w:r w:rsidRPr="003C15AB">
        <w:rPr>
          <w:rFonts w:ascii="Times New Roman" w:hAnsi="Times New Roman" w:cs="Times New Roman"/>
          <w:sz w:val="28"/>
          <w:szCs w:val="28"/>
        </w:rPr>
        <w:t>сполнителю (письм</w:t>
      </w:r>
      <w:r>
        <w:rPr>
          <w:rFonts w:ascii="Times New Roman" w:hAnsi="Times New Roman" w:cs="Times New Roman"/>
          <w:sz w:val="28"/>
          <w:szCs w:val="28"/>
        </w:rPr>
        <w:t xml:space="preserve">енно либо по электронной почте), проект МНПА визируется должностными лицами </w:t>
      </w:r>
      <w:r w:rsidR="00F50217">
        <w:rPr>
          <w:rFonts w:ascii="Times New Roman" w:hAnsi="Times New Roman" w:cs="Times New Roman"/>
          <w:sz w:val="28"/>
          <w:szCs w:val="28"/>
        </w:rPr>
        <w:t xml:space="preserve">юридического </w:t>
      </w:r>
      <w:r>
        <w:rPr>
          <w:rFonts w:ascii="Times New Roman" w:hAnsi="Times New Roman" w:cs="Times New Roman"/>
          <w:sz w:val="28"/>
          <w:szCs w:val="28"/>
        </w:rPr>
        <w:t>управления в СЭД «Дело» с прикреплением отчета, выгруженного в СПП.</w:t>
      </w:r>
    </w:p>
    <w:p w14:paraId="1CBCDF88" w14:textId="1312DC16" w:rsidR="006C6DD4" w:rsidRDefault="003C15AB" w:rsidP="004B020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17. Издание чистового экземпляра проекта МНПА осуществляется </w:t>
      </w:r>
      <w:r w:rsidR="00A50248">
        <w:rPr>
          <w:rFonts w:ascii="Times New Roman" w:hAnsi="Times New Roman" w:cs="Times New Roman"/>
          <w:sz w:val="28"/>
          <w:szCs w:val="28"/>
        </w:rPr>
        <w:br/>
      </w:r>
      <w:r>
        <w:rPr>
          <w:rFonts w:ascii="Times New Roman" w:hAnsi="Times New Roman" w:cs="Times New Roman"/>
          <w:sz w:val="28"/>
          <w:szCs w:val="28"/>
        </w:rPr>
        <w:t>в соответствии с Порядком внесения проектов.</w:t>
      </w:r>
    </w:p>
    <w:p w14:paraId="18CD701E" w14:textId="77777777" w:rsidR="004B0207" w:rsidRDefault="004B0207" w:rsidP="00394C78">
      <w:pPr>
        <w:spacing w:after="0" w:line="240" w:lineRule="auto"/>
        <w:jc w:val="both"/>
        <w:rPr>
          <w:rFonts w:ascii="Times New Roman" w:hAnsi="Times New Roman" w:cs="Times New Roman"/>
          <w:sz w:val="28"/>
          <w:szCs w:val="28"/>
        </w:rPr>
      </w:pPr>
    </w:p>
    <w:p w14:paraId="50B5E159" w14:textId="77777777" w:rsidR="00394C78" w:rsidRDefault="00394C78" w:rsidP="009E27D1">
      <w:pPr>
        <w:spacing w:after="0" w:line="240" w:lineRule="auto"/>
        <w:jc w:val="center"/>
        <w:rPr>
          <w:rFonts w:ascii="Times New Roman" w:eastAsia="Times New Roman" w:hAnsi="Times New Roman" w:cs="Times New Roman"/>
          <w:sz w:val="28"/>
          <w:szCs w:val="28"/>
          <w:lang w:eastAsia="ru-RU"/>
        </w:rPr>
      </w:pPr>
      <w:r w:rsidRPr="00D06C54">
        <w:rPr>
          <w:rFonts w:ascii="Times New Roman" w:eastAsia="Times New Roman" w:hAnsi="Times New Roman" w:cs="Times New Roman"/>
          <w:sz w:val="28"/>
          <w:szCs w:val="28"/>
          <w:lang w:eastAsia="ru-RU"/>
        </w:rPr>
        <w:t xml:space="preserve">Раздел </w:t>
      </w:r>
      <w:r w:rsidRPr="00D06C54">
        <w:rPr>
          <w:rFonts w:ascii="Times New Roman" w:eastAsia="Times New Roman" w:hAnsi="Times New Roman" w:cs="Times New Roman"/>
          <w:sz w:val="28"/>
          <w:szCs w:val="28"/>
          <w:lang w:val="en-US" w:eastAsia="ru-RU"/>
        </w:rPr>
        <w:t>IV</w:t>
      </w:r>
      <w:r w:rsidRPr="00D06C54">
        <w:rPr>
          <w:rFonts w:ascii="Times New Roman" w:eastAsia="Times New Roman" w:hAnsi="Times New Roman" w:cs="Times New Roman"/>
          <w:sz w:val="28"/>
          <w:szCs w:val="28"/>
          <w:lang w:eastAsia="ru-RU"/>
        </w:rPr>
        <w:t>. Проведение анализа действующих МНПА</w:t>
      </w:r>
    </w:p>
    <w:p w14:paraId="6D4787CE" w14:textId="77777777" w:rsidR="00394C78" w:rsidRDefault="00394C78" w:rsidP="00394C78">
      <w:pPr>
        <w:spacing w:after="0" w:line="240" w:lineRule="auto"/>
        <w:jc w:val="both"/>
        <w:rPr>
          <w:rFonts w:ascii="Times New Roman" w:hAnsi="Times New Roman" w:cs="Times New Roman"/>
          <w:sz w:val="28"/>
          <w:szCs w:val="28"/>
        </w:rPr>
      </w:pPr>
    </w:p>
    <w:p w14:paraId="46333A0B" w14:textId="7A6512CF" w:rsidR="00EF4BE1" w:rsidRPr="00D06C54" w:rsidRDefault="00EF4BE1" w:rsidP="00EF4BE1">
      <w:pPr>
        <w:spacing w:after="0" w:line="240" w:lineRule="auto"/>
        <w:ind w:firstLine="708"/>
        <w:jc w:val="both"/>
        <w:rPr>
          <w:rFonts w:ascii="Times New Roman" w:eastAsia="Times New Roman" w:hAnsi="Times New Roman" w:cs="Times New Roman"/>
          <w:sz w:val="28"/>
          <w:szCs w:val="28"/>
          <w:lang w:eastAsia="ru-RU"/>
        </w:rPr>
      </w:pPr>
      <w:r w:rsidRPr="00D06C54">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8</w:t>
      </w:r>
      <w:r w:rsidRPr="00D06C5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Юридическим</w:t>
      </w:r>
      <w:r w:rsidRPr="00D06C54">
        <w:rPr>
          <w:rFonts w:ascii="Times New Roman" w:eastAsia="Times New Roman" w:hAnsi="Times New Roman" w:cs="Times New Roman"/>
          <w:sz w:val="28"/>
          <w:szCs w:val="28"/>
          <w:lang w:eastAsia="ru-RU"/>
        </w:rPr>
        <w:t xml:space="preserve"> управлением проводится анализ действующих МНПА, указанных в пункте </w:t>
      </w:r>
      <w:r>
        <w:rPr>
          <w:rFonts w:ascii="Times New Roman" w:eastAsia="Times New Roman" w:hAnsi="Times New Roman" w:cs="Times New Roman"/>
          <w:sz w:val="28"/>
          <w:szCs w:val="28"/>
          <w:lang w:eastAsia="ru-RU"/>
        </w:rPr>
        <w:t>7</w:t>
      </w:r>
      <w:r w:rsidRPr="00D06C54">
        <w:rPr>
          <w:rFonts w:ascii="Times New Roman" w:eastAsia="Times New Roman" w:hAnsi="Times New Roman" w:cs="Times New Roman"/>
          <w:sz w:val="28"/>
          <w:szCs w:val="28"/>
          <w:lang w:eastAsia="ru-RU"/>
        </w:rPr>
        <w:t xml:space="preserve"> раздела </w:t>
      </w:r>
      <w:r w:rsidRPr="00D06C54">
        <w:rPr>
          <w:rFonts w:ascii="Times New Roman" w:eastAsia="Times New Roman" w:hAnsi="Times New Roman" w:cs="Times New Roman"/>
          <w:sz w:val="28"/>
          <w:szCs w:val="28"/>
          <w:lang w:val="en-US" w:eastAsia="ru-RU"/>
        </w:rPr>
        <w:t>I</w:t>
      </w:r>
      <w:r w:rsidRPr="00D06C54">
        <w:rPr>
          <w:rFonts w:ascii="Times New Roman" w:eastAsia="Times New Roman" w:hAnsi="Times New Roman" w:cs="Times New Roman"/>
          <w:sz w:val="28"/>
          <w:szCs w:val="28"/>
          <w:lang w:eastAsia="ru-RU"/>
        </w:rPr>
        <w:t xml:space="preserve"> настоящего </w:t>
      </w:r>
      <w:r>
        <w:rPr>
          <w:rFonts w:ascii="Times New Roman" w:eastAsia="Times New Roman" w:hAnsi="Times New Roman" w:cs="Times New Roman"/>
          <w:sz w:val="28"/>
          <w:szCs w:val="28"/>
          <w:lang w:eastAsia="ru-RU"/>
        </w:rPr>
        <w:t>П</w:t>
      </w:r>
      <w:r w:rsidRPr="00D06C54">
        <w:rPr>
          <w:rFonts w:ascii="Times New Roman" w:eastAsia="Times New Roman" w:hAnsi="Times New Roman" w:cs="Times New Roman"/>
          <w:sz w:val="28"/>
          <w:szCs w:val="28"/>
          <w:lang w:eastAsia="ru-RU"/>
        </w:rPr>
        <w:t xml:space="preserve">оложения, на предмет соответствия их антимонопольному законодательству. </w:t>
      </w:r>
    </w:p>
    <w:p w14:paraId="36468313" w14:textId="4B0490B8" w:rsidR="00EF4BE1" w:rsidRPr="00D06C54" w:rsidRDefault="00EF4BE1" w:rsidP="00EF4BE1">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19</w:t>
      </w:r>
      <w:r w:rsidRPr="00D06C54">
        <w:rPr>
          <w:rFonts w:ascii="Times New Roman" w:eastAsia="Times New Roman" w:hAnsi="Times New Roman" w:cs="Times New Roman"/>
          <w:sz w:val="28"/>
          <w:szCs w:val="28"/>
          <w:lang w:eastAsia="ru-RU"/>
        </w:rPr>
        <w:t xml:space="preserve">. Анализ действующих МНПА осуществляется в следующем порядке: </w:t>
      </w:r>
    </w:p>
    <w:p w14:paraId="4A1F49E4" w14:textId="4BD708B2" w:rsidR="00EF4BE1" w:rsidRDefault="00EF4BE1" w:rsidP="00EF4BE1">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19</w:t>
      </w:r>
      <w:r w:rsidRPr="00D06C54">
        <w:rPr>
          <w:rFonts w:ascii="Times New Roman" w:eastAsia="Times New Roman" w:hAnsi="Times New Roman" w:cs="Times New Roman"/>
          <w:sz w:val="28"/>
          <w:szCs w:val="28"/>
          <w:lang w:eastAsia="ru-RU"/>
        </w:rPr>
        <w:t xml:space="preserve">.1. Перечень действующих МНПА, подлежащих анализу, утверждается в соответствии с планом мероприятий по снижению рисков нарушения антимонопольного законодательства, утверждаемым распоряжением </w:t>
      </w:r>
      <w:r>
        <w:rPr>
          <w:rFonts w:ascii="Times New Roman" w:eastAsia="Times New Roman" w:hAnsi="Times New Roman" w:cs="Times New Roman"/>
          <w:sz w:val="28"/>
          <w:szCs w:val="28"/>
          <w:lang w:eastAsia="ru-RU"/>
        </w:rPr>
        <w:t>А</w:t>
      </w:r>
      <w:r w:rsidRPr="00D06C54">
        <w:rPr>
          <w:rFonts w:ascii="Times New Roman" w:eastAsia="Times New Roman" w:hAnsi="Times New Roman" w:cs="Times New Roman"/>
          <w:sz w:val="28"/>
          <w:szCs w:val="28"/>
          <w:lang w:eastAsia="ru-RU"/>
        </w:rPr>
        <w:t xml:space="preserve">дминистрации </w:t>
      </w:r>
      <w:r>
        <w:rPr>
          <w:rFonts w:ascii="Times New Roman" w:eastAsia="Times New Roman" w:hAnsi="Times New Roman" w:cs="Times New Roman"/>
          <w:sz w:val="28"/>
          <w:szCs w:val="28"/>
          <w:lang w:eastAsia="ru-RU"/>
        </w:rPr>
        <w:t xml:space="preserve">района </w:t>
      </w:r>
      <w:r w:rsidRPr="00D06C54">
        <w:rPr>
          <w:rFonts w:ascii="Times New Roman" w:eastAsia="Times New Roman" w:hAnsi="Times New Roman" w:cs="Times New Roman"/>
          <w:sz w:val="28"/>
          <w:szCs w:val="28"/>
          <w:lang w:eastAsia="ru-RU"/>
        </w:rPr>
        <w:t xml:space="preserve">на текущий год. Подготовку проекта </w:t>
      </w:r>
      <w:r w:rsidRPr="00D06C54">
        <w:rPr>
          <w:rFonts w:ascii="Times New Roman" w:eastAsia="Times New Roman" w:hAnsi="Times New Roman" w:cs="Times New Roman"/>
          <w:sz w:val="28"/>
          <w:szCs w:val="28"/>
          <w:lang w:eastAsia="ru-RU"/>
        </w:rPr>
        <w:lastRenderedPageBreak/>
        <w:t xml:space="preserve">распоряжения </w:t>
      </w:r>
      <w:r>
        <w:rPr>
          <w:rFonts w:ascii="Times New Roman" w:eastAsia="Times New Roman" w:hAnsi="Times New Roman" w:cs="Times New Roman"/>
          <w:sz w:val="28"/>
          <w:szCs w:val="28"/>
          <w:lang w:eastAsia="ru-RU"/>
        </w:rPr>
        <w:t>А</w:t>
      </w:r>
      <w:r w:rsidRPr="00D06C54">
        <w:rPr>
          <w:rFonts w:ascii="Times New Roman" w:eastAsia="Times New Roman" w:hAnsi="Times New Roman" w:cs="Times New Roman"/>
          <w:sz w:val="28"/>
          <w:szCs w:val="28"/>
          <w:lang w:eastAsia="ru-RU"/>
        </w:rPr>
        <w:t xml:space="preserve">дминистрации </w:t>
      </w:r>
      <w:r>
        <w:rPr>
          <w:rFonts w:ascii="Times New Roman" w:eastAsia="Times New Roman" w:hAnsi="Times New Roman" w:cs="Times New Roman"/>
          <w:sz w:val="28"/>
          <w:szCs w:val="28"/>
          <w:lang w:eastAsia="ru-RU"/>
        </w:rPr>
        <w:t>района</w:t>
      </w:r>
      <w:r w:rsidRPr="00D06C54">
        <w:rPr>
          <w:rFonts w:ascii="Times New Roman" w:eastAsia="Times New Roman" w:hAnsi="Times New Roman" w:cs="Times New Roman"/>
          <w:sz w:val="28"/>
          <w:szCs w:val="28"/>
          <w:lang w:eastAsia="ru-RU"/>
        </w:rPr>
        <w:t xml:space="preserve"> осуществляет </w:t>
      </w:r>
      <w:r>
        <w:rPr>
          <w:rFonts w:ascii="Times New Roman" w:eastAsia="Times New Roman" w:hAnsi="Times New Roman" w:cs="Times New Roman"/>
          <w:sz w:val="28"/>
          <w:szCs w:val="28"/>
          <w:lang w:eastAsia="ru-RU"/>
        </w:rPr>
        <w:t>юридическое управление с учетом предложений органов Администрации района.</w:t>
      </w:r>
    </w:p>
    <w:p w14:paraId="7098BCB7" w14:textId="09221721" w:rsidR="00EF4BE1" w:rsidRPr="00D06C54" w:rsidRDefault="00EF4BE1" w:rsidP="00EF4BE1">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19</w:t>
      </w:r>
      <w:r w:rsidRPr="00D06C54">
        <w:rPr>
          <w:rFonts w:ascii="Times New Roman" w:eastAsia="Times New Roman" w:hAnsi="Times New Roman" w:cs="Times New Roman"/>
          <w:sz w:val="28"/>
          <w:szCs w:val="28"/>
          <w:lang w:eastAsia="ru-RU"/>
        </w:rPr>
        <w:t xml:space="preserve">.2. На официальном </w:t>
      </w:r>
      <w:r>
        <w:rPr>
          <w:rFonts w:ascii="Times New Roman" w:eastAsia="Times New Roman" w:hAnsi="Times New Roman" w:cs="Times New Roman"/>
          <w:sz w:val="28"/>
          <w:szCs w:val="28"/>
          <w:lang w:eastAsia="ru-RU"/>
        </w:rPr>
        <w:t>сайте А</w:t>
      </w:r>
      <w:r w:rsidRPr="00D06C54">
        <w:rPr>
          <w:rFonts w:ascii="Times New Roman" w:eastAsia="Times New Roman" w:hAnsi="Times New Roman" w:cs="Times New Roman"/>
          <w:sz w:val="28"/>
          <w:szCs w:val="28"/>
          <w:lang w:eastAsia="ru-RU"/>
        </w:rPr>
        <w:t xml:space="preserve">дминистрации </w:t>
      </w:r>
      <w:r>
        <w:rPr>
          <w:rFonts w:ascii="Times New Roman" w:eastAsia="Times New Roman" w:hAnsi="Times New Roman" w:cs="Times New Roman"/>
          <w:sz w:val="28"/>
          <w:szCs w:val="28"/>
          <w:lang w:eastAsia="ru-RU"/>
        </w:rPr>
        <w:t>района</w:t>
      </w:r>
      <w:r w:rsidRPr="00D06C54">
        <w:rPr>
          <w:rFonts w:ascii="Times New Roman" w:eastAsia="Times New Roman" w:hAnsi="Times New Roman" w:cs="Times New Roman"/>
          <w:sz w:val="28"/>
          <w:szCs w:val="28"/>
          <w:lang w:eastAsia="ru-RU"/>
        </w:rPr>
        <w:t xml:space="preserve"> размещается уведомление о начале сбора замечаний и предложений граждан </w:t>
      </w:r>
      <w:r w:rsidR="00A50248">
        <w:rPr>
          <w:rFonts w:ascii="Times New Roman" w:eastAsia="Times New Roman" w:hAnsi="Times New Roman" w:cs="Times New Roman"/>
          <w:sz w:val="28"/>
          <w:szCs w:val="28"/>
          <w:lang w:eastAsia="ru-RU"/>
        </w:rPr>
        <w:br/>
      </w:r>
      <w:r w:rsidRPr="00D06C54">
        <w:rPr>
          <w:rFonts w:ascii="Times New Roman" w:eastAsia="Times New Roman" w:hAnsi="Times New Roman" w:cs="Times New Roman"/>
          <w:sz w:val="28"/>
          <w:szCs w:val="28"/>
          <w:lang w:eastAsia="ru-RU"/>
        </w:rPr>
        <w:t>и организаций по вопросу соответствия антимонопольному за</w:t>
      </w:r>
      <w:r w:rsidR="00430466">
        <w:rPr>
          <w:rFonts w:ascii="Times New Roman" w:eastAsia="Times New Roman" w:hAnsi="Times New Roman" w:cs="Times New Roman"/>
          <w:sz w:val="28"/>
          <w:szCs w:val="28"/>
          <w:lang w:eastAsia="ru-RU"/>
        </w:rPr>
        <w:t>конодательству действующих МНПА;</w:t>
      </w:r>
    </w:p>
    <w:p w14:paraId="2E8CA38E" w14:textId="1073D382" w:rsidR="00EF4BE1" w:rsidRPr="00D06C54" w:rsidRDefault="00EF4BE1" w:rsidP="00EF4BE1">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19</w:t>
      </w:r>
      <w:r w:rsidRPr="00D06C54">
        <w:rPr>
          <w:rFonts w:ascii="Times New Roman" w:eastAsia="Times New Roman" w:hAnsi="Times New Roman" w:cs="Times New Roman"/>
          <w:sz w:val="28"/>
          <w:szCs w:val="28"/>
          <w:lang w:eastAsia="ru-RU"/>
        </w:rPr>
        <w:t xml:space="preserve">.3. В течение 15-и календарных дней после размещения уведомления осуществляется сбор и анализ представленных замечаний </w:t>
      </w:r>
      <w:r w:rsidR="00A50248">
        <w:rPr>
          <w:rFonts w:ascii="Times New Roman" w:eastAsia="Times New Roman" w:hAnsi="Times New Roman" w:cs="Times New Roman"/>
          <w:sz w:val="28"/>
          <w:szCs w:val="28"/>
          <w:lang w:eastAsia="ru-RU"/>
        </w:rPr>
        <w:br/>
      </w:r>
      <w:r w:rsidR="00430466">
        <w:rPr>
          <w:rFonts w:ascii="Times New Roman" w:eastAsia="Times New Roman" w:hAnsi="Times New Roman" w:cs="Times New Roman"/>
          <w:sz w:val="28"/>
          <w:szCs w:val="28"/>
          <w:lang w:eastAsia="ru-RU"/>
        </w:rPr>
        <w:t>и предложений;</w:t>
      </w:r>
      <w:r w:rsidRPr="00D06C54">
        <w:rPr>
          <w:rFonts w:ascii="Times New Roman" w:eastAsia="Times New Roman" w:hAnsi="Times New Roman" w:cs="Times New Roman"/>
          <w:sz w:val="28"/>
          <w:szCs w:val="28"/>
          <w:lang w:eastAsia="ru-RU"/>
        </w:rPr>
        <w:t xml:space="preserve"> </w:t>
      </w:r>
    </w:p>
    <w:p w14:paraId="646B47CA" w14:textId="4685D0E8" w:rsidR="00EF4BE1" w:rsidRDefault="00EF4BE1" w:rsidP="00EF4BE1">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19</w:t>
      </w:r>
      <w:r w:rsidRPr="00D06C54">
        <w:rPr>
          <w:rFonts w:ascii="Times New Roman" w:eastAsia="Times New Roman" w:hAnsi="Times New Roman" w:cs="Times New Roman"/>
          <w:sz w:val="28"/>
          <w:szCs w:val="28"/>
          <w:lang w:eastAsia="ru-RU"/>
        </w:rPr>
        <w:t xml:space="preserve">.4. По итогам сбора и анализа представленных замечаний </w:t>
      </w:r>
      <w:r w:rsidR="00A50248">
        <w:rPr>
          <w:rFonts w:ascii="Times New Roman" w:eastAsia="Times New Roman" w:hAnsi="Times New Roman" w:cs="Times New Roman"/>
          <w:sz w:val="28"/>
          <w:szCs w:val="28"/>
          <w:lang w:eastAsia="ru-RU"/>
        </w:rPr>
        <w:br/>
      </w:r>
      <w:r w:rsidRPr="00D06C54">
        <w:rPr>
          <w:rFonts w:ascii="Times New Roman" w:eastAsia="Times New Roman" w:hAnsi="Times New Roman" w:cs="Times New Roman"/>
          <w:sz w:val="28"/>
          <w:szCs w:val="28"/>
          <w:lang w:eastAsia="ru-RU"/>
        </w:rPr>
        <w:t xml:space="preserve">и предложений </w:t>
      </w:r>
      <w:r>
        <w:rPr>
          <w:rFonts w:ascii="Times New Roman" w:eastAsia="Times New Roman" w:hAnsi="Times New Roman" w:cs="Times New Roman"/>
          <w:sz w:val="28"/>
          <w:szCs w:val="28"/>
          <w:lang w:eastAsia="ru-RU"/>
        </w:rPr>
        <w:t>юридическое управление</w:t>
      </w:r>
      <w:r w:rsidRPr="00D06C54">
        <w:rPr>
          <w:rFonts w:ascii="Times New Roman" w:eastAsia="Times New Roman" w:hAnsi="Times New Roman" w:cs="Times New Roman"/>
          <w:sz w:val="28"/>
          <w:szCs w:val="28"/>
          <w:lang w:eastAsia="ru-RU"/>
        </w:rPr>
        <w:t xml:space="preserve"> в течение </w:t>
      </w:r>
      <w:r>
        <w:rPr>
          <w:rFonts w:ascii="Times New Roman" w:eastAsia="Times New Roman" w:hAnsi="Times New Roman" w:cs="Times New Roman"/>
          <w:sz w:val="28"/>
          <w:szCs w:val="28"/>
          <w:lang w:eastAsia="ru-RU"/>
        </w:rPr>
        <w:t>10</w:t>
      </w:r>
      <w:r w:rsidR="00430466">
        <w:rPr>
          <w:rFonts w:ascii="Times New Roman" w:eastAsia="Times New Roman" w:hAnsi="Times New Roman" w:cs="Times New Roman"/>
          <w:sz w:val="28"/>
          <w:szCs w:val="28"/>
          <w:lang w:eastAsia="ru-RU"/>
        </w:rPr>
        <w:t>-и</w:t>
      </w:r>
      <w:r w:rsidRPr="00D06C54">
        <w:rPr>
          <w:rFonts w:ascii="Times New Roman" w:eastAsia="Times New Roman" w:hAnsi="Times New Roman" w:cs="Times New Roman"/>
          <w:sz w:val="28"/>
          <w:szCs w:val="28"/>
          <w:lang w:eastAsia="ru-RU"/>
        </w:rPr>
        <w:t xml:space="preserve"> календарных дней составляет таблицу о необходимости внесения изменений (признании утратившими силу) в действующие МНПА с обоснованием целесообразности (нецелесообразности) внесения изменений (признания утратившими силу) и направляет в комиссию для рассмотрения и дачи соответствующих рекомендаций </w:t>
      </w:r>
      <w:r>
        <w:rPr>
          <w:rFonts w:ascii="Times New Roman" w:eastAsia="Times New Roman" w:hAnsi="Times New Roman" w:cs="Times New Roman"/>
          <w:sz w:val="28"/>
          <w:szCs w:val="28"/>
          <w:lang w:eastAsia="ru-RU"/>
        </w:rPr>
        <w:t>исполнителям</w:t>
      </w:r>
      <w:r w:rsidRPr="00D06C54">
        <w:rPr>
          <w:rFonts w:ascii="Times New Roman" w:eastAsia="Times New Roman" w:hAnsi="Times New Roman" w:cs="Times New Roman"/>
          <w:sz w:val="28"/>
          <w:szCs w:val="28"/>
          <w:lang w:eastAsia="ru-RU"/>
        </w:rPr>
        <w:t>.</w:t>
      </w:r>
    </w:p>
    <w:p w14:paraId="67D95D50" w14:textId="77777777" w:rsidR="00411616" w:rsidRDefault="00411616" w:rsidP="00411616">
      <w:pPr>
        <w:spacing w:after="0" w:line="240" w:lineRule="auto"/>
        <w:jc w:val="both"/>
        <w:rPr>
          <w:rFonts w:ascii="Times New Roman" w:eastAsia="Times New Roman" w:hAnsi="Times New Roman" w:cs="Times New Roman"/>
          <w:sz w:val="28"/>
          <w:szCs w:val="28"/>
          <w:lang w:eastAsia="ru-RU"/>
        </w:rPr>
      </w:pPr>
    </w:p>
    <w:p w14:paraId="4AE04CED" w14:textId="77777777" w:rsidR="00411616" w:rsidRDefault="00411616" w:rsidP="00411616">
      <w:pPr>
        <w:spacing w:after="0" w:line="240" w:lineRule="auto"/>
        <w:jc w:val="center"/>
        <w:rPr>
          <w:rFonts w:ascii="Times New Roman" w:eastAsia="Times New Roman" w:hAnsi="Times New Roman" w:cs="Times New Roman"/>
          <w:sz w:val="28"/>
          <w:szCs w:val="28"/>
          <w:lang w:eastAsia="ru-RU"/>
        </w:rPr>
      </w:pPr>
      <w:r w:rsidRPr="00D06C54">
        <w:rPr>
          <w:rFonts w:ascii="Times New Roman" w:eastAsia="Times New Roman" w:hAnsi="Times New Roman" w:cs="Times New Roman"/>
          <w:sz w:val="28"/>
          <w:szCs w:val="28"/>
          <w:lang w:eastAsia="ru-RU"/>
        </w:rPr>
        <w:t xml:space="preserve">Раздел </w:t>
      </w:r>
      <w:r w:rsidRPr="00D06C54">
        <w:rPr>
          <w:rFonts w:ascii="Times New Roman" w:eastAsia="Times New Roman" w:hAnsi="Times New Roman" w:cs="Times New Roman"/>
          <w:sz w:val="28"/>
          <w:szCs w:val="28"/>
          <w:lang w:val="en-US" w:eastAsia="ru-RU"/>
        </w:rPr>
        <w:t>V</w:t>
      </w:r>
      <w:r w:rsidRPr="00D06C54">
        <w:rPr>
          <w:rFonts w:ascii="Times New Roman" w:eastAsia="Times New Roman" w:hAnsi="Times New Roman" w:cs="Times New Roman"/>
          <w:sz w:val="28"/>
          <w:szCs w:val="28"/>
          <w:lang w:eastAsia="ru-RU"/>
        </w:rPr>
        <w:t>. Устранение нарушений в действующих МНПА, выявленных Департаментом экономического развития Ханты-Мансийского автономного округа – Югры</w:t>
      </w:r>
    </w:p>
    <w:p w14:paraId="65672825" w14:textId="77777777" w:rsidR="002538EE" w:rsidRDefault="002538EE" w:rsidP="002538EE">
      <w:pPr>
        <w:spacing w:after="0" w:line="240" w:lineRule="auto"/>
        <w:jc w:val="both"/>
        <w:rPr>
          <w:rFonts w:ascii="Times New Roman" w:eastAsia="Times New Roman" w:hAnsi="Times New Roman" w:cs="Times New Roman"/>
          <w:sz w:val="28"/>
          <w:szCs w:val="28"/>
          <w:lang w:eastAsia="ru-RU"/>
        </w:rPr>
      </w:pPr>
    </w:p>
    <w:p w14:paraId="6266BFEF" w14:textId="6760C233" w:rsidR="00411616" w:rsidRPr="00411616" w:rsidRDefault="00411616" w:rsidP="00411616">
      <w:pPr>
        <w:spacing w:after="0" w:line="240" w:lineRule="auto"/>
        <w:ind w:firstLine="709"/>
        <w:jc w:val="both"/>
        <w:rPr>
          <w:rFonts w:ascii="Times New Roman" w:hAnsi="Times New Roman" w:cs="Times New Roman"/>
          <w:sz w:val="28"/>
          <w:szCs w:val="28"/>
        </w:rPr>
      </w:pPr>
      <w:bookmarkStart w:id="25" w:name="sub_1025"/>
      <w:r w:rsidRPr="00411616">
        <w:rPr>
          <w:rFonts w:ascii="Times New Roman" w:hAnsi="Times New Roman" w:cs="Times New Roman"/>
          <w:sz w:val="28"/>
          <w:szCs w:val="28"/>
        </w:rPr>
        <w:t>2</w:t>
      </w:r>
      <w:r>
        <w:rPr>
          <w:rFonts w:ascii="Times New Roman" w:hAnsi="Times New Roman" w:cs="Times New Roman"/>
          <w:sz w:val="28"/>
          <w:szCs w:val="28"/>
        </w:rPr>
        <w:t>0</w:t>
      </w:r>
      <w:r w:rsidRPr="00411616">
        <w:rPr>
          <w:rFonts w:ascii="Times New Roman" w:hAnsi="Times New Roman" w:cs="Times New Roman"/>
          <w:sz w:val="28"/>
          <w:szCs w:val="28"/>
        </w:rPr>
        <w:t xml:space="preserve">. В случае выявления </w:t>
      </w:r>
      <w:r>
        <w:rPr>
          <w:rFonts w:ascii="Times New Roman" w:hAnsi="Times New Roman" w:cs="Times New Roman"/>
          <w:sz w:val="28"/>
          <w:szCs w:val="28"/>
        </w:rPr>
        <w:t>Депэконимики</w:t>
      </w:r>
      <w:r w:rsidRPr="00411616">
        <w:rPr>
          <w:rFonts w:ascii="Times New Roman" w:hAnsi="Times New Roman" w:cs="Times New Roman"/>
          <w:sz w:val="28"/>
          <w:szCs w:val="28"/>
        </w:rPr>
        <w:t xml:space="preserve"> Югры в </w:t>
      </w:r>
      <w:r>
        <w:rPr>
          <w:rFonts w:ascii="Times New Roman" w:hAnsi="Times New Roman" w:cs="Times New Roman"/>
          <w:sz w:val="28"/>
          <w:szCs w:val="28"/>
        </w:rPr>
        <w:t>МНПА</w:t>
      </w:r>
      <w:r w:rsidRPr="00411616">
        <w:rPr>
          <w:rFonts w:ascii="Times New Roman" w:hAnsi="Times New Roman" w:cs="Times New Roman"/>
          <w:sz w:val="28"/>
          <w:szCs w:val="28"/>
        </w:rPr>
        <w:t xml:space="preserve"> положений, способствующих созданию условий для нарушения требований антимонопольного законодательства, исполнитель не позднее чем в течение </w:t>
      </w:r>
      <w:r w:rsidR="00430466">
        <w:rPr>
          <w:rFonts w:ascii="Times New Roman" w:hAnsi="Times New Roman" w:cs="Times New Roman"/>
          <w:sz w:val="28"/>
          <w:szCs w:val="28"/>
        </w:rPr>
        <w:t>5-и</w:t>
      </w:r>
      <w:r w:rsidRPr="00411616">
        <w:rPr>
          <w:rFonts w:ascii="Times New Roman" w:hAnsi="Times New Roman" w:cs="Times New Roman"/>
          <w:sz w:val="28"/>
          <w:szCs w:val="28"/>
        </w:rPr>
        <w:t xml:space="preserve"> рабочих дней с даты получения заключения рассматривает </w:t>
      </w:r>
      <w:r w:rsidR="00A50248">
        <w:rPr>
          <w:rFonts w:ascii="Times New Roman" w:hAnsi="Times New Roman" w:cs="Times New Roman"/>
          <w:sz w:val="28"/>
          <w:szCs w:val="28"/>
        </w:rPr>
        <w:br/>
      </w:r>
      <w:r>
        <w:rPr>
          <w:rFonts w:ascii="Times New Roman" w:hAnsi="Times New Roman" w:cs="Times New Roman"/>
          <w:sz w:val="28"/>
          <w:szCs w:val="28"/>
        </w:rPr>
        <w:t>его</w:t>
      </w:r>
      <w:r w:rsidRPr="00411616">
        <w:rPr>
          <w:rFonts w:ascii="Times New Roman" w:hAnsi="Times New Roman" w:cs="Times New Roman"/>
          <w:sz w:val="28"/>
          <w:szCs w:val="28"/>
        </w:rPr>
        <w:t xml:space="preserve"> и готовит проект ответа о принятии одного из следующих решений:</w:t>
      </w:r>
    </w:p>
    <w:bookmarkEnd w:id="25"/>
    <w:p w14:paraId="1ADE280A" w14:textId="3D769980" w:rsidR="00411616" w:rsidRPr="00411616" w:rsidRDefault="00411616" w:rsidP="00411616">
      <w:pPr>
        <w:spacing w:after="0" w:line="240" w:lineRule="auto"/>
        <w:ind w:firstLine="709"/>
        <w:jc w:val="both"/>
        <w:rPr>
          <w:rFonts w:ascii="Times New Roman" w:hAnsi="Times New Roman" w:cs="Times New Roman"/>
          <w:sz w:val="28"/>
          <w:szCs w:val="28"/>
        </w:rPr>
      </w:pPr>
      <w:r w:rsidRPr="00411616">
        <w:rPr>
          <w:rFonts w:ascii="Times New Roman" w:hAnsi="Times New Roman" w:cs="Times New Roman"/>
          <w:sz w:val="28"/>
          <w:szCs w:val="28"/>
        </w:rPr>
        <w:t xml:space="preserve">о принятии рекомендаций </w:t>
      </w:r>
      <w:r>
        <w:rPr>
          <w:rFonts w:ascii="Times New Roman" w:hAnsi="Times New Roman" w:cs="Times New Roman"/>
          <w:sz w:val="28"/>
          <w:szCs w:val="28"/>
        </w:rPr>
        <w:t>Депэкономики</w:t>
      </w:r>
      <w:r w:rsidRPr="00411616">
        <w:rPr>
          <w:rFonts w:ascii="Times New Roman" w:hAnsi="Times New Roman" w:cs="Times New Roman"/>
          <w:sz w:val="28"/>
          <w:szCs w:val="28"/>
        </w:rPr>
        <w:t xml:space="preserve"> Югры;</w:t>
      </w:r>
    </w:p>
    <w:p w14:paraId="57B2D6E8" w14:textId="3897C7F2" w:rsidR="00411616" w:rsidRPr="00411616" w:rsidRDefault="00411616" w:rsidP="00411616">
      <w:pPr>
        <w:spacing w:after="0" w:line="240" w:lineRule="auto"/>
        <w:ind w:firstLine="709"/>
        <w:jc w:val="both"/>
        <w:rPr>
          <w:rFonts w:ascii="Times New Roman" w:hAnsi="Times New Roman" w:cs="Times New Roman"/>
          <w:sz w:val="28"/>
          <w:szCs w:val="28"/>
        </w:rPr>
      </w:pPr>
      <w:r w:rsidRPr="00411616">
        <w:rPr>
          <w:rFonts w:ascii="Times New Roman" w:hAnsi="Times New Roman" w:cs="Times New Roman"/>
          <w:sz w:val="28"/>
          <w:szCs w:val="28"/>
        </w:rPr>
        <w:t>о сохранении действующего правового регулирования.</w:t>
      </w:r>
    </w:p>
    <w:p w14:paraId="02EB62DE" w14:textId="0BEC196B" w:rsidR="00411616" w:rsidRPr="00411616" w:rsidRDefault="00411616" w:rsidP="00411616">
      <w:pPr>
        <w:spacing w:after="0" w:line="240" w:lineRule="auto"/>
        <w:ind w:firstLine="709"/>
        <w:jc w:val="both"/>
        <w:rPr>
          <w:rFonts w:ascii="Times New Roman" w:hAnsi="Times New Roman" w:cs="Times New Roman"/>
          <w:sz w:val="28"/>
          <w:szCs w:val="28"/>
        </w:rPr>
      </w:pPr>
      <w:r w:rsidRPr="00411616">
        <w:rPr>
          <w:rFonts w:ascii="Times New Roman" w:hAnsi="Times New Roman" w:cs="Times New Roman"/>
          <w:sz w:val="28"/>
          <w:szCs w:val="28"/>
        </w:rPr>
        <w:t xml:space="preserve">При принятии решения о сохранении действующего правового регулирования проект ответа должен содержать обоснование непринятия указанных в заключении </w:t>
      </w:r>
      <w:r>
        <w:rPr>
          <w:rFonts w:ascii="Times New Roman" w:hAnsi="Times New Roman" w:cs="Times New Roman"/>
          <w:sz w:val="28"/>
          <w:szCs w:val="28"/>
        </w:rPr>
        <w:t>Депэкономики Югры</w:t>
      </w:r>
      <w:r w:rsidRPr="00411616">
        <w:rPr>
          <w:rFonts w:ascii="Times New Roman" w:hAnsi="Times New Roman" w:cs="Times New Roman"/>
          <w:sz w:val="28"/>
          <w:szCs w:val="28"/>
        </w:rPr>
        <w:t xml:space="preserve"> замечаний.</w:t>
      </w:r>
    </w:p>
    <w:p w14:paraId="1B3C974C" w14:textId="59F20617" w:rsidR="00411616" w:rsidRPr="00411616" w:rsidRDefault="00411616" w:rsidP="00411616">
      <w:pPr>
        <w:spacing w:after="0" w:line="240" w:lineRule="auto"/>
        <w:ind w:firstLine="709"/>
        <w:jc w:val="both"/>
        <w:rPr>
          <w:rFonts w:ascii="Times New Roman" w:hAnsi="Times New Roman" w:cs="Times New Roman"/>
          <w:sz w:val="28"/>
          <w:szCs w:val="28"/>
        </w:rPr>
      </w:pPr>
      <w:r w:rsidRPr="00411616">
        <w:rPr>
          <w:rFonts w:ascii="Times New Roman" w:hAnsi="Times New Roman" w:cs="Times New Roman"/>
          <w:sz w:val="28"/>
          <w:szCs w:val="28"/>
        </w:rPr>
        <w:t xml:space="preserve">Проект ответа, указанный в </w:t>
      </w:r>
      <w:hyperlink w:anchor="sub_1025" w:history="1">
        <w:r w:rsidRPr="00411616">
          <w:rPr>
            <w:rStyle w:val="af6"/>
            <w:rFonts w:ascii="Times New Roman" w:hAnsi="Times New Roman" w:cs="Times New Roman"/>
            <w:color w:val="auto"/>
            <w:sz w:val="28"/>
            <w:szCs w:val="28"/>
          </w:rPr>
          <w:t>абзаце</w:t>
        </w:r>
      </w:hyperlink>
      <w:r>
        <w:rPr>
          <w:rFonts w:ascii="Times New Roman" w:hAnsi="Times New Roman" w:cs="Times New Roman"/>
          <w:sz w:val="28"/>
          <w:szCs w:val="28"/>
        </w:rPr>
        <w:t xml:space="preserve"> </w:t>
      </w:r>
      <w:r w:rsidR="00704D6B">
        <w:rPr>
          <w:rFonts w:ascii="Times New Roman" w:hAnsi="Times New Roman" w:cs="Times New Roman"/>
          <w:sz w:val="28"/>
          <w:szCs w:val="28"/>
        </w:rPr>
        <w:t>4</w:t>
      </w:r>
      <w:r w:rsidRPr="00411616">
        <w:rPr>
          <w:rFonts w:ascii="Times New Roman" w:hAnsi="Times New Roman" w:cs="Times New Roman"/>
          <w:sz w:val="28"/>
          <w:szCs w:val="28"/>
        </w:rPr>
        <w:t xml:space="preserve"> настоящего </w:t>
      </w:r>
      <w:r>
        <w:rPr>
          <w:rFonts w:ascii="Times New Roman" w:hAnsi="Times New Roman" w:cs="Times New Roman"/>
          <w:sz w:val="28"/>
          <w:szCs w:val="28"/>
        </w:rPr>
        <w:t>пункта</w:t>
      </w:r>
      <w:r w:rsidRPr="00411616">
        <w:rPr>
          <w:rFonts w:ascii="Times New Roman" w:hAnsi="Times New Roman" w:cs="Times New Roman"/>
          <w:sz w:val="28"/>
          <w:szCs w:val="28"/>
        </w:rPr>
        <w:t>, направляется в юридическ</w:t>
      </w:r>
      <w:r>
        <w:rPr>
          <w:rFonts w:ascii="Times New Roman" w:hAnsi="Times New Roman" w:cs="Times New Roman"/>
          <w:sz w:val="28"/>
          <w:szCs w:val="28"/>
        </w:rPr>
        <w:t>ое</w:t>
      </w:r>
      <w:r w:rsidRPr="00411616">
        <w:rPr>
          <w:rFonts w:ascii="Times New Roman" w:hAnsi="Times New Roman" w:cs="Times New Roman"/>
          <w:sz w:val="28"/>
          <w:szCs w:val="28"/>
        </w:rPr>
        <w:t xml:space="preserve"> </w:t>
      </w:r>
      <w:r>
        <w:rPr>
          <w:rFonts w:ascii="Times New Roman" w:hAnsi="Times New Roman" w:cs="Times New Roman"/>
          <w:sz w:val="28"/>
          <w:szCs w:val="28"/>
        </w:rPr>
        <w:t>управление</w:t>
      </w:r>
      <w:r w:rsidRPr="00411616">
        <w:rPr>
          <w:rFonts w:ascii="Times New Roman" w:hAnsi="Times New Roman" w:cs="Times New Roman"/>
          <w:sz w:val="28"/>
          <w:szCs w:val="28"/>
        </w:rPr>
        <w:t xml:space="preserve"> для согласования. Срок согласования проекта ответа юридическим </w:t>
      </w:r>
      <w:r>
        <w:rPr>
          <w:rFonts w:ascii="Times New Roman" w:hAnsi="Times New Roman" w:cs="Times New Roman"/>
          <w:sz w:val="28"/>
          <w:szCs w:val="28"/>
        </w:rPr>
        <w:t>управлением</w:t>
      </w:r>
      <w:r w:rsidRPr="00411616">
        <w:rPr>
          <w:rFonts w:ascii="Times New Roman" w:hAnsi="Times New Roman" w:cs="Times New Roman"/>
          <w:sz w:val="28"/>
          <w:szCs w:val="28"/>
        </w:rPr>
        <w:t xml:space="preserve"> составл</w:t>
      </w:r>
      <w:r w:rsidR="00430466">
        <w:rPr>
          <w:rFonts w:ascii="Times New Roman" w:hAnsi="Times New Roman" w:cs="Times New Roman"/>
          <w:sz w:val="28"/>
          <w:szCs w:val="28"/>
        </w:rPr>
        <w:t>яет 3</w:t>
      </w:r>
      <w:r w:rsidRPr="00411616">
        <w:rPr>
          <w:rFonts w:ascii="Times New Roman" w:hAnsi="Times New Roman" w:cs="Times New Roman"/>
          <w:sz w:val="28"/>
          <w:szCs w:val="28"/>
        </w:rPr>
        <w:t xml:space="preserve"> рабочих дня.</w:t>
      </w:r>
    </w:p>
    <w:p w14:paraId="7E84FE5F" w14:textId="111D6F74" w:rsidR="00411616" w:rsidRPr="00411616" w:rsidRDefault="00411616" w:rsidP="00411616">
      <w:pPr>
        <w:spacing w:after="0" w:line="240" w:lineRule="auto"/>
        <w:ind w:firstLine="709"/>
        <w:jc w:val="both"/>
        <w:rPr>
          <w:rFonts w:ascii="Times New Roman" w:hAnsi="Times New Roman" w:cs="Times New Roman"/>
          <w:sz w:val="28"/>
          <w:szCs w:val="28"/>
        </w:rPr>
      </w:pPr>
      <w:r w:rsidRPr="00411616">
        <w:rPr>
          <w:rFonts w:ascii="Times New Roman" w:hAnsi="Times New Roman" w:cs="Times New Roman"/>
          <w:sz w:val="28"/>
          <w:szCs w:val="28"/>
        </w:rPr>
        <w:t xml:space="preserve">При наличии разногласий между исполнителем и юридическим </w:t>
      </w:r>
      <w:r>
        <w:rPr>
          <w:rFonts w:ascii="Times New Roman" w:hAnsi="Times New Roman" w:cs="Times New Roman"/>
          <w:sz w:val="28"/>
          <w:szCs w:val="28"/>
        </w:rPr>
        <w:t>управлением</w:t>
      </w:r>
      <w:r w:rsidRPr="00411616">
        <w:rPr>
          <w:rFonts w:ascii="Times New Roman" w:hAnsi="Times New Roman" w:cs="Times New Roman"/>
          <w:sz w:val="28"/>
          <w:szCs w:val="28"/>
        </w:rPr>
        <w:t xml:space="preserve"> в отношении замечаний </w:t>
      </w:r>
      <w:r>
        <w:rPr>
          <w:rFonts w:ascii="Times New Roman" w:hAnsi="Times New Roman" w:cs="Times New Roman"/>
          <w:sz w:val="28"/>
          <w:szCs w:val="28"/>
        </w:rPr>
        <w:t>Депэкономики</w:t>
      </w:r>
      <w:r w:rsidRPr="00411616">
        <w:rPr>
          <w:rFonts w:ascii="Times New Roman" w:hAnsi="Times New Roman" w:cs="Times New Roman"/>
          <w:sz w:val="28"/>
          <w:szCs w:val="28"/>
        </w:rPr>
        <w:t xml:space="preserve"> Югры, замечания рассматриваются на </w:t>
      </w:r>
      <w:r>
        <w:rPr>
          <w:rFonts w:ascii="Times New Roman" w:hAnsi="Times New Roman" w:cs="Times New Roman"/>
          <w:sz w:val="28"/>
          <w:szCs w:val="28"/>
        </w:rPr>
        <w:t xml:space="preserve">заседании </w:t>
      </w:r>
      <w:r w:rsidRPr="00411616">
        <w:rPr>
          <w:rFonts w:ascii="Times New Roman" w:hAnsi="Times New Roman" w:cs="Times New Roman"/>
          <w:sz w:val="28"/>
          <w:szCs w:val="28"/>
        </w:rPr>
        <w:t>комиссии.</w:t>
      </w:r>
    </w:p>
    <w:p w14:paraId="4F1F8975" w14:textId="34E09791" w:rsidR="00411616" w:rsidRPr="00411616" w:rsidRDefault="00411616" w:rsidP="00411616">
      <w:pPr>
        <w:spacing w:after="0" w:line="240" w:lineRule="auto"/>
        <w:ind w:firstLine="709"/>
        <w:jc w:val="both"/>
        <w:rPr>
          <w:rFonts w:ascii="Times New Roman" w:hAnsi="Times New Roman" w:cs="Times New Roman"/>
          <w:sz w:val="28"/>
          <w:szCs w:val="28"/>
        </w:rPr>
      </w:pPr>
      <w:bookmarkStart w:id="26" w:name="sub_1026"/>
      <w:r w:rsidRPr="00411616">
        <w:rPr>
          <w:rFonts w:ascii="Times New Roman" w:hAnsi="Times New Roman" w:cs="Times New Roman"/>
          <w:sz w:val="28"/>
          <w:szCs w:val="28"/>
        </w:rPr>
        <w:t>2</w:t>
      </w:r>
      <w:r>
        <w:rPr>
          <w:rFonts w:ascii="Times New Roman" w:hAnsi="Times New Roman" w:cs="Times New Roman"/>
          <w:sz w:val="28"/>
          <w:szCs w:val="28"/>
        </w:rPr>
        <w:t>1</w:t>
      </w:r>
      <w:r w:rsidRPr="00411616">
        <w:rPr>
          <w:rFonts w:ascii="Times New Roman" w:hAnsi="Times New Roman" w:cs="Times New Roman"/>
          <w:sz w:val="28"/>
          <w:szCs w:val="28"/>
        </w:rPr>
        <w:t xml:space="preserve">. При принятии рекомендаций </w:t>
      </w:r>
      <w:r>
        <w:rPr>
          <w:rFonts w:ascii="Times New Roman" w:hAnsi="Times New Roman" w:cs="Times New Roman"/>
          <w:sz w:val="28"/>
          <w:szCs w:val="28"/>
        </w:rPr>
        <w:t>Депэкономики</w:t>
      </w:r>
      <w:r w:rsidRPr="00411616">
        <w:rPr>
          <w:rFonts w:ascii="Times New Roman" w:hAnsi="Times New Roman" w:cs="Times New Roman"/>
          <w:sz w:val="28"/>
          <w:szCs w:val="28"/>
        </w:rPr>
        <w:t xml:space="preserve"> Югры, исполнитель </w:t>
      </w:r>
      <w:r w:rsidR="00A50248">
        <w:rPr>
          <w:rFonts w:ascii="Times New Roman" w:hAnsi="Times New Roman" w:cs="Times New Roman"/>
          <w:sz w:val="28"/>
          <w:szCs w:val="28"/>
        </w:rPr>
        <w:br/>
      </w:r>
      <w:r w:rsidRPr="00411616">
        <w:rPr>
          <w:rFonts w:ascii="Times New Roman" w:hAnsi="Times New Roman" w:cs="Times New Roman"/>
          <w:sz w:val="28"/>
          <w:szCs w:val="28"/>
        </w:rPr>
        <w:t>в течение 10</w:t>
      </w:r>
      <w:r w:rsidR="00430466">
        <w:rPr>
          <w:rFonts w:ascii="Times New Roman" w:hAnsi="Times New Roman" w:cs="Times New Roman"/>
          <w:sz w:val="28"/>
          <w:szCs w:val="28"/>
        </w:rPr>
        <w:t>-и</w:t>
      </w:r>
      <w:r w:rsidRPr="00411616">
        <w:rPr>
          <w:rFonts w:ascii="Times New Roman" w:hAnsi="Times New Roman" w:cs="Times New Roman"/>
          <w:sz w:val="28"/>
          <w:szCs w:val="28"/>
        </w:rPr>
        <w:t xml:space="preserve"> рабочих дней с момента поступления заключения готовит проект </w:t>
      </w:r>
      <w:r w:rsidR="001038F8">
        <w:rPr>
          <w:rFonts w:ascii="Times New Roman" w:hAnsi="Times New Roman" w:cs="Times New Roman"/>
          <w:sz w:val="28"/>
          <w:szCs w:val="28"/>
        </w:rPr>
        <w:t>МНПА</w:t>
      </w:r>
      <w:r w:rsidRPr="00411616">
        <w:rPr>
          <w:rFonts w:ascii="Times New Roman" w:hAnsi="Times New Roman" w:cs="Times New Roman"/>
          <w:sz w:val="28"/>
          <w:szCs w:val="28"/>
        </w:rPr>
        <w:t>:</w:t>
      </w:r>
    </w:p>
    <w:bookmarkEnd w:id="26"/>
    <w:p w14:paraId="07E92C97" w14:textId="6F517FCA" w:rsidR="00411616" w:rsidRPr="00411616" w:rsidRDefault="00411616" w:rsidP="00411616">
      <w:pPr>
        <w:spacing w:after="0" w:line="240" w:lineRule="auto"/>
        <w:ind w:firstLine="709"/>
        <w:jc w:val="both"/>
        <w:rPr>
          <w:rFonts w:ascii="Times New Roman" w:hAnsi="Times New Roman" w:cs="Times New Roman"/>
          <w:sz w:val="28"/>
          <w:szCs w:val="28"/>
        </w:rPr>
      </w:pPr>
      <w:r w:rsidRPr="00411616">
        <w:rPr>
          <w:rFonts w:ascii="Times New Roman" w:hAnsi="Times New Roman" w:cs="Times New Roman"/>
          <w:sz w:val="28"/>
          <w:szCs w:val="28"/>
        </w:rPr>
        <w:t xml:space="preserve">о внесении изменений в </w:t>
      </w:r>
      <w:r w:rsidR="001038F8">
        <w:rPr>
          <w:rFonts w:ascii="Times New Roman" w:hAnsi="Times New Roman" w:cs="Times New Roman"/>
          <w:sz w:val="28"/>
          <w:szCs w:val="28"/>
        </w:rPr>
        <w:t>МНПА</w:t>
      </w:r>
      <w:r w:rsidRPr="00411616">
        <w:rPr>
          <w:rFonts w:ascii="Times New Roman" w:hAnsi="Times New Roman" w:cs="Times New Roman"/>
          <w:sz w:val="28"/>
          <w:szCs w:val="28"/>
        </w:rPr>
        <w:t>;</w:t>
      </w:r>
    </w:p>
    <w:p w14:paraId="17606397" w14:textId="37D37FEF" w:rsidR="00411616" w:rsidRDefault="00411616" w:rsidP="00411616">
      <w:pPr>
        <w:spacing w:after="0" w:line="240" w:lineRule="auto"/>
        <w:ind w:firstLine="709"/>
        <w:jc w:val="both"/>
        <w:rPr>
          <w:rFonts w:ascii="Times New Roman" w:hAnsi="Times New Roman" w:cs="Times New Roman"/>
          <w:sz w:val="28"/>
          <w:szCs w:val="28"/>
        </w:rPr>
      </w:pPr>
      <w:r w:rsidRPr="00411616">
        <w:rPr>
          <w:rFonts w:ascii="Times New Roman" w:hAnsi="Times New Roman" w:cs="Times New Roman"/>
          <w:sz w:val="28"/>
          <w:szCs w:val="28"/>
        </w:rPr>
        <w:t xml:space="preserve">о признании утратившим силу </w:t>
      </w:r>
      <w:r w:rsidR="001038F8">
        <w:rPr>
          <w:rFonts w:ascii="Times New Roman" w:hAnsi="Times New Roman" w:cs="Times New Roman"/>
          <w:sz w:val="28"/>
          <w:szCs w:val="28"/>
        </w:rPr>
        <w:t>МНПА</w:t>
      </w:r>
      <w:r w:rsidRPr="00411616">
        <w:rPr>
          <w:rFonts w:ascii="Times New Roman" w:hAnsi="Times New Roman" w:cs="Times New Roman"/>
          <w:sz w:val="28"/>
          <w:szCs w:val="28"/>
        </w:rPr>
        <w:t xml:space="preserve"> либо о принятии нового </w:t>
      </w:r>
      <w:r w:rsidR="001038F8">
        <w:rPr>
          <w:rFonts w:ascii="Times New Roman" w:hAnsi="Times New Roman" w:cs="Times New Roman"/>
          <w:sz w:val="28"/>
          <w:szCs w:val="28"/>
        </w:rPr>
        <w:t>МНПА</w:t>
      </w:r>
      <w:r w:rsidRPr="00411616">
        <w:rPr>
          <w:rFonts w:ascii="Times New Roman" w:hAnsi="Times New Roman" w:cs="Times New Roman"/>
          <w:sz w:val="28"/>
          <w:szCs w:val="28"/>
        </w:rPr>
        <w:t>.</w:t>
      </w:r>
    </w:p>
    <w:p w14:paraId="48ACFEFE" w14:textId="77777777" w:rsidR="00411616" w:rsidRDefault="00411616" w:rsidP="00411616">
      <w:pPr>
        <w:spacing w:after="0" w:line="240" w:lineRule="auto"/>
        <w:ind w:firstLine="709"/>
        <w:jc w:val="both"/>
        <w:rPr>
          <w:rFonts w:ascii="Times New Roman" w:hAnsi="Times New Roman" w:cs="Times New Roman"/>
          <w:sz w:val="28"/>
          <w:szCs w:val="28"/>
        </w:rPr>
      </w:pPr>
    </w:p>
    <w:p w14:paraId="626B1850" w14:textId="77777777" w:rsidR="00633F26" w:rsidRDefault="007736D1" w:rsidP="007736D1">
      <w:pPr>
        <w:spacing w:after="0" w:line="240" w:lineRule="auto"/>
        <w:jc w:val="center"/>
        <w:rPr>
          <w:rFonts w:ascii="Times New Roman" w:eastAsia="Times New Roman" w:hAnsi="Times New Roman" w:cs="Times New Roman"/>
          <w:sz w:val="28"/>
          <w:szCs w:val="28"/>
          <w:lang w:eastAsia="ru-RU"/>
        </w:rPr>
      </w:pPr>
      <w:r w:rsidRPr="00D06C54">
        <w:rPr>
          <w:rFonts w:ascii="Times New Roman" w:eastAsia="Times New Roman" w:hAnsi="Times New Roman" w:cs="Times New Roman"/>
          <w:sz w:val="28"/>
          <w:szCs w:val="28"/>
          <w:lang w:eastAsia="ru-RU"/>
        </w:rPr>
        <w:t xml:space="preserve">Раздел </w:t>
      </w:r>
      <w:r w:rsidRPr="00D06C54">
        <w:rPr>
          <w:rFonts w:ascii="Times New Roman" w:eastAsia="Times New Roman" w:hAnsi="Times New Roman" w:cs="Times New Roman"/>
          <w:sz w:val="28"/>
          <w:szCs w:val="28"/>
          <w:lang w:val="en-US" w:eastAsia="ru-RU"/>
        </w:rPr>
        <w:t>VI</w:t>
      </w:r>
      <w:r w:rsidRPr="00D06C54">
        <w:rPr>
          <w:rFonts w:ascii="Times New Roman" w:eastAsia="Times New Roman" w:hAnsi="Times New Roman" w:cs="Times New Roman"/>
          <w:sz w:val="28"/>
          <w:szCs w:val="28"/>
          <w:lang w:eastAsia="ru-RU"/>
        </w:rPr>
        <w:t>. Мониторинг и анализ практ</w:t>
      </w:r>
      <w:r w:rsidR="00633F26">
        <w:rPr>
          <w:rFonts w:ascii="Times New Roman" w:eastAsia="Times New Roman" w:hAnsi="Times New Roman" w:cs="Times New Roman"/>
          <w:sz w:val="28"/>
          <w:szCs w:val="28"/>
          <w:lang w:eastAsia="ru-RU"/>
        </w:rPr>
        <w:t xml:space="preserve">ики применения </w:t>
      </w:r>
    </w:p>
    <w:p w14:paraId="41C23639" w14:textId="4190B052" w:rsidR="007736D1" w:rsidRDefault="00633F26" w:rsidP="007736D1">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антимонопольного </w:t>
      </w:r>
      <w:r w:rsidR="007736D1" w:rsidRPr="00D06C54">
        <w:rPr>
          <w:rFonts w:ascii="Times New Roman" w:eastAsia="Times New Roman" w:hAnsi="Times New Roman" w:cs="Times New Roman"/>
          <w:sz w:val="28"/>
          <w:szCs w:val="28"/>
          <w:lang w:eastAsia="ru-RU"/>
        </w:rPr>
        <w:t>законодательства</w:t>
      </w:r>
    </w:p>
    <w:p w14:paraId="2FBF3655" w14:textId="77777777" w:rsidR="00411616" w:rsidRPr="00AD0A8D" w:rsidRDefault="00411616" w:rsidP="00AD0A8D">
      <w:pPr>
        <w:spacing w:after="0" w:line="240" w:lineRule="auto"/>
        <w:ind w:firstLine="709"/>
        <w:jc w:val="both"/>
        <w:rPr>
          <w:rFonts w:ascii="Times New Roman" w:hAnsi="Times New Roman" w:cs="Times New Roman"/>
          <w:sz w:val="28"/>
          <w:szCs w:val="28"/>
        </w:rPr>
      </w:pPr>
    </w:p>
    <w:p w14:paraId="64174879" w14:textId="7F1F62F2" w:rsidR="00AD0A8D" w:rsidRPr="00AD0A8D" w:rsidRDefault="00AD0A8D" w:rsidP="00AD0A8D">
      <w:pPr>
        <w:spacing w:after="0" w:line="240" w:lineRule="auto"/>
        <w:ind w:firstLine="709"/>
        <w:jc w:val="both"/>
        <w:rPr>
          <w:rFonts w:ascii="Times New Roman" w:hAnsi="Times New Roman" w:cs="Times New Roman"/>
          <w:sz w:val="28"/>
          <w:szCs w:val="28"/>
        </w:rPr>
      </w:pPr>
      <w:bookmarkStart w:id="27" w:name="sub_1027"/>
      <w:r w:rsidRPr="00AD0A8D">
        <w:rPr>
          <w:rFonts w:ascii="Times New Roman" w:hAnsi="Times New Roman" w:cs="Times New Roman"/>
          <w:sz w:val="28"/>
          <w:szCs w:val="28"/>
        </w:rPr>
        <w:t>2</w:t>
      </w:r>
      <w:r>
        <w:rPr>
          <w:rFonts w:ascii="Times New Roman" w:hAnsi="Times New Roman" w:cs="Times New Roman"/>
          <w:sz w:val="28"/>
          <w:szCs w:val="28"/>
        </w:rPr>
        <w:t>2</w:t>
      </w:r>
      <w:r w:rsidRPr="00AD0A8D">
        <w:rPr>
          <w:rFonts w:ascii="Times New Roman" w:hAnsi="Times New Roman" w:cs="Times New Roman"/>
          <w:sz w:val="28"/>
          <w:szCs w:val="28"/>
        </w:rPr>
        <w:t xml:space="preserve">. </w:t>
      </w:r>
      <w:r>
        <w:rPr>
          <w:rFonts w:ascii="Times New Roman" w:hAnsi="Times New Roman" w:cs="Times New Roman"/>
          <w:sz w:val="28"/>
          <w:szCs w:val="28"/>
        </w:rPr>
        <w:t>Юридическое управление</w:t>
      </w:r>
      <w:r w:rsidRPr="00AD0A8D">
        <w:rPr>
          <w:rFonts w:ascii="Times New Roman" w:hAnsi="Times New Roman" w:cs="Times New Roman"/>
          <w:sz w:val="28"/>
          <w:szCs w:val="28"/>
        </w:rPr>
        <w:t xml:space="preserve"> ежеквартально проводит мониторинг действующего законодательства Российской Федерации и судебной практики в сфере </w:t>
      </w:r>
      <w:hyperlink r:id="rId31" w:history="1">
        <w:r w:rsidRPr="00AD0A8D">
          <w:rPr>
            <w:rStyle w:val="af6"/>
            <w:rFonts w:ascii="Times New Roman" w:hAnsi="Times New Roman" w:cs="Times New Roman"/>
            <w:color w:val="auto"/>
            <w:sz w:val="28"/>
            <w:szCs w:val="28"/>
          </w:rPr>
          <w:t>антимонопольного законодательства</w:t>
        </w:r>
      </w:hyperlink>
      <w:r w:rsidRPr="00AD0A8D">
        <w:rPr>
          <w:rFonts w:ascii="Times New Roman" w:hAnsi="Times New Roman" w:cs="Times New Roman"/>
          <w:sz w:val="28"/>
          <w:szCs w:val="28"/>
        </w:rPr>
        <w:t xml:space="preserve"> и направляет результаты мониторинга руководителям органов </w:t>
      </w:r>
      <w:r>
        <w:rPr>
          <w:rFonts w:ascii="Times New Roman" w:hAnsi="Times New Roman" w:cs="Times New Roman"/>
          <w:sz w:val="28"/>
          <w:szCs w:val="28"/>
        </w:rPr>
        <w:t>А</w:t>
      </w:r>
      <w:r w:rsidRPr="00AD0A8D">
        <w:rPr>
          <w:rFonts w:ascii="Times New Roman" w:hAnsi="Times New Roman" w:cs="Times New Roman"/>
          <w:sz w:val="28"/>
          <w:szCs w:val="28"/>
        </w:rPr>
        <w:t>дминистрации района.</w:t>
      </w:r>
    </w:p>
    <w:p w14:paraId="6C444895" w14:textId="477C409E" w:rsidR="00AD0A8D" w:rsidRPr="00AD0A8D" w:rsidRDefault="00AD0A8D" w:rsidP="00AD0A8D">
      <w:pPr>
        <w:spacing w:after="0" w:line="240" w:lineRule="auto"/>
        <w:ind w:firstLine="709"/>
        <w:jc w:val="both"/>
        <w:rPr>
          <w:rFonts w:ascii="Times New Roman" w:hAnsi="Times New Roman" w:cs="Times New Roman"/>
          <w:sz w:val="28"/>
          <w:szCs w:val="28"/>
        </w:rPr>
      </w:pPr>
      <w:bookmarkStart w:id="28" w:name="sub_1028"/>
      <w:bookmarkEnd w:id="27"/>
      <w:r w:rsidRPr="00AD0A8D">
        <w:rPr>
          <w:rFonts w:ascii="Times New Roman" w:hAnsi="Times New Roman" w:cs="Times New Roman"/>
          <w:sz w:val="28"/>
          <w:szCs w:val="28"/>
        </w:rPr>
        <w:t>2</w:t>
      </w:r>
      <w:r>
        <w:rPr>
          <w:rFonts w:ascii="Times New Roman" w:hAnsi="Times New Roman" w:cs="Times New Roman"/>
          <w:sz w:val="28"/>
          <w:szCs w:val="28"/>
        </w:rPr>
        <w:t>3</w:t>
      </w:r>
      <w:r w:rsidRPr="00AD0A8D">
        <w:rPr>
          <w:rFonts w:ascii="Times New Roman" w:hAnsi="Times New Roman" w:cs="Times New Roman"/>
          <w:sz w:val="28"/>
          <w:szCs w:val="28"/>
        </w:rPr>
        <w:t xml:space="preserve">. Анализ выявленных нарушений антимонопольного законодательства в работе органов </w:t>
      </w:r>
      <w:r w:rsidR="005972F2">
        <w:rPr>
          <w:rFonts w:ascii="Times New Roman" w:hAnsi="Times New Roman" w:cs="Times New Roman"/>
          <w:sz w:val="28"/>
          <w:szCs w:val="28"/>
        </w:rPr>
        <w:t>А</w:t>
      </w:r>
      <w:r w:rsidRPr="00AD0A8D">
        <w:rPr>
          <w:rFonts w:ascii="Times New Roman" w:hAnsi="Times New Roman" w:cs="Times New Roman"/>
          <w:sz w:val="28"/>
          <w:szCs w:val="28"/>
        </w:rPr>
        <w:t>дминистрации района за текущий год (наличие предостережений, предупреждений, штрафов, жалоб, возбужд</w:t>
      </w:r>
      <w:r w:rsidR="00430466">
        <w:rPr>
          <w:rFonts w:ascii="Times New Roman" w:hAnsi="Times New Roman" w:cs="Times New Roman"/>
          <w:sz w:val="28"/>
          <w:szCs w:val="28"/>
        </w:rPr>
        <w:t>е</w:t>
      </w:r>
      <w:r w:rsidRPr="00AD0A8D">
        <w:rPr>
          <w:rFonts w:ascii="Times New Roman" w:hAnsi="Times New Roman" w:cs="Times New Roman"/>
          <w:sz w:val="28"/>
          <w:szCs w:val="28"/>
        </w:rPr>
        <w:t>нных дел) осуществляется в следующем порядке:</w:t>
      </w:r>
    </w:p>
    <w:p w14:paraId="12A17B49" w14:textId="5A177E0F" w:rsidR="00AD0A8D" w:rsidRPr="00AD0A8D" w:rsidRDefault="00AD0A8D" w:rsidP="00AD0A8D">
      <w:pPr>
        <w:spacing w:after="0" w:line="240" w:lineRule="auto"/>
        <w:ind w:firstLine="709"/>
        <w:jc w:val="both"/>
        <w:rPr>
          <w:rFonts w:ascii="Times New Roman" w:hAnsi="Times New Roman" w:cs="Times New Roman"/>
          <w:sz w:val="28"/>
          <w:szCs w:val="28"/>
        </w:rPr>
      </w:pPr>
      <w:bookmarkStart w:id="29" w:name="sub_2028"/>
      <w:bookmarkEnd w:id="28"/>
      <w:r w:rsidRPr="00AD0A8D">
        <w:rPr>
          <w:rFonts w:ascii="Times New Roman" w:hAnsi="Times New Roman" w:cs="Times New Roman"/>
          <w:sz w:val="28"/>
          <w:szCs w:val="28"/>
        </w:rPr>
        <w:t>2</w:t>
      </w:r>
      <w:r>
        <w:rPr>
          <w:rFonts w:ascii="Times New Roman" w:hAnsi="Times New Roman" w:cs="Times New Roman"/>
          <w:sz w:val="28"/>
          <w:szCs w:val="28"/>
        </w:rPr>
        <w:t>3</w:t>
      </w:r>
      <w:r w:rsidRPr="00AD0A8D">
        <w:rPr>
          <w:rFonts w:ascii="Times New Roman" w:hAnsi="Times New Roman" w:cs="Times New Roman"/>
          <w:sz w:val="28"/>
          <w:szCs w:val="28"/>
        </w:rPr>
        <w:t xml:space="preserve">.1. </w:t>
      </w:r>
      <w:r w:rsidR="005972F2">
        <w:rPr>
          <w:rFonts w:ascii="Times New Roman" w:hAnsi="Times New Roman" w:cs="Times New Roman"/>
          <w:sz w:val="28"/>
          <w:szCs w:val="28"/>
        </w:rPr>
        <w:t>О</w:t>
      </w:r>
      <w:r w:rsidRPr="00AD0A8D">
        <w:rPr>
          <w:rFonts w:ascii="Times New Roman" w:hAnsi="Times New Roman" w:cs="Times New Roman"/>
          <w:sz w:val="28"/>
          <w:szCs w:val="28"/>
        </w:rPr>
        <w:t xml:space="preserve">рганы </w:t>
      </w:r>
      <w:r w:rsidR="005972F2">
        <w:rPr>
          <w:rFonts w:ascii="Times New Roman" w:hAnsi="Times New Roman" w:cs="Times New Roman"/>
          <w:sz w:val="28"/>
          <w:szCs w:val="28"/>
        </w:rPr>
        <w:t>А</w:t>
      </w:r>
      <w:r w:rsidRPr="00AD0A8D">
        <w:rPr>
          <w:rFonts w:ascii="Times New Roman" w:hAnsi="Times New Roman" w:cs="Times New Roman"/>
          <w:sz w:val="28"/>
          <w:szCs w:val="28"/>
        </w:rPr>
        <w:t>дминистрации района ежеквартально до 15</w:t>
      </w:r>
      <w:r w:rsidR="00430466">
        <w:rPr>
          <w:rFonts w:ascii="Times New Roman" w:hAnsi="Times New Roman" w:cs="Times New Roman"/>
          <w:sz w:val="28"/>
          <w:szCs w:val="28"/>
        </w:rPr>
        <w:t>-го</w:t>
      </w:r>
      <w:r w:rsidRPr="00AD0A8D">
        <w:rPr>
          <w:rFonts w:ascii="Times New Roman" w:hAnsi="Times New Roman" w:cs="Times New Roman"/>
          <w:sz w:val="28"/>
          <w:szCs w:val="28"/>
        </w:rPr>
        <w:t xml:space="preserve"> числа месяца, следующего за отч</w:t>
      </w:r>
      <w:r w:rsidR="00A50248">
        <w:rPr>
          <w:rFonts w:ascii="Times New Roman" w:hAnsi="Times New Roman" w:cs="Times New Roman"/>
          <w:sz w:val="28"/>
          <w:szCs w:val="28"/>
        </w:rPr>
        <w:t>е</w:t>
      </w:r>
      <w:r w:rsidRPr="00AD0A8D">
        <w:rPr>
          <w:rFonts w:ascii="Times New Roman" w:hAnsi="Times New Roman" w:cs="Times New Roman"/>
          <w:sz w:val="28"/>
          <w:szCs w:val="28"/>
        </w:rPr>
        <w:t xml:space="preserve">тным, предоставляют в </w:t>
      </w:r>
      <w:r w:rsidR="005972F2">
        <w:rPr>
          <w:rFonts w:ascii="Times New Roman" w:hAnsi="Times New Roman" w:cs="Times New Roman"/>
          <w:sz w:val="28"/>
          <w:szCs w:val="28"/>
        </w:rPr>
        <w:t>юридическое управление</w:t>
      </w:r>
      <w:r w:rsidRPr="00AD0A8D">
        <w:rPr>
          <w:rFonts w:ascii="Times New Roman" w:hAnsi="Times New Roman" w:cs="Times New Roman"/>
          <w:sz w:val="28"/>
          <w:szCs w:val="28"/>
        </w:rPr>
        <w:t xml:space="preserve"> информацию о выявленных нарушениях </w:t>
      </w:r>
      <w:hyperlink r:id="rId32" w:history="1">
        <w:r w:rsidRPr="005972F2">
          <w:rPr>
            <w:rStyle w:val="af6"/>
            <w:rFonts w:ascii="Times New Roman" w:hAnsi="Times New Roman" w:cs="Times New Roman"/>
            <w:color w:val="auto"/>
            <w:sz w:val="28"/>
            <w:szCs w:val="28"/>
          </w:rPr>
          <w:t>антимонопольного законодательства</w:t>
        </w:r>
      </w:hyperlink>
      <w:r w:rsidRPr="00AD0A8D">
        <w:rPr>
          <w:rFonts w:ascii="Times New Roman" w:hAnsi="Times New Roman" w:cs="Times New Roman"/>
          <w:sz w:val="28"/>
          <w:szCs w:val="28"/>
        </w:rPr>
        <w:t xml:space="preserve"> и мерах, принятых для </w:t>
      </w:r>
      <w:r w:rsidR="00430466">
        <w:rPr>
          <w:rFonts w:ascii="Times New Roman" w:hAnsi="Times New Roman" w:cs="Times New Roman"/>
          <w:sz w:val="28"/>
          <w:szCs w:val="28"/>
        </w:rPr>
        <w:t>устранения выявленных нарушений;</w:t>
      </w:r>
    </w:p>
    <w:p w14:paraId="58035C6F" w14:textId="23F17C95" w:rsidR="00AD0A8D" w:rsidRPr="005972F2" w:rsidRDefault="00AD0A8D" w:rsidP="00AD0A8D">
      <w:pPr>
        <w:spacing w:after="0" w:line="240" w:lineRule="auto"/>
        <w:ind w:firstLine="709"/>
        <w:jc w:val="both"/>
        <w:rPr>
          <w:rFonts w:ascii="Times New Roman" w:hAnsi="Times New Roman" w:cs="Times New Roman"/>
          <w:sz w:val="28"/>
          <w:szCs w:val="28"/>
        </w:rPr>
      </w:pPr>
      <w:bookmarkStart w:id="30" w:name="sub_2029"/>
      <w:bookmarkEnd w:id="29"/>
      <w:r w:rsidRPr="00AD0A8D">
        <w:rPr>
          <w:rFonts w:ascii="Times New Roman" w:hAnsi="Times New Roman" w:cs="Times New Roman"/>
          <w:sz w:val="28"/>
          <w:szCs w:val="28"/>
        </w:rPr>
        <w:t>2</w:t>
      </w:r>
      <w:r>
        <w:rPr>
          <w:rFonts w:ascii="Times New Roman" w:hAnsi="Times New Roman" w:cs="Times New Roman"/>
          <w:sz w:val="28"/>
          <w:szCs w:val="28"/>
        </w:rPr>
        <w:t>3</w:t>
      </w:r>
      <w:r w:rsidRPr="00AD0A8D">
        <w:rPr>
          <w:rFonts w:ascii="Times New Roman" w:hAnsi="Times New Roman" w:cs="Times New Roman"/>
          <w:sz w:val="28"/>
          <w:szCs w:val="28"/>
        </w:rPr>
        <w:t xml:space="preserve">.2. </w:t>
      </w:r>
      <w:r w:rsidR="005972F2">
        <w:rPr>
          <w:rFonts w:ascii="Times New Roman" w:hAnsi="Times New Roman" w:cs="Times New Roman"/>
          <w:sz w:val="28"/>
          <w:szCs w:val="28"/>
        </w:rPr>
        <w:t>Юридическое управление</w:t>
      </w:r>
      <w:r w:rsidRPr="00AD0A8D">
        <w:rPr>
          <w:rFonts w:ascii="Times New Roman" w:hAnsi="Times New Roman" w:cs="Times New Roman"/>
          <w:sz w:val="28"/>
          <w:szCs w:val="28"/>
        </w:rPr>
        <w:t xml:space="preserve"> составляет перечень выявленных нарушений </w:t>
      </w:r>
      <w:hyperlink r:id="rId33" w:history="1">
        <w:r w:rsidRPr="005972F2">
          <w:rPr>
            <w:rStyle w:val="af6"/>
            <w:rFonts w:ascii="Times New Roman" w:hAnsi="Times New Roman" w:cs="Times New Roman"/>
            <w:color w:val="auto"/>
            <w:sz w:val="28"/>
            <w:szCs w:val="28"/>
          </w:rPr>
          <w:t>антимонопольного законодательства</w:t>
        </w:r>
      </w:hyperlink>
      <w:r w:rsidR="005972F2">
        <w:rPr>
          <w:rFonts w:ascii="Times New Roman" w:hAnsi="Times New Roman" w:cs="Times New Roman"/>
          <w:sz w:val="28"/>
          <w:szCs w:val="28"/>
        </w:rPr>
        <w:t xml:space="preserve"> и направляет </w:t>
      </w:r>
      <w:r w:rsidR="00A50248">
        <w:rPr>
          <w:rFonts w:ascii="Times New Roman" w:hAnsi="Times New Roman" w:cs="Times New Roman"/>
          <w:sz w:val="28"/>
          <w:szCs w:val="28"/>
        </w:rPr>
        <w:br/>
      </w:r>
      <w:r w:rsidR="005972F2">
        <w:rPr>
          <w:rFonts w:ascii="Times New Roman" w:hAnsi="Times New Roman" w:cs="Times New Roman"/>
          <w:sz w:val="28"/>
          <w:szCs w:val="28"/>
        </w:rPr>
        <w:t>его в комиссию</w:t>
      </w:r>
      <w:r w:rsidRPr="005972F2">
        <w:rPr>
          <w:rFonts w:ascii="Times New Roman" w:hAnsi="Times New Roman" w:cs="Times New Roman"/>
          <w:sz w:val="28"/>
          <w:szCs w:val="28"/>
        </w:rPr>
        <w:t>.</w:t>
      </w:r>
    </w:p>
    <w:bookmarkEnd w:id="30"/>
    <w:p w14:paraId="13FE0204" w14:textId="01106B5E" w:rsidR="00AD0A8D" w:rsidRPr="00AD0A8D" w:rsidRDefault="00AD0A8D" w:rsidP="00AD0A8D">
      <w:pPr>
        <w:spacing w:after="0" w:line="240" w:lineRule="auto"/>
        <w:ind w:firstLine="709"/>
        <w:jc w:val="both"/>
        <w:rPr>
          <w:rFonts w:ascii="Times New Roman" w:hAnsi="Times New Roman" w:cs="Times New Roman"/>
          <w:sz w:val="28"/>
          <w:szCs w:val="28"/>
        </w:rPr>
      </w:pPr>
      <w:r w:rsidRPr="005972F2">
        <w:rPr>
          <w:rFonts w:ascii="Times New Roman" w:hAnsi="Times New Roman" w:cs="Times New Roman"/>
          <w:sz w:val="28"/>
          <w:szCs w:val="28"/>
        </w:rPr>
        <w:t xml:space="preserve">Перечень нарушений </w:t>
      </w:r>
      <w:hyperlink r:id="rId34" w:history="1">
        <w:r w:rsidRPr="005972F2">
          <w:rPr>
            <w:rStyle w:val="af6"/>
            <w:rFonts w:ascii="Times New Roman" w:hAnsi="Times New Roman" w:cs="Times New Roman"/>
            <w:color w:val="auto"/>
            <w:sz w:val="28"/>
            <w:szCs w:val="28"/>
          </w:rPr>
          <w:t>антимонопольного законодательства</w:t>
        </w:r>
      </w:hyperlink>
      <w:r w:rsidRPr="00AD0A8D">
        <w:rPr>
          <w:rFonts w:ascii="Times New Roman" w:hAnsi="Times New Roman" w:cs="Times New Roman"/>
          <w:sz w:val="28"/>
          <w:szCs w:val="28"/>
        </w:rPr>
        <w:t xml:space="preserve"> должен содержать сведения о выявленных за текущий год нарушениях законодательства, отдельно по каждому нарушению, и информацию </w:t>
      </w:r>
      <w:r w:rsidR="00A50248">
        <w:rPr>
          <w:rFonts w:ascii="Times New Roman" w:hAnsi="Times New Roman" w:cs="Times New Roman"/>
          <w:sz w:val="28"/>
          <w:szCs w:val="28"/>
        </w:rPr>
        <w:br/>
      </w:r>
      <w:r w:rsidRPr="00AD0A8D">
        <w:rPr>
          <w:rFonts w:ascii="Times New Roman" w:hAnsi="Times New Roman" w:cs="Times New Roman"/>
          <w:sz w:val="28"/>
          <w:szCs w:val="28"/>
        </w:rPr>
        <w:t xml:space="preserve">о нарушении (с указанием нарушенной нормы законодательства, краткого изложения сути нарушения, последствий нарушения антимонопольного законодательства и результата рассмотрения нарушения антимонопольным органом), позицию антимонопольного органа, сведения о мерах </w:t>
      </w:r>
      <w:r w:rsidR="00A50248">
        <w:rPr>
          <w:rFonts w:ascii="Times New Roman" w:hAnsi="Times New Roman" w:cs="Times New Roman"/>
          <w:sz w:val="28"/>
          <w:szCs w:val="28"/>
        </w:rPr>
        <w:br/>
      </w:r>
      <w:r w:rsidRPr="00AD0A8D">
        <w:rPr>
          <w:rFonts w:ascii="Times New Roman" w:hAnsi="Times New Roman" w:cs="Times New Roman"/>
          <w:sz w:val="28"/>
          <w:szCs w:val="28"/>
        </w:rPr>
        <w:t xml:space="preserve">по устранению нарушения, а также сведения о мерах, направленных </w:t>
      </w:r>
      <w:r w:rsidR="00A50248">
        <w:rPr>
          <w:rFonts w:ascii="Times New Roman" w:hAnsi="Times New Roman" w:cs="Times New Roman"/>
          <w:sz w:val="28"/>
          <w:szCs w:val="28"/>
        </w:rPr>
        <w:br/>
      </w:r>
      <w:r w:rsidRPr="00AD0A8D">
        <w:rPr>
          <w:rFonts w:ascii="Times New Roman" w:hAnsi="Times New Roman" w:cs="Times New Roman"/>
          <w:sz w:val="28"/>
          <w:szCs w:val="28"/>
        </w:rPr>
        <w:t>на н</w:t>
      </w:r>
      <w:r w:rsidR="00430466">
        <w:rPr>
          <w:rFonts w:ascii="Times New Roman" w:hAnsi="Times New Roman" w:cs="Times New Roman"/>
          <w:sz w:val="28"/>
          <w:szCs w:val="28"/>
        </w:rPr>
        <w:t>едопущение повторения нарушения;</w:t>
      </w:r>
    </w:p>
    <w:p w14:paraId="12A01851" w14:textId="60B30ACF" w:rsidR="00AD0A8D" w:rsidRDefault="00AD0A8D" w:rsidP="00AD0A8D">
      <w:pPr>
        <w:spacing w:after="0" w:line="240" w:lineRule="auto"/>
        <w:ind w:firstLine="709"/>
        <w:jc w:val="both"/>
        <w:rPr>
          <w:rFonts w:ascii="Times New Roman" w:hAnsi="Times New Roman" w:cs="Times New Roman"/>
          <w:sz w:val="28"/>
          <w:szCs w:val="28"/>
        </w:rPr>
      </w:pPr>
      <w:bookmarkStart w:id="31" w:name="sub_2030"/>
      <w:r w:rsidRPr="00AD0A8D">
        <w:rPr>
          <w:rFonts w:ascii="Times New Roman" w:hAnsi="Times New Roman" w:cs="Times New Roman"/>
          <w:sz w:val="28"/>
          <w:szCs w:val="28"/>
        </w:rPr>
        <w:t>2</w:t>
      </w:r>
      <w:r>
        <w:rPr>
          <w:rFonts w:ascii="Times New Roman" w:hAnsi="Times New Roman" w:cs="Times New Roman"/>
          <w:sz w:val="28"/>
          <w:szCs w:val="28"/>
        </w:rPr>
        <w:t>3</w:t>
      </w:r>
      <w:r w:rsidRPr="00AD0A8D">
        <w:rPr>
          <w:rFonts w:ascii="Times New Roman" w:hAnsi="Times New Roman" w:cs="Times New Roman"/>
          <w:sz w:val="28"/>
          <w:szCs w:val="28"/>
        </w:rPr>
        <w:t xml:space="preserve">.3. </w:t>
      </w:r>
      <w:r w:rsidR="005972F2">
        <w:rPr>
          <w:rFonts w:ascii="Times New Roman" w:hAnsi="Times New Roman" w:cs="Times New Roman"/>
          <w:sz w:val="28"/>
          <w:szCs w:val="28"/>
        </w:rPr>
        <w:t>Комиссия</w:t>
      </w:r>
      <w:r w:rsidRPr="00AD0A8D">
        <w:rPr>
          <w:rFonts w:ascii="Times New Roman" w:hAnsi="Times New Roman" w:cs="Times New Roman"/>
          <w:sz w:val="28"/>
          <w:szCs w:val="28"/>
        </w:rPr>
        <w:t xml:space="preserve"> рассматривает перечень выявленных нарушений </w:t>
      </w:r>
      <w:hyperlink r:id="rId35" w:history="1">
        <w:r w:rsidRPr="005972F2">
          <w:rPr>
            <w:rStyle w:val="af6"/>
            <w:rFonts w:ascii="Times New Roman" w:hAnsi="Times New Roman" w:cs="Times New Roman"/>
            <w:color w:val="auto"/>
            <w:sz w:val="28"/>
            <w:szCs w:val="28"/>
          </w:rPr>
          <w:t>антимонопольного законодательства</w:t>
        </w:r>
      </w:hyperlink>
      <w:r w:rsidRPr="00AD0A8D">
        <w:rPr>
          <w:rFonts w:ascii="Times New Roman" w:hAnsi="Times New Roman" w:cs="Times New Roman"/>
          <w:sz w:val="28"/>
          <w:szCs w:val="28"/>
        </w:rPr>
        <w:t xml:space="preserve"> и даёт рекомендации руководителям органов </w:t>
      </w:r>
      <w:r w:rsidR="005972F2">
        <w:rPr>
          <w:rFonts w:ascii="Times New Roman" w:hAnsi="Times New Roman" w:cs="Times New Roman"/>
          <w:sz w:val="28"/>
          <w:szCs w:val="28"/>
        </w:rPr>
        <w:t>А</w:t>
      </w:r>
      <w:r w:rsidRPr="00AD0A8D">
        <w:rPr>
          <w:rFonts w:ascii="Times New Roman" w:hAnsi="Times New Roman" w:cs="Times New Roman"/>
          <w:sz w:val="28"/>
          <w:szCs w:val="28"/>
        </w:rPr>
        <w:t>дминистрации района по снижению рисков нарушения антимонопольного законодательства, недопущению повторного нарушения.</w:t>
      </w:r>
    </w:p>
    <w:p w14:paraId="1BD61C0B" w14:textId="77777777" w:rsidR="00CF16E5" w:rsidRDefault="00CF16E5" w:rsidP="00CF16E5">
      <w:pPr>
        <w:spacing w:after="0" w:line="240" w:lineRule="auto"/>
        <w:jc w:val="both"/>
        <w:rPr>
          <w:rFonts w:ascii="Times New Roman" w:hAnsi="Times New Roman" w:cs="Times New Roman"/>
          <w:sz w:val="28"/>
          <w:szCs w:val="28"/>
        </w:rPr>
      </w:pPr>
      <w:bookmarkStart w:id="32" w:name="sub_731"/>
    </w:p>
    <w:p w14:paraId="2C994206" w14:textId="3DC23E36" w:rsidR="00413BC8" w:rsidRPr="00413BC8" w:rsidRDefault="00413BC8" w:rsidP="00413BC8">
      <w:pPr>
        <w:spacing w:after="0" w:line="240" w:lineRule="auto"/>
        <w:jc w:val="center"/>
        <w:rPr>
          <w:rFonts w:ascii="Times New Roman" w:eastAsia="Times New Roman" w:hAnsi="Times New Roman" w:cs="Times New Roman"/>
          <w:bCs/>
          <w:sz w:val="28"/>
          <w:szCs w:val="28"/>
          <w:lang w:eastAsia="ru-RU"/>
        </w:rPr>
      </w:pPr>
      <w:r w:rsidRPr="00413BC8">
        <w:rPr>
          <w:rFonts w:ascii="Times New Roman" w:eastAsia="Times New Roman" w:hAnsi="Times New Roman" w:cs="Times New Roman"/>
          <w:bCs/>
          <w:sz w:val="28"/>
          <w:szCs w:val="28"/>
          <w:lang w:eastAsia="ru-RU"/>
        </w:rPr>
        <w:t xml:space="preserve">Раздел </w:t>
      </w:r>
      <w:r w:rsidRPr="00413BC8">
        <w:rPr>
          <w:rFonts w:ascii="Times New Roman" w:eastAsia="Times New Roman" w:hAnsi="Times New Roman" w:cs="Times New Roman"/>
          <w:bCs/>
          <w:sz w:val="28"/>
          <w:szCs w:val="28"/>
          <w:lang w:val="en-US" w:eastAsia="ru-RU"/>
        </w:rPr>
        <w:t>VII</w:t>
      </w:r>
      <w:r w:rsidRPr="00413BC8">
        <w:rPr>
          <w:rFonts w:ascii="Times New Roman" w:eastAsia="Times New Roman" w:hAnsi="Times New Roman" w:cs="Times New Roman"/>
          <w:bCs/>
          <w:sz w:val="28"/>
          <w:szCs w:val="28"/>
          <w:lang w:eastAsia="ru-RU"/>
        </w:rPr>
        <w:t>. Выявление рисков нарушения антимонопольного</w:t>
      </w:r>
      <w:r w:rsidRPr="00413BC8">
        <w:rPr>
          <w:rFonts w:ascii="Times New Roman" w:eastAsia="Times New Roman" w:hAnsi="Times New Roman" w:cs="Times New Roman"/>
          <w:sz w:val="28"/>
          <w:szCs w:val="28"/>
          <w:lang w:eastAsia="ru-RU"/>
        </w:rPr>
        <w:t xml:space="preserve"> </w:t>
      </w:r>
      <w:r w:rsidRPr="00413BC8">
        <w:rPr>
          <w:rFonts w:ascii="Times New Roman" w:eastAsia="Times New Roman" w:hAnsi="Times New Roman" w:cs="Times New Roman"/>
          <w:bCs/>
          <w:sz w:val="28"/>
          <w:szCs w:val="28"/>
          <w:lang w:eastAsia="ru-RU"/>
        </w:rPr>
        <w:t>законодательства</w:t>
      </w:r>
      <w:r w:rsidRPr="00413BC8">
        <w:rPr>
          <w:rFonts w:ascii="Times New Roman" w:eastAsia="Times New Roman" w:hAnsi="Times New Roman" w:cs="Times New Roman"/>
          <w:sz w:val="28"/>
          <w:szCs w:val="28"/>
          <w:lang w:eastAsia="ru-RU"/>
        </w:rPr>
        <w:t xml:space="preserve"> </w:t>
      </w:r>
    </w:p>
    <w:p w14:paraId="0E86BA3F" w14:textId="77777777" w:rsidR="00413BC8" w:rsidRPr="00413BC8" w:rsidRDefault="00413BC8" w:rsidP="00413BC8">
      <w:pPr>
        <w:spacing w:after="0" w:line="240" w:lineRule="auto"/>
        <w:jc w:val="both"/>
        <w:rPr>
          <w:rFonts w:ascii="Times New Roman" w:eastAsia="Times New Roman" w:hAnsi="Times New Roman" w:cs="Times New Roman"/>
          <w:sz w:val="28"/>
          <w:szCs w:val="28"/>
          <w:lang w:eastAsia="ru-RU"/>
        </w:rPr>
      </w:pPr>
      <w:r w:rsidRPr="00413BC8">
        <w:rPr>
          <w:rFonts w:ascii="Times New Roman" w:eastAsia="Times New Roman" w:hAnsi="Times New Roman" w:cs="Times New Roman"/>
          <w:sz w:val="28"/>
          <w:szCs w:val="28"/>
          <w:lang w:eastAsia="ru-RU"/>
        </w:rPr>
        <w:t xml:space="preserve">  </w:t>
      </w:r>
    </w:p>
    <w:p w14:paraId="61A3C319" w14:textId="7D052300" w:rsidR="00413BC8" w:rsidRPr="00413BC8" w:rsidRDefault="00413BC8" w:rsidP="00413BC8">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A72F4A">
        <w:rPr>
          <w:rFonts w:ascii="Times New Roman" w:eastAsia="Times New Roman" w:hAnsi="Times New Roman" w:cs="Times New Roman"/>
          <w:sz w:val="28"/>
          <w:szCs w:val="28"/>
          <w:lang w:eastAsia="ru-RU"/>
        </w:rPr>
        <w:t>4</w:t>
      </w:r>
      <w:r w:rsidRPr="00413BC8">
        <w:rPr>
          <w:rFonts w:ascii="Times New Roman" w:eastAsia="Times New Roman" w:hAnsi="Times New Roman" w:cs="Times New Roman"/>
          <w:sz w:val="28"/>
          <w:szCs w:val="28"/>
          <w:lang w:eastAsia="ru-RU"/>
        </w:rPr>
        <w:t xml:space="preserve">. При выявлении рисков нарушения антимонопольного законодательства </w:t>
      </w:r>
      <w:r>
        <w:rPr>
          <w:rFonts w:ascii="Times New Roman" w:eastAsia="Times New Roman" w:hAnsi="Times New Roman" w:cs="Times New Roman"/>
          <w:sz w:val="28"/>
          <w:szCs w:val="28"/>
          <w:lang w:eastAsia="ru-RU"/>
        </w:rPr>
        <w:t xml:space="preserve">юридическим </w:t>
      </w:r>
      <w:r w:rsidRPr="00413BC8">
        <w:rPr>
          <w:rFonts w:ascii="Times New Roman" w:eastAsia="Times New Roman" w:hAnsi="Times New Roman" w:cs="Times New Roman"/>
          <w:sz w:val="28"/>
          <w:szCs w:val="28"/>
          <w:lang w:eastAsia="ru-RU"/>
        </w:rPr>
        <w:t xml:space="preserve">управлением проводится оценка таких рисков, по итогу которой составляется описание рисков, в которое также включаются возможные причины и условия возникновения рисков, а также меры по их минимизации и устранению (карта рисков нарушения антимонопольного законодательства). </w:t>
      </w:r>
    </w:p>
    <w:p w14:paraId="62808978" w14:textId="1BF8DD92" w:rsidR="00413BC8" w:rsidRPr="00413BC8" w:rsidRDefault="00413BC8" w:rsidP="00413BC8">
      <w:pPr>
        <w:spacing w:after="0" w:line="240" w:lineRule="auto"/>
        <w:ind w:firstLine="709"/>
        <w:jc w:val="both"/>
        <w:rPr>
          <w:rFonts w:ascii="Times New Roman" w:eastAsia="Times New Roman" w:hAnsi="Times New Roman" w:cs="Times New Roman"/>
          <w:sz w:val="28"/>
          <w:szCs w:val="28"/>
          <w:lang w:eastAsia="ru-RU"/>
        </w:rPr>
      </w:pPr>
      <w:r w:rsidRPr="00413BC8">
        <w:rPr>
          <w:rFonts w:ascii="Times New Roman" w:eastAsia="Times New Roman" w:hAnsi="Times New Roman" w:cs="Times New Roman"/>
          <w:sz w:val="28"/>
          <w:szCs w:val="28"/>
          <w:lang w:eastAsia="ru-RU"/>
        </w:rPr>
        <w:t xml:space="preserve">Карта рисков нарушения антимонопольного законодательства рассматривается </w:t>
      </w:r>
      <w:r>
        <w:rPr>
          <w:rFonts w:ascii="Times New Roman" w:eastAsia="Times New Roman" w:hAnsi="Times New Roman" w:cs="Times New Roman"/>
          <w:sz w:val="28"/>
          <w:szCs w:val="28"/>
          <w:lang w:eastAsia="ru-RU"/>
        </w:rPr>
        <w:t>комиссией</w:t>
      </w:r>
      <w:r w:rsidRPr="00413BC8">
        <w:rPr>
          <w:rFonts w:ascii="Times New Roman" w:eastAsia="Times New Roman" w:hAnsi="Times New Roman" w:cs="Times New Roman"/>
          <w:sz w:val="28"/>
          <w:szCs w:val="28"/>
          <w:lang w:eastAsia="ru-RU"/>
        </w:rPr>
        <w:t xml:space="preserve"> и утверждается распоряжением Администрации </w:t>
      </w:r>
      <w:r>
        <w:rPr>
          <w:rFonts w:ascii="Times New Roman" w:eastAsia="Times New Roman" w:hAnsi="Times New Roman" w:cs="Times New Roman"/>
          <w:sz w:val="28"/>
          <w:szCs w:val="28"/>
          <w:lang w:eastAsia="ru-RU"/>
        </w:rPr>
        <w:t>района</w:t>
      </w:r>
      <w:r w:rsidRPr="00413BC8">
        <w:rPr>
          <w:rFonts w:ascii="Times New Roman" w:eastAsia="Times New Roman" w:hAnsi="Times New Roman" w:cs="Times New Roman"/>
          <w:sz w:val="28"/>
          <w:szCs w:val="28"/>
          <w:lang w:eastAsia="ru-RU"/>
        </w:rPr>
        <w:t xml:space="preserve"> ежегодно до 15 февраля года, следующего за отчетным периодом. </w:t>
      </w:r>
    </w:p>
    <w:p w14:paraId="7826B64E" w14:textId="6BB8EE23" w:rsidR="00413BC8" w:rsidRPr="00413BC8" w:rsidRDefault="00413BC8" w:rsidP="00413BC8">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2</w:t>
      </w:r>
      <w:r w:rsidR="00A72F4A">
        <w:rPr>
          <w:rFonts w:ascii="Times New Roman" w:eastAsia="Times New Roman" w:hAnsi="Times New Roman" w:cs="Times New Roman"/>
          <w:sz w:val="28"/>
          <w:szCs w:val="28"/>
          <w:lang w:eastAsia="ru-RU"/>
        </w:rPr>
        <w:t>5</w:t>
      </w:r>
      <w:r w:rsidRPr="00413BC8">
        <w:rPr>
          <w:rFonts w:ascii="Times New Roman" w:eastAsia="Times New Roman" w:hAnsi="Times New Roman" w:cs="Times New Roman"/>
          <w:sz w:val="28"/>
          <w:szCs w:val="28"/>
          <w:lang w:eastAsia="ru-RU"/>
        </w:rPr>
        <w:t xml:space="preserve">. В целях снижения рисков нарушения антимонопольного законодательства </w:t>
      </w:r>
      <w:r>
        <w:rPr>
          <w:rFonts w:ascii="Times New Roman" w:eastAsia="Times New Roman" w:hAnsi="Times New Roman" w:cs="Times New Roman"/>
          <w:sz w:val="28"/>
          <w:szCs w:val="28"/>
          <w:lang w:eastAsia="ru-RU"/>
        </w:rPr>
        <w:t>юридическое управление</w:t>
      </w:r>
      <w:r w:rsidRPr="00413BC8">
        <w:rPr>
          <w:rFonts w:ascii="Times New Roman" w:eastAsia="Times New Roman" w:hAnsi="Times New Roman" w:cs="Times New Roman"/>
          <w:sz w:val="28"/>
          <w:szCs w:val="28"/>
          <w:lang w:eastAsia="ru-RU"/>
        </w:rPr>
        <w:t xml:space="preserve"> ежегодно разрабатывает план мероприятий (дорожную карту) по снижению рисков нарушения антимонопольного законодательства в Администрации </w:t>
      </w:r>
      <w:r>
        <w:rPr>
          <w:rFonts w:ascii="Times New Roman" w:eastAsia="Times New Roman" w:hAnsi="Times New Roman" w:cs="Times New Roman"/>
          <w:sz w:val="28"/>
          <w:szCs w:val="28"/>
          <w:lang w:eastAsia="ru-RU"/>
        </w:rPr>
        <w:t>района</w:t>
      </w:r>
      <w:r w:rsidRPr="00413BC8">
        <w:rPr>
          <w:rFonts w:ascii="Times New Roman" w:eastAsia="Times New Roman" w:hAnsi="Times New Roman" w:cs="Times New Roman"/>
          <w:sz w:val="28"/>
          <w:szCs w:val="28"/>
          <w:lang w:eastAsia="ru-RU"/>
        </w:rPr>
        <w:t xml:space="preserve"> с учетом предложений </w:t>
      </w:r>
      <w:r>
        <w:rPr>
          <w:rFonts w:ascii="Times New Roman" w:eastAsia="Times New Roman" w:hAnsi="Times New Roman" w:cs="Times New Roman"/>
          <w:sz w:val="28"/>
          <w:szCs w:val="28"/>
          <w:lang w:eastAsia="ru-RU"/>
        </w:rPr>
        <w:t>органов</w:t>
      </w:r>
      <w:r w:rsidRPr="00413BC8">
        <w:rPr>
          <w:rFonts w:ascii="Times New Roman" w:eastAsia="Times New Roman" w:hAnsi="Times New Roman" w:cs="Times New Roman"/>
          <w:sz w:val="28"/>
          <w:szCs w:val="28"/>
          <w:lang w:eastAsia="ru-RU"/>
        </w:rPr>
        <w:t xml:space="preserve"> Администрации </w:t>
      </w:r>
      <w:r>
        <w:rPr>
          <w:rFonts w:ascii="Times New Roman" w:eastAsia="Times New Roman" w:hAnsi="Times New Roman" w:cs="Times New Roman"/>
          <w:sz w:val="28"/>
          <w:szCs w:val="28"/>
          <w:lang w:eastAsia="ru-RU"/>
        </w:rPr>
        <w:t>района</w:t>
      </w:r>
      <w:r w:rsidRPr="00413BC8">
        <w:rPr>
          <w:rFonts w:ascii="Times New Roman" w:eastAsia="Times New Roman" w:hAnsi="Times New Roman" w:cs="Times New Roman"/>
          <w:sz w:val="28"/>
          <w:szCs w:val="28"/>
          <w:lang w:eastAsia="ru-RU"/>
        </w:rPr>
        <w:t xml:space="preserve">. </w:t>
      </w:r>
    </w:p>
    <w:p w14:paraId="002CB5E4" w14:textId="53215639" w:rsidR="00413BC8" w:rsidRPr="00413BC8" w:rsidRDefault="00413BC8" w:rsidP="00413BC8">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A72F4A">
        <w:rPr>
          <w:rFonts w:ascii="Times New Roman" w:eastAsia="Times New Roman" w:hAnsi="Times New Roman" w:cs="Times New Roman"/>
          <w:sz w:val="28"/>
          <w:szCs w:val="28"/>
          <w:lang w:eastAsia="ru-RU"/>
        </w:rPr>
        <w:t>6</w:t>
      </w:r>
      <w:r w:rsidRPr="00413BC8">
        <w:rPr>
          <w:rFonts w:ascii="Times New Roman" w:eastAsia="Times New Roman" w:hAnsi="Times New Roman" w:cs="Times New Roman"/>
          <w:sz w:val="28"/>
          <w:szCs w:val="28"/>
          <w:lang w:eastAsia="ru-RU"/>
        </w:rPr>
        <w:t xml:space="preserve">. План мероприятий (дорожная карта) по снижению рисков нарушения антимонопольного законодательства в Администрации </w:t>
      </w:r>
      <w:r>
        <w:rPr>
          <w:rFonts w:ascii="Times New Roman" w:eastAsia="Times New Roman" w:hAnsi="Times New Roman" w:cs="Times New Roman"/>
          <w:sz w:val="28"/>
          <w:szCs w:val="28"/>
          <w:lang w:eastAsia="ru-RU"/>
        </w:rPr>
        <w:t>района</w:t>
      </w:r>
      <w:r w:rsidRPr="00413BC8">
        <w:rPr>
          <w:rFonts w:ascii="Times New Roman" w:eastAsia="Times New Roman" w:hAnsi="Times New Roman" w:cs="Times New Roman"/>
          <w:sz w:val="28"/>
          <w:szCs w:val="28"/>
          <w:lang w:eastAsia="ru-RU"/>
        </w:rPr>
        <w:t xml:space="preserve"> рассматривается </w:t>
      </w:r>
      <w:r>
        <w:rPr>
          <w:rFonts w:ascii="Times New Roman" w:eastAsia="Times New Roman" w:hAnsi="Times New Roman" w:cs="Times New Roman"/>
          <w:sz w:val="28"/>
          <w:szCs w:val="28"/>
          <w:lang w:eastAsia="ru-RU"/>
        </w:rPr>
        <w:t>комиссией</w:t>
      </w:r>
      <w:r w:rsidRPr="00413BC8">
        <w:rPr>
          <w:rFonts w:ascii="Times New Roman" w:eastAsia="Times New Roman" w:hAnsi="Times New Roman" w:cs="Times New Roman"/>
          <w:sz w:val="28"/>
          <w:szCs w:val="28"/>
          <w:lang w:eastAsia="ru-RU"/>
        </w:rPr>
        <w:t xml:space="preserve"> и утверждается распоряжением Администрации </w:t>
      </w:r>
      <w:r>
        <w:rPr>
          <w:rFonts w:ascii="Times New Roman" w:eastAsia="Times New Roman" w:hAnsi="Times New Roman" w:cs="Times New Roman"/>
          <w:sz w:val="28"/>
          <w:szCs w:val="28"/>
          <w:lang w:eastAsia="ru-RU"/>
        </w:rPr>
        <w:t>района</w:t>
      </w:r>
      <w:r w:rsidRPr="00413BC8">
        <w:rPr>
          <w:rFonts w:ascii="Times New Roman" w:eastAsia="Times New Roman" w:hAnsi="Times New Roman" w:cs="Times New Roman"/>
          <w:sz w:val="28"/>
          <w:szCs w:val="28"/>
          <w:lang w:eastAsia="ru-RU"/>
        </w:rPr>
        <w:t xml:space="preserve"> ежегодно до 15 февраля года, следующего за отчетным периодом. </w:t>
      </w:r>
    </w:p>
    <w:p w14:paraId="4E4AA081" w14:textId="67CD3F07" w:rsidR="00413BC8" w:rsidRPr="00413BC8" w:rsidRDefault="00A72F4A" w:rsidP="00413BC8">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27</w:t>
      </w:r>
      <w:r w:rsidR="00413BC8" w:rsidRPr="00413BC8">
        <w:rPr>
          <w:rFonts w:ascii="Times New Roman" w:eastAsia="Times New Roman" w:hAnsi="Times New Roman" w:cs="Times New Roman"/>
          <w:sz w:val="28"/>
          <w:szCs w:val="28"/>
          <w:lang w:eastAsia="ru-RU"/>
        </w:rPr>
        <w:t xml:space="preserve">. Контроль за исполнением </w:t>
      </w:r>
      <w:r w:rsidR="00231ED0">
        <w:rPr>
          <w:rFonts w:ascii="Times New Roman" w:eastAsia="Times New Roman" w:hAnsi="Times New Roman" w:cs="Times New Roman"/>
          <w:sz w:val="28"/>
          <w:szCs w:val="28"/>
          <w:lang w:eastAsia="ru-RU"/>
        </w:rPr>
        <w:t>п</w:t>
      </w:r>
      <w:r w:rsidR="00413BC8" w:rsidRPr="00413BC8">
        <w:rPr>
          <w:rFonts w:ascii="Times New Roman" w:eastAsia="Times New Roman" w:hAnsi="Times New Roman" w:cs="Times New Roman"/>
          <w:sz w:val="28"/>
          <w:szCs w:val="28"/>
          <w:lang w:eastAsia="ru-RU"/>
        </w:rPr>
        <w:t xml:space="preserve">лана мероприятий (дорожная карта) </w:t>
      </w:r>
      <w:r w:rsidR="00A50248">
        <w:rPr>
          <w:rFonts w:ascii="Times New Roman" w:eastAsia="Times New Roman" w:hAnsi="Times New Roman" w:cs="Times New Roman"/>
          <w:sz w:val="28"/>
          <w:szCs w:val="28"/>
          <w:lang w:eastAsia="ru-RU"/>
        </w:rPr>
        <w:br/>
      </w:r>
      <w:r w:rsidR="00413BC8" w:rsidRPr="00413BC8">
        <w:rPr>
          <w:rFonts w:ascii="Times New Roman" w:eastAsia="Times New Roman" w:hAnsi="Times New Roman" w:cs="Times New Roman"/>
          <w:sz w:val="28"/>
          <w:szCs w:val="28"/>
          <w:lang w:eastAsia="ru-RU"/>
        </w:rPr>
        <w:t xml:space="preserve">по снижению рисков нарушения антимонопольного законодательства </w:t>
      </w:r>
      <w:r w:rsidR="00A50248">
        <w:rPr>
          <w:rFonts w:ascii="Times New Roman" w:eastAsia="Times New Roman" w:hAnsi="Times New Roman" w:cs="Times New Roman"/>
          <w:sz w:val="28"/>
          <w:szCs w:val="28"/>
          <w:lang w:eastAsia="ru-RU"/>
        </w:rPr>
        <w:br/>
      </w:r>
      <w:r w:rsidR="00413BC8" w:rsidRPr="00413BC8">
        <w:rPr>
          <w:rFonts w:ascii="Times New Roman" w:eastAsia="Times New Roman" w:hAnsi="Times New Roman" w:cs="Times New Roman"/>
          <w:sz w:val="28"/>
          <w:szCs w:val="28"/>
          <w:lang w:eastAsia="ru-RU"/>
        </w:rPr>
        <w:t xml:space="preserve">в Администрации </w:t>
      </w:r>
      <w:r w:rsidR="00413BC8">
        <w:rPr>
          <w:rFonts w:ascii="Times New Roman" w:eastAsia="Times New Roman" w:hAnsi="Times New Roman" w:cs="Times New Roman"/>
          <w:sz w:val="28"/>
          <w:szCs w:val="28"/>
          <w:lang w:eastAsia="ru-RU"/>
        </w:rPr>
        <w:t>района</w:t>
      </w:r>
      <w:r w:rsidR="00413BC8" w:rsidRPr="00413BC8">
        <w:rPr>
          <w:rFonts w:ascii="Times New Roman" w:eastAsia="Times New Roman" w:hAnsi="Times New Roman" w:cs="Times New Roman"/>
          <w:sz w:val="28"/>
          <w:szCs w:val="28"/>
          <w:lang w:eastAsia="ru-RU"/>
        </w:rPr>
        <w:t xml:space="preserve"> осуществляет </w:t>
      </w:r>
      <w:r w:rsidR="00413BC8">
        <w:rPr>
          <w:rFonts w:ascii="Times New Roman" w:eastAsia="Times New Roman" w:hAnsi="Times New Roman" w:cs="Times New Roman"/>
          <w:sz w:val="28"/>
          <w:szCs w:val="28"/>
          <w:lang w:eastAsia="ru-RU"/>
        </w:rPr>
        <w:t xml:space="preserve">юридическое </w:t>
      </w:r>
      <w:r w:rsidR="00413BC8" w:rsidRPr="00413BC8">
        <w:rPr>
          <w:rFonts w:ascii="Times New Roman" w:eastAsia="Times New Roman" w:hAnsi="Times New Roman" w:cs="Times New Roman"/>
          <w:sz w:val="28"/>
          <w:szCs w:val="28"/>
          <w:lang w:eastAsia="ru-RU"/>
        </w:rPr>
        <w:t xml:space="preserve">управление. </w:t>
      </w:r>
    </w:p>
    <w:p w14:paraId="2AD51A14" w14:textId="77777777" w:rsidR="00CF16E5" w:rsidRPr="00413BC8" w:rsidRDefault="00CF16E5" w:rsidP="00413BC8">
      <w:pPr>
        <w:spacing w:after="0" w:line="240" w:lineRule="auto"/>
        <w:ind w:firstLine="709"/>
        <w:jc w:val="both"/>
        <w:rPr>
          <w:rFonts w:ascii="Times New Roman" w:hAnsi="Times New Roman" w:cs="Times New Roman"/>
          <w:sz w:val="28"/>
          <w:szCs w:val="28"/>
        </w:rPr>
      </w:pPr>
    </w:p>
    <w:bookmarkEnd w:id="32"/>
    <w:p w14:paraId="426552AD" w14:textId="77777777" w:rsidR="00583824" w:rsidRDefault="00583824" w:rsidP="00583824">
      <w:pPr>
        <w:pStyle w:val="af0"/>
        <w:spacing w:before="0" w:beforeAutospacing="0" w:after="0" w:afterAutospacing="0"/>
        <w:jc w:val="center"/>
        <w:rPr>
          <w:bCs/>
          <w:sz w:val="28"/>
          <w:szCs w:val="28"/>
        </w:rPr>
      </w:pPr>
      <w:r w:rsidRPr="00583824">
        <w:rPr>
          <w:sz w:val="28"/>
          <w:szCs w:val="28"/>
        </w:rPr>
        <w:t xml:space="preserve">Раздел </w:t>
      </w:r>
      <w:r w:rsidRPr="00583824">
        <w:rPr>
          <w:sz w:val="28"/>
          <w:szCs w:val="28"/>
          <w:lang w:val="en-US"/>
        </w:rPr>
        <w:t>VIII</w:t>
      </w:r>
      <w:r w:rsidRPr="00583824">
        <w:rPr>
          <w:sz w:val="28"/>
          <w:szCs w:val="28"/>
        </w:rPr>
        <w:t xml:space="preserve">. </w:t>
      </w:r>
      <w:r w:rsidRPr="00583824">
        <w:rPr>
          <w:bCs/>
          <w:sz w:val="28"/>
          <w:szCs w:val="28"/>
        </w:rPr>
        <w:t xml:space="preserve">Оценка эффективности функционирования </w:t>
      </w:r>
    </w:p>
    <w:p w14:paraId="3FD20984" w14:textId="44219C27" w:rsidR="00583824" w:rsidRPr="00583824" w:rsidRDefault="00583824" w:rsidP="00583824">
      <w:pPr>
        <w:pStyle w:val="af0"/>
        <w:spacing w:before="0" w:beforeAutospacing="0" w:after="0" w:afterAutospacing="0"/>
        <w:jc w:val="center"/>
        <w:rPr>
          <w:sz w:val="28"/>
          <w:szCs w:val="28"/>
        </w:rPr>
      </w:pPr>
      <w:r w:rsidRPr="00583824">
        <w:rPr>
          <w:bCs/>
          <w:sz w:val="28"/>
          <w:szCs w:val="28"/>
        </w:rPr>
        <w:t>антимонопольного</w:t>
      </w:r>
      <w:r w:rsidRPr="00583824">
        <w:rPr>
          <w:sz w:val="28"/>
          <w:szCs w:val="28"/>
        </w:rPr>
        <w:t xml:space="preserve"> </w:t>
      </w:r>
      <w:r w:rsidRPr="00583824">
        <w:rPr>
          <w:bCs/>
          <w:sz w:val="28"/>
          <w:szCs w:val="28"/>
        </w:rPr>
        <w:t>комплаенса</w:t>
      </w:r>
      <w:r w:rsidRPr="00583824">
        <w:rPr>
          <w:sz w:val="28"/>
          <w:szCs w:val="28"/>
        </w:rPr>
        <w:t xml:space="preserve"> </w:t>
      </w:r>
    </w:p>
    <w:p w14:paraId="77C3E285" w14:textId="77777777" w:rsidR="00583824" w:rsidRDefault="00583824" w:rsidP="00583824">
      <w:pPr>
        <w:pStyle w:val="af0"/>
        <w:spacing w:before="0" w:beforeAutospacing="0" w:after="0" w:afterAutospacing="0" w:line="288" w:lineRule="atLeast"/>
        <w:jc w:val="both"/>
      </w:pPr>
      <w:r>
        <w:t xml:space="preserve">  </w:t>
      </w:r>
    </w:p>
    <w:p w14:paraId="30D5F2CA" w14:textId="030B7B08" w:rsidR="00583824" w:rsidRPr="00583824" w:rsidRDefault="00583824" w:rsidP="00583824">
      <w:pPr>
        <w:pStyle w:val="af0"/>
        <w:spacing w:before="0" w:beforeAutospacing="0" w:after="0" w:afterAutospacing="0"/>
        <w:ind w:firstLine="709"/>
        <w:jc w:val="both"/>
        <w:rPr>
          <w:sz w:val="28"/>
          <w:szCs w:val="28"/>
        </w:rPr>
      </w:pPr>
      <w:r>
        <w:rPr>
          <w:sz w:val="28"/>
          <w:szCs w:val="28"/>
        </w:rPr>
        <w:t>28</w:t>
      </w:r>
      <w:r w:rsidRPr="00583824">
        <w:rPr>
          <w:sz w:val="28"/>
          <w:szCs w:val="28"/>
        </w:rPr>
        <w:t xml:space="preserve">. В целях оценки эффективности функционирования антимонопольного комплаенса в </w:t>
      </w:r>
      <w:r>
        <w:rPr>
          <w:sz w:val="28"/>
          <w:szCs w:val="28"/>
        </w:rPr>
        <w:t>А</w:t>
      </w:r>
      <w:r w:rsidRPr="00583824">
        <w:rPr>
          <w:sz w:val="28"/>
          <w:szCs w:val="28"/>
        </w:rPr>
        <w:t xml:space="preserve">дминистрации </w:t>
      </w:r>
      <w:r>
        <w:rPr>
          <w:sz w:val="28"/>
          <w:szCs w:val="28"/>
        </w:rPr>
        <w:t xml:space="preserve">района комиссия </w:t>
      </w:r>
      <w:r w:rsidRPr="00583824">
        <w:rPr>
          <w:sz w:val="28"/>
          <w:szCs w:val="28"/>
        </w:rPr>
        <w:t xml:space="preserve">ежегодно в срок до 1 марта года, следующего за отчетным, проводит оценку достижения </w:t>
      </w:r>
      <w:r w:rsidR="00D724C6">
        <w:rPr>
          <w:sz w:val="28"/>
          <w:szCs w:val="28"/>
        </w:rPr>
        <w:t xml:space="preserve">ключевых </w:t>
      </w:r>
      <w:r w:rsidRPr="00583824">
        <w:rPr>
          <w:sz w:val="28"/>
          <w:szCs w:val="28"/>
        </w:rPr>
        <w:t>показателей</w:t>
      </w:r>
      <w:r w:rsidR="00D724C6">
        <w:rPr>
          <w:sz w:val="28"/>
          <w:szCs w:val="28"/>
        </w:rPr>
        <w:t xml:space="preserve"> эффективности антимонопольного законодательства</w:t>
      </w:r>
      <w:r w:rsidRPr="00583824">
        <w:rPr>
          <w:sz w:val="28"/>
          <w:szCs w:val="28"/>
        </w:rPr>
        <w:t xml:space="preserve">. </w:t>
      </w:r>
    </w:p>
    <w:p w14:paraId="6338C542" w14:textId="47F7CB1B" w:rsidR="00D724C6" w:rsidRPr="00D06C54" w:rsidRDefault="00D724C6" w:rsidP="00D724C6">
      <w:pPr>
        <w:spacing w:after="0" w:line="240" w:lineRule="auto"/>
        <w:ind w:firstLine="708"/>
        <w:jc w:val="both"/>
        <w:rPr>
          <w:rFonts w:ascii="Times New Roman" w:eastAsia="Times New Roman" w:hAnsi="Times New Roman" w:cs="Times New Roman"/>
          <w:sz w:val="28"/>
          <w:szCs w:val="28"/>
          <w:lang w:eastAsia="ru-RU"/>
        </w:rPr>
      </w:pPr>
      <w:bookmarkStart w:id="33" w:name="p5"/>
      <w:bookmarkEnd w:id="33"/>
      <w:r>
        <w:rPr>
          <w:rFonts w:ascii="Times New Roman" w:eastAsia="Times New Roman" w:hAnsi="Times New Roman" w:cs="Times New Roman"/>
          <w:sz w:val="28"/>
          <w:szCs w:val="28"/>
          <w:lang w:eastAsia="ru-RU"/>
        </w:rPr>
        <w:t xml:space="preserve">29. </w:t>
      </w:r>
      <w:r w:rsidRPr="00D06C54">
        <w:rPr>
          <w:rFonts w:ascii="Times New Roman" w:eastAsia="Times New Roman" w:hAnsi="Times New Roman" w:cs="Times New Roman"/>
          <w:sz w:val="28"/>
          <w:szCs w:val="28"/>
          <w:lang w:eastAsia="ru-RU"/>
        </w:rPr>
        <w:t xml:space="preserve">Комиссия распределяет выявленные риски в соответствии </w:t>
      </w:r>
      <w:r w:rsidR="00A50248">
        <w:rPr>
          <w:rFonts w:ascii="Times New Roman" w:eastAsia="Times New Roman" w:hAnsi="Times New Roman" w:cs="Times New Roman"/>
          <w:sz w:val="28"/>
          <w:szCs w:val="28"/>
          <w:lang w:eastAsia="ru-RU"/>
        </w:rPr>
        <w:br/>
      </w:r>
      <w:r w:rsidRPr="00D06C54">
        <w:rPr>
          <w:rFonts w:ascii="Times New Roman" w:eastAsia="Times New Roman" w:hAnsi="Times New Roman" w:cs="Times New Roman"/>
          <w:sz w:val="28"/>
          <w:szCs w:val="28"/>
          <w:lang w:eastAsia="ru-RU"/>
        </w:rPr>
        <w:t>с таблицами 1, 2 с учетом следующих направлений:</w:t>
      </w:r>
      <w:bookmarkStart w:id="34" w:name="sub_341"/>
    </w:p>
    <w:p w14:paraId="13F46DFD" w14:textId="7067789C" w:rsidR="00D724C6" w:rsidRPr="00D06C54" w:rsidRDefault="00D724C6" w:rsidP="00D724C6">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29</w:t>
      </w:r>
      <w:r w:rsidRPr="00D06C54">
        <w:rPr>
          <w:rFonts w:ascii="Times New Roman" w:eastAsia="Times New Roman" w:hAnsi="Times New Roman" w:cs="Times New Roman"/>
          <w:sz w:val="28"/>
          <w:szCs w:val="28"/>
          <w:lang w:eastAsia="ru-RU"/>
        </w:rPr>
        <w:t xml:space="preserve">.1. Отрицательное влияние на отношение институтов гражданского общества к деятельности </w:t>
      </w:r>
      <w:r w:rsidR="00430466">
        <w:rPr>
          <w:rFonts w:ascii="Times New Roman" w:eastAsia="Times New Roman" w:hAnsi="Times New Roman" w:cs="Times New Roman"/>
          <w:sz w:val="28"/>
          <w:szCs w:val="28"/>
          <w:lang w:eastAsia="ru-RU"/>
        </w:rPr>
        <w:t>А</w:t>
      </w:r>
      <w:r>
        <w:rPr>
          <w:rFonts w:ascii="Times New Roman" w:eastAsia="Times New Roman" w:hAnsi="Times New Roman" w:cs="Times New Roman"/>
          <w:sz w:val="28"/>
          <w:szCs w:val="28"/>
          <w:lang w:eastAsia="ru-RU"/>
        </w:rPr>
        <w:t>дминистрации района</w:t>
      </w:r>
      <w:r w:rsidRPr="00D06C54">
        <w:rPr>
          <w:rFonts w:ascii="Times New Roman" w:eastAsia="Times New Roman" w:hAnsi="Times New Roman" w:cs="Times New Roman"/>
          <w:sz w:val="28"/>
          <w:szCs w:val="28"/>
          <w:lang w:eastAsia="ru-RU"/>
        </w:rPr>
        <w:t xml:space="preserve"> по развитию конкуренции</w:t>
      </w:r>
      <w:bookmarkStart w:id="35" w:name="sub_342"/>
      <w:bookmarkEnd w:id="34"/>
      <w:r w:rsidR="00430466">
        <w:rPr>
          <w:rFonts w:ascii="Times New Roman" w:eastAsia="Times New Roman" w:hAnsi="Times New Roman" w:cs="Times New Roman"/>
          <w:sz w:val="28"/>
          <w:szCs w:val="28"/>
          <w:lang w:eastAsia="ru-RU"/>
        </w:rPr>
        <w:t>;</w:t>
      </w:r>
    </w:p>
    <w:p w14:paraId="232C43CD" w14:textId="7222AE48" w:rsidR="00D724C6" w:rsidRPr="00D06C54" w:rsidRDefault="00D724C6" w:rsidP="00D724C6">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29</w:t>
      </w:r>
      <w:r w:rsidRPr="00D06C54">
        <w:rPr>
          <w:rFonts w:ascii="Times New Roman" w:eastAsia="Times New Roman" w:hAnsi="Times New Roman" w:cs="Times New Roman"/>
          <w:sz w:val="28"/>
          <w:szCs w:val="28"/>
          <w:lang w:eastAsia="ru-RU"/>
        </w:rPr>
        <w:t xml:space="preserve">.2. Выдача </w:t>
      </w:r>
      <w:r w:rsidR="00430466">
        <w:rPr>
          <w:rFonts w:ascii="Times New Roman" w:eastAsia="Times New Roman" w:hAnsi="Times New Roman" w:cs="Times New Roman"/>
          <w:sz w:val="28"/>
          <w:szCs w:val="28"/>
          <w:lang w:eastAsia="ru-RU"/>
        </w:rPr>
        <w:t>А</w:t>
      </w:r>
      <w:r w:rsidRPr="00D06C54">
        <w:rPr>
          <w:rFonts w:ascii="Times New Roman" w:eastAsia="Times New Roman" w:hAnsi="Times New Roman" w:cs="Times New Roman"/>
          <w:sz w:val="28"/>
          <w:szCs w:val="28"/>
          <w:lang w:eastAsia="ru-RU"/>
        </w:rPr>
        <w:t xml:space="preserve">дминистрации </w:t>
      </w:r>
      <w:r>
        <w:rPr>
          <w:rFonts w:ascii="Times New Roman" w:eastAsia="Times New Roman" w:hAnsi="Times New Roman" w:cs="Times New Roman"/>
          <w:sz w:val="28"/>
          <w:szCs w:val="28"/>
          <w:lang w:eastAsia="ru-RU"/>
        </w:rPr>
        <w:t>района</w:t>
      </w:r>
      <w:r w:rsidRPr="00D06C54">
        <w:rPr>
          <w:rFonts w:ascii="Times New Roman" w:eastAsia="Times New Roman" w:hAnsi="Times New Roman" w:cs="Times New Roman"/>
          <w:sz w:val="28"/>
          <w:szCs w:val="28"/>
          <w:lang w:eastAsia="ru-RU"/>
        </w:rPr>
        <w:t xml:space="preserve"> предупреждения о прекращении действий (бездействия), которые содержат признаки нарушения антимонопольного законодательства</w:t>
      </w:r>
      <w:bookmarkStart w:id="36" w:name="sub_343"/>
      <w:bookmarkEnd w:id="35"/>
      <w:r w:rsidR="00430466">
        <w:rPr>
          <w:rFonts w:ascii="Times New Roman" w:eastAsia="Times New Roman" w:hAnsi="Times New Roman" w:cs="Times New Roman"/>
          <w:sz w:val="28"/>
          <w:szCs w:val="28"/>
          <w:lang w:eastAsia="ru-RU"/>
        </w:rPr>
        <w:t>;</w:t>
      </w:r>
    </w:p>
    <w:p w14:paraId="7431CE7C" w14:textId="0774B439" w:rsidR="00D724C6" w:rsidRPr="00D06C54" w:rsidRDefault="00D724C6" w:rsidP="00D724C6">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29</w:t>
      </w:r>
      <w:r w:rsidRPr="00D06C54">
        <w:rPr>
          <w:rFonts w:ascii="Times New Roman" w:eastAsia="Times New Roman" w:hAnsi="Times New Roman" w:cs="Times New Roman"/>
          <w:sz w:val="28"/>
          <w:szCs w:val="28"/>
          <w:lang w:eastAsia="ru-RU"/>
        </w:rPr>
        <w:t xml:space="preserve">.3. Возбуждение дела о нарушении антимонопольного законодательства в отношении должностных лиц </w:t>
      </w:r>
      <w:r w:rsidR="00430466">
        <w:rPr>
          <w:rFonts w:ascii="Times New Roman" w:eastAsia="Times New Roman" w:hAnsi="Times New Roman" w:cs="Times New Roman"/>
          <w:sz w:val="28"/>
          <w:szCs w:val="28"/>
          <w:lang w:eastAsia="ru-RU"/>
        </w:rPr>
        <w:t>А</w:t>
      </w:r>
      <w:r w:rsidRPr="00D06C54">
        <w:rPr>
          <w:rFonts w:ascii="Times New Roman" w:eastAsia="Times New Roman" w:hAnsi="Times New Roman" w:cs="Times New Roman"/>
          <w:sz w:val="28"/>
          <w:szCs w:val="28"/>
          <w:lang w:eastAsia="ru-RU"/>
        </w:rPr>
        <w:t xml:space="preserve">дминистрации </w:t>
      </w:r>
      <w:r>
        <w:rPr>
          <w:rFonts w:ascii="Times New Roman" w:eastAsia="Times New Roman" w:hAnsi="Times New Roman" w:cs="Times New Roman"/>
          <w:sz w:val="28"/>
          <w:szCs w:val="28"/>
          <w:lang w:eastAsia="ru-RU"/>
        </w:rPr>
        <w:t>района</w:t>
      </w:r>
      <w:bookmarkEnd w:id="36"/>
      <w:r w:rsidR="00430466">
        <w:rPr>
          <w:rFonts w:ascii="Times New Roman" w:eastAsia="Times New Roman" w:hAnsi="Times New Roman" w:cs="Times New Roman"/>
          <w:sz w:val="28"/>
          <w:szCs w:val="28"/>
          <w:lang w:eastAsia="ru-RU"/>
        </w:rPr>
        <w:t>;</w:t>
      </w:r>
    </w:p>
    <w:p w14:paraId="35CB6209" w14:textId="1EAEB825" w:rsidR="00D724C6" w:rsidRPr="00D06C54" w:rsidRDefault="00D724C6" w:rsidP="00D724C6">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29</w:t>
      </w:r>
      <w:r w:rsidRPr="00D06C54">
        <w:rPr>
          <w:rFonts w:ascii="Times New Roman" w:eastAsia="Times New Roman" w:hAnsi="Times New Roman" w:cs="Times New Roman"/>
          <w:sz w:val="28"/>
          <w:szCs w:val="28"/>
          <w:lang w:eastAsia="ru-RU"/>
        </w:rPr>
        <w:t xml:space="preserve">.4. Привлечение к административной ответственности в виде наложения штрафов на должностных лиц </w:t>
      </w:r>
      <w:r w:rsidR="00430466">
        <w:rPr>
          <w:rFonts w:ascii="Times New Roman" w:eastAsia="Times New Roman" w:hAnsi="Times New Roman" w:cs="Times New Roman"/>
          <w:sz w:val="28"/>
          <w:szCs w:val="28"/>
          <w:lang w:eastAsia="ru-RU"/>
        </w:rPr>
        <w:t>А</w:t>
      </w:r>
      <w:r w:rsidRPr="00D06C54">
        <w:rPr>
          <w:rFonts w:ascii="Times New Roman" w:eastAsia="Times New Roman" w:hAnsi="Times New Roman" w:cs="Times New Roman"/>
          <w:sz w:val="28"/>
          <w:szCs w:val="28"/>
          <w:lang w:eastAsia="ru-RU"/>
        </w:rPr>
        <w:t xml:space="preserve">дминистрации </w:t>
      </w:r>
      <w:r>
        <w:rPr>
          <w:rFonts w:ascii="Times New Roman" w:eastAsia="Times New Roman" w:hAnsi="Times New Roman" w:cs="Times New Roman"/>
          <w:sz w:val="28"/>
          <w:szCs w:val="28"/>
          <w:lang w:eastAsia="ru-RU"/>
        </w:rPr>
        <w:t>района</w:t>
      </w:r>
      <w:r w:rsidRPr="00D06C54">
        <w:rPr>
          <w:rFonts w:ascii="Times New Roman" w:eastAsia="Times New Roman" w:hAnsi="Times New Roman" w:cs="Times New Roman"/>
          <w:sz w:val="28"/>
          <w:szCs w:val="28"/>
          <w:lang w:eastAsia="ru-RU"/>
        </w:rPr>
        <w:t xml:space="preserve"> или в виде их дисквалификации.</w:t>
      </w:r>
    </w:p>
    <w:p w14:paraId="567CB7D4" w14:textId="0837A34D" w:rsidR="00D724C6" w:rsidRPr="00D06C54" w:rsidRDefault="00D724C6" w:rsidP="00D724C6">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30</w:t>
      </w:r>
      <w:r w:rsidRPr="00D06C54">
        <w:rPr>
          <w:rFonts w:ascii="Times New Roman" w:eastAsia="Times New Roman" w:hAnsi="Times New Roman" w:cs="Times New Roman"/>
          <w:sz w:val="28"/>
          <w:szCs w:val="28"/>
          <w:lang w:eastAsia="ru-RU"/>
        </w:rPr>
        <w:t xml:space="preserve">. Комиссия проводит оценку эффективности разработанных </w:t>
      </w:r>
      <w:r w:rsidR="00A50248">
        <w:rPr>
          <w:rFonts w:ascii="Times New Roman" w:eastAsia="Times New Roman" w:hAnsi="Times New Roman" w:cs="Times New Roman"/>
          <w:sz w:val="28"/>
          <w:szCs w:val="28"/>
          <w:lang w:eastAsia="ru-RU"/>
        </w:rPr>
        <w:br/>
      </w:r>
      <w:r w:rsidRPr="00D06C54">
        <w:rPr>
          <w:rFonts w:ascii="Times New Roman" w:eastAsia="Times New Roman" w:hAnsi="Times New Roman" w:cs="Times New Roman"/>
          <w:sz w:val="28"/>
          <w:szCs w:val="28"/>
          <w:lang w:eastAsia="ru-RU"/>
        </w:rPr>
        <w:t>и реализуемых мероприятий по снижению рисков нарушения антимонопольного законодательства по следующим показателям:</w:t>
      </w:r>
    </w:p>
    <w:p w14:paraId="09A52193" w14:textId="30137C2F" w:rsidR="00D724C6" w:rsidRPr="00D06C54" w:rsidRDefault="00D724C6" w:rsidP="00D724C6">
      <w:pPr>
        <w:spacing w:after="0" w:line="240" w:lineRule="auto"/>
        <w:ind w:firstLine="708"/>
        <w:jc w:val="both"/>
        <w:rPr>
          <w:rFonts w:ascii="Times New Roman" w:eastAsia="Times New Roman" w:hAnsi="Times New Roman" w:cs="Times New Roman"/>
          <w:sz w:val="28"/>
          <w:szCs w:val="28"/>
          <w:lang w:eastAsia="ru-RU"/>
        </w:rPr>
      </w:pPr>
      <w:r w:rsidRPr="00D06C54">
        <w:rPr>
          <w:rFonts w:ascii="Times New Roman" w:eastAsia="Times New Roman" w:hAnsi="Times New Roman" w:cs="Times New Roman"/>
          <w:noProof/>
          <w:sz w:val="28"/>
          <w:szCs w:val="28"/>
          <w:lang w:eastAsia="ru-RU"/>
        </w:rPr>
        <mc:AlternateContent>
          <mc:Choice Requires="wpc">
            <w:drawing>
              <wp:anchor distT="0" distB="0" distL="114300" distR="114300" simplePos="0" relativeHeight="251659264" behindDoc="0" locked="0" layoutInCell="1" allowOverlap="1" wp14:anchorId="0B35267C" wp14:editId="11121062">
                <wp:simplePos x="0" y="0"/>
                <wp:positionH relativeFrom="page">
                  <wp:posOffset>2242185</wp:posOffset>
                </wp:positionH>
                <wp:positionV relativeFrom="paragraph">
                  <wp:posOffset>586740</wp:posOffset>
                </wp:positionV>
                <wp:extent cx="1828165" cy="728345"/>
                <wp:effectExtent l="0" t="0" r="0" b="0"/>
                <wp:wrapNone/>
                <wp:docPr id="13" name="Полотно 1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6" name="Rectangle 5"/>
                        <wps:cNvSpPr>
                          <a:spLocks noChangeArrowheads="1"/>
                        </wps:cNvSpPr>
                        <wps:spPr bwMode="auto">
                          <a:xfrm>
                            <a:off x="0" y="0"/>
                            <a:ext cx="1229995" cy="535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 name="Rectangle 6"/>
                        <wps:cNvSpPr>
                          <a:spLocks noChangeArrowheads="1"/>
                        </wps:cNvSpPr>
                        <wps:spPr bwMode="auto">
                          <a:xfrm>
                            <a:off x="22224" y="207529"/>
                            <a:ext cx="39179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F428F0" w14:textId="77777777" w:rsidR="00A50248" w:rsidRDefault="00A50248" w:rsidP="00D724C6">
                              <w:r>
                                <w:rPr>
                                  <w:rFonts w:cs="Times New Roman"/>
                                  <w:color w:val="000000"/>
                                  <w:szCs w:val="28"/>
                                  <w:lang w:val="en-US"/>
                                </w:rPr>
                                <w:t>КСН</w:t>
                              </w:r>
                            </w:p>
                          </w:txbxContent>
                        </wps:txbx>
                        <wps:bodyPr rot="0" vert="horz" wrap="square" lIns="0" tIns="0" rIns="0" bIns="0" anchor="t" anchorCtr="0">
                          <a:spAutoFit/>
                        </wps:bodyPr>
                      </wps:wsp>
                      <wps:wsp>
                        <wps:cNvPr id="8" name="Rectangle 7"/>
                        <wps:cNvSpPr>
                          <a:spLocks noChangeArrowheads="1"/>
                        </wps:cNvSpPr>
                        <wps:spPr bwMode="auto">
                          <a:xfrm>
                            <a:off x="414020" y="178269"/>
                            <a:ext cx="6985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D336EF" w14:textId="77777777" w:rsidR="00A50248" w:rsidRDefault="00A50248" w:rsidP="00D724C6">
                              <w:r>
                                <w:rPr>
                                  <w:rFonts w:cs="Times New Roman"/>
                                  <w:color w:val="000000"/>
                                  <w:szCs w:val="28"/>
                                  <w:lang w:val="en-US"/>
                                </w:rPr>
                                <w:t>=</w:t>
                              </w:r>
                            </w:p>
                          </w:txbxContent>
                        </wps:txbx>
                        <wps:bodyPr rot="0" vert="horz" wrap="none" lIns="0" tIns="0" rIns="0" bIns="0" anchor="t" anchorCtr="0">
                          <a:spAutoFit/>
                        </wps:bodyPr>
                      </wps:wsp>
                      <wps:wsp>
                        <wps:cNvPr id="9" name="Rectangle 8"/>
                        <wps:cNvSpPr>
                          <a:spLocks noChangeArrowheads="1"/>
                        </wps:cNvSpPr>
                        <wps:spPr bwMode="auto">
                          <a:xfrm>
                            <a:off x="581660" y="33623"/>
                            <a:ext cx="16319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EF4E0E" w14:textId="77777777" w:rsidR="00A50248" w:rsidRDefault="00A50248" w:rsidP="00D724C6">
                              <w:r>
                                <w:rPr>
                                  <w:rFonts w:cs="Times New Roman"/>
                                  <w:color w:val="000000"/>
                                  <w:szCs w:val="28"/>
                                  <w:lang w:val="en-US"/>
                                </w:rPr>
                                <w:t>КН</w:t>
                              </w:r>
                            </w:p>
                          </w:txbxContent>
                        </wps:txbx>
                        <wps:bodyPr rot="0" vert="horz" wrap="none" lIns="0" tIns="0" rIns="0" bIns="0" anchor="t" anchorCtr="0">
                          <a:spAutoFit/>
                        </wps:bodyPr>
                      </wps:wsp>
                      <wps:wsp>
                        <wps:cNvPr id="10" name="Rectangle 9"/>
                        <wps:cNvSpPr>
                          <a:spLocks noChangeArrowheads="1"/>
                        </wps:cNvSpPr>
                        <wps:spPr bwMode="auto">
                          <a:xfrm>
                            <a:off x="827405" y="122384"/>
                            <a:ext cx="40259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926A1E" w14:textId="77777777" w:rsidR="00A50248" w:rsidRDefault="00A50248" w:rsidP="00D724C6"/>
                          </w:txbxContent>
                        </wps:txbx>
                        <wps:bodyPr rot="0" vert="horz" wrap="square" lIns="0" tIns="0" rIns="0" bIns="0" anchor="t" anchorCtr="0">
                          <a:spAutoFit/>
                        </wps:bodyPr>
                      </wps:wsp>
                      <wps:wsp>
                        <wps:cNvPr id="11" name="Rectangle 10"/>
                        <wps:cNvSpPr>
                          <a:spLocks noChangeArrowheads="1"/>
                        </wps:cNvSpPr>
                        <wps:spPr bwMode="auto">
                          <a:xfrm>
                            <a:off x="626110" y="289385"/>
                            <a:ext cx="57150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FDE4A0" w14:textId="77777777" w:rsidR="00A50248" w:rsidRPr="00EA3246" w:rsidRDefault="00A50248" w:rsidP="00D724C6">
                              <w:r>
                                <w:rPr>
                                  <w:rFonts w:cs="Times New Roman"/>
                                  <w:color w:val="000000"/>
                                  <w:szCs w:val="28"/>
                                  <w:lang w:val="en-US"/>
                                </w:rPr>
                                <w:t>КНоп</w:t>
                              </w:r>
                              <w:r>
                                <w:rPr>
                                  <w:rFonts w:cs="Times New Roman"/>
                                  <w:color w:val="000000"/>
                                  <w:szCs w:val="28"/>
                                </w:rPr>
                                <w:t>, где</w:t>
                              </w:r>
                            </w:p>
                          </w:txbxContent>
                        </wps:txbx>
                        <wps:bodyPr rot="0" vert="horz" wrap="none" lIns="0" tIns="0" rIns="0" bIns="0" anchor="t" anchorCtr="0">
                          <a:spAutoFit/>
                        </wps:bodyPr>
                      </wps:wsp>
                      <wps:wsp>
                        <wps:cNvPr id="12" name="Rectangle 11"/>
                        <wps:cNvSpPr>
                          <a:spLocks noChangeArrowheads="1"/>
                        </wps:cNvSpPr>
                        <wps:spPr bwMode="auto">
                          <a:xfrm>
                            <a:off x="570230" y="279400"/>
                            <a:ext cx="536575" cy="635"/>
                          </a:xfrm>
                          <a:prstGeom prst="rect">
                            <a:avLst/>
                          </a:prstGeom>
                          <a:solidFill>
                            <a:srgbClr val="000000"/>
                          </a:solidFill>
                          <a:ln w="11430">
                            <a:solidFill>
                              <a:srgbClr val="000000"/>
                            </a:solidFill>
                            <a:prstDash val="solid"/>
                            <a:miter lim="800000"/>
                            <a:headEnd/>
                            <a:tailEnd/>
                          </a:ln>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0B35267C" id="Полотно 13" o:spid="_x0000_s1026" editas="canvas" style="position:absolute;left:0;text-align:left;margin-left:176.55pt;margin-top:46.2pt;width:143.95pt;height:57.35pt;z-index:251659264;mso-position-horizontal-relative:page" coordsize="18281,72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US+cwQAAHgdAAAOAAAAZHJzL2Uyb0RvYy54bWzsmdtu4zYQQN8L9B8IvjsWqbsQZZG146JA&#10;2i52tx9AS5QlVCJVUomdLfrvHVLyvUHdTeMiC/tBpkRqOOQMj4bD63erpkaPXOlKihSTKwcjLjKZ&#10;V2KR4l8/z0YRRrpjIme1FDzFT1zjdzfff3e9bBNOZSnrnCsEQoROlm2Ky65rk/FYZyVvmL6SLRdQ&#10;WUjVsA5u1WKcK7YE6U09po4TjJdS5a2SGdcank77Snxj5RcFz7pfikLzDtUpBt06e1X2OjfX8c01&#10;SxaKtWWVDWqwr9CiYZWATjeipqxj6EFVR6KaKlNSy6K7ymQzlkVRZdyOAUZDnIPRTJh4ZNoOJoPZ&#10;WSsIpf9Q7nxh9BZyVtU1zMYYpCfmmflfgn24qa7FfqP+iW07tFm2YEDdbkypX6bip5K13I5cJ9nP&#10;jx8UqvIUBxgJ1oAbfQTDMrGoOfKNCU3n0OpT+0EZPXV7L7PfNBJyUkIrfquUXJac5aAUMe1B8Z0X&#10;zI2GV9F8+ZPMQTp76KS15qpQjREIdkIr6zRPG6fhqw5l8JBQGsexj1EGdb7rx571qjFL1m+3Snc/&#10;cNkgU0ixAt2tdPZ4rzujDUvWTfZm+blpZwn0Da+axkYL62d/xE58F91F3sijwd3Ic6bT0e1s4o2C&#10;GQn9qTudTKbkT9Mv8ZKyynMujMXXPk+80+w1rL7eWzder2Vd5UacUUmrxXxSK/TIYM3N7M/OOdRs&#10;m4331bCTAGM5GBKhnvOexqNZEIUjb+b5ozh0opFD4vdx4HixN53tD+m+EvzlQ0LLFMc+9a2VdpQ+&#10;GJtjf8djY0lTdUC1umpSHG0ascS44J3IweQs6VhV9+WdqTDqb6cC/GJtaOuwxkd7X5/L/An8VUlw&#10;J6Aa8BcKpVRfMFoCy1Ksf39gimNU/yjA52PigVOizt54fkjhRu3WzHdrmMhAVIo7jPripOuB+dCq&#10;alFCT8ROjJC3sE6KyrqwWUO9VsPqAhb0ur46FMJjKARnhAKFn4cRLH7qhD6NTdf9ujR0cGMSruHg&#10;UpcSy6sLHC5weDU4dKv5CnxwuyJP5sSGERs+QKFnAxSe44JlfmtYMPvfWQDR5mGAEJ6RBR7xHANX&#10;gAEJIxocwCCIIx9qTaBwYcHBx/QSKLxGoGBYYCNnG/aehAQB+7R14ADO2gcNUOgDBii8KSDEx0CI&#10;zggEPyJBAHNmVrwbUHc/OCCBSy7BwWXnsLN5eu2dwwYIdL0K/nEv8W0BgcBqPAwR7GfawPEMOYSI&#10;hp4D2QITIlDqRt4+EiB+8GNQ8RIjXJIJQz7lbEiwX6eTYoT99AK46xuPEgg5hgKAYthFnYEKAQ2I&#10;IRNQgUaxG9kswTaL4IfEdy5UuKQYt7HS2ahgP1AnUeEbCxTo3zBhs406AxP80KHuwIQQThWGwyqT&#10;8TeZRd8N/HA4dgjcF6YVvybJXQuTJyfEAyVtDmib3T/Y2z+fKDfnHlOmy/6wwGrRx0P/0r3tAdUb&#10;TZL3p2htZhP/w1GkOT/cvbdJ9e2B6c1fAAAA//8DAFBLAwQUAAYACAAAACEAWTQj1uAAAAAKAQAA&#10;DwAAAGRycy9kb3ducmV2LnhtbEyPQU+DQBCF7yb+h82YeGnsAkVUZGnUxMRLE6VNvU5hBCI7S9iF&#10;wr93PelxMl/e+162nXUnJhpsa1hBuA5AEJemarlWcNi/3tyDsA65ws4wKVjIwja/vMgwrcyZP2gq&#10;XC18CNsUFTTO9amUtmxIo12bntj/vsyg0flzqGU14NmH605GQZBIjS37hgZ7emmo/C5GrWCnVyt6&#10;T5K3aTzi5/E5XuqlKJS6vpqfHkE4mt0fDL/6Xh1y73QyI1dWdAo2t5vQowoeohiEB5I49ONOCqLg&#10;LgSZZ/L/hPwHAAD//wMAUEsBAi0AFAAGAAgAAAAhALaDOJL+AAAA4QEAABMAAAAAAAAAAAAAAAAA&#10;AAAAAFtDb250ZW50X1R5cGVzXS54bWxQSwECLQAUAAYACAAAACEAOP0h/9YAAACUAQAACwAAAAAA&#10;AAAAAAAAAAAvAQAAX3JlbHMvLnJlbHNQSwECLQAUAAYACAAAACEAkuFEvnMEAAB4HQAADgAAAAAA&#10;AAAAAAAAAAAuAgAAZHJzL2Uyb0RvYy54bWxQSwECLQAUAAYACAAAACEAWTQj1uAAAAAKAQAADwAA&#10;AAAAAAAAAAAAAADNBgAAZHJzL2Rvd25yZXYueG1sUEsFBgAAAAAEAAQA8wAAANoH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8281;height:7283;visibility:visible;mso-wrap-style:square">
                  <v:fill o:detectmouseclick="t"/>
                  <v:path o:connecttype="none"/>
                </v:shape>
                <v:rect id="Rectangle 5" o:spid="_x0000_s1028" style="position:absolute;width:12299;height:53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p7asMA&#10;AADaAAAADwAAAGRycy9kb3ducmV2LnhtbESPT4vCMBTE7wt+h/AEL4um60GkGkUE2bIsiPXP+dE8&#10;22LzUpts2/32RhA8DjPzG2a57k0lWmpcaVnB1yQCQZxZXXKu4HTcjecgnEfWWFkmBf/kYL0afCwx&#10;1rbjA7Wpz0WAsItRQeF9HUvpsoIMuomtiYN3tY1BH2STS91gF+CmktMomkmDJYeFAmvaFpTd0j+j&#10;oMv27eX4+y33n5fE8j25b9Pzj1KjYb9ZgPDU+3f41U60ghk8r4QbIF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vp7asMAAADaAAAADwAAAAAAAAAAAAAAAACYAgAAZHJzL2Rv&#10;d25yZXYueG1sUEsFBgAAAAAEAAQA9QAAAIgDAAAAAA==&#10;" filled="f" stroked="f"/>
                <v:rect id="Rectangle 6" o:spid="_x0000_s1029" style="position:absolute;left:222;top:2075;width:3918;height:32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IUrcQA&#10;AADaAAAADwAAAGRycy9kb3ducmV2LnhtbESPQWvCQBSE7wX/w/IEL6Vu6sGm0VVEEDwIYtqD3h7Z&#10;ZzZt9m3Ibk3017uC0OMwM98w82Vva3Gh1leOFbyPExDEhdMVlwq+vzZvKQgfkDXWjknBlTwsF4OX&#10;OWbadXygSx5KESHsM1RgQmgyKX1hyKIfu4Y4emfXWgxRtqXULXYRbms5SZKptFhxXDDY0NpQ8Zv/&#10;WQWb/bEivsnD62fauZ9icsrNrlFqNOxXMxCB+vAffra3WsEHPK7EGyA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QCFK3EAAAA2gAAAA8AAAAAAAAAAAAAAAAAmAIAAGRycy9k&#10;b3ducmV2LnhtbFBLBQYAAAAABAAEAPUAAACJAwAAAAA=&#10;" filled="f" stroked="f">
                  <v:textbox style="mso-fit-shape-to-text:t" inset="0,0,0,0">
                    <w:txbxContent>
                      <w:p w14:paraId="28F428F0" w14:textId="77777777" w:rsidR="00A50248" w:rsidRDefault="00A50248" w:rsidP="00D724C6">
                        <w:r>
                          <w:rPr>
                            <w:rFonts w:cs="Times New Roman"/>
                            <w:color w:val="000000"/>
                            <w:szCs w:val="28"/>
                            <w:lang w:val="en-US"/>
                          </w:rPr>
                          <w:t>КСН</w:t>
                        </w:r>
                      </w:p>
                    </w:txbxContent>
                  </v:textbox>
                </v:rect>
                <v:rect id="Rectangle 7" o:spid="_x0000_s1030" style="position:absolute;left:4140;top:1782;width:698;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0HsL0A&#10;AADaAAAADwAAAGRycy9kb3ducmV2LnhtbERPy0rEMBTdD/gP4QrupqmzkKE2LcNAoYqb6fgBl+b2&#10;gclNSWJb/94sBJeH8y7r3Rqxkg+zYwXPWQ6CuHd65lHB5705nkGEiKzROCYFPxSgrh4OJRbabXyj&#10;tYujSCEcClQwxbgUUoZ+Ioshcwtx4gbnLcYE/Si1xy2FWyNPef4iLc6cGiZc6DpR/9V9WwXy3jXb&#10;uTM+d++n4cO8tbeBnFJPj/vlFUSkPf6L/9ytVpC2pivpBsjqF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kd0HsL0AAADaAAAADwAAAAAAAAAAAAAAAACYAgAAZHJzL2Rvd25yZXYu&#10;eG1sUEsFBgAAAAAEAAQA9QAAAIIDAAAAAA==&#10;" filled="f" stroked="f">
                  <v:textbox style="mso-fit-shape-to-text:t" inset="0,0,0,0">
                    <w:txbxContent>
                      <w:p w14:paraId="39D336EF" w14:textId="77777777" w:rsidR="00A50248" w:rsidRDefault="00A50248" w:rsidP="00D724C6">
                        <w:r>
                          <w:rPr>
                            <w:rFonts w:cs="Times New Roman"/>
                            <w:color w:val="000000"/>
                            <w:szCs w:val="28"/>
                            <w:lang w:val="en-US"/>
                          </w:rPr>
                          <w:t>=</w:t>
                        </w:r>
                      </w:p>
                    </w:txbxContent>
                  </v:textbox>
                </v:rect>
                <v:rect id="Rectangle 8" o:spid="_x0000_s1031" style="position:absolute;left:5816;top:336;width:1632;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iK8EA&#10;AADaAAAADwAAAGRycy9kb3ducmV2LnhtbESPzWrDMBCE74W8g9hAb40cH4rrRgklEEhKLrb7AIu1&#10;/qHSykhK7L59VQj0OMzMN8zusFgj7uTD6FjBdpOBIG6dHrlX8NWcXgoQISJrNI5JwQ8FOOxXTzss&#10;tZu5onsde5EgHEpUMMQ4lVKGdiCLYeMm4uR1zluMSfpeao9zglsj8yx7lRZHTgsDTnQcqP2ub1aB&#10;bOrTXNTGZ+4z767mcq46cko9r5ePdxCRlvgffrTPWsEb/F1JN0Du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6RoivBAAAA2gAAAA8AAAAAAAAAAAAAAAAAmAIAAGRycy9kb3du&#10;cmV2LnhtbFBLBQYAAAAABAAEAPUAAACGAwAAAAA=&#10;" filled="f" stroked="f">
                  <v:textbox style="mso-fit-shape-to-text:t" inset="0,0,0,0">
                    <w:txbxContent>
                      <w:p w14:paraId="76EF4E0E" w14:textId="77777777" w:rsidR="00A50248" w:rsidRDefault="00A50248" w:rsidP="00D724C6">
                        <w:r>
                          <w:rPr>
                            <w:rFonts w:cs="Times New Roman"/>
                            <w:color w:val="000000"/>
                            <w:szCs w:val="28"/>
                            <w:lang w:val="en-US"/>
                          </w:rPr>
                          <w:t>КН</w:t>
                        </w:r>
                      </w:p>
                    </w:txbxContent>
                  </v:textbox>
                </v:rect>
                <v:rect id="Rectangle 9" o:spid="_x0000_s1032" style="position:absolute;left:8274;top:1223;width:4025;height:32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SmyMUA&#10;AADbAAAADwAAAGRycy9kb3ducmV2LnhtbESPQWvCQBCF7wX/wzJCL6Vu6kE0zSqlIPRQKEYPehuy&#10;YzY2OxuyW5P213cOgrcZ3pv3vik2o2/VlfrYBDbwMstAEVfBNlwbOOy3z0tQMSFbbAOTgV+KsFlP&#10;HgrMbRh4R9cy1UpCOOZowKXU5VrHypHHOAsdsWjn0HtMsva1tj0OEu5bPc+yhfbYsDQ47OjdUfVd&#10;/ngD269jQ/ynd0+r5RAu1fxUus/OmMfp+PYKKtGY7ubb9YcVfKGXX2QAvf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FKbIxQAAANsAAAAPAAAAAAAAAAAAAAAAAJgCAABkcnMv&#10;ZG93bnJldi54bWxQSwUGAAAAAAQABAD1AAAAigMAAAAA&#10;" filled="f" stroked="f">
                  <v:textbox style="mso-fit-shape-to-text:t" inset="0,0,0,0">
                    <w:txbxContent>
                      <w:p w14:paraId="55926A1E" w14:textId="77777777" w:rsidR="00A50248" w:rsidRDefault="00A50248" w:rsidP="00D724C6"/>
                    </w:txbxContent>
                  </v:textbox>
                </v:rect>
                <v:rect id="Rectangle 10" o:spid="_x0000_s1033" style="position:absolute;left:6261;top:2893;width:5715;height:323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3qzGb4A&#10;AADbAAAADwAAAGRycy9kb3ducmV2LnhtbERPzYrCMBC+C75DGGFvmtbDItUoIhTcZS9WH2Bopj+Y&#10;TEqStd233wiCt/n4fmd3mKwRD/Khd6wgX2UgiGune24V3K7lcgMiRGSNxjEp+KMAh/18tsNCu5Ev&#10;9KhiK1IIhwIVdDEOhZSh7shiWLmBOHGN8xZjgr6V2uOYwq2R6yz7lBZ7Tg0dDnTqqL5Xv1aBvFbl&#10;uKmMz9z3uvkxX+dLQ06pj8V03IKINMW3+OU+6zQ/h+cv6QC5/w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t6sxm+AAAA2wAAAA8AAAAAAAAAAAAAAAAAmAIAAGRycy9kb3ducmV2&#10;LnhtbFBLBQYAAAAABAAEAPUAAACDAwAAAAA=&#10;" filled="f" stroked="f">
                  <v:textbox style="mso-fit-shape-to-text:t" inset="0,0,0,0">
                    <w:txbxContent>
                      <w:p w14:paraId="6CFDE4A0" w14:textId="77777777" w:rsidR="00A50248" w:rsidRPr="00EA3246" w:rsidRDefault="00A50248" w:rsidP="00D724C6">
                        <w:proofErr w:type="spellStart"/>
                        <w:r>
                          <w:rPr>
                            <w:rFonts w:cs="Times New Roman"/>
                            <w:color w:val="000000"/>
                            <w:szCs w:val="28"/>
                            <w:lang w:val="en-US"/>
                          </w:rPr>
                          <w:t>КНоп</w:t>
                        </w:r>
                        <w:proofErr w:type="spellEnd"/>
                        <w:r>
                          <w:rPr>
                            <w:rFonts w:cs="Times New Roman"/>
                            <w:color w:val="000000"/>
                            <w:szCs w:val="28"/>
                          </w:rPr>
                          <w:t>, где</w:t>
                        </w:r>
                      </w:p>
                    </w:txbxContent>
                  </v:textbox>
                </v:rect>
                <v:rect id="Rectangle 11" o:spid="_x0000_s1034" style="position:absolute;left:5702;top:2794;width:5366;height: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3/LQsMA&#10;AADbAAAADwAAAGRycy9kb3ducmV2LnhtbERPTWvCQBC9F/oflil4azZNQSTNKmIp2JtGW3IcstMk&#10;mp1Ns5sY/70rFHqbx/ucbDWZVozUu8aygpcoBkFcWt1wpeB4+HhegHAeWWNrmRRcycFq+fiQYart&#10;hfc05r4SIYRdigpq77tUSlfWZNBFtiMO3I/tDfoA+0rqHi8h3LQyieO5NNhwaKixo01N5TkfjILv&#10;r8P7Vg7T/ndYxK9Fftptis+1UrOnaf0GwtPk/8V/7q0O8xO4/xIOkM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3/LQsMAAADbAAAADwAAAAAAAAAAAAAAAACYAgAAZHJzL2Rv&#10;d25yZXYueG1sUEsFBgAAAAAEAAQA9QAAAIgDAAAAAA==&#10;" fillcolor="black" strokeweight=".9pt"/>
                <w10:wrap anchorx="page"/>
              </v:group>
            </w:pict>
          </mc:Fallback>
        </mc:AlternateContent>
      </w:r>
      <w:r>
        <w:rPr>
          <w:rFonts w:ascii="Times New Roman" w:eastAsia="Times New Roman" w:hAnsi="Times New Roman" w:cs="Times New Roman"/>
          <w:sz w:val="28"/>
          <w:szCs w:val="28"/>
          <w:lang w:eastAsia="ru-RU"/>
        </w:rPr>
        <w:t>30</w:t>
      </w:r>
      <w:r w:rsidRPr="00D06C54">
        <w:rPr>
          <w:rFonts w:ascii="Times New Roman" w:eastAsia="Times New Roman" w:hAnsi="Times New Roman" w:cs="Times New Roman"/>
          <w:sz w:val="28"/>
          <w:szCs w:val="28"/>
          <w:lang w:eastAsia="ru-RU"/>
        </w:rPr>
        <w:t xml:space="preserve">.1. Коэффициент снижения количества нарушений </w:t>
      </w:r>
      <w:hyperlink r:id="rId36" w:history="1">
        <w:r w:rsidRPr="00D06C54">
          <w:rPr>
            <w:rFonts w:ascii="Times New Roman" w:eastAsia="Times New Roman" w:hAnsi="Times New Roman" w:cs="Times New Roman"/>
            <w:color w:val="000000"/>
            <w:sz w:val="28"/>
            <w:szCs w:val="28"/>
            <w:lang w:eastAsia="ru-RU"/>
          </w:rPr>
          <w:t>антимонопольного законодательства</w:t>
        </w:r>
      </w:hyperlink>
      <w:r w:rsidRPr="00D06C5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А</w:t>
      </w:r>
      <w:r w:rsidRPr="00D06C54">
        <w:rPr>
          <w:rFonts w:ascii="Times New Roman" w:eastAsia="Times New Roman" w:hAnsi="Times New Roman" w:cs="Times New Roman"/>
          <w:sz w:val="28"/>
          <w:szCs w:val="28"/>
          <w:lang w:eastAsia="ru-RU"/>
        </w:rPr>
        <w:t xml:space="preserve">дминистрацией </w:t>
      </w:r>
      <w:r>
        <w:rPr>
          <w:rFonts w:ascii="Times New Roman" w:eastAsia="Times New Roman" w:hAnsi="Times New Roman" w:cs="Times New Roman"/>
          <w:sz w:val="28"/>
          <w:szCs w:val="28"/>
          <w:lang w:eastAsia="ru-RU"/>
        </w:rPr>
        <w:t>района</w:t>
      </w:r>
      <w:r w:rsidRPr="00D06C54">
        <w:rPr>
          <w:rFonts w:ascii="Times New Roman" w:eastAsia="Times New Roman" w:hAnsi="Times New Roman" w:cs="Times New Roman"/>
          <w:sz w:val="28"/>
          <w:szCs w:val="28"/>
          <w:lang w:eastAsia="ru-RU"/>
        </w:rPr>
        <w:t>, который рассчитывается по формуле:</w:t>
      </w:r>
    </w:p>
    <w:p w14:paraId="1F05CAEA" w14:textId="77777777" w:rsidR="00D724C6" w:rsidRPr="00D06C54" w:rsidRDefault="00D724C6" w:rsidP="00D724C6">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p>
    <w:p w14:paraId="3C462390" w14:textId="77777777" w:rsidR="00D724C6" w:rsidRPr="00D06C54" w:rsidRDefault="00D724C6" w:rsidP="00D724C6">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p>
    <w:p w14:paraId="69CF19C3" w14:textId="77777777" w:rsidR="00D724C6" w:rsidRPr="00D06C54" w:rsidRDefault="00D724C6" w:rsidP="00D724C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06C54">
        <w:rPr>
          <w:rFonts w:ascii="Times New Roman" w:eastAsia="Times New Roman" w:hAnsi="Times New Roman" w:cs="Times New Roman"/>
          <w:sz w:val="28"/>
          <w:szCs w:val="28"/>
          <w:lang w:eastAsia="ru-RU"/>
        </w:rPr>
        <w:t>КСН – коэффициент снижения количества нарушений антимонопольного законодательства в отчетном периоде;</w:t>
      </w:r>
    </w:p>
    <w:p w14:paraId="491C2E7F" w14:textId="5980884E" w:rsidR="00D724C6" w:rsidRPr="00D06C54" w:rsidRDefault="00D724C6" w:rsidP="00D724C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06C54">
        <w:rPr>
          <w:rFonts w:ascii="Times New Roman" w:eastAsia="Times New Roman" w:hAnsi="Times New Roman" w:cs="Times New Roman"/>
          <w:sz w:val="28"/>
          <w:szCs w:val="28"/>
          <w:lang w:eastAsia="ru-RU"/>
        </w:rPr>
        <w:t xml:space="preserve">КН – количество нарушений антимонопольного законодательства </w:t>
      </w:r>
      <w:r w:rsidR="00A50248">
        <w:rPr>
          <w:rFonts w:ascii="Times New Roman" w:eastAsia="Times New Roman" w:hAnsi="Times New Roman" w:cs="Times New Roman"/>
          <w:sz w:val="28"/>
          <w:szCs w:val="28"/>
          <w:lang w:eastAsia="ru-RU"/>
        </w:rPr>
        <w:br/>
      </w:r>
      <w:r w:rsidRPr="00D06C54">
        <w:rPr>
          <w:rFonts w:ascii="Times New Roman" w:eastAsia="Times New Roman" w:hAnsi="Times New Roman" w:cs="Times New Roman"/>
          <w:sz w:val="28"/>
          <w:szCs w:val="28"/>
          <w:lang w:eastAsia="ru-RU"/>
        </w:rPr>
        <w:lastRenderedPageBreak/>
        <w:t>в предыдущем году;</w:t>
      </w:r>
    </w:p>
    <w:p w14:paraId="5930A41D" w14:textId="73BB76CB" w:rsidR="00D724C6" w:rsidRPr="00D06C54" w:rsidRDefault="00D724C6" w:rsidP="00D724C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06C54">
        <w:rPr>
          <w:rFonts w:ascii="Times New Roman" w:eastAsia="Times New Roman" w:hAnsi="Times New Roman" w:cs="Times New Roman"/>
          <w:sz w:val="28"/>
          <w:szCs w:val="28"/>
          <w:lang w:eastAsia="ru-RU"/>
        </w:rPr>
        <w:t>КНоп – количество нарушений антимонопольного</w:t>
      </w:r>
      <w:r w:rsidR="00430466">
        <w:rPr>
          <w:rFonts w:ascii="Times New Roman" w:eastAsia="Times New Roman" w:hAnsi="Times New Roman" w:cs="Times New Roman"/>
          <w:sz w:val="28"/>
          <w:szCs w:val="28"/>
          <w:lang w:eastAsia="ru-RU"/>
        </w:rPr>
        <w:t xml:space="preserve"> законодательства</w:t>
      </w:r>
      <w:r w:rsidRPr="00D06C54">
        <w:rPr>
          <w:rFonts w:ascii="Times New Roman" w:eastAsia="Times New Roman" w:hAnsi="Times New Roman" w:cs="Times New Roman"/>
          <w:sz w:val="28"/>
          <w:szCs w:val="28"/>
          <w:lang w:eastAsia="ru-RU"/>
        </w:rPr>
        <w:t xml:space="preserve"> </w:t>
      </w:r>
      <w:r w:rsidR="00430466">
        <w:rPr>
          <w:rFonts w:ascii="Times New Roman" w:eastAsia="Times New Roman" w:hAnsi="Times New Roman" w:cs="Times New Roman"/>
          <w:sz w:val="28"/>
          <w:szCs w:val="28"/>
          <w:lang w:eastAsia="ru-RU"/>
        </w:rPr>
        <w:br/>
        <w:t>в отчетном периоде;</w:t>
      </w:r>
    </w:p>
    <w:p w14:paraId="3A14CE8B" w14:textId="4DB22101" w:rsidR="00D724C6" w:rsidRPr="00D06C54" w:rsidRDefault="00D724C6" w:rsidP="00D724C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30</w:t>
      </w:r>
      <w:r w:rsidRPr="00D06C54">
        <w:rPr>
          <w:rFonts w:ascii="Times New Roman" w:eastAsia="Times New Roman" w:hAnsi="Times New Roman" w:cs="Times New Roman"/>
          <w:sz w:val="28"/>
          <w:szCs w:val="28"/>
          <w:lang w:eastAsia="ru-RU"/>
        </w:rPr>
        <w:t>.2. Доля проектов МНПА, в которых выявлены риски нарушения антимонопольного законодательства, которая рассчитывается по формуле:</w:t>
      </w:r>
    </w:p>
    <w:p w14:paraId="4B447473" w14:textId="77777777" w:rsidR="00D724C6" w:rsidRPr="00D06C54" w:rsidRDefault="00D724C6" w:rsidP="00D724C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06C54">
        <w:rPr>
          <w:rFonts w:ascii="Times New Roman" w:eastAsia="Times New Roman" w:hAnsi="Times New Roman" w:cs="Times New Roman"/>
          <w:noProof/>
          <w:sz w:val="28"/>
          <w:szCs w:val="28"/>
          <w:lang w:eastAsia="ru-RU"/>
        </w:rPr>
        <w:drawing>
          <wp:inline distT="0" distB="0" distL="0" distR="0" wp14:anchorId="7D0B2EF4" wp14:editId="31153F0D">
            <wp:extent cx="1355725" cy="50419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355725" cy="504190"/>
                    </a:xfrm>
                    <a:prstGeom prst="rect">
                      <a:avLst/>
                    </a:prstGeom>
                    <a:noFill/>
                    <a:ln>
                      <a:noFill/>
                    </a:ln>
                  </pic:spPr>
                </pic:pic>
              </a:graphicData>
            </a:graphic>
          </wp:inline>
        </w:drawing>
      </w:r>
      <w:r w:rsidRPr="00D06C54">
        <w:rPr>
          <w:rFonts w:ascii="Times New Roman" w:eastAsia="Times New Roman" w:hAnsi="Times New Roman" w:cs="Times New Roman"/>
          <w:sz w:val="28"/>
          <w:szCs w:val="28"/>
          <w:lang w:eastAsia="ru-RU"/>
        </w:rPr>
        <w:t>, где</w:t>
      </w:r>
    </w:p>
    <w:p w14:paraId="1C344455" w14:textId="77777777" w:rsidR="00D724C6" w:rsidRPr="00D06C54" w:rsidRDefault="00D724C6" w:rsidP="00D724C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06C54">
        <w:rPr>
          <w:rFonts w:ascii="Times New Roman" w:eastAsia="Times New Roman" w:hAnsi="Times New Roman" w:cs="Times New Roman"/>
          <w:sz w:val="28"/>
          <w:szCs w:val="28"/>
          <w:lang w:eastAsia="ru-RU"/>
        </w:rPr>
        <w:t>Дпнпа – доля проектов МНПА, в которых выявлены риски нарушения антимонопольного законодательства;</w:t>
      </w:r>
    </w:p>
    <w:p w14:paraId="1C2E4194" w14:textId="77777777" w:rsidR="00D724C6" w:rsidRPr="00D06C54" w:rsidRDefault="00D724C6" w:rsidP="00D724C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06C54">
        <w:rPr>
          <w:rFonts w:ascii="Times New Roman" w:eastAsia="Times New Roman" w:hAnsi="Times New Roman" w:cs="Times New Roman"/>
          <w:sz w:val="28"/>
          <w:szCs w:val="28"/>
          <w:lang w:eastAsia="ru-RU"/>
        </w:rPr>
        <w:t>Кпнпа – количество проектов МНПА, в которых выявлены риски нарушения антимонопольного законодательства (в отчетном периоде);</w:t>
      </w:r>
    </w:p>
    <w:p w14:paraId="3596964B" w14:textId="368C0A9D" w:rsidR="00D724C6" w:rsidRPr="00D06C54" w:rsidRDefault="00D724C6" w:rsidP="00D724C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06C54">
        <w:rPr>
          <w:rFonts w:ascii="Times New Roman" w:eastAsia="Times New Roman" w:hAnsi="Times New Roman" w:cs="Times New Roman"/>
          <w:sz w:val="28"/>
          <w:szCs w:val="28"/>
          <w:lang w:eastAsia="ru-RU"/>
        </w:rPr>
        <w:t>КНоп – количество МНПА, в которых антимонопольным органом выявлены нарушения антимонопольного законо</w:t>
      </w:r>
      <w:r w:rsidR="00430466">
        <w:rPr>
          <w:rFonts w:ascii="Times New Roman" w:eastAsia="Times New Roman" w:hAnsi="Times New Roman" w:cs="Times New Roman"/>
          <w:sz w:val="28"/>
          <w:szCs w:val="28"/>
          <w:lang w:eastAsia="ru-RU"/>
        </w:rPr>
        <w:t>дательства (в отчетном периоде);</w:t>
      </w:r>
    </w:p>
    <w:p w14:paraId="6D1098AE" w14:textId="54CE9D1A" w:rsidR="00D724C6" w:rsidRPr="00D06C54" w:rsidRDefault="00D724C6" w:rsidP="00D724C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30</w:t>
      </w:r>
      <w:r w:rsidRPr="00D06C54">
        <w:rPr>
          <w:rFonts w:ascii="Times New Roman" w:eastAsia="Times New Roman" w:hAnsi="Times New Roman" w:cs="Times New Roman"/>
          <w:sz w:val="28"/>
          <w:szCs w:val="28"/>
          <w:lang w:eastAsia="ru-RU"/>
        </w:rPr>
        <w:t xml:space="preserve">.3. Доля сотрудников в </w:t>
      </w:r>
      <w:r>
        <w:rPr>
          <w:rFonts w:ascii="Times New Roman" w:eastAsia="Times New Roman" w:hAnsi="Times New Roman" w:cs="Times New Roman"/>
          <w:sz w:val="28"/>
          <w:szCs w:val="28"/>
          <w:lang w:eastAsia="ru-RU"/>
        </w:rPr>
        <w:t>А</w:t>
      </w:r>
      <w:r w:rsidRPr="00D06C54">
        <w:rPr>
          <w:rFonts w:ascii="Times New Roman" w:eastAsia="Times New Roman" w:hAnsi="Times New Roman" w:cs="Times New Roman"/>
          <w:sz w:val="28"/>
          <w:szCs w:val="28"/>
          <w:lang w:eastAsia="ru-RU"/>
        </w:rPr>
        <w:t xml:space="preserve">дминистрации </w:t>
      </w:r>
      <w:r>
        <w:rPr>
          <w:rFonts w:ascii="Times New Roman" w:eastAsia="Times New Roman" w:hAnsi="Times New Roman" w:cs="Times New Roman"/>
          <w:sz w:val="28"/>
          <w:szCs w:val="28"/>
          <w:lang w:eastAsia="ru-RU"/>
        </w:rPr>
        <w:t>района</w:t>
      </w:r>
      <w:r w:rsidRPr="00D06C54">
        <w:rPr>
          <w:rFonts w:ascii="Times New Roman" w:eastAsia="Times New Roman" w:hAnsi="Times New Roman" w:cs="Times New Roman"/>
          <w:sz w:val="28"/>
          <w:szCs w:val="28"/>
          <w:lang w:eastAsia="ru-RU"/>
        </w:rPr>
        <w:t xml:space="preserve">, в отношении которых были проведены обучающие мероприятия по </w:t>
      </w:r>
      <w:hyperlink r:id="rId38" w:history="1">
        <w:r w:rsidRPr="00D06C54">
          <w:rPr>
            <w:rFonts w:ascii="Times New Roman" w:eastAsia="Times New Roman" w:hAnsi="Times New Roman" w:cs="Times New Roman"/>
            <w:color w:val="000000"/>
            <w:sz w:val="28"/>
            <w:szCs w:val="28"/>
            <w:lang w:eastAsia="ru-RU"/>
          </w:rPr>
          <w:t>антимонопольному законодательству</w:t>
        </w:r>
      </w:hyperlink>
      <w:r w:rsidRPr="00D06C54">
        <w:rPr>
          <w:rFonts w:ascii="Times New Roman" w:eastAsia="Times New Roman" w:hAnsi="Times New Roman" w:cs="Times New Roman"/>
          <w:sz w:val="28"/>
          <w:szCs w:val="28"/>
          <w:lang w:eastAsia="ru-RU"/>
        </w:rPr>
        <w:t xml:space="preserve"> и антимонопольному комплаенсу, которая рассчитывается по формуле:</w:t>
      </w:r>
    </w:p>
    <w:p w14:paraId="30BE3875" w14:textId="77777777" w:rsidR="00D724C6" w:rsidRPr="00D06C54" w:rsidRDefault="00D724C6" w:rsidP="00D724C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06C54">
        <w:rPr>
          <w:rFonts w:ascii="Times New Roman" w:eastAsia="Times New Roman" w:hAnsi="Times New Roman" w:cs="Times New Roman"/>
          <w:noProof/>
          <w:sz w:val="28"/>
          <w:szCs w:val="28"/>
          <w:lang w:eastAsia="ru-RU"/>
        </w:rPr>
        <w:drawing>
          <wp:inline distT="0" distB="0" distL="0" distR="0" wp14:anchorId="1720ABAB" wp14:editId="5B667FB5">
            <wp:extent cx="1235710" cy="506095"/>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235710" cy="506095"/>
                    </a:xfrm>
                    <a:prstGeom prst="rect">
                      <a:avLst/>
                    </a:prstGeom>
                    <a:noFill/>
                    <a:ln>
                      <a:noFill/>
                    </a:ln>
                  </pic:spPr>
                </pic:pic>
              </a:graphicData>
            </a:graphic>
          </wp:inline>
        </w:drawing>
      </w:r>
      <w:r w:rsidRPr="00D06C54">
        <w:rPr>
          <w:rFonts w:ascii="Times New Roman" w:eastAsia="Times New Roman" w:hAnsi="Times New Roman" w:cs="Times New Roman"/>
          <w:sz w:val="28"/>
          <w:szCs w:val="28"/>
          <w:lang w:eastAsia="ru-RU"/>
        </w:rPr>
        <w:t>, где</w:t>
      </w:r>
    </w:p>
    <w:p w14:paraId="0C88B40D" w14:textId="36FF071E" w:rsidR="00D724C6" w:rsidRPr="00D06C54" w:rsidRDefault="00D724C6" w:rsidP="00D724C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06C54">
        <w:rPr>
          <w:rFonts w:ascii="Times New Roman" w:eastAsia="Times New Roman" w:hAnsi="Times New Roman" w:cs="Times New Roman"/>
          <w:sz w:val="28"/>
          <w:szCs w:val="28"/>
          <w:lang w:eastAsia="ru-RU"/>
        </w:rPr>
        <w:t xml:space="preserve">ДСо – доля сотрудников </w:t>
      </w:r>
      <w:r>
        <w:rPr>
          <w:rFonts w:ascii="Times New Roman" w:eastAsia="Times New Roman" w:hAnsi="Times New Roman" w:cs="Times New Roman"/>
          <w:sz w:val="28"/>
          <w:szCs w:val="28"/>
          <w:lang w:eastAsia="ru-RU"/>
        </w:rPr>
        <w:t>А</w:t>
      </w:r>
      <w:r w:rsidRPr="00D06C54">
        <w:rPr>
          <w:rFonts w:ascii="Times New Roman" w:eastAsia="Times New Roman" w:hAnsi="Times New Roman" w:cs="Times New Roman"/>
          <w:sz w:val="28"/>
          <w:szCs w:val="28"/>
          <w:lang w:eastAsia="ru-RU"/>
        </w:rPr>
        <w:t xml:space="preserve">дминистрации </w:t>
      </w:r>
      <w:r>
        <w:rPr>
          <w:rFonts w:ascii="Times New Roman" w:eastAsia="Times New Roman" w:hAnsi="Times New Roman" w:cs="Times New Roman"/>
          <w:sz w:val="28"/>
          <w:szCs w:val="28"/>
          <w:lang w:eastAsia="ru-RU"/>
        </w:rPr>
        <w:t>района</w:t>
      </w:r>
      <w:r w:rsidRPr="00D06C54">
        <w:rPr>
          <w:rFonts w:ascii="Times New Roman" w:eastAsia="Times New Roman" w:hAnsi="Times New Roman" w:cs="Times New Roman"/>
          <w:sz w:val="28"/>
          <w:szCs w:val="28"/>
          <w:lang w:eastAsia="ru-RU"/>
        </w:rPr>
        <w:t>, с которыми были проведены обучающие мероприятия по антимонопольному законодательству и антимонопольному комплаенсу;</w:t>
      </w:r>
    </w:p>
    <w:p w14:paraId="73701E80" w14:textId="43913A94" w:rsidR="00D724C6" w:rsidRPr="00D06C54" w:rsidRDefault="00D724C6" w:rsidP="00D724C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06C54">
        <w:rPr>
          <w:rFonts w:ascii="Times New Roman" w:eastAsia="Times New Roman" w:hAnsi="Times New Roman" w:cs="Times New Roman"/>
          <w:sz w:val="28"/>
          <w:szCs w:val="28"/>
          <w:lang w:eastAsia="ru-RU"/>
        </w:rPr>
        <w:t xml:space="preserve">КСо – количество сотрудников </w:t>
      </w:r>
      <w:r>
        <w:rPr>
          <w:rFonts w:ascii="Times New Roman" w:eastAsia="Times New Roman" w:hAnsi="Times New Roman" w:cs="Times New Roman"/>
          <w:sz w:val="28"/>
          <w:szCs w:val="28"/>
          <w:lang w:eastAsia="ru-RU"/>
        </w:rPr>
        <w:t>А</w:t>
      </w:r>
      <w:r w:rsidRPr="00D06C54">
        <w:rPr>
          <w:rFonts w:ascii="Times New Roman" w:eastAsia="Times New Roman" w:hAnsi="Times New Roman" w:cs="Times New Roman"/>
          <w:sz w:val="28"/>
          <w:szCs w:val="28"/>
          <w:lang w:eastAsia="ru-RU"/>
        </w:rPr>
        <w:t xml:space="preserve">дминистрации </w:t>
      </w:r>
      <w:r>
        <w:rPr>
          <w:rFonts w:ascii="Times New Roman" w:eastAsia="Times New Roman" w:hAnsi="Times New Roman" w:cs="Times New Roman"/>
          <w:sz w:val="28"/>
          <w:szCs w:val="28"/>
          <w:lang w:eastAsia="ru-RU"/>
        </w:rPr>
        <w:t>района</w:t>
      </w:r>
      <w:r w:rsidRPr="00D06C54">
        <w:rPr>
          <w:rFonts w:ascii="Times New Roman" w:eastAsia="Times New Roman" w:hAnsi="Times New Roman" w:cs="Times New Roman"/>
          <w:sz w:val="28"/>
          <w:szCs w:val="28"/>
          <w:lang w:eastAsia="ru-RU"/>
        </w:rPr>
        <w:t>, с которыми были проведены обучающие мероприятия по антимонопольному законодательству и антимонопольному комплаенсу;</w:t>
      </w:r>
    </w:p>
    <w:p w14:paraId="2F4F1527" w14:textId="30A5350A" w:rsidR="00D724C6" w:rsidRPr="00D06C54" w:rsidRDefault="00D724C6" w:rsidP="00D724C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06C54">
        <w:rPr>
          <w:rFonts w:ascii="Times New Roman" w:eastAsia="Times New Roman" w:hAnsi="Times New Roman" w:cs="Times New Roman"/>
          <w:sz w:val="28"/>
          <w:szCs w:val="28"/>
          <w:lang w:eastAsia="ru-RU"/>
        </w:rPr>
        <w:t xml:space="preserve">КСобщ – общее количество сотрудников </w:t>
      </w:r>
      <w:r>
        <w:rPr>
          <w:rFonts w:ascii="Times New Roman" w:eastAsia="Times New Roman" w:hAnsi="Times New Roman" w:cs="Times New Roman"/>
          <w:sz w:val="28"/>
          <w:szCs w:val="28"/>
          <w:lang w:eastAsia="ru-RU"/>
        </w:rPr>
        <w:t>А</w:t>
      </w:r>
      <w:r w:rsidRPr="00D06C54">
        <w:rPr>
          <w:rFonts w:ascii="Times New Roman" w:eastAsia="Times New Roman" w:hAnsi="Times New Roman" w:cs="Times New Roman"/>
          <w:sz w:val="28"/>
          <w:szCs w:val="28"/>
          <w:lang w:eastAsia="ru-RU"/>
        </w:rPr>
        <w:t xml:space="preserve">дминистрации </w:t>
      </w:r>
      <w:r>
        <w:rPr>
          <w:rFonts w:ascii="Times New Roman" w:eastAsia="Times New Roman" w:hAnsi="Times New Roman" w:cs="Times New Roman"/>
          <w:sz w:val="28"/>
          <w:szCs w:val="28"/>
          <w:lang w:eastAsia="ru-RU"/>
        </w:rPr>
        <w:t>района</w:t>
      </w:r>
      <w:r w:rsidRPr="00D06C54">
        <w:rPr>
          <w:rFonts w:ascii="Times New Roman" w:eastAsia="Times New Roman" w:hAnsi="Times New Roman" w:cs="Times New Roman"/>
          <w:sz w:val="28"/>
          <w:szCs w:val="28"/>
          <w:lang w:eastAsia="ru-RU"/>
        </w:rPr>
        <w:t>, чьи трудовые (должностные) обязанности предусматривают выполнение функций, связанных с рисками нарушения антимонопольного законодательства.</w:t>
      </w:r>
    </w:p>
    <w:p w14:paraId="07EB4E5D" w14:textId="77777777" w:rsidR="00D724C6" w:rsidRDefault="00D724C6" w:rsidP="00D724C6">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p>
    <w:p w14:paraId="692A0D6A" w14:textId="77777777" w:rsidR="00D724C6" w:rsidRPr="00D06C54" w:rsidRDefault="00D724C6" w:rsidP="00D724C6">
      <w:pPr>
        <w:widowControl w:val="0"/>
        <w:autoSpaceDE w:val="0"/>
        <w:autoSpaceDN w:val="0"/>
        <w:adjustRightInd w:val="0"/>
        <w:spacing w:after="0" w:line="240" w:lineRule="auto"/>
        <w:ind w:right="-1"/>
        <w:jc w:val="right"/>
        <w:outlineLvl w:val="2"/>
        <w:rPr>
          <w:rFonts w:ascii="Times New Roman" w:eastAsia="Times New Roman" w:hAnsi="Times New Roman" w:cs="Times New Roman"/>
          <w:sz w:val="28"/>
          <w:szCs w:val="28"/>
          <w:lang w:eastAsia="ru-RU"/>
        </w:rPr>
      </w:pPr>
      <w:r w:rsidRPr="00D06C54">
        <w:rPr>
          <w:rFonts w:ascii="Times New Roman" w:eastAsia="Times New Roman" w:hAnsi="Times New Roman" w:cs="Times New Roman"/>
          <w:sz w:val="28"/>
          <w:szCs w:val="28"/>
          <w:lang w:eastAsia="ru-RU"/>
        </w:rPr>
        <w:t>Таблица 1</w:t>
      </w:r>
    </w:p>
    <w:tbl>
      <w:tblPr>
        <w:tblW w:w="9067" w:type="dxa"/>
        <w:tblLayout w:type="fixed"/>
        <w:tblCellMar>
          <w:left w:w="0" w:type="dxa"/>
          <w:right w:w="0" w:type="dxa"/>
        </w:tblCellMar>
        <w:tblLook w:val="0000" w:firstRow="0" w:lastRow="0" w:firstColumn="0" w:lastColumn="0" w:noHBand="0" w:noVBand="0"/>
      </w:tblPr>
      <w:tblGrid>
        <w:gridCol w:w="1838"/>
        <w:gridCol w:w="7229"/>
      </w:tblGrid>
      <w:tr w:rsidR="00D724C6" w:rsidRPr="003F1BA3" w14:paraId="3C24B874" w14:textId="77777777" w:rsidTr="00A50248">
        <w:trPr>
          <w:trHeight w:val="20"/>
        </w:trPr>
        <w:tc>
          <w:tcPr>
            <w:tcW w:w="1838" w:type="dxa"/>
            <w:tcBorders>
              <w:top w:val="single" w:sz="4" w:space="0" w:color="auto"/>
              <w:left w:val="single" w:sz="4" w:space="0" w:color="auto"/>
              <w:bottom w:val="single" w:sz="4" w:space="0" w:color="auto"/>
              <w:right w:val="single" w:sz="4" w:space="0" w:color="auto"/>
            </w:tcBorders>
          </w:tcPr>
          <w:p w14:paraId="0D518E3A" w14:textId="77777777" w:rsidR="00D724C6" w:rsidRPr="003F1BA3" w:rsidRDefault="00D724C6" w:rsidP="00A50248">
            <w:pPr>
              <w:widowControl w:val="0"/>
              <w:autoSpaceDE w:val="0"/>
              <w:autoSpaceDN w:val="0"/>
              <w:adjustRightInd w:val="0"/>
              <w:spacing w:after="0" w:line="240" w:lineRule="auto"/>
              <w:jc w:val="center"/>
              <w:rPr>
                <w:rFonts w:ascii="Times New Roman" w:eastAsia="Times New Roman" w:hAnsi="Times New Roman" w:cs="Times New Roman"/>
                <w:sz w:val="24"/>
                <w:szCs w:val="28"/>
                <w:lang w:eastAsia="ru-RU"/>
              </w:rPr>
            </w:pPr>
            <w:r w:rsidRPr="003F1BA3">
              <w:rPr>
                <w:rFonts w:ascii="Times New Roman" w:eastAsia="Times New Roman" w:hAnsi="Times New Roman" w:cs="Times New Roman"/>
                <w:sz w:val="24"/>
                <w:szCs w:val="28"/>
                <w:lang w:eastAsia="ru-RU"/>
              </w:rPr>
              <w:t>Уровень риска</w:t>
            </w:r>
          </w:p>
        </w:tc>
        <w:tc>
          <w:tcPr>
            <w:tcW w:w="7229" w:type="dxa"/>
            <w:tcBorders>
              <w:top w:val="single" w:sz="4" w:space="0" w:color="auto"/>
              <w:left w:val="single" w:sz="4" w:space="0" w:color="auto"/>
              <w:bottom w:val="single" w:sz="4" w:space="0" w:color="auto"/>
              <w:right w:val="single" w:sz="4" w:space="0" w:color="auto"/>
            </w:tcBorders>
          </w:tcPr>
          <w:p w14:paraId="0CC9FE12" w14:textId="77777777" w:rsidR="00D724C6" w:rsidRPr="003F1BA3" w:rsidRDefault="00D724C6" w:rsidP="00A50248">
            <w:pPr>
              <w:widowControl w:val="0"/>
              <w:autoSpaceDE w:val="0"/>
              <w:autoSpaceDN w:val="0"/>
              <w:adjustRightInd w:val="0"/>
              <w:spacing w:after="0" w:line="240" w:lineRule="auto"/>
              <w:jc w:val="center"/>
              <w:rPr>
                <w:rFonts w:ascii="Times New Roman" w:eastAsia="Times New Roman" w:hAnsi="Times New Roman" w:cs="Times New Roman"/>
                <w:sz w:val="24"/>
                <w:szCs w:val="28"/>
                <w:lang w:eastAsia="ru-RU"/>
              </w:rPr>
            </w:pPr>
            <w:r w:rsidRPr="003F1BA3">
              <w:rPr>
                <w:rFonts w:ascii="Times New Roman" w:eastAsia="Times New Roman" w:hAnsi="Times New Roman" w:cs="Times New Roman"/>
                <w:sz w:val="24"/>
                <w:szCs w:val="28"/>
                <w:lang w:eastAsia="ru-RU"/>
              </w:rPr>
              <w:t>Описание риска</w:t>
            </w:r>
          </w:p>
        </w:tc>
      </w:tr>
      <w:tr w:rsidR="00D724C6" w:rsidRPr="003F1BA3" w14:paraId="440FB956" w14:textId="77777777" w:rsidTr="00A50248">
        <w:trPr>
          <w:trHeight w:val="20"/>
        </w:trPr>
        <w:tc>
          <w:tcPr>
            <w:tcW w:w="1838" w:type="dxa"/>
            <w:tcBorders>
              <w:top w:val="single" w:sz="4" w:space="0" w:color="auto"/>
              <w:left w:val="single" w:sz="4" w:space="0" w:color="auto"/>
              <w:bottom w:val="single" w:sz="4" w:space="0" w:color="auto"/>
              <w:right w:val="single" w:sz="4" w:space="0" w:color="auto"/>
            </w:tcBorders>
          </w:tcPr>
          <w:p w14:paraId="67C511A8" w14:textId="77777777" w:rsidR="00D724C6" w:rsidRPr="003F1BA3" w:rsidRDefault="00D724C6" w:rsidP="00A50248">
            <w:pPr>
              <w:widowControl w:val="0"/>
              <w:autoSpaceDE w:val="0"/>
              <w:autoSpaceDN w:val="0"/>
              <w:adjustRightInd w:val="0"/>
              <w:spacing w:after="0" w:line="240" w:lineRule="auto"/>
              <w:rPr>
                <w:rFonts w:ascii="Times New Roman" w:eastAsia="Times New Roman" w:hAnsi="Times New Roman" w:cs="Times New Roman"/>
                <w:sz w:val="24"/>
                <w:szCs w:val="28"/>
                <w:lang w:eastAsia="ru-RU"/>
              </w:rPr>
            </w:pPr>
            <w:r w:rsidRPr="003F1BA3">
              <w:rPr>
                <w:rFonts w:ascii="Times New Roman" w:eastAsia="Times New Roman" w:hAnsi="Times New Roman" w:cs="Times New Roman"/>
                <w:sz w:val="24"/>
                <w:szCs w:val="28"/>
                <w:lang w:eastAsia="ru-RU"/>
              </w:rPr>
              <w:t>Низкий</w:t>
            </w:r>
          </w:p>
        </w:tc>
        <w:tc>
          <w:tcPr>
            <w:tcW w:w="7229" w:type="dxa"/>
            <w:tcBorders>
              <w:top w:val="single" w:sz="4" w:space="0" w:color="auto"/>
              <w:left w:val="single" w:sz="4" w:space="0" w:color="auto"/>
              <w:bottom w:val="single" w:sz="4" w:space="0" w:color="auto"/>
              <w:right w:val="single" w:sz="4" w:space="0" w:color="auto"/>
            </w:tcBorders>
          </w:tcPr>
          <w:p w14:paraId="0E4339DE" w14:textId="0A09A7EA" w:rsidR="00D724C6" w:rsidRPr="003F1BA3" w:rsidRDefault="00D724C6" w:rsidP="00430466">
            <w:pPr>
              <w:widowControl w:val="0"/>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3F1BA3">
              <w:rPr>
                <w:rFonts w:ascii="Times New Roman" w:eastAsia="Times New Roman" w:hAnsi="Times New Roman" w:cs="Times New Roman"/>
                <w:sz w:val="24"/>
                <w:szCs w:val="28"/>
                <w:lang w:eastAsia="ru-RU"/>
              </w:rPr>
              <w:t xml:space="preserve">отрицательное влияние на отношение институтов гражданского общества к деятельности </w:t>
            </w:r>
            <w:r w:rsidR="00430466">
              <w:rPr>
                <w:rFonts w:ascii="Times New Roman" w:eastAsia="Times New Roman" w:hAnsi="Times New Roman" w:cs="Times New Roman"/>
                <w:sz w:val="24"/>
                <w:szCs w:val="28"/>
                <w:lang w:eastAsia="ru-RU"/>
              </w:rPr>
              <w:t>А</w:t>
            </w:r>
            <w:r w:rsidRPr="003F1BA3">
              <w:rPr>
                <w:rFonts w:ascii="Times New Roman" w:eastAsia="Times New Roman" w:hAnsi="Times New Roman" w:cs="Times New Roman"/>
                <w:sz w:val="24"/>
                <w:szCs w:val="28"/>
                <w:lang w:eastAsia="ru-RU"/>
              </w:rPr>
              <w:t>дминистрации по развитию конкуренции, вероятность выдачи предупреждений, возбуждения дел о нарушении антимонопольного законодательства, наложения штрафов отсутствует</w:t>
            </w:r>
          </w:p>
        </w:tc>
      </w:tr>
      <w:tr w:rsidR="00D724C6" w:rsidRPr="003F1BA3" w14:paraId="34B3AE47" w14:textId="77777777" w:rsidTr="00A50248">
        <w:trPr>
          <w:trHeight w:val="20"/>
        </w:trPr>
        <w:tc>
          <w:tcPr>
            <w:tcW w:w="1838" w:type="dxa"/>
            <w:tcBorders>
              <w:top w:val="single" w:sz="4" w:space="0" w:color="auto"/>
              <w:left w:val="single" w:sz="4" w:space="0" w:color="auto"/>
              <w:bottom w:val="single" w:sz="4" w:space="0" w:color="auto"/>
              <w:right w:val="single" w:sz="4" w:space="0" w:color="auto"/>
            </w:tcBorders>
          </w:tcPr>
          <w:p w14:paraId="2A460138" w14:textId="77777777" w:rsidR="00D724C6" w:rsidRPr="003F1BA3" w:rsidRDefault="00D724C6" w:rsidP="00A50248">
            <w:pPr>
              <w:widowControl w:val="0"/>
              <w:autoSpaceDE w:val="0"/>
              <w:autoSpaceDN w:val="0"/>
              <w:adjustRightInd w:val="0"/>
              <w:spacing w:after="0" w:line="240" w:lineRule="auto"/>
              <w:rPr>
                <w:rFonts w:ascii="Times New Roman" w:eastAsia="Times New Roman" w:hAnsi="Times New Roman" w:cs="Times New Roman"/>
                <w:sz w:val="24"/>
                <w:szCs w:val="28"/>
                <w:lang w:eastAsia="ru-RU"/>
              </w:rPr>
            </w:pPr>
            <w:r w:rsidRPr="003F1BA3">
              <w:rPr>
                <w:rFonts w:ascii="Times New Roman" w:eastAsia="Times New Roman" w:hAnsi="Times New Roman" w:cs="Times New Roman"/>
                <w:sz w:val="24"/>
                <w:szCs w:val="28"/>
                <w:lang w:eastAsia="ru-RU"/>
              </w:rPr>
              <w:t>Незначительный</w:t>
            </w:r>
          </w:p>
        </w:tc>
        <w:tc>
          <w:tcPr>
            <w:tcW w:w="7229" w:type="dxa"/>
            <w:tcBorders>
              <w:top w:val="single" w:sz="4" w:space="0" w:color="auto"/>
              <w:left w:val="single" w:sz="4" w:space="0" w:color="auto"/>
              <w:bottom w:val="single" w:sz="4" w:space="0" w:color="auto"/>
              <w:right w:val="single" w:sz="4" w:space="0" w:color="auto"/>
            </w:tcBorders>
          </w:tcPr>
          <w:p w14:paraId="5AA9872D" w14:textId="77777777" w:rsidR="00D724C6" w:rsidRPr="003F1BA3" w:rsidRDefault="00D724C6" w:rsidP="00A50248">
            <w:pPr>
              <w:widowControl w:val="0"/>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3F1BA3">
              <w:rPr>
                <w:rFonts w:ascii="Times New Roman" w:eastAsia="Times New Roman" w:hAnsi="Times New Roman" w:cs="Times New Roman"/>
                <w:sz w:val="24"/>
                <w:szCs w:val="28"/>
                <w:lang w:eastAsia="ru-RU"/>
              </w:rPr>
              <w:t>возможность выдачи предупреждения</w:t>
            </w:r>
          </w:p>
        </w:tc>
      </w:tr>
      <w:tr w:rsidR="00D724C6" w:rsidRPr="003F1BA3" w14:paraId="5DDB499F" w14:textId="77777777" w:rsidTr="00A50248">
        <w:trPr>
          <w:trHeight w:val="20"/>
        </w:trPr>
        <w:tc>
          <w:tcPr>
            <w:tcW w:w="1838" w:type="dxa"/>
            <w:tcBorders>
              <w:top w:val="single" w:sz="4" w:space="0" w:color="auto"/>
              <w:left w:val="single" w:sz="4" w:space="0" w:color="auto"/>
              <w:bottom w:val="single" w:sz="4" w:space="0" w:color="auto"/>
              <w:right w:val="single" w:sz="4" w:space="0" w:color="auto"/>
            </w:tcBorders>
          </w:tcPr>
          <w:p w14:paraId="6C31A6F7" w14:textId="77777777" w:rsidR="00D724C6" w:rsidRPr="003F1BA3" w:rsidRDefault="00D724C6" w:rsidP="00A50248">
            <w:pPr>
              <w:widowControl w:val="0"/>
              <w:autoSpaceDE w:val="0"/>
              <w:autoSpaceDN w:val="0"/>
              <w:adjustRightInd w:val="0"/>
              <w:spacing w:after="0" w:line="240" w:lineRule="auto"/>
              <w:rPr>
                <w:rFonts w:ascii="Times New Roman" w:eastAsia="Times New Roman" w:hAnsi="Times New Roman" w:cs="Times New Roman"/>
                <w:sz w:val="24"/>
                <w:szCs w:val="28"/>
                <w:lang w:eastAsia="ru-RU"/>
              </w:rPr>
            </w:pPr>
            <w:r w:rsidRPr="003F1BA3">
              <w:rPr>
                <w:rFonts w:ascii="Times New Roman" w:eastAsia="Times New Roman" w:hAnsi="Times New Roman" w:cs="Times New Roman"/>
                <w:sz w:val="24"/>
                <w:szCs w:val="28"/>
                <w:lang w:eastAsia="ru-RU"/>
              </w:rPr>
              <w:t>Существенный</w:t>
            </w:r>
          </w:p>
        </w:tc>
        <w:tc>
          <w:tcPr>
            <w:tcW w:w="7229" w:type="dxa"/>
            <w:tcBorders>
              <w:top w:val="single" w:sz="4" w:space="0" w:color="auto"/>
              <w:left w:val="single" w:sz="4" w:space="0" w:color="auto"/>
              <w:bottom w:val="single" w:sz="4" w:space="0" w:color="auto"/>
              <w:right w:val="single" w:sz="4" w:space="0" w:color="auto"/>
            </w:tcBorders>
          </w:tcPr>
          <w:p w14:paraId="47DF5561" w14:textId="32F9EF2E" w:rsidR="00D724C6" w:rsidRPr="003F1BA3" w:rsidRDefault="00D724C6" w:rsidP="00A50248">
            <w:pPr>
              <w:widowControl w:val="0"/>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3F1BA3">
              <w:rPr>
                <w:rFonts w:ascii="Times New Roman" w:eastAsia="Times New Roman" w:hAnsi="Times New Roman" w:cs="Times New Roman"/>
                <w:sz w:val="24"/>
                <w:szCs w:val="28"/>
                <w:lang w:eastAsia="ru-RU"/>
              </w:rPr>
              <w:t xml:space="preserve">возможность выдачи предупреждения и возбуждения дела </w:t>
            </w:r>
            <w:r w:rsidR="00A50248">
              <w:rPr>
                <w:rFonts w:ascii="Times New Roman" w:eastAsia="Times New Roman" w:hAnsi="Times New Roman" w:cs="Times New Roman"/>
                <w:sz w:val="24"/>
                <w:szCs w:val="28"/>
                <w:lang w:eastAsia="ru-RU"/>
              </w:rPr>
              <w:br/>
            </w:r>
            <w:r w:rsidRPr="003F1BA3">
              <w:rPr>
                <w:rFonts w:ascii="Times New Roman" w:eastAsia="Times New Roman" w:hAnsi="Times New Roman" w:cs="Times New Roman"/>
                <w:sz w:val="24"/>
                <w:szCs w:val="28"/>
                <w:lang w:eastAsia="ru-RU"/>
              </w:rPr>
              <w:t>о нарушении антимонопольного законодательства</w:t>
            </w:r>
          </w:p>
        </w:tc>
      </w:tr>
      <w:tr w:rsidR="00D724C6" w:rsidRPr="003F1BA3" w14:paraId="79305EFE" w14:textId="77777777" w:rsidTr="00A50248">
        <w:trPr>
          <w:trHeight w:val="20"/>
        </w:trPr>
        <w:tc>
          <w:tcPr>
            <w:tcW w:w="1838" w:type="dxa"/>
            <w:tcBorders>
              <w:top w:val="single" w:sz="4" w:space="0" w:color="auto"/>
              <w:left w:val="single" w:sz="4" w:space="0" w:color="auto"/>
              <w:bottom w:val="single" w:sz="4" w:space="0" w:color="auto"/>
              <w:right w:val="single" w:sz="4" w:space="0" w:color="auto"/>
            </w:tcBorders>
          </w:tcPr>
          <w:p w14:paraId="40A43B5E" w14:textId="77777777" w:rsidR="00D724C6" w:rsidRPr="003F1BA3" w:rsidRDefault="00D724C6" w:rsidP="00A50248">
            <w:pPr>
              <w:widowControl w:val="0"/>
              <w:autoSpaceDE w:val="0"/>
              <w:autoSpaceDN w:val="0"/>
              <w:adjustRightInd w:val="0"/>
              <w:spacing w:after="0" w:line="240" w:lineRule="auto"/>
              <w:rPr>
                <w:rFonts w:ascii="Times New Roman" w:eastAsia="Times New Roman" w:hAnsi="Times New Roman" w:cs="Times New Roman"/>
                <w:sz w:val="24"/>
                <w:szCs w:val="28"/>
                <w:lang w:eastAsia="ru-RU"/>
              </w:rPr>
            </w:pPr>
            <w:r w:rsidRPr="003F1BA3">
              <w:rPr>
                <w:rFonts w:ascii="Times New Roman" w:eastAsia="Times New Roman" w:hAnsi="Times New Roman" w:cs="Times New Roman"/>
                <w:sz w:val="24"/>
                <w:szCs w:val="28"/>
                <w:lang w:eastAsia="ru-RU"/>
              </w:rPr>
              <w:t>Высокий</w:t>
            </w:r>
          </w:p>
        </w:tc>
        <w:tc>
          <w:tcPr>
            <w:tcW w:w="7229" w:type="dxa"/>
            <w:tcBorders>
              <w:top w:val="single" w:sz="4" w:space="0" w:color="auto"/>
              <w:left w:val="single" w:sz="4" w:space="0" w:color="auto"/>
              <w:bottom w:val="single" w:sz="4" w:space="0" w:color="auto"/>
              <w:right w:val="single" w:sz="4" w:space="0" w:color="auto"/>
            </w:tcBorders>
          </w:tcPr>
          <w:p w14:paraId="7786607C" w14:textId="39597F31" w:rsidR="00D724C6" w:rsidRPr="003F1BA3" w:rsidRDefault="00D724C6" w:rsidP="00A50248">
            <w:pPr>
              <w:widowControl w:val="0"/>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3F1BA3">
              <w:rPr>
                <w:rFonts w:ascii="Times New Roman" w:eastAsia="Times New Roman" w:hAnsi="Times New Roman" w:cs="Times New Roman"/>
                <w:sz w:val="24"/>
                <w:szCs w:val="28"/>
                <w:lang w:eastAsia="ru-RU"/>
              </w:rPr>
              <w:t xml:space="preserve">возможность выдачи предупреждения и (или) возбуждения дела </w:t>
            </w:r>
            <w:r w:rsidR="00A50248">
              <w:rPr>
                <w:rFonts w:ascii="Times New Roman" w:eastAsia="Times New Roman" w:hAnsi="Times New Roman" w:cs="Times New Roman"/>
                <w:sz w:val="24"/>
                <w:szCs w:val="28"/>
                <w:lang w:eastAsia="ru-RU"/>
              </w:rPr>
              <w:br/>
            </w:r>
            <w:r w:rsidRPr="003F1BA3">
              <w:rPr>
                <w:rFonts w:ascii="Times New Roman" w:eastAsia="Times New Roman" w:hAnsi="Times New Roman" w:cs="Times New Roman"/>
                <w:sz w:val="24"/>
                <w:szCs w:val="28"/>
                <w:lang w:eastAsia="ru-RU"/>
              </w:rPr>
              <w:t>о нарушении антимонопольного законодательства и (или) привлечение к административной ответственности (штраф, дисквалификация)</w:t>
            </w:r>
          </w:p>
        </w:tc>
      </w:tr>
    </w:tbl>
    <w:p w14:paraId="0E85C26B" w14:textId="77777777" w:rsidR="00D724C6" w:rsidRPr="00D06C54" w:rsidRDefault="00D724C6" w:rsidP="00D724C6">
      <w:pPr>
        <w:spacing w:after="0" w:line="240" w:lineRule="auto"/>
        <w:jc w:val="center"/>
        <w:rPr>
          <w:rFonts w:ascii="Times New Roman" w:eastAsia="Times New Roman" w:hAnsi="Times New Roman" w:cs="Times New Roman"/>
          <w:sz w:val="28"/>
          <w:szCs w:val="28"/>
          <w:lang w:eastAsia="ru-RU"/>
        </w:rPr>
      </w:pPr>
      <w:r w:rsidRPr="00D06C54">
        <w:rPr>
          <w:rFonts w:ascii="Times New Roman" w:eastAsia="Times New Roman" w:hAnsi="Times New Roman" w:cs="Times New Roman"/>
          <w:sz w:val="28"/>
          <w:szCs w:val="28"/>
          <w:lang w:eastAsia="ru-RU"/>
        </w:rPr>
        <w:lastRenderedPageBreak/>
        <w:t>Описание рисков нарушения антимонопольного законодательства</w:t>
      </w:r>
    </w:p>
    <w:p w14:paraId="3C802D48" w14:textId="77777777" w:rsidR="00D724C6" w:rsidRDefault="00D724C6" w:rsidP="00D724C6">
      <w:pPr>
        <w:spacing w:after="0" w:line="240" w:lineRule="auto"/>
        <w:jc w:val="right"/>
        <w:rPr>
          <w:rFonts w:ascii="Times New Roman" w:eastAsia="Times New Roman" w:hAnsi="Times New Roman" w:cs="Times New Roman"/>
          <w:sz w:val="28"/>
          <w:szCs w:val="28"/>
          <w:lang w:eastAsia="ru-RU"/>
        </w:rPr>
      </w:pPr>
    </w:p>
    <w:p w14:paraId="1C55F5A8" w14:textId="77777777" w:rsidR="00D724C6" w:rsidRDefault="00D724C6" w:rsidP="00D724C6">
      <w:pPr>
        <w:spacing w:after="0" w:line="240" w:lineRule="auto"/>
        <w:ind w:right="-1"/>
        <w:jc w:val="right"/>
        <w:rPr>
          <w:rFonts w:ascii="Times New Roman" w:eastAsia="Times New Roman" w:hAnsi="Times New Roman" w:cs="Times New Roman"/>
          <w:sz w:val="28"/>
          <w:szCs w:val="28"/>
          <w:lang w:eastAsia="ru-RU"/>
        </w:rPr>
      </w:pPr>
      <w:r w:rsidRPr="00D06C54">
        <w:rPr>
          <w:rFonts w:ascii="Times New Roman" w:eastAsia="Times New Roman" w:hAnsi="Times New Roman" w:cs="Times New Roman"/>
          <w:sz w:val="28"/>
          <w:szCs w:val="28"/>
          <w:lang w:eastAsia="ru-RU"/>
        </w:rPr>
        <w:t>Таблица 2</w:t>
      </w:r>
    </w:p>
    <w:p w14:paraId="156DC225" w14:textId="77777777" w:rsidR="00D724C6" w:rsidRPr="00D06C54" w:rsidRDefault="00D724C6" w:rsidP="00D724C6">
      <w:pPr>
        <w:spacing w:after="0" w:line="240" w:lineRule="auto"/>
        <w:ind w:right="-1"/>
        <w:jc w:val="right"/>
        <w:rPr>
          <w:rFonts w:ascii="Times New Roman" w:eastAsia="Times New Roman" w:hAnsi="Times New Roman" w:cs="Times New Roman"/>
          <w:sz w:val="28"/>
          <w:szCs w:val="28"/>
          <w:lang w:eastAsia="ru-RU"/>
        </w:rPr>
      </w:pPr>
    </w:p>
    <w:tbl>
      <w:tblPr>
        <w:tblStyle w:val="10"/>
        <w:tblW w:w="9067" w:type="dxa"/>
        <w:tblLayout w:type="fixed"/>
        <w:tblLook w:val="04A0" w:firstRow="1" w:lastRow="0" w:firstColumn="1" w:lastColumn="0" w:noHBand="0" w:noVBand="1"/>
      </w:tblPr>
      <w:tblGrid>
        <w:gridCol w:w="562"/>
        <w:gridCol w:w="993"/>
        <w:gridCol w:w="992"/>
        <w:gridCol w:w="1276"/>
        <w:gridCol w:w="1134"/>
        <w:gridCol w:w="1559"/>
        <w:gridCol w:w="1276"/>
        <w:gridCol w:w="1275"/>
      </w:tblGrid>
      <w:tr w:rsidR="00D724C6" w:rsidRPr="00D06C54" w14:paraId="2AE5F7EC" w14:textId="77777777" w:rsidTr="00A50248">
        <w:tc>
          <w:tcPr>
            <w:tcW w:w="562" w:type="dxa"/>
          </w:tcPr>
          <w:p w14:paraId="28BDE0FC" w14:textId="77777777" w:rsidR="00D724C6" w:rsidRPr="00D06C54" w:rsidRDefault="00D724C6" w:rsidP="00A50248">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4"/>
                <w:szCs w:val="24"/>
              </w:rPr>
            </w:pPr>
            <w:r w:rsidRPr="00D06C54">
              <w:rPr>
                <w:color w:val="000000"/>
                <w:sz w:val="24"/>
                <w:szCs w:val="24"/>
              </w:rPr>
              <w:t>№</w:t>
            </w:r>
          </w:p>
          <w:p w14:paraId="176CEACE" w14:textId="77777777" w:rsidR="00D724C6" w:rsidRPr="00D06C54" w:rsidRDefault="00D724C6" w:rsidP="00A50248">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8"/>
                <w:szCs w:val="28"/>
              </w:rPr>
            </w:pPr>
            <w:r w:rsidRPr="00D06C54">
              <w:rPr>
                <w:color w:val="000000"/>
                <w:sz w:val="24"/>
                <w:szCs w:val="24"/>
              </w:rPr>
              <w:t>п/п</w:t>
            </w:r>
          </w:p>
        </w:tc>
        <w:tc>
          <w:tcPr>
            <w:tcW w:w="993" w:type="dxa"/>
          </w:tcPr>
          <w:p w14:paraId="4878B0B6" w14:textId="77777777" w:rsidR="00D724C6" w:rsidRPr="00D06C54" w:rsidRDefault="00D724C6" w:rsidP="00A50248">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4"/>
                <w:szCs w:val="24"/>
              </w:rPr>
            </w:pPr>
            <w:r w:rsidRPr="00D06C54">
              <w:rPr>
                <w:color w:val="000000"/>
                <w:sz w:val="24"/>
                <w:szCs w:val="24"/>
              </w:rPr>
              <w:t>Выяв</w:t>
            </w:r>
            <w:r>
              <w:rPr>
                <w:color w:val="000000"/>
                <w:sz w:val="24"/>
                <w:szCs w:val="24"/>
              </w:rPr>
              <w:t>-</w:t>
            </w:r>
            <w:r w:rsidRPr="00D06C54">
              <w:rPr>
                <w:color w:val="000000"/>
                <w:sz w:val="24"/>
                <w:szCs w:val="24"/>
              </w:rPr>
              <w:t>ленные риски</w:t>
            </w:r>
          </w:p>
        </w:tc>
        <w:tc>
          <w:tcPr>
            <w:tcW w:w="992" w:type="dxa"/>
          </w:tcPr>
          <w:p w14:paraId="592001B8" w14:textId="77777777" w:rsidR="00D724C6" w:rsidRPr="00D06C54" w:rsidRDefault="00D724C6" w:rsidP="00A50248">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4"/>
                <w:szCs w:val="24"/>
              </w:rPr>
            </w:pPr>
            <w:r w:rsidRPr="00D06C54">
              <w:rPr>
                <w:color w:val="000000"/>
                <w:sz w:val="24"/>
                <w:szCs w:val="24"/>
              </w:rPr>
              <w:t>Описа</w:t>
            </w:r>
            <w:r>
              <w:rPr>
                <w:color w:val="000000"/>
                <w:sz w:val="24"/>
                <w:szCs w:val="24"/>
              </w:rPr>
              <w:t>-</w:t>
            </w:r>
            <w:r w:rsidRPr="00D06C54">
              <w:rPr>
                <w:color w:val="000000"/>
                <w:sz w:val="24"/>
                <w:szCs w:val="24"/>
              </w:rPr>
              <w:t>ние рисков</w:t>
            </w:r>
          </w:p>
        </w:tc>
        <w:tc>
          <w:tcPr>
            <w:tcW w:w="1276" w:type="dxa"/>
          </w:tcPr>
          <w:p w14:paraId="3BEED440" w14:textId="77777777" w:rsidR="00D724C6" w:rsidRPr="00D06C54" w:rsidRDefault="00D724C6" w:rsidP="00A50248">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4"/>
                <w:szCs w:val="24"/>
              </w:rPr>
            </w:pPr>
            <w:r w:rsidRPr="00D06C54">
              <w:rPr>
                <w:color w:val="000000"/>
                <w:sz w:val="24"/>
                <w:szCs w:val="24"/>
              </w:rPr>
              <w:t>Причины возник</w:t>
            </w:r>
            <w:r>
              <w:rPr>
                <w:color w:val="000000"/>
                <w:sz w:val="24"/>
                <w:szCs w:val="24"/>
              </w:rPr>
              <w:t>-</w:t>
            </w:r>
            <w:r w:rsidRPr="00D06C54">
              <w:rPr>
                <w:color w:val="000000"/>
                <w:sz w:val="24"/>
                <w:szCs w:val="24"/>
              </w:rPr>
              <w:t>новения рисков</w:t>
            </w:r>
          </w:p>
        </w:tc>
        <w:tc>
          <w:tcPr>
            <w:tcW w:w="1134" w:type="dxa"/>
          </w:tcPr>
          <w:p w14:paraId="54515E03" w14:textId="77777777" w:rsidR="00D724C6" w:rsidRPr="00D06C54" w:rsidRDefault="00D724C6" w:rsidP="00A50248">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4"/>
                <w:szCs w:val="24"/>
              </w:rPr>
            </w:pPr>
            <w:r w:rsidRPr="00D06C54">
              <w:rPr>
                <w:color w:val="000000"/>
                <w:sz w:val="24"/>
                <w:szCs w:val="24"/>
              </w:rPr>
              <w:t>Уровень риска</w:t>
            </w:r>
          </w:p>
        </w:tc>
        <w:tc>
          <w:tcPr>
            <w:tcW w:w="1559" w:type="dxa"/>
          </w:tcPr>
          <w:p w14:paraId="50906CDC" w14:textId="77777777" w:rsidR="00D724C6" w:rsidRPr="00D06C54" w:rsidRDefault="00D724C6" w:rsidP="00A50248">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4"/>
                <w:szCs w:val="24"/>
              </w:rPr>
            </w:pPr>
            <w:r w:rsidRPr="00D06C54">
              <w:rPr>
                <w:color w:val="000000"/>
                <w:sz w:val="24"/>
                <w:szCs w:val="24"/>
              </w:rPr>
              <w:t>Мероп</w:t>
            </w:r>
            <w:r>
              <w:rPr>
                <w:color w:val="000000"/>
                <w:sz w:val="24"/>
                <w:szCs w:val="24"/>
              </w:rPr>
              <w:t>-</w:t>
            </w:r>
            <w:r w:rsidRPr="00D06C54">
              <w:rPr>
                <w:color w:val="000000"/>
                <w:sz w:val="24"/>
                <w:szCs w:val="24"/>
              </w:rPr>
              <w:t>риятия по мини</w:t>
            </w:r>
            <w:r>
              <w:rPr>
                <w:color w:val="000000"/>
                <w:sz w:val="24"/>
                <w:szCs w:val="24"/>
              </w:rPr>
              <w:t>-</w:t>
            </w:r>
            <w:r w:rsidRPr="00D06C54">
              <w:rPr>
                <w:color w:val="000000"/>
                <w:sz w:val="24"/>
                <w:szCs w:val="24"/>
              </w:rPr>
              <w:t xml:space="preserve">мизации и устранению </w:t>
            </w:r>
          </w:p>
          <w:p w14:paraId="4FAD109C" w14:textId="77777777" w:rsidR="00D724C6" w:rsidRPr="00D06C54" w:rsidRDefault="00D724C6" w:rsidP="00A50248">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4"/>
                <w:szCs w:val="24"/>
              </w:rPr>
            </w:pPr>
            <w:r w:rsidRPr="00D06C54">
              <w:rPr>
                <w:color w:val="000000"/>
                <w:sz w:val="24"/>
                <w:szCs w:val="24"/>
              </w:rPr>
              <w:t>рисков</w:t>
            </w:r>
          </w:p>
        </w:tc>
        <w:tc>
          <w:tcPr>
            <w:tcW w:w="1276" w:type="dxa"/>
          </w:tcPr>
          <w:p w14:paraId="3D62FE99" w14:textId="77777777" w:rsidR="00D724C6" w:rsidRPr="00D06C54" w:rsidRDefault="00D724C6" w:rsidP="00A50248">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4"/>
                <w:szCs w:val="24"/>
              </w:rPr>
            </w:pPr>
            <w:r w:rsidRPr="00D06C54">
              <w:rPr>
                <w:color w:val="000000"/>
                <w:sz w:val="24"/>
                <w:szCs w:val="24"/>
              </w:rPr>
              <w:t xml:space="preserve">Наличие </w:t>
            </w:r>
          </w:p>
          <w:p w14:paraId="19CE09D4" w14:textId="77777777" w:rsidR="00D724C6" w:rsidRPr="00D06C54" w:rsidRDefault="00D724C6" w:rsidP="00A50248">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4"/>
                <w:szCs w:val="24"/>
              </w:rPr>
            </w:pPr>
            <w:r w:rsidRPr="00D06C54">
              <w:rPr>
                <w:color w:val="000000"/>
                <w:sz w:val="24"/>
                <w:szCs w:val="24"/>
              </w:rPr>
              <w:t>(отсут</w:t>
            </w:r>
            <w:r>
              <w:rPr>
                <w:color w:val="000000"/>
                <w:sz w:val="24"/>
                <w:szCs w:val="24"/>
              </w:rPr>
              <w:t>-</w:t>
            </w:r>
            <w:r w:rsidRPr="00D06C54">
              <w:rPr>
                <w:color w:val="000000"/>
                <w:sz w:val="24"/>
                <w:szCs w:val="24"/>
              </w:rPr>
              <w:t>ствие</w:t>
            </w:r>
            <w:r>
              <w:rPr>
                <w:color w:val="000000"/>
                <w:sz w:val="24"/>
                <w:szCs w:val="24"/>
              </w:rPr>
              <w:t>)</w:t>
            </w:r>
            <w:r w:rsidRPr="00D06C54">
              <w:rPr>
                <w:color w:val="000000"/>
                <w:sz w:val="24"/>
                <w:szCs w:val="24"/>
              </w:rPr>
              <w:t xml:space="preserve"> остаточ</w:t>
            </w:r>
            <w:r>
              <w:rPr>
                <w:color w:val="000000"/>
                <w:sz w:val="24"/>
                <w:szCs w:val="24"/>
              </w:rPr>
              <w:t>-</w:t>
            </w:r>
            <w:r w:rsidRPr="00D06C54">
              <w:rPr>
                <w:color w:val="000000"/>
                <w:sz w:val="24"/>
                <w:szCs w:val="24"/>
              </w:rPr>
              <w:t>ных рисков</w:t>
            </w:r>
          </w:p>
        </w:tc>
        <w:tc>
          <w:tcPr>
            <w:tcW w:w="1275" w:type="dxa"/>
          </w:tcPr>
          <w:p w14:paraId="105BC01E" w14:textId="77777777" w:rsidR="00D724C6" w:rsidRPr="00D06C54" w:rsidRDefault="00D724C6" w:rsidP="00A50248">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4"/>
                <w:szCs w:val="24"/>
              </w:rPr>
            </w:pPr>
            <w:r w:rsidRPr="00D06C54">
              <w:rPr>
                <w:color w:val="000000"/>
                <w:sz w:val="24"/>
                <w:szCs w:val="24"/>
              </w:rPr>
              <w:t>Вероят</w:t>
            </w:r>
            <w:r>
              <w:rPr>
                <w:color w:val="000000"/>
                <w:sz w:val="24"/>
                <w:szCs w:val="24"/>
              </w:rPr>
              <w:t>-</w:t>
            </w:r>
            <w:r w:rsidRPr="00D06C54">
              <w:rPr>
                <w:color w:val="000000"/>
                <w:sz w:val="24"/>
                <w:szCs w:val="24"/>
              </w:rPr>
              <w:t>ность повтор</w:t>
            </w:r>
            <w:r>
              <w:rPr>
                <w:color w:val="000000"/>
                <w:sz w:val="24"/>
                <w:szCs w:val="24"/>
              </w:rPr>
              <w:t>-</w:t>
            </w:r>
            <w:r w:rsidRPr="00D06C54">
              <w:rPr>
                <w:color w:val="000000"/>
                <w:sz w:val="24"/>
                <w:szCs w:val="24"/>
              </w:rPr>
              <w:t>ного возник</w:t>
            </w:r>
            <w:r>
              <w:rPr>
                <w:color w:val="000000"/>
                <w:sz w:val="24"/>
                <w:szCs w:val="24"/>
              </w:rPr>
              <w:t>-</w:t>
            </w:r>
            <w:r w:rsidRPr="00D06C54">
              <w:rPr>
                <w:color w:val="000000"/>
                <w:sz w:val="24"/>
                <w:szCs w:val="24"/>
              </w:rPr>
              <w:t>новения рисков</w:t>
            </w:r>
          </w:p>
        </w:tc>
      </w:tr>
    </w:tbl>
    <w:p w14:paraId="5364D4FA" w14:textId="77777777" w:rsidR="00D724C6" w:rsidRPr="00D06C54" w:rsidRDefault="00D724C6" w:rsidP="00D724C6">
      <w:pPr>
        <w:widowControl w:val="0"/>
        <w:autoSpaceDE w:val="0"/>
        <w:autoSpaceDN w:val="0"/>
        <w:adjustRightInd w:val="0"/>
        <w:spacing w:after="0" w:line="240" w:lineRule="auto"/>
        <w:ind w:left="5954"/>
        <w:outlineLvl w:val="0"/>
        <w:rPr>
          <w:rFonts w:ascii="Times New Roman" w:eastAsia="Times New Roman" w:hAnsi="Times New Roman" w:cs="Times New Roman"/>
          <w:sz w:val="28"/>
          <w:szCs w:val="28"/>
          <w:lang w:eastAsia="ru-RU"/>
        </w:rPr>
      </w:pPr>
    </w:p>
    <w:p w14:paraId="4FB29F75" w14:textId="5A45DC89" w:rsidR="005972F2" w:rsidRPr="00A72F4A" w:rsidRDefault="00A72F4A" w:rsidP="00A72F4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Раздел </w:t>
      </w:r>
      <w:r w:rsidR="00583824">
        <w:rPr>
          <w:rFonts w:ascii="Times New Roman" w:hAnsi="Times New Roman" w:cs="Times New Roman"/>
          <w:sz w:val="28"/>
          <w:szCs w:val="28"/>
          <w:lang w:val="en-US"/>
        </w:rPr>
        <w:t>IX</w:t>
      </w:r>
      <w:r>
        <w:rPr>
          <w:rFonts w:ascii="Times New Roman" w:hAnsi="Times New Roman" w:cs="Times New Roman"/>
          <w:sz w:val="28"/>
          <w:szCs w:val="28"/>
        </w:rPr>
        <w:t>. Доклад об антимонопольном комплаенсе</w:t>
      </w:r>
    </w:p>
    <w:bookmarkEnd w:id="31"/>
    <w:p w14:paraId="417C0ACD" w14:textId="77777777" w:rsidR="002538EE" w:rsidRPr="00413BC8" w:rsidRDefault="002538EE" w:rsidP="00413BC8">
      <w:pPr>
        <w:spacing w:after="0" w:line="240" w:lineRule="auto"/>
        <w:ind w:firstLine="709"/>
        <w:jc w:val="both"/>
        <w:rPr>
          <w:rFonts w:ascii="Times New Roman" w:eastAsia="Times New Roman" w:hAnsi="Times New Roman" w:cs="Times New Roman"/>
          <w:sz w:val="28"/>
          <w:szCs w:val="28"/>
          <w:lang w:eastAsia="ru-RU"/>
        </w:rPr>
      </w:pPr>
    </w:p>
    <w:p w14:paraId="3C8C4955" w14:textId="5435C068" w:rsidR="00A72F4A" w:rsidRPr="005972F2" w:rsidRDefault="00A84DFE" w:rsidP="00A72F4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31</w:t>
      </w:r>
      <w:r w:rsidR="00A72F4A" w:rsidRPr="005972F2">
        <w:rPr>
          <w:rFonts w:ascii="Times New Roman" w:hAnsi="Times New Roman" w:cs="Times New Roman"/>
          <w:sz w:val="28"/>
          <w:szCs w:val="28"/>
        </w:rPr>
        <w:t>. Ежегодно, не позднее 31 марта года, следующего за отч</w:t>
      </w:r>
      <w:r w:rsidR="00704D6B">
        <w:rPr>
          <w:rFonts w:ascii="Times New Roman" w:hAnsi="Times New Roman" w:cs="Times New Roman"/>
          <w:sz w:val="28"/>
          <w:szCs w:val="28"/>
        </w:rPr>
        <w:t>е</w:t>
      </w:r>
      <w:r w:rsidR="00A72F4A" w:rsidRPr="005972F2">
        <w:rPr>
          <w:rFonts w:ascii="Times New Roman" w:hAnsi="Times New Roman" w:cs="Times New Roman"/>
          <w:sz w:val="28"/>
          <w:szCs w:val="28"/>
        </w:rPr>
        <w:t xml:space="preserve">тным, </w:t>
      </w:r>
      <w:r w:rsidR="00A72F4A">
        <w:rPr>
          <w:rFonts w:ascii="Times New Roman" w:hAnsi="Times New Roman" w:cs="Times New Roman"/>
          <w:sz w:val="28"/>
          <w:szCs w:val="28"/>
        </w:rPr>
        <w:t>юридическим управлением</w:t>
      </w:r>
      <w:r w:rsidR="00A72F4A" w:rsidRPr="005972F2">
        <w:rPr>
          <w:rFonts w:ascii="Times New Roman" w:hAnsi="Times New Roman" w:cs="Times New Roman"/>
          <w:sz w:val="28"/>
          <w:szCs w:val="28"/>
        </w:rPr>
        <w:t xml:space="preserve"> подготавливается доклад об антимонопольном комплаенсе</w:t>
      </w:r>
      <w:r w:rsidR="00A72F4A">
        <w:rPr>
          <w:rFonts w:ascii="Times New Roman" w:hAnsi="Times New Roman" w:cs="Times New Roman"/>
          <w:sz w:val="28"/>
          <w:szCs w:val="28"/>
        </w:rPr>
        <w:t xml:space="preserve"> (далее – доклад)</w:t>
      </w:r>
      <w:r w:rsidR="00A72F4A" w:rsidRPr="005972F2">
        <w:rPr>
          <w:rFonts w:ascii="Times New Roman" w:hAnsi="Times New Roman" w:cs="Times New Roman"/>
          <w:sz w:val="28"/>
          <w:szCs w:val="28"/>
        </w:rPr>
        <w:t>, который должен содержать информацию:</w:t>
      </w:r>
    </w:p>
    <w:p w14:paraId="6CE603AA" w14:textId="77777777" w:rsidR="00A72F4A" w:rsidRPr="005972F2" w:rsidRDefault="00A72F4A" w:rsidP="00A72F4A">
      <w:pPr>
        <w:spacing w:after="0" w:line="240" w:lineRule="auto"/>
        <w:ind w:firstLine="709"/>
        <w:jc w:val="both"/>
        <w:rPr>
          <w:rFonts w:ascii="Times New Roman" w:hAnsi="Times New Roman" w:cs="Times New Roman"/>
          <w:sz w:val="28"/>
          <w:szCs w:val="28"/>
        </w:rPr>
      </w:pPr>
      <w:r w:rsidRPr="005972F2">
        <w:rPr>
          <w:rFonts w:ascii="Times New Roman" w:hAnsi="Times New Roman" w:cs="Times New Roman"/>
          <w:sz w:val="28"/>
          <w:szCs w:val="28"/>
        </w:rPr>
        <w:t>1) о результатах проведённой оценки рисков нарушения антимонопольного законодательства;</w:t>
      </w:r>
    </w:p>
    <w:p w14:paraId="4F277D07" w14:textId="77777777" w:rsidR="00A72F4A" w:rsidRPr="005972F2" w:rsidRDefault="00A72F4A" w:rsidP="00A72F4A">
      <w:pPr>
        <w:spacing w:after="0" w:line="240" w:lineRule="auto"/>
        <w:ind w:firstLine="709"/>
        <w:jc w:val="both"/>
        <w:rPr>
          <w:rFonts w:ascii="Times New Roman" w:hAnsi="Times New Roman" w:cs="Times New Roman"/>
          <w:sz w:val="28"/>
          <w:szCs w:val="28"/>
        </w:rPr>
      </w:pPr>
      <w:r w:rsidRPr="005972F2">
        <w:rPr>
          <w:rFonts w:ascii="Times New Roman" w:hAnsi="Times New Roman" w:cs="Times New Roman"/>
          <w:sz w:val="28"/>
          <w:szCs w:val="28"/>
        </w:rPr>
        <w:t>2) об исполнении мероприятий по снижению рисков нарушения антимонопольного законодательства;</w:t>
      </w:r>
    </w:p>
    <w:p w14:paraId="38F46184" w14:textId="23EC291E" w:rsidR="00A72F4A" w:rsidRPr="005972F2" w:rsidRDefault="00A72F4A" w:rsidP="00A72F4A">
      <w:pPr>
        <w:spacing w:after="0" w:line="240" w:lineRule="auto"/>
        <w:ind w:firstLine="709"/>
        <w:jc w:val="both"/>
        <w:rPr>
          <w:rFonts w:ascii="Times New Roman" w:hAnsi="Times New Roman" w:cs="Times New Roman"/>
          <w:sz w:val="28"/>
          <w:szCs w:val="28"/>
        </w:rPr>
      </w:pPr>
      <w:r w:rsidRPr="00583824">
        <w:rPr>
          <w:rFonts w:ascii="Times New Roman" w:hAnsi="Times New Roman" w:cs="Times New Roman"/>
          <w:sz w:val="28"/>
          <w:szCs w:val="28"/>
        </w:rPr>
        <w:t>3) о достижении ключевых показателей эффективности антимонопольного комплаенса.</w:t>
      </w:r>
    </w:p>
    <w:p w14:paraId="124DD4FB" w14:textId="0D92DFC0" w:rsidR="00A72F4A" w:rsidRPr="005972F2" w:rsidRDefault="00A84DFE" w:rsidP="00A72F4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32</w:t>
      </w:r>
      <w:r w:rsidR="00A72F4A" w:rsidRPr="005972F2">
        <w:rPr>
          <w:rFonts w:ascii="Times New Roman" w:hAnsi="Times New Roman" w:cs="Times New Roman"/>
          <w:sz w:val="28"/>
          <w:szCs w:val="28"/>
        </w:rPr>
        <w:t xml:space="preserve">. Доклад предоставляется в </w:t>
      </w:r>
      <w:r w:rsidR="00A72F4A">
        <w:rPr>
          <w:rFonts w:ascii="Times New Roman" w:hAnsi="Times New Roman" w:cs="Times New Roman"/>
          <w:sz w:val="28"/>
          <w:szCs w:val="28"/>
        </w:rPr>
        <w:t>комиссию</w:t>
      </w:r>
      <w:r w:rsidR="00A72F4A" w:rsidRPr="005972F2">
        <w:rPr>
          <w:rFonts w:ascii="Times New Roman" w:hAnsi="Times New Roman" w:cs="Times New Roman"/>
          <w:sz w:val="28"/>
          <w:szCs w:val="28"/>
        </w:rPr>
        <w:t xml:space="preserve"> на утверждение.</w:t>
      </w:r>
    </w:p>
    <w:p w14:paraId="4EF0545C" w14:textId="1AA01CC5" w:rsidR="00A72F4A" w:rsidRDefault="00A72F4A" w:rsidP="00A72F4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A84DFE">
        <w:rPr>
          <w:rFonts w:ascii="Times New Roman" w:hAnsi="Times New Roman" w:cs="Times New Roman"/>
          <w:sz w:val="28"/>
          <w:szCs w:val="28"/>
        </w:rPr>
        <w:t>3</w:t>
      </w:r>
      <w:r w:rsidRPr="005972F2">
        <w:rPr>
          <w:rFonts w:ascii="Times New Roman" w:hAnsi="Times New Roman" w:cs="Times New Roman"/>
          <w:sz w:val="28"/>
          <w:szCs w:val="28"/>
        </w:rPr>
        <w:t xml:space="preserve">. Доклад, утверждённый </w:t>
      </w:r>
      <w:r>
        <w:rPr>
          <w:rFonts w:ascii="Times New Roman" w:hAnsi="Times New Roman" w:cs="Times New Roman"/>
          <w:sz w:val="28"/>
          <w:szCs w:val="28"/>
        </w:rPr>
        <w:t>комиссией</w:t>
      </w:r>
      <w:r w:rsidRPr="005972F2">
        <w:rPr>
          <w:rFonts w:ascii="Times New Roman" w:hAnsi="Times New Roman" w:cs="Times New Roman"/>
          <w:sz w:val="28"/>
          <w:szCs w:val="28"/>
        </w:rPr>
        <w:t xml:space="preserve">, размещается на </w:t>
      </w:r>
      <w:hyperlink r:id="rId40" w:history="1">
        <w:r w:rsidRPr="005972F2">
          <w:rPr>
            <w:rStyle w:val="af6"/>
            <w:rFonts w:ascii="Times New Roman" w:hAnsi="Times New Roman" w:cs="Times New Roman"/>
            <w:color w:val="auto"/>
            <w:sz w:val="28"/>
            <w:szCs w:val="28"/>
          </w:rPr>
          <w:t>официальном сайте</w:t>
        </w:r>
      </w:hyperlink>
      <w:r w:rsidRPr="005972F2">
        <w:rPr>
          <w:rFonts w:ascii="Times New Roman" w:hAnsi="Times New Roman" w:cs="Times New Roman"/>
          <w:sz w:val="28"/>
          <w:szCs w:val="28"/>
        </w:rPr>
        <w:t xml:space="preserve"> </w:t>
      </w:r>
      <w:r>
        <w:rPr>
          <w:rFonts w:ascii="Times New Roman" w:hAnsi="Times New Roman" w:cs="Times New Roman"/>
          <w:sz w:val="28"/>
          <w:szCs w:val="28"/>
        </w:rPr>
        <w:t>Администрации района</w:t>
      </w:r>
      <w:r w:rsidRPr="005972F2">
        <w:rPr>
          <w:rFonts w:ascii="Times New Roman" w:hAnsi="Times New Roman" w:cs="Times New Roman"/>
          <w:sz w:val="28"/>
          <w:szCs w:val="28"/>
        </w:rPr>
        <w:t>.</w:t>
      </w:r>
    </w:p>
    <w:p w14:paraId="1877F37B" w14:textId="77777777" w:rsidR="002061F1" w:rsidRDefault="002061F1" w:rsidP="00A72F4A">
      <w:pPr>
        <w:spacing w:after="0" w:line="240" w:lineRule="auto"/>
        <w:ind w:firstLine="709"/>
        <w:jc w:val="both"/>
        <w:rPr>
          <w:rFonts w:ascii="Times New Roman" w:hAnsi="Times New Roman" w:cs="Times New Roman"/>
          <w:sz w:val="28"/>
          <w:szCs w:val="28"/>
        </w:rPr>
      </w:pPr>
    </w:p>
    <w:p w14:paraId="47544C09" w14:textId="77777777" w:rsidR="002061F1" w:rsidRDefault="002061F1" w:rsidP="002061F1">
      <w:pPr>
        <w:widowControl w:val="0"/>
        <w:autoSpaceDE w:val="0"/>
        <w:autoSpaceDN w:val="0"/>
        <w:adjustRightInd w:val="0"/>
        <w:spacing w:after="0" w:line="240" w:lineRule="auto"/>
        <w:ind w:left="4253"/>
        <w:jc w:val="right"/>
        <w:outlineLvl w:val="0"/>
        <w:rPr>
          <w:rFonts w:ascii="Times New Roman" w:eastAsia="Times New Roman" w:hAnsi="Times New Roman" w:cs="Times New Roman"/>
          <w:sz w:val="28"/>
          <w:szCs w:val="28"/>
          <w:lang w:eastAsia="ru-RU"/>
        </w:rPr>
      </w:pPr>
    </w:p>
    <w:p w14:paraId="07F5DC00" w14:textId="77777777" w:rsidR="002061F1" w:rsidRDefault="002061F1" w:rsidP="002061F1">
      <w:pPr>
        <w:widowControl w:val="0"/>
        <w:autoSpaceDE w:val="0"/>
        <w:autoSpaceDN w:val="0"/>
        <w:adjustRightInd w:val="0"/>
        <w:spacing w:after="0" w:line="240" w:lineRule="auto"/>
        <w:ind w:left="4253"/>
        <w:jc w:val="right"/>
        <w:outlineLvl w:val="0"/>
        <w:rPr>
          <w:rFonts w:ascii="Times New Roman" w:eastAsia="Times New Roman" w:hAnsi="Times New Roman" w:cs="Times New Roman"/>
          <w:sz w:val="28"/>
          <w:szCs w:val="28"/>
          <w:lang w:eastAsia="ru-RU"/>
        </w:rPr>
      </w:pPr>
    </w:p>
    <w:p w14:paraId="7E05A099" w14:textId="77777777" w:rsidR="002061F1" w:rsidRDefault="002061F1" w:rsidP="002061F1">
      <w:pPr>
        <w:widowControl w:val="0"/>
        <w:autoSpaceDE w:val="0"/>
        <w:autoSpaceDN w:val="0"/>
        <w:adjustRightInd w:val="0"/>
        <w:spacing w:after="0" w:line="240" w:lineRule="auto"/>
        <w:ind w:left="4253"/>
        <w:jc w:val="right"/>
        <w:outlineLvl w:val="0"/>
        <w:rPr>
          <w:rFonts w:ascii="Times New Roman" w:eastAsia="Times New Roman" w:hAnsi="Times New Roman" w:cs="Times New Roman"/>
          <w:sz w:val="28"/>
          <w:szCs w:val="28"/>
          <w:lang w:eastAsia="ru-RU"/>
        </w:rPr>
      </w:pPr>
    </w:p>
    <w:p w14:paraId="38EEFB0E" w14:textId="77777777" w:rsidR="002061F1" w:rsidRDefault="002061F1" w:rsidP="002061F1">
      <w:pPr>
        <w:widowControl w:val="0"/>
        <w:autoSpaceDE w:val="0"/>
        <w:autoSpaceDN w:val="0"/>
        <w:adjustRightInd w:val="0"/>
        <w:spacing w:after="0" w:line="240" w:lineRule="auto"/>
        <w:ind w:left="4253"/>
        <w:jc w:val="right"/>
        <w:outlineLvl w:val="0"/>
        <w:rPr>
          <w:rFonts w:ascii="Times New Roman" w:eastAsia="Times New Roman" w:hAnsi="Times New Roman" w:cs="Times New Roman"/>
          <w:sz w:val="28"/>
          <w:szCs w:val="28"/>
          <w:lang w:eastAsia="ru-RU"/>
        </w:rPr>
      </w:pPr>
    </w:p>
    <w:p w14:paraId="43220A19" w14:textId="77777777" w:rsidR="002061F1" w:rsidRDefault="002061F1" w:rsidP="002061F1">
      <w:pPr>
        <w:widowControl w:val="0"/>
        <w:autoSpaceDE w:val="0"/>
        <w:autoSpaceDN w:val="0"/>
        <w:adjustRightInd w:val="0"/>
        <w:spacing w:after="0" w:line="240" w:lineRule="auto"/>
        <w:ind w:left="4253"/>
        <w:jc w:val="right"/>
        <w:outlineLvl w:val="0"/>
        <w:rPr>
          <w:rFonts w:ascii="Times New Roman" w:eastAsia="Times New Roman" w:hAnsi="Times New Roman" w:cs="Times New Roman"/>
          <w:sz w:val="28"/>
          <w:szCs w:val="28"/>
          <w:lang w:eastAsia="ru-RU"/>
        </w:rPr>
      </w:pPr>
    </w:p>
    <w:p w14:paraId="0BEA3BE6" w14:textId="77777777" w:rsidR="002061F1" w:rsidRDefault="002061F1" w:rsidP="002061F1">
      <w:pPr>
        <w:widowControl w:val="0"/>
        <w:autoSpaceDE w:val="0"/>
        <w:autoSpaceDN w:val="0"/>
        <w:adjustRightInd w:val="0"/>
        <w:spacing w:after="0" w:line="240" w:lineRule="auto"/>
        <w:ind w:left="4253"/>
        <w:jc w:val="right"/>
        <w:outlineLvl w:val="0"/>
        <w:rPr>
          <w:rFonts w:ascii="Times New Roman" w:eastAsia="Times New Roman" w:hAnsi="Times New Roman" w:cs="Times New Roman"/>
          <w:sz w:val="28"/>
          <w:szCs w:val="28"/>
          <w:lang w:eastAsia="ru-RU"/>
        </w:rPr>
      </w:pPr>
    </w:p>
    <w:p w14:paraId="34089FBA" w14:textId="77777777" w:rsidR="002061F1" w:rsidRDefault="002061F1" w:rsidP="002061F1">
      <w:pPr>
        <w:widowControl w:val="0"/>
        <w:autoSpaceDE w:val="0"/>
        <w:autoSpaceDN w:val="0"/>
        <w:adjustRightInd w:val="0"/>
        <w:spacing w:after="0" w:line="240" w:lineRule="auto"/>
        <w:ind w:left="4253"/>
        <w:jc w:val="right"/>
        <w:outlineLvl w:val="0"/>
        <w:rPr>
          <w:rFonts w:ascii="Times New Roman" w:eastAsia="Times New Roman" w:hAnsi="Times New Roman" w:cs="Times New Roman"/>
          <w:sz w:val="28"/>
          <w:szCs w:val="28"/>
          <w:lang w:eastAsia="ru-RU"/>
        </w:rPr>
      </w:pPr>
    </w:p>
    <w:p w14:paraId="134B9C3C" w14:textId="77777777" w:rsidR="00140F94" w:rsidRDefault="00140F94" w:rsidP="002061F1">
      <w:pPr>
        <w:widowControl w:val="0"/>
        <w:autoSpaceDE w:val="0"/>
        <w:autoSpaceDN w:val="0"/>
        <w:adjustRightInd w:val="0"/>
        <w:spacing w:after="0" w:line="240" w:lineRule="auto"/>
        <w:ind w:left="4253"/>
        <w:jc w:val="right"/>
        <w:outlineLvl w:val="0"/>
        <w:rPr>
          <w:rFonts w:ascii="Times New Roman" w:eastAsia="Times New Roman" w:hAnsi="Times New Roman" w:cs="Times New Roman"/>
          <w:sz w:val="28"/>
          <w:szCs w:val="28"/>
          <w:lang w:eastAsia="ru-RU"/>
        </w:rPr>
      </w:pPr>
    </w:p>
    <w:p w14:paraId="56B55421" w14:textId="77777777" w:rsidR="00140F94" w:rsidRDefault="00140F94" w:rsidP="002061F1">
      <w:pPr>
        <w:widowControl w:val="0"/>
        <w:autoSpaceDE w:val="0"/>
        <w:autoSpaceDN w:val="0"/>
        <w:adjustRightInd w:val="0"/>
        <w:spacing w:after="0" w:line="240" w:lineRule="auto"/>
        <w:ind w:left="4253"/>
        <w:jc w:val="right"/>
        <w:outlineLvl w:val="0"/>
        <w:rPr>
          <w:rFonts w:ascii="Times New Roman" w:eastAsia="Times New Roman" w:hAnsi="Times New Roman" w:cs="Times New Roman"/>
          <w:sz w:val="28"/>
          <w:szCs w:val="28"/>
          <w:lang w:eastAsia="ru-RU"/>
        </w:rPr>
      </w:pPr>
    </w:p>
    <w:p w14:paraId="056967E2" w14:textId="77777777" w:rsidR="00140F94" w:rsidRDefault="00140F94" w:rsidP="002061F1">
      <w:pPr>
        <w:widowControl w:val="0"/>
        <w:autoSpaceDE w:val="0"/>
        <w:autoSpaceDN w:val="0"/>
        <w:adjustRightInd w:val="0"/>
        <w:spacing w:after="0" w:line="240" w:lineRule="auto"/>
        <w:ind w:left="4253"/>
        <w:jc w:val="right"/>
        <w:outlineLvl w:val="0"/>
        <w:rPr>
          <w:rFonts w:ascii="Times New Roman" w:eastAsia="Times New Roman" w:hAnsi="Times New Roman" w:cs="Times New Roman"/>
          <w:sz w:val="28"/>
          <w:szCs w:val="28"/>
          <w:lang w:eastAsia="ru-RU"/>
        </w:rPr>
      </w:pPr>
    </w:p>
    <w:p w14:paraId="37C3002D" w14:textId="77777777" w:rsidR="00140F94" w:rsidRDefault="00140F94" w:rsidP="002061F1">
      <w:pPr>
        <w:widowControl w:val="0"/>
        <w:autoSpaceDE w:val="0"/>
        <w:autoSpaceDN w:val="0"/>
        <w:adjustRightInd w:val="0"/>
        <w:spacing w:after="0" w:line="240" w:lineRule="auto"/>
        <w:ind w:left="4253"/>
        <w:jc w:val="right"/>
        <w:outlineLvl w:val="0"/>
        <w:rPr>
          <w:rFonts w:ascii="Times New Roman" w:eastAsia="Times New Roman" w:hAnsi="Times New Roman" w:cs="Times New Roman"/>
          <w:sz w:val="28"/>
          <w:szCs w:val="28"/>
          <w:lang w:eastAsia="ru-RU"/>
        </w:rPr>
      </w:pPr>
    </w:p>
    <w:p w14:paraId="2D233877" w14:textId="77777777" w:rsidR="00704D6B" w:rsidRDefault="00704D6B" w:rsidP="002061F1">
      <w:pPr>
        <w:widowControl w:val="0"/>
        <w:autoSpaceDE w:val="0"/>
        <w:autoSpaceDN w:val="0"/>
        <w:adjustRightInd w:val="0"/>
        <w:spacing w:after="0" w:line="240" w:lineRule="auto"/>
        <w:ind w:left="4253"/>
        <w:jc w:val="right"/>
        <w:outlineLvl w:val="0"/>
        <w:rPr>
          <w:rFonts w:ascii="Times New Roman" w:eastAsia="Times New Roman" w:hAnsi="Times New Roman" w:cs="Times New Roman"/>
          <w:sz w:val="28"/>
          <w:szCs w:val="28"/>
          <w:lang w:eastAsia="ru-RU"/>
        </w:rPr>
      </w:pPr>
    </w:p>
    <w:p w14:paraId="3B39E92C" w14:textId="77777777" w:rsidR="00704D6B" w:rsidRDefault="00704D6B" w:rsidP="002061F1">
      <w:pPr>
        <w:widowControl w:val="0"/>
        <w:autoSpaceDE w:val="0"/>
        <w:autoSpaceDN w:val="0"/>
        <w:adjustRightInd w:val="0"/>
        <w:spacing w:after="0" w:line="240" w:lineRule="auto"/>
        <w:ind w:left="4253"/>
        <w:jc w:val="right"/>
        <w:outlineLvl w:val="0"/>
        <w:rPr>
          <w:rFonts w:ascii="Times New Roman" w:eastAsia="Times New Roman" w:hAnsi="Times New Roman" w:cs="Times New Roman"/>
          <w:sz w:val="28"/>
          <w:szCs w:val="28"/>
          <w:lang w:eastAsia="ru-RU"/>
        </w:rPr>
      </w:pPr>
    </w:p>
    <w:p w14:paraId="37B322D0" w14:textId="77777777" w:rsidR="00704D6B" w:rsidRDefault="00704D6B" w:rsidP="002061F1">
      <w:pPr>
        <w:widowControl w:val="0"/>
        <w:autoSpaceDE w:val="0"/>
        <w:autoSpaceDN w:val="0"/>
        <w:adjustRightInd w:val="0"/>
        <w:spacing w:after="0" w:line="240" w:lineRule="auto"/>
        <w:ind w:left="4253"/>
        <w:jc w:val="right"/>
        <w:outlineLvl w:val="0"/>
        <w:rPr>
          <w:rFonts w:ascii="Times New Roman" w:eastAsia="Times New Roman" w:hAnsi="Times New Roman" w:cs="Times New Roman"/>
          <w:sz w:val="28"/>
          <w:szCs w:val="28"/>
          <w:lang w:eastAsia="ru-RU"/>
        </w:rPr>
      </w:pPr>
    </w:p>
    <w:p w14:paraId="6E4B59A1" w14:textId="77777777" w:rsidR="00704D6B" w:rsidRDefault="00704D6B" w:rsidP="002061F1">
      <w:pPr>
        <w:widowControl w:val="0"/>
        <w:autoSpaceDE w:val="0"/>
        <w:autoSpaceDN w:val="0"/>
        <w:adjustRightInd w:val="0"/>
        <w:spacing w:after="0" w:line="240" w:lineRule="auto"/>
        <w:ind w:left="4253"/>
        <w:jc w:val="right"/>
        <w:outlineLvl w:val="0"/>
        <w:rPr>
          <w:rFonts w:ascii="Times New Roman" w:eastAsia="Times New Roman" w:hAnsi="Times New Roman" w:cs="Times New Roman"/>
          <w:sz w:val="28"/>
          <w:szCs w:val="28"/>
          <w:lang w:eastAsia="ru-RU"/>
        </w:rPr>
      </w:pPr>
    </w:p>
    <w:p w14:paraId="5BBA6E0C" w14:textId="77777777" w:rsidR="00704D6B" w:rsidRDefault="00704D6B" w:rsidP="002061F1">
      <w:pPr>
        <w:widowControl w:val="0"/>
        <w:autoSpaceDE w:val="0"/>
        <w:autoSpaceDN w:val="0"/>
        <w:adjustRightInd w:val="0"/>
        <w:spacing w:after="0" w:line="240" w:lineRule="auto"/>
        <w:ind w:left="4253"/>
        <w:jc w:val="right"/>
        <w:outlineLvl w:val="0"/>
        <w:rPr>
          <w:rFonts w:ascii="Times New Roman" w:eastAsia="Times New Roman" w:hAnsi="Times New Roman" w:cs="Times New Roman"/>
          <w:sz w:val="28"/>
          <w:szCs w:val="28"/>
          <w:lang w:eastAsia="ru-RU"/>
        </w:rPr>
      </w:pPr>
    </w:p>
    <w:p w14:paraId="1A1CA63E" w14:textId="77777777" w:rsidR="00704D6B" w:rsidRDefault="00704D6B" w:rsidP="002061F1">
      <w:pPr>
        <w:widowControl w:val="0"/>
        <w:autoSpaceDE w:val="0"/>
        <w:autoSpaceDN w:val="0"/>
        <w:adjustRightInd w:val="0"/>
        <w:spacing w:after="0" w:line="240" w:lineRule="auto"/>
        <w:ind w:left="4253"/>
        <w:jc w:val="right"/>
        <w:outlineLvl w:val="0"/>
        <w:rPr>
          <w:rFonts w:ascii="Times New Roman" w:eastAsia="Times New Roman" w:hAnsi="Times New Roman" w:cs="Times New Roman"/>
          <w:sz w:val="28"/>
          <w:szCs w:val="28"/>
          <w:lang w:eastAsia="ru-RU"/>
        </w:rPr>
      </w:pPr>
    </w:p>
    <w:p w14:paraId="582250DE" w14:textId="77777777" w:rsidR="00704D6B" w:rsidRDefault="00704D6B" w:rsidP="002061F1">
      <w:pPr>
        <w:widowControl w:val="0"/>
        <w:autoSpaceDE w:val="0"/>
        <w:autoSpaceDN w:val="0"/>
        <w:adjustRightInd w:val="0"/>
        <w:spacing w:after="0" w:line="240" w:lineRule="auto"/>
        <w:ind w:left="4253"/>
        <w:jc w:val="right"/>
        <w:outlineLvl w:val="0"/>
        <w:rPr>
          <w:rFonts w:ascii="Times New Roman" w:eastAsia="Times New Roman" w:hAnsi="Times New Roman" w:cs="Times New Roman"/>
          <w:sz w:val="28"/>
          <w:szCs w:val="28"/>
          <w:lang w:eastAsia="ru-RU"/>
        </w:rPr>
      </w:pPr>
    </w:p>
    <w:p w14:paraId="28E01A97" w14:textId="3EA32191" w:rsidR="002061F1" w:rsidRPr="00D06C54" w:rsidRDefault="00140F94" w:rsidP="002061F1">
      <w:pPr>
        <w:widowControl w:val="0"/>
        <w:autoSpaceDE w:val="0"/>
        <w:autoSpaceDN w:val="0"/>
        <w:adjustRightInd w:val="0"/>
        <w:spacing w:after="0" w:line="240" w:lineRule="auto"/>
        <w:ind w:left="4253"/>
        <w:jc w:val="right"/>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П</w:t>
      </w:r>
      <w:r w:rsidR="002061F1">
        <w:rPr>
          <w:rFonts w:ascii="Times New Roman" w:eastAsia="Times New Roman" w:hAnsi="Times New Roman" w:cs="Times New Roman"/>
          <w:sz w:val="28"/>
          <w:szCs w:val="28"/>
          <w:lang w:eastAsia="ru-RU"/>
        </w:rPr>
        <w:t>р</w:t>
      </w:r>
      <w:r w:rsidR="002061F1" w:rsidRPr="00D06C54">
        <w:rPr>
          <w:rFonts w:ascii="Times New Roman" w:eastAsia="Times New Roman" w:hAnsi="Times New Roman" w:cs="Times New Roman"/>
          <w:sz w:val="28"/>
          <w:szCs w:val="28"/>
          <w:lang w:eastAsia="ru-RU"/>
        </w:rPr>
        <w:t>иложение 1</w:t>
      </w:r>
    </w:p>
    <w:p w14:paraId="3868DD2F" w14:textId="77777777" w:rsidR="002061F1" w:rsidRPr="00D06C54" w:rsidRDefault="002061F1" w:rsidP="002061F1">
      <w:pPr>
        <w:widowControl w:val="0"/>
        <w:autoSpaceDE w:val="0"/>
        <w:autoSpaceDN w:val="0"/>
        <w:adjustRightInd w:val="0"/>
        <w:spacing w:after="0" w:line="240" w:lineRule="auto"/>
        <w:ind w:left="4253"/>
        <w:jc w:val="right"/>
        <w:outlineLvl w:val="0"/>
        <w:rPr>
          <w:rFonts w:ascii="Times New Roman" w:eastAsia="Times New Roman" w:hAnsi="Times New Roman" w:cs="Times New Roman"/>
          <w:bCs/>
          <w:sz w:val="28"/>
          <w:szCs w:val="28"/>
          <w:lang w:eastAsia="ru-RU"/>
        </w:rPr>
      </w:pPr>
      <w:r>
        <w:rPr>
          <w:rFonts w:ascii="Times New Roman" w:eastAsia="Times New Roman" w:hAnsi="Times New Roman" w:cs="Times New Roman"/>
          <w:bCs/>
          <w:color w:val="26282F"/>
          <w:sz w:val="28"/>
          <w:szCs w:val="28"/>
          <w:lang w:eastAsia="ru-RU"/>
        </w:rPr>
        <w:t>к П</w:t>
      </w:r>
      <w:r w:rsidRPr="00D06C54">
        <w:rPr>
          <w:rFonts w:ascii="Times New Roman" w:eastAsia="Times New Roman" w:hAnsi="Times New Roman" w:cs="Times New Roman"/>
          <w:bCs/>
          <w:sz w:val="28"/>
          <w:szCs w:val="28"/>
          <w:lang w:eastAsia="ru-RU"/>
        </w:rPr>
        <w:t xml:space="preserve">оложению об организации системы внутреннего соответствия требованиям </w:t>
      </w:r>
    </w:p>
    <w:p w14:paraId="29FA351C" w14:textId="77777777" w:rsidR="002061F1" w:rsidRPr="00D06C54" w:rsidRDefault="002061F1" w:rsidP="002061F1">
      <w:pPr>
        <w:widowControl w:val="0"/>
        <w:autoSpaceDE w:val="0"/>
        <w:autoSpaceDN w:val="0"/>
        <w:adjustRightInd w:val="0"/>
        <w:spacing w:after="0" w:line="240" w:lineRule="auto"/>
        <w:ind w:left="4253"/>
        <w:jc w:val="right"/>
        <w:outlineLvl w:val="0"/>
        <w:rPr>
          <w:rFonts w:ascii="Times New Roman" w:eastAsia="Times New Roman" w:hAnsi="Times New Roman" w:cs="Times New Roman"/>
          <w:bCs/>
          <w:sz w:val="28"/>
          <w:szCs w:val="28"/>
          <w:lang w:eastAsia="ru-RU"/>
        </w:rPr>
      </w:pPr>
      <w:r w:rsidRPr="00D06C54">
        <w:rPr>
          <w:rFonts w:ascii="Times New Roman" w:eastAsia="Times New Roman" w:hAnsi="Times New Roman" w:cs="Times New Roman"/>
          <w:bCs/>
          <w:sz w:val="28"/>
          <w:szCs w:val="28"/>
          <w:lang w:eastAsia="ru-RU"/>
        </w:rPr>
        <w:t xml:space="preserve">антимонопольного законодательства </w:t>
      </w:r>
    </w:p>
    <w:p w14:paraId="7ED42F43" w14:textId="77777777" w:rsidR="002061F1" w:rsidRDefault="002061F1" w:rsidP="002061F1">
      <w:pPr>
        <w:widowControl w:val="0"/>
        <w:autoSpaceDE w:val="0"/>
        <w:autoSpaceDN w:val="0"/>
        <w:adjustRightInd w:val="0"/>
        <w:spacing w:after="0" w:line="240" w:lineRule="auto"/>
        <w:ind w:left="4253"/>
        <w:jc w:val="right"/>
        <w:outlineLvl w:val="0"/>
        <w:rPr>
          <w:rFonts w:ascii="Times New Roman" w:eastAsia="Times New Roman" w:hAnsi="Times New Roman" w:cs="Times New Roman"/>
          <w:bCs/>
          <w:sz w:val="28"/>
          <w:szCs w:val="28"/>
          <w:lang w:eastAsia="ru-RU"/>
        </w:rPr>
      </w:pPr>
      <w:r w:rsidRPr="00D06C54">
        <w:rPr>
          <w:rFonts w:ascii="Times New Roman" w:eastAsia="Times New Roman" w:hAnsi="Times New Roman" w:cs="Times New Roman"/>
          <w:bCs/>
          <w:sz w:val="28"/>
          <w:szCs w:val="28"/>
          <w:lang w:eastAsia="ru-RU"/>
        </w:rPr>
        <w:t>(антимонопольного комплаенса)</w:t>
      </w:r>
      <w:r>
        <w:rPr>
          <w:rFonts w:ascii="Times New Roman" w:eastAsia="Times New Roman" w:hAnsi="Times New Roman" w:cs="Times New Roman"/>
          <w:bCs/>
          <w:sz w:val="28"/>
          <w:szCs w:val="28"/>
          <w:lang w:eastAsia="ru-RU"/>
        </w:rPr>
        <w:t xml:space="preserve"> </w:t>
      </w:r>
    </w:p>
    <w:p w14:paraId="2CA09408" w14:textId="77777777" w:rsidR="002061F1" w:rsidRDefault="002061F1" w:rsidP="002061F1">
      <w:pPr>
        <w:spacing w:after="0" w:line="240" w:lineRule="auto"/>
        <w:ind w:left="4253"/>
        <w:rPr>
          <w:rFonts w:ascii="Times New Roman" w:eastAsia="Times New Roman" w:hAnsi="Times New Roman" w:cs="Times New Roman"/>
          <w:bCs/>
          <w:sz w:val="28"/>
          <w:szCs w:val="28"/>
          <w:lang w:eastAsia="ru-RU"/>
        </w:rPr>
      </w:pPr>
    </w:p>
    <w:p w14:paraId="5B2CD4D8" w14:textId="77777777" w:rsidR="002061F1" w:rsidRPr="0033711A" w:rsidRDefault="002061F1" w:rsidP="002061F1">
      <w:pPr>
        <w:spacing w:after="0" w:line="240" w:lineRule="auto"/>
        <w:ind w:left="4253"/>
        <w:rPr>
          <w:rFonts w:ascii="Times New Roman" w:eastAsia="Calibri" w:hAnsi="Times New Roman" w:cs="Times New Roman"/>
          <w:sz w:val="16"/>
          <w:szCs w:val="28"/>
        </w:rPr>
      </w:pPr>
    </w:p>
    <w:p w14:paraId="275BCF8C" w14:textId="77777777" w:rsidR="002061F1" w:rsidRPr="00D06C54" w:rsidRDefault="002061F1" w:rsidP="002061F1">
      <w:pPr>
        <w:widowControl w:val="0"/>
        <w:autoSpaceDE w:val="0"/>
        <w:autoSpaceDN w:val="0"/>
        <w:adjustRightInd w:val="0"/>
        <w:spacing w:after="0" w:line="240" w:lineRule="auto"/>
        <w:jc w:val="center"/>
        <w:outlineLvl w:val="0"/>
        <w:rPr>
          <w:rFonts w:ascii="Times New Roman" w:eastAsia="Times New Roman" w:hAnsi="Times New Roman" w:cs="Times New Roman"/>
          <w:bCs/>
          <w:sz w:val="28"/>
          <w:szCs w:val="28"/>
          <w:lang w:eastAsia="ru-RU"/>
        </w:rPr>
      </w:pPr>
      <w:r w:rsidRPr="00D06C54">
        <w:rPr>
          <w:rFonts w:ascii="Times New Roman" w:eastAsia="Times New Roman" w:hAnsi="Times New Roman" w:cs="Times New Roman"/>
          <w:bCs/>
          <w:sz w:val="28"/>
          <w:szCs w:val="28"/>
          <w:lang w:eastAsia="ru-RU"/>
        </w:rPr>
        <w:t>Заключение</w:t>
      </w:r>
    </w:p>
    <w:p w14:paraId="08360322" w14:textId="77777777" w:rsidR="002061F1" w:rsidRPr="00D06C54" w:rsidRDefault="002061F1" w:rsidP="002061F1">
      <w:pPr>
        <w:widowControl w:val="0"/>
        <w:autoSpaceDE w:val="0"/>
        <w:autoSpaceDN w:val="0"/>
        <w:adjustRightInd w:val="0"/>
        <w:spacing w:after="0" w:line="240" w:lineRule="auto"/>
        <w:jc w:val="center"/>
        <w:outlineLvl w:val="0"/>
        <w:rPr>
          <w:rFonts w:ascii="Times New Roman" w:eastAsia="Times New Roman" w:hAnsi="Times New Roman" w:cs="Times New Roman"/>
          <w:bCs/>
          <w:sz w:val="28"/>
          <w:szCs w:val="28"/>
          <w:lang w:eastAsia="ru-RU"/>
        </w:rPr>
      </w:pPr>
      <w:r w:rsidRPr="00D06C54">
        <w:rPr>
          <w:rFonts w:ascii="Times New Roman" w:eastAsia="Times New Roman" w:hAnsi="Times New Roman" w:cs="Times New Roman"/>
          <w:bCs/>
          <w:sz w:val="28"/>
          <w:szCs w:val="28"/>
          <w:lang w:eastAsia="ru-RU"/>
        </w:rPr>
        <w:t xml:space="preserve">по результатам экспертизы проекта муниципального </w:t>
      </w:r>
    </w:p>
    <w:p w14:paraId="1B22D797" w14:textId="77777777" w:rsidR="002061F1" w:rsidRPr="00D06C54" w:rsidRDefault="002061F1" w:rsidP="002061F1">
      <w:pPr>
        <w:widowControl w:val="0"/>
        <w:autoSpaceDE w:val="0"/>
        <w:autoSpaceDN w:val="0"/>
        <w:adjustRightInd w:val="0"/>
        <w:spacing w:after="0" w:line="240" w:lineRule="auto"/>
        <w:jc w:val="center"/>
        <w:outlineLvl w:val="0"/>
        <w:rPr>
          <w:rFonts w:ascii="Times New Roman" w:eastAsia="Times New Roman" w:hAnsi="Times New Roman" w:cs="Times New Roman"/>
          <w:bCs/>
          <w:sz w:val="28"/>
          <w:szCs w:val="28"/>
          <w:lang w:eastAsia="ru-RU"/>
        </w:rPr>
      </w:pPr>
      <w:r w:rsidRPr="00D06C54">
        <w:rPr>
          <w:rFonts w:ascii="Times New Roman" w:eastAsia="Times New Roman" w:hAnsi="Times New Roman" w:cs="Times New Roman"/>
          <w:bCs/>
          <w:sz w:val="28"/>
          <w:szCs w:val="28"/>
          <w:lang w:eastAsia="ru-RU"/>
        </w:rPr>
        <w:t xml:space="preserve">нормативного правового акта о наличии положений, </w:t>
      </w:r>
    </w:p>
    <w:p w14:paraId="22B58417" w14:textId="77777777" w:rsidR="002061F1" w:rsidRPr="00D06C54" w:rsidRDefault="002061F1" w:rsidP="002061F1">
      <w:pPr>
        <w:widowControl w:val="0"/>
        <w:autoSpaceDE w:val="0"/>
        <w:autoSpaceDN w:val="0"/>
        <w:adjustRightInd w:val="0"/>
        <w:spacing w:after="0" w:line="240" w:lineRule="auto"/>
        <w:jc w:val="center"/>
        <w:outlineLvl w:val="0"/>
        <w:rPr>
          <w:rFonts w:ascii="Times New Roman" w:eastAsia="Times New Roman" w:hAnsi="Times New Roman" w:cs="Times New Roman"/>
          <w:bCs/>
          <w:sz w:val="28"/>
          <w:szCs w:val="28"/>
          <w:lang w:eastAsia="ru-RU"/>
        </w:rPr>
      </w:pPr>
      <w:r w:rsidRPr="00D06C54">
        <w:rPr>
          <w:rFonts w:ascii="Times New Roman" w:eastAsia="Times New Roman" w:hAnsi="Times New Roman" w:cs="Times New Roman"/>
          <w:bCs/>
          <w:sz w:val="28"/>
          <w:szCs w:val="28"/>
          <w:lang w:eastAsia="ru-RU"/>
        </w:rPr>
        <w:t xml:space="preserve">содержащих риск нарушения антимонопольного законодательства </w:t>
      </w:r>
    </w:p>
    <w:p w14:paraId="28991DBB" w14:textId="77777777" w:rsidR="002061F1" w:rsidRPr="00415E97" w:rsidRDefault="002061F1" w:rsidP="002061F1">
      <w:pPr>
        <w:spacing w:after="0" w:line="240" w:lineRule="auto"/>
        <w:rPr>
          <w:rFonts w:ascii="Times New Roman" w:eastAsia="Calibri" w:hAnsi="Times New Roman" w:cs="Times New Roman"/>
          <w:sz w:val="20"/>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040"/>
        <w:gridCol w:w="4350"/>
      </w:tblGrid>
      <w:tr w:rsidR="002061F1" w:rsidRPr="00D06C54" w14:paraId="2F686F4E" w14:textId="77777777" w:rsidTr="00A50248">
        <w:tc>
          <w:tcPr>
            <w:tcW w:w="5040" w:type="dxa"/>
            <w:tcBorders>
              <w:top w:val="nil"/>
              <w:left w:val="nil"/>
              <w:bottom w:val="nil"/>
              <w:right w:val="nil"/>
            </w:tcBorders>
          </w:tcPr>
          <w:p w14:paraId="15164B54" w14:textId="77777777" w:rsidR="002061F1" w:rsidRPr="00D06C54" w:rsidRDefault="002061F1" w:rsidP="00A50248">
            <w:pPr>
              <w:widowControl w:val="0"/>
              <w:autoSpaceDE w:val="0"/>
              <w:autoSpaceDN w:val="0"/>
              <w:adjustRightInd w:val="0"/>
              <w:spacing w:after="0" w:line="240" w:lineRule="auto"/>
              <w:ind w:firstLine="709"/>
              <w:rPr>
                <w:rFonts w:ascii="Times New Roman" w:eastAsia="Times New Roman" w:hAnsi="Times New Roman" w:cs="Times New Roman"/>
                <w:sz w:val="28"/>
                <w:szCs w:val="28"/>
                <w:lang w:eastAsia="ru-RU"/>
              </w:rPr>
            </w:pPr>
            <w:r w:rsidRPr="00D06C54">
              <w:rPr>
                <w:rFonts w:ascii="Times New Roman" w:eastAsia="Times New Roman" w:hAnsi="Times New Roman" w:cs="Times New Roman"/>
                <w:sz w:val="28"/>
                <w:szCs w:val="28"/>
                <w:lang w:eastAsia="ru-RU"/>
              </w:rPr>
              <w:t xml:space="preserve">город </w:t>
            </w:r>
            <w:r>
              <w:rPr>
                <w:rFonts w:ascii="Times New Roman" w:eastAsia="Times New Roman" w:hAnsi="Times New Roman" w:cs="Times New Roman"/>
                <w:sz w:val="28"/>
                <w:szCs w:val="28"/>
                <w:lang w:eastAsia="ru-RU"/>
              </w:rPr>
              <w:t>Ханты-Мансийск</w:t>
            </w:r>
          </w:p>
        </w:tc>
        <w:tc>
          <w:tcPr>
            <w:tcW w:w="4350" w:type="dxa"/>
            <w:tcBorders>
              <w:top w:val="nil"/>
              <w:left w:val="nil"/>
              <w:bottom w:val="nil"/>
              <w:right w:val="nil"/>
            </w:tcBorders>
          </w:tcPr>
          <w:p w14:paraId="1354986E" w14:textId="77777777" w:rsidR="002061F1" w:rsidRPr="00D06C54" w:rsidRDefault="002061F1" w:rsidP="00A50248">
            <w:pPr>
              <w:widowControl w:val="0"/>
              <w:autoSpaceDE w:val="0"/>
              <w:autoSpaceDN w:val="0"/>
              <w:adjustRightInd w:val="0"/>
              <w:spacing w:after="0" w:line="240" w:lineRule="auto"/>
              <w:ind w:firstLine="709"/>
              <w:jc w:val="right"/>
              <w:rPr>
                <w:rFonts w:ascii="Times New Roman" w:eastAsia="Times New Roman" w:hAnsi="Times New Roman" w:cs="Times New Roman"/>
                <w:sz w:val="28"/>
                <w:szCs w:val="28"/>
                <w:lang w:eastAsia="ru-RU"/>
              </w:rPr>
            </w:pPr>
            <w:r w:rsidRPr="00D06C54">
              <w:rPr>
                <w:rFonts w:ascii="Times New Roman" w:eastAsia="Times New Roman" w:hAnsi="Times New Roman" w:cs="Times New Roman"/>
                <w:sz w:val="28"/>
                <w:szCs w:val="28"/>
                <w:lang w:eastAsia="ru-RU"/>
              </w:rPr>
              <w:t>____________</w:t>
            </w:r>
          </w:p>
        </w:tc>
      </w:tr>
    </w:tbl>
    <w:p w14:paraId="5482D7C7" w14:textId="77777777" w:rsidR="002061F1" w:rsidRPr="00D06C54" w:rsidRDefault="002061F1" w:rsidP="002061F1">
      <w:pPr>
        <w:spacing w:after="0" w:line="240" w:lineRule="auto"/>
        <w:ind w:firstLine="709"/>
        <w:jc w:val="center"/>
        <w:rPr>
          <w:rFonts w:ascii="Times New Roman" w:eastAsia="Calibri" w:hAnsi="Times New Roman" w:cs="Times New Roman"/>
          <w:sz w:val="20"/>
          <w:szCs w:val="28"/>
        </w:rPr>
      </w:pPr>
      <w:r w:rsidRPr="00D06C54">
        <w:rPr>
          <w:rFonts w:ascii="Times New Roman" w:eastAsia="Calibri" w:hAnsi="Times New Roman" w:cs="Times New Roman"/>
          <w:sz w:val="20"/>
          <w:szCs w:val="28"/>
        </w:rPr>
        <w:t xml:space="preserve">                                                                                                                                                      (дата)</w:t>
      </w:r>
    </w:p>
    <w:p w14:paraId="3A9CE255" w14:textId="77777777" w:rsidR="002061F1" w:rsidRPr="00D06C54" w:rsidRDefault="002061F1" w:rsidP="002061F1">
      <w:pPr>
        <w:widowControl w:val="0"/>
        <w:autoSpaceDE w:val="0"/>
        <w:autoSpaceDN w:val="0"/>
        <w:adjustRightInd w:val="0"/>
        <w:spacing w:after="0" w:line="240" w:lineRule="auto"/>
        <w:ind w:firstLine="709"/>
        <w:jc w:val="both"/>
        <w:outlineLvl w:val="0"/>
        <w:rPr>
          <w:rFonts w:ascii="Times New Roman" w:eastAsia="Times New Roman" w:hAnsi="Times New Roman" w:cs="Times New Roman"/>
          <w:bCs/>
          <w:sz w:val="28"/>
          <w:szCs w:val="28"/>
          <w:lang w:eastAsia="ru-RU"/>
        </w:rPr>
      </w:pPr>
      <w:r w:rsidRPr="00D06C54">
        <w:rPr>
          <w:rFonts w:ascii="Times New Roman" w:eastAsia="Times New Roman" w:hAnsi="Times New Roman" w:cs="Times New Roman"/>
          <w:bCs/>
          <w:sz w:val="28"/>
          <w:szCs w:val="28"/>
          <w:lang w:eastAsia="ru-RU"/>
        </w:rPr>
        <w:t>Раздел I. Вводная часть</w:t>
      </w:r>
    </w:p>
    <w:p w14:paraId="2FA3A614" w14:textId="77777777" w:rsidR="002061F1" w:rsidRPr="00D06C54" w:rsidRDefault="002061F1" w:rsidP="002061F1">
      <w:pPr>
        <w:spacing w:after="0" w:line="240" w:lineRule="auto"/>
        <w:ind w:firstLine="709"/>
        <w:jc w:val="both"/>
        <w:rPr>
          <w:rFonts w:ascii="Times New Roman" w:eastAsia="Calibri" w:hAnsi="Times New Roman" w:cs="Times New Roman"/>
          <w:sz w:val="28"/>
          <w:szCs w:val="28"/>
        </w:rPr>
      </w:pPr>
      <w:r w:rsidRPr="00D06C54">
        <w:rPr>
          <w:rFonts w:ascii="Times New Roman" w:eastAsia="Calibri" w:hAnsi="Times New Roman" w:cs="Times New Roman"/>
          <w:sz w:val="28"/>
          <w:szCs w:val="28"/>
        </w:rPr>
        <w:t xml:space="preserve">Настоящее заключение подготовлено по результатам проведенной                          </w:t>
      </w:r>
      <w:r w:rsidRPr="00D06C54">
        <w:rPr>
          <w:rFonts w:ascii="Times New Roman" w:eastAsia="Calibri" w:hAnsi="Times New Roman" w:cs="Times New Roman"/>
          <w:spacing w:val="-4"/>
          <w:sz w:val="28"/>
          <w:szCs w:val="28"/>
        </w:rPr>
        <w:t xml:space="preserve">экспертизы проекта муниципального нормативного правового акта </w:t>
      </w:r>
      <w:r w:rsidRPr="00D06C54">
        <w:rPr>
          <w:rFonts w:ascii="Times New Roman" w:eastAsia="Calibri" w:hAnsi="Times New Roman" w:cs="Times New Roman"/>
          <w:sz w:val="28"/>
          <w:szCs w:val="28"/>
        </w:rPr>
        <w:t xml:space="preserve">«______________________________________________________________», </w:t>
      </w:r>
    </w:p>
    <w:p w14:paraId="342726E2" w14:textId="77777777" w:rsidR="002061F1" w:rsidRPr="00D06C54" w:rsidRDefault="002061F1" w:rsidP="002061F1">
      <w:pPr>
        <w:spacing w:after="0" w:line="240" w:lineRule="auto"/>
        <w:ind w:firstLine="709"/>
        <w:jc w:val="center"/>
        <w:rPr>
          <w:rFonts w:ascii="Times New Roman" w:eastAsia="Calibri" w:hAnsi="Times New Roman" w:cs="Times New Roman"/>
          <w:sz w:val="20"/>
          <w:szCs w:val="28"/>
        </w:rPr>
      </w:pPr>
      <w:r w:rsidRPr="00D06C54">
        <w:rPr>
          <w:rFonts w:ascii="Times New Roman" w:eastAsia="Calibri" w:hAnsi="Times New Roman" w:cs="Times New Roman"/>
          <w:sz w:val="20"/>
          <w:szCs w:val="28"/>
        </w:rPr>
        <w:t>(наименование, заголовок)</w:t>
      </w:r>
    </w:p>
    <w:p w14:paraId="5D0B68DE" w14:textId="77777777" w:rsidR="002061F1" w:rsidRPr="00D06C54" w:rsidRDefault="002061F1" w:rsidP="002061F1">
      <w:pPr>
        <w:spacing w:after="0" w:line="240" w:lineRule="auto"/>
        <w:jc w:val="both"/>
        <w:rPr>
          <w:rFonts w:ascii="Times New Roman" w:eastAsia="Calibri" w:hAnsi="Times New Roman" w:cs="Times New Roman"/>
          <w:sz w:val="28"/>
          <w:szCs w:val="28"/>
        </w:rPr>
      </w:pPr>
      <w:r w:rsidRPr="00D06C54">
        <w:rPr>
          <w:rFonts w:ascii="Times New Roman" w:eastAsia="Calibri" w:hAnsi="Times New Roman" w:cs="Times New Roman"/>
          <w:sz w:val="28"/>
          <w:szCs w:val="28"/>
        </w:rPr>
        <w:t>поступившего (представлен</w:t>
      </w:r>
      <w:r>
        <w:rPr>
          <w:rFonts w:ascii="Times New Roman" w:eastAsia="Calibri" w:hAnsi="Times New Roman" w:cs="Times New Roman"/>
          <w:sz w:val="28"/>
          <w:szCs w:val="28"/>
        </w:rPr>
        <w:t>ного) из (от)_____________________</w:t>
      </w:r>
      <w:r w:rsidRPr="00D06C54">
        <w:rPr>
          <w:rFonts w:ascii="Times New Roman" w:eastAsia="Calibri" w:hAnsi="Times New Roman" w:cs="Times New Roman"/>
          <w:sz w:val="28"/>
          <w:szCs w:val="28"/>
        </w:rPr>
        <w:t>________.</w:t>
      </w:r>
    </w:p>
    <w:p w14:paraId="19C2F267" w14:textId="77777777" w:rsidR="002061F1" w:rsidRPr="00D06C54" w:rsidRDefault="002061F1" w:rsidP="002061F1">
      <w:pPr>
        <w:spacing w:after="0" w:line="240" w:lineRule="auto"/>
        <w:rPr>
          <w:rFonts w:ascii="Times New Roman" w:eastAsia="Calibri" w:hAnsi="Times New Roman" w:cs="Times New Roman"/>
          <w:sz w:val="20"/>
          <w:szCs w:val="28"/>
        </w:rPr>
      </w:pPr>
      <w:r w:rsidRPr="00D06C54">
        <w:rPr>
          <w:rFonts w:ascii="Times New Roman" w:eastAsia="Calibri" w:hAnsi="Times New Roman" w:cs="Times New Roman"/>
          <w:sz w:val="28"/>
          <w:szCs w:val="28"/>
        </w:rPr>
        <w:t xml:space="preserve">                                                                                        </w:t>
      </w:r>
      <w:r w:rsidRPr="00D06C54">
        <w:rPr>
          <w:rFonts w:ascii="Times New Roman" w:eastAsia="Calibri" w:hAnsi="Times New Roman" w:cs="Times New Roman"/>
          <w:sz w:val="20"/>
          <w:szCs w:val="28"/>
        </w:rPr>
        <w:t>(наименование субъекта)</w:t>
      </w:r>
    </w:p>
    <w:p w14:paraId="66DA2684" w14:textId="77777777" w:rsidR="002061F1" w:rsidRPr="00415E97" w:rsidRDefault="002061F1" w:rsidP="002061F1">
      <w:pPr>
        <w:spacing w:after="0" w:line="240" w:lineRule="auto"/>
        <w:ind w:firstLine="709"/>
        <w:rPr>
          <w:rFonts w:ascii="Times New Roman" w:eastAsia="Calibri" w:hAnsi="Times New Roman" w:cs="Times New Roman"/>
          <w:sz w:val="14"/>
          <w:szCs w:val="28"/>
        </w:rPr>
      </w:pPr>
    </w:p>
    <w:p w14:paraId="5A0492A2" w14:textId="77777777" w:rsidR="002061F1" w:rsidRPr="00D06C54" w:rsidRDefault="002061F1" w:rsidP="002061F1">
      <w:pPr>
        <w:spacing w:after="0" w:line="240" w:lineRule="auto"/>
        <w:ind w:firstLine="709"/>
        <w:rPr>
          <w:rFonts w:ascii="Times New Roman" w:eastAsia="Calibri" w:hAnsi="Times New Roman" w:cs="Times New Roman"/>
          <w:sz w:val="28"/>
          <w:szCs w:val="28"/>
        </w:rPr>
      </w:pPr>
      <w:r w:rsidRPr="00D06C54">
        <w:rPr>
          <w:rFonts w:ascii="Times New Roman" w:eastAsia="Calibri" w:hAnsi="Times New Roman" w:cs="Times New Roman"/>
          <w:sz w:val="28"/>
          <w:szCs w:val="28"/>
        </w:rPr>
        <w:t>Инициатор (исполнитель) правового акта (проекта)________</w:t>
      </w:r>
      <w:r>
        <w:rPr>
          <w:rFonts w:ascii="Times New Roman" w:eastAsia="Calibri" w:hAnsi="Times New Roman" w:cs="Times New Roman"/>
          <w:sz w:val="28"/>
          <w:szCs w:val="28"/>
        </w:rPr>
        <w:t>______</w:t>
      </w:r>
      <w:r w:rsidRPr="00D06C54">
        <w:rPr>
          <w:rFonts w:ascii="Times New Roman" w:eastAsia="Calibri" w:hAnsi="Times New Roman" w:cs="Times New Roman"/>
          <w:sz w:val="28"/>
          <w:szCs w:val="28"/>
        </w:rPr>
        <w:t>_</w:t>
      </w:r>
    </w:p>
    <w:p w14:paraId="7C7A3447" w14:textId="77777777" w:rsidR="002061F1" w:rsidRPr="00D06C54" w:rsidRDefault="002061F1" w:rsidP="002061F1">
      <w:pPr>
        <w:spacing w:after="0" w:line="240" w:lineRule="auto"/>
        <w:rPr>
          <w:rFonts w:ascii="Times New Roman" w:eastAsia="Calibri" w:hAnsi="Times New Roman" w:cs="Times New Roman"/>
          <w:sz w:val="28"/>
          <w:szCs w:val="28"/>
        </w:rPr>
      </w:pPr>
      <w:r w:rsidRPr="00D06C54">
        <w:rPr>
          <w:rFonts w:ascii="Times New Roman" w:eastAsia="Calibri" w:hAnsi="Times New Roman" w:cs="Times New Roman"/>
          <w:sz w:val="28"/>
          <w:szCs w:val="28"/>
        </w:rPr>
        <w:t>___</w:t>
      </w:r>
      <w:r>
        <w:rPr>
          <w:rFonts w:ascii="Times New Roman" w:eastAsia="Calibri" w:hAnsi="Times New Roman" w:cs="Times New Roman"/>
          <w:sz w:val="28"/>
          <w:szCs w:val="28"/>
        </w:rPr>
        <w:t>_</w:t>
      </w:r>
      <w:r w:rsidRPr="00D06C54">
        <w:rPr>
          <w:rFonts w:ascii="Times New Roman" w:eastAsia="Calibri" w:hAnsi="Times New Roman" w:cs="Times New Roman"/>
          <w:sz w:val="28"/>
          <w:szCs w:val="28"/>
        </w:rPr>
        <w:t>_______________________________________________</w:t>
      </w:r>
      <w:r>
        <w:rPr>
          <w:rFonts w:ascii="Times New Roman" w:eastAsia="Calibri" w:hAnsi="Times New Roman" w:cs="Times New Roman"/>
          <w:sz w:val="28"/>
          <w:szCs w:val="28"/>
        </w:rPr>
        <w:t>_____</w:t>
      </w:r>
      <w:r w:rsidRPr="00D06C54">
        <w:rPr>
          <w:rFonts w:ascii="Times New Roman" w:eastAsia="Calibri" w:hAnsi="Times New Roman" w:cs="Times New Roman"/>
          <w:sz w:val="28"/>
          <w:szCs w:val="28"/>
        </w:rPr>
        <w:t>________.</w:t>
      </w:r>
    </w:p>
    <w:p w14:paraId="7734896A" w14:textId="77777777" w:rsidR="002061F1" w:rsidRPr="00D06C54" w:rsidRDefault="002061F1" w:rsidP="002061F1">
      <w:pPr>
        <w:spacing w:after="0" w:line="240" w:lineRule="auto"/>
        <w:ind w:firstLine="709"/>
        <w:rPr>
          <w:rFonts w:ascii="Times New Roman" w:eastAsia="Calibri" w:hAnsi="Times New Roman" w:cs="Times New Roman"/>
          <w:sz w:val="28"/>
          <w:szCs w:val="28"/>
        </w:rPr>
      </w:pPr>
      <w:r w:rsidRPr="00D06C54">
        <w:rPr>
          <w:rFonts w:ascii="Times New Roman" w:eastAsia="Calibri" w:hAnsi="Times New Roman" w:cs="Times New Roman"/>
          <w:sz w:val="28"/>
          <w:szCs w:val="28"/>
        </w:rPr>
        <w:t xml:space="preserve">                                                   </w:t>
      </w:r>
      <w:r w:rsidRPr="00D06C54">
        <w:rPr>
          <w:rFonts w:ascii="Times New Roman" w:eastAsia="Calibri" w:hAnsi="Times New Roman" w:cs="Times New Roman"/>
          <w:sz w:val="20"/>
          <w:szCs w:val="28"/>
        </w:rPr>
        <w:t>(Ф.И.О., должность, телефон)</w:t>
      </w:r>
    </w:p>
    <w:p w14:paraId="3588B101" w14:textId="77777777" w:rsidR="002061F1" w:rsidRPr="00D06C54" w:rsidRDefault="002061F1" w:rsidP="002061F1">
      <w:pPr>
        <w:spacing w:after="0" w:line="240" w:lineRule="auto"/>
        <w:ind w:firstLine="709"/>
        <w:rPr>
          <w:rFonts w:ascii="Times New Roman" w:eastAsia="Calibri" w:hAnsi="Times New Roman" w:cs="Times New Roman"/>
          <w:sz w:val="28"/>
          <w:szCs w:val="28"/>
        </w:rPr>
      </w:pPr>
      <w:r w:rsidRPr="00D06C54">
        <w:rPr>
          <w:rFonts w:ascii="Times New Roman" w:eastAsia="Calibri" w:hAnsi="Times New Roman" w:cs="Times New Roman"/>
          <w:sz w:val="28"/>
          <w:szCs w:val="28"/>
        </w:rPr>
        <w:t>Экспертиза проведена________________________________________</w:t>
      </w:r>
    </w:p>
    <w:p w14:paraId="57FB32D4" w14:textId="77777777" w:rsidR="002061F1" w:rsidRPr="00D06C54" w:rsidRDefault="002061F1" w:rsidP="002061F1">
      <w:pPr>
        <w:spacing w:after="0" w:line="240" w:lineRule="auto"/>
        <w:rPr>
          <w:rFonts w:ascii="Times New Roman" w:eastAsia="Calibri" w:hAnsi="Times New Roman" w:cs="Times New Roman"/>
          <w:sz w:val="28"/>
          <w:szCs w:val="28"/>
        </w:rPr>
      </w:pPr>
      <w:r w:rsidRPr="00D06C54">
        <w:rPr>
          <w:rFonts w:ascii="Times New Roman" w:eastAsia="Calibri" w:hAnsi="Times New Roman" w:cs="Times New Roman"/>
          <w:sz w:val="28"/>
          <w:szCs w:val="28"/>
        </w:rPr>
        <w:t>_________________________</w:t>
      </w:r>
      <w:r>
        <w:rPr>
          <w:rFonts w:ascii="Times New Roman" w:eastAsia="Calibri" w:hAnsi="Times New Roman" w:cs="Times New Roman"/>
          <w:sz w:val="28"/>
          <w:szCs w:val="28"/>
        </w:rPr>
        <w:t>_____</w:t>
      </w:r>
      <w:r w:rsidRPr="00D06C54">
        <w:rPr>
          <w:rFonts w:ascii="Times New Roman" w:eastAsia="Calibri" w:hAnsi="Times New Roman" w:cs="Times New Roman"/>
          <w:sz w:val="28"/>
          <w:szCs w:val="28"/>
        </w:rPr>
        <w:t>__________________________________.</w:t>
      </w:r>
    </w:p>
    <w:p w14:paraId="5AD9C315" w14:textId="77777777" w:rsidR="002061F1" w:rsidRPr="00D06C54" w:rsidRDefault="002061F1" w:rsidP="002061F1">
      <w:pPr>
        <w:spacing w:after="0" w:line="240" w:lineRule="auto"/>
        <w:ind w:firstLine="709"/>
        <w:jc w:val="center"/>
        <w:rPr>
          <w:rFonts w:ascii="Times New Roman" w:eastAsia="Calibri" w:hAnsi="Times New Roman" w:cs="Times New Roman"/>
          <w:sz w:val="20"/>
          <w:szCs w:val="28"/>
        </w:rPr>
      </w:pPr>
      <w:r w:rsidRPr="00D06C54">
        <w:rPr>
          <w:rFonts w:ascii="Times New Roman" w:eastAsia="Calibri" w:hAnsi="Times New Roman" w:cs="Times New Roman"/>
          <w:sz w:val="28"/>
          <w:szCs w:val="28"/>
        </w:rPr>
        <w:t xml:space="preserve">         </w:t>
      </w:r>
      <w:r w:rsidRPr="00D06C54">
        <w:rPr>
          <w:rFonts w:ascii="Times New Roman" w:eastAsia="Calibri" w:hAnsi="Times New Roman" w:cs="Times New Roman"/>
          <w:sz w:val="20"/>
          <w:szCs w:val="28"/>
        </w:rPr>
        <w:t>(кем: Ф.И.О., должность, телефон эксперта)</w:t>
      </w:r>
    </w:p>
    <w:p w14:paraId="6F1DF530" w14:textId="77777777" w:rsidR="002061F1" w:rsidRPr="00415E97" w:rsidRDefault="002061F1" w:rsidP="002061F1">
      <w:pPr>
        <w:spacing w:after="0" w:line="240" w:lineRule="auto"/>
        <w:ind w:firstLine="709"/>
        <w:rPr>
          <w:rFonts w:ascii="Times New Roman" w:eastAsia="Calibri" w:hAnsi="Times New Roman" w:cs="Times New Roman"/>
          <w:sz w:val="20"/>
          <w:szCs w:val="28"/>
        </w:rPr>
      </w:pPr>
    </w:p>
    <w:p w14:paraId="6B54163D" w14:textId="77777777" w:rsidR="002061F1" w:rsidRPr="00D06C54" w:rsidRDefault="002061F1" w:rsidP="002061F1">
      <w:pPr>
        <w:widowControl w:val="0"/>
        <w:autoSpaceDE w:val="0"/>
        <w:autoSpaceDN w:val="0"/>
        <w:adjustRightInd w:val="0"/>
        <w:spacing w:after="0" w:line="240" w:lineRule="auto"/>
        <w:ind w:firstLine="709"/>
        <w:jc w:val="both"/>
        <w:outlineLvl w:val="0"/>
        <w:rPr>
          <w:rFonts w:ascii="Times New Roman" w:eastAsia="Times New Roman" w:hAnsi="Times New Roman" w:cs="Times New Roman"/>
          <w:bCs/>
          <w:sz w:val="28"/>
          <w:szCs w:val="28"/>
          <w:lang w:eastAsia="ru-RU"/>
        </w:rPr>
      </w:pPr>
      <w:r w:rsidRPr="003F1BA3">
        <w:rPr>
          <w:rFonts w:ascii="Times New Roman" w:eastAsia="Times New Roman" w:hAnsi="Times New Roman" w:cs="Times New Roman"/>
          <w:bCs/>
          <w:sz w:val="28"/>
          <w:szCs w:val="28"/>
          <w:lang w:eastAsia="ru-RU"/>
        </w:rPr>
        <w:t xml:space="preserve">(Указывается в случае, если проект подготовлен во исполнение переданного органам местного самоуправления муниципальных образований автономного округа отдельного государственного полномочия) Проект подготовлен во исполнение переданного </w:t>
      </w:r>
      <w:r w:rsidRPr="003F1BA3">
        <w:rPr>
          <w:rFonts w:ascii="Times New Roman" w:eastAsia="Times New Roman" w:hAnsi="Times New Roman" w:cs="Times New Roman"/>
          <w:bCs/>
          <w:sz w:val="28"/>
          <w:szCs w:val="28"/>
          <w:lang w:eastAsia="ru-RU"/>
        </w:rPr>
        <w:br/>
        <w:t>органам местного самоуправления муниципальных образований автономного округа отдельного государственного полномочия</w:t>
      </w:r>
      <w:r w:rsidRPr="00D06C54">
        <w:rPr>
          <w:rFonts w:ascii="Times New Roman" w:eastAsia="Times New Roman" w:hAnsi="Times New Roman" w:cs="Times New Roman"/>
          <w:bCs/>
          <w:sz w:val="28"/>
          <w:szCs w:val="28"/>
          <w:lang w:eastAsia="ru-RU"/>
        </w:rPr>
        <w:t xml:space="preserve"> по</w:t>
      </w:r>
      <w:r>
        <w:rPr>
          <w:rFonts w:ascii="Times New Roman" w:eastAsia="Times New Roman" w:hAnsi="Times New Roman" w:cs="Times New Roman"/>
          <w:bCs/>
          <w:sz w:val="28"/>
          <w:szCs w:val="28"/>
          <w:lang w:eastAsia="ru-RU"/>
        </w:rPr>
        <w:t xml:space="preserve"> ________________________________________________________________</w:t>
      </w:r>
    </w:p>
    <w:p w14:paraId="13E62044" w14:textId="77777777" w:rsidR="002061F1" w:rsidRPr="00D06C54" w:rsidRDefault="002061F1" w:rsidP="002061F1">
      <w:pPr>
        <w:spacing w:after="0" w:line="240" w:lineRule="auto"/>
        <w:ind w:firstLine="709"/>
        <w:rPr>
          <w:rFonts w:ascii="Times New Roman" w:eastAsia="Calibri" w:hAnsi="Times New Roman" w:cs="Times New Roman"/>
          <w:sz w:val="20"/>
          <w:szCs w:val="20"/>
          <w:lang w:eastAsia="ru-RU"/>
        </w:rPr>
      </w:pPr>
      <w:r w:rsidRPr="00D06C54">
        <w:rPr>
          <w:rFonts w:ascii="Times New Roman" w:eastAsia="Calibri" w:hAnsi="Times New Roman" w:cs="Times New Roman"/>
          <w:sz w:val="20"/>
          <w:szCs w:val="20"/>
          <w:lang w:eastAsia="ru-RU"/>
        </w:rPr>
        <w:t xml:space="preserve">                                                     ( указывается переданное государственное полномочие)</w:t>
      </w:r>
    </w:p>
    <w:p w14:paraId="7E709F26" w14:textId="77777777" w:rsidR="002061F1" w:rsidRPr="00D06C54" w:rsidRDefault="002061F1" w:rsidP="002061F1">
      <w:pPr>
        <w:spacing w:after="0" w:line="240" w:lineRule="auto"/>
        <w:jc w:val="both"/>
        <w:rPr>
          <w:rFonts w:ascii="Times New Roman" w:eastAsia="Calibri" w:hAnsi="Times New Roman" w:cs="Times New Roman"/>
          <w:sz w:val="28"/>
          <w:szCs w:val="28"/>
          <w:lang w:eastAsia="ru-RU"/>
        </w:rPr>
      </w:pPr>
      <w:r w:rsidRPr="00D06C54">
        <w:rPr>
          <w:rFonts w:ascii="Times New Roman" w:eastAsia="Calibri" w:hAnsi="Times New Roman" w:cs="Times New Roman"/>
          <w:sz w:val="28"/>
          <w:szCs w:val="28"/>
          <w:lang w:eastAsia="ru-RU"/>
        </w:rPr>
        <w:t>в соответствии с Законом Ханты-Мансийского автономного округа – Югры ____________________________________________________</w:t>
      </w:r>
      <w:r>
        <w:rPr>
          <w:rFonts w:ascii="Times New Roman" w:eastAsia="Calibri" w:hAnsi="Times New Roman" w:cs="Times New Roman"/>
          <w:sz w:val="28"/>
          <w:szCs w:val="28"/>
          <w:lang w:eastAsia="ru-RU"/>
        </w:rPr>
        <w:t>______</w:t>
      </w:r>
      <w:r w:rsidRPr="00D06C54">
        <w:rPr>
          <w:rFonts w:ascii="Times New Roman" w:eastAsia="Calibri" w:hAnsi="Times New Roman" w:cs="Times New Roman"/>
          <w:sz w:val="28"/>
          <w:szCs w:val="28"/>
          <w:lang w:eastAsia="ru-RU"/>
        </w:rPr>
        <w:t>_</w:t>
      </w:r>
    </w:p>
    <w:p w14:paraId="41967BD3" w14:textId="77777777" w:rsidR="002061F1" w:rsidRPr="00D06C54" w:rsidRDefault="002061F1" w:rsidP="002061F1">
      <w:pPr>
        <w:spacing w:after="0" w:line="240" w:lineRule="auto"/>
        <w:ind w:firstLine="709"/>
        <w:jc w:val="center"/>
        <w:rPr>
          <w:rFonts w:ascii="Times New Roman" w:eastAsia="Calibri" w:hAnsi="Times New Roman" w:cs="Times New Roman"/>
          <w:sz w:val="20"/>
          <w:szCs w:val="20"/>
          <w:lang w:eastAsia="ru-RU"/>
        </w:rPr>
      </w:pPr>
      <w:r w:rsidRPr="00D06C54">
        <w:rPr>
          <w:rFonts w:ascii="Times New Roman" w:eastAsia="Calibri" w:hAnsi="Times New Roman" w:cs="Times New Roman"/>
          <w:sz w:val="20"/>
          <w:szCs w:val="20"/>
          <w:lang w:eastAsia="ru-RU"/>
        </w:rPr>
        <w:t>(указываются реквизиты закона о наделении отдельными государственными полномочиями)</w:t>
      </w:r>
    </w:p>
    <w:p w14:paraId="451933C8" w14:textId="77777777" w:rsidR="002061F1" w:rsidRPr="00415E97" w:rsidRDefault="002061F1" w:rsidP="002061F1">
      <w:pPr>
        <w:spacing w:after="0" w:line="240" w:lineRule="auto"/>
        <w:ind w:firstLine="709"/>
        <w:rPr>
          <w:rFonts w:ascii="Times New Roman" w:eastAsia="Calibri" w:hAnsi="Times New Roman" w:cs="Times New Roman"/>
          <w:sz w:val="24"/>
          <w:szCs w:val="20"/>
          <w:lang w:eastAsia="ru-RU"/>
        </w:rPr>
      </w:pPr>
    </w:p>
    <w:p w14:paraId="72E4493C" w14:textId="77777777" w:rsidR="002061F1" w:rsidRPr="00D06C54" w:rsidRDefault="002061F1" w:rsidP="002061F1">
      <w:pPr>
        <w:widowControl w:val="0"/>
        <w:autoSpaceDE w:val="0"/>
        <w:autoSpaceDN w:val="0"/>
        <w:adjustRightInd w:val="0"/>
        <w:spacing w:after="0" w:line="240" w:lineRule="auto"/>
        <w:ind w:firstLine="709"/>
        <w:jc w:val="both"/>
        <w:outlineLvl w:val="0"/>
        <w:rPr>
          <w:rFonts w:ascii="Times New Roman" w:eastAsia="Times New Roman" w:hAnsi="Times New Roman" w:cs="Times New Roman"/>
          <w:bCs/>
          <w:sz w:val="28"/>
          <w:szCs w:val="28"/>
          <w:lang w:eastAsia="ru-RU"/>
        </w:rPr>
      </w:pPr>
      <w:r w:rsidRPr="00D06C54">
        <w:rPr>
          <w:rFonts w:ascii="Times New Roman" w:eastAsia="Times New Roman" w:hAnsi="Times New Roman" w:cs="Times New Roman"/>
          <w:bCs/>
          <w:sz w:val="28"/>
          <w:szCs w:val="28"/>
          <w:lang w:eastAsia="ru-RU"/>
        </w:rPr>
        <w:t>Раздел II. Описательная часть</w:t>
      </w:r>
    </w:p>
    <w:p w14:paraId="3ADA6ADF" w14:textId="77777777" w:rsidR="002061F1" w:rsidRPr="00D06C54" w:rsidRDefault="002061F1" w:rsidP="002061F1">
      <w:pPr>
        <w:spacing w:after="0" w:line="240" w:lineRule="auto"/>
        <w:ind w:firstLine="709"/>
        <w:jc w:val="both"/>
        <w:rPr>
          <w:rFonts w:ascii="Times New Roman" w:eastAsia="Calibri" w:hAnsi="Times New Roman" w:cs="Times New Roman"/>
          <w:sz w:val="28"/>
          <w:lang w:eastAsia="ru-RU"/>
        </w:rPr>
      </w:pPr>
      <w:r w:rsidRPr="00D06C54">
        <w:rPr>
          <w:rFonts w:ascii="Times New Roman" w:eastAsia="Calibri" w:hAnsi="Times New Roman" w:cs="Times New Roman"/>
          <w:sz w:val="28"/>
          <w:lang w:eastAsia="ru-RU"/>
        </w:rPr>
        <w:t>По результатам проведения экспертиз</w:t>
      </w:r>
      <w:r>
        <w:rPr>
          <w:rFonts w:ascii="Times New Roman" w:eastAsia="Calibri" w:hAnsi="Times New Roman" w:cs="Times New Roman"/>
          <w:sz w:val="28"/>
          <w:lang w:eastAsia="ru-RU"/>
        </w:rPr>
        <w:t>ы выявлено_________________ __________________________________________________</w:t>
      </w:r>
      <w:r w:rsidRPr="00D06C54">
        <w:rPr>
          <w:rFonts w:ascii="Times New Roman" w:eastAsia="Calibri" w:hAnsi="Times New Roman" w:cs="Times New Roman"/>
          <w:sz w:val="28"/>
          <w:lang w:eastAsia="ru-RU"/>
        </w:rPr>
        <w:t>___</w:t>
      </w:r>
      <w:r>
        <w:rPr>
          <w:rFonts w:ascii="Times New Roman" w:eastAsia="Calibri" w:hAnsi="Times New Roman" w:cs="Times New Roman"/>
          <w:sz w:val="28"/>
          <w:lang w:eastAsia="ru-RU"/>
        </w:rPr>
        <w:t>__</w:t>
      </w:r>
      <w:r w:rsidRPr="00D06C54">
        <w:rPr>
          <w:rFonts w:ascii="Times New Roman" w:eastAsia="Calibri" w:hAnsi="Times New Roman" w:cs="Times New Roman"/>
          <w:sz w:val="28"/>
          <w:lang w:eastAsia="ru-RU"/>
        </w:rPr>
        <w:t>_________</w:t>
      </w:r>
    </w:p>
    <w:p w14:paraId="6842D263" w14:textId="77777777" w:rsidR="002061F1" w:rsidRPr="00D06C54" w:rsidRDefault="002061F1" w:rsidP="002061F1">
      <w:pPr>
        <w:spacing w:after="0" w:line="240" w:lineRule="auto"/>
        <w:ind w:firstLine="709"/>
        <w:jc w:val="center"/>
        <w:rPr>
          <w:rFonts w:ascii="Times New Roman" w:eastAsia="Calibri" w:hAnsi="Times New Roman" w:cs="Times New Roman"/>
          <w:sz w:val="20"/>
          <w:szCs w:val="20"/>
        </w:rPr>
      </w:pPr>
      <w:r w:rsidRPr="00D06C54">
        <w:rPr>
          <w:rFonts w:ascii="Times New Roman" w:eastAsia="Calibri" w:hAnsi="Times New Roman" w:cs="Times New Roman"/>
          <w:sz w:val="20"/>
          <w:szCs w:val="20"/>
        </w:rPr>
        <w:t>(</w:t>
      </w:r>
      <w:r>
        <w:rPr>
          <w:rFonts w:ascii="Times New Roman" w:eastAsia="Calibri" w:hAnsi="Times New Roman" w:cs="Times New Roman"/>
          <w:sz w:val="20"/>
          <w:szCs w:val="20"/>
        </w:rPr>
        <w:t>д</w:t>
      </w:r>
      <w:r w:rsidRPr="00D06C54">
        <w:rPr>
          <w:rFonts w:ascii="Times New Roman" w:eastAsia="Calibri" w:hAnsi="Times New Roman" w:cs="Times New Roman"/>
          <w:sz w:val="20"/>
          <w:szCs w:val="20"/>
        </w:rPr>
        <w:t>ается описание выявленных рисков нарушения антимонопольного законодательства, а также положений, которые не относятся к рискам нарушения антимонопольного законодательства, но могут способствовать созданию условий для их возникновения, с указанием нарушаемых норм ан</w:t>
      </w:r>
      <w:r>
        <w:rPr>
          <w:rFonts w:ascii="Times New Roman" w:eastAsia="Calibri" w:hAnsi="Times New Roman" w:cs="Times New Roman"/>
          <w:sz w:val="20"/>
          <w:szCs w:val="20"/>
        </w:rPr>
        <w:t>тимонопольного законодательства</w:t>
      </w:r>
      <w:r w:rsidRPr="00D06C54">
        <w:rPr>
          <w:rFonts w:ascii="Times New Roman" w:eastAsia="Calibri" w:hAnsi="Times New Roman" w:cs="Times New Roman"/>
          <w:sz w:val="20"/>
          <w:szCs w:val="20"/>
        </w:rPr>
        <w:t>)</w:t>
      </w:r>
    </w:p>
    <w:p w14:paraId="668E16F3" w14:textId="77777777" w:rsidR="002061F1" w:rsidRPr="00D06C54" w:rsidRDefault="002061F1" w:rsidP="002061F1">
      <w:pPr>
        <w:widowControl w:val="0"/>
        <w:autoSpaceDE w:val="0"/>
        <w:autoSpaceDN w:val="0"/>
        <w:adjustRightInd w:val="0"/>
        <w:spacing w:after="0" w:line="240" w:lineRule="auto"/>
        <w:ind w:firstLine="709"/>
        <w:jc w:val="both"/>
        <w:outlineLvl w:val="0"/>
        <w:rPr>
          <w:rFonts w:ascii="Times New Roman" w:eastAsia="Times New Roman" w:hAnsi="Times New Roman" w:cs="Times New Roman"/>
          <w:bCs/>
          <w:sz w:val="28"/>
          <w:szCs w:val="28"/>
          <w:lang w:eastAsia="ru-RU"/>
        </w:rPr>
      </w:pPr>
      <w:r w:rsidRPr="00D06C54">
        <w:rPr>
          <w:rFonts w:ascii="Times New Roman" w:eastAsia="Times New Roman" w:hAnsi="Times New Roman" w:cs="Times New Roman"/>
          <w:bCs/>
          <w:sz w:val="28"/>
          <w:szCs w:val="28"/>
          <w:lang w:eastAsia="ru-RU"/>
        </w:rPr>
        <w:t>Раздел III. Рекомендации</w:t>
      </w:r>
    </w:p>
    <w:p w14:paraId="74135332" w14:textId="77777777" w:rsidR="002061F1" w:rsidRPr="00D06C54" w:rsidRDefault="002061F1" w:rsidP="002061F1">
      <w:pPr>
        <w:spacing w:after="0" w:line="240" w:lineRule="auto"/>
        <w:ind w:firstLine="709"/>
        <w:jc w:val="both"/>
        <w:rPr>
          <w:rFonts w:ascii="Times New Roman" w:eastAsia="Calibri" w:hAnsi="Times New Roman" w:cs="Times New Roman"/>
          <w:sz w:val="28"/>
          <w:szCs w:val="28"/>
        </w:rPr>
      </w:pPr>
      <w:r w:rsidRPr="00D06C54">
        <w:rPr>
          <w:rFonts w:ascii="Times New Roman" w:eastAsia="Calibri" w:hAnsi="Times New Roman" w:cs="Times New Roman"/>
          <w:sz w:val="28"/>
          <w:szCs w:val="28"/>
        </w:rPr>
        <w:lastRenderedPageBreak/>
        <w:t>По результатам проведения эксперти</w:t>
      </w:r>
      <w:r>
        <w:rPr>
          <w:rFonts w:ascii="Times New Roman" w:eastAsia="Calibri" w:hAnsi="Times New Roman" w:cs="Times New Roman"/>
          <w:sz w:val="28"/>
          <w:szCs w:val="28"/>
        </w:rPr>
        <w:t>зы рекомендовано __________</w:t>
      </w:r>
      <w:r w:rsidRPr="00D06C54">
        <w:rPr>
          <w:rFonts w:ascii="Times New Roman" w:eastAsia="Calibri" w:hAnsi="Times New Roman" w:cs="Times New Roman"/>
          <w:sz w:val="28"/>
          <w:szCs w:val="28"/>
        </w:rPr>
        <w:t>_</w:t>
      </w:r>
    </w:p>
    <w:p w14:paraId="246BAD16" w14:textId="77777777" w:rsidR="002061F1" w:rsidRPr="00D06C54" w:rsidRDefault="002061F1" w:rsidP="002061F1">
      <w:pPr>
        <w:spacing w:after="0" w:line="240" w:lineRule="auto"/>
        <w:jc w:val="both"/>
        <w:rPr>
          <w:rFonts w:ascii="Times New Roman" w:eastAsia="Calibri" w:hAnsi="Times New Roman" w:cs="Times New Roman"/>
          <w:sz w:val="28"/>
          <w:szCs w:val="28"/>
        </w:rPr>
      </w:pPr>
      <w:r w:rsidRPr="00D06C54">
        <w:rPr>
          <w:rFonts w:ascii="Times New Roman" w:eastAsia="Calibri" w:hAnsi="Times New Roman" w:cs="Times New Roman"/>
          <w:sz w:val="28"/>
          <w:szCs w:val="28"/>
        </w:rPr>
        <w:t>______</w:t>
      </w:r>
      <w:r>
        <w:rPr>
          <w:rFonts w:ascii="Times New Roman" w:eastAsia="Calibri" w:hAnsi="Times New Roman" w:cs="Times New Roman"/>
          <w:sz w:val="28"/>
          <w:szCs w:val="28"/>
        </w:rPr>
        <w:t>_____</w:t>
      </w:r>
      <w:r w:rsidRPr="00D06C54">
        <w:rPr>
          <w:rFonts w:ascii="Times New Roman" w:eastAsia="Calibri" w:hAnsi="Times New Roman" w:cs="Times New Roman"/>
          <w:sz w:val="28"/>
          <w:szCs w:val="28"/>
        </w:rPr>
        <w:t>___________________________________________________</w:t>
      </w:r>
      <w:r>
        <w:rPr>
          <w:rFonts w:ascii="Times New Roman" w:eastAsia="Calibri" w:hAnsi="Times New Roman" w:cs="Times New Roman"/>
          <w:sz w:val="28"/>
          <w:szCs w:val="28"/>
        </w:rPr>
        <w:t>_</w:t>
      </w:r>
      <w:r w:rsidRPr="00D06C54">
        <w:rPr>
          <w:rFonts w:ascii="Times New Roman" w:eastAsia="Calibri" w:hAnsi="Times New Roman" w:cs="Times New Roman"/>
          <w:sz w:val="28"/>
          <w:szCs w:val="28"/>
        </w:rPr>
        <w:t>_</w:t>
      </w:r>
    </w:p>
    <w:p w14:paraId="51DBEBA6" w14:textId="77777777" w:rsidR="002061F1" w:rsidRPr="00D06C54" w:rsidRDefault="002061F1" w:rsidP="002061F1">
      <w:pPr>
        <w:spacing w:after="0" w:line="240" w:lineRule="auto"/>
        <w:ind w:firstLine="709"/>
        <w:jc w:val="center"/>
        <w:rPr>
          <w:rFonts w:ascii="Times New Roman" w:eastAsia="Calibri" w:hAnsi="Times New Roman" w:cs="Times New Roman"/>
          <w:sz w:val="20"/>
          <w:szCs w:val="20"/>
        </w:rPr>
      </w:pPr>
      <w:r w:rsidRPr="00D06C54">
        <w:rPr>
          <w:rFonts w:ascii="Times New Roman" w:eastAsia="Calibri" w:hAnsi="Times New Roman" w:cs="Times New Roman"/>
          <w:sz w:val="20"/>
          <w:szCs w:val="20"/>
        </w:rPr>
        <w:t>(</w:t>
      </w:r>
      <w:r>
        <w:rPr>
          <w:rFonts w:ascii="Times New Roman" w:eastAsia="Calibri" w:hAnsi="Times New Roman" w:cs="Times New Roman"/>
          <w:sz w:val="20"/>
          <w:szCs w:val="20"/>
        </w:rPr>
        <w:t>у</w:t>
      </w:r>
      <w:r w:rsidRPr="00D06C54">
        <w:rPr>
          <w:rFonts w:ascii="Times New Roman" w:eastAsia="Calibri" w:hAnsi="Times New Roman" w:cs="Times New Roman"/>
          <w:sz w:val="20"/>
          <w:szCs w:val="20"/>
        </w:rPr>
        <w:t xml:space="preserve">казываются предложения, рекомендации о возможности устранения рисков нарушения </w:t>
      </w:r>
    </w:p>
    <w:p w14:paraId="7CEC2428" w14:textId="77777777" w:rsidR="002061F1" w:rsidRPr="00D06C54" w:rsidRDefault="002061F1" w:rsidP="002061F1">
      <w:pPr>
        <w:spacing w:after="0" w:line="240" w:lineRule="auto"/>
        <w:ind w:firstLine="709"/>
        <w:jc w:val="center"/>
        <w:rPr>
          <w:rFonts w:ascii="Times New Roman" w:eastAsia="Calibri" w:hAnsi="Times New Roman" w:cs="Times New Roman"/>
          <w:sz w:val="20"/>
          <w:szCs w:val="20"/>
        </w:rPr>
      </w:pPr>
      <w:r w:rsidRPr="00D06C54">
        <w:rPr>
          <w:rFonts w:ascii="Times New Roman" w:eastAsia="Calibri" w:hAnsi="Times New Roman" w:cs="Times New Roman"/>
          <w:sz w:val="20"/>
          <w:szCs w:val="20"/>
        </w:rPr>
        <w:t>антимонопольного законодательства)</w:t>
      </w:r>
    </w:p>
    <w:p w14:paraId="0A33FF1B" w14:textId="77777777" w:rsidR="002061F1" w:rsidRPr="00D06C54" w:rsidRDefault="002061F1" w:rsidP="002061F1">
      <w:pPr>
        <w:spacing w:after="0" w:line="240" w:lineRule="auto"/>
        <w:ind w:firstLine="709"/>
        <w:rPr>
          <w:rFonts w:ascii="Times New Roman" w:eastAsia="Calibri" w:hAnsi="Times New Roman" w:cs="Times New Roman"/>
          <w:sz w:val="28"/>
          <w:szCs w:val="28"/>
        </w:rPr>
      </w:pPr>
    </w:p>
    <w:p w14:paraId="07CE69EE" w14:textId="77777777" w:rsidR="002061F1" w:rsidRPr="00D06C54" w:rsidRDefault="002061F1" w:rsidP="002061F1">
      <w:pPr>
        <w:spacing w:after="0" w:line="240" w:lineRule="auto"/>
        <w:rPr>
          <w:rFonts w:ascii="Times New Roman" w:eastAsia="Calibri" w:hAnsi="Times New Roman" w:cs="Times New Roman"/>
          <w:sz w:val="28"/>
          <w:szCs w:val="28"/>
        </w:rPr>
      </w:pPr>
      <w:r w:rsidRPr="00D06C54">
        <w:rPr>
          <w:rFonts w:ascii="Times New Roman" w:eastAsia="Calibri" w:hAnsi="Times New Roman" w:cs="Times New Roman"/>
          <w:sz w:val="28"/>
          <w:szCs w:val="28"/>
        </w:rPr>
        <w:t xml:space="preserve">_________________  </w:t>
      </w:r>
      <w:r>
        <w:rPr>
          <w:rFonts w:ascii="Times New Roman" w:eastAsia="Calibri" w:hAnsi="Times New Roman" w:cs="Times New Roman"/>
          <w:sz w:val="28"/>
          <w:szCs w:val="28"/>
        </w:rPr>
        <w:t xml:space="preserve">     </w:t>
      </w:r>
      <w:r w:rsidRPr="00D06C54">
        <w:rPr>
          <w:rFonts w:ascii="Times New Roman" w:eastAsia="Calibri" w:hAnsi="Times New Roman" w:cs="Times New Roman"/>
          <w:sz w:val="28"/>
          <w:szCs w:val="28"/>
        </w:rPr>
        <w:t xml:space="preserve">  _______________</w:t>
      </w:r>
      <w:r>
        <w:rPr>
          <w:rFonts w:ascii="Times New Roman" w:eastAsia="Calibri" w:hAnsi="Times New Roman" w:cs="Times New Roman"/>
          <w:sz w:val="28"/>
          <w:szCs w:val="28"/>
        </w:rPr>
        <w:t>_____</w:t>
      </w:r>
      <w:r w:rsidRPr="00D06C54">
        <w:rPr>
          <w:rFonts w:ascii="Times New Roman" w:eastAsia="Calibri" w:hAnsi="Times New Roman" w:cs="Times New Roman"/>
          <w:sz w:val="28"/>
          <w:szCs w:val="28"/>
        </w:rPr>
        <w:t>_______________________</w:t>
      </w:r>
    </w:p>
    <w:p w14:paraId="14C28F01" w14:textId="77777777" w:rsidR="002061F1" w:rsidRPr="00D06C54" w:rsidRDefault="002061F1" w:rsidP="002061F1">
      <w:pPr>
        <w:spacing w:after="0" w:line="240" w:lineRule="auto"/>
        <w:ind w:firstLine="709"/>
        <w:rPr>
          <w:rFonts w:ascii="Times New Roman" w:eastAsia="Calibri" w:hAnsi="Times New Roman" w:cs="Times New Roman"/>
          <w:sz w:val="28"/>
          <w:szCs w:val="28"/>
        </w:rPr>
      </w:pPr>
      <w:r w:rsidRPr="00D06C54">
        <w:rPr>
          <w:rFonts w:ascii="Times New Roman" w:eastAsia="Calibri" w:hAnsi="Times New Roman" w:cs="Times New Roman"/>
          <w:sz w:val="20"/>
          <w:szCs w:val="28"/>
        </w:rPr>
        <w:t xml:space="preserve">          (подпись эксперта)</w:t>
      </w:r>
      <w:r w:rsidRPr="00D06C54">
        <w:rPr>
          <w:rFonts w:ascii="Times New Roman" w:eastAsia="Calibri" w:hAnsi="Times New Roman" w:cs="Times New Roman"/>
          <w:sz w:val="28"/>
          <w:szCs w:val="28"/>
        </w:rPr>
        <w:t xml:space="preserve">                                                              </w:t>
      </w:r>
      <w:r w:rsidRPr="00D06C54">
        <w:rPr>
          <w:rFonts w:ascii="Times New Roman" w:eastAsia="Calibri" w:hAnsi="Times New Roman" w:cs="Times New Roman"/>
          <w:sz w:val="20"/>
          <w:szCs w:val="28"/>
        </w:rPr>
        <w:t>(Ф.И.О., должность)</w:t>
      </w:r>
    </w:p>
    <w:p w14:paraId="06F4CE0B" w14:textId="77777777" w:rsidR="002061F1" w:rsidRPr="00D06C54" w:rsidRDefault="002061F1" w:rsidP="002061F1">
      <w:pPr>
        <w:spacing w:after="0" w:line="240" w:lineRule="auto"/>
        <w:ind w:firstLine="709"/>
        <w:rPr>
          <w:rFonts w:ascii="Times New Roman" w:eastAsia="Calibri" w:hAnsi="Times New Roman" w:cs="Times New Roman"/>
          <w:sz w:val="28"/>
          <w:szCs w:val="28"/>
        </w:rPr>
      </w:pPr>
    </w:p>
    <w:p w14:paraId="789123B4" w14:textId="77777777" w:rsidR="002061F1" w:rsidRPr="00D06C54" w:rsidRDefault="002061F1" w:rsidP="002061F1">
      <w:pPr>
        <w:widowControl w:val="0"/>
        <w:autoSpaceDE w:val="0"/>
        <w:autoSpaceDN w:val="0"/>
        <w:adjustRightInd w:val="0"/>
        <w:spacing w:before="75" w:after="0" w:line="240" w:lineRule="auto"/>
        <w:ind w:left="170"/>
        <w:jc w:val="both"/>
        <w:rPr>
          <w:rFonts w:ascii="Times New Roman" w:eastAsia="Times New Roman" w:hAnsi="Times New Roman" w:cs="Times New Roman"/>
          <w:i/>
          <w:iCs/>
          <w:color w:val="353842"/>
          <w:sz w:val="28"/>
          <w:szCs w:val="28"/>
          <w:shd w:val="clear" w:color="auto" w:fill="F0F0F0"/>
          <w:lang w:eastAsia="ru-RU"/>
        </w:rPr>
      </w:pPr>
    </w:p>
    <w:p w14:paraId="7313BAEE" w14:textId="77777777" w:rsidR="002061F1" w:rsidRDefault="002061F1" w:rsidP="002061F1">
      <w:pPr>
        <w:rPr>
          <w:rFonts w:ascii="Times New Roman" w:eastAsia="Calibri" w:hAnsi="Times New Roman" w:cs="Times New Roman"/>
          <w:b/>
          <w:bCs/>
          <w:color w:val="26282F"/>
          <w:sz w:val="28"/>
          <w:szCs w:val="28"/>
        </w:rPr>
      </w:pPr>
      <w:r>
        <w:rPr>
          <w:rFonts w:ascii="Times New Roman" w:eastAsia="Calibri" w:hAnsi="Times New Roman" w:cs="Times New Roman"/>
          <w:b/>
          <w:bCs/>
          <w:color w:val="26282F"/>
          <w:sz w:val="28"/>
          <w:szCs w:val="28"/>
        </w:rPr>
        <w:br w:type="page"/>
      </w:r>
    </w:p>
    <w:p w14:paraId="56F7371E" w14:textId="77777777" w:rsidR="002061F1" w:rsidRPr="00D06C54" w:rsidRDefault="002061F1" w:rsidP="002061F1">
      <w:pPr>
        <w:widowControl w:val="0"/>
        <w:autoSpaceDE w:val="0"/>
        <w:autoSpaceDN w:val="0"/>
        <w:adjustRightInd w:val="0"/>
        <w:spacing w:after="0" w:line="240" w:lineRule="auto"/>
        <w:ind w:left="3969" w:firstLine="284"/>
        <w:jc w:val="right"/>
        <w:outlineLvl w:val="0"/>
        <w:rPr>
          <w:rFonts w:ascii="Times New Roman" w:eastAsia="Times New Roman" w:hAnsi="Times New Roman" w:cs="Times New Roman"/>
          <w:sz w:val="28"/>
          <w:szCs w:val="28"/>
          <w:lang w:eastAsia="ru-RU"/>
        </w:rPr>
      </w:pPr>
      <w:r w:rsidRPr="00D06C54">
        <w:rPr>
          <w:rFonts w:ascii="Times New Roman" w:eastAsia="Times New Roman" w:hAnsi="Times New Roman" w:cs="Times New Roman"/>
          <w:sz w:val="28"/>
          <w:szCs w:val="28"/>
          <w:lang w:eastAsia="ru-RU"/>
        </w:rPr>
        <w:lastRenderedPageBreak/>
        <w:t xml:space="preserve">Приложение 2 </w:t>
      </w:r>
    </w:p>
    <w:p w14:paraId="650A6113" w14:textId="77777777" w:rsidR="002061F1" w:rsidRPr="00D06C54" w:rsidRDefault="002061F1" w:rsidP="002061F1">
      <w:pPr>
        <w:widowControl w:val="0"/>
        <w:autoSpaceDE w:val="0"/>
        <w:autoSpaceDN w:val="0"/>
        <w:adjustRightInd w:val="0"/>
        <w:spacing w:after="0" w:line="240" w:lineRule="auto"/>
        <w:ind w:left="3969" w:firstLine="284"/>
        <w:jc w:val="right"/>
        <w:outlineLvl w:val="0"/>
        <w:rPr>
          <w:rFonts w:ascii="Times New Roman" w:eastAsia="Times New Roman" w:hAnsi="Times New Roman" w:cs="Times New Roman"/>
          <w:bCs/>
          <w:sz w:val="28"/>
          <w:szCs w:val="28"/>
          <w:lang w:eastAsia="ru-RU"/>
        </w:rPr>
      </w:pPr>
      <w:r w:rsidRPr="00D06C54">
        <w:rPr>
          <w:rFonts w:ascii="Times New Roman" w:eastAsia="Times New Roman" w:hAnsi="Times New Roman" w:cs="Times New Roman"/>
          <w:bCs/>
          <w:color w:val="26282F"/>
          <w:sz w:val="28"/>
          <w:szCs w:val="28"/>
          <w:lang w:eastAsia="ru-RU"/>
        </w:rPr>
        <w:t xml:space="preserve">к </w:t>
      </w:r>
      <w:r>
        <w:rPr>
          <w:rFonts w:ascii="Times New Roman" w:eastAsia="Times New Roman" w:hAnsi="Times New Roman" w:cs="Times New Roman"/>
          <w:bCs/>
          <w:color w:val="26282F"/>
          <w:sz w:val="28"/>
          <w:szCs w:val="28"/>
          <w:lang w:eastAsia="ru-RU"/>
        </w:rPr>
        <w:t>П</w:t>
      </w:r>
      <w:r w:rsidRPr="00D06C54">
        <w:rPr>
          <w:rFonts w:ascii="Times New Roman" w:eastAsia="Times New Roman" w:hAnsi="Times New Roman" w:cs="Times New Roman"/>
          <w:bCs/>
          <w:sz w:val="28"/>
          <w:szCs w:val="28"/>
          <w:lang w:eastAsia="ru-RU"/>
        </w:rPr>
        <w:t xml:space="preserve">оложению об организации системы внутреннего соответствия требованиям </w:t>
      </w:r>
    </w:p>
    <w:p w14:paraId="5A3AF450" w14:textId="77777777" w:rsidR="002061F1" w:rsidRPr="00D06C54" w:rsidRDefault="002061F1" w:rsidP="002061F1">
      <w:pPr>
        <w:widowControl w:val="0"/>
        <w:autoSpaceDE w:val="0"/>
        <w:autoSpaceDN w:val="0"/>
        <w:adjustRightInd w:val="0"/>
        <w:spacing w:after="0" w:line="240" w:lineRule="auto"/>
        <w:ind w:left="3969" w:firstLine="284"/>
        <w:jc w:val="right"/>
        <w:outlineLvl w:val="0"/>
        <w:rPr>
          <w:rFonts w:ascii="Times New Roman" w:eastAsia="Times New Roman" w:hAnsi="Times New Roman" w:cs="Times New Roman"/>
          <w:bCs/>
          <w:sz w:val="28"/>
          <w:szCs w:val="28"/>
          <w:lang w:eastAsia="ru-RU"/>
        </w:rPr>
      </w:pPr>
      <w:r w:rsidRPr="00D06C54">
        <w:rPr>
          <w:rFonts w:ascii="Times New Roman" w:eastAsia="Times New Roman" w:hAnsi="Times New Roman" w:cs="Times New Roman"/>
          <w:bCs/>
          <w:sz w:val="28"/>
          <w:szCs w:val="28"/>
          <w:lang w:eastAsia="ru-RU"/>
        </w:rPr>
        <w:t xml:space="preserve">антимонопольного законодательства </w:t>
      </w:r>
    </w:p>
    <w:p w14:paraId="22BB75CF" w14:textId="77777777" w:rsidR="002061F1" w:rsidRDefault="002061F1" w:rsidP="002061F1">
      <w:pPr>
        <w:widowControl w:val="0"/>
        <w:autoSpaceDE w:val="0"/>
        <w:autoSpaceDN w:val="0"/>
        <w:adjustRightInd w:val="0"/>
        <w:spacing w:after="0" w:line="240" w:lineRule="auto"/>
        <w:ind w:left="3969" w:firstLine="284"/>
        <w:jc w:val="right"/>
        <w:outlineLvl w:val="0"/>
        <w:rPr>
          <w:rFonts w:ascii="Times New Roman" w:eastAsia="Times New Roman" w:hAnsi="Times New Roman" w:cs="Times New Roman"/>
          <w:bCs/>
          <w:sz w:val="28"/>
          <w:szCs w:val="28"/>
          <w:lang w:eastAsia="ru-RU"/>
        </w:rPr>
      </w:pPr>
      <w:r w:rsidRPr="00D06C54">
        <w:rPr>
          <w:rFonts w:ascii="Times New Roman" w:eastAsia="Times New Roman" w:hAnsi="Times New Roman" w:cs="Times New Roman"/>
          <w:bCs/>
          <w:sz w:val="28"/>
          <w:szCs w:val="28"/>
          <w:lang w:eastAsia="ru-RU"/>
        </w:rPr>
        <w:t>(антимонопольного комплаенса)</w:t>
      </w:r>
      <w:r>
        <w:rPr>
          <w:rFonts w:ascii="Times New Roman" w:eastAsia="Times New Roman" w:hAnsi="Times New Roman" w:cs="Times New Roman"/>
          <w:bCs/>
          <w:sz w:val="28"/>
          <w:szCs w:val="28"/>
          <w:lang w:eastAsia="ru-RU"/>
        </w:rPr>
        <w:t xml:space="preserve"> </w:t>
      </w:r>
    </w:p>
    <w:p w14:paraId="3BFACC53" w14:textId="77777777" w:rsidR="002061F1" w:rsidRDefault="002061F1" w:rsidP="002061F1">
      <w:pPr>
        <w:spacing w:after="0" w:line="240" w:lineRule="auto"/>
        <w:ind w:firstLine="698"/>
        <w:rPr>
          <w:rFonts w:ascii="Times New Roman" w:eastAsia="Times New Roman" w:hAnsi="Times New Roman" w:cs="Times New Roman"/>
          <w:bCs/>
          <w:sz w:val="28"/>
          <w:szCs w:val="28"/>
          <w:lang w:eastAsia="ru-RU"/>
        </w:rPr>
      </w:pPr>
    </w:p>
    <w:p w14:paraId="1F7D6133" w14:textId="77777777" w:rsidR="002061F1" w:rsidRPr="00D06C54" w:rsidRDefault="002061F1" w:rsidP="002061F1">
      <w:pPr>
        <w:spacing w:after="0" w:line="240" w:lineRule="auto"/>
        <w:jc w:val="center"/>
        <w:rPr>
          <w:rFonts w:ascii="Times New Roman" w:eastAsia="Times New Roman" w:hAnsi="Times New Roman" w:cs="Times New Roman"/>
          <w:bCs/>
          <w:sz w:val="28"/>
          <w:szCs w:val="28"/>
          <w:lang w:eastAsia="ru-RU"/>
        </w:rPr>
      </w:pPr>
      <w:r w:rsidRPr="00D06C54">
        <w:rPr>
          <w:rFonts w:ascii="Times New Roman" w:eastAsia="Times New Roman" w:hAnsi="Times New Roman" w:cs="Times New Roman"/>
          <w:bCs/>
          <w:sz w:val="28"/>
          <w:szCs w:val="28"/>
          <w:lang w:eastAsia="ru-RU"/>
        </w:rPr>
        <w:t>Заключение</w:t>
      </w:r>
    </w:p>
    <w:p w14:paraId="28069B39" w14:textId="77777777" w:rsidR="002061F1" w:rsidRPr="00D06C54" w:rsidRDefault="002061F1" w:rsidP="002061F1">
      <w:pPr>
        <w:spacing w:after="0" w:line="240" w:lineRule="auto"/>
        <w:jc w:val="center"/>
        <w:rPr>
          <w:rFonts w:ascii="Times New Roman" w:eastAsia="Times New Roman" w:hAnsi="Times New Roman" w:cs="Times New Roman"/>
          <w:bCs/>
          <w:sz w:val="28"/>
          <w:szCs w:val="28"/>
          <w:lang w:eastAsia="ru-RU"/>
        </w:rPr>
      </w:pPr>
      <w:r w:rsidRPr="00D06C54">
        <w:rPr>
          <w:rFonts w:ascii="Times New Roman" w:eastAsia="Times New Roman" w:hAnsi="Times New Roman" w:cs="Times New Roman"/>
          <w:bCs/>
          <w:sz w:val="28"/>
          <w:szCs w:val="28"/>
          <w:lang w:eastAsia="ru-RU"/>
        </w:rPr>
        <w:t xml:space="preserve">по результатам экспертизы проекта                                                                                       муниципального нормативного правового акта об отсутствии положений, </w:t>
      </w:r>
    </w:p>
    <w:p w14:paraId="207DAE4E" w14:textId="77777777" w:rsidR="002061F1" w:rsidRPr="00D06C54" w:rsidRDefault="002061F1" w:rsidP="002061F1">
      <w:pPr>
        <w:spacing w:after="0" w:line="240" w:lineRule="auto"/>
        <w:jc w:val="center"/>
        <w:rPr>
          <w:rFonts w:ascii="Times New Roman" w:eastAsia="Times New Roman" w:hAnsi="Times New Roman" w:cs="Times New Roman"/>
          <w:bCs/>
          <w:sz w:val="28"/>
          <w:szCs w:val="28"/>
          <w:lang w:eastAsia="ru-RU"/>
        </w:rPr>
      </w:pPr>
      <w:r w:rsidRPr="00D06C54">
        <w:rPr>
          <w:rFonts w:ascii="Times New Roman" w:eastAsia="Times New Roman" w:hAnsi="Times New Roman" w:cs="Times New Roman"/>
          <w:bCs/>
          <w:sz w:val="28"/>
          <w:szCs w:val="28"/>
          <w:lang w:eastAsia="ru-RU"/>
        </w:rPr>
        <w:t xml:space="preserve">содержащих риск нарушения антимонопольного законодательства </w:t>
      </w:r>
    </w:p>
    <w:p w14:paraId="10949C96" w14:textId="77777777" w:rsidR="002061F1" w:rsidRPr="00D06C54" w:rsidRDefault="002061F1" w:rsidP="002061F1">
      <w:pPr>
        <w:spacing w:after="0" w:line="240" w:lineRule="auto"/>
        <w:jc w:val="center"/>
        <w:rPr>
          <w:rFonts w:ascii="Times New Roman" w:eastAsia="Calibri"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040"/>
        <w:gridCol w:w="4350"/>
      </w:tblGrid>
      <w:tr w:rsidR="002061F1" w:rsidRPr="00D06C54" w14:paraId="0AC7B22B" w14:textId="77777777" w:rsidTr="00A50248">
        <w:tc>
          <w:tcPr>
            <w:tcW w:w="5040" w:type="dxa"/>
            <w:tcBorders>
              <w:top w:val="nil"/>
              <w:left w:val="nil"/>
              <w:bottom w:val="nil"/>
              <w:right w:val="nil"/>
            </w:tcBorders>
          </w:tcPr>
          <w:p w14:paraId="3047ED73" w14:textId="77777777" w:rsidR="002061F1" w:rsidRPr="00D06C54" w:rsidRDefault="002061F1" w:rsidP="00A5024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06C54">
              <w:rPr>
                <w:rFonts w:ascii="Times New Roman" w:eastAsia="Times New Roman" w:hAnsi="Times New Roman" w:cs="Times New Roman"/>
                <w:sz w:val="28"/>
                <w:szCs w:val="28"/>
                <w:lang w:eastAsia="ru-RU"/>
              </w:rPr>
              <w:t xml:space="preserve">город </w:t>
            </w:r>
            <w:r>
              <w:rPr>
                <w:rFonts w:ascii="Times New Roman" w:eastAsia="Times New Roman" w:hAnsi="Times New Roman" w:cs="Times New Roman"/>
                <w:sz w:val="28"/>
                <w:szCs w:val="28"/>
                <w:lang w:eastAsia="ru-RU"/>
              </w:rPr>
              <w:t>Ханты-Мансийск</w:t>
            </w:r>
          </w:p>
        </w:tc>
        <w:tc>
          <w:tcPr>
            <w:tcW w:w="4350" w:type="dxa"/>
            <w:tcBorders>
              <w:top w:val="nil"/>
              <w:left w:val="nil"/>
              <w:bottom w:val="nil"/>
              <w:right w:val="nil"/>
            </w:tcBorders>
          </w:tcPr>
          <w:p w14:paraId="526D2F24" w14:textId="77777777" w:rsidR="002061F1" w:rsidRPr="00D06C54" w:rsidRDefault="002061F1" w:rsidP="00A50248">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D06C54">
              <w:rPr>
                <w:rFonts w:ascii="Times New Roman" w:eastAsia="Times New Roman" w:hAnsi="Times New Roman" w:cs="Times New Roman"/>
                <w:sz w:val="28"/>
                <w:szCs w:val="28"/>
                <w:lang w:eastAsia="ru-RU"/>
              </w:rPr>
              <w:t>____________</w:t>
            </w:r>
          </w:p>
          <w:p w14:paraId="41B6542A" w14:textId="77777777" w:rsidR="002061F1" w:rsidRPr="00D06C54" w:rsidRDefault="002061F1" w:rsidP="00A50248">
            <w:pPr>
              <w:spacing w:after="0" w:line="240" w:lineRule="auto"/>
              <w:jc w:val="center"/>
              <w:rPr>
                <w:rFonts w:ascii="Times New Roman" w:eastAsia="Calibri" w:hAnsi="Times New Roman" w:cs="Times New Roman"/>
                <w:sz w:val="28"/>
                <w:lang w:eastAsia="ru-RU"/>
              </w:rPr>
            </w:pPr>
            <w:r w:rsidRPr="00D06C54">
              <w:rPr>
                <w:rFonts w:ascii="Times New Roman" w:eastAsia="Calibri" w:hAnsi="Times New Roman" w:cs="Times New Roman"/>
                <w:sz w:val="28"/>
                <w:lang w:eastAsia="ru-RU"/>
              </w:rPr>
              <w:t xml:space="preserve">                                      </w:t>
            </w:r>
            <w:r w:rsidRPr="00D06C54">
              <w:rPr>
                <w:rFonts w:ascii="Times New Roman" w:eastAsia="Calibri" w:hAnsi="Times New Roman" w:cs="Times New Roman"/>
                <w:sz w:val="20"/>
                <w:szCs w:val="28"/>
              </w:rPr>
              <w:t>(дата)</w:t>
            </w:r>
          </w:p>
        </w:tc>
      </w:tr>
    </w:tbl>
    <w:p w14:paraId="18579FE2" w14:textId="77777777" w:rsidR="00704D6B" w:rsidRDefault="00704D6B" w:rsidP="002061F1">
      <w:pPr>
        <w:widowControl w:val="0"/>
        <w:autoSpaceDE w:val="0"/>
        <w:autoSpaceDN w:val="0"/>
        <w:adjustRightInd w:val="0"/>
        <w:spacing w:after="0" w:line="240" w:lineRule="auto"/>
        <w:ind w:firstLine="709"/>
        <w:jc w:val="both"/>
        <w:outlineLvl w:val="0"/>
        <w:rPr>
          <w:rFonts w:ascii="Times New Roman" w:eastAsia="Times New Roman" w:hAnsi="Times New Roman" w:cs="Times New Roman"/>
          <w:bCs/>
          <w:sz w:val="28"/>
          <w:szCs w:val="28"/>
          <w:lang w:eastAsia="ru-RU"/>
        </w:rPr>
      </w:pPr>
    </w:p>
    <w:p w14:paraId="7A5ED345" w14:textId="77777777" w:rsidR="002061F1" w:rsidRPr="00D06C54" w:rsidRDefault="002061F1" w:rsidP="002061F1">
      <w:pPr>
        <w:widowControl w:val="0"/>
        <w:autoSpaceDE w:val="0"/>
        <w:autoSpaceDN w:val="0"/>
        <w:adjustRightInd w:val="0"/>
        <w:spacing w:after="0" w:line="240" w:lineRule="auto"/>
        <w:ind w:firstLine="709"/>
        <w:jc w:val="both"/>
        <w:outlineLvl w:val="0"/>
        <w:rPr>
          <w:rFonts w:ascii="Times New Roman" w:eastAsia="Times New Roman" w:hAnsi="Times New Roman" w:cs="Times New Roman"/>
          <w:bCs/>
          <w:sz w:val="28"/>
          <w:szCs w:val="28"/>
          <w:lang w:eastAsia="ru-RU"/>
        </w:rPr>
      </w:pPr>
      <w:r w:rsidRPr="00D06C54">
        <w:rPr>
          <w:rFonts w:ascii="Times New Roman" w:eastAsia="Times New Roman" w:hAnsi="Times New Roman" w:cs="Times New Roman"/>
          <w:bCs/>
          <w:sz w:val="28"/>
          <w:szCs w:val="28"/>
          <w:lang w:eastAsia="ru-RU"/>
        </w:rPr>
        <w:t>Раздел I. Вводная часть</w:t>
      </w:r>
    </w:p>
    <w:p w14:paraId="22DBF9A0" w14:textId="77777777" w:rsidR="002061F1" w:rsidRPr="00D06C54" w:rsidRDefault="002061F1" w:rsidP="002061F1">
      <w:pPr>
        <w:spacing w:after="0" w:line="240" w:lineRule="auto"/>
        <w:ind w:firstLine="709"/>
        <w:jc w:val="both"/>
        <w:rPr>
          <w:rFonts w:ascii="Times New Roman" w:eastAsia="Calibri" w:hAnsi="Times New Roman" w:cs="Times New Roman"/>
          <w:sz w:val="28"/>
          <w:szCs w:val="28"/>
        </w:rPr>
      </w:pPr>
      <w:r w:rsidRPr="00D06C54">
        <w:rPr>
          <w:rFonts w:ascii="Times New Roman" w:eastAsia="Calibri" w:hAnsi="Times New Roman" w:cs="Times New Roman"/>
          <w:sz w:val="28"/>
          <w:szCs w:val="28"/>
        </w:rPr>
        <w:t xml:space="preserve">Настоящее заключение подготовлено по результатам проведенной                          </w:t>
      </w:r>
      <w:r w:rsidRPr="00D06C54">
        <w:rPr>
          <w:rFonts w:ascii="Times New Roman" w:eastAsia="Calibri" w:hAnsi="Times New Roman" w:cs="Times New Roman"/>
          <w:spacing w:val="-4"/>
          <w:sz w:val="28"/>
          <w:szCs w:val="28"/>
        </w:rPr>
        <w:t xml:space="preserve">экспертизы проекта муниципального нормативного правового акта </w:t>
      </w:r>
      <w:r w:rsidRPr="00D06C54">
        <w:rPr>
          <w:rFonts w:ascii="Times New Roman" w:eastAsia="Calibri" w:hAnsi="Times New Roman" w:cs="Times New Roman"/>
          <w:sz w:val="28"/>
          <w:szCs w:val="28"/>
        </w:rPr>
        <w:t xml:space="preserve">«______________________________________________________________», </w:t>
      </w:r>
    </w:p>
    <w:p w14:paraId="6C0436D4" w14:textId="77777777" w:rsidR="002061F1" w:rsidRPr="00D06C54" w:rsidRDefault="002061F1" w:rsidP="002061F1">
      <w:pPr>
        <w:spacing w:after="0" w:line="240" w:lineRule="auto"/>
        <w:jc w:val="center"/>
        <w:rPr>
          <w:rFonts w:ascii="Times New Roman" w:eastAsia="Calibri" w:hAnsi="Times New Roman" w:cs="Times New Roman"/>
          <w:sz w:val="20"/>
          <w:szCs w:val="28"/>
        </w:rPr>
      </w:pPr>
      <w:r w:rsidRPr="00D06C54">
        <w:rPr>
          <w:rFonts w:ascii="Times New Roman" w:eastAsia="Calibri" w:hAnsi="Times New Roman" w:cs="Times New Roman"/>
          <w:sz w:val="20"/>
          <w:szCs w:val="28"/>
        </w:rPr>
        <w:t>(наименование, заголовок)</w:t>
      </w:r>
    </w:p>
    <w:p w14:paraId="78B85CB2" w14:textId="77777777" w:rsidR="002061F1" w:rsidRPr="00D06C54" w:rsidRDefault="002061F1" w:rsidP="002061F1">
      <w:pPr>
        <w:spacing w:after="0" w:line="240" w:lineRule="auto"/>
        <w:jc w:val="both"/>
        <w:rPr>
          <w:rFonts w:ascii="Times New Roman" w:eastAsia="Calibri" w:hAnsi="Times New Roman" w:cs="Times New Roman"/>
          <w:sz w:val="28"/>
          <w:szCs w:val="28"/>
        </w:rPr>
      </w:pPr>
      <w:r w:rsidRPr="00D06C54">
        <w:rPr>
          <w:rFonts w:ascii="Times New Roman" w:eastAsia="Calibri" w:hAnsi="Times New Roman" w:cs="Times New Roman"/>
          <w:sz w:val="28"/>
          <w:szCs w:val="28"/>
        </w:rPr>
        <w:t>поступившего (представленного) из (от)______________________________.</w:t>
      </w:r>
    </w:p>
    <w:p w14:paraId="53C91844" w14:textId="77777777" w:rsidR="002061F1" w:rsidRPr="00D06C54" w:rsidRDefault="002061F1" w:rsidP="002061F1">
      <w:pPr>
        <w:spacing w:after="0" w:line="240" w:lineRule="auto"/>
        <w:rPr>
          <w:rFonts w:ascii="Times New Roman" w:eastAsia="Calibri" w:hAnsi="Times New Roman" w:cs="Times New Roman"/>
          <w:sz w:val="20"/>
          <w:szCs w:val="28"/>
        </w:rPr>
      </w:pPr>
      <w:r w:rsidRPr="00D06C54">
        <w:rPr>
          <w:rFonts w:ascii="Times New Roman" w:eastAsia="Calibri" w:hAnsi="Times New Roman" w:cs="Times New Roman"/>
          <w:sz w:val="28"/>
          <w:szCs w:val="28"/>
        </w:rPr>
        <w:t xml:space="preserve">                                                                                         </w:t>
      </w:r>
      <w:r w:rsidRPr="00D06C54">
        <w:rPr>
          <w:rFonts w:ascii="Times New Roman" w:eastAsia="Calibri" w:hAnsi="Times New Roman" w:cs="Times New Roman"/>
          <w:sz w:val="20"/>
          <w:szCs w:val="28"/>
        </w:rPr>
        <w:t>(наименование субъекта)</w:t>
      </w:r>
    </w:p>
    <w:p w14:paraId="64B4CF6E" w14:textId="77777777" w:rsidR="002061F1" w:rsidRPr="00D06C54" w:rsidRDefault="002061F1" w:rsidP="002061F1">
      <w:pPr>
        <w:spacing w:after="0" w:line="240" w:lineRule="auto"/>
        <w:ind w:firstLine="709"/>
        <w:rPr>
          <w:rFonts w:ascii="Times New Roman" w:eastAsia="Calibri" w:hAnsi="Times New Roman" w:cs="Times New Roman"/>
          <w:sz w:val="28"/>
          <w:szCs w:val="28"/>
        </w:rPr>
      </w:pPr>
      <w:r w:rsidRPr="00D06C54">
        <w:rPr>
          <w:rFonts w:ascii="Times New Roman" w:eastAsia="Calibri" w:hAnsi="Times New Roman" w:cs="Times New Roman"/>
          <w:sz w:val="28"/>
          <w:szCs w:val="28"/>
        </w:rPr>
        <w:t>Инициатор (исполнитель) правового акта (проекта)_______________</w:t>
      </w:r>
    </w:p>
    <w:p w14:paraId="078689ED" w14:textId="77777777" w:rsidR="002061F1" w:rsidRPr="00D06C54" w:rsidRDefault="002061F1" w:rsidP="002061F1">
      <w:pPr>
        <w:spacing w:after="0" w:line="240" w:lineRule="auto"/>
        <w:rPr>
          <w:rFonts w:ascii="Times New Roman" w:eastAsia="Calibri" w:hAnsi="Times New Roman" w:cs="Times New Roman"/>
          <w:sz w:val="28"/>
          <w:szCs w:val="28"/>
        </w:rPr>
      </w:pPr>
      <w:r w:rsidRPr="00D06C54">
        <w:rPr>
          <w:rFonts w:ascii="Times New Roman" w:eastAsia="Calibri" w:hAnsi="Times New Roman" w:cs="Times New Roman"/>
          <w:sz w:val="28"/>
          <w:szCs w:val="28"/>
        </w:rPr>
        <w:t>________________________________________________________________.</w:t>
      </w:r>
    </w:p>
    <w:p w14:paraId="4F661034" w14:textId="77777777" w:rsidR="002061F1" w:rsidRPr="00D06C54" w:rsidRDefault="002061F1" w:rsidP="002061F1">
      <w:pPr>
        <w:spacing w:after="0" w:line="240" w:lineRule="auto"/>
        <w:rPr>
          <w:rFonts w:ascii="Times New Roman" w:eastAsia="Calibri" w:hAnsi="Times New Roman" w:cs="Times New Roman"/>
          <w:sz w:val="28"/>
          <w:szCs w:val="28"/>
        </w:rPr>
      </w:pPr>
      <w:r w:rsidRPr="00D06C54">
        <w:rPr>
          <w:rFonts w:ascii="Times New Roman" w:eastAsia="Calibri" w:hAnsi="Times New Roman" w:cs="Times New Roman"/>
          <w:sz w:val="28"/>
          <w:szCs w:val="28"/>
        </w:rPr>
        <w:t xml:space="preserve">                                                   </w:t>
      </w:r>
      <w:r w:rsidRPr="00D06C54">
        <w:rPr>
          <w:rFonts w:ascii="Times New Roman" w:eastAsia="Calibri" w:hAnsi="Times New Roman" w:cs="Times New Roman"/>
          <w:sz w:val="20"/>
          <w:szCs w:val="28"/>
        </w:rPr>
        <w:t>(Ф.И.О., должность, телефон)</w:t>
      </w:r>
    </w:p>
    <w:p w14:paraId="19888332" w14:textId="77777777" w:rsidR="002061F1" w:rsidRPr="00D06C54" w:rsidRDefault="002061F1" w:rsidP="002061F1">
      <w:pPr>
        <w:spacing w:after="0" w:line="240" w:lineRule="auto"/>
        <w:ind w:firstLine="709"/>
        <w:rPr>
          <w:rFonts w:ascii="Times New Roman" w:eastAsia="Calibri" w:hAnsi="Times New Roman" w:cs="Times New Roman"/>
          <w:sz w:val="28"/>
          <w:szCs w:val="28"/>
        </w:rPr>
      </w:pPr>
      <w:r w:rsidRPr="00D06C54">
        <w:rPr>
          <w:rFonts w:ascii="Times New Roman" w:eastAsia="Calibri" w:hAnsi="Times New Roman" w:cs="Times New Roman"/>
          <w:sz w:val="28"/>
          <w:szCs w:val="28"/>
        </w:rPr>
        <w:t>Экспертиза проведена________________________________________</w:t>
      </w:r>
    </w:p>
    <w:p w14:paraId="251DC2A6" w14:textId="77777777" w:rsidR="002061F1" w:rsidRPr="00D06C54" w:rsidRDefault="002061F1" w:rsidP="002061F1">
      <w:pPr>
        <w:spacing w:after="0" w:line="240" w:lineRule="auto"/>
        <w:rPr>
          <w:rFonts w:ascii="Times New Roman" w:eastAsia="Calibri" w:hAnsi="Times New Roman" w:cs="Times New Roman"/>
          <w:sz w:val="28"/>
          <w:szCs w:val="28"/>
        </w:rPr>
      </w:pPr>
      <w:r w:rsidRPr="00D06C54">
        <w:rPr>
          <w:rFonts w:ascii="Times New Roman" w:eastAsia="Calibri" w:hAnsi="Times New Roman" w:cs="Times New Roman"/>
          <w:sz w:val="28"/>
          <w:szCs w:val="28"/>
        </w:rPr>
        <w:t>________________________________________________</w:t>
      </w:r>
      <w:r>
        <w:rPr>
          <w:rFonts w:ascii="Times New Roman" w:eastAsia="Calibri" w:hAnsi="Times New Roman" w:cs="Times New Roman"/>
          <w:sz w:val="28"/>
          <w:szCs w:val="28"/>
        </w:rPr>
        <w:t>_</w:t>
      </w:r>
      <w:r w:rsidRPr="00D06C54">
        <w:rPr>
          <w:rFonts w:ascii="Times New Roman" w:eastAsia="Calibri" w:hAnsi="Times New Roman" w:cs="Times New Roman"/>
          <w:sz w:val="28"/>
          <w:szCs w:val="28"/>
        </w:rPr>
        <w:t>_______________.</w:t>
      </w:r>
    </w:p>
    <w:p w14:paraId="01C1179A" w14:textId="77777777" w:rsidR="002061F1" w:rsidRPr="00D06C54" w:rsidRDefault="002061F1" w:rsidP="002061F1">
      <w:pPr>
        <w:spacing w:after="0" w:line="240" w:lineRule="auto"/>
        <w:jc w:val="center"/>
        <w:rPr>
          <w:rFonts w:ascii="Times New Roman" w:eastAsia="Calibri" w:hAnsi="Times New Roman" w:cs="Times New Roman"/>
          <w:sz w:val="20"/>
          <w:szCs w:val="28"/>
        </w:rPr>
      </w:pPr>
      <w:r w:rsidRPr="00D06C54">
        <w:rPr>
          <w:rFonts w:ascii="Times New Roman" w:eastAsia="Calibri" w:hAnsi="Times New Roman" w:cs="Times New Roman"/>
          <w:sz w:val="28"/>
          <w:szCs w:val="28"/>
        </w:rPr>
        <w:t xml:space="preserve">         </w:t>
      </w:r>
      <w:r w:rsidRPr="00D06C54">
        <w:rPr>
          <w:rFonts w:ascii="Times New Roman" w:eastAsia="Calibri" w:hAnsi="Times New Roman" w:cs="Times New Roman"/>
          <w:sz w:val="20"/>
          <w:szCs w:val="28"/>
        </w:rPr>
        <w:t>(кем: Ф.И.О., должность, телефон эксперта)</w:t>
      </w:r>
    </w:p>
    <w:p w14:paraId="67B31262" w14:textId="77777777" w:rsidR="002061F1" w:rsidRPr="003F1BA3" w:rsidRDefault="002061F1" w:rsidP="002061F1">
      <w:pPr>
        <w:widowControl w:val="0"/>
        <w:autoSpaceDE w:val="0"/>
        <w:autoSpaceDN w:val="0"/>
        <w:adjustRightInd w:val="0"/>
        <w:spacing w:after="0" w:line="240" w:lineRule="auto"/>
        <w:ind w:firstLine="709"/>
        <w:jc w:val="both"/>
        <w:outlineLvl w:val="0"/>
        <w:rPr>
          <w:rFonts w:ascii="Times New Roman" w:eastAsia="Times New Roman" w:hAnsi="Times New Roman" w:cs="Times New Roman"/>
          <w:bCs/>
          <w:sz w:val="28"/>
          <w:szCs w:val="28"/>
          <w:lang w:eastAsia="ru-RU"/>
        </w:rPr>
      </w:pPr>
      <w:r w:rsidRPr="003F1BA3">
        <w:rPr>
          <w:rFonts w:ascii="Times New Roman" w:eastAsia="Times New Roman" w:hAnsi="Times New Roman" w:cs="Times New Roman"/>
          <w:bCs/>
          <w:sz w:val="28"/>
          <w:szCs w:val="28"/>
          <w:lang w:eastAsia="ru-RU"/>
        </w:rPr>
        <w:t>(Указывается в случае, если проект подготовлен во исполнение переданного органам местного самоуправления муниципальных образований автономного округа отдельного государственного полномочия) Проект подготовлен во исполнение переданного органам местного самоуправления муниципальных образований автономного округа отдельного государственного полномочия по __________________________</w:t>
      </w:r>
    </w:p>
    <w:p w14:paraId="5BD53695" w14:textId="77777777" w:rsidR="002061F1" w:rsidRPr="00D06C54" w:rsidRDefault="002061F1" w:rsidP="002061F1">
      <w:pPr>
        <w:widowControl w:val="0"/>
        <w:autoSpaceDE w:val="0"/>
        <w:autoSpaceDN w:val="0"/>
        <w:adjustRightInd w:val="0"/>
        <w:spacing w:after="0" w:line="240" w:lineRule="auto"/>
        <w:jc w:val="both"/>
        <w:outlineLvl w:val="0"/>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________________________________________________________________</w:t>
      </w:r>
    </w:p>
    <w:p w14:paraId="1D9BE213" w14:textId="77777777" w:rsidR="002061F1" w:rsidRPr="00D06C54" w:rsidRDefault="002061F1" w:rsidP="002061F1">
      <w:pPr>
        <w:spacing w:after="0" w:line="240" w:lineRule="auto"/>
        <w:rPr>
          <w:rFonts w:ascii="Times New Roman" w:eastAsia="Calibri" w:hAnsi="Times New Roman" w:cs="Times New Roman"/>
          <w:sz w:val="20"/>
          <w:szCs w:val="20"/>
          <w:lang w:eastAsia="ru-RU"/>
        </w:rPr>
      </w:pPr>
      <w:r w:rsidRPr="00D06C54">
        <w:rPr>
          <w:rFonts w:ascii="Times New Roman" w:eastAsia="Calibri" w:hAnsi="Times New Roman" w:cs="Times New Roman"/>
          <w:sz w:val="20"/>
          <w:szCs w:val="20"/>
          <w:lang w:eastAsia="ru-RU"/>
        </w:rPr>
        <w:t xml:space="preserve">                                                     ( указывается переданное государственное полномочие)</w:t>
      </w:r>
    </w:p>
    <w:p w14:paraId="003CB49E" w14:textId="77777777" w:rsidR="002061F1" w:rsidRPr="00D06C54" w:rsidRDefault="002061F1" w:rsidP="002061F1">
      <w:pPr>
        <w:spacing w:after="0" w:line="240" w:lineRule="auto"/>
        <w:rPr>
          <w:rFonts w:ascii="Times New Roman" w:eastAsia="Calibri" w:hAnsi="Times New Roman" w:cs="Times New Roman"/>
          <w:sz w:val="28"/>
          <w:szCs w:val="28"/>
          <w:lang w:eastAsia="ru-RU"/>
        </w:rPr>
      </w:pPr>
      <w:r w:rsidRPr="00D06C54">
        <w:rPr>
          <w:rFonts w:ascii="Times New Roman" w:eastAsia="Calibri" w:hAnsi="Times New Roman" w:cs="Times New Roman"/>
          <w:sz w:val="28"/>
          <w:szCs w:val="28"/>
          <w:lang w:eastAsia="ru-RU"/>
        </w:rPr>
        <w:t>в соответствии с Законом Ханты-Мансийского автономного округа – Югры ___________________________________________________________</w:t>
      </w:r>
    </w:p>
    <w:p w14:paraId="33E9D057" w14:textId="77777777" w:rsidR="002061F1" w:rsidRPr="00D06C54" w:rsidRDefault="002061F1" w:rsidP="002061F1">
      <w:pPr>
        <w:spacing w:after="0" w:line="240" w:lineRule="auto"/>
        <w:jc w:val="center"/>
        <w:rPr>
          <w:rFonts w:ascii="Times New Roman" w:eastAsia="Calibri" w:hAnsi="Times New Roman" w:cs="Times New Roman"/>
          <w:sz w:val="20"/>
          <w:szCs w:val="20"/>
          <w:lang w:eastAsia="ru-RU"/>
        </w:rPr>
      </w:pPr>
      <w:r w:rsidRPr="00D06C54">
        <w:rPr>
          <w:rFonts w:ascii="Times New Roman" w:eastAsia="Calibri" w:hAnsi="Times New Roman" w:cs="Times New Roman"/>
          <w:sz w:val="20"/>
          <w:szCs w:val="20"/>
          <w:lang w:eastAsia="ru-RU"/>
        </w:rPr>
        <w:t>(указываются реквизиты закона о наделении отдельными государственными полномочиями)</w:t>
      </w:r>
    </w:p>
    <w:p w14:paraId="2BEA6343" w14:textId="77777777" w:rsidR="002061F1" w:rsidRPr="00D06C54" w:rsidRDefault="002061F1" w:rsidP="002061F1">
      <w:pPr>
        <w:spacing w:after="0" w:line="240" w:lineRule="auto"/>
        <w:ind w:firstLine="709"/>
        <w:rPr>
          <w:rFonts w:ascii="Times New Roman" w:eastAsia="Calibri" w:hAnsi="Times New Roman" w:cs="Times New Roman"/>
          <w:sz w:val="28"/>
          <w:szCs w:val="28"/>
        </w:rPr>
      </w:pPr>
      <w:r w:rsidRPr="00D06C54">
        <w:rPr>
          <w:rFonts w:ascii="Times New Roman" w:eastAsia="Calibri" w:hAnsi="Times New Roman" w:cs="Times New Roman"/>
          <w:sz w:val="28"/>
          <w:szCs w:val="28"/>
        </w:rPr>
        <w:t xml:space="preserve">Раздел </w:t>
      </w:r>
      <w:r w:rsidRPr="00D06C54">
        <w:rPr>
          <w:rFonts w:ascii="Times New Roman" w:eastAsia="Calibri" w:hAnsi="Times New Roman" w:cs="Times New Roman"/>
          <w:sz w:val="28"/>
          <w:szCs w:val="28"/>
          <w:lang w:val="en-US"/>
        </w:rPr>
        <w:t>I</w:t>
      </w:r>
      <w:r w:rsidRPr="00D06C54">
        <w:rPr>
          <w:rFonts w:ascii="Times New Roman" w:eastAsia="Calibri" w:hAnsi="Times New Roman" w:cs="Times New Roman"/>
          <w:sz w:val="28"/>
          <w:szCs w:val="28"/>
        </w:rPr>
        <w:t>I. Выводы</w:t>
      </w:r>
    </w:p>
    <w:p w14:paraId="59EED868" w14:textId="77777777" w:rsidR="002061F1" w:rsidRPr="00D06C54" w:rsidRDefault="002061F1" w:rsidP="002061F1">
      <w:pPr>
        <w:spacing w:after="0" w:line="240" w:lineRule="auto"/>
        <w:ind w:firstLine="709"/>
        <w:jc w:val="both"/>
        <w:rPr>
          <w:rFonts w:ascii="Times New Roman" w:eastAsia="Calibri" w:hAnsi="Times New Roman" w:cs="Times New Roman"/>
          <w:sz w:val="28"/>
          <w:szCs w:val="28"/>
        </w:rPr>
      </w:pPr>
      <w:r w:rsidRPr="00D06C54">
        <w:rPr>
          <w:rFonts w:ascii="Times New Roman" w:eastAsia="Calibri" w:hAnsi="Times New Roman" w:cs="Times New Roman"/>
          <w:sz w:val="28"/>
          <w:szCs w:val="28"/>
        </w:rPr>
        <w:t>По результатам экспертизы проекта муниципального нормативного                         правового акта «___________________________________» не выявлены                          положения, содержащие риск нарушения антимонопольного законодательства.</w:t>
      </w:r>
    </w:p>
    <w:p w14:paraId="4CC47C44" w14:textId="652E3A97" w:rsidR="002061F1" w:rsidRDefault="002061F1" w:rsidP="00704D6B">
      <w:pPr>
        <w:spacing w:after="0" w:line="240" w:lineRule="auto"/>
        <w:jc w:val="both"/>
        <w:rPr>
          <w:rFonts w:ascii="Times New Roman" w:hAnsi="Times New Roman" w:cs="Times New Roman"/>
          <w:sz w:val="28"/>
          <w:szCs w:val="28"/>
        </w:rPr>
      </w:pPr>
      <w:r w:rsidRPr="00D06C54">
        <w:rPr>
          <w:rFonts w:ascii="Times New Roman" w:eastAsia="Calibri" w:hAnsi="Times New Roman" w:cs="Times New Roman"/>
          <w:sz w:val="28"/>
          <w:szCs w:val="28"/>
        </w:rPr>
        <w:t>______</w:t>
      </w:r>
      <w:r w:rsidR="00704D6B">
        <w:rPr>
          <w:rFonts w:ascii="Times New Roman" w:eastAsia="Calibri" w:hAnsi="Times New Roman" w:cs="Times New Roman"/>
          <w:sz w:val="28"/>
          <w:szCs w:val="28"/>
        </w:rPr>
        <w:t xml:space="preserve">____________                  </w:t>
      </w:r>
      <w:r w:rsidRPr="00D06C54">
        <w:rPr>
          <w:rFonts w:ascii="Times New Roman" w:eastAsia="Calibri" w:hAnsi="Times New Roman" w:cs="Times New Roman"/>
          <w:sz w:val="28"/>
          <w:szCs w:val="28"/>
        </w:rPr>
        <w:t xml:space="preserve">___________________________________ </w:t>
      </w:r>
      <w:r w:rsidR="00704D6B">
        <w:rPr>
          <w:rFonts w:ascii="Times New Roman" w:eastAsia="Calibri" w:hAnsi="Times New Roman" w:cs="Times New Roman"/>
          <w:sz w:val="20"/>
          <w:szCs w:val="28"/>
        </w:rPr>
        <w:t xml:space="preserve">(подпись </w:t>
      </w:r>
      <w:r w:rsidRPr="00D06C54">
        <w:rPr>
          <w:rFonts w:ascii="Times New Roman" w:eastAsia="Calibri" w:hAnsi="Times New Roman" w:cs="Times New Roman"/>
          <w:sz w:val="20"/>
          <w:szCs w:val="28"/>
        </w:rPr>
        <w:t>эксперта)</w:t>
      </w:r>
      <w:r w:rsidRPr="00D06C54">
        <w:rPr>
          <w:rFonts w:ascii="Times New Roman" w:eastAsia="Calibri" w:hAnsi="Times New Roman" w:cs="Times New Roman"/>
          <w:sz w:val="28"/>
          <w:szCs w:val="28"/>
        </w:rPr>
        <w:t xml:space="preserve">                                                                  </w:t>
      </w:r>
      <w:r w:rsidRPr="00D06C54">
        <w:rPr>
          <w:rFonts w:ascii="Times New Roman" w:eastAsia="Calibri" w:hAnsi="Times New Roman" w:cs="Times New Roman"/>
          <w:sz w:val="20"/>
          <w:szCs w:val="28"/>
        </w:rPr>
        <w:t>(Ф.И.О., должность</w:t>
      </w:r>
      <w:r>
        <w:rPr>
          <w:rFonts w:ascii="Times New Roman" w:eastAsia="Calibri" w:hAnsi="Times New Roman" w:cs="Times New Roman"/>
          <w:sz w:val="20"/>
          <w:szCs w:val="28"/>
        </w:rPr>
        <w:t>)</w:t>
      </w:r>
    </w:p>
    <w:p w14:paraId="37854544" w14:textId="77777777" w:rsidR="00704D6B" w:rsidRDefault="00704D6B" w:rsidP="002061F1">
      <w:pPr>
        <w:spacing w:after="0" w:line="240" w:lineRule="auto"/>
        <w:jc w:val="right"/>
        <w:rPr>
          <w:rFonts w:ascii="Times New Roman" w:hAnsi="Times New Roman" w:cs="Times New Roman"/>
          <w:sz w:val="28"/>
          <w:szCs w:val="28"/>
        </w:rPr>
      </w:pPr>
    </w:p>
    <w:p w14:paraId="7E298218" w14:textId="5D537239" w:rsidR="002061F1" w:rsidRDefault="002061F1" w:rsidP="002061F1">
      <w:pPr>
        <w:spacing w:after="0" w:line="240" w:lineRule="auto"/>
        <w:jc w:val="right"/>
        <w:rPr>
          <w:rFonts w:ascii="Times New Roman" w:hAnsi="Times New Roman" w:cs="Times New Roman"/>
          <w:sz w:val="28"/>
          <w:szCs w:val="28"/>
        </w:rPr>
      </w:pPr>
      <w:r w:rsidRPr="00A447BA">
        <w:rPr>
          <w:rFonts w:ascii="Times New Roman" w:hAnsi="Times New Roman" w:cs="Times New Roman"/>
          <w:sz w:val="28"/>
          <w:szCs w:val="28"/>
        </w:rPr>
        <w:lastRenderedPageBreak/>
        <w:t xml:space="preserve">Приложение </w:t>
      </w:r>
      <w:r>
        <w:rPr>
          <w:rFonts w:ascii="Times New Roman" w:hAnsi="Times New Roman" w:cs="Times New Roman"/>
          <w:sz w:val="28"/>
          <w:szCs w:val="28"/>
        </w:rPr>
        <w:t xml:space="preserve">2 </w:t>
      </w:r>
    </w:p>
    <w:p w14:paraId="1970CD9B" w14:textId="41A9BD8C" w:rsidR="002061F1" w:rsidRDefault="002061F1" w:rsidP="002061F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к р</w:t>
      </w:r>
      <w:r w:rsidRPr="00A447BA">
        <w:rPr>
          <w:rFonts w:ascii="Times New Roman" w:hAnsi="Times New Roman" w:cs="Times New Roman"/>
          <w:sz w:val="28"/>
          <w:szCs w:val="28"/>
        </w:rPr>
        <w:t xml:space="preserve">аспоряжению </w:t>
      </w:r>
      <w:r>
        <w:rPr>
          <w:rFonts w:ascii="Times New Roman" w:hAnsi="Times New Roman" w:cs="Times New Roman"/>
          <w:sz w:val="28"/>
          <w:szCs w:val="28"/>
        </w:rPr>
        <w:t>А</w:t>
      </w:r>
      <w:r w:rsidRPr="00A447BA">
        <w:rPr>
          <w:rFonts w:ascii="Times New Roman" w:hAnsi="Times New Roman" w:cs="Times New Roman"/>
          <w:sz w:val="28"/>
          <w:szCs w:val="28"/>
        </w:rPr>
        <w:t>дминистрации</w:t>
      </w:r>
    </w:p>
    <w:p w14:paraId="178C6297" w14:textId="77777777" w:rsidR="002061F1" w:rsidRPr="00A447BA" w:rsidRDefault="002061F1" w:rsidP="002061F1">
      <w:pPr>
        <w:spacing w:after="0" w:line="240" w:lineRule="auto"/>
        <w:jc w:val="right"/>
        <w:rPr>
          <w:rFonts w:ascii="Times New Roman" w:hAnsi="Times New Roman" w:cs="Times New Roman"/>
          <w:sz w:val="28"/>
          <w:szCs w:val="28"/>
        </w:rPr>
      </w:pPr>
      <w:r w:rsidRPr="00A447BA">
        <w:rPr>
          <w:rFonts w:ascii="Times New Roman" w:hAnsi="Times New Roman" w:cs="Times New Roman"/>
          <w:sz w:val="28"/>
          <w:szCs w:val="28"/>
        </w:rPr>
        <w:t xml:space="preserve"> Ханты-Мансийского района</w:t>
      </w:r>
    </w:p>
    <w:p w14:paraId="7FAF05EE" w14:textId="5A8A892E" w:rsidR="002061F1" w:rsidRDefault="002061F1" w:rsidP="00DB5710">
      <w:pPr>
        <w:spacing w:after="0" w:line="240" w:lineRule="auto"/>
        <w:ind w:right="56"/>
        <w:jc w:val="right"/>
        <w:rPr>
          <w:rFonts w:ascii="Times New Roman" w:hAnsi="Times New Roman" w:cs="Times New Roman"/>
          <w:sz w:val="28"/>
          <w:szCs w:val="28"/>
        </w:rPr>
      </w:pPr>
      <w:r>
        <w:rPr>
          <w:rFonts w:ascii="Times New Roman" w:hAnsi="Times New Roman" w:cs="Times New Roman"/>
          <w:sz w:val="28"/>
          <w:szCs w:val="28"/>
        </w:rPr>
        <w:t xml:space="preserve">                                                                    от </w:t>
      </w:r>
      <w:r w:rsidR="00DB5710">
        <w:rPr>
          <w:rFonts w:ascii="Times New Roman" w:hAnsi="Times New Roman" w:cs="Times New Roman"/>
          <w:sz w:val="28"/>
          <w:szCs w:val="28"/>
        </w:rPr>
        <w:t>23.04.2025</w:t>
      </w:r>
      <w:r>
        <w:rPr>
          <w:rFonts w:ascii="Times New Roman" w:hAnsi="Times New Roman" w:cs="Times New Roman"/>
          <w:sz w:val="28"/>
          <w:szCs w:val="28"/>
        </w:rPr>
        <w:t xml:space="preserve"> № </w:t>
      </w:r>
      <w:r w:rsidR="00DB5710">
        <w:rPr>
          <w:rFonts w:ascii="Times New Roman" w:hAnsi="Times New Roman" w:cs="Times New Roman"/>
          <w:sz w:val="28"/>
          <w:szCs w:val="28"/>
        </w:rPr>
        <w:t>101-р</w:t>
      </w:r>
    </w:p>
    <w:p w14:paraId="78837BCF" w14:textId="77777777" w:rsidR="002061F1" w:rsidRDefault="002061F1" w:rsidP="002061F1">
      <w:pPr>
        <w:spacing w:after="0" w:line="240" w:lineRule="auto"/>
        <w:jc w:val="right"/>
        <w:rPr>
          <w:rFonts w:ascii="Times New Roman" w:hAnsi="Times New Roman" w:cs="Times New Roman"/>
          <w:sz w:val="28"/>
          <w:szCs w:val="28"/>
        </w:rPr>
      </w:pPr>
    </w:p>
    <w:p w14:paraId="645A7951" w14:textId="77777777" w:rsidR="002061F1" w:rsidRDefault="002061F1" w:rsidP="002061F1">
      <w:pPr>
        <w:spacing w:after="0" w:line="240" w:lineRule="auto"/>
        <w:ind w:firstLine="567"/>
        <w:jc w:val="center"/>
        <w:rPr>
          <w:rFonts w:ascii="Times New Roman" w:hAnsi="Times New Roman" w:cs="Times New Roman"/>
          <w:i/>
          <w:sz w:val="24"/>
          <w:szCs w:val="24"/>
        </w:rPr>
      </w:pPr>
    </w:p>
    <w:p w14:paraId="387D2542" w14:textId="0B6F2ED2" w:rsidR="002061F1" w:rsidRDefault="002061F1" w:rsidP="002061F1">
      <w:pPr>
        <w:spacing w:after="0" w:line="240" w:lineRule="auto"/>
        <w:ind w:firstLine="567"/>
        <w:jc w:val="center"/>
        <w:rPr>
          <w:rFonts w:ascii="Times New Roman" w:hAnsi="Times New Roman" w:cs="Times New Roman"/>
          <w:bCs/>
          <w:sz w:val="28"/>
          <w:szCs w:val="28"/>
        </w:rPr>
      </w:pPr>
      <w:r>
        <w:rPr>
          <w:rFonts w:ascii="Times New Roman" w:hAnsi="Times New Roman" w:cs="Times New Roman"/>
          <w:bCs/>
          <w:sz w:val="28"/>
          <w:szCs w:val="28"/>
        </w:rPr>
        <w:t xml:space="preserve">Состав </w:t>
      </w:r>
      <w:r w:rsidRPr="00343153">
        <w:rPr>
          <w:rFonts w:ascii="Times New Roman" w:hAnsi="Times New Roman" w:cs="Times New Roman"/>
          <w:bCs/>
          <w:sz w:val="28"/>
          <w:szCs w:val="28"/>
        </w:rPr>
        <w:t>комиссии по соблюдению соответст</w:t>
      </w:r>
      <w:r>
        <w:rPr>
          <w:rFonts w:ascii="Times New Roman" w:hAnsi="Times New Roman" w:cs="Times New Roman"/>
          <w:bCs/>
          <w:sz w:val="28"/>
          <w:szCs w:val="28"/>
        </w:rPr>
        <w:t xml:space="preserve">вия деятельности Администрации </w:t>
      </w:r>
      <w:r w:rsidRPr="00343153">
        <w:rPr>
          <w:rFonts w:ascii="Times New Roman" w:hAnsi="Times New Roman" w:cs="Times New Roman"/>
          <w:bCs/>
          <w:sz w:val="28"/>
          <w:szCs w:val="28"/>
        </w:rPr>
        <w:t>Ханты-Мансийского района требованиям антимонопольного законодательства</w:t>
      </w:r>
    </w:p>
    <w:p w14:paraId="340B3303" w14:textId="77777777" w:rsidR="002061F1" w:rsidRPr="0030682E" w:rsidRDefault="002061F1" w:rsidP="002061F1">
      <w:pPr>
        <w:spacing w:after="0" w:line="240" w:lineRule="auto"/>
        <w:ind w:firstLine="709"/>
        <w:jc w:val="both"/>
        <w:rPr>
          <w:rFonts w:ascii="Times New Roman" w:eastAsia="Calibri" w:hAnsi="Times New Roman" w:cs="Times New Roman"/>
          <w:bCs/>
          <w:sz w:val="28"/>
          <w:szCs w:val="28"/>
        </w:rPr>
      </w:pPr>
    </w:p>
    <w:p w14:paraId="2CB0D25B" w14:textId="555C639A" w:rsidR="002061F1" w:rsidRDefault="002061F1" w:rsidP="002061F1">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Первый заместитель Главы Ханты-Мансийского </w:t>
      </w:r>
      <w:r w:rsidR="00704D6B">
        <w:rPr>
          <w:rFonts w:ascii="Times New Roman" w:eastAsia="Calibri" w:hAnsi="Times New Roman" w:cs="Times New Roman"/>
          <w:sz w:val="28"/>
          <w:szCs w:val="28"/>
        </w:rPr>
        <w:br/>
      </w:r>
      <w:r>
        <w:rPr>
          <w:rFonts w:ascii="Times New Roman" w:eastAsia="Calibri" w:hAnsi="Times New Roman" w:cs="Times New Roman"/>
          <w:sz w:val="28"/>
          <w:szCs w:val="28"/>
        </w:rPr>
        <w:t xml:space="preserve">района – </w:t>
      </w:r>
      <w:r w:rsidRPr="0030682E">
        <w:rPr>
          <w:rFonts w:ascii="Times New Roman" w:eastAsia="Calibri" w:hAnsi="Times New Roman" w:cs="Times New Roman"/>
          <w:sz w:val="28"/>
          <w:szCs w:val="28"/>
        </w:rPr>
        <w:t>председатель</w:t>
      </w:r>
      <w:r>
        <w:rPr>
          <w:rFonts w:ascii="Times New Roman" w:eastAsia="Calibri" w:hAnsi="Times New Roman" w:cs="Times New Roman"/>
          <w:sz w:val="28"/>
          <w:szCs w:val="28"/>
        </w:rPr>
        <w:t xml:space="preserve"> </w:t>
      </w:r>
      <w:r w:rsidRPr="0030682E">
        <w:rPr>
          <w:rFonts w:ascii="Times New Roman" w:eastAsia="Calibri" w:hAnsi="Times New Roman" w:cs="Times New Roman"/>
          <w:sz w:val="28"/>
          <w:szCs w:val="28"/>
        </w:rPr>
        <w:t>комиссии</w:t>
      </w:r>
    </w:p>
    <w:p w14:paraId="1682C5DA" w14:textId="77777777" w:rsidR="002061F1" w:rsidRPr="0030682E" w:rsidRDefault="002061F1" w:rsidP="002061F1">
      <w:pPr>
        <w:spacing w:after="0" w:line="240" w:lineRule="auto"/>
        <w:ind w:firstLine="709"/>
        <w:jc w:val="both"/>
        <w:rPr>
          <w:rFonts w:ascii="Times New Roman" w:eastAsia="Calibri" w:hAnsi="Times New Roman" w:cs="Times New Roman"/>
          <w:sz w:val="28"/>
          <w:szCs w:val="28"/>
        </w:rPr>
      </w:pPr>
    </w:p>
    <w:p w14:paraId="31ECF90A" w14:textId="5465E42F" w:rsidR="002061F1" w:rsidRPr="0030682E" w:rsidRDefault="002061F1" w:rsidP="002061F1">
      <w:pPr>
        <w:spacing w:after="0" w:line="240" w:lineRule="auto"/>
        <w:ind w:firstLine="709"/>
        <w:jc w:val="both"/>
        <w:rPr>
          <w:rFonts w:ascii="Times New Roman" w:eastAsia="Calibri" w:hAnsi="Times New Roman" w:cs="Times New Roman"/>
          <w:sz w:val="28"/>
          <w:szCs w:val="28"/>
        </w:rPr>
      </w:pPr>
      <w:r w:rsidRPr="0030682E">
        <w:rPr>
          <w:rFonts w:ascii="Times New Roman" w:eastAsia="Calibri" w:hAnsi="Times New Roman" w:cs="Times New Roman"/>
          <w:sz w:val="28"/>
          <w:szCs w:val="28"/>
        </w:rPr>
        <w:t xml:space="preserve">Начальник управления юридической, кадровой работы </w:t>
      </w:r>
      <w:r w:rsidR="00704D6B">
        <w:rPr>
          <w:rFonts w:ascii="Times New Roman" w:eastAsia="Calibri" w:hAnsi="Times New Roman" w:cs="Times New Roman"/>
          <w:sz w:val="28"/>
          <w:szCs w:val="28"/>
        </w:rPr>
        <w:br/>
      </w:r>
      <w:r w:rsidRPr="0030682E">
        <w:rPr>
          <w:rFonts w:ascii="Times New Roman" w:eastAsia="Calibri" w:hAnsi="Times New Roman" w:cs="Times New Roman"/>
          <w:sz w:val="28"/>
          <w:szCs w:val="28"/>
        </w:rPr>
        <w:t>и муниципальной службы</w:t>
      </w:r>
      <w:r>
        <w:rPr>
          <w:rFonts w:ascii="Times New Roman" w:eastAsia="Calibri" w:hAnsi="Times New Roman" w:cs="Times New Roman"/>
          <w:sz w:val="28"/>
          <w:szCs w:val="28"/>
        </w:rPr>
        <w:t xml:space="preserve"> – </w:t>
      </w:r>
      <w:r w:rsidRPr="0030682E">
        <w:rPr>
          <w:rFonts w:ascii="Times New Roman" w:eastAsia="Calibri" w:hAnsi="Times New Roman" w:cs="Times New Roman"/>
          <w:sz w:val="28"/>
          <w:szCs w:val="28"/>
        </w:rPr>
        <w:t>заместитель</w:t>
      </w:r>
      <w:r>
        <w:rPr>
          <w:rFonts w:ascii="Times New Roman" w:eastAsia="Calibri" w:hAnsi="Times New Roman" w:cs="Times New Roman"/>
          <w:sz w:val="28"/>
          <w:szCs w:val="28"/>
        </w:rPr>
        <w:t xml:space="preserve"> </w:t>
      </w:r>
      <w:r w:rsidRPr="0030682E">
        <w:rPr>
          <w:rFonts w:ascii="Times New Roman" w:eastAsia="Calibri" w:hAnsi="Times New Roman" w:cs="Times New Roman"/>
          <w:sz w:val="28"/>
          <w:szCs w:val="28"/>
        </w:rPr>
        <w:t>председателя комиссии</w:t>
      </w:r>
    </w:p>
    <w:p w14:paraId="6B1ABAFD" w14:textId="77777777" w:rsidR="002061F1" w:rsidRPr="0030682E" w:rsidRDefault="002061F1" w:rsidP="002061F1">
      <w:pPr>
        <w:spacing w:after="0" w:line="240" w:lineRule="auto"/>
        <w:ind w:firstLine="709"/>
        <w:jc w:val="both"/>
        <w:rPr>
          <w:rFonts w:ascii="Times New Roman" w:eastAsia="Calibri" w:hAnsi="Times New Roman" w:cs="Times New Roman"/>
          <w:sz w:val="28"/>
          <w:szCs w:val="28"/>
        </w:rPr>
      </w:pPr>
    </w:p>
    <w:p w14:paraId="7B846B40" w14:textId="06AAD009" w:rsidR="002061F1" w:rsidRPr="000F42B1" w:rsidRDefault="002061F1" w:rsidP="002061F1">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Консультант отдела юридическо-правовой работы </w:t>
      </w:r>
      <w:r w:rsidRPr="0030682E">
        <w:rPr>
          <w:rFonts w:ascii="Times New Roman" w:eastAsia="Calibri" w:hAnsi="Times New Roman" w:cs="Times New Roman"/>
          <w:sz w:val="28"/>
          <w:szCs w:val="28"/>
        </w:rPr>
        <w:t>управления юридической, кадровой работы и муниципальной службы</w:t>
      </w:r>
      <w:r w:rsidRPr="00E667DC">
        <w:rPr>
          <w:rFonts w:ascii="Times New Roman" w:eastAsia="Calibri" w:hAnsi="Times New Roman" w:cs="Times New Roman"/>
          <w:sz w:val="28"/>
          <w:szCs w:val="28"/>
        </w:rPr>
        <w:t xml:space="preserve"> </w:t>
      </w:r>
      <w:r w:rsidRPr="000F42B1">
        <w:rPr>
          <w:rFonts w:ascii="Times New Roman" w:eastAsia="Calibri" w:hAnsi="Times New Roman" w:cs="Times New Roman"/>
          <w:sz w:val="28"/>
          <w:szCs w:val="28"/>
        </w:rPr>
        <w:t xml:space="preserve">– секретарь комиссии </w:t>
      </w:r>
    </w:p>
    <w:p w14:paraId="22137375" w14:textId="77777777" w:rsidR="002061F1" w:rsidRPr="0030682E" w:rsidRDefault="002061F1" w:rsidP="002061F1">
      <w:pPr>
        <w:spacing w:after="0" w:line="240" w:lineRule="auto"/>
        <w:ind w:firstLine="709"/>
        <w:jc w:val="both"/>
        <w:rPr>
          <w:rFonts w:ascii="Times New Roman" w:eastAsia="Calibri" w:hAnsi="Times New Roman" w:cs="Times New Roman"/>
          <w:sz w:val="28"/>
          <w:szCs w:val="28"/>
        </w:rPr>
      </w:pPr>
    </w:p>
    <w:p w14:paraId="5F41170F" w14:textId="77777777" w:rsidR="002061F1" w:rsidRPr="0030682E" w:rsidRDefault="002061F1" w:rsidP="002061F1">
      <w:pPr>
        <w:spacing w:after="0" w:line="240" w:lineRule="auto"/>
        <w:ind w:firstLine="709"/>
        <w:jc w:val="both"/>
        <w:rPr>
          <w:rFonts w:ascii="Times New Roman" w:eastAsia="Calibri" w:hAnsi="Times New Roman" w:cs="Times New Roman"/>
          <w:sz w:val="28"/>
          <w:szCs w:val="28"/>
        </w:rPr>
      </w:pPr>
      <w:r w:rsidRPr="0030682E">
        <w:rPr>
          <w:rFonts w:ascii="Times New Roman" w:eastAsia="Calibri" w:hAnsi="Times New Roman" w:cs="Times New Roman"/>
          <w:sz w:val="28"/>
          <w:szCs w:val="28"/>
        </w:rPr>
        <w:t>Члены комиссии:</w:t>
      </w:r>
    </w:p>
    <w:p w14:paraId="5F1E8632" w14:textId="0F511F30" w:rsidR="002061F1" w:rsidRPr="00026FD8" w:rsidRDefault="002061F1" w:rsidP="002061F1">
      <w:pPr>
        <w:spacing w:after="0" w:line="240" w:lineRule="auto"/>
        <w:ind w:firstLine="709"/>
        <w:jc w:val="both"/>
        <w:rPr>
          <w:rFonts w:ascii="Times New Roman" w:eastAsia="Calibri" w:hAnsi="Times New Roman" w:cs="Times New Roman"/>
          <w:sz w:val="28"/>
          <w:szCs w:val="28"/>
        </w:rPr>
      </w:pPr>
      <w:r w:rsidRPr="0030682E">
        <w:rPr>
          <w:rFonts w:ascii="Times New Roman" w:eastAsia="Calibri" w:hAnsi="Times New Roman" w:cs="Times New Roman"/>
          <w:sz w:val="28"/>
          <w:szCs w:val="28"/>
        </w:rPr>
        <w:t xml:space="preserve">Заместитель </w:t>
      </w:r>
      <w:r>
        <w:rPr>
          <w:rFonts w:ascii="Times New Roman" w:eastAsia="Calibri" w:hAnsi="Times New Roman" w:cs="Times New Roman"/>
          <w:sz w:val="28"/>
          <w:szCs w:val="28"/>
        </w:rPr>
        <w:t>Г</w:t>
      </w:r>
      <w:r w:rsidRPr="0030682E">
        <w:rPr>
          <w:rFonts w:ascii="Times New Roman" w:eastAsia="Calibri" w:hAnsi="Times New Roman" w:cs="Times New Roman"/>
          <w:sz w:val="28"/>
          <w:szCs w:val="28"/>
        </w:rPr>
        <w:t>лавы Ханты-Мансийского района по финансам</w:t>
      </w:r>
    </w:p>
    <w:p w14:paraId="779EA3FD" w14:textId="77777777" w:rsidR="002061F1" w:rsidRDefault="002061F1" w:rsidP="002061F1">
      <w:pPr>
        <w:spacing w:after="0" w:line="240" w:lineRule="auto"/>
        <w:ind w:firstLine="709"/>
        <w:jc w:val="both"/>
        <w:rPr>
          <w:rFonts w:ascii="Times New Roman" w:eastAsia="Calibri" w:hAnsi="Times New Roman" w:cs="Times New Roman"/>
          <w:sz w:val="28"/>
          <w:szCs w:val="28"/>
        </w:rPr>
      </w:pPr>
    </w:p>
    <w:p w14:paraId="50D34BD2" w14:textId="7507BF25" w:rsidR="002061F1" w:rsidRPr="0030682E" w:rsidRDefault="002061F1" w:rsidP="002061F1">
      <w:pPr>
        <w:spacing w:after="0" w:line="240" w:lineRule="auto"/>
        <w:ind w:firstLine="709"/>
        <w:jc w:val="both"/>
        <w:rPr>
          <w:rFonts w:ascii="Times New Roman" w:eastAsia="Calibri" w:hAnsi="Times New Roman" w:cs="Times New Roman"/>
          <w:sz w:val="28"/>
          <w:szCs w:val="28"/>
        </w:rPr>
      </w:pPr>
      <w:r w:rsidRPr="0030682E">
        <w:rPr>
          <w:rFonts w:ascii="Times New Roman" w:eastAsia="Calibri" w:hAnsi="Times New Roman" w:cs="Times New Roman"/>
          <w:sz w:val="28"/>
          <w:szCs w:val="28"/>
        </w:rPr>
        <w:t xml:space="preserve">Заместитель </w:t>
      </w:r>
      <w:r>
        <w:rPr>
          <w:rFonts w:ascii="Times New Roman" w:eastAsia="Calibri" w:hAnsi="Times New Roman" w:cs="Times New Roman"/>
          <w:sz w:val="28"/>
          <w:szCs w:val="28"/>
        </w:rPr>
        <w:t>Г</w:t>
      </w:r>
      <w:r w:rsidRPr="0030682E">
        <w:rPr>
          <w:rFonts w:ascii="Times New Roman" w:eastAsia="Calibri" w:hAnsi="Times New Roman" w:cs="Times New Roman"/>
          <w:sz w:val="28"/>
          <w:szCs w:val="28"/>
        </w:rPr>
        <w:t xml:space="preserve">лавы Ханты-Мансийского района, директор </w:t>
      </w:r>
      <w:r>
        <w:rPr>
          <w:rFonts w:ascii="Times New Roman" w:eastAsia="Calibri" w:hAnsi="Times New Roman" w:cs="Times New Roman"/>
          <w:sz w:val="28"/>
          <w:szCs w:val="28"/>
        </w:rPr>
        <w:t>Д</w:t>
      </w:r>
      <w:r w:rsidRPr="0030682E">
        <w:rPr>
          <w:rFonts w:ascii="Times New Roman" w:eastAsia="Calibri" w:hAnsi="Times New Roman" w:cs="Times New Roman"/>
          <w:sz w:val="28"/>
          <w:szCs w:val="28"/>
        </w:rPr>
        <w:t>епартамента строительства, архитектуры и ЖКХ</w:t>
      </w:r>
    </w:p>
    <w:p w14:paraId="55108B22" w14:textId="77777777" w:rsidR="002061F1" w:rsidRPr="0030682E" w:rsidRDefault="002061F1" w:rsidP="002061F1">
      <w:pPr>
        <w:spacing w:after="0" w:line="240" w:lineRule="auto"/>
        <w:ind w:firstLine="709"/>
        <w:jc w:val="both"/>
        <w:rPr>
          <w:rFonts w:ascii="Times New Roman" w:eastAsia="Calibri" w:hAnsi="Times New Roman" w:cs="Times New Roman"/>
          <w:sz w:val="28"/>
          <w:szCs w:val="28"/>
        </w:rPr>
      </w:pPr>
    </w:p>
    <w:p w14:paraId="76B67B01" w14:textId="4E6DD82C" w:rsidR="002061F1" w:rsidRPr="0030682E" w:rsidRDefault="002061F1" w:rsidP="002061F1">
      <w:pPr>
        <w:spacing w:after="0" w:line="240" w:lineRule="auto"/>
        <w:ind w:firstLine="709"/>
        <w:jc w:val="both"/>
        <w:rPr>
          <w:rFonts w:ascii="Times New Roman" w:eastAsia="Calibri" w:hAnsi="Times New Roman" w:cs="Times New Roman"/>
          <w:sz w:val="28"/>
          <w:szCs w:val="28"/>
        </w:rPr>
      </w:pPr>
      <w:r w:rsidRPr="0030682E">
        <w:rPr>
          <w:rFonts w:ascii="Times New Roman" w:eastAsia="Calibri" w:hAnsi="Times New Roman" w:cs="Times New Roman"/>
          <w:sz w:val="28"/>
          <w:szCs w:val="28"/>
        </w:rPr>
        <w:t xml:space="preserve">Заместитель </w:t>
      </w:r>
      <w:r>
        <w:rPr>
          <w:rFonts w:ascii="Times New Roman" w:eastAsia="Calibri" w:hAnsi="Times New Roman" w:cs="Times New Roman"/>
          <w:sz w:val="28"/>
          <w:szCs w:val="28"/>
        </w:rPr>
        <w:t>Г</w:t>
      </w:r>
      <w:r w:rsidRPr="0030682E">
        <w:rPr>
          <w:rFonts w:ascii="Times New Roman" w:eastAsia="Calibri" w:hAnsi="Times New Roman" w:cs="Times New Roman"/>
          <w:sz w:val="28"/>
          <w:szCs w:val="28"/>
        </w:rPr>
        <w:t>лавы Ханты-Мансийского района по социальным вопросам</w:t>
      </w:r>
    </w:p>
    <w:p w14:paraId="5199C588" w14:textId="77777777" w:rsidR="002061F1" w:rsidRPr="0030682E" w:rsidRDefault="002061F1" w:rsidP="002061F1">
      <w:pPr>
        <w:spacing w:after="0" w:line="240" w:lineRule="auto"/>
        <w:ind w:firstLine="709"/>
        <w:jc w:val="both"/>
        <w:rPr>
          <w:rFonts w:ascii="Times New Roman" w:eastAsia="Calibri" w:hAnsi="Times New Roman" w:cs="Times New Roman"/>
          <w:sz w:val="28"/>
          <w:szCs w:val="28"/>
        </w:rPr>
      </w:pPr>
    </w:p>
    <w:p w14:paraId="310F0DA6" w14:textId="745523ED" w:rsidR="002061F1" w:rsidRDefault="002061F1" w:rsidP="002061F1">
      <w:pPr>
        <w:spacing w:after="0" w:line="240" w:lineRule="auto"/>
        <w:ind w:firstLine="709"/>
        <w:jc w:val="both"/>
        <w:rPr>
          <w:rFonts w:ascii="Times New Roman" w:eastAsia="Calibri" w:hAnsi="Times New Roman" w:cs="Times New Roman"/>
          <w:sz w:val="28"/>
          <w:szCs w:val="28"/>
        </w:rPr>
      </w:pPr>
      <w:r w:rsidRPr="0030146D">
        <w:rPr>
          <w:rFonts w:ascii="Times New Roman" w:eastAsia="Calibri" w:hAnsi="Times New Roman" w:cs="Times New Roman"/>
          <w:sz w:val="28"/>
          <w:szCs w:val="28"/>
        </w:rPr>
        <w:t xml:space="preserve">Заместитель </w:t>
      </w:r>
      <w:r>
        <w:rPr>
          <w:rFonts w:ascii="Times New Roman" w:eastAsia="Calibri" w:hAnsi="Times New Roman" w:cs="Times New Roman"/>
          <w:sz w:val="28"/>
          <w:szCs w:val="28"/>
        </w:rPr>
        <w:t>Г</w:t>
      </w:r>
      <w:r w:rsidRPr="0030146D">
        <w:rPr>
          <w:rFonts w:ascii="Times New Roman" w:eastAsia="Calibri" w:hAnsi="Times New Roman" w:cs="Times New Roman"/>
          <w:sz w:val="28"/>
          <w:szCs w:val="28"/>
        </w:rPr>
        <w:t>лавы Ханты-Мансийского района</w:t>
      </w:r>
      <w:r>
        <w:rPr>
          <w:rFonts w:ascii="Times New Roman" w:eastAsia="Calibri" w:hAnsi="Times New Roman" w:cs="Times New Roman"/>
          <w:sz w:val="28"/>
          <w:szCs w:val="28"/>
        </w:rPr>
        <w:t xml:space="preserve"> по безопасности</w:t>
      </w:r>
    </w:p>
    <w:p w14:paraId="015031A3" w14:textId="77777777" w:rsidR="002061F1" w:rsidRPr="0030682E" w:rsidRDefault="002061F1" w:rsidP="002061F1">
      <w:pPr>
        <w:spacing w:after="0" w:line="240" w:lineRule="auto"/>
        <w:ind w:firstLine="709"/>
        <w:jc w:val="both"/>
        <w:rPr>
          <w:rFonts w:ascii="Times New Roman" w:eastAsia="Calibri" w:hAnsi="Times New Roman" w:cs="Times New Roman"/>
          <w:sz w:val="28"/>
          <w:szCs w:val="28"/>
        </w:rPr>
      </w:pPr>
    </w:p>
    <w:p w14:paraId="14C4E0B9" w14:textId="535999A5" w:rsidR="002061F1" w:rsidRDefault="002061F1" w:rsidP="002061F1">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Д</w:t>
      </w:r>
      <w:r w:rsidRPr="0030682E">
        <w:rPr>
          <w:rFonts w:ascii="Times New Roman" w:eastAsia="Calibri" w:hAnsi="Times New Roman" w:cs="Times New Roman"/>
          <w:sz w:val="28"/>
          <w:szCs w:val="28"/>
        </w:rPr>
        <w:t>иректор департамента имущественных и земельных отношений</w:t>
      </w:r>
    </w:p>
    <w:p w14:paraId="3AA20145" w14:textId="77777777" w:rsidR="002061F1" w:rsidRDefault="002061F1" w:rsidP="002061F1">
      <w:pPr>
        <w:spacing w:after="0" w:line="240" w:lineRule="auto"/>
        <w:ind w:firstLine="709"/>
        <w:jc w:val="both"/>
        <w:rPr>
          <w:rFonts w:ascii="Times New Roman" w:eastAsia="Calibri" w:hAnsi="Times New Roman" w:cs="Times New Roman"/>
          <w:sz w:val="28"/>
          <w:szCs w:val="28"/>
        </w:rPr>
      </w:pPr>
    </w:p>
    <w:p w14:paraId="74177972" w14:textId="63EFC5B9" w:rsidR="002061F1" w:rsidRDefault="002061F1" w:rsidP="002061F1">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Председатель комитета экономической политики</w:t>
      </w:r>
      <w:r w:rsidR="00704D6B">
        <w:rPr>
          <w:rFonts w:ascii="Times New Roman" w:eastAsia="Calibri" w:hAnsi="Times New Roman" w:cs="Times New Roman"/>
          <w:sz w:val="28"/>
          <w:szCs w:val="28"/>
        </w:rPr>
        <w:t>.</w:t>
      </w:r>
    </w:p>
    <w:p w14:paraId="452A4E6F" w14:textId="77777777" w:rsidR="00583824" w:rsidRDefault="00583824" w:rsidP="00A72F4A">
      <w:pPr>
        <w:spacing w:after="0" w:line="240" w:lineRule="auto"/>
        <w:ind w:firstLine="709"/>
        <w:jc w:val="both"/>
        <w:rPr>
          <w:rFonts w:ascii="Times New Roman" w:hAnsi="Times New Roman" w:cs="Times New Roman"/>
          <w:sz w:val="28"/>
          <w:szCs w:val="28"/>
        </w:rPr>
      </w:pPr>
    </w:p>
    <w:p w14:paraId="030FC9ED" w14:textId="77777777" w:rsidR="00583824" w:rsidRDefault="00583824" w:rsidP="00A72F4A">
      <w:pPr>
        <w:spacing w:after="0" w:line="240" w:lineRule="auto"/>
        <w:ind w:firstLine="709"/>
        <w:jc w:val="both"/>
        <w:rPr>
          <w:rFonts w:ascii="Times New Roman" w:hAnsi="Times New Roman" w:cs="Times New Roman"/>
          <w:sz w:val="28"/>
          <w:szCs w:val="28"/>
        </w:rPr>
      </w:pPr>
    </w:p>
    <w:p w14:paraId="0FC23529" w14:textId="77777777" w:rsidR="00583824" w:rsidRDefault="00583824" w:rsidP="00A72F4A">
      <w:pPr>
        <w:spacing w:after="0" w:line="240" w:lineRule="auto"/>
        <w:ind w:firstLine="709"/>
        <w:jc w:val="both"/>
        <w:rPr>
          <w:rFonts w:ascii="Times New Roman" w:hAnsi="Times New Roman" w:cs="Times New Roman"/>
          <w:sz w:val="28"/>
          <w:szCs w:val="28"/>
        </w:rPr>
      </w:pPr>
    </w:p>
    <w:p w14:paraId="287E11E2" w14:textId="77777777" w:rsidR="00583824" w:rsidRDefault="00583824" w:rsidP="00A72F4A">
      <w:pPr>
        <w:spacing w:after="0" w:line="240" w:lineRule="auto"/>
        <w:ind w:firstLine="709"/>
        <w:jc w:val="both"/>
        <w:rPr>
          <w:rFonts w:ascii="Times New Roman" w:hAnsi="Times New Roman" w:cs="Times New Roman"/>
          <w:sz w:val="28"/>
          <w:szCs w:val="28"/>
        </w:rPr>
      </w:pPr>
    </w:p>
    <w:p w14:paraId="0780C71F" w14:textId="77777777" w:rsidR="00583824" w:rsidRDefault="00583824" w:rsidP="00A72F4A">
      <w:pPr>
        <w:spacing w:after="0" w:line="240" w:lineRule="auto"/>
        <w:ind w:firstLine="709"/>
        <w:jc w:val="both"/>
        <w:rPr>
          <w:rFonts w:ascii="Times New Roman" w:hAnsi="Times New Roman" w:cs="Times New Roman"/>
          <w:sz w:val="28"/>
          <w:szCs w:val="28"/>
        </w:rPr>
      </w:pPr>
    </w:p>
    <w:p w14:paraId="6C92E47A" w14:textId="77777777" w:rsidR="00394C78" w:rsidRPr="00413BC8" w:rsidRDefault="00394C78" w:rsidP="00413BC8">
      <w:pPr>
        <w:spacing w:after="0" w:line="240" w:lineRule="auto"/>
        <w:ind w:firstLine="709"/>
        <w:jc w:val="both"/>
        <w:rPr>
          <w:rFonts w:ascii="Times New Roman" w:hAnsi="Times New Roman" w:cs="Times New Roman"/>
          <w:sz w:val="28"/>
          <w:szCs w:val="28"/>
        </w:rPr>
      </w:pPr>
    </w:p>
    <w:p w14:paraId="5C3C640A" w14:textId="77777777" w:rsidR="00F64161" w:rsidRPr="00103FE2" w:rsidRDefault="00F64161" w:rsidP="00103FE2">
      <w:pPr>
        <w:pStyle w:val="af0"/>
        <w:spacing w:before="0" w:beforeAutospacing="0" w:after="0" w:afterAutospacing="0"/>
        <w:ind w:firstLine="709"/>
        <w:jc w:val="both"/>
        <w:rPr>
          <w:sz w:val="28"/>
          <w:szCs w:val="28"/>
        </w:rPr>
      </w:pPr>
    </w:p>
    <w:p w14:paraId="27D91C69" w14:textId="5B3F55D5" w:rsidR="009844E7" w:rsidRPr="00103FE2" w:rsidRDefault="009844E7" w:rsidP="00103FE2">
      <w:pPr>
        <w:spacing w:after="0" w:line="240" w:lineRule="auto"/>
        <w:ind w:firstLine="709"/>
        <w:jc w:val="both"/>
        <w:rPr>
          <w:rFonts w:ascii="Times New Roman" w:hAnsi="Times New Roman" w:cs="Times New Roman"/>
          <w:sz w:val="28"/>
          <w:szCs w:val="28"/>
        </w:rPr>
      </w:pPr>
    </w:p>
    <w:sectPr w:rsidR="009844E7" w:rsidRPr="00103FE2" w:rsidSect="00A50248">
      <w:headerReference w:type="default" r:id="rId41"/>
      <w:pgSz w:w="11906" w:h="16838"/>
      <w:pgMar w:top="1418" w:right="1247" w:bottom="1134" w:left="153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B213C7" w14:textId="77777777" w:rsidR="00A474A7" w:rsidRDefault="00A474A7" w:rsidP="00E6150B">
      <w:pPr>
        <w:spacing w:after="0" w:line="240" w:lineRule="auto"/>
      </w:pPr>
      <w:r>
        <w:separator/>
      </w:r>
    </w:p>
  </w:endnote>
  <w:endnote w:type="continuationSeparator" w:id="0">
    <w:p w14:paraId="30515844" w14:textId="77777777" w:rsidR="00A474A7" w:rsidRDefault="00A474A7" w:rsidP="00E615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4B62CA" w14:textId="77777777" w:rsidR="00A474A7" w:rsidRDefault="00A474A7" w:rsidP="00E6150B">
      <w:pPr>
        <w:spacing w:after="0" w:line="240" w:lineRule="auto"/>
      </w:pPr>
      <w:r>
        <w:separator/>
      </w:r>
    </w:p>
  </w:footnote>
  <w:footnote w:type="continuationSeparator" w:id="0">
    <w:p w14:paraId="0F076BE9" w14:textId="77777777" w:rsidR="00A474A7" w:rsidRDefault="00A474A7" w:rsidP="00E6150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8179047"/>
      <w:docPartObj>
        <w:docPartGallery w:val="Page Numbers (Top of Page)"/>
        <w:docPartUnique/>
      </w:docPartObj>
    </w:sdtPr>
    <w:sdtEndPr>
      <w:rPr>
        <w:rFonts w:ascii="Times New Roman" w:hAnsi="Times New Roman" w:cs="Times New Roman"/>
        <w:sz w:val="26"/>
        <w:szCs w:val="26"/>
      </w:rPr>
    </w:sdtEndPr>
    <w:sdtContent>
      <w:p w14:paraId="175C0001" w14:textId="5EC90501" w:rsidR="00A50248" w:rsidRPr="00E6150B" w:rsidRDefault="00A50248" w:rsidP="00E6150B">
        <w:pPr>
          <w:pStyle w:val="a8"/>
          <w:jc w:val="center"/>
          <w:rPr>
            <w:rFonts w:ascii="Times New Roman" w:hAnsi="Times New Roman" w:cs="Times New Roman"/>
            <w:sz w:val="26"/>
            <w:szCs w:val="26"/>
          </w:rPr>
        </w:pPr>
        <w:r w:rsidRPr="00E6150B">
          <w:rPr>
            <w:rFonts w:ascii="Times New Roman" w:hAnsi="Times New Roman" w:cs="Times New Roman"/>
            <w:sz w:val="26"/>
            <w:szCs w:val="26"/>
          </w:rPr>
          <w:fldChar w:fldCharType="begin"/>
        </w:r>
        <w:r w:rsidRPr="00E6150B">
          <w:rPr>
            <w:rFonts w:ascii="Times New Roman" w:hAnsi="Times New Roman" w:cs="Times New Roman"/>
            <w:sz w:val="26"/>
            <w:szCs w:val="26"/>
          </w:rPr>
          <w:instrText>PAGE   \* MERGEFORMAT</w:instrText>
        </w:r>
        <w:r w:rsidRPr="00E6150B">
          <w:rPr>
            <w:rFonts w:ascii="Times New Roman" w:hAnsi="Times New Roman" w:cs="Times New Roman"/>
            <w:sz w:val="26"/>
            <w:szCs w:val="26"/>
          </w:rPr>
          <w:fldChar w:fldCharType="separate"/>
        </w:r>
        <w:r w:rsidR="00085858">
          <w:rPr>
            <w:rFonts w:ascii="Times New Roman" w:hAnsi="Times New Roman" w:cs="Times New Roman"/>
            <w:noProof/>
            <w:sz w:val="26"/>
            <w:szCs w:val="26"/>
          </w:rPr>
          <w:t>18</w:t>
        </w:r>
        <w:r w:rsidRPr="00E6150B">
          <w:rPr>
            <w:rFonts w:ascii="Times New Roman" w:hAnsi="Times New Roman" w:cs="Times New Roman"/>
            <w:sz w:val="26"/>
            <w:szCs w:val="26"/>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2"/>
      <w:numFmt w:val="decimal"/>
      <w:lvlText w:val="%1."/>
      <w:lvlJc w:val="left"/>
      <w:pPr>
        <w:tabs>
          <w:tab w:val="num" w:pos="720"/>
        </w:tabs>
        <w:ind w:left="720" w:hanging="360"/>
      </w:pPr>
    </w:lvl>
    <w:lvl w:ilvl="1">
      <w:numFmt w:val="none"/>
      <w:suff w:val="nothing"/>
      <w:lvlText w:val=""/>
      <w:lvlJc w:val="left"/>
      <w:pPr>
        <w:tabs>
          <w:tab w:val="num" w:pos="0"/>
        </w:tabs>
        <w:ind w:left="0" w:firstLine="0"/>
      </w:pPr>
    </w:lvl>
    <w:lvl w:ilvl="2">
      <w:numFmt w:val="none"/>
      <w:suff w:val="nothing"/>
      <w:lvlText w:val=""/>
      <w:lvlJc w:val="left"/>
      <w:pPr>
        <w:tabs>
          <w:tab w:val="num" w:pos="0"/>
        </w:tabs>
        <w:ind w:left="0" w:firstLine="0"/>
      </w:pPr>
    </w:lvl>
    <w:lvl w:ilvl="3">
      <w:numFmt w:val="none"/>
      <w:suff w:val="nothing"/>
      <w:lvlText w:val=""/>
      <w:lvlJc w:val="left"/>
      <w:pPr>
        <w:tabs>
          <w:tab w:val="num" w:pos="0"/>
        </w:tabs>
        <w:ind w:left="0" w:firstLine="0"/>
      </w:pPr>
    </w:lvl>
    <w:lvl w:ilvl="4">
      <w:numFmt w:val="none"/>
      <w:suff w:val="nothing"/>
      <w:lvlText w:val=""/>
      <w:lvlJc w:val="left"/>
      <w:pPr>
        <w:tabs>
          <w:tab w:val="num" w:pos="0"/>
        </w:tabs>
        <w:ind w:left="0" w:firstLine="0"/>
      </w:pPr>
    </w:lvl>
    <w:lvl w:ilvl="5">
      <w:numFmt w:val="none"/>
      <w:suff w:val="nothing"/>
      <w:lvlText w:val=""/>
      <w:lvlJc w:val="left"/>
      <w:pPr>
        <w:tabs>
          <w:tab w:val="num" w:pos="0"/>
        </w:tabs>
        <w:ind w:left="0" w:firstLine="0"/>
      </w:pPr>
    </w:lvl>
    <w:lvl w:ilvl="6">
      <w:numFmt w:val="none"/>
      <w:suff w:val="nothing"/>
      <w:lvlText w:val=""/>
      <w:lvlJc w:val="left"/>
      <w:pPr>
        <w:tabs>
          <w:tab w:val="num" w:pos="0"/>
        </w:tabs>
        <w:ind w:left="0" w:firstLine="0"/>
      </w:pPr>
    </w:lvl>
    <w:lvl w:ilvl="7">
      <w:numFmt w:val="none"/>
      <w:suff w:val="nothing"/>
      <w:lvlText w:val=""/>
      <w:lvlJc w:val="left"/>
      <w:pPr>
        <w:tabs>
          <w:tab w:val="num" w:pos="0"/>
        </w:tabs>
        <w:ind w:left="0" w:firstLine="0"/>
      </w:pPr>
    </w:lvl>
    <w:lvl w:ilvl="8">
      <w:numFmt w:val="none"/>
      <w:suff w:val="nothing"/>
      <w:lvlText w:val=""/>
      <w:lvlJc w:val="left"/>
      <w:pPr>
        <w:tabs>
          <w:tab w:val="num" w:pos="0"/>
        </w:tabs>
        <w:ind w:left="0" w:firstLine="0"/>
      </w:pPr>
    </w:lvl>
  </w:abstractNum>
  <w:abstractNum w:abstractNumId="1" w15:restartNumberingAfterBreak="0">
    <w:nsid w:val="041C6167"/>
    <w:multiLevelType w:val="hybridMultilevel"/>
    <w:tmpl w:val="F912C7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D8D076D"/>
    <w:multiLevelType w:val="hybridMultilevel"/>
    <w:tmpl w:val="682CF02C"/>
    <w:lvl w:ilvl="0" w:tplc="CAF00A7A">
      <w:start w:val="1"/>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28EB7EDC"/>
    <w:multiLevelType w:val="hybridMultilevel"/>
    <w:tmpl w:val="13A2A112"/>
    <w:lvl w:ilvl="0" w:tplc="2CFE6A08">
      <w:start w:val="1"/>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2EDF60D8"/>
    <w:multiLevelType w:val="multilevel"/>
    <w:tmpl w:val="85BABCE6"/>
    <w:lvl w:ilvl="0">
      <w:start w:val="1"/>
      <w:numFmt w:val="decimal"/>
      <w:lvlText w:val="%1."/>
      <w:lvlJc w:val="left"/>
      <w:pPr>
        <w:ind w:left="1159" w:hanging="450"/>
      </w:pPr>
      <w:rPr>
        <w:rFonts w:hint="default"/>
      </w:rPr>
    </w:lvl>
    <w:lvl w:ilvl="1">
      <w:start w:val="1"/>
      <w:numFmt w:val="decimal"/>
      <w:isLgl/>
      <w:lvlText w:val="%2."/>
      <w:lvlJc w:val="left"/>
      <w:pPr>
        <w:ind w:left="1879" w:hanging="720"/>
      </w:pPr>
      <w:rPr>
        <w:rFonts w:ascii="Times New Roman" w:eastAsiaTheme="minorHAnsi" w:hAnsi="Times New Roman" w:cs="Times New Roman"/>
      </w:rPr>
    </w:lvl>
    <w:lvl w:ilvl="2">
      <w:start w:val="1"/>
      <w:numFmt w:val="decimal"/>
      <w:isLgl/>
      <w:lvlText w:val="%1.%2.%3."/>
      <w:lvlJc w:val="left"/>
      <w:pPr>
        <w:ind w:left="2329" w:hanging="720"/>
      </w:pPr>
      <w:rPr>
        <w:rFonts w:hint="default"/>
      </w:rPr>
    </w:lvl>
    <w:lvl w:ilvl="3">
      <w:start w:val="1"/>
      <w:numFmt w:val="decimal"/>
      <w:isLgl/>
      <w:lvlText w:val="%1.%2.%3.%4."/>
      <w:lvlJc w:val="left"/>
      <w:pPr>
        <w:ind w:left="3139" w:hanging="1080"/>
      </w:pPr>
      <w:rPr>
        <w:rFonts w:hint="default"/>
      </w:rPr>
    </w:lvl>
    <w:lvl w:ilvl="4">
      <w:start w:val="1"/>
      <w:numFmt w:val="decimal"/>
      <w:isLgl/>
      <w:lvlText w:val="%1.%2.%3.%4.%5."/>
      <w:lvlJc w:val="left"/>
      <w:pPr>
        <w:ind w:left="3589" w:hanging="1080"/>
      </w:pPr>
      <w:rPr>
        <w:rFonts w:hint="default"/>
      </w:rPr>
    </w:lvl>
    <w:lvl w:ilvl="5">
      <w:start w:val="1"/>
      <w:numFmt w:val="decimal"/>
      <w:isLgl/>
      <w:lvlText w:val="%1.%2.%3.%4.%5.%6."/>
      <w:lvlJc w:val="left"/>
      <w:pPr>
        <w:ind w:left="4399" w:hanging="1440"/>
      </w:pPr>
      <w:rPr>
        <w:rFonts w:hint="default"/>
      </w:rPr>
    </w:lvl>
    <w:lvl w:ilvl="6">
      <w:start w:val="1"/>
      <w:numFmt w:val="decimal"/>
      <w:isLgl/>
      <w:lvlText w:val="%1.%2.%3.%4.%5.%6.%7."/>
      <w:lvlJc w:val="left"/>
      <w:pPr>
        <w:ind w:left="5209" w:hanging="1800"/>
      </w:pPr>
      <w:rPr>
        <w:rFonts w:hint="default"/>
      </w:rPr>
    </w:lvl>
    <w:lvl w:ilvl="7">
      <w:start w:val="1"/>
      <w:numFmt w:val="decimal"/>
      <w:isLgl/>
      <w:lvlText w:val="%1.%2.%3.%4.%5.%6.%7.%8."/>
      <w:lvlJc w:val="left"/>
      <w:pPr>
        <w:ind w:left="5659" w:hanging="1800"/>
      </w:pPr>
      <w:rPr>
        <w:rFonts w:hint="default"/>
      </w:rPr>
    </w:lvl>
    <w:lvl w:ilvl="8">
      <w:start w:val="1"/>
      <w:numFmt w:val="decimal"/>
      <w:isLgl/>
      <w:lvlText w:val="%1.%2.%3.%4.%5.%6.%7.%8.%9."/>
      <w:lvlJc w:val="left"/>
      <w:pPr>
        <w:ind w:left="6469" w:hanging="2160"/>
      </w:pPr>
      <w:rPr>
        <w:rFonts w:hint="default"/>
      </w:rPr>
    </w:lvl>
  </w:abstractNum>
  <w:abstractNum w:abstractNumId="5" w15:restartNumberingAfterBreak="0">
    <w:nsid w:val="31CC2ACD"/>
    <w:multiLevelType w:val="hybridMultilevel"/>
    <w:tmpl w:val="B6E4E9AC"/>
    <w:lvl w:ilvl="0" w:tplc="BFF49FB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34FE3D93"/>
    <w:multiLevelType w:val="hybridMultilevel"/>
    <w:tmpl w:val="C39E2FA4"/>
    <w:lvl w:ilvl="0" w:tplc="C390E520">
      <w:start w:val="1"/>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4E92737B"/>
    <w:multiLevelType w:val="hybridMultilevel"/>
    <w:tmpl w:val="F250937E"/>
    <w:lvl w:ilvl="0" w:tplc="6DF4B332">
      <w:start w:val="1"/>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6BFF65A8"/>
    <w:multiLevelType w:val="hybridMultilevel"/>
    <w:tmpl w:val="18C0F82E"/>
    <w:lvl w:ilvl="0" w:tplc="0B1474FA">
      <w:start w:val="1"/>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lvlOverride w:ilvl="0">
      <w:startOverride w:val="2"/>
    </w:lvlOverride>
    <w:lvlOverride w:ilvl="1"/>
    <w:lvlOverride w:ilvl="2"/>
    <w:lvlOverride w:ilvl="3"/>
    <w:lvlOverride w:ilvl="4"/>
    <w:lvlOverride w:ilvl="5"/>
    <w:lvlOverride w:ilvl="6"/>
    <w:lvlOverride w:ilvl="7"/>
    <w:lvlOverride w:ilvl="8"/>
  </w:num>
  <w:num w:numId="2">
    <w:abstractNumId w:val="1"/>
  </w:num>
  <w:num w:numId="3">
    <w:abstractNumId w:val="8"/>
  </w:num>
  <w:num w:numId="4">
    <w:abstractNumId w:val="3"/>
  </w:num>
  <w:num w:numId="5">
    <w:abstractNumId w:val="2"/>
  </w:num>
  <w:num w:numId="6">
    <w:abstractNumId w:val="7"/>
  </w:num>
  <w:num w:numId="7">
    <w:abstractNumId w:val="6"/>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6"/>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8F0"/>
    <w:rsid w:val="00002465"/>
    <w:rsid w:val="00007222"/>
    <w:rsid w:val="000119C0"/>
    <w:rsid w:val="00011C68"/>
    <w:rsid w:val="00013171"/>
    <w:rsid w:val="000269EB"/>
    <w:rsid w:val="00026B2C"/>
    <w:rsid w:val="00033CCE"/>
    <w:rsid w:val="00034A95"/>
    <w:rsid w:val="00040E6C"/>
    <w:rsid w:val="00042C09"/>
    <w:rsid w:val="00044EF1"/>
    <w:rsid w:val="000532DA"/>
    <w:rsid w:val="00053371"/>
    <w:rsid w:val="00055CAA"/>
    <w:rsid w:val="00060ECC"/>
    <w:rsid w:val="000617C9"/>
    <w:rsid w:val="00062B91"/>
    <w:rsid w:val="00066067"/>
    <w:rsid w:val="00076B9A"/>
    <w:rsid w:val="00076EA7"/>
    <w:rsid w:val="00085858"/>
    <w:rsid w:val="00085FE2"/>
    <w:rsid w:val="00092D09"/>
    <w:rsid w:val="00093CD5"/>
    <w:rsid w:val="000A02D1"/>
    <w:rsid w:val="000A2FCF"/>
    <w:rsid w:val="000B32CB"/>
    <w:rsid w:val="000B4BDF"/>
    <w:rsid w:val="000C134C"/>
    <w:rsid w:val="000C4E58"/>
    <w:rsid w:val="000C5A16"/>
    <w:rsid w:val="000D1B21"/>
    <w:rsid w:val="000D6DC6"/>
    <w:rsid w:val="000E36A3"/>
    <w:rsid w:val="000E5D2C"/>
    <w:rsid w:val="000F1890"/>
    <w:rsid w:val="000F6539"/>
    <w:rsid w:val="0010027B"/>
    <w:rsid w:val="001038F8"/>
    <w:rsid w:val="00103FE2"/>
    <w:rsid w:val="001061C7"/>
    <w:rsid w:val="00106868"/>
    <w:rsid w:val="00110D82"/>
    <w:rsid w:val="00114F5C"/>
    <w:rsid w:val="0012333D"/>
    <w:rsid w:val="00125D9D"/>
    <w:rsid w:val="0012621A"/>
    <w:rsid w:val="00131986"/>
    <w:rsid w:val="001347C6"/>
    <w:rsid w:val="001379C4"/>
    <w:rsid w:val="00140F94"/>
    <w:rsid w:val="00143E61"/>
    <w:rsid w:val="00145DEF"/>
    <w:rsid w:val="00145F63"/>
    <w:rsid w:val="001467BD"/>
    <w:rsid w:val="001500D8"/>
    <w:rsid w:val="00163994"/>
    <w:rsid w:val="00164B68"/>
    <w:rsid w:val="0016680B"/>
    <w:rsid w:val="00166C76"/>
    <w:rsid w:val="00172E07"/>
    <w:rsid w:val="001809E0"/>
    <w:rsid w:val="00186CEF"/>
    <w:rsid w:val="00196E79"/>
    <w:rsid w:val="001A193F"/>
    <w:rsid w:val="001A2D5F"/>
    <w:rsid w:val="001B2E7D"/>
    <w:rsid w:val="001B36D6"/>
    <w:rsid w:val="001B58D9"/>
    <w:rsid w:val="001B7234"/>
    <w:rsid w:val="001B7644"/>
    <w:rsid w:val="001B7F29"/>
    <w:rsid w:val="001C0884"/>
    <w:rsid w:val="001C103F"/>
    <w:rsid w:val="001C378C"/>
    <w:rsid w:val="001C425A"/>
    <w:rsid w:val="001C4F1C"/>
    <w:rsid w:val="001C77A4"/>
    <w:rsid w:val="001D3F4F"/>
    <w:rsid w:val="001D54A7"/>
    <w:rsid w:val="001D5894"/>
    <w:rsid w:val="001D666D"/>
    <w:rsid w:val="001E426F"/>
    <w:rsid w:val="001E5311"/>
    <w:rsid w:val="001E78F3"/>
    <w:rsid w:val="001E79C9"/>
    <w:rsid w:val="001F7EB9"/>
    <w:rsid w:val="00201269"/>
    <w:rsid w:val="002018FC"/>
    <w:rsid w:val="002045B1"/>
    <w:rsid w:val="002059E8"/>
    <w:rsid w:val="002061F1"/>
    <w:rsid w:val="002069C3"/>
    <w:rsid w:val="002101A5"/>
    <w:rsid w:val="002125A0"/>
    <w:rsid w:val="0022084B"/>
    <w:rsid w:val="002256D3"/>
    <w:rsid w:val="00231ED0"/>
    <w:rsid w:val="00240AC3"/>
    <w:rsid w:val="00246E64"/>
    <w:rsid w:val="00247AB0"/>
    <w:rsid w:val="002538EE"/>
    <w:rsid w:val="0025476D"/>
    <w:rsid w:val="002553EC"/>
    <w:rsid w:val="002578F9"/>
    <w:rsid w:val="00257CD1"/>
    <w:rsid w:val="00260A65"/>
    <w:rsid w:val="00261431"/>
    <w:rsid w:val="00261F50"/>
    <w:rsid w:val="00263CB5"/>
    <w:rsid w:val="00266ED8"/>
    <w:rsid w:val="00266FDC"/>
    <w:rsid w:val="00267A0E"/>
    <w:rsid w:val="00270130"/>
    <w:rsid w:val="002715D6"/>
    <w:rsid w:val="0027587A"/>
    <w:rsid w:val="002761D7"/>
    <w:rsid w:val="0028061A"/>
    <w:rsid w:val="002845AD"/>
    <w:rsid w:val="00290C13"/>
    <w:rsid w:val="00291085"/>
    <w:rsid w:val="0029363E"/>
    <w:rsid w:val="002A39CF"/>
    <w:rsid w:val="002A3DAB"/>
    <w:rsid w:val="002A5B8C"/>
    <w:rsid w:val="002A64AB"/>
    <w:rsid w:val="002A74FA"/>
    <w:rsid w:val="002B1628"/>
    <w:rsid w:val="002B3DDC"/>
    <w:rsid w:val="002B4FE8"/>
    <w:rsid w:val="002C2E0F"/>
    <w:rsid w:val="002C3F64"/>
    <w:rsid w:val="002C49D5"/>
    <w:rsid w:val="002C556F"/>
    <w:rsid w:val="002D3A1D"/>
    <w:rsid w:val="002D3F75"/>
    <w:rsid w:val="002E1B6C"/>
    <w:rsid w:val="002E382E"/>
    <w:rsid w:val="002E3DA1"/>
    <w:rsid w:val="002E613E"/>
    <w:rsid w:val="002F5453"/>
    <w:rsid w:val="002F6578"/>
    <w:rsid w:val="002F6BAD"/>
    <w:rsid w:val="00303EFA"/>
    <w:rsid w:val="003043E8"/>
    <w:rsid w:val="0030650A"/>
    <w:rsid w:val="00307137"/>
    <w:rsid w:val="00312949"/>
    <w:rsid w:val="00324876"/>
    <w:rsid w:val="00333B1B"/>
    <w:rsid w:val="00336A11"/>
    <w:rsid w:val="00336FEB"/>
    <w:rsid w:val="003376F5"/>
    <w:rsid w:val="00337FEB"/>
    <w:rsid w:val="003410FE"/>
    <w:rsid w:val="00341AC7"/>
    <w:rsid w:val="003463C8"/>
    <w:rsid w:val="003549BD"/>
    <w:rsid w:val="003567F8"/>
    <w:rsid w:val="00357FF1"/>
    <w:rsid w:val="00362170"/>
    <w:rsid w:val="00367394"/>
    <w:rsid w:val="003725C8"/>
    <w:rsid w:val="003728F6"/>
    <w:rsid w:val="00374470"/>
    <w:rsid w:val="00374657"/>
    <w:rsid w:val="00374B20"/>
    <w:rsid w:val="003775F8"/>
    <w:rsid w:val="00377A30"/>
    <w:rsid w:val="00394C78"/>
    <w:rsid w:val="00396962"/>
    <w:rsid w:val="003977FB"/>
    <w:rsid w:val="003A0D8C"/>
    <w:rsid w:val="003A28F9"/>
    <w:rsid w:val="003A49BF"/>
    <w:rsid w:val="003A5C6D"/>
    <w:rsid w:val="003A62CC"/>
    <w:rsid w:val="003A68CC"/>
    <w:rsid w:val="003B13A6"/>
    <w:rsid w:val="003B3B7A"/>
    <w:rsid w:val="003B544C"/>
    <w:rsid w:val="003B580A"/>
    <w:rsid w:val="003C15AB"/>
    <w:rsid w:val="003C1C38"/>
    <w:rsid w:val="003C33A0"/>
    <w:rsid w:val="003C40D4"/>
    <w:rsid w:val="003C5EC9"/>
    <w:rsid w:val="003D1C0E"/>
    <w:rsid w:val="003D4EE1"/>
    <w:rsid w:val="003D5568"/>
    <w:rsid w:val="003D68A9"/>
    <w:rsid w:val="003E0444"/>
    <w:rsid w:val="003E5AE6"/>
    <w:rsid w:val="003F4A5A"/>
    <w:rsid w:val="003F5907"/>
    <w:rsid w:val="003F76F5"/>
    <w:rsid w:val="004016FC"/>
    <w:rsid w:val="00403A28"/>
    <w:rsid w:val="0040416F"/>
    <w:rsid w:val="004057FF"/>
    <w:rsid w:val="00407288"/>
    <w:rsid w:val="00407D51"/>
    <w:rsid w:val="00410A22"/>
    <w:rsid w:val="00411616"/>
    <w:rsid w:val="00413909"/>
    <w:rsid w:val="00413BC8"/>
    <w:rsid w:val="00413F01"/>
    <w:rsid w:val="00415DFC"/>
    <w:rsid w:val="0041618F"/>
    <w:rsid w:val="0041634A"/>
    <w:rsid w:val="00420816"/>
    <w:rsid w:val="00420DE6"/>
    <w:rsid w:val="00422F5C"/>
    <w:rsid w:val="00425F74"/>
    <w:rsid w:val="00430466"/>
    <w:rsid w:val="0043668D"/>
    <w:rsid w:val="00436AD0"/>
    <w:rsid w:val="0044430D"/>
    <w:rsid w:val="00445C8D"/>
    <w:rsid w:val="00446E59"/>
    <w:rsid w:val="00447DEC"/>
    <w:rsid w:val="00453E38"/>
    <w:rsid w:val="004549B5"/>
    <w:rsid w:val="00455BCE"/>
    <w:rsid w:val="00456EE3"/>
    <w:rsid w:val="00457A62"/>
    <w:rsid w:val="0046397A"/>
    <w:rsid w:val="00465412"/>
    <w:rsid w:val="00467ACF"/>
    <w:rsid w:val="004704F1"/>
    <w:rsid w:val="00476FD8"/>
    <w:rsid w:val="0048163C"/>
    <w:rsid w:val="00483258"/>
    <w:rsid w:val="00484314"/>
    <w:rsid w:val="00486789"/>
    <w:rsid w:val="00492077"/>
    <w:rsid w:val="0049249B"/>
    <w:rsid w:val="00495D17"/>
    <w:rsid w:val="00497B4E"/>
    <w:rsid w:val="004A2EFB"/>
    <w:rsid w:val="004A505B"/>
    <w:rsid w:val="004A5B73"/>
    <w:rsid w:val="004A6C36"/>
    <w:rsid w:val="004A713E"/>
    <w:rsid w:val="004A7509"/>
    <w:rsid w:val="004B0207"/>
    <w:rsid w:val="004B5925"/>
    <w:rsid w:val="004C05EC"/>
    <w:rsid w:val="004D0027"/>
    <w:rsid w:val="004D1FCF"/>
    <w:rsid w:val="004D1FFD"/>
    <w:rsid w:val="004D2629"/>
    <w:rsid w:val="004E2B43"/>
    <w:rsid w:val="004E37FA"/>
    <w:rsid w:val="004E4F17"/>
    <w:rsid w:val="005009E2"/>
    <w:rsid w:val="00503ADF"/>
    <w:rsid w:val="005112C8"/>
    <w:rsid w:val="00515EF1"/>
    <w:rsid w:val="00517823"/>
    <w:rsid w:val="00517940"/>
    <w:rsid w:val="00520013"/>
    <w:rsid w:val="0052287F"/>
    <w:rsid w:val="00523F05"/>
    <w:rsid w:val="00526DB8"/>
    <w:rsid w:val="00527869"/>
    <w:rsid w:val="00530A17"/>
    <w:rsid w:val="0053176A"/>
    <w:rsid w:val="00532DE7"/>
    <w:rsid w:val="00535916"/>
    <w:rsid w:val="005371AD"/>
    <w:rsid w:val="005401C7"/>
    <w:rsid w:val="005410CA"/>
    <w:rsid w:val="00541E41"/>
    <w:rsid w:val="00546060"/>
    <w:rsid w:val="005461A0"/>
    <w:rsid w:val="00551036"/>
    <w:rsid w:val="0055113E"/>
    <w:rsid w:val="00551410"/>
    <w:rsid w:val="005534A2"/>
    <w:rsid w:val="00556F5E"/>
    <w:rsid w:val="005571F4"/>
    <w:rsid w:val="005611B3"/>
    <w:rsid w:val="0056220A"/>
    <w:rsid w:val="0056503B"/>
    <w:rsid w:val="005707B7"/>
    <w:rsid w:val="00574012"/>
    <w:rsid w:val="00577865"/>
    <w:rsid w:val="005803C3"/>
    <w:rsid w:val="00581EB0"/>
    <w:rsid w:val="00583824"/>
    <w:rsid w:val="00583952"/>
    <w:rsid w:val="00584E51"/>
    <w:rsid w:val="00584EB1"/>
    <w:rsid w:val="0058628D"/>
    <w:rsid w:val="0058755E"/>
    <w:rsid w:val="00590637"/>
    <w:rsid w:val="00592155"/>
    <w:rsid w:val="00594EA0"/>
    <w:rsid w:val="005950B6"/>
    <w:rsid w:val="00596C83"/>
    <w:rsid w:val="005971B9"/>
    <w:rsid w:val="005972F2"/>
    <w:rsid w:val="005A0D0C"/>
    <w:rsid w:val="005A0FCA"/>
    <w:rsid w:val="005A25EE"/>
    <w:rsid w:val="005A274B"/>
    <w:rsid w:val="005A29C9"/>
    <w:rsid w:val="005A5A3F"/>
    <w:rsid w:val="005A7EA7"/>
    <w:rsid w:val="005B1004"/>
    <w:rsid w:val="005B101A"/>
    <w:rsid w:val="005B1C62"/>
    <w:rsid w:val="005B26FD"/>
    <w:rsid w:val="005C2EE1"/>
    <w:rsid w:val="005C4FC0"/>
    <w:rsid w:val="005C5C67"/>
    <w:rsid w:val="005F344D"/>
    <w:rsid w:val="005F373A"/>
    <w:rsid w:val="005F6A4F"/>
    <w:rsid w:val="005F774B"/>
    <w:rsid w:val="00600B67"/>
    <w:rsid w:val="00603D99"/>
    <w:rsid w:val="00604397"/>
    <w:rsid w:val="00605720"/>
    <w:rsid w:val="00610A98"/>
    <w:rsid w:val="00611D10"/>
    <w:rsid w:val="006141F3"/>
    <w:rsid w:val="00624535"/>
    <w:rsid w:val="00626522"/>
    <w:rsid w:val="00633F26"/>
    <w:rsid w:val="00636C11"/>
    <w:rsid w:val="00637166"/>
    <w:rsid w:val="00640297"/>
    <w:rsid w:val="00641B43"/>
    <w:rsid w:val="00643B11"/>
    <w:rsid w:val="00644D13"/>
    <w:rsid w:val="0064706F"/>
    <w:rsid w:val="00651501"/>
    <w:rsid w:val="00651CD4"/>
    <w:rsid w:val="00656D7B"/>
    <w:rsid w:val="00660863"/>
    <w:rsid w:val="00663B2D"/>
    <w:rsid w:val="00681D95"/>
    <w:rsid w:val="0068431F"/>
    <w:rsid w:val="0068570E"/>
    <w:rsid w:val="00686AB8"/>
    <w:rsid w:val="006A05EE"/>
    <w:rsid w:val="006A078D"/>
    <w:rsid w:val="006A404D"/>
    <w:rsid w:val="006A58BB"/>
    <w:rsid w:val="006A5BE1"/>
    <w:rsid w:val="006B1FFD"/>
    <w:rsid w:val="006B53B0"/>
    <w:rsid w:val="006B610E"/>
    <w:rsid w:val="006B7F9B"/>
    <w:rsid w:val="006C2825"/>
    <w:rsid w:val="006C6D1E"/>
    <w:rsid w:val="006C6DD4"/>
    <w:rsid w:val="006D366D"/>
    <w:rsid w:val="006F0A07"/>
    <w:rsid w:val="006F176B"/>
    <w:rsid w:val="006F1E75"/>
    <w:rsid w:val="006F5142"/>
    <w:rsid w:val="006F58CF"/>
    <w:rsid w:val="00704C93"/>
    <w:rsid w:val="00704D6B"/>
    <w:rsid w:val="00706885"/>
    <w:rsid w:val="00714B50"/>
    <w:rsid w:val="00715E4E"/>
    <w:rsid w:val="007165F4"/>
    <w:rsid w:val="00722850"/>
    <w:rsid w:val="0073031C"/>
    <w:rsid w:val="00731154"/>
    <w:rsid w:val="007366D0"/>
    <w:rsid w:val="007409BB"/>
    <w:rsid w:val="007456D5"/>
    <w:rsid w:val="00751A8C"/>
    <w:rsid w:val="00752D1E"/>
    <w:rsid w:val="00752D90"/>
    <w:rsid w:val="007575D0"/>
    <w:rsid w:val="00770AD8"/>
    <w:rsid w:val="00771548"/>
    <w:rsid w:val="007736D1"/>
    <w:rsid w:val="00774E06"/>
    <w:rsid w:val="0077514A"/>
    <w:rsid w:val="00776EFC"/>
    <w:rsid w:val="0077745B"/>
    <w:rsid w:val="00777D20"/>
    <w:rsid w:val="00783DBF"/>
    <w:rsid w:val="007907D7"/>
    <w:rsid w:val="00792D11"/>
    <w:rsid w:val="00797951"/>
    <w:rsid w:val="007A3797"/>
    <w:rsid w:val="007A3E74"/>
    <w:rsid w:val="007A6AB9"/>
    <w:rsid w:val="007B3CE5"/>
    <w:rsid w:val="007B4715"/>
    <w:rsid w:val="007B6114"/>
    <w:rsid w:val="007B6F34"/>
    <w:rsid w:val="007C1E3B"/>
    <w:rsid w:val="007C6C3C"/>
    <w:rsid w:val="007D1393"/>
    <w:rsid w:val="007D3C12"/>
    <w:rsid w:val="007D739F"/>
    <w:rsid w:val="007E3411"/>
    <w:rsid w:val="007E7312"/>
    <w:rsid w:val="007F085C"/>
    <w:rsid w:val="007F31C0"/>
    <w:rsid w:val="007F3C09"/>
    <w:rsid w:val="007F4341"/>
    <w:rsid w:val="007F74E0"/>
    <w:rsid w:val="007F7D82"/>
    <w:rsid w:val="00800C35"/>
    <w:rsid w:val="008030A6"/>
    <w:rsid w:val="00804C34"/>
    <w:rsid w:val="008051A4"/>
    <w:rsid w:val="008060AA"/>
    <w:rsid w:val="008109D6"/>
    <w:rsid w:val="00813C56"/>
    <w:rsid w:val="0081531A"/>
    <w:rsid w:val="008179BC"/>
    <w:rsid w:val="008229CE"/>
    <w:rsid w:val="008234EF"/>
    <w:rsid w:val="0082401F"/>
    <w:rsid w:val="0082774F"/>
    <w:rsid w:val="00832CE7"/>
    <w:rsid w:val="00833D93"/>
    <w:rsid w:val="00833EB8"/>
    <w:rsid w:val="00834352"/>
    <w:rsid w:val="00834365"/>
    <w:rsid w:val="008370AD"/>
    <w:rsid w:val="008402A2"/>
    <w:rsid w:val="00840632"/>
    <w:rsid w:val="00850DC3"/>
    <w:rsid w:val="00850EAB"/>
    <w:rsid w:val="00856165"/>
    <w:rsid w:val="00856E4A"/>
    <w:rsid w:val="00857701"/>
    <w:rsid w:val="00862414"/>
    <w:rsid w:val="00862C65"/>
    <w:rsid w:val="00863131"/>
    <w:rsid w:val="00863222"/>
    <w:rsid w:val="00864455"/>
    <w:rsid w:val="00864A01"/>
    <w:rsid w:val="008665D5"/>
    <w:rsid w:val="00871A80"/>
    <w:rsid w:val="00872147"/>
    <w:rsid w:val="00875C72"/>
    <w:rsid w:val="00876B81"/>
    <w:rsid w:val="00877601"/>
    <w:rsid w:val="00884C0E"/>
    <w:rsid w:val="0088719F"/>
    <w:rsid w:val="00894C5E"/>
    <w:rsid w:val="008950CA"/>
    <w:rsid w:val="00897D0F"/>
    <w:rsid w:val="008A0068"/>
    <w:rsid w:val="008A0AFF"/>
    <w:rsid w:val="008A5915"/>
    <w:rsid w:val="008A68E9"/>
    <w:rsid w:val="008A7FCE"/>
    <w:rsid w:val="008B7C05"/>
    <w:rsid w:val="008C41B1"/>
    <w:rsid w:val="008C520D"/>
    <w:rsid w:val="008C5A53"/>
    <w:rsid w:val="008D2FF7"/>
    <w:rsid w:val="008D39CF"/>
    <w:rsid w:val="008D5B5E"/>
    <w:rsid w:val="008E43DD"/>
    <w:rsid w:val="008E44A4"/>
    <w:rsid w:val="008E46A4"/>
    <w:rsid w:val="008E7F50"/>
    <w:rsid w:val="008F41DF"/>
    <w:rsid w:val="008F5989"/>
    <w:rsid w:val="008F67A3"/>
    <w:rsid w:val="00901979"/>
    <w:rsid w:val="00901EE6"/>
    <w:rsid w:val="0090641A"/>
    <w:rsid w:val="00910183"/>
    <w:rsid w:val="00924395"/>
    <w:rsid w:val="0092677C"/>
    <w:rsid w:val="00927836"/>
    <w:rsid w:val="00934332"/>
    <w:rsid w:val="0094342C"/>
    <w:rsid w:val="0094570F"/>
    <w:rsid w:val="0095023E"/>
    <w:rsid w:val="00952D2C"/>
    <w:rsid w:val="00952FB6"/>
    <w:rsid w:val="00954CA9"/>
    <w:rsid w:val="00964974"/>
    <w:rsid w:val="009707A3"/>
    <w:rsid w:val="00973F5B"/>
    <w:rsid w:val="00974440"/>
    <w:rsid w:val="0098296B"/>
    <w:rsid w:val="009844E7"/>
    <w:rsid w:val="0099052C"/>
    <w:rsid w:val="0099303F"/>
    <w:rsid w:val="009A145A"/>
    <w:rsid w:val="009A1E32"/>
    <w:rsid w:val="009A6EAD"/>
    <w:rsid w:val="009A793B"/>
    <w:rsid w:val="009B022B"/>
    <w:rsid w:val="009B3991"/>
    <w:rsid w:val="009B5366"/>
    <w:rsid w:val="009B682B"/>
    <w:rsid w:val="009C280B"/>
    <w:rsid w:val="009C63F6"/>
    <w:rsid w:val="009C6D60"/>
    <w:rsid w:val="009C79BB"/>
    <w:rsid w:val="009C7C28"/>
    <w:rsid w:val="009D6F9D"/>
    <w:rsid w:val="009E27D1"/>
    <w:rsid w:val="009E707A"/>
    <w:rsid w:val="009F084A"/>
    <w:rsid w:val="009F2FC4"/>
    <w:rsid w:val="00A02423"/>
    <w:rsid w:val="00A07707"/>
    <w:rsid w:val="00A1592C"/>
    <w:rsid w:val="00A17C59"/>
    <w:rsid w:val="00A204EC"/>
    <w:rsid w:val="00A221A1"/>
    <w:rsid w:val="00A24CA7"/>
    <w:rsid w:val="00A319B2"/>
    <w:rsid w:val="00A31E7A"/>
    <w:rsid w:val="00A43BA9"/>
    <w:rsid w:val="00A4664C"/>
    <w:rsid w:val="00A474A7"/>
    <w:rsid w:val="00A5002A"/>
    <w:rsid w:val="00A5009F"/>
    <w:rsid w:val="00A50248"/>
    <w:rsid w:val="00A51BBB"/>
    <w:rsid w:val="00A51E84"/>
    <w:rsid w:val="00A526BC"/>
    <w:rsid w:val="00A70B14"/>
    <w:rsid w:val="00A72F4A"/>
    <w:rsid w:val="00A7513B"/>
    <w:rsid w:val="00A75957"/>
    <w:rsid w:val="00A77A6B"/>
    <w:rsid w:val="00A84DFE"/>
    <w:rsid w:val="00A91AD5"/>
    <w:rsid w:val="00A93D7E"/>
    <w:rsid w:val="00A94842"/>
    <w:rsid w:val="00A9637F"/>
    <w:rsid w:val="00AA154A"/>
    <w:rsid w:val="00AA5C0A"/>
    <w:rsid w:val="00AB3E82"/>
    <w:rsid w:val="00AB3EA9"/>
    <w:rsid w:val="00AB5061"/>
    <w:rsid w:val="00AB66FE"/>
    <w:rsid w:val="00AC001D"/>
    <w:rsid w:val="00AC03D0"/>
    <w:rsid w:val="00AC646E"/>
    <w:rsid w:val="00AD0A8D"/>
    <w:rsid w:val="00AD0CA1"/>
    <w:rsid w:val="00AD14D9"/>
    <w:rsid w:val="00AD15C1"/>
    <w:rsid w:val="00AD36FD"/>
    <w:rsid w:val="00AD3EF6"/>
    <w:rsid w:val="00AD663C"/>
    <w:rsid w:val="00AE3347"/>
    <w:rsid w:val="00AE38D2"/>
    <w:rsid w:val="00AE4986"/>
    <w:rsid w:val="00AF2603"/>
    <w:rsid w:val="00AF3EC9"/>
    <w:rsid w:val="00AF52A9"/>
    <w:rsid w:val="00AF6803"/>
    <w:rsid w:val="00B02DB8"/>
    <w:rsid w:val="00B11930"/>
    <w:rsid w:val="00B12C08"/>
    <w:rsid w:val="00B133FA"/>
    <w:rsid w:val="00B1559B"/>
    <w:rsid w:val="00B17644"/>
    <w:rsid w:val="00B1796D"/>
    <w:rsid w:val="00B17DBC"/>
    <w:rsid w:val="00B223D4"/>
    <w:rsid w:val="00B23B87"/>
    <w:rsid w:val="00B263B4"/>
    <w:rsid w:val="00B36462"/>
    <w:rsid w:val="00B37DBC"/>
    <w:rsid w:val="00B40694"/>
    <w:rsid w:val="00B43EA0"/>
    <w:rsid w:val="00B46652"/>
    <w:rsid w:val="00B51DF9"/>
    <w:rsid w:val="00B659CA"/>
    <w:rsid w:val="00B67ED4"/>
    <w:rsid w:val="00B7113F"/>
    <w:rsid w:val="00B71E55"/>
    <w:rsid w:val="00B73E4E"/>
    <w:rsid w:val="00B740CA"/>
    <w:rsid w:val="00B747B1"/>
    <w:rsid w:val="00B765B9"/>
    <w:rsid w:val="00B81B30"/>
    <w:rsid w:val="00B82467"/>
    <w:rsid w:val="00B840DC"/>
    <w:rsid w:val="00B84572"/>
    <w:rsid w:val="00BA6043"/>
    <w:rsid w:val="00BB085C"/>
    <w:rsid w:val="00BB363B"/>
    <w:rsid w:val="00BB5399"/>
    <w:rsid w:val="00BC2163"/>
    <w:rsid w:val="00BC2A68"/>
    <w:rsid w:val="00BD40BD"/>
    <w:rsid w:val="00BD5BCF"/>
    <w:rsid w:val="00BD62B7"/>
    <w:rsid w:val="00BD69B1"/>
    <w:rsid w:val="00BE386E"/>
    <w:rsid w:val="00BE63DE"/>
    <w:rsid w:val="00BE653C"/>
    <w:rsid w:val="00BF0C8C"/>
    <w:rsid w:val="00BF0D63"/>
    <w:rsid w:val="00BF2FA8"/>
    <w:rsid w:val="00BF4FE3"/>
    <w:rsid w:val="00BF7009"/>
    <w:rsid w:val="00C01BEF"/>
    <w:rsid w:val="00C0457E"/>
    <w:rsid w:val="00C14FA0"/>
    <w:rsid w:val="00C15882"/>
    <w:rsid w:val="00C21386"/>
    <w:rsid w:val="00C22DEE"/>
    <w:rsid w:val="00C25ECC"/>
    <w:rsid w:val="00C321A6"/>
    <w:rsid w:val="00C372FA"/>
    <w:rsid w:val="00C416A4"/>
    <w:rsid w:val="00C416AF"/>
    <w:rsid w:val="00C439BB"/>
    <w:rsid w:val="00C439ED"/>
    <w:rsid w:val="00C458E0"/>
    <w:rsid w:val="00C45EF9"/>
    <w:rsid w:val="00C4742D"/>
    <w:rsid w:val="00C50FA2"/>
    <w:rsid w:val="00C524D5"/>
    <w:rsid w:val="00C529BC"/>
    <w:rsid w:val="00C52C56"/>
    <w:rsid w:val="00C53DEC"/>
    <w:rsid w:val="00C5492C"/>
    <w:rsid w:val="00C553C4"/>
    <w:rsid w:val="00C5746A"/>
    <w:rsid w:val="00C61186"/>
    <w:rsid w:val="00C63425"/>
    <w:rsid w:val="00C77BE5"/>
    <w:rsid w:val="00C827E0"/>
    <w:rsid w:val="00C91105"/>
    <w:rsid w:val="00C95556"/>
    <w:rsid w:val="00C96CCF"/>
    <w:rsid w:val="00C97D57"/>
    <w:rsid w:val="00C97EB2"/>
    <w:rsid w:val="00CA04AD"/>
    <w:rsid w:val="00CA48F0"/>
    <w:rsid w:val="00CA5259"/>
    <w:rsid w:val="00CC0622"/>
    <w:rsid w:val="00CC71AE"/>
    <w:rsid w:val="00CD01D9"/>
    <w:rsid w:val="00CD5698"/>
    <w:rsid w:val="00CD6D1C"/>
    <w:rsid w:val="00CE2203"/>
    <w:rsid w:val="00CE3BA2"/>
    <w:rsid w:val="00CE4A06"/>
    <w:rsid w:val="00CF166A"/>
    <w:rsid w:val="00CF16E5"/>
    <w:rsid w:val="00CF1AB3"/>
    <w:rsid w:val="00CF1DC8"/>
    <w:rsid w:val="00CF268A"/>
    <w:rsid w:val="00CF2BA6"/>
    <w:rsid w:val="00CF2DCE"/>
    <w:rsid w:val="00CF6432"/>
    <w:rsid w:val="00D002EE"/>
    <w:rsid w:val="00D02809"/>
    <w:rsid w:val="00D04344"/>
    <w:rsid w:val="00D12BE4"/>
    <w:rsid w:val="00D22378"/>
    <w:rsid w:val="00D229B8"/>
    <w:rsid w:val="00D27128"/>
    <w:rsid w:val="00D30E26"/>
    <w:rsid w:val="00D3352F"/>
    <w:rsid w:val="00D3360B"/>
    <w:rsid w:val="00D369C5"/>
    <w:rsid w:val="00D36B15"/>
    <w:rsid w:val="00D4027B"/>
    <w:rsid w:val="00D437D4"/>
    <w:rsid w:val="00D44A68"/>
    <w:rsid w:val="00D45106"/>
    <w:rsid w:val="00D4752A"/>
    <w:rsid w:val="00D47766"/>
    <w:rsid w:val="00D50F88"/>
    <w:rsid w:val="00D54C31"/>
    <w:rsid w:val="00D54E19"/>
    <w:rsid w:val="00D6482D"/>
    <w:rsid w:val="00D676C1"/>
    <w:rsid w:val="00D7111B"/>
    <w:rsid w:val="00D724C6"/>
    <w:rsid w:val="00D74089"/>
    <w:rsid w:val="00D771E8"/>
    <w:rsid w:val="00D80698"/>
    <w:rsid w:val="00D81273"/>
    <w:rsid w:val="00D85D1D"/>
    <w:rsid w:val="00D91A57"/>
    <w:rsid w:val="00D934F1"/>
    <w:rsid w:val="00D9596A"/>
    <w:rsid w:val="00DA1069"/>
    <w:rsid w:val="00DA1263"/>
    <w:rsid w:val="00DA1B21"/>
    <w:rsid w:val="00DA3564"/>
    <w:rsid w:val="00DB092B"/>
    <w:rsid w:val="00DB0ACD"/>
    <w:rsid w:val="00DB5710"/>
    <w:rsid w:val="00DB5F47"/>
    <w:rsid w:val="00DC5ADC"/>
    <w:rsid w:val="00DC6B8B"/>
    <w:rsid w:val="00DC6CB6"/>
    <w:rsid w:val="00DC78D3"/>
    <w:rsid w:val="00DD6968"/>
    <w:rsid w:val="00DE2287"/>
    <w:rsid w:val="00DE53A0"/>
    <w:rsid w:val="00DE7AE7"/>
    <w:rsid w:val="00E0178A"/>
    <w:rsid w:val="00E0347E"/>
    <w:rsid w:val="00E05E67"/>
    <w:rsid w:val="00E060DC"/>
    <w:rsid w:val="00E0794E"/>
    <w:rsid w:val="00E138AB"/>
    <w:rsid w:val="00E16229"/>
    <w:rsid w:val="00E17099"/>
    <w:rsid w:val="00E225A5"/>
    <w:rsid w:val="00E2689C"/>
    <w:rsid w:val="00E279FE"/>
    <w:rsid w:val="00E34C71"/>
    <w:rsid w:val="00E359E3"/>
    <w:rsid w:val="00E429F1"/>
    <w:rsid w:val="00E43CE8"/>
    <w:rsid w:val="00E452C6"/>
    <w:rsid w:val="00E47198"/>
    <w:rsid w:val="00E5012B"/>
    <w:rsid w:val="00E60C8A"/>
    <w:rsid w:val="00E6150B"/>
    <w:rsid w:val="00E70096"/>
    <w:rsid w:val="00E7494D"/>
    <w:rsid w:val="00E74CB3"/>
    <w:rsid w:val="00E76154"/>
    <w:rsid w:val="00E81D98"/>
    <w:rsid w:val="00E81DF9"/>
    <w:rsid w:val="00E8597B"/>
    <w:rsid w:val="00E87CA3"/>
    <w:rsid w:val="00EA22E8"/>
    <w:rsid w:val="00EA4F6C"/>
    <w:rsid w:val="00EB0739"/>
    <w:rsid w:val="00EB46D4"/>
    <w:rsid w:val="00EC1264"/>
    <w:rsid w:val="00EC5919"/>
    <w:rsid w:val="00EC5D47"/>
    <w:rsid w:val="00EC74B1"/>
    <w:rsid w:val="00ED070D"/>
    <w:rsid w:val="00ED3151"/>
    <w:rsid w:val="00ED47A9"/>
    <w:rsid w:val="00EE2665"/>
    <w:rsid w:val="00EE33A6"/>
    <w:rsid w:val="00EE382A"/>
    <w:rsid w:val="00EE6D5E"/>
    <w:rsid w:val="00EF209E"/>
    <w:rsid w:val="00EF3003"/>
    <w:rsid w:val="00EF40ED"/>
    <w:rsid w:val="00EF450D"/>
    <w:rsid w:val="00EF4BE1"/>
    <w:rsid w:val="00EF6180"/>
    <w:rsid w:val="00EF77C1"/>
    <w:rsid w:val="00F0014E"/>
    <w:rsid w:val="00F01295"/>
    <w:rsid w:val="00F05AB3"/>
    <w:rsid w:val="00F06D3D"/>
    <w:rsid w:val="00F11B91"/>
    <w:rsid w:val="00F1307A"/>
    <w:rsid w:val="00F141CE"/>
    <w:rsid w:val="00F27991"/>
    <w:rsid w:val="00F312CD"/>
    <w:rsid w:val="00F4002C"/>
    <w:rsid w:val="00F44D8F"/>
    <w:rsid w:val="00F463E8"/>
    <w:rsid w:val="00F47114"/>
    <w:rsid w:val="00F50217"/>
    <w:rsid w:val="00F6286C"/>
    <w:rsid w:val="00F63DB4"/>
    <w:rsid w:val="00F64161"/>
    <w:rsid w:val="00F67E0B"/>
    <w:rsid w:val="00F71AC5"/>
    <w:rsid w:val="00F71E2D"/>
    <w:rsid w:val="00F74A7D"/>
    <w:rsid w:val="00F83979"/>
    <w:rsid w:val="00F9298B"/>
    <w:rsid w:val="00F936F9"/>
    <w:rsid w:val="00F94329"/>
    <w:rsid w:val="00F96795"/>
    <w:rsid w:val="00F96C95"/>
    <w:rsid w:val="00FA1B67"/>
    <w:rsid w:val="00FA1CB5"/>
    <w:rsid w:val="00FA2288"/>
    <w:rsid w:val="00FA57C3"/>
    <w:rsid w:val="00FA61B2"/>
    <w:rsid w:val="00FB0783"/>
    <w:rsid w:val="00FB67AA"/>
    <w:rsid w:val="00FB6C90"/>
    <w:rsid w:val="00FC3006"/>
    <w:rsid w:val="00FC4F90"/>
    <w:rsid w:val="00FC707B"/>
    <w:rsid w:val="00FC792C"/>
    <w:rsid w:val="00FD057A"/>
    <w:rsid w:val="00FD0FDA"/>
    <w:rsid w:val="00FD1529"/>
    <w:rsid w:val="00FD229C"/>
    <w:rsid w:val="00FD2969"/>
    <w:rsid w:val="00FD459D"/>
    <w:rsid w:val="00FD5780"/>
    <w:rsid w:val="00FE1F09"/>
    <w:rsid w:val="00FF15CB"/>
    <w:rsid w:val="00FF48C6"/>
    <w:rsid w:val="00FF631B"/>
    <w:rsid w:val="00FF67E8"/>
    <w:rsid w:val="00FF731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554CDB"/>
  <w15:docId w15:val="{120419C1-2E66-4910-A14B-4E73C296A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1A8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4A6C36"/>
    <w:pPr>
      <w:spacing w:after="0" w:line="240" w:lineRule="auto"/>
    </w:pPr>
    <w:rPr>
      <w:rFonts w:ascii="Calibri" w:eastAsia="Times New Roman" w:hAnsi="Calibri" w:cs="Times New Roman"/>
      <w:lang w:eastAsia="ru-RU"/>
    </w:rPr>
  </w:style>
  <w:style w:type="character" w:customStyle="1" w:styleId="a4">
    <w:name w:val="Без интервала Знак"/>
    <w:link w:val="a3"/>
    <w:uiPriority w:val="1"/>
    <w:locked/>
    <w:rsid w:val="004A6C36"/>
    <w:rPr>
      <w:rFonts w:ascii="Calibri" w:eastAsia="Times New Roman" w:hAnsi="Calibri" w:cs="Times New Roman"/>
      <w:lang w:eastAsia="ru-RU"/>
    </w:rPr>
  </w:style>
  <w:style w:type="paragraph" w:styleId="a5">
    <w:name w:val="Balloon Text"/>
    <w:basedOn w:val="a"/>
    <w:link w:val="a6"/>
    <w:uiPriority w:val="99"/>
    <w:semiHidden/>
    <w:unhideWhenUsed/>
    <w:rsid w:val="001D666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D666D"/>
    <w:rPr>
      <w:rFonts w:ascii="Tahoma" w:hAnsi="Tahoma" w:cs="Tahoma"/>
      <w:sz w:val="16"/>
      <w:szCs w:val="16"/>
    </w:rPr>
  </w:style>
  <w:style w:type="paragraph" w:customStyle="1" w:styleId="ConsPlusNormal">
    <w:name w:val="ConsPlusNormal"/>
    <w:rsid w:val="0095023E"/>
    <w:pPr>
      <w:autoSpaceDE w:val="0"/>
      <w:autoSpaceDN w:val="0"/>
      <w:adjustRightInd w:val="0"/>
      <w:spacing w:after="0" w:line="240" w:lineRule="auto"/>
    </w:pPr>
    <w:rPr>
      <w:rFonts w:ascii="Calibri" w:eastAsia="Calibri" w:hAnsi="Calibri" w:cs="Calibri"/>
    </w:rPr>
  </w:style>
  <w:style w:type="table" w:styleId="a7">
    <w:name w:val="Table Grid"/>
    <w:basedOn w:val="a1"/>
    <w:uiPriority w:val="59"/>
    <w:rsid w:val="009C6D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E6150B"/>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E6150B"/>
  </w:style>
  <w:style w:type="paragraph" w:styleId="aa">
    <w:name w:val="footer"/>
    <w:basedOn w:val="a"/>
    <w:link w:val="ab"/>
    <w:uiPriority w:val="99"/>
    <w:unhideWhenUsed/>
    <w:rsid w:val="00E6150B"/>
    <w:pPr>
      <w:tabs>
        <w:tab w:val="center" w:pos="4677"/>
        <w:tab w:val="right" w:pos="9355"/>
      </w:tabs>
      <w:spacing w:after="0" w:line="240" w:lineRule="auto"/>
    </w:pPr>
  </w:style>
  <w:style w:type="character" w:customStyle="1" w:styleId="ab">
    <w:name w:val="Нижний колонтитул Знак"/>
    <w:basedOn w:val="a0"/>
    <w:link w:val="aa"/>
    <w:uiPriority w:val="99"/>
    <w:rsid w:val="00E6150B"/>
  </w:style>
  <w:style w:type="character" w:customStyle="1" w:styleId="1">
    <w:name w:val="Основной текст Знак1"/>
    <w:link w:val="ac"/>
    <w:uiPriority w:val="99"/>
    <w:rsid w:val="00240AC3"/>
    <w:rPr>
      <w:rFonts w:ascii="Times New Roman" w:hAnsi="Times New Roman" w:cs="Times New Roman"/>
      <w:sz w:val="26"/>
      <w:szCs w:val="26"/>
      <w:shd w:val="clear" w:color="auto" w:fill="FFFFFF"/>
    </w:rPr>
  </w:style>
  <w:style w:type="paragraph" w:styleId="ac">
    <w:name w:val="Body Text"/>
    <w:basedOn w:val="a"/>
    <w:link w:val="1"/>
    <w:uiPriority w:val="99"/>
    <w:rsid w:val="00240AC3"/>
    <w:pPr>
      <w:shd w:val="clear" w:color="auto" w:fill="FFFFFF"/>
      <w:spacing w:after="600" w:line="312" w:lineRule="exact"/>
      <w:jc w:val="both"/>
    </w:pPr>
    <w:rPr>
      <w:rFonts w:ascii="Times New Roman" w:hAnsi="Times New Roman" w:cs="Times New Roman"/>
      <w:sz w:val="26"/>
      <w:szCs w:val="26"/>
    </w:rPr>
  </w:style>
  <w:style w:type="character" w:customStyle="1" w:styleId="ad">
    <w:name w:val="Основной текст Знак"/>
    <w:basedOn w:val="a0"/>
    <w:uiPriority w:val="99"/>
    <w:semiHidden/>
    <w:rsid w:val="00240AC3"/>
  </w:style>
  <w:style w:type="character" w:styleId="ae">
    <w:name w:val="Hyperlink"/>
    <w:basedOn w:val="a0"/>
    <w:uiPriority w:val="99"/>
    <w:unhideWhenUsed/>
    <w:rsid w:val="00B17DBC"/>
    <w:rPr>
      <w:color w:val="0000FF"/>
      <w:u w:val="single"/>
    </w:rPr>
  </w:style>
  <w:style w:type="paragraph" w:styleId="af">
    <w:name w:val="List Paragraph"/>
    <w:basedOn w:val="a"/>
    <w:uiPriority w:val="34"/>
    <w:qFormat/>
    <w:rsid w:val="00436AD0"/>
    <w:pPr>
      <w:ind w:left="720"/>
      <w:contextualSpacing/>
    </w:pPr>
  </w:style>
  <w:style w:type="paragraph" w:styleId="af0">
    <w:name w:val="Normal (Web)"/>
    <w:basedOn w:val="a"/>
    <w:uiPriority w:val="99"/>
    <w:unhideWhenUsed/>
    <w:rsid w:val="0066086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1">
    <w:name w:val="annotation reference"/>
    <w:basedOn w:val="a0"/>
    <w:uiPriority w:val="99"/>
    <w:semiHidden/>
    <w:unhideWhenUsed/>
    <w:rsid w:val="00465412"/>
    <w:rPr>
      <w:sz w:val="16"/>
      <w:szCs w:val="16"/>
    </w:rPr>
  </w:style>
  <w:style w:type="paragraph" w:styleId="af2">
    <w:name w:val="annotation text"/>
    <w:basedOn w:val="a"/>
    <w:link w:val="af3"/>
    <w:uiPriority w:val="99"/>
    <w:semiHidden/>
    <w:unhideWhenUsed/>
    <w:rsid w:val="00465412"/>
    <w:pPr>
      <w:spacing w:line="240" w:lineRule="auto"/>
    </w:pPr>
    <w:rPr>
      <w:sz w:val="20"/>
      <w:szCs w:val="20"/>
    </w:rPr>
  </w:style>
  <w:style w:type="character" w:customStyle="1" w:styleId="af3">
    <w:name w:val="Текст примечания Знак"/>
    <w:basedOn w:val="a0"/>
    <w:link w:val="af2"/>
    <w:uiPriority w:val="99"/>
    <w:semiHidden/>
    <w:rsid w:val="00465412"/>
    <w:rPr>
      <w:sz w:val="20"/>
      <w:szCs w:val="20"/>
    </w:rPr>
  </w:style>
  <w:style w:type="paragraph" w:styleId="af4">
    <w:name w:val="annotation subject"/>
    <w:basedOn w:val="af2"/>
    <w:next w:val="af2"/>
    <w:link w:val="af5"/>
    <w:uiPriority w:val="99"/>
    <w:semiHidden/>
    <w:unhideWhenUsed/>
    <w:rsid w:val="00465412"/>
    <w:rPr>
      <w:b/>
      <w:bCs/>
    </w:rPr>
  </w:style>
  <w:style w:type="character" w:customStyle="1" w:styleId="af5">
    <w:name w:val="Тема примечания Знак"/>
    <w:basedOn w:val="af3"/>
    <w:link w:val="af4"/>
    <w:uiPriority w:val="99"/>
    <w:semiHidden/>
    <w:rsid w:val="00465412"/>
    <w:rPr>
      <w:b/>
      <w:bCs/>
      <w:sz w:val="20"/>
      <w:szCs w:val="20"/>
    </w:rPr>
  </w:style>
  <w:style w:type="character" w:customStyle="1" w:styleId="af6">
    <w:name w:val="Гипертекстовая ссылка"/>
    <w:basedOn w:val="a0"/>
    <w:uiPriority w:val="99"/>
    <w:rsid w:val="009844E7"/>
    <w:rPr>
      <w:color w:val="106BBE"/>
    </w:rPr>
  </w:style>
  <w:style w:type="paragraph" w:customStyle="1" w:styleId="af7">
    <w:name w:val="Комментарий"/>
    <w:basedOn w:val="a"/>
    <w:next w:val="a"/>
    <w:uiPriority w:val="99"/>
    <w:rsid w:val="00901EE6"/>
    <w:pPr>
      <w:widowControl w:val="0"/>
      <w:autoSpaceDE w:val="0"/>
      <w:autoSpaceDN w:val="0"/>
      <w:adjustRightInd w:val="0"/>
      <w:spacing w:before="75" w:after="0" w:line="240" w:lineRule="auto"/>
      <w:ind w:left="170"/>
      <w:jc w:val="both"/>
    </w:pPr>
    <w:rPr>
      <w:rFonts w:ascii="Arial" w:eastAsiaTheme="minorEastAsia" w:hAnsi="Arial" w:cs="Arial"/>
      <w:color w:val="353842"/>
      <w:sz w:val="26"/>
      <w:szCs w:val="26"/>
      <w:lang w:eastAsia="ru-RU"/>
    </w:rPr>
  </w:style>
  <w:style w:type="paragraph" w:customStyle="1" w:styleId="af8">
    <w:name w:val="Информация о версии"/>
    <w:basedOn w:val="af7"/>
    <w:next w:val="a"/>
    <w:uiPriority w:val="99"/>
    <w:rsid w:val="00901EE6"/>
    <w:rPr>
      <w:i/>
      <w:iCs/>
    </w:rPr>
  </w:style>
  <w:style w:type="paragraph" w:customStyle="1" w:styleId="ConsPlusTitle">
    <w:name w:val="ConsPlusTitle"/>
    <w:rsid w:val="00F64161"/>
    <w:pPr>
      <w:widowControl w:val="0"/>
      <w:autoSpaceDE w:val="0"/>
      <w:autoSpaceDN w:val="0"/>
      <w:spacing w:after="0" w:line="240" w:lineRule="auto"/>
    </w:pPr>
    <w:rPr>
      <w:rFonts w:ascii="Calibri" w:eastAsia="Times New Roman" w:hAnsi="Calibri" w:cs="Calibri"/>
      <w:b/>
      <w:szCs w:val="20"/>
      <w:lang w:eastAsia="ru-RU"/>
    </w:rPr>
  </w:style>
  <w:style w:type="paragraph" w:styleId="2">
    <w:name w:val="Body Text 2"/>
    <w:basedOn w:val="a"/>
    <w:link w:val="20"/>
    <w:rsid w:val="00425F74"/>
    <w:pPr>
      <w:spacing w:after="120" w:line="480" w:lineRule="auto"/>
    </w:pPr>
    <w:rPr>
      <w:rFonts w:ascii="Times New Roman" w:eastAsia="Times New Roman" w:hAnsi="Times New Roman" w:cs="Times New Roman"/>
      <w:sz w:val="20"/>
      <w:szCs w:val="20"/>
      <w:lang w:eastAsia="ru-RU"/>
    </w:rPr>
  </w:style>
  <w:style w:type="character" w:customStyle="1" w:styleId="20">
    <w:name w:val="Основной текст 2 Знак"/>
    <w:basedOn w:val="a0"/>
    <w:link w:val="2"/>
    <w:rsid w:val="00425F74"/>
    <w:rPr>
      <w:rFonts w:ascii="Times New Roman" w:eastAsia="Times New Roman" w:hAnsi="Times New Roman" w:cs="Times New Roman"/>
      <w:sz w:val="20"/>
      <w:szCs w:val="20"/>
      <w:lang w:eastAsia="ru-RU"/>
    </w:rPr>
  </w:style>
  <w:style w:type="table" w:customStyle="1" w:styleId="10">
    <w:name w:val="Сетка таблицы1"/>
    <w:basedOn w:val="a1"/>
    <w:next w:val="a7"/>
    <w:rsid w:val="0058382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0620273">
      <w:bodyDiv w:val="1"/>
      <w:marLeft w:val="0"/>
      <w:marRight w:val="0"/>
      <w:marTop w:val="0"/>
      <w:marBottom w:val="0"/>
      <w:divBdr>
        <w:top w:val="none" w:sz="0" w:space="0" w:color="auto"/>
        <w:left w:val="none" w:sz="0" w:space="0" w:color="auto"/>
        <w:bottom w:val="none" w:sz="0" w:space="0" w:color="auto"/>
        <w:right w:val="none" w:sz="0" w:space="0" w:color="auto"/>
      </w:divBdr>
    </w:div>
    <w:div w:id="540868716">
      <w:bodyDiv w:val="1"/>
      <w:marLeft w:val="0"/>
      <w:marRight w:val="0"/>
      <w:marTop w:val="0"/>
      <w:marBottom w:val="0"/>
      <w:divBdr>
        <w:top w:val="none" w:sz="0" w:space="0" w:color="auto"/>
        <w:left w:val="none" w:sz="0" w:space="0" w:color="auto"/>
        <w:bottom w:val="none" w:sz="0" w:space="0" w:color="auto"/>
        <w:right w:val="none" w:sz="0" w:space="0" w:color="auto"/>
      </w:divBdr>
    </w:div>
    <w:div w:id="555967100">
      <w:bodyDiv w:val="1"/>
      <w:marLeft w:val="0"/>
      <w:marRight w:val="0"/>
      <w:marTop w:val="0"/>
      <w:marBottom w:val="0"/>
      <w:divBdr>
        <w:top w:val="none" w:sz="0" w:space="0" w:color="auto"/>
        <w:left w:val="none" w:sz="0" w:space="0" w:color="auto"/>
        <w:bottom w:val="none" w:sz="0" w:space="0" w:color="auto"/>
        <w:right w:val="none" w:sz="0" w:space="0" w:color="auto"/>
      </w:divBdr>
    </w:div>
    <w:div w:id="1041444168">
      <w:bodyDiv w:val="1"/>
      <w:marLeft w:val="0"/>
      <w:marRight w:val="0"/>
      <w:marTop w:val="0"/>
      <w:marBottom w:val="0"/>
      <w:divBdr>
        <w:top w:val="none" w:sz="0" w:space="0" w:color="auto"/>
        <w:left w:val="none" w:sz="0" w:space="0" w:color="auto"/>
        <w:bottom w:val="none" w:sz="0" w:space="0" w:color="auto"/>
        <w:right w:val="none" w:sz="0" w:space="0" w:color="auto"/>
      </w:divBdr>
    </w:div>
    <w:div w:id="1295481035">
      <w:bodyDiv w:val="1"/>
      <w:marLeft w:val="0"/>
      <w:marRight w:val="0"/>
      <w:marTop w:val="0"/>
      <w:marBottom w:val="0"/>
      <w:divBdr>
        <w:top w:val="none" w:sz="0" w:space="0" w:color="auto"/>
        <w:left w:val="none" w:sz="0" w:space="0" w:color="auto"/>
        <w:bottom w:val="none" w:sz="0" w:space="0" w:color="auto"/>
        <w:right w:val="none" w:sz="0" w:space="0" w:color="auto"/>
      </w:divBdr>
    </w:div>
    <w:div w:id="1603494603">
      <w:bodyDiv w:val="1"/>
      <w:marLeft w:val="0"/>
      <w:marRight w:val="0"/>
      <w:marTop w:val="0"/>
      <w:marBottom w:val="0"/>
      <w:divBdr>
        <w:top w:val="none" w:sz="0" w:space="0" w:color="auto"/>
        <w:left w:val="none" w:sz="0" w:space="0" w:color="auto"/>
        <w:bottom w:val="none" w:sz="0" w:space="0" w:color="auto"/>
        <w:right w:val="none" w:sz="0" w:space="0" w:color="auto"/>
      </w:divBdr>
    </w:div>
    <w:div w:id="1603680201">
      <w:bodyDiv w:val="1"/>
      <w:marLeft w:val="0"/>
      <w:marRight w:val="0"/>
      <w:marTop w:val="0"/>
      <w:marBottom w:val="0"/>
      <w:divBdr>
        <w:top w:val="none" w:sz="0" w:space="0" w:color="auto"/>
        <w:left w:val="none" w:sz="0" w:space="0" w:color="auto"/>
        <w:bottom w:val="none" w:sz="0" w:space="0" w:color="auto"/>
        <w:right w:val="none" w:sz="0" w:space="0" w:color="auto"/>
      </w:divBdr>
    </w:div>
    <w:div w:id="1654915191">
      <w:bodyDiv w:val="1"/>
      <w:marLeft w:val="0"/>
      <w:marRight w:val="0"/>
      <w:marTop w:val="0"/>
      <w:marBottom w:val="0"/>
      <w:divBdr>
        <w:top w:val="none" w:sz="0" w:space="0" w:color="auto"/>
        <w:left w:val="none" w:sz="0" w:space="0" w:color="auto"/>
        <w:bottom w:val="none" w:sz="0" w:space="0" w:color="auto"/>
        <w:right w:val="none" w:sz="0" w:space="0" w:color="auto"/>
      </w:divBdr>
    </w:div>
    <w:div w:id="1729067832">
      <w:bodyDiv w:val="1"/>
      <w:marLeft w:val="0"/>
      <w:marRight w:val="0"/>
      <w:marTop w:val="0"/>
      <w:marBottom w:val="0"/>
      <w:divBdr>
        <w:top w:val="none" w:sz="0" w:space="0" w:color="auto"/>
        <w:left w:val="none" w:sz="0" w:space="0" w:color="auto"/>
        <w:bottom w:val="none" w:sz="0" w:space="0" w:color="auto"/>
        <w:right w:val="none" w:sz="0" w:space="0" w:color="auto"/>
      </w:divBdr>
    </w:div>
    <w:div w:id="1862087969">
      <w:bodyDiv w:val="1"/>
      <w:marLeft w:val="0"/>
      <w:marRight w:val="0"/>
      <w:marTop w:val="0"/>
      <w:marBottom w:val="0"/>
      <w:divBdr>
        <w:top w:val="none" w:sz="0" w:space="0" w:color="auto"/>
        <w:left w:val="none" w:sz="0" w:space="0" w:color="auto"/>
        <w:bottom w:val="none" w:sz="0" w:space="0" w:color="auto"/>
        <w:right w:val="none" w:sz="0" w:space="0" w:color="auto"/>
      </w:divBdr>
    </w:div>
    <w:div w:id="2016955442">
      <w:bodyDiv w:val="1"/>
      <w:marLeft w:val="0"/>
      <w:marRight w:val="0"/>
      <w:marTop w:val="0"/>
      <w:marBottom w:val="0"/>
      <w:divBdr>
        <w:top w:val="none" w:sz="0" w:space="0" w:color="auto"/>
        <w:left w:val="none" w:sz="0" w:space="0" w:color="auto"/>
        <w:bottom w:val="none" w:sz="0" w:space="0" w:color="auto"/>
        <w:right w:val="none" w:sz="0" w:space="0" w:color="auto"/>
      </w:divBdr>
    </w:div>
    <w:div w:id="2075272851">
      <w:bodyDiv w:val="1"/>
      <w:marLeft w:val="0"/>
      <w:marRight w:val="0"/>
      <w:marTop w:val="0"/>
      <w:marBottom w:val="0"/>
      <w:divBdr>
        <w:top w:val="none" w:sz="0" w:space="0" w:color="auto"/>
        <w:left w:val="none" w:sz="0" w:space="0" w:color="auto"/>
        <w:bottom w:val="none" w:sz="0" w:space="0" w:color="auto"/>
        <w:right w:val="none" w:sz="0" w:space="0" w:color="auto"/>
      </w:divBdr>
    </w:div>
    <w:div w:id="2135978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obileonline.garant.ru/document/redirect/10103000/0" TargetMode="External"/><Relationship Id="rId18" Type="http://schemas.openxmlformats.org/officeDocument/2006/relationships/hyperlink" Target="https://mobileonline.garant.ru/document/redirect/12148517/0" TargetMode="External"/><Relationship Id="rId26" Type="http://schemas.openxmlformats.org/officeDocument/2006/relationships/hyperlink" Target="https://mobileonline.garant.ru/document/redirect/12148517/0" TargetMode="External"/><Relationship Id="rId39" Type="http://schemas.openxmlformats.org/officeDocument/2006/relationships/image" Target="media/image3.emf"/><Relationship Id="rId21" Type="http://schemas.openxmlformats.org/officeDocument/2006/relationships/hyperlink" Target="https://mobileonline.garant.ru/document/redirect/12148517/0" TargetMode="External"/><Relationship Id="rId34" Type="http://schemas.openxmlformats.org/officeDocument/2006/relationships/hyperlink" Target="https://mobileonline.garant.ru/document/redirect/12148517/0"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mobileonline.garant.ru/document/redirect/12148517/0" TargetMode="External"/><Relationship Id="rId20" Type="http://schemas.openxmlformats.org/officeDocument/2006/relationships/hyperlink" Target="https://mobileonline.garant.ru/document/redirect/12148517/0" TargetMode="External"/><Relationship Id="rId29" Type="http://schemas.openxmlformats.org/officeDocument/2006/relationships/hyperlink" Target="https://mobileonline.garant.ru/document/redirect/12148517/0"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obileonline.garant.ru/document/redirect/45210252/0" TargetMode="External"/><Relationship Id="rId24" Type="http://schemas.openxmlformats.org/officeDocument/2006/relationships/hyperlink" Target="https://mobileonline.garant.ru/document/redirect/12148517/0" TargetMode="External"/><Relationship Id="rId32" Type="http://schemas.openxmlformats.org/officeDocument/2006/relationships/hyperlink" Target="https://mobileonline.garant.ru/document/redirect/12148517/0" TargetMode="External"/><Relationship Id="rId37" Type="http://schemas.openxmlformats.org/officeDocument/2006/relationships/image" Target="media/image2.emf"/><Relationship Id="rId40" Type="http://schemas.openxmlformats.org/officeDocument/2006/relationships/hyperlink" Target="https://mobileonline.garant.ru/document/redirect/29109202/7" TargetMode="External"/><Relationship Id="rId5" Type="http://schemas.openxmlformats.org/officeDocument/2006/relationships/webSettings" Target="webSettings.xml"/><Relationship Id="rId15" Type="http://schemas.openxmlformats.org/officeDocument/2006/relationships/hyperlink" Target="https://mobileonline.garant.ru/document/redirect/12148517/0" TargetMode="External"/><Relationship Id="rId23" Type="http://schemas.openxmlformats.org/officeDocument/2006/relationships/hyperlink" Target="https://mobileonline.garant.ru/document/redirect/12148517/0" TargetMode="External"/><Relationship Id="rId28" Type="http://schemas.openxmlformats.org/officeDocument/2006/relationships/hyperlink" Target="https://mobileonline.garant.ru/document/redirect/18947850/242" TargetMode="External"/><Relationship Id="rId36" Type="http://schemas.openxmlformats.org/officeDocument/2006/relationships/hyperlink" Target="garantF1://12048517.2" TargetMode="External"/><Relationship Id="rId10" Type="http://schemas.openxmlformats.org/officeDocument/2006/relationships/hyperlink" Target="https://mobileonline.garant.ru/document/redirect/74359386/0" TargetMode="External"/><Relationship Id="rId19" Type="http://schemas.openxmlformats.org/officeDocument/2006/relationships/hyperlink" Target="https://mobileonline.garant.ru/document/redirect/12148517/0" TargetMode="External"/><Relationship Id="rId31" Type="http://schemas.openxmlformats.org/officeDocument/2006/relationships/hyperlink" Target="https://mobileonline.garant.ru/document/redirect/12148517/0" TargetMode="External"/><Relationship Id="rId4" Type="http://schemas.openxmlformats.org/officeDocument/2006/relationships/settings" Target="settings.xml"/><Relationship Id="rId9" Type="http://schemas.openxmlformats.org/officeDocument/2006/relationships/hyperlink" Target="https://mobileonline.garant.ru/document/redirect/45277004/0" TargetMode="External"/><Relationship Id="rId14" Type="http://schemas.openxmlformats.org/officeDocument/2006/relationships/hyperlink" Target="https://mobileonline.garant.ru/document/redirect/10164072/0" TargetMode="External"/><Relationship Id="rId22" Type="http://schemas.openxmlformats.org/officeDocument/2006/relationships/hyperlink" Target="https://mobileonline.garant.ru/document/redirect/12148517/0" TargetMode="External"/><Relationship Id="rId27" Type="http://schemas.openxmlformats.org/officeDocument/2006/relationships/hyperlink" Target="https://mobileonline.garant.ru/document/redirect/12148517/0" TargetMode="External"/><Relationship Id="rId30" Type="http://schemas.openxmlformats.org/officeDocument/2006/relationships/hyperlink" Target="https://mobileonline.garant.ru/document/redirect/12148517/0" TargetMode="External"/><Relationship Id="rId35" Type="http://schemas.openxmlformats.org/officeDocument/2006/relationships/hyperlink" Target="https://mobileonline.garant.ru/document/redirect/12148517/0" TargetMode="External"/><Relationship Id="rId43" Type="http://schemas.openxmlformats.org/officeDocument/2006/relationships/theme" Target="theme/theme1.xml"/><Relationship Id="rId8" Type="http://schemas.openxmlformats.org/officeDocument/2006/relationships/image" Target="media/image1.emf"/><Relationship Id="rId3" Type="http://schemas.openxmlformats.org/officeDocument/2006/relationships/styles" Target="styles.xml"/><Relationship Id="rId12" Type="http://schemas.openxmlformats.org/officeDocument/2006/relationships/hyperlink" Target="https://mobileonline.garant.ru/document/redirect/12148517/0" TargetMode="External"/><Relationship Id="rId17" Type="http://schemas.openxmlformats.org/officeDocument/2006/relationships/hyperlink" Target="https://mobileonline.garant.ru/document/redirect/12148517/0" TargetMode="External"/><Relationship Id="rId25" Type="http://schemas.openxmlformats.org/officeDocument/2006/relationships/hyperlink" Target="https://mobileonline.garant.ru/document/redirect/12148517/15" TargetMode="External"/><Relationship Id="rId33" Type="http://schemas.openxmlformats.org/officeDocument/2006/relationships/hyperlink" Target="https://mobileonline.garant.ru/document/redirect/12148517/0" TargetMode="External"/><Relationship Id="rId38" Type="http://schemas.openxmlformats.org/officeDocument/2006/relationships/hyperlink" Target="garantF1://12048517.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562428-49BA-4C02-BE74-3380718067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5521</Words>
  <Characters>31476</Characters>
  <Application>Microsoft Office Word</Application>
  <DocSecurity>0</DocSecurity>
  <Lines>262</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36924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Медведева Г.А.</dc:creator>
  <cp:lastModifiedBy>Сакаев А.Р.</cp:lastModifiedBy>
  <cp:revision>2</cp:revision>
  <cp:lastPrinted>2025-04-21T10:47:00Z</cp:lastPrinted>
  <dcterms:created xsi:type="dcterms:W3CDTF">2025-04-25T04:32:00Z</dcterms:created>
  <dcterms:modified xsi:type="dcterms:W3CDTF">2025-04-25T04:32:00Z</dcterms:modified>
</cp:coreProperties>
</file>