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EE6" w:rsidRPr="008C6EE6" w:rsidRDefault="008C6EE6" w:rsidP="008C6EE6">
      <w:pPr>
        <w:widowControl w:val="0"/>
        <w:rPr>
          <w:sz w:val="28"/>
          <w:szCs w:val="28"/>
          <w:lang w:eastAsia="ar-SA"/>
        </w:rPr>
      </w:pPr>
      <w:r w:rsidRPr="008C6EE6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A9C2C47" wp14:editId="745B6F70">
            <wp:simplePos x="0" y="0"/>
            <wp:positionH relativeFrom="page">
              <wp:posOffset>3561715</wp:posOffset>
            </wp:positionH>
            <wp:positionV relativeFrom="page">
              <wp:posOffset>483235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EE6" w:rsidRPr="008C6EE6" w:rsidRDefault="008C6EE6" w:rsidP="008C6EE6">
      <w:pPr>
        <w:suppressAutoHyphens/>
        <w:rPr>
          <w:sz w:val="28"/>
          <w:szCs w:val="28"/>
          <w:lang w:eastAsia="ar-SA"/>
        </w:rPr>
      </w:pPr>
    </w:p>
    <w:p w:rsidR="008C6EE6" w:rsidRPr="008C6EE6" w:rsidRDefault="008C6EE6" w:rsidP="008C6EE6">
      <w:pPr>
        <w:jc w:val="center"/>
        <w:rPr>
          <w:sz w:val="28"/>
          <w:szCs w:val="28"/>
          <w:lang w:eastAsia="en-US"/>
        </w:rPr>
      </w:pPr>
      <w:r w:rsidRPr="008C6EE6">
        <w:rPr>
          <w:sz w:val="28"/>
          <w:szCs w:val="28"/>
          <w:lang w:eastAsia="en-US"/>
        </w:rPr>
        <w:t xml:space="preserve">ХАНТЫ-МАНСИЙСКИЙ </w:t>
      </w:r>
    </w:p>
    <w:p w:rsidR="008C6EE6" w:rsidRPr="008C6EE6" w:rsidRDefault="008C6EE6" w:rsidP="008C6EE6">
      <w:pPr>
        <w:jc w:val="center"/>
        <w:rPr>
          <w:sz w:val="28"/>
          <w:szCs w:val="28"/>
          <w:lang w:eastAsia="en-US"/>
        </w:rPr>
      </w:pPr>
      <w:r w:rsidRPr="008C6EE6">
        <w:rPr>
          <w:sz w:val="28"/>
          <w:szCs w:val="28"/>
          <w:lang w:eastAsia="en-US"/>
        </w:rPr>
        <w:t>МУНИЦИПАЛЬНЫЙ РАЙОН</w:t>
      </w:r>
    </w:p>
    <w:p w:rsidR="008C6EE6" w:rsidRPr="008C6EE6" w:rsidRDefault="008C6EE6" w:rsidP="008C6EE6">
      <w:pPr>
        <w:jc w:val="center"/>
        <w:rPr>
          <w:sz w:val="28"/>
          <w:szCs w:val="28"/>
          <w:lang w:eastAsia="en-US"/>
        </w:rPr>
      </w:pPr>
      <w:r w:rsidRPr="008C6EE6">
        <w:rPr>
          <w:sz w:val="28"/>
          <w:szCs w:val="28"/>
          <w:lang w:eastAsia="en-US"/>
        </w:rPr>
        <w:t>Ханты-Мансийский автономный округ – Югра</w:t>
      </w:r>
    </w:p>
    <w:p w:rsidR="008C6EE6" w:rsidRPr="008C6EE6" w:rsidRDefault="008C6EE6" w:rsidP="008C6EE6">
      <w:pPr>
        <w:jc w:val="center"/>
        <w:rPr>
          <w:sz w:val="28"/>
          <w:szCs w:val="28"/>
          <w:lang w:eastAsia="en-US"/>
        </w:rPr>
      </w:pPr>
    </w:p>
    <w:p w:rsidR="008C6EE6" w:rsidRPr="008C6EE6" w:rsidRDefault="008C6EE6" w:rsidP="008C6EE6">
      <w:pPr>
        <w:jc w:val="center"/>
        <w:rPr>
          <w:b/>
          <w:sz w:val="28"/>
          <w:szCs w:val="28"/>
          <w:lang w:eastAsia="en-US"/>
        </w:rPr>
      </w:pPr>
      <w:r w:rsidRPr="008C6EE6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8C6EE6" w:rsidRPr="008C6EE6" w:rsidRDefault="008C6EE6" w:rsidP="008C6EE6">
      <w:pPr>
        <w:jc w:val="center"/>
        <w:rPr>
          <w:b/>
          <w:sz w:val="28"/>
          <w:szCs w:val="28"/>
          <w:lang w:eastAsia="en-US"/>
        </w:rPr>
      </w:pPr>
    </w:p>
    <w:p w:rsidR="008C6EE6" w:rsidRPr="008C6EE6" w:rsidRDefault="008C6EE6" w:rsidP="008C6EE6">
      <w:pPr>
        <w:jc w:val="center"/>
        <w:rPr>
          <w:b/>
          <w:sz w:val="28"/>
          <w:szCs w:val="28"/>
          <w:lang w:eastAsia="en-US"/>
        </w:rPr>
      </w:pPr>
      <w:r w:rsidRPr="008C6EE6">
        <w:rPr>
          <w:b/>
          <w:sz w:val="28"/>
          <w:szCs w:val="28"/>
          <w:lang w:eastAsia="en-US"/>
        </w:rPr>
        <w:t xml:space="preserve">П О С Т А Н О В Л Е Н И Е </w:t>
      </w:r>
    </w:p>
    <w:p w:rsidR="008C6EE6" w:rsidRPr="008C6EE6" w:rsidRDefault="008C6EE6" w:rsidP="008C6EE6">
      <w:pPr>
        <w:jc w:val="center"/>
        <w:rPr>
          <w:sz w:val="28"/>
          <w:szCs w:val="28"/>
          <w:lang w:eastAsia="en-US"/>
        </w:rPr>
      </w:pPr>
    </w:p>
    <w:p w:rsidR="008C6EE6" w:rsidRPr="008C6EE6" w:rsidRDefault="008C6EE6" w:rsidP="008C6EE6">
      <w:pPr>
        <w:rPr>
          <w:sz w:val="28"/>
          <w:szCs w:val="28"/>
          <w:lang w:eastAsia="en-US"/>
        </w:rPr>
      </w:pPr>
      <w:r w:rsidRPr="008C6EE6">
        <w:rPr>
          <w:sz w:val="28"/>
          <w:szCs w:val="28"/>
          <w:lang w:eastAsia="en-US"/>
        </w:rPr>
        <w:t xml:space="preserve">от </w:t>
      </w:r>
      <w:r w:rsidR="00445CDF">
        <w:rPr>
          <w:sz w:val="28"/>
          <w:szCs w:val="28"/>
          <w:lang w:val="en-US" w:eastAsia="en-US"/>
        </w:rPr>
        <w:t>08</w:t>
      </w:r>
      <w:r w:rsidR="00445CDF">
        <w:rPr>
          <w:sz w:val="28"/>
          <w:szCs w:val="28"/>
          <w:lang w:eastAsia="en-US"/>
        </w:rPr>
        <w:t>.04.2026</w:t>
      </w:r>
      <w:r w:rsidRPr="008C6EE6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445CDF">
        <w:rPr>
          <w:sz w:val="28"/>
          <w:szCs w:val="28"/>
          <w:lang w:eastAsia="en-US"/>
        </w:rPr>
        <w:t>258</w:t>
      </w:r>
    </w:p>
    <w:p w:rsidR="008C6EE6" w:rsidRPr="008C6EE6" w:rsidRDefault="008C6EE6" w:rsidP="008C6EE6">
      <w:pPr>
        <w:rPr>
          <w:i/>
          <w:lang w:eastAsia="en-US"/>
        </w:rPr>
      </w:pPr>
      <w:r w:rsidRPr="008C6EE6">
        <w:rPr>
          <w:i/>
          <w:lang w:eastAsia="en-US"/>
        </w:rPr>
        <w:t>г. Ханты-Мансийск</w:t>
      </w:r>
    </w:p>
    <w:p w:rsidR="008C6EE6" w:rsidRPr="008C6EE6" w:rsidRDefault="008C6EE6" w:rsidP="008C6EE6">
      <w:pPr>
        <w:widowControl w:val="0"/>
        <w:jc w:val="both"/>
        <w:rPr>
          <w:sz w:val="28"/>
          <w:szCs w:val="28"/>
        </w:rPr>
      </w:pPr>
    </w:p>
    <w:p w:rsidR="003866D9" w:rsidRDefault="003866D9">
      <w:pPr>
        <w:jc w:val="both"/>
        <w:rPr>
          <w:sz w:val="28"/>
        </w:rPr>
      </w:pPr>
    </w:p>
    <w:p w:rsidR="003866D9" w:rsidRDefault="008C6EE6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3866D9" w:rsidRDefault="008C6EE6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готовности образовательных</w:t>
      </w:r>
    </w:p>
    <w:p w:rsidR="003866D9" w:rsidRDefault="008C6EE6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Ханты-Мансийского района</w:t>
      </w:r>
    </w:p>
    <w:p w:rsidR="003866D9" w:rsidRDefault="008C6EE6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2026/2027 учебному году</w:t>
      </w:r>
    </w:p>
    <w:p w:rsidR="003866D9" w:rsidRDefault="003866D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8C6EE6" w:rsidRDefault="008C6EE6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3866D9" w:rsidRDefault="008C6EE6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Администрации Ханты-Мансийского</w:t>
      </w:r>
      <w:r w:rsidR="002E2B3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от 15.08.2024 № 708 </w:t>
      </w:r>
      <w:r w:rsidR="002E2B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утверждении Положения о комиссии по оценке готовности муниципальных образовательных учреждений Ханты-Мансийского района к новому учебному году»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оценки готовности образовательных организаций Ханты-Мансийского района к новому 2026/2027 учебному году, руководствуясь статьей 32 Устава Ханты-Мансийского района:</w:t>
      </w:r>
    </w:p>
    <w:p w:rsidR="008C6EE6" w:rsidRDefault="008C6EE6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66D9" w:rsidRDefault="008C6EE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3866D9" w:rsidRDefault="008C6EE6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Состав комиссии по оценке </w:t>
      </w:r>
      <w:r>
        <w:rPr>
          <w:bCs/>
          <w:sz w:val="28"/>
          <w:szCs w:val="28"/>
        </w:rPr>
        <w:t xml:space="preserve">готовности образовательных организаций Ханты-Мансийского района к новому 2026/2027 учебному году </w:t>
      </w:r>
      <w:r>
        <w:rPr>
          <w:sz w:val="28"/>
          <w:szCs w:val="28"/>
        </w:rPr>
        <w:t xml:space="preserve">(далее – межведомственная комиссия) согласно приложению 1 </w:t>
      </w:r>
      <w:r>
        <w:rPr>
          <w:sz w:val="28"/>
          <w:szCs w:val="28"/>
        </w:rPr>
        <w:br/>
        <w:t>к настоящему постановлению.</w:t>
      </w:r>
    </w:p>
    <w:p w:rsidR="003866D9" w:rsidRDefault="008C6EE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График проведения оценки готовности образовательных организаций Ханты-Мансийского района к новому 2026/2027 учебному году согласно приложению 2 к настоящему постановлению.     </w:t>
      </w:r>
    </w:p>
    <w:p w:rsidR="003866D9" w:rsidRDefault="008C6EE6">
      <w:pPr>
        <w:tabs>
          <w:tab w:val="left" w:pos="993"/>
        </w:tabs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1.3. Форму акта </w:t>
      </w:r>
      <w:r>
        <w:rPr>
          <w:bCs/>
          <w:sz w:val="28"/>
          <w:szCs w:val="28"/>
        </w:rPr>
        <w:t>оценки готовности организации, осуществляющей образовательную деятельность</w:t>
      </w:r>
      <w:r>
        <w:rPr>
          <w:sz w:val="28"/>
          <w:szCs w:val="28"/>
        </w:rPr>
        <w:t>, согласно приложению 3 к настоящему постановлению.</w:t>
      </w:r>
    </w:p>
    <w:p w:rsidR="003866D9" w:rsidRDefault="008C6EE6">
      <w:pPr>
        <w:tabs>
          <w:tab w:val="left" w:pos="993"/>
        </w:tabs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1.4. Форму акта осмотра и проверки спортивного оборудования </w:t>
      </w:r>
      <w:r>
        <w:rPr>
          <w:sz w:val="28"/>
          <w:szCs w:val="28"/>
        </w:rPr>
        <w:br/>
        <w:t xml:space="preserve">и инвентаря согласно приложению 4 к настоящему постановлению.    </w:t>
      </w:r>
    </w:p>
    <w:p w:rsidR="003866D9" w:rsidRDefault="008C6EE6">
      <w:pPr>
        <w:tabs>
          <w:tab w:val="left" w:pos="993"/>
        </w:tabs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1.5. Форму акта осмотра и проверки оборудования детской игровой площадки согласно приложению 5</w:t>
      </w:r>
      <w:r>
        <w:t xml:space="preserve"> </w:t>
      </w:r>
      <w:r>
        <w:rPr>
          <w:sz w:val="28"/>
          <w:szCs w:val="28"/>
        </w:rPr>
        <w:t>к настоящему постановлению.</w:t>
      </w:r>
    </w:p>
    <w:p w:rsidR="003866D9" w:rsidRDefault="008C6EE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Межведомственной комиссии:</w:t>
      </w:r>
    </w:p>
    <w:p w:rsidR="003866D9" w:rsidRDefault="008C6EE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Провести </w:t>
      </w:r>
      <w:r>
        <w:rPr>
          <w:bCs/>
          <w:sz w:val="28"/>
          <w:szCs w:val="28"/>
        </w:rPr>
        <w:t>оценку готовности образовательных организаций Ханты-Мансийского района к новому 2026/2027 учебному году</w:t>
      </w:r>
      <w:r>
        <w:rPr>
          <w:sz w:val="28"/>
          <w:szCs w:val="28"/>
        </w:rPr>
        <w:t xml:space="preserve"> в сроки, указанные в приложении 2</w:t>
      </w:r>
      <w:r>
        <w:t xml:space="preserve"> </w:t>
      </w:r>
      <w:r>
        <w:rPr>
          <w:sz w:val="28"/>
          <w:szCs w:val="28"/>
        </w:rPr>
        <w:t>к настоящему постановлению.</w:t>
      </w:r>
    </w:p>
    <w:p w:rsidR="003866D9" w:rsidRDefault="008C6EE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Руководствоваться в своей деятельности положением о комиссии по оценке готовности муниципальных образовательных организаций Ханты-Мансийского района к новому учебному году, утвержденным постановлением Администрации Ханты-Мансийского </w:t>
      </w:r>
      <w:r w:rsidR="002E2B3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от 15.08.2024 № 708.</w:t>
      </w:r>
    </w:p>
    <w:p w:rsidR="003866D9" w:rsidRDefault="008C6EE6">
      <w:pPr>
        <w:pStyle w:val="af1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Муниципальному казенному учреждению Ханты-Мансийского района «Управление технического обеспечения» обеспечить доставку водным и автомобильным транспортом членов межведомственной комиссии к местам проведения оценки готовности образовательных организаций Ханты-Мансийского района к новому 2026/2027 учебному году в сроки, указанные в приложении 2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3866D9" w:rsidRDefault="008C6EE6">
      <w:pPr>
        <w:pStyle w:val="af1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газете «Наш район»,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официальном сетевом издании «Наш район Ханты-Мансийский» </w:t>
      </w:r>
      <w:r>
        <w:rPr>
          <w:rFonts w:ascii="Times New Roman" w:hAnsi="Times New Roman" w:cs="Times New Roman"/>
          <w:sz w:val="28"/>
          <w:szCs w:val="28"/>
        </w:rPr>
        <w:br/>
        <w:t>и разместить на официальном сайте Администрации Ханты-Мансийского района.</w:t>
      </w:r>
    </w:p>
    <w:p w:rsidR="003866D9" w:rsidRDefault="008C6EE6">
      <w:pPr>
        <w:ind w:firstLine="708"/>
        <w:jc w:val="both"/>
        <w:rPr>
          <w:spacing w:val="-6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 Контроль за выполнением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>на заместителя Главы Ханты-Мансийского района по социальным вопросам.</w:t>
      </w:r>
    </w:p>
    <w:p w:rsidR="003866D9" w:rsidRDefault="003866D9">
      <w:pPr>
        <w:jc w:val="both"/>
        <w:rPr>
          <w:spacing w:val="-6"/>
          <w:sz w:val="28"/>
          <w:szCs w:val="28"/>
        </w:rPr>
      </w:pPr>
    </w:p>
    <w:p w:rsidR="003866D9" w:rsidRDefault="003866D9">
      <w:pPr>
        <w:jc w:val="both"/>
        <w:rPr>
          <w:spacing w:val="-6"/>
          <w:sz w:val="28"/>
          <w:szCs w:val="28"/>
        </w:rPr>
      </w:pPr>
    </w:p>
    <w:p w:rsidR="008C6EE6" w:rsidRDefault="008C6EE6">
      <w:pPr>
        <w:jc w:val="both"/>
        <w:rPr>
          <w:spacing w:val="-6"/>
          <w:sz w:val="28"/>
          <w:szCs w:val="28"/>
        </w:rPr>
      </w:pPr>
    </w:p>
    <w:p w:rsidR="003866D9" w:rsidRDefault="008C6EE6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Глава Ханты-Мансийского района                                                         </w:t>
      </w:r>
      <w:proofErr w:type="spellStart"/>
      <w:r>
        <w:rPr>
          <w:spacing w:val="-6"/>
          <w:sz w:val="28"/>
          <w:szCs w:val="28"/>
        </w:rPr>
        <w:t>К.Р.Минулин</w:t>
      </w:r>
      <w:proofErr w:type="spellEnd"/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/>
    <w:p w:rsidR="003866D9" w:rsidRDefault="003866D9"/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3866D9">
      <w:pPr>
        <w:ind w:firstLine="709"/>
      </w:pP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3866D9" w:rsidRDefault="008C6EE6" w:rsidP="00445CDF">
      <w:pPr>
        <w:tabs>
          <w:tab w:val="left" w:pos="8080"/>
        </w:tabs>
        <w:ind w:left="5670" w:right="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45CDF">
        <w:rPr>
          <w:sz w:val="28"/>
          <w:szCs w:val="28"/>
        </w:rPr>
        <w:t>08.04.2026</w:t>
      </w:r>
      <w:r>
        <w:rPr>
          <w:sz w:val="28"/>
          <w:szCs w:val="28"/>
        </w:rPr>
        <w:t xml:space="preserve"> № </w:t>
      </w:r>
      <w:r w:rsidR="00445CDF">
        <w:rPr>
          <w:sz w:val="28"/>
          <w:szCs w:val="28"/>
        </w:rPr>
        <w:t>258</w:t>
      </w:r>
    </w:p>
    <w:p w:rsidR="003866D9" w:rsidRDefault="003866D9">
      <w:pPr>
        <w:ind w:firstLine="709"/>
        <w:jc w:val="center"/>
        <w:rPr>
          <w:bCs/>
        </w:rPr>
      </w:pPr>
    </w:p>
    <w:p w:rsidR="003866D9" w:rsidRDefault="008C6EE6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3866D9" w:rsidRDefault="008C6EE6">
      <w:pPr>
        <w:ind w:firstLine="709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межведомственной комиссии по оценке готовности образовательных организаций Ханты-Мансийского района к новому 2026/2027 учебному году</w:t>
      </w:r>
    </w:p>
    <w:p w:rsidR="003866D9" w:rsidRDefault="003866D9">
      <w:pPr>
        <w:ind w:firstLine="709"/>
        <w:jc w:val="center"/>
        <w:rPr>
          <w:sz w:val="26"/>
          <w:szCs w:val="26"/>
        </w:rPr>
      </w:pPr>
    </w:p>
    <w:tbl>
      <w:tblPr>
        <w:tblStyle w:val="aff8"/>
        <w:tblW w:w="9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155"/>
      </w:tblGrid>
      <w:tr w:rsidR="003866D9">
        <w:trPr>
          <w:trHeight w:val="886"/>
        </w:trPr>
        <w:tc>
          <w:tcPr>
            <w:tcW w:w="2268" w:type="dxa"/>
          </w:tcPr>
          <w:p w:rsidR="003866D9" w:rsidRDefault="008C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Касьянова Елена Владимировна</w:t>
            </w:r>
          </w:p>
        </w:tc>
        <w:tc>
          <w:tcPr>
            <w:tcW w:w="7155" w:type="dxa"/>
          </w:tcPr>
          <w:p w:rsidR="003866D9" w:rsidRDefault="008C6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Ханты-Мансийского района </w:t>
            </w:r>
            <w:r>
              <w:rPr>
                <w:sz w:val="28"/>
                <w:szCs w:val="28"/>
              </w:rPr>
              <w:br/>
              <w:t>по социальным вопросам, председатель комиссии</w:t>
            </w:r>
          </w:p>
        </w:tc>
      </w:tr>
      <w:tr w:rsidR="003866D9">
        <w:trPr>
          <w:trHeight w:val="901"/>
        </w:trPr>
        <w:tc>
          <w:tcPr>
            <w:tcW w:w="2268" w:type="dxa"/>
          </w:tcPr>
          <w:p w:rsidR="003866D9" w:rsidRDefault="008C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</w:t>
            </w:r>
          </w:p>
          <w:p w:rsidR="003866D9" w:rsidRDefault="008C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  <w:p w:rsidR="003866D9" w:rsidRDefault="008C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7155" w:type="dxa"/>
          </w:tcPr>
          <w:p w:rsidR="003866D9" w:rsidRDefault="008C6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обеспечения функционирования                и безопасности образовательных организаций комитета по образованию Администрации Ханты-Мансийского района, секретарь комиссии</w:t>
            </w:r>
          </w:p>
        </w:tc>
      </w:tr>
      <w:tr w:rsidR="003866D9">
        <w:trPr>
          <w:trHeight w:val="586"/>
        </w:trPr>
        <w:tc>
          <w:tcPr>
            <w:tcW w:w="2268" w:type="dxa"/>
          </w:tcPr>
          <w:p w:rsidR="003866D9" w:rsidRDefault="008C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3866D9" w:rsidRDefault="003866D9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</w:tcPr>
          <w:p w:rsidR="003866D9" w:rsidRDefault="003866D9">
            <w:pPr>
              <w:jc w:val="both"/>
              <w:rPr>
                <w:sz w:val="28"/>
                <w:szCs w:val="28"/>
              </w:rPr>
            </w:pPr>
          </w:p>
        </w:tc>
      </w:tr>
      <w:tr w:rsidR="003866D9">
        <w:trPr>
          <w:trHeight w:val="1202"/>
        </w:trPr>
        <w:tc>
          <w:tcPr>
            <w:tcW w:w="2268" w:type="dxa"/>
          </w:tcPr>
          <w:p w:rsidR="003866D9" w:rsidRDefault="008C6E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Шрейдер</w:t>
            </w:r>
            <w:proofErr w:type="spellEnd"/>
            <w:r>
              <w:rPr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7155" w:type="dxa"/>
          </w:tcPr>
          <w:p w:rsidR="003866D9" w:rsidRDefault="008C6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организационного обеспечения деятельности муниципальных комиссий по делам несовершеннолетних и защите их прав</w:t>
            </w:r>
          </w:p>
        </w:tc>
      </w:tr>
      <w:tr w:rsidR="003866D9">
        <w:trPr>
          <w:trHeight w:val="886"/>
        </w:trPr>
        <w:tc>
          <w:tcPr>
            <w:tcW w:w="2268" w:type="dxa"/>
          </w:tcPr>
          <w:p w:rsidR="003866D9" w:rsidRDefault="008C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Шулепова Ольга Валерьевна</w:t>
            </w:r>
          </w:p>
        </w:tc>
        <w:tc>
          <w:tcPr>
            <w:tcW w:w="7155" w:type="dxa"/>
          </w:tcPr>
          <w:p w:rsidR="003866D9" w:rsidRDefault="008C6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культуре, спорту и социальной политике Администрации Ханты-Мансийского района</w:t>
            </w:r>
          </w:p>
          <w:p w:rsidR="003866D9" w:rsidRDefault="003866D9">
            <w:pPr>
              <w:jc w:val="both"/>
              <w:rPr>
                <w:sz w:val="28"/>
                <w:szCs w:val="28"/>
              </w:rPr>
            </w:pPr>
          </w:p>
        </w:tc>
      </w:tr>
      <w:tr w:rsidR="003866D9">
        <w:trPr>
          <w:trHeight w:val="886"/>
        </w:trPr>
        <w:tc>
          <w:tcPr>
            <w:tcW w:w="2268" w:type="dxa"/>
          </w:tcPr>
          <w:p w:rsidR="003866D9" w:rsidRDefault="008C6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Дмитрий Александрович</w:t>
            </w:r>
          </w:p>
        </w:tc>
        <w:tc>
          <w:tcPr>
            <w:tcW w:w="7155" w:type="dxa"/>
          </w:tcPr>
          <w:p w:rsidR="003866D9" w:rsidRDefault="008C6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муниципального казенного учреждения Ханты-Мансийского района «Управление технического обеспечения»</w:t>
            </w:r>
          </w:p>
        </w:tc>
      </w:tr>
      <w:tr w:rsidR="003866D9">
        <w:trPr>
          <w:trHeight w:val="901"/>
        </w:trPr>
        <w:tc>
          <w:tcPr>
            <w:tcW w:w="2268" w:type="dxa"/>
          </w:tcPr>
          <w:p w:rsidR="003866D9" w:rsidRDefault="003866D9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</w:tcPr>
          <w:p w:rsidR="003866D9" w:rsidRDefault="003866D9">
            <w:pPr>
              <w:jc w:val="both"/>
              <w:rPr>
                <w:sz w:val="28"/>
                <w:szCs w:val="28"/>
              </w:rPr>
            </w:pPr>
          </w:p>
          <w:p w:rsidR="003866D9" w:rsidRDefault="008C6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образовательной организации </w:t>
            </w:r>
            <w:r>
              <w:rPr>
                <w:sz w:val="28"/>
                <w:szCs w:val="28"/>
              </w:rPr>
              <w:br/>
              <w:t>Ханты-Мансийского района</w:t>
            </w:r>
          </w:p>
          <w:p w:rsidR="003866D9" w:rsidRDefault="003866D9">
            <w:pPr>
              <w:jc w:val="both"/>
              <w:rPr>
                <w:sz w:val="28"/>
                <w:szCs w:val="28"/>
              </w:rPr>
            </w:pPr>
          </w:p>
        </w:tc>
      </w:tr>
      <w:tr w:rsidR="003866D9">
        <w:trPr>
          <w:trHeight w:val="601"/>
        </w:trPr>
        <w:tc>
          <w:tcPr>
            <w:tcW w:w="2268" w:type="dxa"/>
          </w:tcPr>
          <w:p w:rsidR="003866D9" w:rsidRDefault="003866D9">
            <w:pPr>
              <w:jc w:val="center"/>
              <w:rPr>
                <w:sz w:val="28"/>
                <w:szCs w:val="28"/>
              </w:rPr>
            </w:pPr>
          </w:p>
          <w:p w:rsidR="003866D9" w:rsidRDefault="003866D9">
            <w:pPr>
              <w:jc w:val="center"/>
              <w:rPr>
                <w:sz w:val="28"/>
                <w:szCs w:val="28"/>
              </w:rPr>
            </w:pPr>
          </w:p>
          <w:p w:rsidR="003866D9" w:rsidRDefault="00386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5" w:type="dxa"/>
          </w:tcPr>
          <w:p w:rsidR="003866D9" w:rsidRDefault="008C6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представители родительской общественности </w:t>
            </w:r>
            <w:r>
              <w:rPr>
                <w:sz w:val="28"/>
                <w:szCs w:val="28"/>
              </w:rPr>
              <w:br/>
              <w:t>(по согласованию).</w:t>
            </w:r>
          </w:p>
        </w:tc>
      </w:tr>
    </w:tbl>
    <w:p w:rsidR="003866D9" w:rsidRDefault="003866D9">
      <w:pPr>
        <w:tabs>
          <w:tab w:val="left" w:pos="5280"/>
        </w:tabs>
      </w:pPr>
    </w:p>
    <w:p w:rsidR="003866D9" w:rsidRDefault="003866D9">
      <w:pPr>
        <w:jc w:val="center"/>
        <w:rPr>
          <w:b/>
          <w:bCs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2E2B3E" w:rsidRDefault="002E2B3E">
      <w:pPr>
        <w:ind w:firstLine="709"/>
        <w:jc w:val="right"/>
        <w:rPr>
          <w:sz w:val="28"/>
          <w:szCs w:val="28"/>
        </w:rPr>
      </w:pP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3866D9" w:rsidRDefault="008C6EE6" w:rsidP="00445CDF">
      <w:pPr>
        <w:pStyle w:val="a4"/>
        <w:ind w:left="4956" w:firstLine="998"/>
        <w:rPr>
          <w:sz w:val="24"/>
        </w:rPr>
      </w:pPr>
      <w:r>
        <w:rPr>
          <w:sz w:val="28"/>
          <w:szCs w:val="28"/>
        </w:rPr>
        <w:t xml:space="preserve">          от </w:t>
      </w:r>
      <w:r w:rsidR="00445CDF">
        <w:rPr>
          <w:sz w:val="28"/>
          <w:szCs w:val="28"/>
        </w:rPr>
        <w:t>08.04.2026</w:t>
      </w:r>
      <w:r>
        <w:rPr>
          <w:sz w:val="28"/>
          <w:szCs w:val="28"/>
        </w:rPr>
        <w:t xml:space="preserve"> № </w:t>
      </w:r>
      <w:r w:rsidR="00445CDF">
        <w:rPr>
          <w:sz w:val="28"/>
          <w:szCs w:val="28"/>
        </w:rPr>
        <w:t>258</w:t>
      </w:r>
    </w:p>
    <w:p w:rsidR="003866D9" w:rsidRDefault="003866D9">
      <w:pPr>
        <w:pStyle w:val="a4"/>
        <w:rPr>
          <w:sz w:val="28"/>
          <w:szCs w:val="28"/>
        </w:rPr>
      </w:pPr>
    </w:p>
    <w:p w:rsidR="003866D9" w:rsidRDefault="008C6EE6">
      <w:pPr>
        <w:pStyle w:val="a4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8C6EE6" w:rsidRDefault="008C6EE6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проведения оценки готовности образовательных организаций </w:t>
      </w:r>
    </w:p>
    <w:p w:rsidR="003866D9" w:rsidRDefault="008C6EE6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Ханты-Мансийского района к новому 2026/2027 учебному году</w:t>
      </w:r>
    </w:p>
    <w:p w:rsidR="003866D9" w:rsidRDefault="003866D9">
      <w:pPr>
        <w:contextualSpacing/>
        <w:jc w:val="center"/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268"/>
        <w:gridCol w:w="4819"/>
        <w:gridCol w:w="1701"/>
      </w:tblGrid>
      <w:tr w:rsidR="003866D9" w:rsidTr="008C6EE6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№</w:t>
            </w:r>
          </w:p>
          <w:p w:rsidR="003866D9" w:rsidRDefault="008C6EE6">
            <w:pPr>
              <w:contextualSpacing/>
              <w:jc w:val="center"/>
            </w:pPr>
            <w: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Место проведения приемок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Наименование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Срок приемки</w:t>
            </w:r>
          </w:p>
        </w:tc>
      </w:tr>
      <w:tr w:rsidR="003866D9" w:rsidTr="008C6EE6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с. </w:t>
            </w:r>
            <w:proofErr w:type="spellStart"/>
            <w:r>
              <w:t>Батово</w:t>
            </w:r>
            <w:proofErr w:type="spellEnd"/>
          </w:p>
          <w:p w:rsidR="003866D9" w:rsidRDefault="008C6EE6">
            <w:pPr>
              <w:contextualSpacing/>
            </w:pPr>
            <w:r>
              <w:t xml:space="preserve">п. </w:t>
            </w:r>
            <w:proofErr w:type="spellStart"/>
            <w:r>
              <w:t>Горноправдинск</w:t>
            </w:r>
            <w:proofErr w:type="spellEnd"/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8C6EE6">
            <w:pPr>
              <w:contextualSpacing/>
            </w:pPr>
            <w:r>
              <w:t>п. Бобровский</w:t>
            </w:r>
          </w:p>
          <w:p w:rsidR="003866D9" w:rsidRDefault="008C6EE6">
            <w:pPr>
              <w:contextualSpacing/>
            </w:pPr>
            <w:r>
              <w:t xml:space="preserve">д. Ярки </w:t>
            </w: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8C6EE6">
            <w:pPr>
              <w:contextualSpacing/>
            </w:pPr>
            <w:r>
              <w:t xml:space="preserve">д. </w:t>
            </w:r>
            <w:proofErr w:type="spellStart"/>
            <w:r>
              <w:t>Ягурьях</w:t>
            </w:r>
            <w:proofErr w:type="spellEnd"/>
          </w:p>
          <w:p w:rsidR="003866D9" w:rsidRDefault="008C6EE6">
            <w:pPr>
              <w:contextualSpacing/>
            </w:pPr>
            <w:r>
              <w:t>д. Шапша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1. 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с. </w:t>
            </w:r>
            <w:proofErr w:type="spellStart"/>
            <w:r>
              <w:t>Батово</w:t>
            </w:r>
            <w:proofErr w:type="spellEnd"/>
            <w:r>
              <w:t>»</w:t>
            </w:r>
          </w:p>
          <w:p w:rsidR="003866D9" w:rsidRDefault="008C6EE6">
            <w:pPr>
              <w:contextualSpacing/>
            </w:pPr>
            <w:r>
              <w:t xml:space="preserve">2. Муниципальное бюджетное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                         п. </w:t>
            </w:r>
            <w:proofErr w:type="spellStart"/>
            <w:r>
              <w:t>Горноправдинск</w:t>
            </w:r>
            <w:proofErr w:type="spellEnd"/>
            <w:r>
              <w:t>»</w:t>
            </w:r>
          </w:p>
          <w:p w:rsidR="003866D9" w:rsidRDefault="008C6EE6">
            <w:pPr>
              <w:contextualSpacing/>
            </w:pPr>
            <w:r>
              <w:t xml:space="preserve">3. Муниципальное бюджетное общеобразовательное учреждение </w:t>
            </w:r>
            <w:r>
              <w:br/>
              <w:t xml:space="preserve">Ханты-Мансийского района «Начальная общеобразовательная школа                         п. </w:t>
            </w:r>
            <w:proofErr w:type="spellStart"/>
            <w:r>
              <w:t>Горноправдинск</w:t>
            </w:r>
            <w:proofErr w:type="spellEnd"/>
            <w:r>
              <w:t>»</w:t>
            </w:r>
          </w:p>
          <w:p w:rsidR="003866D9" w:rsidRDefault="008C6EE6">
            <w:pPr>
              <w:contextualSpacing/>
            </w:pPr>
            <w:r>
              <w:t xml:space="preserve">4. Муниципальное автономное учреждение дополнительного образования </w:t>
            </w:r>
            <w:r>
              <w:br/>
              <w:t xml:space="preserve">Ханты-Мансийского района «Центр дополнительного образования» (структурное подразделение                          п. </w:t>
            </w:r>
            <w:proofErr w:type="spellStart"/>
            <w:r>
              <w:t>Горноправдинск</w:t>
            </w:r>
            <w:proofErr w:type="spellEnd"/>
            <w:r>
              <w:t>)</w:t>
            </w:r>
          </w:p>
          <w:p w:rsidR="003866D9" w:rsidRDefault="008C6EE6">
            <w:pPr>
              <w:contextualSpacing/>
            </w:pPr>
            <w:r>
              <w:t xml:space="preserve">5. Муниципальное автономное учреждение дополнительного образования «Спортивная школа Ханты-Мансийского района» (отделение п. </w:t>
            </w:r>
            <w:proofErr w:type="spellStart"/>
            <w:r>
              <w:t>Горноправдинск</w:t>
            </w:r>
            <w:proofErr w:type="spellEnd"/>
            <w:r>
              <w:t>)</w:t>
            </w:r>
          </w:p>
          <w:p w:rsidR="003866D9" w:rsidRDefault="008C6EE6">
            <w:pPr>
              <w:contextualSpacing/>
            </w:pPr>
            <w:r>
              <w:t xml:space="preserve">6. Муниципальное казенное общеобразовательное учреждение </w:t>
            </w:r>
            <w:r>
              <w:br/>
              <w:t>Ханты-Мансийского района «Средняя общеобразовательная школа п. Бобровский»</w:t>
            </w:r>
          </w:p>
          <w:p w:rsidR="003866D9" w:rsidRDefault="008C6EE6">
            <w:pPr>
              <w:contextualSpacing/>
            </w:pPr>
            <w:r>
              <w:t xml:space="preserve">7. Муниципальное автономное общеобразовательное учреждение </w:t>
            </w:r>
            <w:r>
              <w:br/>
              <w:t>Ханты-Мансийского района «Средняя общеобразовательная школа д. Ярки»</w:t>
            </w:r>
          </w:p>
          <w:p w:rsidR="003866D9" w:rsidRDefault="008C6EE6">
            <w:pPr>
              <w:contextualSpacing/>
            </w:pPr>
            <w:r>
              <w:t xml:space="preserve">8. Муниципальное казенное общеобразовательное учреждение «Основная общеобразовательная школа       д. </w:t>
            </w:r>
            <w:proofErr w:type="spellStart"/>
            <w:r>
              <w:t>Ягурьях</w:t>
            </w:r>
            <w:proofErr w:type="spellEnd"/>
            <w:r>
              <w:t>»</w:t>
            </w:r>
          </w:p>
          <w:p w:rsidR="003866D9" w:rsidRDefault="008C6EE6">
            <w:pPr>
              <w:contextualSpacing/>
            </w:pPr>
            <w:r>
              <w:t>9. Муниципальное казенное общеобразовательное учреждение «Средняя общеобразовательная школа д. Шапша»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 xml:space="preserve"> 11 – 13 мая </w:t>
            </w:r>
          </w:p>
          <w:p w:rsidR="003866D9" w:rsidRDefault="008C6EE6">
            <w:pPr>
              <w:contextualSpacing/>
              <w:jc w:val="center"/>
            </w:pPr>
            <w:r>
              <w:t>2026 года</w:t>
            </w:r>
          </w:p>
        </w:tc>
      </w:tr>
      <w:tr w:rsidR="003866D9" w:rsidTr="008C6EE6">
        <w:trPr>
          <w:trHeight w:val="62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>д. Белогорье</w:t>
            </w: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8C6EE6">
            <w:pPr>
              <w:contextualSpacing/>
            </w:pPr>
            <w:r>
              <w:t>п. Кирпичный</w:t>
            </w:r>
          </w:p>
          <w:p w:rsidR="003866D9" w:rsidRDefault="008C6EE6">
            <w:pPr>
              <w:contextualSpacing/>
            </w:pPr>
            <w:r>
              <w:t xml:space="preserve">п. </w:t>
            </w:r>
            <w:proofErr w:type="spellStart"/>
            <w:r>
              <w:t>Луговской</w:t>
            </w:r>
            <w:proofErr w:type="spellEnd"/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8C6EE6">
            <w:pPr>
              <w:contextualSpacing/>
            </w:pPr>
            <w:r>
              <w:t>с. Троица</w:t>
            </w:r>
          </w:p>
          <w:p w:rsidR="003866D9" w:rsidRDefault="003866D9">
            <w:pPr>
              <w:contextualSpacing/>
            </w:pPr>
          </w:p>
          <w:p w:rsidR="003866D9" w:rsidRDefault="008C6EE6">
            <w:pPr>
              <w:contextualSpacing/>
            </w:pPr>
            <w:r>
              <w:t>с. Елизарово</w:t>
            </w:r>
          </w:p>
          <w:p w:rsidR="003866D9" w:rsidRDefault="008C6EE6">
            <w:pPr>
              <w:contextualSpacing/>
            </w:pPr>
            <w:r>
              <w:t>п. Кедровый</w:t>
            </w: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8C6EE6">
            <w:pPr>
              <w:contextualSpacing/>
            </w:pPr>
            <w:r>
              <w:t xml:space="preserve">п. </w:t>
            </w:r>
            <w:proofErr w:type="spellStart"/>
            <w:r>
              <w:t>Красноленинский</w:t>
            </w:r>
            <w:proofErr w:type="spellEnd"/>
          </w:p>
          <w:p w:rsidR="003866D9" w:rsidRDefault="008C6EE6">
            <w:pPr>
              <w:contextualSpacing/>
            </w:pPr>
            <w:r>
              <w:t xml:space="preserve">п. </w:t>
            </w:r>
            <w:proofErr w:type="spellStart"/>
            <w:r>
              <w:t>Урманный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1. Муниципальное казенное общеобразовательное учреждение </w:t>
            </w:r>
            <w:r>
              <w:br/>
              <w:t>Ханты-Мансийского района «Основная общеобразовательная школа д. Белогорье»</w:t>
            </w:r>
          </w:p>
          <w:p w:rsidR="003866D9" w:rsidRDefault="008C6EE6">
            <w:pPr>
              <w:contextualSpacing/>
            </w:pPr>
            <w:r>
              <w:t xml:space="preserve">2. 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им. </w:t>
            </w:r>
            <w:proofErr w:type="spellStart"/>
            <w:r>
              <w:t>Ю.Ю.Ахметшина</w:t>
            </w:r>
            <w:proofErr w:type="spellEnd"/>
            <w:r>
              <w:t xml:space="preserve"> п. Кирпичный»</w:t>
            </w:r>
          </w:p>
          <w:p w:rsidR="003866D9" w:rsidRDefault="008C6EE6">
            <w:pPr>
              <w:contextualSpacing/>
            </w:pPr>
            <w:r>
              <w:t xml:space="preserve">3. Муниципальное бюджетное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п. </w:t>
            </w:r>
            <w:proofErr w:type="spellStart"/>
            <w:r>
              <w:t>Луговской</w:t>
            </w:r>
            <w:proofErr w:type="spellEnd"/>
            <w:r>
              <w:t>»</w:t>
            </w:r>
          </w:p>
          <w:p w:rsidR="003866D9" w:rsidRDefault="008C6EE6">
            <w:pPr>
              <w:contextualSpacing/>
            </w:pPr>
            <w:r>
              <w:t xml:space="preserve">4. Муниципальное автономное учреждение дополнительного образования </w:t>
            </w:r>
            <w:r>
              <w:br/>
              <w:t xml:space="preserve">Ханты-Мансийского района «Центр дополнительного образования» (структурное подразделение п. </w:t>
            </w:r>
            <w:proofErr w:type="spellStart"/>
            <w:r>
              <w:t>Луговской</w:t>
            </w:r>
            <w:proofErr w:type="spellEnd"/>
            <w:r>
              <w:t>)</w:t>
            </w:r>
          </w:p>
          <w:p w:rsidR="003866D9" w:rsidRDefault="008C6EE6">
            <w:pPr>
              <w:contextualSpacing/>
            </w:pPr>
            <w:r>
              <w:t xml:space="preserve">5. Муниципальное автономное учреждение дополнительного образования «Спортивная школа Ханты-Мансийского района» (отделение п. </w:t>
            </w:r>
            <w:proofErr w:type="spellStart"/>
            <w:r>
              <w:t>Луговской</w:t>
            </w:r>
            <w:proofErr w:type="spellEnd"/>
            <w:r>
              <w:t>)</w:t>
            </w:r>
          </w:p>
          <w:p w:rsidR="003866D9" w:rsidRDefault="008C6EE6">
            <w:pPr>
              <w:contextualSpacing/>
            </w:pPr>
            <w:r>
              <w:t xml:space="preserve">6. 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им. </w:t>
            </w:r>
            <w:proofErr w:type="spellStart"/>
            <w:r>
              <w:t>В.Г.Подпругина</w:t>
            </w:r>
            <w:proofErr w:type="spellEnd"/>
            <w:r>
              <w:t xml:space="preserve"> с. Троица»</w:t>
            </w:r>
          </w:p>
          <w:p w:rsidR="003866D9" w:rsidRDefault="008C6EE6">
            <w:pPr>
              <w:contextualSpacing/>
            </w:pPr>
            <w:r>
              <w:t xml:space="preserve">7. Муниципальное казенное общеобразовательное учреждение </w:t>
            </w:r>
            <w:r>
              <w:br/>
              <w:t>Ханты-Мансийского района «Средняя общеобразовательная школа с. Елизарово»</w:t>
            </w:r>
          </w:p>
          <w:p w:rsidR="003866D9" w:rsidRDefault="008C6EE6">
            <w:pPr>
              <w:contextualSpacing/>
            </w:pPr>
            <w:r>
              <w:t xml:space="preserve">8. 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им </w:t>
            </w:r>
            <w:proofErr w:type="spellStart"/>
            <w:r>
              <w:t>А.С.Макшанцева</w:t>
            </w:r>
            <w:proofErr w:type="spellEnd"/>
            <w:r>
              <w:t xml:space="preserve"> п. Кедровый»</w:t>
            </w:r>
          </w:p>
          <w:p w:rsidR="003866D9" w:rsidRDefault="008C6EE6">
            <w:pPr>
              <w:contextualSpacing/>
            </w:pPr>
            <w:r>
              <w:t>9. Муниципальное автономное учреждение дополнительного образования «Спортивная школа Ханты-Мансийского района» (отделение п. Кедровый)</w:t>
            </w:r>
          </w:p>
          <w:p w:rsidR="003866D9" w:rsidRDefault="008C6EE6">
            <w:pPr>
              <w:contextualSpacing/>
            </w:pPr>
            <w:r>
              <w:t xml:space="preserve">10. 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                           п. </w:t>
            </w:r>
            <w:proofErr w:type="spellStart"/>
            <w:r>
              <w:t>Красноленинский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14 – 16 мая</w:t>
            </w:r>
          </w:p>
          <w:p w:rsidR="003866D9" w:rsidRDefault="008C6EE6">
            <w:pPr>
              <w:contextualSpacing/>
              <w:jc w:val="center"/>
            </w:pPr>
            <w:r>
              <w:t>2026 года</w:t>
            </w:r>
          </w:p>
          <w:p w:rsidR="003866D9" w:rsidRDefault="003866D9">
            <w:pPr>
              <w:contextualSpacing/>
              <w:jc w:val="center"/>
            </w:pPr>
          </w:p>
        </w:tc>
      </w:tr>
      <w:tr w:rsidR="003866D9" w:rsidTr="008C6EE6">
        <w:trPr>
          <w:trHeight w:val="2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с. Тюли </w:t>
            </w:r>
          </w:p>
          <w:p w:rsidR="003866D9" w:rsidRDefault="008C6EE6">
            <w:pPr>
              <w:contextualSpacing/>
            </w:pPr>
            <w:r>
              <w:t xml:space="preserve">п. </w:t>
            </w:r>
            <w:proofErr w:type="spellStart"/>
            <w:r>
              <w:t>Выкатной</w:t>
            </w:r>
            <w:proofErr w:type="spellEnd"/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8C6EE6" w:rsidRDefault="008C6EE6">
            <w:pPr>
              <w:contextualSpacing/>
            </w:pPr>
          </w:p>
          <w:p w:rsidR="008C6EE6" w:rsidRDefault="008C6EE6">
            <w:pPr>
              <w:contextualSpacing/>
            </w:pPr>
          </w:p>
          <w:p w:rsidR="008C6EE6" w:rsidRDefault="008C6EE6">
            <w:pPr>
              <w:contextualSpacing/>
            </w:pPr>
          </w:p>
          <w:p w:rsidR="008C6EE6" w:rsidRDefault="008C6EE6">
            <w:pPr>
              <w:contextualSpacing/>
            </w:pPr>
          </w:p>
          <w:p w:rsidR="008C6EE6" w:rsidRDefault="008C6EE6">
            <w:pPr>
              <w:contextualSpacing/>
            </w:pPr>
          </w:p>
          <w:p w:rsidR="003866D9" w:rsidRDefault="008C6EE6">
            <w:pPr>
              <w:contextualSpacing/>
            </w:pPr>
            <w:r>
              <w:t xml:space="preserve">с. </w:t>
            </w:r>
            <w:proofErr w:type="spellStart"/>
            <w:r>
              <w:t>Реполово</w:t>
            </w:r>
            <w:proofErr w:type="spellEnd"/>
          </w:p>
          <w:p w:rsidR="008C6EE6" w:rsidRDefault="008C6EE6">
            <w:pPr>
              <w:contextualSpacing/>
            </w:pPr>
          </w:p>
          <w:p w:rsidR="003866D9" w:rsidRDefault="008C6EE6">
            <w:pPr>
              <w:contextualSpacing/>
            </w:pPr>
            <w:r>
              <w:t>п. Сибирский</w:t>
            </w:r>
          </w:p>
          <w:p w:rsidR="003866D9" w:rsidRDefault="008C6EE6">
            <w:pPr>
              <w:contextualSpacing/>
            </w:pPr>
            <w:r>
              <w:t xml:space="preserve">с. </w:t>
            </w:r>
            <w:proofErr w:type="spellStart"/>
            <w:r>
              <w:t>Цингалы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lastRenderedPageBreak/>
              <w:t xml:space="preserve">1. Муниципальное казенное общеобразовательное учреждение </w:t>
            </w:r>
            <w:r>
              <w:br/>
              <w:t>Ханты-Мансийского района «Основная общеобразовательная школа с. Тюли»</w:t>
            </w:r>
          </w:p>
          <w:p w:rsidR="003866D9" w:rsidRDefault="008C6EE6">
            <w:pPr>
              <w:contextualSpacing/>
            </w:pPr>
            <w:r>
              <w:t xml:space="preserve">2. Муниципальное казенное общеобразовательное учреждение </w:t>
            </w:r>
            <w:r>
              <w:br/>
            </w:r>
            <w:r>
              <w:lastRenderedPageBreak/>
              <w:t xml:space="preserve">Ханты-Мансийского района «Средняя общеобразовательная школа им. Героя Советского Союза </w:t>
            </w:r>
            <w:proofErr w:type="spellStart"/>
            <w:r>
              <w:t>П.А.Бабичева</w:t>
            </w:r>
            <w:proofErr w:type="spellEnd"/>
            <w:r>
              <w:t xml:space="preserve">                      п. </w:t>
            </w:r>
            <w:proofErr w:type="spellStart"/>
            <w:r>
              <w:t>Выкатной</w:t>
            </w:r>
            <w:proofErr w:type="spellEnd"/>
            <w:r>
              <w:t>»</w:t>
            </w:r>
          </w:p>
          <w:p w:rsidR="003866D9" w:rsidRDefault="008C6EE6">
            <w:pPr>
              <w:contextualSpacing/>
            </w:pPr>
            <w:r>
              <w:t xml:space="preserve">3. Муниципальное казенное общеобразовательное учреждение </w:t>
            </w:r>
            <w:r>
              <w:br/>
              <w:t xml:space="preserve">Ханты-Мансийского района «Основная общеобразовательная школа им. братьев Петровых с. </w:t>
            </w:r>
            <w:proofErr w:type="spellStart"/>
            <w:r>
              <w:t>Реполово</w:t>
            </w:r>
            <w:proofErr w:type="spellEnd"/>
            <w:r>
              <w:t>»</w:t>
            </w:r>
          </w:p>
          <w:p w:rsidR="003866D9" w:rsidRDefault="008C6EE6">
            <w:pPr>
              <w:contextualSpacing/>
            </w:pPr>
            <w:r>
              <w:t xml:space="preserve">4. Муниципальное казенное общеобразовательное учреждение </w:t>
            </w:r>
            <w:r>
              <w:br/>
              <w:t>Ханты-Мансийского района «Средняя общеобразовательная школа п. Сибирский»</w:t>
            </w:r>
          </w:p>
          <w:p w:rsidR="003866D9" w:rsidRDefault="008C6EE6">
            <w:pPr>
              <w:contextualSpacing/>
            </w:pPr>
            <w:r>
              <w:t xml:space="preserve">5. 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с. </w:t>
            </w:r>
            <w:proofErr w:type="spellStart"/>
            <w:r>
              <w:t>Цингалы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lastRenderedPageBreak/>
              <w:t>18 – 20 мая</w:t>
            </w:r>
          </w:p>
          <w:p w:rsidR="003866D9" w:rsidRDefault="008C6EE6">
            <w:pPr>
              <w:contextualSpacing/>
              <w:jc w:val="center"/>
            </w:pPr>
            <w:r>
              <w:t>2026 года</w:t>
            </w:r>
          </w:p>
          <w:p w:rsidR="003866D9" w:rsidRDefault="003866D9">
            <w:pPr>
              <w:contextualSpacing/>
              <w:jc w:val="center"/>
            </w:pPr>
          </w:p>
        </w:tc>
      </w:tr>
      <w:tr w:rsidR="003866D9" w:rsidTr="008C6EE6">
        <w:trPr>
          <w:trHeight w:val="2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с. </w:t>
            </w:r>
            <w:proofErr w:type="spellStart"/>
            <w:r>
              <w:t>Нялинское</w:t>
            </w:r>
            <w:proofErr w:type="spellEnd"/>
            <w:r>
              <w:t xml:space="preserve"> </w:t>
            </w: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3866D9">
            <w:pPr>
              <w:contextualSpacing/>
            </w:pPr>
          </w:p>
          <w:p w:rsidR="003866D9" w:rsidRDefault="008C6EE6">
            <w:pPr>
              <w:contextualSpacing/>
            </w:pPr>
            <w:r>
              <w:t xml:space="preserve">п. </w:t>
            </w:r>
            <w:proofErr w:type="spellStart"/>
            <w:r>
              <w:t>Пырьях</w:t>
            </w:r>
            <w:proofErr w:type="spellEnd"/>
          </w:p>
          <w:p w:rsidR="003866D9" w:rsidRDefault="003866D9">
            <w:pPr>
              <w:contextualSpacing/>
            </w:pPr>
          </w:p>
          <w:p w:rsidR="003866D9" w:rsidRDefault="008C6EE6">
            <w:pPr>
              <w:contextualSpacing/>
            </w:pPr>
            <w:r>
              <w:t xml:space="preserve">с. </w:t>
            </w:r>
            <w:proofErr w:type="spellStart"/>
            <w:r>
              <w:t>Кышик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1. 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с. </w:t>
            </w:r>
            <w:proofErr w:type="spellStart"/>
            <w:r>
              <w:t>Нялинское</w:t>
            </w:r>
            <w:proofErr w:type="spellEnd"/>
            <w:r>
              <w:t xml:space="preserve"> им. Героя Советского Союза </w:t>
            </w:r>
            <w:proofErr w:type="spellStart"/>
            <w:r>
              <w:t>В.Ф.Чухарева</w:t>
            </w:r>
            <w:proofErr w:type="spellEnd"/>
            <w:r>
              <w:t>»</w:t>
            </w:r>
          </w:p>
          <w:p w:rsidR="003866D9" w:rsidRDefault="008C6EE6">
            <w:pPr>
              <w:contextualSpacing/>
            </w:pPr>
            <w:r>
              <w:t xml:space="preserve">2. 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с. </w:t>
            </w:r>
            <w:proofErr w:type="spellStart"/>
            <w:r>
              <w:t>Кышик</w:t>
            </w:r>
            <w:proofErr w:type="spellEnd"/>
            <w:r>
              <w:t>»</w:t>
            </w:r>
          </w:p>
          <w:p w:rsidR="003866D9" w:rsidRDefault="003866D9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21 – 23 мая</w:t>
            </w:r>
          </w:p>
          <w:p w:rsidR="003866D9" w:rsidRDefault="008C6EE6">
            <w:pPr>
              <w:contextualSpacing/>
              <w:jc w:val="center"/>
            </w:pPr>
            <w:r>
              <w:t xml:space="preserve">2026 года </w:t>
            </w:r>
          </w:p>
          <w:p w:rsidR="003866D9" w:rsidRDefault="003866D9">
            <w:pPr>
              <w:contextualSpacing/>
              <w:jc w:val="center"/>
            </w:pPr>
          </w:p>
          <w:p w:rsidR="003866D9" w:rsidRDefault="003866D9">
            <w:pPr>
              <w:contextualSpacing/>
              <w:jc w:val="center"/>
            </w:pPr>
          </w:p>
        </w:tc>
      </w:tr>
      <w:tr w:rsidR="003866D9" w:rsidTr="008C6EE6">
        <w:trPr>
          <w:trHeight w:val="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д. </w:t>
            </w:r>
            <w:proofErr w:type="spellStart"/>
            <w:r>
              <w:t>Согом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д. </w:t>
            </w:r>
            <w:proofErr w:type="spellStart"/>
            <w:r>
              <w:t>Согом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27 мая</w:t>
            </w:r>
          </w:p>
          <w:p w:rsidR="003866D9" w:rsidRDefault="008C6EE6">
            <w:pPr>
              <w:contextualSpacing/>
              <w:jc w:val="center"/>
            </w:pPr>
            <w:r>
              <w:t>2026 года</w:t>
            </w:r>
          </w:p>
        </w:tc>
      </w:tr>
      <w:tr w:rsidR="003866D9" w:rsidTr="008C6EE6">
        <w:trPr>
          <w:trHeight w:val="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с. </w:t>
            </w:r>
            <w:proofErr w:type="spellStart"/>
            <w:r>
              <w:t>Селиярово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</w:pPr>
            <w:r>
              <w:t xml:space="preserve">Муниципальное казенное общеобразовательное учреждение </w:t>
            </w:r>
            <w:r>
              <w:br/>
              <w:t xml:space="preserve">Ханты-Мансийского района «Средняя общеобразовательная школа с. </w:t>
            </w:r>
            <w:proofErr w:type="spellStart"/>
            <w:r>
              <w:t>Селиярово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D9" w:rsidRDefault="008C6EE6">
            <w:pPr>
              <w:contextualSpacing/>
              <w:jc w:val="center"/>
            </w:pPr>
            <w:r>
              <w:t>28 мая</w:t>
            </w:r>
          </w:p>
          <w:p w:rsidR="003866D9" w:rsidRDefault="008C6EE6">
            <w:pPr>
              <w:contextualSpacing/>
              <w:jc w:val="center"/>
            </w:pPr>
            <w:r>
              <w:t>2026 года</w:t>
            </w:r>
          </w:p>
        </w:tc>
      </w:tr>
    </w:tbl>
    <w:p w:rsidR="003866D9" w:rsidRDefault="003866D9">
      <w:pPr>
        <w:ind w:firstLine="709"/>
        <w:contextualSpacing/>
        <w:rPr>
          <w:sz w:val="20"/>
          <w:szCs w:val="20"/>
        </w:rPr>
      </w:pPr>
    </w:p>
    <w:p w:rsidR="003866D9" w:rsidRDefault="008C6EE6">
      <w:pPr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>Примечание: допускается изменение сроков приемки за счет их переноса не более чем на 5 дней.</w:t>
      </w:r>
    </w:p>
    <w:p w:rsidR="003866D9" w:rsidRDefault="003866D9">
      <w:pPr>
        <w:contextualSpacing/>
        <w:jc w:val="center"/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8C6EE6" w:rsidRDefault="008C6EE6">
      <w:pPr>
        <w:ind w:firstLine="709"/>
        <w:jc w:val="right"/>
        <w:rPr>
          <w:sz w:val="28"/>
          <w:szCs w:val="28"/>
        </w:rPr>
      </w:pP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3866D9" w:rsidRDefault="008C6EE6" w:rsidP="00445CDF">
      <w:pPr>
        <w:ind w:left="4955" w:right="-1" w:firstLine="290"/>
        <w:rPr>
          <w:sz w:val="28"/>
          <w:szCs w:val="28"/>
        </w:rPr>
      </w:pPr>
      <w:r>
        <w:rPr>
          <w:sz w:val="28"/>
          <w:szCs w:val="28"/>
        </w:rPr>
        <w:t xml:space="preserve">                    от </w:t>
      </w:r>
      <w:r w:rsidR="00445CDF">
        <w:rPr>
          <w:sz w:val="28"/>
          <w:szCs w:val="28"/>
        </w:rPr>
        <w:t xml:space="preserve">08.04.2026 </w:t>
      </w:r>
      <w:r>
        <w:rPr>
          <w:sz w:val="28"/>
          <w:szCs w:val="28"/>
        </w:rPr>
        <w:t xml:space="preserve">№ </w:t>
      </w:r>
      <w:r w:rsidR="00445CDF">
        <w:rPr>
          <w:sz w:val="28"/>
          <w:szCs w:val="28"/>
        </w:rPr>
        <w:t>258</w:t>
      </w:r>
    </w:p>
    <w:p w:rsidR="003866D9" w:rsidRDefault="003866D9">
      <w:pPr>
        <w:jc w:val="center"/>
        <w:outlineLvl w:val="0"/>
        <w:rPr>
          <w:bCs/>
        </w:rPr>
      </w:pPr>
    </w:p>
    <w:p w:rsidR="003866D9" w:rsidRDefault="003866D9">
      <w:pPr>
        <w:jc w:val="center"/>
        <w:outlineLvl w:val="0"/>
        <w:rPr>
          <w:bCs/>
        </w:rPr>
      </w:pPr>
    </w:p>
    <w:p w:rsidR="003866D9" w:rsidRDefault="008C6EE6">
      <w:pPr>
        <w:jc w:val="center"/>
        <w:outlineLvl w:val="0"/>
      </w:pPr>
      <w:r>
        <w:rPr>
          <w:b/>
          <w:bCs/>
        </w:rPr>
        <w:t>АКТ</w:t>
      </w:r>
    </w:p>
    <w:p w:rsidR="003866D9" w:rsidRDefault="008C6EE6">
      <w:pPr>
        <w:jc w:val="center"/>
      </w:pPr>
      <w:r>
        <w:rPr>
          <w:b/>
          <w:bCs/>
        </w:rPr>
        <w:t xml:space="preserve">оценки готовности организации, осуществляющей образовательную деятельность  </w:t>
      </w:r>
    </w:p>
    <w:p w:rsidR="003866D9" w:rsidRDefault="003866D9">
      <w:pPr>
        <w:jc w:val="center"/>
      </w:pPr>
    </w:p>
    <w:p w:rsidR="003866D9" w:rsidRDefault="008C6EE6">
      <w:pPr>
        <w:jc w:val="center"/>
      </w:pPr>
      <w:r>
        <w:t>Составлен «_____» _________________20______ г.</w:t>
      </w:r>
    </w:p>
    <w:p w:rsidR="003866D9" w:rsidRDefault="003866D9">
      <w:pPr>
        <w:jc w:val="center"/>
      </w:pPr>
    </w:p>
    <w:p w:rsidR="003866D9" w:rsidRDefault="008C6EE6">
      <w:pPr>
        <w:jc w:val="both"/>
      </w:pPr>
      <w:r>
        <w:rPr>
          <w:sz w:val="22"/>
          <w:szCs w:val="22"/>
        </w:rPr>
        <w:t>__________________________________________________________________________________</w:t>
      </w:r>
    </w:p>
    <w:p w:rsidR="003866D9" w:rsidRDefault="008C6EE6">
      <w:pPr>
        <w:jc w:val="center"/>
      </w:pPr>
      <w:r>
        <w:rPr>
          <w:sz w:val="18"/>
          <w:szCs w:val="18"/>
        </w:rPr>
        <w:t>(полное наименование организации)</w:t>
      </w:r>
      <w:r>
        <w:rPr>
          <w:sz w:val="22"/>
          <w:szCs w:val="22"/>
        </w:rPr>
        <w:t xml:space="preserve"> </w:t>
      </w:r>
    </w:p>
    <w:p w:rsidR="003866D9" w:rsidRDefault="003866D9">
      <w:pPr>
        <w:ind w:firstLine="708"/>
        <w:jc w:val="both"/>
      </w:pPr>
    </w:p>
    <w:p w:rsidR="003866D9" w:rsidRDefault="008C6EE6">
      <w:pPr>
        <w:ind w:firstLine="708"/>
        <w:jc w:val="both"/>
      </w:pPr>
      <w:r>
        <w:t xml:space="preserve">В соответствии с постановлением Администрации Ханты-Мансийского района </w:t>
      </w:r>
      <w:r>
        <w:br/>
        <w:t xml:space="preserve">от «_____»_______________№_____ в период с «____» по «____» ____________20____г. комиссией, совместно с руководителем образовательной организации </w:t>
      </w:r>
      <w:r>
        <w:rPr>
          <w:sz w:val="22"/>
          <w:szCs w:val="22"/>
        </w:rPr>
        <w:t>(с указанием должности, Ф.И.О.):</w:t>
      </w:r>
    </w:p>
    <w:p w:rsidR="003866D9" w:rsidRDefault="008C6EE6">
      <w:pPr>
        <w:jc w:val="both"/>
        <w:outlineLvl w:val="0"/>
      </w:pPr>
      <w:r>
        <w:t>Председатель комиссии</w:t>
      </w:r>
      <w:r>
        <w:rPr>
          <w:sz w:val="22"/>
          <w:szCs w:val="22"/>
        </w:rPr>
        <w:t xml:space="preserve"> ___________________________________________________________</w:t>
      </w:r>
    </w:p>
    <w:p w:rsidR="003866D9" w:rsidRDefault="003866D9">
      <w:pPr>
        <w:jc w:val="both"/>
      </w:pPr>
    </w:p>
    <w:p w:rsidR="003866D9" w:rsidRDefault="008C6EE6">
      <w:pPr>
        <w:jc w:val="both"/>
      </w:pPr>
      <w:r>
        <w:t>Руководитель образовательной организации</w:t>
      </w:r>
      <w:r>
        <w:rPr>
          <w:sz w:val="22"/>
          <w:szCs w:val="22"/>
        </w:rPr>
        <w:t xml:space="preserve"> ________________________________________</w:t>
      </w:r>
    </w:p>
    <w:p w:rsidR="003866D9" w:rsidRDefault="008C6EE6">
      <w:pPr>
        <w:jc w:val="both"/>
      </w:pPr>
      <w:r>
        <w:t>Члены комиссии:</w:t>
      </w:r>
    </w:p>
    <w:p w:rsidR="003866D9" w:rsidRDefault="008C6EE6">
      <w:pPr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3866D9" w:rsidRDefault="008C6EE6">
      <w:pPr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3866D9" w:rsidRDefault="008C6EE6">
      <w:pPr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3866D9" w:rsidRDefault="008C6EE6">
      <w:pPr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3866D9" w:rsidRDefault="008C6EE6">
      <w:pPr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3866D9" w:rsidRDefault="003866D9">
      <w:pPr>
        <w:jc w:val="center"/>
      </w:pPr>
    </w:p>
    <w:p w:rsidR="003866D9" w:rsidRDefault="008C6EE6">
      <w:pPr>
        <w:jc w:val="center"/>
      </w:pPr>
      <w:r>
        <w:rPr>
          <w:bCs/>
          <w:lang w:val="en-US"/>
        </w:rPr>
        <w:t>I</w:t>
      </w:r>
      <w:r>
        <w:rPr>
          <w:bCs/>
        </w:rPr>
        <w:t>. Общие сведения</w:t>
      </w:r>
    </w:p>
    <w:p w:rsidR="003866D9" w:rsidRDefault="003866D9">
      <w:pPr>
        <w:jc w:val="center"/>
      </w:pPr>
    </w:p>
    <w:p w:rsidR="003866D9" w:rsidRDefault="008C6EE6">
      <w:pPr>
        <w:jc w:val="both"/>
        <w:outlineLvl w:val="0"/>
      </w:pPr>
      <w:r>
        <w:rPr>
          <w:bCs/>
        </w:rPr>
        <w:tab/>
      </w:r>
      <w:r>
        <w:rPr>
          <w:b/>
          <w:bCs/>
        </w:rPr>
        <w:t>1. Перечень объектов (филиалов), включенных в лицензию</w:t>
      </w:r>
      <w:r>
        <w:rPr>
          <w:b/>
          <w:bCs/>
        </w:rPr>
        <w:br/>
        <w:t>на осуществление образовательной деятельности, а также общежитий для проживания обучающихся и предъявленных к приемке к началу нового учебного года: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62"/>
        <w:gridCol w:w="4678"/>
        <w:gridCol w:w="3827"/>
      </w:tblGrid>
      <w:tr w:rsidR="003866D9">
        <w:tc>
          <w:tcPr>
            <w:tcW w:w="562" w:type="dxa"/>
          </w:tcPr>
          <w:p w:rsidR="003866D9" w:rsidRDefault="008C6EE6">
            <w:pPr>
              <w:jc w:val="both"/>
              <w:outlineLvl w:val="0"/>
            </w:pPr>
            <w:r>
              <w:rPr>
                <w:bCs/>
              </w:rPr>
              <w:t>№</w:t>
            </w:r>
          </w:p>
        </w:tc>
        <w:tc>
          <w:tcPr>
            <w:tcW w:w="4678" w:type="dxa"/>
          </w:tcPr>
          <w:p w:rsidR="003866D9" w:rsidRDefault="008C6EE6">
            <w:pPr>
              <w:jc w:val="both"/>
              <w:outlineLvl w:val="0"/>
            </w:pPr>
            <w:r>
              <w:rPr>
                <w:bCs/>
              </w:rPr>
              <w:t>Наименование объекта (филиала)</w:t>
            </w:r>
          </w:p>
        </w:tc>
        <w:tc>
          <w:tcPr>
            <w:tcW w:w="3827" w:type="dxa"/>
          </w:tcPr>
          <w:p w:rsidR="003866D9" w:rsidRDefault="008C6EE6">
            <w:pPr>
              <w:jc w:val="both"/>
              <w:outlineLvl w:val="0"/>
            </w:pPr>
            <w:r>
              <w:rPr>
                <w:bCs/>
              </w:rPr>
              <w:t>Фактический адрес расположения</w:t>
            </w: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  <w:outlineLvl w:val="0"/>
            </w:pPr>
          </w:p>
        </w:tc>
        <w:tc>
          <w:tcPr>
            <w:tcW w:w="4678" w:type="dxa"/>
          </w:tcPr>
          <w:p w:rsidR="003866D9" w:rsidRDefault="003866D9">
            <w:pPr>
              <w:jc w:val="both"/>
              <w:outlineLvl w:val="0"/>
            </w:pPr>
          </w:p>
        </w:tc>
        <w:tc>
          <w:tcPr>
            <w:tcW w:w="3827" w:type="dxa"/>
          </w:tcPr>
          <w:p w:rsidR="003866D9" w:rsidRDefault="003866D9">
            <w:pPr>
              <w:jc w:val="both"/>
              <w:outlineLvl w:val="0"/>
            </w:pPr>
          </w:p>
        </w:tc>
      </w:tr>
    </w:tbl>
    <w:p w:rsidR="003866D9" w:rsidRDefault="008C6EE6">
      <w:pPr>
        <w:jc w:val="center"/>
      </w:pPr>
      <w:r>
        <w:t xml:space="preserve"> </w:t>
      </w:r>
      <w:r>
        <w:rPr>
          <w:bCs/>
        </w:rPr>
        <w:tab/>
      </w:r>
    </w:p>
    <w:p w:rsidR="003866D9" w:rsidRDefault="008C6EE6">
      <w:pPr>
        <w:jc w:val="center"/>
      </w:pPr>
      <w:r>
        <w:rPr>
          <w:lang w:val="en-US"/>
        </w:rPr>
        <w:t>II</w:t>
      </w:r>
      <w:r>
        <w:t>. Основные результаты оценки</w:t>
      </w:r>
    </w:p>
    <w:p w:rsidR="003866D9" w:rsidRDefault="003866D9">
      <w:pPr>
        <w:jc w:val="both"/>
      </w:pPr>
    </w:p>
    <w:p w:rsidR="003866D9" w:rsidRDefault="008C6EE6">
      <w:pPr>
        <w:ind w:firstLine="708"/>
        <w:jc w:val="both"/>
      </w:pPr>
      <w:r>
        <w:rPr>
          <w:b/>
          <w:bCs/>
        </w:rPr>
        <w:t>1. Порядок выполнения плана мероприятий по подготовке организации, осуществляющей образовательную деятельность, к новому учебному году: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543"/>
        <w:gridCol w:w="4172"/>
        <w:gridCol w:w="2173"/>
        <w:gridCol w:w="2173"/>
      </w:tblGrid>
      <w:tr w:rsidR="003866D9">
        <w:tc>
          <w:tcPr>
            <w:tcW w:w="543" w:type="dxa"/>
          </w:tcPr>
          <w:p w:rsidR="003866D9" w:rsidRDefault="008C6EE6">
            <w:r>
              <w:rPr>
                <w:bCs/>
              </w:rPr>
              <w:t>№</w:t>
            </w:r>
          </w:p>
        </w:tc>
        <w:tc>
          <w:tcPr>
            <w:tcW w:w="4172" w:type="dxa"/>
          </w:tcPr>
          <w:p w:rsidR="003866D9" w:rsidRDefault="008C6EE6">
            <w:r>
              <w:rPr>
                <w:bCs/>
              </w:rPr>
              <w:t>Перечень мероприятий, предусмотренных планом мероприятий</w:t>
            </w:r>
          </w:p>
        </w:tc>
        <w:tc>
          <w:tcPr>
            <w:tcW w:w="2173" w:type="dxa"/>
          </w:tcPr>
          <w:p w:rsidR="003866D9" w:rsidRDefault="008C6EE6">
            <w:r>
              <w:rPr>
                <w:bCs/>
              </w:rPr>
              <w:t xml:space="preserve">Кол-во исполненных мероприятий </w:t>
            </w:r>
          </w:p>
          <w:p w:rsidR="003866D9" w:rsidRDefault="008C6EE6">
            <w:r>
              <w:rPr>
                <w:bCs/>
              </w:rPr>
              <w:t>(ед.)</w:t>
            </w:r>
          </w:p>
        </w:tc>
        <w:tc>
          <w:tcPr>
            <w:tcW w:w="2173" w:type="dxa"/>
          </w:tcPr>
          <w:p w:rsidR="003866D9" w:rsidRDefault="008C6EE6">
            <w:r>
              <w:rPr>
                <w:bCs/>
              </w:rPr>
              <w:t>Кол-во неисполненных</w:t>
            </w:r>
          </w:p>
          <w:p w:rsidR="003866D9" w:rsidRDefault="008C6EE6">
            <w:r>
              <w:rPr>
                <w:bCs/>
              </w:rPr>
              <w:t>мероприятий</w:t>
            </w:r>
          </w:p>
          <w:p w:rsidR="003866D9" w:rsidRDefault="008C6EE6">
            <w:r>
              <w:rPr>
                <w:bCs/>
              </w:rPr>
              <w:t>(ед.)</w:t>
            </w: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1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Обеспечение противопожарной безопасности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2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Обеспечение санитарно-эпидемиологической безопасности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3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Обеспечение антитеррористической защищенности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 xml:space="preserve">Обеспечение готовности к отопительному сезону и энергосбережению 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5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 xml:space="preserve">Иные мероприятия 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43" w:type="dxa"/>
          </w:tcPr>
          <w:p w:rsidR="003866D9" w:rsidRDefault="003866D9">
            <w:pPr>
              <w:jc w:val="both"/>
            </w:pPr>
          </w:p>
        </w:tc>
        <w:tc>
          <w:tcPr>
            <w:tcW w:w="4172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3866D9">
      <w:pPr>
        <w:jc w:val="both"/>
      </w:pPr>
    </w:p>
    <w:p w:rsidR="003866D9" w:rsidRDefault="008C6EE6">
      <w:pPr>
        <w:jc w:val="both"/>
      </w:pPr>
      <w:r>
        <w:t xml:space="preserve"> </w:t>
      </w:r>
      <w:r>
        <w:tab/>
      </w:r>
      <w:r>
        <w:rPr>
          <w:b/>
        </w:rPr>
        <w:t>2. Порядок выполнения предписаний, планов-заданий органов государственного контроля, правоохранительных органов: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543"/>
        <w:gridCol w:w="4172"/>
        <w:gridCol w:w="2173"/>
        <w:gridCol w:w="2173"/>
      </w:tblGrid>
      <w:tr w:rsidR="003866D9">
        <w:tc>
          <w:tcPr>
            <w:tcW w:w="543" w:type="dxa"/>
          </w:tcPr>
          <w:p w:rsidR="003866D9" w:rsidRDefault="008C6EE6">
            <w:r>
              <w:rPr>
                <w:bCs/>
              </w:rPr>
              <w:t>№</w:t>
            </w:r>
          </w:p>
        </w:tc>
        <w:tc>
          <w:tcPr>
            <w:tcW w:w="4172" w:type="dxa"/>
          </w:tcPr>
          <w:p w:rsidR="003866D9" w:rsidRDefault="008C6EE6">
            <w:r>
              <w:rPr>
                <w:bCs/>
              </w:rPr>
              <w:t>Наименование органов государственного контроля, правоохранительных органов</w:t>
            </w:r>
          </w:p>
        </w:tc>
        <w:tc>
          <w:tcPr>
            <w:tcW w:w="2173" w:type="dxa"/>
          </w:tcPr>
          <w:p w:rsidR="003866D9" w:rsidRDefault="008C6EE6">
            <w:r>
              <w:rPr>
                <w:bCs/>
              </w:rPr>
              <w:t>Кол-во исполненных пунктов предписаний, планов-заданий</w:t>
            </w:r>
          </w:p>
          <w:p w:rsidR="003866D9" w:rsidRDefault="008C6EE6">
            <w:r>
              <w:rPr>
                <w:bCs/>
              </w:rPr>
              <w:t>(ед.)</w:t>
            </w:r>
          </w:p>
        </w:tc>
        <w:tc>
          <w:tcPr>
            <w:tcW w:w="2173" w:type="dxa"/>
          </w:tcPr>
          <w:p w:rsidR="003866D9" w:rsidRDefault="008C6EE6">
            <w:r>
              <w:rPr>
                <w:bCs/>
              </w:rPr>
              <w:t>Кол-во неисполненных</w:t>
            </w:r>
          </w:p>
          <w:p w:rsidR="003866D9" w:rsidRDefault="008C6EE6">
            <w:r>
              <w:rPr>
                <w:bCs/>
              </w:rPr>
              <w:t>пунктов предписаний, планов-заданий (ед.)</w:t>
            </w: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1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Главное управление МЧС России по Ханты-Мансийскому автономному округу – Югре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2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3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Управления Министерства внутренних дел Российской Федерации по Ханты-Мансийскому автономному округу – Югре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43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4</w:t>
            </w:r>
          </w:p>
        </w:tc>
        <w:tc>
          <w:tcPr>
            <w:tcW w:w="4172" w:type="dxa"/>
          </w:tcPr>
          <w:p w:rsidR="003866D9" w:rsidRDefault="008C6EE6">
            <w:pPr>
              <w:jc w:val="both"/>
            </w:pPr>
            <w:r>
              <w:rPr>
                <w:bCs/>
              </w:rPr>
              <w:t>Федеральной службы национальной гвардии Российской Федерации по Ханты-Мансийскому автономному округу – Югре</w:t>
            </w: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  <w:tc>
          <w:tcPr>
            <w:tcW w:w="2173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3866D9">
      <w:pPr>
        <w:jc w:val="both"/>
      </w:pPr>
    </w:p>
    <w:p w:rsidR="003866D9" w:rsidRDefault="008C6EE6">
      <w:pPr>
        <w:ind w:firstLine="708"/>
        <w:jc w:val="both"/>
      </w:pPr>
      <w:r>
        <w:rPr>
          <w:b/>
        </w:rPr>
        <w:t>3. Порядок исполнения санитарно-эпидемиологических требований, предъявляемых к помещениям, территории, материально-технической базе, в том числе при организации питания обучающихся в образовательных организациях:</w:t>
      </w:r>
    </w:p>
    <w:p w:rsidR="003866D9" w:rsidRDefault="008C6EE6">
      <w:pPr>
        <w:ind w:firstLine="708"/>
        <w:jc w:val="both"/>
      </w:pPr>
      <w:r>
        <w:t>3.1. Перечень принятых (актуализированных) организационно-распорядительных документов по организации и контролю за соблюдением санитарно-эпидемиологических требований, в том числе при организации питания (осуществление родительского контроля, порядок актуализации информации по питанию, на сайтах общеобразовательных организаций, программа производственного контроля), профилактики инфекционных заболеваний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>Наименование организационно-распорядительного документа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 (актуализации)</w:t>
            </w: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1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>Приказ «О соблюдении санитарно-эпидемиологического режима»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2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>Приказ «Об организации проведения генеральных уборок в помещениях образовательной организации»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jc w:val="both"/>
      </w:pPr>
      <w:r>
        <w:tab/>
        <w:t>3.2. Виды оказания санитарно-эпидемиологических услуг: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3866D9">
        <w:tc>
          <w:tcPr>
            <w:tcW w:w="562" w:type="dxa"/>
          </w:tcPr>
          <w:p w:rsidR="003866D9" w:rsidRDefault="008C6EE6">
            <w:pPr>
              <w:jc w:val="both"/>
            </w:pPr>
            <w:r>
              <w:t>№</w:t>
            </w:r>
          </w:p>
        </w:tc>
        <w:tc>
          <w:tcPr>
            <w:tcW w:w="6379" w:type="dxa"/>
          </w:tcPr>
          <w:p w:rsidR="003866D9" w:rsidRDefault="008C6EE6">
            <w:r>
              <w:t>Наименование документа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</w:t>
            </w: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ind w:firstLine="708"/>
        <w:jc w:val="both"/>
      </w:pPr>
      <w:r>
        <w:t>3.3. Санитарное состояние помещений, территории, в том числе пришкольного интерната, общежития, пищеблока (таблица заполняется в случае выявленных (в том числе при визуальном осмотре) нарушений санитарно-эпидемиологических требований)</w:t>
      </w:r>
    </w:p>
    <w:tbl>
      <w:tblPr>
        <w:tblStyle w:val="18"/>
        <w:tblW w:w="9067" w:type="dxa"/>
        <w:tblLayout w:type="fixed"/>
        <w:tblLook w:val="04A0" w:firstRow="1" w:lastRow="0" w:firstColumn="1" w:lastColumn="0" w:noHBand="0" w:noVBand="1"/>
      </w:tblPr>
      <w:tblGrid>
        <w:gridCol w:w="516"/>
        <w:gridCol w:w="2314"/>
        <w:gridCol w:w="2835"/>
        <w:gridCol w:w="3402"/>
      </w:tblGrid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№</w:t>
            </w:r>
          </w:p>
        </w:tc>
        <w:tc>
          <w:tcPr>
            <w:tcW w:w="2314" w:type="dxa"/>
          </w:tcPr>
          <w:p w:rsidR="003866D9" w:rsidRDefault="008C6EE6">
            <w:r>
              <w:t xml:space="preserve">Наименование объекта, </w:t>
            </w:r>
          </w:p>
          <w:p w:rsidR="003866D9" w:rsidRDefault="008C6EE6">
            <w:r>
              <w:t>на котором выявлены нарушения</w:t>
            </w:r>
          </w:p>
        </w:tc>
        <w:tc>
          <w:tcPr>
            <w:tcW w:w="2835" w:type="dxa"/>
          </w:tcPr>
          <w:p w:rsidR="003866D9" w:rsidRDefault="008C6EE6">
            <w:r>
              <w:t xml:space="preserve">Наименование помещения или зоны территории  </w:t>
            </w:r>
          </w:p>
        </w:tc>
        <w:tc>
          <w:tcPr>
            <w:tcW w:w="3402" w:type="dxa"/>
          </w:tcPr>
          <w:p w:rsidR="003866D9" w:rsidRDefault="008C6EE6">
            <w:r>
              <w:t xml:space="preserve">Перечень выявленных нарушений </w:t>
            </w:r>
            <w:r>
              <w:rPr>
                <w:i/>
              </w:rPr>
              <w:t>(при отсутствии нарушений необходимо указать – нарушения отсутствуют или не выявлены)</w:t>
            </w:r>
            <w:r>
              <w:t xml:space="preserve"> </w:t>
            </w: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1</w:t>
            </w:r>
          </w:p>
        </w:tc>
        <w:tc>
          <w:tcPr>
            <w:tcW w:w="2314" w:type="dxa"/>
          </w:tcPr>
          <w:p w:rsidR="003866D9" w:rsidRDefault="008C6EE6">
            <w:r>
              <w:t xml:space="preserve">Здание школы (в том числе </w:t>
            </w:r>
            <w:proofErr w:type="gramStart"/>
            <w:r>
              <w:t>интерната</w:t>
            </w:r>
            <w:proofErr w:type="gramEnd"/>
            <w:r>
              <w:t xml:space="preserve"> размещенного в здании школы)</w:t>
            </w: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Коридоры холлы, рекреации</w:t>
            </w:r>
          </w:p>
        </w:tc>
        <w:tc>
          <w:tcPr>
            <w:tcW w:w="3402" w:type="dxa"/>
          </w:tcPr>
          <w:p w:rsidR="003866D9" w:rsidRDefault="003866D9"/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 xml:space="preserve"> </w:t>
            </w: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Учебные кабинеты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3866D9">
            <w:pPr>
              <w:jc w:val="both"/>
            </w:pP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Мастерские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3866D9">
            <w:pPr>
              <w:jc w:val="both"/>
            </w:pP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Спортивный зал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3866D9">
            <w:pPr>
              <w:jc w:val="both"/>
            </w:pP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Актовый зал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3866D9">
            <w:pPr>
              <w:jc w:val="both"/>
            </w:pP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Столовая (буфет)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3866D9">
            <w:pPr>
              <w:jc w:val="both"/>
            </w:pP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Спальные комнаты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3866D9">
            <w:pPr>
              <w:jc w:val="both"/>
            </w:pP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Детские игровые комнаты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2</w:t>
            </w:r>
          </w:p>
        </w:tc>
        <w:tc>
          <w:tcPr>
            <w:tcW w:w="2314" w:type="dxa"/>
          </w:tcPr>
          <w:p w:rsidR="003866D9" w:rsidRDefault="008C6EE6">
            <w:pPr>
              <w:jc w:val="both"/>
            </w:pPr>
            <w:r>
              <w:t>Территория объекта</w:t>
            </w: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Зона для занятия спортом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3866D9">
            <w:pPr>
              <w:jc w:val="both"/>
            </w:pP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Игровая зона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3866D9">
            <w:pPr>
              <w:jc w:val="both"/>
            </w:pP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8C6EE6">
            <w:pPr>
              <w:jc w:val="both"/>
            </w:pPr>
            <w:r>
              <w:t>Хозяйственная зона</w:t>
            </w: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3</w:t>
            </w:r>
          </w:p>
        </w:tc>
        <w:tc>
          <w:tcPr>
            <w:tcW w:w="2314" w:type="dxa"/>
          </w:tcPr>
          <w:p w:rsidR="003866D9" w:rsidRDefault="008C6EE6">
            <w:pPr>
              <w:jc w:val="both"/>
            </w:pPr>
            <w:r>
              <w:t>Общежитие и т.д.</w:t>
            </w:r>
          </w:p>
        </w:tc>
        <w:tc>
          <w:tcPr>
            <w:tcW w:w="2835" w:type="dxa"/>
          </w:tcPr>
          <w:p w:rsidR="003866D9" w:rsidRDefault="003866D9">
            <w:pPr>
              <w:jc w:val="both"/>
            </w:pP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4</w:t>
            </w:r>
          </w:p>
        </w:tc>
        <w:tc>
          <w:tcPr>
            <w:tcW w:w="2314" w:type="dxa"/>
          </w:tcPr>
          <w:p w:rsidR="003866D9" w:rsidRDefault="003866D9">
            <w:pPr>
              <w:jc w:val="both"/>
            </w:pPr>
          </w:p>
        </w:tc>
        <w:tc>
          <w:tcPr>
            <w:tcW w:w="2835" w:type="dxa"/>
          </w:tcPr>
          <w:p w:rsidR="003866D9" w:rsidRDefault="003866D9">
            <w:pPr>
              <w:jc w:val="both"/>
            </w:pPr>
          </w:p>
        </w:tc>
        <w:tc>
          <w:tcPr>
            <w:tcW w:w="3402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jc w:val="both"/>
      </w:pPr>
      <w:r>
        <w:tab/>
        <w:t xml:space="preserve">3.4. Санитарное состояние материально-технического оборудования образовательной организации (таблица заполняется в случае выявленных (в том числе при визуальном осмотре) нарушений санитарно-эпидемиологических требований) </w:t>
      </w:r>
    </w:p>
    <w:tbl>
      <w:tblPr>
        <w:tblStyle w:val="18"/>
        <w:tblW w:w="9067" w:type="dxa"/>
        <w:tblLayout w:type="fixed"/>
        <w:tblLook w:val="04A0" w:firstRow="1" w:lastRow="0" w:firstColumn="1" w:lastColumn="0" w:noHBand="0" w:noVBand="1"/>
      </w:tblPr>
      <w:tblGrid>
        <w:gridCol w:w="516"/>
        <w:gridCol w:w="2314"/>
        <w:gridCol w:w="2835"/>
        <w:gridCol w:w="3402"/>
      </w:tblGrid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№</w:t>
            </w:r>
          </w:p>
        </w:tc>
        <w:tc>
          <w:tcPr>
            <w:tcW w:w="2314" w:type="dxa"/>
          </w:tcPr>
          <w:p w:rsidR="003866D9" w:rsidRDefault="008C6EE6">
            <w:r>
              <w:t xml:space="preserve">Наименование материально-технического оборудования, </w:t>
            </w:r>
          </w:p>
          <w:p w:rsidR="003866D9" w:rsidRDefault="008C6EE6">
            <w:r>
              <w:t>находящегося в неудовлетворительном состоянии</w:t>
            </w:r>
          </w:p>
        </w:tc>
        <w:tc>
          <w:tcPr>
            <w:tcW w:w="2835" w:type="dxa"/>
          </w:tcPr>
          <w:p w:rsidR="003866D9" w:rsidRDefault="008C6EE6">
            <w:r>
              <w:t xml:space="preserve"> Место установки, размещения</w:t>
            </w:r>
          </w:p>
        </w:tc>
        <w:tc>
          <w:tcPr>
            <w:tcW w:w="3402" w:type="dxa"/>
          </w:tcPr>
          <w:p w:rsidR="003866D9" w:rsidRDefault="008C6EE6">
            <w:r>
              <w:t xml:space="preserve">Перечень выявленных нарушений </w:t>
            </w:r>
            <w:r>
              <w:rPr>
                <w:i/>
              </w:rPr>
              <w:t>(при отсутствии нарушений необходимо указать – нарушения отсутствуют или не выявлены)</w:t>
            </w:r>
            <w:r>
              <w:t xml:space="preserve"> </w:t>
            </w: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1</w:t>
            </w:r>
          </w:p>
        </w:tc>
        <w:tc>
          <w:tcPr>
            <w:tcW w:w="2314" w:type="dxa"/>
          </w:tcPr>
          <w:p w:rsidR="003866D9" w:rsidRDefault="008C6EE6">
            <w:r>
              <w:t>Учебная мебель</w:t>
            </w:r>
          </w:p>
        </w:tc>
        <w:tc>
          <w:tcPr>
            <w:tcW w:w="2835" w:type="dxa"/>
          </w:tcPr>
          <w:p w:rsidR="003866D9" w:rsidRDefault="003866D9">
            <w:pPr>
              <w:jc w:val="both"/>
            </w:pPr>
          </w:p>
        </w:tc>
        <w:tc>
          <w:tcPr>
            <w:tcW w:w="3402" w:type="dxa"/>
          </w:tcPr>
          <w:p w:rsidR="003866D9" w:rsidRDefault="003866D9"/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2</w:t>
            </w:r>
          </w:p>
        </w:tc>
        <w:tc>
          <w:tcPr>
            <w:tcW w:w="2314" w:type="dxa"/>
          </w:tcPr>
          <w:p w:rsidR="003866D9" w:rsidRDefault="008C6EE6">
            <w:r>
              <w:t>Технологическое оборудование столовых</w:t>
            </w:r>
          </w:p>
        </w:tc>
        <w:tc>
          <w:tcPr>
            <w:tcW w:w="2835" w:type="dxa"/>
          </w:tcPr>
          <w:p w:rsidR="003866D9" w:rsidRDefault="003866D9">
            <w:pPr>
              <w:jc w:val="both"/>
            </w:pPr>
          </w:p>
        </w:tc>
        <w:tc>
          <w:tcPr>
            <w:tcW w:w="3402" w:type="dxa"/>
          </w:tcPr>
          <w:p w:rsidR="003866D9" w:rsidRDefault="003866D9"/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3</w:t>
            </w:r>
          </w:p>
        </w:tc>
        <w:tc>
          <w:tcPr>
            <w:tcW w:w="2314" w:type="dxa"/>
          </w:tcPr>
          <w:p w:rsidR="003866D9" w:rsidRDefault="008C6EE6">
            <w:r>
              <w:t>Технологическое оборудования кабинетов технологии, мастерских</w:t>
            </w:r>
          </w:p>
        </w:tc>
        <w:tc>
          <w:tcPr>
            <w:tcW w:w="2835" w:type="dxa"/>
          </w:tcPr>
          <w:p w:rsidR="003866D9" w:rsidRDefault="003866D9">
            <w:pPr>
              <w:jc w:val="both"/>
            </w:pPr>
          </w:p>
        </w:tc>
        <w:tc>
          <w:tcPr>
            <w:tcW w:w="3402" w:type="dxa"/>
          </w:tcPr>
          <w:p w:rsidR="003866D9" w:rsidRDefault="003866D9"/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4</w:t>
            </w:r>
          </w:p>
        </w:tc>
        <w:tc>
          <w:tcPr>
            <w:tcW w:w="2314" w:type="dxa"/>
          </w:tcPr>
          <w:p w:rsidR="003866D9" w:rsidRDefault="008C6EE6">
            <w:r>
              <w:t>Постельные принадлежности</w:t>
            </w:r>
          </w:p>
        </w:tc>
        <w:tc>
          <w:tcPr>
            <w:tcW w:w="2835" w:type="dxa"/>
          </w:tcPr>
          <w:p w:rsidR="003866D9" w:rsidRDefault="003866D9">
            <w:pPr>
              <w:jc w:val="both"/>
            </w:pPr>
          </w:p>
        </w:tc>
        <w:tc>
          <w:tcPr>
            <w:tcW w:w="3402" w:type="dxa"/>
          </w:tcPr>
          <w:p w:rsidR="003866D9" w:rsidRDefault="003866D9"/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lastRenderedPageBreak/>
              <w:t>5</w:t>
            </w:r>
          </w:p>
        </w:tc>
        <w:tc>
          <w:tcPr>
            <w:tcW w:w="2314" w:type="dxa"/>
          </w:tcPr>
          <w:p w:rsidR="003866D9" w:rsidRDefault="008C6EE6">
            <w:r>
              <w:t>Санитарно-техническое оборудование</w:t>
            </w:r>
          </w:p>
        </w:tc>
        <w:tc>
          <w:tcPr>
            <w:tcW w:w="2835" w:type="dxa"/>
          </w:tcPr>
          <w:p w:rsidR="003866D9" w:rsidRDefault="003866D9">
            <w:pPr>
              <w:jc w:val="both"/>
            </w:pPr>
          </w:p>
        </w:tc>
        <w:tc>
          <w:tcPr>
            <w:tcW w:w="3402" w:type="dxa"/>
          </w:tcPr>
          <w:p w:rsidR="003866D9" w:rsidRDefault="003866D9"/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6</w:t>
            </w:r>
          </w:p>
        </w:tc>
        <w:tc>
          <w:tcPr>
            <w:tcW w:w="2314" w:type="dxa"/>
          </w:tcPr>
          <w:p w:rsidR="003866D9" w:rsidRDefault="003866D9"/>
        </w:tc>
        <w:tc>
          <w:tcPr>
            <w:tcW w:w="2835" w:type="dxa"/>
          </w:tcPr>
          <w:p w:rsidR="003866D9" w:rsidRDefault="003866D9">
            <w:pPr>
              <w:jc w:val="both"/>
            </w:pPr>
          </w:p>
        </w:tc>
        <w:tc>
          <w:tcPr>
            <w:tcW w:w="3402" w:type="dxa"/>
          </w:tcPr>
          <w:p w:rsidR="003866D9" w:rsidRDefault="003866D9"/>
        </w:tc>
      </w:tr>
    </w:tbl>
    <w:p w:rsidR="003866D9" w:rsidRDefault="008C6EE6">
      <w:pPr>
        <w:ind w:firstLine="709"/>
        <w:jc w:val="both"/>
      </w:pPr>
      <w:r>
        <w:t>3.5. Наличие средств индивидуальной защиты органов дыхания, коллективной защиты, дезинфицирующих средств</w:t>
      </w:r>
    </w:p>
    <w:tbl>
      <w:tblPr>
        <w:tblStyle w:val="18"/>
        <w:tblW w:w="9066" w:type="dxa"/>
        <w:tblLayout w:type="fixed"/>
        <w:tblLook w:val="04A0" w:firstRow="1" w:lastRow="0" w:firstColumn="1" w:lastColumn="0" w:noHBand="0" w:noVBand="1"/>
      </w:tblPr>
      <w:tblGrid>
        <w:gridCol w:w="516"/>
        <w:gridCol w:w="5149"/>
        <w:gridCol w:w="1842"/>
        <w:gridCol w:w="1559"/>
      </w:tblGrid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Н</w:t>
            </w:r>
          </w:p>
        </w:tc>
        <w:tc>
          <w:tcPr>
            <w:tcW w:w="5149" w:type="dxa"/>
          </w:tcPr>
          <w:p w:rsidR="003866D9" w:rsidRDefault="008C6EE6">
            <w:r>
              <w:t xml:space="preserve">Наименование  </w:t>
            </w:r>
          </w:p>
        </w:tc>
        <w:tc>
          <w:tcPr>
            <w:tcW w:w="1842" w:type="dxa"/>
          </w:tcPr>
          <w:p w:rsidR="003866D9" w:rsidRDefault="008C6EE6">
            <w:r>
              <w:t xml:space="preserve">Количество шт., лит. </w:t>
            </w:r>
          </w:p>
        </w:tc>
        <w:tc>
          <w:tcPr>
            <w:tcW w:w="1559" w:type="dxa"/>
          </w:tcPr>
          <w:p w:rsidR="003866D9" w:rsidRDefault="008C6EE6">
            <w:r>
              <w:t>% обеспеченности</w:t>
            </w: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1</w:t>
            </w:r>
          </w:p>
        </w:tc>
        <w:tc>
          <w:tcPr>
            <w:tcW w:w="5149" w:type="dxa"/>
          </w:tcPr>
          <w:p w:rsidR="003866D9" w:rsidRDefault="008C6EE6">
            <w:r>
              <w:t>Средства индивидуальной защиты органов дыхания (медицинские маски)</w:t>
            </w:r>
          </w:p>
        </w:tc>
        <w:tc>
          <w:tcPr>
            <w:tcW w:w="1842" w:type="dxa"/>
          </w:tcPr>
          <w:p w:rsidR="003866D9" w:rsidRDefault="003866D9">
            <w:pPr>
              <w:jc w:val="both"/>
            </w:pPr>
          </w:p>
        </w:tc>
        <w:tc>
          <w:tcPr>
            <w:tcW w:w="1559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 xml:space="preserve"> 2</w:t>
            </w:r>
          </w:p>
        </w:tc>
        <w:tc>
          <w:tcPr>
            <w:tcW w:w="5149" w:type="dxa"/>
          </w:tcPr>
          <w:p w:rsidR="003866D9" w:rsidRDefault="008C6EE6">
            <w:pPr>
              <w:jc w:val="both"/>
            </w:pPr>
            <w:r>
              <w:t>Бесконтактные термометры</w:t>
            </w:r>
          </w:p>
        </w:tc>
        <w:tc>
          <w:tcPr>
            <w:tcW w:w="1842" w:type="dxa"/>
          </w:tcPr>
          <w:p w:rsidR="003866D9" w:rsidRDefault="003866D9">
            <w:pPr>
              <w:jc w:val="both"/>
            </w:pPr>
          </w:p>
        </w:tc>
        <w:tc>
          <w:tcPr>
            <w:tcW w:w="1559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3</w:t>
            </w:r>
          </w:p>
        </w:tc>
        <w:tc>
          <w:tcPr>
            <w:tcW w:w="5149" w:type="dxa"/>
          </w:tcPr>
          <w:p w:rsidR="003866D9" w:rsidRDefault="008C6EE6">
            <w:pPr>
              <w:jc w:val="both"/>
            </w:pPr>
            <w:proofErr w:type="spellStart"/>
            <w:r>
              <w:t>Дезрастворы</w:t>
            </w:r>
            <w:proofErr w:type="spellEnd"/>
          </w:p>
        </w:tc>
        <w:tc>
          <w:tcPr>
            <w:tcW w:w="1842" w:type="dxa"/>
          </w:tcPr>
          <w:p w:rsidR="003866D9" w:rsidRDefault="003866D9">
            <w:pPr>
              <w:jc w:val="both"/>
            </w:pPr>
          </w:p>
        </w:tc>
        <w:tc>
          <w:tcPr>
            <w:tcW w:w="1559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16" w:type="dxa"/>
          </w:tcPr>
          <w:p w:rsidR="003866D9" w:rsidRDefault="008C6EE6">
            <w:pPr>
              <w:jc w:val="both"/>
            </w:pPr>
            <w:r>
              <w:t>4</w:t>
            </w:r>
          </w:p>
        </w:tc>
        <w:tc>
          <w:tcPr>
            <w:tcW w:w="5149" w:type="dxa"/>
          </w:tcPr>
          <w:p w:rsidR="003866D9" w:rsidRDefault="003866D9">
            <w:pPr>
              <w:jc w:val="both"/>
            </w:pPr>
          </w:p>
        </w:tc>
        <w:tc>
          <w:tcPr>
            <w:tcW w:w="1842" w:type="dxa"/>
          </w:tcPr>
          <w:p w:rsidR="003866D9" w:rsidRDefault="003866D9">
            <w:pPr>
              <w:jc w:val="both"/>
            </w:pPr>
          </w:p>
        </w:tc>
        <w:tc>
          <w:tcPr>
            <w:tcW w:w="1559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jc w:val="both"/>
      </w:pPr>
      <w:r>
        <w:tab/>
      </w:r>
    </w:p>
    <w:p w:rsidR="003866D9" w:rsidRDefault="008C6EE6">
      <w:pPr>
        <w:ind w:firstLine="709"/>
        <w:jc w:val="both"/>
      </w:pPr>
      <w:r>
        <w:rPr>
          <w:b/>
        </w:rPr>
        <w:t>4. Меры профилактики несчастных случаев с обучающимися на объектах спорта, детских игровых площадках, в кабинетах технологии, мастерских:</w:t>
      </w:r>
    </w:p>
    <w:p w:rsidR="003866D9" w:rsidRDefault="008C6EE6">
      <w:pPr>
        <w:ind w:firstLine="708"/>
        <w:jc w:val="both"/>
      </w:pPr>
      <w:r>
        <w:t>4.1. Перечень организационно-распорядительных документов по организации</w:t>
      </w:r>
      <w:r>
        <w:br/>
        <w:t>за содержанием и контролю за состоянием оборудования, размещенного в спортивных залах, установленного на спортивно-игровых, детских площадках, кабинетах технологии, мастерских, ответственные: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>Наименование организационно-распорядительного документа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 (актуализации)</w:t>
            </w: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jc w:val="both"/>
      </w:pPr>
      <w:r>
        <w:tab/>
        <w:t>4.2. Организация проведения инструктажей (перечень инструкций и дата</w:t>
      </w:r>
      <w:r>
        <w:br/>
        <w:t>их утверждения, реквизиты журнала инструктажей, план проведения инструктажей в новом 2025-2026 учебном году)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 xml:space="preserve">Наименование документа 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 (актуализации)</w:t>
            </w: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jc w:val="both"/>
      </w:pPr>
      <w:r>
        <w:tab/>
        <w:t>4.3. Эксплуатационное содержание оборудования, размещенного в спортивных залах, установленного на спортивно-игровых, детских площадках, в кабинетах технологии, мастерских:</w:t>
      </w:r>
    </w:p>
    <w:p w:rsidR="003866D9" w:rsidRDefault="008C6EE6">
      <w:pPr>
        <w:jc w:val="both"/>
      </w:pPr>
      <w:r>
        <w:t xml:space="preserve">  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 xml:space="preserve">Наименование стационарного оборудования </w:t>
            </w:r>
          </w:p>
        </w:tc>
        <w:tc>
          <w:tcPr>
            <w:tcW w:w="2126" w:type="dxa"/>
          </w:tcPr>
          <w:p w:rsidR="003866D9" w:rsidRDefault="008C6EE6">
            <w:r>
              <w:t xml:space="preserve">Номер акта разрешения на использование в образовательном процессе оборудования и дата утверждения  </w:t>
            </w: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3866D9">
      <w:pPr>
        <w:jc w:val="both"/>
      </w:pPr>
    </w:p>
    <w:p w:rsidR="003866D9" w:rsidRDefault="008C6EE6">
      <w:pPr>
        <w:jc w:val="both"/>
      </w:pPr>
      <w:r>
        <w:t xml:space="preserve"> </w:t>
      </w:r>
      <w:r>
        <w:tab/>
      </w:r>
      <w:r>
        <w:rPr>
          <w:b/>
        </w:rPr>
        <w:t xml:space="preserve">5. Мероприятия по организации перевозки обучающихся автомобильным транспортом </w:t>
      </w:r>
      <w:r>
        <w:rPr>
          <w:i/>
        </w:rPr>
        <w:t>(пункт 5 заполняется при осуществлении ежедневного подвоза обучающихся)</w:t>
      </w:r>
      <w:r>
        <w:rPr>
          <w:b/>
        </w:rPr>
        <w:t>:</w:t>
      </w:r>
    </w:p>
    <w:p w:rsidR="003866D9" w:rsidRDefault="008C6EE6">
      <w:pPr>
        <w:ind w:firstLine="709"/>
        <w:jc w:val="both"/>
      </w:pPr>
      <w:r>
        <w:t>5.1. Количество обучающихся планируемых участвовать в ежедневном подвозе __________чел., кол-во задействованного автотранспорта_______ ед., из них</w:t>
      </w:r>
      <w:r>
        <w:br/>
        <w:t>по договору фрахтования______</w:t>
      </w:r>
      <w:proofErr w:type="spellStart"/>
      <w:r>
        <w:t>ед</w:t>
      </w:r>
      <w:proofErr w:type="spellEnd"/>
      <w:r>
        <w:t>.</w:t>
      </w:r>
    </w:p>
    <w:p w:rsidR="003866D9" w:rsidRDefault="008C6EE6">
      <w:pPr>
        <w:ind w:firstLine="708"/>
        <w:jc w:val="both"/>
      </w:pPr>
      <w:r>
        <w:lastRenderedPageBreak/>
        <w:t>5.2. Перечень организационно-распорядительных документов по организации перевозок обучающихся (в том числе при приобретении услуг по перевозке), контроля за их осуществлением, ответственные: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 xml:space="preserve">Наименование организационно-распорядительного документа 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 (актуализации)</w:t>
            </w: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ind w:firstLine="708"/>
        <w:jc w:val="both"/>
      </w:pPr>
      <w:r>
        <w:t>5.3. Виды оказания услуг (проведение предрейсовых медицинских осмотров, контроля технического состояния транспортных средств, иные):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3866D9">
        <w:tc>
          <w:tcPr>
            <w:tcW w:w="562" w:type="dxa"/>
          </w:tcPr>
          <w:p w:rsidR="003866D9" w:rsidRDefault="008C6EE6">
            <w:pPr>
              <w:jc w:val="both"/>
            </w:pPr>
            <w:r>
              <w:t>№</w:t>
            </w:r>
          </w:p>
        </w:tc>
        <w:tc>
          <w:tcPr>
            <w:tcW w:w="6379" w:type="dxa"/>
          </w:tcPr>
          <w:p w:rsidR="003866D9" w:rsidRDefault="008C6EE6">
            <w:r>
              <w:t>Наименование документа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</w:t>
            </w: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jc w:val="both"/>
      </w:pPr>
      <w:r>
        <w:tab/>
        <w:t>5.4. Организация проведения инструктажей (перечень инструкций и дата их утверждения, реквизиты журнала инструктажей, план проведения инструктажей в новом 2025-2026 учебном году):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 xml:space="preserve">Наименование организационно-распорядительного документа 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 (актуализации)</w:t>
            </w: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3866D9">
      <w:pPr>
        <w:jc w:val="both"/>
      </w:pPr>
    </w:p>
    <w:p w:rsidR="003866D9" w:rsidRDefault="008C6EE6">
      <w:pPr>
        <w:jc w:val="both"/>
      </w:pPr>
      <w:r>
        <w:t xml:space="preserve"> </w:t>
      </w:r>
      <w:r>
        <w:tab/>
      </w:r>
      <w:r>
        <w:rPr>
          <w:b/>
        </w:rPr>
        <w:t>6. Выполнение требований по антитеррористической защищенности</w:t>
      </w:r>
      <w:r>
        <w:rPr>
          <w:b/>
        </w:rPr>
        <w:br/>
        <w:t>на объектах образовательной организации</w:t>
      </w:r>
      <w:r>
        <w:t>:</w:t>
      </w:r>
    </w:p>
    <w:p w:rsidR="003866D9" w:rsidRDefault="008C6EE6">
      <w:pPr>
        <w:ind w:firstLine="709"/>
        <w:jc w:val="both"/>
      </w:pPr>
      <w:r>
        <w:t>6.1. Кол-во объектов на которых отсутствуют нарушения, выявленные</w:t>
      </w:r>
      <w:r>
        <w:br/>
        <w:t>по результатам категорирования ________ ед., кол-во объектов на которых остаются</w:t>
      </w:r>
      <w:r>
        <w:br/>
        <w:t>не исполнение нарушения ________ед.</w:t>
      </w:r>
    </w:p>
    <w:p w:rsidR="003866D9" w:rsidRDefault="008C6EE6">
      <w:pPr>
        <w:ind w:firstLine="709"/>
        <w:jc w:val="both"/>
      </w:pPr>
      <w:r>
        <w:t xml:space="preserve">6.2. Перечень организационно-распорядительных документов 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>Наименование организационно-распорядительного документа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 (актуализации)</w:t>
            </w: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1.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 xml:space="preserve">Сведения о паспортизации объектов образования 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2.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 xml:space="preserve">Приказ о назначении ответственного за проведение мероприятий по обеспечению антитеррористической защищенности  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3.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>Приказ об организации внутриобъектового и пропускного режима на объекте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4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>Приказа о назначении ответственного за обеспечение ежедневной проверки ЧОП, журнал учета проверок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5.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>Перечень инструкций, план проведение инструктажей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6.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>План действие при установлении уровней террористической опасности (повышенный, высокий, критический)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8C6EE6">
            <w:pPr>
              <w:jc w:val="both"/>
            </w:pPr>
            <w:r>
              <w:t>7.</w:t>
            </w:r>
          </w:p>
        </w:tc>
        <w:tc>
          <w:tcPr>
            <w:tcW w:w="6388" w:type="dxa"/>
          </w:tcPr>
          <w:p w:rsidR="003866D9" w:rsidRDefault="008C6EE6">
            <w:pPr>
              <w:jc w:val="both"/>
            </w:pPr>
            <w:r>
              <w:t xml:space="preserve">Алгоритмы действий персонала образовательной организации, работников ЧОП, обучающихся при совершении (угрозе совершения) преступлений (вооруженное нападение, размещение взрывного устройства, при захвате заложников) 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jc w:val="both"/>
      </w:pPr>
      <w:r>
        <w:tab/>
        <w:t xml:space="preserve">6.3. Виды оказания услуг (реквизиты договора на техническое обслуживание инженерно-технических средств (резервных источников электропитания, систем оповещения, контроля управления доступом, охранной сигнализации, видеонаблюдения): 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3866D9">
        <w:tc>
          <w:tcPr>
            <w:tcW w:w="562" w:type="dxa"/>
          </w:tcPr>
          <w:p w:rsidR="003866D9" w:rsidRDefault="008C6EE6">
            <w:pPr>
              <w:jc w:val="both"/>
            </w:pPr>
            <w:r>
              <w:t>№</w:t>
            </w:r>
          </w:p>
        </w:tc>
        <w:tc>
          <w:tcPr>
            <w:tcW w:w="6379" w:type="dxa"/>
          </w:tcPr>
          <w:p w:rsidR="003866D9" w:rsidRDefault="008C6EE6">
            <w:r>
              <w:t>Наименование документа (договора)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</w:t>
            </w: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jc w:val="both"/>
      </w:pPr>
      <w:r>
        <w:tab/>
        <w:t>6.4. Форма обеспечения физической охраны объекта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/>
        </w:tc>
        <w:tc>
          <w:tcPr>
            <w:tcW w:w="2126" w:type="dxa"/>
          </w:tcPr>
          <w:p w:rsidR="003866D9" w:rsidRDefault="003866D9"/>
        </w:tc>
      </w:tr>
      <w:tr w:rsidR="003866D9">
        <w:tc>
          <w:tcPr>
            <w:tcW w:w="562" w:type="dxa"/>
          </w:tcPr>
          <w:p w:rsidR="003866D9" w:rsidRDefault="008C6EE6">
            <w:pPr>
              <w:jc w:val="both"/>
            </w:pPr>
            <w:r>
              <w:t>1</w:t>
            </w:r>
          </w:p>
        </w:tc>
        <w:tc>
          <w:tcPr>
            <w:tcW w:w="6379" w:type="dxa"/>
          </w:tcPr>
          <w:p w:rsidR="003866D9" w:rsidRDefault="008C6EE6">
            <w:r>
              <w:t>Наименование документа (договора) на обеспечение физической охраны объектов</w:t>
            </w:r>
          </w:p>
        </w:tc>
        <w:tc>
          <w:tcPr>
            <w:tcW w:w="2126" w:type="dxa"/>
          </w:tcPr>
          <w:p w:rsidR="003866D9" w:rsidRDefault="008C6EE6">
            <w:r>
              <w:t xml:space="preserve"> </w:t>
            </w:r>
          </w:p>
        </w:tc>
      </w:tr>
      <w:tr w:rsidR="003866D9">
        <w:tc>
          <w:tcPr>
            <w:tcW w:w="562" w:type="dxa"/>
          </w:tcPr>
          <w:p w:rsidR="003866D9" w:rsidRDefault="008C6EE6">
            <w:pPr>
              <w:jc w:val="both"/>
            </w:pPr>
            <w:r>
              <w:t>2</w:t>
            </w:r>
          </w:p>
        </w:tc>
        <w:tc>
          <w:tcPr>
            <w:tcW w:w="6379" w:type="dxa"/>
          </w:tcPr>
          <w:p w:rsidR="003866D9" w:rsidRDefault="008C6EE6">
            <w:pPr>
              <w:jc w:val="both"/>
            </w:pPr>
            <w:r>
              <w:t>Состав дежурной смены и время охраны</w:t>
            </w: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3866D9">
      <w:pPr>
        <w:jc w:val="both"/>
      </w:pPr>
    </w:p>
    <w:p w:rsidR="003866D9" w:rsidRDefault="008C6EE6">
      <w:pPr>
        <w:jc w:val="both"/>
      </w:pPr>
      <w:r>
        <w:tab/>
      </w:r>
      <w:r>
        <w:rPr>
          <w:b/>
        </w:rPr>
        <w:t>7. Мероприятия по обеспечению противопожарной безопасности:</w:t>
      </w:r>
    </w:p>
    <w:p w:rsidR="003866D9" w:rsidRDefault="008C6EE6">
      <w:pPr>
        <w:ind w:firstLine="708"/>
        <w:jc w:val="both"/>
      </w:pPr>
      <w:r>
        <w:t>7.1. Перечень организационно-распорядительных документов по организации</w:t>
      </w:r>
      <w:r>
        <w:br/>
        <w:t>и контролю за соблюдением противопожарной безопасности, ответственные: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>Наименование организационно-распорядительного документа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 (актуализации)</w:t>
            </w: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ind w:firstLine="708"/>
        <w:jc w:val="both"/>
      </w:pPr>
      <w:r>
        <w:t>7.2. Организация проведения инструктажей, практических тренировок, (перечень инструкций и дата их утверждения, реквизиты журнала инструктажей, план проведения инструктажей в новом 2025-2026 учебном году)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53"/>
        <w:gridCol w:w="6388"/>
        <w:gridCol w:w="2126"/>
      </w:tblGrid>
      <w:tr w:rsidR="003866D9">
        <w:tc>
          <w:tcPr>
            <w:tcW w:w="553" w:type="dxa"/>
          </w:tcPr>
          <w:p w:rsidR="003866D9" w:rsidRDefault="008C6EE6">
            <w:r>
              <w:t>№</w:t>
            </w:r>
          </w:p>
        </w:tc>
        <w:tc>
          <w:tcPr>
            <w:tcW w:w="6388" w:type="dxa"/>
          </w:tcPr>
          <w:p w:rsidR="003866D9" w:rsidRDefault="008C6EE6">
            <w:r>
              <w:t xml:space="preserve">Наименование документа 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 (актуализации)</w:t>
            </w: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53" w:type="dxa"/>
          </w:tcPr>
          <w:p w:rsidR="003866D9" w:rsidRDefault="003866D9">
            <w:pPr>
              <w:jc w:val="both"/>
            </w:pPr>
          </w:p>
        </w:tc>
        <w:tc>
          <w:tcPr>
            <w:tcW w:w="6388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8C6EE6">
      <w:pPr>
        <w:ind w:firstLine="708"/>
        <w:jc w:val="both"/>
      </w:pPr>
      <w:r>
        <w:t>7.3. Виды оказания услуг (реквизиты договора на техническое обслуживание инженерно-технических средств пожарной безопасности):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3866D9">
        <w:tc>
          <w:tcPr>
            <w:tcW w:w="562" w:type="dxa"/>
          </w:tcPr>
          <w:p w:rsidR="003866D9" w:rsidRDefault="008C6EE6">
            <w:pPr>
              <w:jc w:val="both"/>
            </w:pPr>
            <w:r>
              <w:t>№</w:t>
            </w:r>
          </w:p>
        </w:tc>
        <w:tc>
          <w:tcPr>
            <w:tcW w:w="6379" w:type="dxa"/>
          </w:tcPr>
          <w:p w:rsidR="003866D9" w:rsidRDefault="008C6EE6">
            <w:r>
              <w:t>Наименование документа (договора)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</w:t>
            </w: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3866D9">
      <w:pPr>
        <w:ind w:firstLine="708"/>
        <w:jc w:val="both"/>
      </w:pPr>
    </w:p>
    <w:p w:rsidR="003866D9" w:rsidRDefault="008C6EE6">
      <w:pPr>
        <w:ind w:firstLine="708"/>
        <w:jc w:val="both"/>
      </w:pPr>
      <w:r>
        <w:rPr>
          <w:b/>
        </w:rPr>
        <w:t>8. Мероприятия по подготовке к отопительному сезону (реквизиты документа, подтверждающего проведение ревизии отопительной системы, опрессовка):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3866D9">
        <w:tc>
          <w:tcPr>
            <w:tcW w:w="562" w:type="dxa"/>
          </w:tcPr>
          <w:p w:rsidR="003866D9" w:rsidRDefault="008C6EE6">
            <w:pPr>
              <w:jc w:val="both"/>
            </w:pPr>
            <w:r>
              <w:t>№</w:t>
            </w:r>
          </w:p>
        </w:tc>
        <w:tc>
          <w:tcPr>
            <w:tcW w:w="6379" w:type="dxa"/>
          </w:tcPr>
          <w:p w:rsidR="003866D9" w:rsidRDefault="008C6EE6">
            <w:r>
              <w:t>Наименование документа (договора)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</w:t>
            </w: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3866D9">
      <w:pPr>
        <w:ind w:firstLine="708"/>
        <w:jc w:val="both"/>
      </w:pPr>
    </w:p>
    <w:p w:rsidR="003866D9" w:rsidRDefault="008C6EE6">
      <w:pPr>
        <w:ind w:firstLine="708"/>
        <w:jc w:val="both"/>
      </w:pPr>
      <w:r>
        <w:rPr>
          <w:b/>
        </w:rPr>
        <w:t>9. Проверка сопротивления изоляции электросети и заземление электрооборудования (реквизиты документа, подтверждающего проведение проверки):</w:t>
      </w:r>
    </w:p>
    <w:tbl>
      <w:tblPr>
        <w:tblStyle w:val="18"/>
        <w:tblW w:w="9067" w:type="dxa"/>
        <w:tblLook w:val="04A0" w:firstRow="1" w:lastRow="0" w:firstColumn="1" w:lastColumn="0" w:noHBand="0" w:noVBand="1"/>
      </w:tblPr>
      <w:tblGrid>
        <w:gridCol w:w="562"/>
        <w:gridCol w:w="6379"/>
        <w:gridCol w:w="2126"/>
      </w:tblGrid>
      <w:tr w:rsidR="003866D9">
        <w:tc>
          <w:tcPr>
            <w:tcW w:w="562" w:type="dxa"/>
          </w:tcPr>
          <w:p w:rsidR="003866D9" w:rsidRDefault="008C6EE6">
            <w:pPr>
              <w:jc w:val="both"/>
            </w:pPr>
            <w:r>
              <w:t>№</w:t>
            </w:r>
          </w:p>
        </w:tc>
        <w:tc>
          <w:tcPr>
            <w:tcW w:w="6379" w:type="dxa"/>
          </w:tcPr>
          <w:p w:rsidR="003866D9" w:rsidRDefault="008C6EE6">
            <w:r>
              <w:t>Наименование документа (договора)</w:t>
            </w:r>
          </w:p>
        </w:tc>
        <w:tc>
          <w:tcPr>
            <w:tcW w:w="2126" w:type="dxa"/>
          </w:tcPr>
          <w:p w:rsidR="003866D9" w:rsidRDefault="008C6EE6">
            <w:r>
              <w:t>Номер и дата утверждения</w:t>
            </w: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  <w:tr w:rsidR="003866D9">
        <w:tc>
          <w:tcPr>
            <w:tcW w:w="562" w:type="dxa"/>
          </w:tcPr>
          <w:p w:rsidR="003866D9" w:rsidRDefault="003866D9">
            <w:pPr>
              <w:jc w:val="both"/>
            </w:pPr>
          </w:p>
        </w:tc>
        <w:tc>
          <w:tcPr>
            <w:tcW w:w="6379" w:type="dxa"/>
          </w:tcPr>
          <w:p w:rsidR="003866D9" w:rsidRDefault="003866D9">
            <w:pPr>
              <w:jc w:val="both"/>
            </w:pPr>
          </w:p>
        </w:tc>
        <w:tc>
          <w:tcPr>
            <w:tcW w:w="2126" w:type="dxa"/>
          </w:tcPr>
          <w:p w:rsidR="003866D9" w:rsidRDefault="003866D9">
            <w:pPr>
              <w:jc w:val="both"/>
            </w:pPr>
          </w:p>
        </w:tc>
      </w:tr>
    </w:tbl>
    <w:p w:rsidR="003866D9" w:rsidRDefault="003866D9">
      <w:pPr>
        <w:ind w:firstLine="708"/>
        <w:jc w:val="center"/>
      </w:pPr>
    </w:p>
    <w:p w:rsidR="003866D9" w:rsidRDefault="008C6EE6">
      <w:pPr>
        <w:ind w:firstLine="708"/>
        <w:jc w:val="both"/>
      </w:pPr>
      <w:r>
        <w:rPr>
          <w:b/>
        </w:rPr>
        <w:lastRenderedPageBreak/>
        <w:t>10. Перечень государственных символов Российской Федерации места</w:t>
      </w:r>
      <w:r>
        <w:rPr>
          <w:b/>
        </w:rPr>
        <w:br/>
        <w:t xml:space="preserve">их размещения </w:t>
      </w:r>
      <w:r>
        <w:t>(наличие флагштока, герба, гимна)</w:t>
      </w:r>
      <w:r>
        <w:rPr>
          <w:b/>
        </w:rPr>
        <w:t xml:space="preserve"> _</w:t>
      </w:r>
      <w:r>
        <w:t>_______________________________________</w:t>
      </w:r>
    </w:p>
    <w:p w:rsidR="003866D9" w:rsidRDefault="003866D9">
      <w:pPr>
        <w:ind w:firstLine="708"/>
      </w:pPr>
    </w:p>
    <w:p w:rsidR="003866D9" w:rsidRDefault="008C6EE6">
      <w:pPr>
        <w:ind w:firstLine="708"/>
        <w:jc w:val="both"/>
      </w:pPr>
      <w:r>
        <w:rPr>
          <w:b/>
        </w:rPr>
        <w:t>11. Обеспечение безопасности подходов на территории закрепленной</w:t>
      </w:r>
      <w:r>
        <w:rPr>
          <w:b/>
        </w:rPr>
        <w:br/>
        <w:t>за образовательной организацией:</w:t>
      </w:r>
    </w:p>
    <w:p w:rsidR="003866D9" w:rsidRDefault="008C6EE6">
      <w:pPr>
        <w:ind w:firstLine="708"/>
      </w:pPr>
      <w:r>
        <w:t>11.1. Наличие уличного освещения по пути следования обучающихся (имеется, отсутствует, требуется дооборудовать) _________________________________________</w:t>
      </w:r>
    </w:p>
    <w:p w:rsidR="003866D9" w:rsidRDefault="008C6EE6">
      <w:pPr>
        <w:ind w:firstLine="709"/>
      </w:pPr>
      <w:r>
        <w:t>11.2. Наличие пешеходных тротуаров по пути следования обучающихся (имеется, отсутствует, требуется дооборудовать) _________________________________</w:t>
      </w:r>
    </w:p>
    <w:p w:rsidR="003866D9" w:rsidRDefault="008C6EE6">
      <w:pPr>
        <w:ind w:firstLine="709"/>
      </w:pPr>
      <w:r>
        <w:t>11.3. Наличие оборудованных пешеходных переходов по пути следования обучающихся (имеются, отсутствуют, требуется дооборудовать) ___________________</w:t>
      </w:r>
    </w:p>
    <w:p w:rsidR="003866D9" w:rsidRDefault="008C6EE6">
      <w:pPr>
        <w:ind w:firstLine="709"/>
        <w:jc w:val="both"/>
      </w:pPr>
      <w:r>
        <w:t>11.4. Качество содержания территории, закрепленной за образовательной организацией (своевременно проводится уборка тротуаров, отсутствуют открытые люки колодцев/работа коммунально-технических служб признана неудовлетворительно) __________________________________________________________________________</w:t>
      </w:r>
    </w:p>
    <w:p w:rsidR="003866D9" w:rsidRDefault="003866D9">
      <w:pPr>
        <w:ind w:firstLine="708"/>
      </w:pPr>
    </w:p>
    <w:p w:rsidR="003866D9" w:rsidRDefault="008C6EE6" w:rsidP="008C6EE6">
      <w:pPr>
        <w:jc w:val="center"/>
      </w:pPr>
      <w:r>
        <w:rPr>
          <w:lang w:val="en-US"/>
        </w:rPr>
        <w:t>III</w:t>
      </w:r>
      <w:r>
        <w:t>. Предложения и рекомендации по результатам</w:t>
      </w:r>
    </w:p>
    <w:p w:rsidR="003866D9" w:rsidRDefault="008C6EE6" w:rsidP="008C6EE6">
      <w:pPr>
        <w:jc w:val="center"/>
      </w:pPr>
      <w:r>
        <w:t xml:space="preserve"> оценки готовности организации, осуществляющей образовательную деятельность</w:t>
      </w:r>
    </w:p>
    <w:p w:rsidR="003866D9" w:rsidRDefault="003866D9">
      <w:pPr>
        <w:ind w:firstLine="708"/>
        <w:jc w:val="center"/>
      </w:pPr>
    </w:p>
    <w:p w:rsidR="003866D9" w:rsidRDefault="008C6EE6">
      <w:pPr>
        <w:ind w:firstLine="708"/>
        <w:jc w:val="both"/>
      </w:pPr>
      <w:r>
        <w:t>1. Рекомендации по укреплению комплексной безопасности на объектах образовательной организации:</w:t>
      </w:r>
    </w:p>
    <w:p w:rsidR="003866D9" w:rsidRDefault="008C6EE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6D9" w:rsidRDefault="008C6EE6">
      <w:pPr>
        <w:jc w:val="center"/>
      </w:pPr>
      <w:r>
        <w:t>(наименование объекта, перечень рекомендаций, срок устранения)</w:t>
      </w:r>
    </w:p>
    <w:p w:rsidR="003866D9" w:rsidRDefault="008C6EE6">
      <w:pPr>
        <w:jc w:val="center"/>
      </w:pPr>
      <w:r>
        <w:t xml:space="preserve"> </w:t>
      </w:r>
    </w:p>
    <w:p w:rsidR="003866D9" w:rsidRDefault="008C6EE6">
      <w:r>
        <w:t>Председатель комиссии ____________________________</w:t>
      </w:r>
      <w:proofErr w:type="gramStart"/>
      <w:r>
        <w:t>_(</w:t>
      </w:r>
      <w:proofErr w:type="gramEnd"/>
      <w:r>
        <w:t>_______________________)</w:t>
      </w:r>
    </w:p>
    <w:p w:rsidR="003866D9" w:rsidRDefault="008C6EE6">
      <w:r>
        <w:t>Руководитель образовательной организации _____________</w:t>
      </w:r>
      <w:proofErr w:type="gramStart"/>
      <w:r>
        <w:t>_(</w:t>
      </w:r>
      <w:proofErr w:type="gramEnd"/>
      <w:r>
        <w:t>_____________________)</w:t>
      </w:r>
    </w:p>
    <w:p w:rsidR="003866D9" w:rsidRDefault="003866D9">
      <w:pPr>
        <w:jc w:val="center"/>
      </w:pPr>
    </w:p>
    <w:p w:rsidR="003866D9" w:rsidRDefault="008C6EE6">
      <w:r>
        <w:t>Члены комиссии: (с указанием должности, Ф.И.О.), подпись</w:t>
      </w:r>
    </w:p>
    <w:p w:rsidR="003866D9" w:rsidRDefault="008C6EE6">
      <w:pPr>
        <w:jc w:val="center"/>
      </w:pPr>
      <w:r>
        <w:t>___________________________________________________________________________</w:t>
      </w:r>
    </w:p>
    <w:p w:rsidR="003866D9" w:rsidRDefault="008C6EE6">
      <w:pPr>
        <w:jc w:val="center"/>
      </w:pPr>
      <w:r>
        <w:t>___________________________________________________________________________</w:t>
      </w:r>
    </w:p>
    <w:p w:rsidR="003866D9" w:rsidRDefault="008C6EE6">
      <w:pPr>
        <w:jc w:val="center"/>
      </w:pPr>
      <w:r>
        <w:t>___________________________________________________________________________</w:t>
      </w:r>
    </w:p>
    <w:p w:rsidR="003866D9" w:rsidRDefault="008C6EE6">
      <w:pPr>
        <w:jc w:val="center"/>
      </w:pPr>
      <w:r>
        <w:t>___________________________________________________________________________</w:t>
      </w:r>
    </w:p>
    <w:p w:rsidR="003866D9" w:rsidRDefault="003866D9">
      <w:pPr>
        <w:ind w:right="350"/>
        <w:jc w:val="both"/>
        <w:rPr>
          <w:sz w:val="28"/>
          <w:szCs w:val="28"/>
        </w:rPr>
      </w:pPr>
    </w:p>
    <w:p w:rsidR="003866D9" w:rsidRDefault="003866D9">
      <w:pPr>
        <w:jc w:val="center"/>
        <w:rPr>
          <w:sz w:val="26"/>
          <w:szCs w:val="26"/>
        </w:rPr>
      </w:pPr>
    </w:p>
    <w:p w:rsidR="003866D9" w:rsidRDefault="003866D9">
      <w:pPr>
        <w:jc w:val="center"/>
        <w:rPr>
          <w:sz w:val="26"/>
          <w:szCs w:val="26"/>
        </w:rPr>
      </w:pPr>
    </w:p>
    <w:p w:rsidR="003866D9" w:rsidRDefault="003866D9">
      <w:pPr>
        <w:jc w:val="center"/>
        <w:rPr>
          <w:sz w:val="26"/>
          <w:szCs w:val="26"/>
        </w:rPr>
      </w:pPr>
    </w:p>
    <w:p w:rsidR="003866D9" w:rsidRDefault="003866D9">
      <w:pPr>
        <w:jc w:val="center"/>
        <w:rPr>
          <w:sz w:val="26"/>
          <w:szCs w:val="26"/>
        </w:rPr>
      </w:pPr>
    </w:p>
    <w:p w:rsidR="003866D9" w:rsidRDefault="003866D9">
      <w:pPr>
        <w:jc w:val="center"/>
        <w:rPr>
          <w:sz w:val="26"/>
          <w:szCs w:val="26"/>
        </w:rPr>
      </w:pPr>
    </w:p>
    <w:p w:rsidR="003866D9" w:rsidRDefault="003866D9">
      <w:pPr>
        <w:jc w:val="center"/>
        <w:rPr>
          <w:sz w:val="26"/>
          <w:szCs w:val="26"/>
        </w:rPr>
      </w:pPr>
    </w:p>
    <w:p w:rsidR="003866D9" w:rsidRDefault="003866D9">
      <w:pPr>
        <w:jc w:val="center"/>
        <w:rPr>
          <w:sz w:val="26"/>
          <w:szCs w:val="26"/>
        </w:rPr>
      </w:pPr>
    </w:p>
    <w:p w:rsidR="003866D9" w:rsidRDefault="003866D9">
      <w:pPr>
        <w:jc w:val="center"/>
        <w:rPr>
          <w:sz w:val="26"/>
          <w:szCs w:val="26"/>
        </w:rPr>
      </w:pPr>
    </w:p>
    <w:p w:rsidR="002E2B3E" w:rsidRDefault="002E2B3E">
      <w:pPr>
        <w:ind w:firstLine="709"/>
        <w:jc w:val="right"/>
        <w:rPr>
          <w:sz w:val="28"/>
          <w:szCs w:val="28"/>
        </w:rPr>
      </w:pP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3866D9" w:rsidRDefault="008C6EE6" w:rsidP="00445CDF">
      <w:pPr>
        <w:ind w:left="4536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от </w:t>
      </w:r>
      <w:r w:rsidR="00445CDF">
        <w:rPr>
          <w:sz w:val="28"/>
          <w:szCs w:val="28"/>
        </w:rPr>
        <w:t xml:space="preserve">08.04.2026 </w:t>
      </w:r>
      <w:r>
        <w:rPr>
          <w:sz w:val="28"/>
          <w:szCs w:val="28"/>
        </w:rPr>
        <w:t>№</w:t>
      </w:r>
      <w:r w:rsidR="00445CDF">
        <w:rPr>
          <w:sz w:val="28"/>
          <w:szCs w:val="28"/>
        </w:rPr>
        <w:t xml:space="preserve"> 258</w:t>
      </w:r>
    </w:p>
    <w:p w:rsidR="003866D9" w:rsidRDefault="003866D9">
      <w:pPr>
        <w:jc w:val="center"/>
        <w:rPr>
          <w:sz w:val="26"/>
          <w:szCs w:val="26"/>
        </w:rPr>
      </w:pPr>
    </w:p>
    <w:p w:rsidR="003866D9" w:rsidRDefault="003866D9">
      <w:pPr>
        <w:rPr>
          <w:sz w:val="26"/>
          <w:szCs w:val="26"/>
        </w:rPr>
      </w:pPr>
    </w:p>
    <w:p w:rsidR="003866D9" w:rsidRDefault="008C6EE6">
      <w:pPr>
        <w:widowControl w:val="0"/>
        <w:jc w:val="center"/>
      </w:pPr>
      <w:r>
        <w:t>АКТ</w:t>
      </w:r>
    </w:p>
    <w:p w:rsidR="003866D9" w:rsidRDefault="008C6EE6">
      <w:pPr>
        <w:widowControl w:val="0"/>
        <w:jc w:val="center"/>
      </w:pPr>
      <w:r>
        <w:t>осмотра и проверки спортивного оборудования и инвентаря</w:t>
      </w:r>
    </w:p>
    <w:p w:rsidR="003866D9" w:rsidRDefault="008C6EE6">
      <w:pPr>
        <w:widowControl w:val="0"/>
        <w:jc w:val="center"/>
      </w:pPr>
      <w:r>
        <w:t>от «____» _______________2026г.</w:t>
      </w:r>
    </w:p>
    <w:p w:rsidR="003866D9" w:rsidRDefault="003866D9">
      <w:pPr>
        <w:widowControl w:val="0"/>
      </w:pPr>
    </w:p>
    <w:p w:rsidR="003866D9" w:rsidRDefault="008C6EE6">
      <w:pPr>
        <w:widowControl w:val="0"/>
        <w:jc w:val="both"/>
      </w:pPr>
      <w:r>
        <w:t>Комиссия в составе:</w:t>
      </w:r>
    </w:p>
    <w:p w:rsidR="003866D9" w:rsidRDefault="003866D9">
      <w:pPr>
        <w:widowControl w:val="0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677"/>
      </w:tblGrid>
      <w:tr w:rsidR="003866D9">
        <w:tc>
          <w:tcPr>
            <w:tcW w:w="4532" w:type="dxa"/>
          </w:tcPr>
          <w:p w:rsidR="003866D9" w:rsidRDefault="008C6EE6">
            <w:pPr>
              <w:widowControl w:val="0"/>
              <w:jc w:val="both"/>
            </w:pPr>
            <w:r>
              <w:t>Председатель:</w:t>
            </w: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4677" w:type="dxa"/>
          </w:tcPr>
          <w:p w:rsidR="003866D9" w:rsidRDefault="008C6EE6">
            <w:pPr>
              <w:widowControl w:val="0"/>
              <w:jc w:val="both"/>
            </w:pPr>
            <w:r>
              <w:t xml:space="preserve">Руководитель учреждения или специалист по охране труда  </w:t>
            </w:r>
          </w:p>
        </w:tc>
      </w:tr>
      <w:tr w:rsidR="003866D9">
        <w:tc>
          <w:tcPr>
            <w:tcW w:w="4532" w:type="dxa"/>
          </w:tcPr>
          <w:p w:rsidR="003866D9" w:rsidRDefault="008C6EE6">
            <w:pPr>
              <w:widowControl w:val="0"/>
              <w:jc w:val="both"/>
            </w:pPr>
            <w:r>
              <w:t xml:space="preserve">Члены комиссии:         </w:t>
            </w: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4677" w:type="dxa"/>
          </w:tcPr>
          <w:p w:rsidR="003866D9" w:rsidRDefault="003866D9">
            <w:pPr>
              <w:widowControl w:val="0"/>
              <w:jc w:val="both"/>
            </w:pPr>
          </w:p>
          <w:p w:rsidR="003866D9" w:rsidRDefault="003866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jc w:val="both"/>
            </w:pPr>
          </w:p>
          <w:p w:rsidR="003866D9" w:rsidRDefault="003866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jc w:val="both"/>
            </w:pPr>
          </w:p>
        </w:tc>
      </w:tr>
    </w:tbl>
    <w:p w:rsidR="003866D9" w:rsidRDefault="003866D9">
      <w:pPr>
        <w:widowControl w:val="0"/>
        <w:jc w:val="both"/>
      </w:pPr>
    </w:p>
    <w:p w:rsidR="003866D9" w:rsidRDefault="008C6EE6">
      <w:pPr>
        <w:widowControl w:val="0"/>
        <w:jc w:val="both"/>
      </w:pPr>
      <w:r>
        <w:t xml:space="preserve">провела проверку спортивного инвентаря и оборудования спортивного зала согласно инструкциям по эксплуатации и требованиям правил охраны труда и техники безопасности для спортивного оборудования, уроков физической культуры и дает разрешение на эксплуатацию </w:t>
      </w:r>
      <w:proofErr w:type="gramStart"/>
      <w:r>
        <w:t>ниже перечисленного</w:t>
      </w:r>
      <w:proofErr w:type="gramEnd"/>
      <w:r>
        <w:t xml:space="preserve"> оборудования и инвентаря: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Шведская стенка______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Параллельные брусья________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Баскетбольные щиты__________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Переносные перекладины___________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Перекладина________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Стойки и перекладина для прыжков в высоту___________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Спортивные снаряды для отработки бросков___________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Маты_______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Обручи___________</w:t>
      </w:r>
    </w:p>
    <w:p w:rsidR="003866D9" w:rsidRDefault="008C6EE6">
      <w:pPr>
        <w:widowControl w:val="0"/>
        <w:numPr>
          <w:ilvl w:val="0"/>
          <w:numId w:val="20"/>
        </w:numPr>
        <w:jc w:val="both"/>
      </w:pPr>
      <w:r>
        <w:t>и т.д.</w:t>
      </w:r>
    </w:p>
    <w:p w:rsidR="003866D9" w:rsidRDefault="003866D9">
      <w:pPr>
        <w:widowControl w:val="0"/>
        <w:jc w:val="both"/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3866D9">
        <w:tc>
          <w:tcPr>
            <w:tcW w:w="3190" w:type="dxa"/>
          </w:tcPr>
          <w:p w:rsidR="003866D9" w:rsidRDefault="008C6EE6">
            <w:pPr>
              <w:widowControl w:val="0"/>
              <w:jc w:val="both"/>
            </w:pPr>
            <w:r>
              <w:t>Председатель:</w:t>
            </w: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3190" w:type="dxa"/>
          </w:tcPr>
          <w:p w:rsidR="003866D9" w:rsidRDefault="003866D9">
            <w:pPr>
              <w:widowControl w:val="0"/>
              <w:pBdr>
                <w:bottom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3190" w:type="dxa"/>
          </w:tcPr>
          <w:p w:rsidR="003866D9" w:rsidRDefault="008C6EE6">
            <w:pPr>
              <w:widowControl w:val="0"/>
              <w:jc w:val="both"/>
            </w:pPr>
            <w:r>
              <w:t>Инициалы Фамилия</w:t>
            </w:r>
          </w:p>
        </w:tc>
      </w:tr>
      <w:tr w:rsidR="003866D9">
        <w:tc>
          <w:tcPr>
            <w:tcW w:w="3190" w:type="dxa"/>
          </w:tcPr>
          <w:p w:rsidR="003866D9" w:rsidRDefault="008C6EE6">
            <w:pPr>
              <w:widowControl w:val="0"/>
              <w:jc w:val="both"/>
            </w:pPr>
            <w:r>
              <w:t xml:space="preserve">Члены комиссии:         </w:t>
            </w: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3190" w:type="dxa"/>
          </w:tcPr>
          <w:p w:rsidR="003866D9" w:rsidRDefault="003866D9">
            <w:pPr>
              <w:widowControl w:val="0"/>
              <w:jc w:val="both"/>
            </w:pPr>
          </w:p>
          <w:p w:rsidR="003866D9" w:rsidRDefault="003866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3190" w:type="dxa"/>
          </w:tcPr>
          <w:p w:rsidR="003866D9" w:rsidRDefault="008C6EE6">
            <w:pPr>
              <w:widowControl w:val="0"/>
              <w:jc w:val="both"/>
            </w:pPr>
            <w:r>
              <w:t>Инициалы Фамилия</w:t>
            </w:r>
          </w:p>
          <w:p w:rsidR="003866D9" w:rsidRDefault="003866D9">
            <w:pPr>
              <w:widowControl w:val="0"/>
              <w:jc w:val="both"/>
            </w:pPr>
          </w:p>
          <w:p w:rsidR="003866D9" w:rsidRDefault="008C6EE6">
            <w:pPr>
              <w:widowControl w:val="0"/>
              <w:jc w:val="both"/>
            </w:pPr>
            <w:r>
              <w:t>Инициалы Фамилия</w:t>
            </w:r>
          </w:p>
          <w:p w:rsidR="003866D9" w:rsidRDefault="003866D9">
            <w:pPr>
              <w:widowControl w:val="0"/>
              <w:jc w:val="both"/>
            </w:pPr>
          </w:p>
          <w:p w:rsidR="003866D9" w:rsidRDefault="008C6EE6">
            <w:pPr>
              <w:widowControl w:val="0"/>
              <w:jc w:val="both"/>
            </w:pPr>
            <w:r>
              <w:t>Инициалы Фамилия</w:t>
            </w:r>
          </w:p>
        </w:tc>
      </w:tr>
    </w:tbl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866D9" w:rsidRDefault="008C6E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3866D9" w:rsidRDefault="008C6EE6" w:rsidP="00445CDF">
      <w:pPr>
        <w:ind w:left="4253" w:right="-1" w:firstLine="992"/>
        <w:rPr>
          <w:sz w:val="28"/>
          <w:szCs w:val="28"/>
        </w:rPr>
      </w:pPr>
      <w:r>
        <w:rPr>
          <w:sz w:val="28"/>
          <w:szCs w:val="28"/>
        </w:rPr>
        <w:t xml:space="preserve">                    от </w:t>
      </w:r>
      <w:r w:rsidR="00445CDF">
        <w:rPr>
          <w:sz w:val="28"/>
          <w:szCs w:val="28"/>
        </w:rPr>
        <w:t>08.04.2026</w:t>
      </w:r>
      <w:r>
        <w:rPr>
          <w:sz w:val="28"/>
          <w:szCs w:val="28"/>
        </w:rPr>
        <w:t xml:space="preserve"> №</w:t>
      </w:r>
      <w:r w:rsidR="00445CDF">
        <w:rPr>
          <w:sz w:val="28"/>
          <w:szCs w:val="28"/>
        </w:rPr>
        <w:t xml:space="preserve"> 258</w:t>
      </w:r>
      <w:bookmarkStart w:id="0" w:name="_GoBack"/>
      <w:bookmarkEnd w:id="0"/>
    </w:p>
    <w:p w:rsidR="003866D9" w:rsidRDefault="003866D9">
      <w:pPr>
        <w:jc w:val="center"/>
        <w:rPr>
          <w:sz w:val="16"/>
          <w:szCs w:val="16"/>
        </w:rPr>
      </w:pPr>
    </w:p>
    <w:p w:rsidR="003866D9" w:rsidRDefault="008C6EE6">
      <w:pPr>
        <w:widowControl w:val="0"/>
        <w:jc w:val="center"/>
      </w:pPr>
      <w:r>
        <w:t>АКТ</w:t>
      </w:r>
    </w:p>
    <w:p w:rsidR="003866D9" w:rsidRDefault="008C6EE6">
      <w:pPr>
        <w:widowControl w:val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осмотра и проверки оборудования детской игровой площадки</w:t>
      </w:r>
    </w:p>
    <w:p w:rsidR="003866D9" w:rsidRDefault="008C6EE6">
      <w:pPr>
        <w:widowControl w:val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 «__» _______________2026 г.</w:t>
      </w:r>
    </w:p>
    <w:p w:rsidR="003866D9" w:rsidRDefault="003866D9">
      <w:pPr>
        <w:widowControl w:val="0"/>
        <w:jc w:val="center"/>
      </w:pPr>
    </w:p>
    <w:p w:rsidR="003866D9" w:rsidRDefault="008C6EE6">
      <w:pPr>
        <w:widowControl w:val="0"/>
        <w:tabs>
          <w:tab w:val="left" w:leader="underscore" w:pos="4640"/>
        </w:tabs>
        <w:spacing w:line="441" w:lineRule="exact"/>
        <w:ind w:left="54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Владелец _________________________________________________</w:t>
      </w:r>
    </w:p>
    <w:p w:rsidR="003866D9" w:rsidRDefault="008C6EE6">
      <w:pPr>
        <w:widowControl w:val="0"/>
        <w:tabs>
          <w:tab w:val="left" w:pos="3834"/>
          <w:tab w:val="left" w:leader="underscore" w:pos="4640"/>
        </w:tabs>
        <w:spacing w:line="441" w:lineRule="exact"/>
        <w:ind w:left="54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Адрес установки_____________________________________________</w:t>
      </w:r>
      <w:r>
        <w:rPr>
          <w:rFonts w:eastAsiaTheme="minorHAnsi"/>
          <w:color w:val="000000"/>
          <w:shd w:val="clear" w:color="auto" w:fill="FFFFFF"/>
          <w:lang w:eastAsia="en-US"/>
        </w:rPr>
        <w:tab/>
      </w:r>
    </w:p>
    <w:p w:rsidR="003866D9" w:rsidRDefault="008C6EE6">
      <w:pPr>
        <w:widowControl w:val="0"/>
        <w:jc w:val="both"/>
      </w:pPr>
      <w:r>
        <w:t>Комиссия в составе: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4630"/>
      </w:tblGrid>
      <w:tr w:rsidR="003866D9">
        <w:tc>
          <w:tcPr>
            <w:tcW w:w="4579" w:type="dxa"/>
          </w:tcPr>
          <w:p w:rsidR="003866D9" w:rsidRDefault="008C6EE6">
            <w:pPr>
              <w:widowControl w:val="0"/>
              <w:jc w:val="both"/>
            </w:pPr>
            <w:r>
              <w:t>Председатель:</w:t>
            </w: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4630" w:type="dxa"/>
          </w:tcPr>
          <w:p w:rsidR="003866D9" w:rsidRDefault="003866D9">
            <w:pPr>
              <w:widowControl w:val="0"/>
              <w:jc w:val="both"/>
            </w:pPr>
          </w:p>
        </w:tc>
      </w:tr>
      <w:tr w:rsidR="003866D9">
        <w:tc>
          <w:tcPr>
            <w:tcW w:w="4579" w:type="dxa"/>
          </w:tcPr>
          <w:p w:rsidR="003866D9" w:rsidRDefault="008C6EE6">
            <w:pPr>
              <w:widowControl w:val="0"/>
              <w:jc w:val="both"/>
            </w:pPr>
            <w:r>
              <w:t xml:space="preserve">Члены:         </w:t>
            </w: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4630" w:type="dxa"/>
          </w:tcPr>
          <w:p w:rsidR="003866D9" w:rsidRPr="008C6EE6" w:rsidRDefault="003866D9">
            <w:pPr>
              <w:widowControl w:val="0"/>
              <w:jc w:val="both"/>
            </w:pPr>
          </w:p>
          <w:p w:rsidR="003866D9" w:rsidRPr="008C6EE6" w:rsidRDefault="003866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3866D9" w:rsidRPr="008C6EE6" w:rsidRDefault="003866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3866D9" w:rsidRPr="008C6EE6" w:rsidRDefault="003866D9">
            <w:pPr>
              <w:widowControl w:val="0"/>
              <w:jc w:val="both"/>
            </w:pPr>
          </w:p>
          <w:p w:rsidR="003866D9" w:rsidRPr="008C6EE6" w:rsidRDefault="003866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3866D9" w:rsidRPr="008C6EE6" w:rsidRDefault="003866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jc w:val="both"/>
            </w:pPr>
          </w:p>
        </w:tc>
      </w:tr>
    </w:tbl>
    <w:p w:rsidR="003866D9" w:rsidRDefault="008C6EE6">
      <w:pPr>
        <w:widowControl w:val="0"/>
        <w:jc w:val="both"/>
        <w:rPr>
          <w:b/>
          <w:color w:val="000000"/>
          <w:shd w:val="clear" w:color="auto" w:fill="FFFFFF"/>
        </w:rPr>
      </w:pPr>
      <w:r>
        <w:t xml:space="preserve">составили настоящий акт </w:t>
      </w:r>
      <w:r>
        <w:rPr>
          <w:color w:val="000000"/>
          <w:shd w:val="clear" w:color="auto" w:fill="FFFFFF"/>
        </w:rPr>
        <w:t>осмотра и проверки оборудования детской игровой площадки:</w:t>
      </w:r>
    </w:p>
    <w:p w:rsidR="003866D9" w:rsidRDefault="003866D9">
      <w:pPr>
        <w:widowControl w:val="0"/>
        <w:jc w:val="center"/>
        <w:rPr>
          <w:b/>
          <w:color w:val="000000"/>
          <w:shd w:val="clear" w:color="auto" w:fill="FFFFFF"/>
        </w:rPr>
      </w:pPr>
    </w:p>
    <w:p w:rsidR="003866D9" w:rsidRDefault="008C6EE6">
      <w:pPr>
        <w:widowControl w:val="0"/>
        <w:ind w:left="539"/>
        <w:contextualSpacing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Характеристика поверхности игровой площадки: ___________________________________________________ ________________________________________________________________________________________________________________________</w:t>
      </w:r>
    </w:p>
    <w:p w:rsidR="003866D9" w:rsidRDefault="008C6EE6">
      <w:pPr>
        <w:widowControl w:val="0"/>
        <w:ind w:left="539"/>
        <w:contextualSpacing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Перечень оборудования</w:t>
      </w:r>
    </w:p>
    <w:tbl>
      <w:tblPr>
        <w:tblpPr w:leftFromText="180" w:rightFromText="180" w:vertAnchor="text" w:tblpXSpec="center" w:tblpY="1"/>
        <w:tblOverlap w:val="never"/>
        <w:tblW w:w="9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214"/>
        <w:gridCol w:w="1553"/>
        <w:gridCol w:w="1889"/>
        <w:gridCol w:w="1548"/>
        <w:gridCol w:w="1674"/>
      </w:tblGrid>
      <w:tr w:rsidR="003866D9">
        <w:trPr>
          <w:trHeight w:hRule="exact" w:val="75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6D9" w:rsidRDefault="008C6EE6">
            <w:pPr>
              <w:widowControl w:val="0"/>
              <w:ind w:right="200"/>
              <w:contextualSpacing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6D9" w:rsidRDefault="008C6EE6">
            <w:pPr>
              <w:widowControl w:val="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Наименование</w:t>
            </w:r>
          </w:p>
          <w:p w:rsidR="003866D9" w:rsidRDefault="008C6EE6">
            <w:pPr>
              <w:widowControl w:val="0"/>
              <w:spacing w:before="6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оборудования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6D9" w:rsidRDefault="008C6EE6">
            <w:pPr>
              <w:widowControl w:val="0"/>
              <w:ind w:left="20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Результат осмотра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6D9" w:rsidRDefault="008C6EE6">
            <w:pPr>
              <w:widowControl w:val="0"/>
              <w:ind w:left="16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Выявленный дефект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66D9" w:rsidRDefault="008C6EE6">
            <w:pPr>
              <w:widowControl w:val="0"/>
              <w:ind w:left="18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Принятые меры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6D9" w:rsidRDefault="008C6EE6">
            <w:pPr>
              <w:widowControl w:val="0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Примечание</w:t>
            </w:r>
          </w:p>
        </w:tc>
      </w:tr>
      <w:tr w:rsidR="003866D9">
        <w:trPr>
          <w:trHeight w:hRule="exact" w:val="35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</w:tr>
      <w:tr w:rsidR="003866D9">
        <w:trPr>
          <w:trHeight w:hRule="exact" w:val="35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6D9" w:rsidRDefault="003866D9">
            <w:pPr>
              <w:widowControl w:val="0"/>
              <w:contextualSpacing/>
              <w:jc w:val="both"/>
            </w:pPr>
          </w:p>
        </w:tc>
      </w:tr>
    </w:tbl>
    <w:p w:rsidR="003866D9" w:rsidRDefault="008C6EE6">
      <w:pPr>
        <w:widowControl w:val="0"/>
        <w:spacing w:before="202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Проведенный осмотр, и проверка работоспособности детского игрового оборудования </w:t>
      </w:r>
      <w:r>
        <w:rPr>
          <w:rFonts w:eastAsiaTheme="minorHAnsi"/>
          <w:shd w:val="clear" w:color="auto" w:fill="FFFFFF"/>
          <w:lang w:eastAsia="en-US"/>
        </w:rPr>
        <w:t xml:space="preserve">подтверждают (не подтверждают) </w:t>
      </w:r>
      <w:r>
        <w:rPr>
          <w:rFonts w:eastAsiaTheme="minorHAnsi"/>
          <w:color w:val="000000"/>
          <w:shd w:val="clear" w:color="auto" w:fill="FFFFFF"/>
          <w:lang w:eastAsia="en-US"/>
        </w:rPr>
        <w:t>его комплектность. соответствие эксплуатационной документации изготовителя и возможность безопасной эксплуатации.</w:t>
      </w:r>
    </w:p>
    <w:p w:rsidR="003866D9" w:rsidRDefault="003866D9">
      <w:pPr>
        <w:widowControl w:val="0"/>
        <w:jc w:val="both"/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3866D9">
        <w:tc>
          <w:tcPr>
            <w:tcW w:w="3190" w:type="dxa"/>
          </w:tcPr>
          <w:p w:rsidR="003866D9" w:rsidRDefault="008C6EE6">
            <w:pPr>
              <w:widowControl w:val="0"/>
              <w:jc w:val="both"/>
            </w:pPr>
            <w:r>
              <w:t>Председатель:</w:t>
            </w: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3190" w:type="dxa"/>
          </w:tcPr>
          <w:p w:rsidR="003866D9" w:rsidRDefault="003866D9">
            <w:pPr>
              <w:widowControl w:val="0"/>
              <w:pBdr>
                <w:bottom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3190" w:type="dxa"/>
          </w:tcPr>
          <w:p w:rsidR="003866D9" w:rsidRDefault="008C6EE6">
            <w:pPr>
              <w:widowControl w:val="0"/>
              <w:jc w:val="both"/>
            </w:pPr>
            <w:r>
              <w:t>Инициалы Фамилия</w:t>
            </w:r>
          </w:p>
        </w:tc>
      </w:tr>
      <w:tr w:rsidR="003866D9">
        <w:tc>
          <w:tcPr>
            <w:tcW w:w="3190" w:type="dxa"/>
          </w:tcPr>
          <w:p w:rsidR="003866D9" w:rsidRDefault="008C6EE6">
            <w:pPr>
              <w:widowControl w:val="0"/>
              <w:jc w:val="both"/>
            </w:pPr>
            <w:r>
              <w:t xml:space="preserve">Члены комиссии:         </w:t>
            </w: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3190" w:type="dxa"/>
          </w:tcPr>
          <w:p w:rsidR="003866D9" w:rsidRDefault="003866D9">
            <w:pPr>
              <w:widowControl w:val="0"/>
              <w:jc w:val="both"/>
            </w:pPr>
          </w:p>
          <w:p w:rsidR="003866D9" w:rsidRDefault="003866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jc w:val="both"/>
            </w:pPr>
          </w:p>
          <w:p w:rsidR="003866D9" w:rsidRDefault="003866D9">
            <w:pPr>
              <w:widowControl w:val="0"/>
              <w:jc w:val="both"/>
            </w:pPr>
          </w:p>
        </w:tc>
        <w:tc>
          <w:tcPr>
            <w:tcW w:w="3190" w:type="dxa"/>
          </w:tcPr>
          <w:p w:rsidR="003866D9" w:rsidRDefault="008C6EE6">
            <w:pPr>
              <w:widowControl w:val="0"/>
              <w:jc w:val="both"/>
            </w:pPr>
            <w:r>
              <w:t>Инициалы Фамилия</w:t>
            </w:r>
          </w:p>
          <w:p w:rsidR="003866D9" w:rsidRDefault="003866D9">
            <w:pPr>
              <w:widowControl w:val="0"/>
              <w:jc w:val="both"/>
            </w:pPr>
          </w:p>
          <w:p w:rsidR="003866D9" w:rsidRDefault="008C6EE6">
            <w:pPr>
              <w:widowControl w:val="0"/>
              <w:jc w:val="both"/>
            </w:pPr>
            <w:r>
              <w:t>Инициалы Фамилия</w:t>
            </w:r>
          </w:p>
          <w:p w:rsidR="003866D9" w:rsidRDefault="003866D9">
            <w:pPr>
              <w:widowControl w:val="0"/>
              <w:jc w:val="both"/>
            </w:pPr>
          </w:p>
          <w:p w:rsidR="003866D9" w:rsidRDefault="008C6EE6">
            <w:pPr>
              <w:widowControl w:val="0"/>
              <w:jc w:val="both"/>
            </w:pPr>
            <w:r>
              <w:t>Инициалы Фамилия</w:t>
            </w:r>
          </w:p>
        </w:tc>
      </w:tr>
    </w:tbl>
    <w:p w:rsidR="003866D9" w:rsidRDefault="003866D9">
      <w:pPr>
        <w:ind w:firstLine="709"/>
        <w:jc w:val="right"/>
        <w:rPr>
          <w:sz w:val="28"/>
          <w:szCs w:val="28"/>
        </w:rPr>
      </w:pPr>
    </w:p>
    <w:p w:rsidR="003866D9" w:rsidRDefault="003866D9">
      <w:pPr>
        <w:jc w:val="center"/>
        <w:rPr>
          <w:sz w:val="26"/>
          <w:szCs w:val="26"/>
        </w:rPr>
      </w:pPr>
    </w:p>
    <w:sectPr w:rsidR="003866D9" w:rsidSect="008C6EE6">
      <w:headerReference w:type="default" r:id="rId9"/>
      <w:footerReference w:type="even" r:id="rId10"/>
      <w:footerReference w:type="default" r:id="rId11"/>
      <w:pgSz w:w="11906" w:h="16838"/>
      <w:pgMar w:top="1418" w:right="1247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EE6" w:rsidRDefault="008C6EE6">
      <w:r>
        <w:separator/>
      </w:r>
    </w:p>
  </w:endnote>
  <w:endnote w:type="continuationSeparator" w:id="0">
    <w:p w:rsidR="008C6EE6" w:rsidRDefault="008C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E6" w:rsidRDefault="008C6EE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13</w:t>
    </w:r>
    <w:r>
      <w:rPr>
        <w:rStyle w:val="ac"/>
      </w:rPr>
      <w:fldChar w:fldCharType="end"/>
    </w:r>
  </w:p>
  <w:p w:rsidR="008C6EE6" w:rsidRDefault="008C6EE6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EE6" w:rsidRDefault="008C6EE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EE6" w:rsidRDefault="008C6EE6">
      <w:r>
        <w:separator/>
      </w:r>
    </w:p>
  </w:footnote>
  <w:footnote w:type="continuationSeparator" w:id="0">
    <w:p w:rsidR="008C6EE6" w:rsidRDefault="008C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6721925"/>
      <w:docPartObj>
        <w:docPartGallery w:val="Page Numbers (Top of Page)"/>
        <w:docPartUnique/>
      </w:docPartObj>
    </w:sdtPr>
    <w:sdtEndPr/>
    <w:sdtContent>
      <w:p w:rsidR="008C6EE6" w:rsidRDefault="008C6EE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:rsidR="008C6EE6" w:rsidRDefault="008C6EE6">
    <w:pPr>
      <w:pStyle w:val="a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271"/>
    <w:multiLevelType w:val="multilevel"/>
    <w:tmpl w:val="F55C4D3E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" w15:restartNumberingAfterBreak="0">
    <w:nsid w:val="0FDA5266"/>
    <w:multiLevelType w:val="hybridMultilevel"/>
    <w:tmpl w:val="AB462ACA"/>
    <w:lvl w:ilvl="0" w:tplc="5C76B744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635"/>
    <w:multiLevelType w:val="hybridMultilevel"/>
    <w:tmpl w:val="4DBC79CC"/>
    <w:lvl w:ilvl="0" w:tplc="F0965F3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1F33"/>
    <w:multiLevelType w:val="hybridMultilevel"/>
    <w:tmpl w:val="4A1C83CC"/>
    <w:lvl w:ilvl="0" w:tplc="98B2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6D3B"/>
    <w:multiLevelType w:val="hybridMultilevel"/>
    <w:tmpl w:val="5B88D03E"/>
    <w:lvl w:ilvl="0" w:tplc="E0C0C090">
      <w:start w:val="2012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2E6289"/>
    <w:multiLevelType w:val="hybridMultilevel"/>
    <w:tmpl w:val="CDEEAF2C"/>
    <w:lvl w:ilvl="0" w:tplc="873C73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53DD3"/>
    <w:multiLevelType w:val="hybridMultilevel"/>
    <w:tmpl w:val="FD9E4F5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56ABE"/>
    <w:multiLevelType w:val="multilevel"/>
    <w:tmpl w:val="BD7CE2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 w15:restartNumberingAfterBreak="0">
    <w:nsid w:val="3B0B4818"/>
    <w:multiLevelType w:val="hybridMultilevel"/>
    <w:tmpl w:val="1F709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95A90"/>
    <w:multiLevelType w:val="hybridMultilevel"/>
    <w:tmpl w:val="01FEA9F2"/>
    <w:lvl w:ilvl="0" w:tplc="CB6A280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A6B6D"/>
    <w:multiLevelType w:val="hybridMultilevel"/>
    <w:tmpl w:val="175CA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93A9D"/>
    <w:multiLevelType w:val="hybridMultilevel"/>
    <w:tmpl w:val="98EABB32"/>
    <w:lvl w:ilvl="0" w:tplc="2772CDC0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B4774"/>
    <w:multiLevelType w:val="hybridMultilevel"/>
    <w:tmpl w:val="D26642E8"/>
    <w:lvl w:ilvl="0" w:tplc="261C8722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F59AA"/>
    <w:multiLevelType w:val="hybridMultilevel"/>
    <w:tmpl w:val="395A7C06"/>
    <w:lvl w:ilvl="0" w:tplc="457E640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FD2331"/>
    <w:multiLevelType w:val="hybridMultilevel"/>
    <w:tmpl w:val="80048A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D10FCB"/>
    <w:multiLevelType w:val="hybridMultilevel"/>
    <w:tmpl w:val="3AC2A776"/>
    <w:lvl w:ilvl="0" w:tplc="08249D0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92C56"/>
    <w:multiLevelType w:val="hybridMultilevel"/>
    <w:tmpl w:val="58146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046FF4"/>
    <w:multiLevelType w:val="multilevel"/>
    <w:tmpl w:val="E30A91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C99753C"/>
    <w:multiLevelType w:val="hybridMultilevel"/>
    <w:tmpl w:val="91AC02FC"/>
    <w:lvl w:ilvl="0" w:tplc="0BC2711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587889DA">
      <w:numFmt w:val="none"/>
      <w:lvlText w:val=""/>
      <w:lvlJc w:val="left"/>
      <w:pPr>
        <w:tabs>
          <w:tab w:val="num" w:pos="1212"/>
        </w:tabs>
      </w:pPr>
    </w:lvl>
    <w:lvl w:ilvl="2" w:tplc="0E8E9AC0">
      <w:numFmt w:val="none"/>
      <w:lvlText w:val=""/>
      <w:lvlJc w:val="left"/>
      <w:pPr>
        <w:tabs>
          <w:tab w:val="num" w:pos="1212"/>
        </w:tabs>
      </w:pPr>
    </w:lvl>
    <w:lvl w:ilvl="3" w:tplc="647C5A2A">
      <w:numFmt w:val="none"/>
      <w:lvlText w:val=""/>
      <w:lvlJc w:val="left"/>
      <w:pPr>
        <w:tabs>
          <w:tab w:val="num" w:pos="1212"/>
        </w:tabs>
      </w:pPr>
    </w:lvl>
    <w:lvl w:ilvl="4" w:tplc="96CEE5F2">
      <w:numFmt w:val="none"/>
      <w:lvlText w:val=""/>
      <w:lvlJc w:val="left"/>
      <w:pPr>
        <w:tabs>
          <w:tab w:val="num" w:pos="1212"/>
        </w:tabs>
      </w:pPr>
    </w:lvl>
    <w:lvl w:ilvl="5" w:tplc="22021EDE">
      <w:numFmt w:val="none"/>
      <w:lvlText w:val=""/>
      <w:lvlJc w:val="left"/>
      <w:pPr>
        <w:tabs>
          <w:tab w:val="num" w:pos="1212"/>
        </w:tabs>
      </w:pPr>
    </w:lvl>
    <w:lvl w:ilvl="6" w:tplc="7362DB22">
      <w:numFmt w:val="none"/>
      <w:lvlText w:val=""/>
      <w:lvlJc w:val="left"/>
      <w:pPr>
        <w:tabs>
          <w:tab w:val="num" w:pos="1212"/>
        </w:tabs>
      </w:pPr>
    </w:lvl>
    <w:lvl w:ilvl="7" w:tplc="25EAD63A">
      <w:numFmt w:val="none"/>
      <w:lvlText w:val=""/>
      <w:lvlJc w:val="left"/>
      <w:pPr>
        <w:tabs>
          <w:tab w:val="num" w:pos="1212"/>
        </w:tabs>
      </w:pPr>
    </w:lvl>
    <w:lvl w:ilvl="8" w:tplc="EE60958A">
      <w:numFmt w:val="none"/>
      <w:lvlText w:val=""/>
      <w:lvlJc w:val="left"/>
      <w:pPr>
        <w:tabs>
          <w:tab w:val="num" w:pos="1212"/>
        </w:tabs>
      </w:pPr>
    </w:lvl>
  </w:abstractNum>
  <w:abstractNum w:abstractNumId="19" w15:restartNumberingAfterBreak="0">
    <w:nsid w:val="739565D9"/>
    <w:multiLevelType w:val="multilevel"/>
    <w:tmpl w:val="7B50391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68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8" w:hanging="2160"/>
      </w:pPr>
      <w:rPr>
        <w:rFonts w:hint="default"/>
      </w:rPr>
    </w:lvl>
  </w:abstractNum>
  <w:abstractNum w:abstractNumId="20" w15:restartNumberingAfterBreak="0">
    <w:nsid w:val="79516655"/>
    <w:multiLevelType w:val="hybridMultilevel"/>
    <w:tmpl w:val="38F8DF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8"/>
  </w:num>
  <w:num w:numId="5">
    <w:abstractNumId w:val="16"/>
  </w:num>
  <w:num w:numId="6">
    <w:abstractNumId w:val="12"/>
  </w:num>
  <w:num w:numId="7">
    <w:abstractNumId w:val="5"/>
  </w:num>
  <w:num w:numId="8">
    <w:abstractNumId w:val="9"/>
  </w:num>
  <w:num w:numId="9">
    <w:abstractNumId w:val="15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 w:numId="16">
    <w:abstractNumId w:val="17"/>
  </w:num>
  <w:num w:numId="17">
    <w:abstractNumId w:val="18"/>
  </w:num>
  <w:num w:numId="18">
    <w:abstractNumId w:val="0"/>
  </w:num>
  <w:num w:numId="19">
    <w:abstractNumId w:val="3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D9"/>
    <w:rsid w:val="00207CA5"/>
    <w:rsid w:val="002E2B3E"/>
    <w:rsid w:val="003866D9"/>
    <w:rsid w:val="00445CDF"/>
    <w:rsid w:val="008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855F"/>
  <w15:docId w15:val="{C1E4CA05-9349-4DF5-A075-3220808C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40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44"/>
      <w:szCs w:val="20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character" w:customStyle="1" w:styleId="a5">
    <w:name w:val="Заголовок Знак"/>
    <w:basedOn w:val="a0"/>
    <w:link w:val="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</w:style>
  <w:style w:type="paragraph" w:styleId="ad">
    <w:name w:val="Normal (Web)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link w:val="af2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3"/>
    <w:basedOn w:val="a"/>
    <w:link w:val="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character" w:customStyle="1" w:styleId="af4">
    <w:name w:val="Электронная подпись Знак"/>
    <w:basedOn w:val="a0"/>
    <w:link w:val="af5"/>
    <w:uiPriority w:val="99"/>
  </w:style>
  <w:style w:type="paragraph" w:styleId="af5">
    <w:name w:val="E-mail Signature"/>
    <w:basedOn w:val="a"/>
    <w:link w:val="af4"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Электронная подпись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Pr>
      <w:color w:val="0000FF"/>
      <w:u w:val="single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pPr>
      <w:widowControl w:val="0"/>
      <w:spacing w:after="0" w:line="300" w:lineRule="auto"/>
      <w:ind w:left="360" w:hanging="36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pPr>
      <w:widowControl w:val="0"/>
      <w:spacing w:before="180" w:after="0" w:line="300" w:lineRule="auto"/>
      <w:ind w:hanging="2180"/>
    </w:pPr>
    <w:rPr>
      <w:rFonts w:ascii="Arial" w:eastAsia="Times New Roman" w:hAnsi="Arial" w:cs="Times New Roman"/>
      <w:b/>
      <w:snapToGrid w:val="0"/>
      <w:szCs w:val="20"/>
    </w:rPr>
  </w:style>
  <w:style w:type="paragraph" w:styleId="af8">
    <w:name w:val="Body Text Indent"/>
    <w:basedOn w:val="a"/>
    <w:link w:val="af9"/>
    <w:pPr>
      <w:ind w:left="5529"/>
      <w:jc w:val="both"/>
    </w:pPr>
    <w:rPr>
      <w:sz w:val="28"/>
      <w:szCs w:val="20"/>
      <w:lang w:eastAsia="en-US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Схема документа Знак"/>
    <w:basedOn w:val="a0"/>
    <w:link w:val="afd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3">
    <w:name w:val="Схема документа Знак1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концевой сноски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uiPriority w:val="99"/>
    <w:unhideWhenUsed/>
    <w:rPr>
      <w:sz w:val="20"/>
      <w:szCs w:val="20"/>
    </w:rPr>
  </w:style>
  <w:style w:type="character" w:customStyle="1" w:styleId="14">
    <w:name w:val="Текст концевой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note text"/>
    <w:basedOn w:val="a"/>
    <w:link w:val="aff0"/>
    <w:uiPriority w:val="99"/>
    <w:unhideWhenUsed/>
    <w:rPr>
      <w:sz w:val="20"/>
      <w:szCs w:val="20"/>
    </w:rPr>
  </w:style>
  <w:style w:type="character" w:customStyle="1" w:styleId="15">
    <w:name w:val="Текст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unhideWhenUsed/>
    <w:rPr>
      <w:sz w:val="20"/>
      <w:szCs w:val="20"/>
    </w:rPr>
  </w:style>
  <w:style w:type="character" w:customStyle="1" w:styleId="16">
    <w:name w:val="Текст примечания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basedOn w:val="aff2"/>
    <w:link w:val="aff5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unhideWhenUsed/>
    <w:rPr>
      <w:b/>
      <w:bCs/>
    </w:rPr>
  </w:style>
  <w:style w:type="character" w:customStyle="1" w:styleId="17">
    <w:name w:val="Тема примечания Знак1"/>
    <w:basedOn w:val="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6">
    <w:name w:val="Strong"/>
    <w:qFormat/>
    <w:rPr>
      <w:b/>
      <w:bCs/>
    </w:rPr>
  </w:style>
  <w:style w:type="character" w:customStyle="1" w:styleId="aff7">
    <w:name w:val="Основной текст_"/>
    <w:basedOn w:val="a0"/>
    <w:link w:val="23"/>
    <w:rPr>
      <w:spacing w:val="-2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f7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customStyle="1" w:styleId="12pt0pt">
    <w:name w:val="Основной текст + 12 pt;Полужирный;Интервал 0 pt"/>
    <w:basedOn w:val="aff7"/>
    <w:rPr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locked/>
    <w:rPr>
      <w:rFonts w:eastAsiaTheme="minorEastAsia"/>
      <w:lang w:eastAsia="ru-RU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f8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8"/>
    <w:uiPriority w:val="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otnote reference"/>
    <w:semiHidden/>
    <w:unhideWhenUsed/>
    <w:rPr>
      <w:vertAlign w:val="superscript"/>
    </w:rPr>
  </w:style>
  <w:style w:type="table" w:customStyle="1" w:styleId="41">
    <w:name w:val="Сетка таблицы4"/>
    <w:basedOn w:val="a1"/>
    <w:next w:val="aff8"/>
    <w:uiPriority w:val="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58C3-3927-4C85-9A50-1E687798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15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Шаламова О.П.</cp:lastModifiedBy>
  <cp:revision>47</cp:revision>
  <cp:lastPrinted>2026-04-08T07:39:00Z</cp:lastPrinted>
  <dcterms:created xsi:type="dcterms:W3CDTF">2023-04-19T04:48:00Z</dcterms:created>
  <dcterms:modified xsi:type="dcterms:W3CDTF">2026-04-08T07:39:00Z</dcterms:modified>
</cp:coreProperties>
</file>