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1484F" w:rsidRPr="00F77D34" w:rsidRDefault="00F77D34" w:rsidP="00F77D34">
      <w:pPr>
        <w:jc w:val="right"/>
        <w:rPr>
          <w:rFonts w:ascii="Times New Roman" w:hAnsi="Times New Roman" w:cs="Times New Roman"/>
          <w:sz w:val="28"/>
          <w:szCs w:val="28"/>
        </w:rPr>
      </w:pPr>
      <w:r w:rsidRPr="00F77D34">
        <w:rPr>
          <w:rFonts w:ascii="Times New Roman" w:hAnsi="Times New Roman" w:cs="Times New Roman"/>
          <w:noProof/>
          <w:sz w:val="28"/>
          <w:szCs w:val="28"/>
          <w:lang w:eastAsia="ru-RU"/>
        </w:rPr>
        <w:t>ПРОЕКТ</w:t>
      </w:r>
    </w:p>
    <w:p w:rsidR="00A1484F" w:rsidRDefault="00A1484F" w:rsidP="00A758A7">
      <w:pPr>
        <w:pStyle w:val="af1"/>
        <w:jc w:val="center"/>
        <w:rPr>
          <w:rFonts w:ascii="Times New Roman" w:hAnsi="Times New Roman" w:cs="Times New Roman"/>
          <w:sz w:val="28"/>
          <w:szCs w:val="28"/>
          <w:u w:val="single"/>
        </w:rPr>
      </w:pPr>
    </w:p>
    <w:p w:rsidR="00A1484F" w:rsidRDefault="00A1484F" w:rsidP="00A758A7">
      <w:pPr>
        <w:pStyle w:val="af1"/>
        <w:jc w:val="center"/>
        <w:rPr>
          <w:rFonts w:ascii="Times New Roman" w:hAnsi="Times New Roman" w:cs="Times New Roman"/>
          <w:sz w:val="28"/>
          <w:szCs w:val="28"/>
        </w:rPr>
      </w:pPr>
    </w:p>
    <w:p w:rsidR="00A1484F" w:rsidRDefault="00A1484F" w:rsidP="00A758A7">
      <w:pPr>
        <w:pStyle w:val="af1"/>
        <w:jc w:val="center"/>
      </w:pPr>
      <w:r>
        <w:rPr>
          <w:rFonts w:ascii="Times New Roman" w:hAnsi="Times New Roman" w:cs="Times New Roman"/>
          <w:sz w:val="28"/>
          <w:szCs w:val="28"/>
        </w:rPr>
        <w:t>МУНИЦИПАЛЬНОЕ ОБРАЗОВАНИЕ</w:t>
      </w:r>
    </w:p>
    <w:p w:rsidR="00A1484F" w:rsidRDefault="00A1484F" w:rsidP="00A758A7">
      <w:pPr>
        <w:pStyle w:val="af1"/>
        <w:jc w:val="center"/>
      </w:pPr>
      <w:r>
        <w:rPr>
          <w:rFonts w:ascii="Times New Roman" w:hAnsi="Times New Roman" w:cs="Times New Roman"/>
          <w:sz w:val="28"/>
          <w:szCs w:val="28"/>
        </w:rPr>
        <w:t>ХАНТЫ-МАНСИЙСКИЙ РАЙОН</w:t>
      </w:r>
    </w:p>
    <w:p w:rsidR="00A1484F" w:rsidRDefault="00A1484F" w:rsidP="00A758A7">
      <w:pPr>
        <w:pStyle w:val="af1"/>
        <w:jc w:val="center"/>
      </w:pPr>
      <w:r>
        <w:rPr>
          <w:rFonts w:ascii="Times New Roman" w:hAnsi="Times New Roman" w:cs="Times New Roman"/>
          <w:sz w:val="28"/>
          <w:szCs w:val="28"/>
        </w:rPr>
        <w:t>Ханты-Мансийский автономный округ – Югра</w:t>
      </w:r>
    </w:p>
    <w:p w:rsidR="00A1484F" w:rsidRDefault="00A1484F" w:rsidP="00A758A7">
      <w:pPr>
        <w:pStyle w:val="af1"/>
        <w:jc w:val="center"/>
        <w:rPr>
          <w:rFonts w:ascii="Times New Roman" w:hAnsi="Times New Roman" w:cs="Times New Roman"/>
          <w:b/>
          <w:sz w:val="28"/>
          <w:szCs w:val="28"/>
        </w:rPr>
      </w:pPr>
    </w:p>
    <w:p w:rsidR="00A1484F" w:rsidRDefault="00036FAE" w:rsidP="00A758A7">
      <w:pPr>
        <w:pStyle w:val="af1"/>
        <w:jc w:val="center"/>
      </w:pPr>
      <w:r>
        <w:rPr>
          <w:rFonts w:ascii="Times New Roman" w:hAnsi="Times New Roman" w:cs="Times New Roman"/>
          <w:b/>
          <w:sz w:val="28"/>
          <w:szCs w:val="28"/>
        </w:rPr>
        <w:t>АДМИНИСТРАЦИИ</w:t>
      </w:r>
      <w:r w:rsidR="00A1484F">
        <w:rPr>
          <w:rFonts w:ascii="Times New Roman" w:hAnsi="Times New Roman" w:cs="Times New Roman"/>
          <w:b/>
          <w:sz w:val="28"/>
          <w:szCs w:val="28"/>
        </w:rPr>
        <w:t>Я ХАНТЫ-МАНСИЙСКОГО РАЙОНА</w:t>
      </w:r>
    </w:p>
    <w:p w:rsidR="00A1484F" w:rsidRDefault="00A1484F" w:rsidP="00A758A7">
      <w:pPr>
        <w:pStyle w:val="af1"/>
        <w:jc w:val="center"/>
        <w:rPr>
          <w:rFonts w:ascii="Times New Roman" w:hAnsi="Times New Roman" w:cs="Times New Roman"/>
          <w:b/>
          <w:sz w:val="28"/>
          <w:szCs w:val="28"/>
        </w:rPr>
      </w:pPr>
    </w:p>
    <w:p w:rsidR="00A1484F" w:rsidRDefault="00A1484F" w:rsidP="00A758A7">
      <w:pPr>
        <w:pStyle w:val="af1"/>
        <w:jc w:val="center"/>
      </w:pPr>
      <w:r>
        <w:rPr>
          <w:rFonts w:ascii="Times New Roman" w:hAnsi="Times New Roman" w:cs="Times New Roman"/>
          <w:b/>
          <w:sz w:val="28"/>
          <w:szCs w:val="28"/>
        </w:rPr>
        <w:t>П О С Т А Н О В Л Е Н И Е</w:t>
      </w:r>
    </w:p>
    <w:p w:rsidR="00A1484F" w:rsidRDefault="00A1484F" w:rsidP="00A758A7">
      <w:pPr>
        <w:pStyle w:val="af1"/>
        <w:jc w:val="center"/>
        <w:rPr>
          <w:rFonts w:ascii="Times New Roman" w:hAnsi="Times New Roman" w:cs="Times New Roman"/>
          <w:b/>
          <w:sz w:val="28"/>
          <w:szCs w:val="28"/>
        </w:rPr>
      </w:pPr>
    </w:p>
    <w:p w:rsidR="00A1484F" w:rsidRDefault="00A1484F" w:rsidP="00A758A7">
      <w:pPr>
        <w:pStyle w:val="af1"/>
        <w:jc w:val="center"/>
        <w:rPr>
          <w:rFonts w:ascii="Times New Roman" w:hAnsi="Times New Roman" w:cs="Times New Roman"/>
          <w:b/>
          <w:sz w:val="28"/>
          <w:szCs w:val="28"/>
        </w:rPr>
      </w:pPr>
    </w:p>
    <w:p w:rsidR="00A1484F" w:rsidRPr="005747E5" w:rsidRDefault="00A1484F" w:rsidP="00A758A7">
      <w:pPr>
        <w:tabs>
          <w:tab w:val="left" w:pos="5812"/>
        </w:tabs>
        <w:rPr>
          <w:rFonts w:ascii="Times New Roman" w:hAnsi="Times New Roman" w:cs="Times New Roman"/>
          <w:color w:val="D9D9D9"/>
        </w:rPr>
      </w:pPr>
      <w:proofErr w:type="gramStart"/>
      <w:r>
        <w:rPr>
          <w:rFonts w:ascii="Times New Roman" w:hAnsi="Times New Roman" w:cs="Times New Roman"/>
          <w:sz w:val="28"/>
          <w:szCs w:val="28"/>
        </w:rPr>
        <w:t xml:space="preserve">от  </w:t>
      </w:r>
      <w:bookmarkStart w:id="0" w:name="Regdate"/>
      <w:r w:rsidRPr="005747E5">
        <w:rPr>
          <w:rFonts w:ascii="Times New Roman" w:hAnsi="Times New Roman" w:cs="Times New Roman"/>
          <w:color w:val="D9D9D9"/>
        </w:rPr>
        <w:t>[</w:t>
      </w:r>
      <w:proofErr w:type="gramEnd"/>
      <w:r w:rsidRPr="005747E5">
        <w:rPr>
          <w:rFonts w:ascii="Times New Roman" w:hAnsi="Times New Roman" w:cs="Times New Roman"/>
          <w:color w:val="D9D9D9"/>
        </w:rPr>
        <w:t>Дата документа]</w:t>
      </w:r>
      <w:bookmarkEnd w:id="0"/>
      <w:r>
        <w:rPr>
          <w:rFonts w:ascii="Times New Roman" w:hAnsi="Times New Roman" w:cs="Times New Roman"/>
          <w:sz w:val="28"/>
          <w:szCs w:val="28"/>
        </w:rPr>
        <w:tab/>
      </w:r>
      <w:r w:rsidR="00E62579">
        <w:rPr>
          <w:rFonts w:ascii="Times New Roman" w:hAnsi="Times New Roman" w:cs="Times New Roman"/>
          <w:sz w:val="28"/>
          <w:szCs w:val="28"/>
        </w:rPr>
        <w:t xml:space="preserve">          </w:t>
      </w:r>
      <w:r>
        <w:rPr>
          <w:rFonts w:ascii="Times New Roman" w:hAnsi="Times New Roman" w:cs="Times New Roman"/>
          <w:sz w:val="28"/>
          <w:szCs w:val="28"/>
        </w:rPr>
        <w:t xml:space="preserve">   № </w:t>
      </w:r>
      <w:bookmarkStart w:id="1" w:name="Regnum"/>
      <w:r w:rsidRPr="005747E5">
        <w:rPr>
          <w:rFonts w:ascii="Times New Roman" w:hAnsi="Times New Roman" w:cs="Times New Roman"/>
          <w:color w:val="D9D9D9"/>
        </w:rPr>
        <w:t>[Номер документа]</w:t>
      </w:r>
      <w:bookmarkEnd w:id="1"/>
    </w:p>
    <w:p w:rsidR="00A1484F" w:rsidRDefault="00A1484F" w:rsidP="00A758A7">
      <w:pPr>
        <w:tabs>
          <w:tab w:val="left" w:pos="6804"/>
        </w:tabs>
      </w:pPr>
      <w:r>
        <w:rPr>
          <w:rFonts w:ascii="Times New Roman" w:hAnsi="Times New Roman" w:cs="Times New Roman"/>
          <w:i/>
        </w:rPr>
        <w:t>г. Ханты-Мансийск</w:t>
      </w:r>
    </w:p>
    <w:p w:rsidR="00A1484F" w:rsidRDefault="00A1484F" w:rsidP="00A758A7">
      <w:pPr>
        <w:pStyle w:val="af1"/>
        <w:rPr>
          <w:rFonts w:ascii="Times New Roman" w:hAnsi="Times New Roman" w:cs="Times New Roman"/>
          <w:sz w:val="24"/>
          <w:szCs w:val="24"/>
        </w:rPr>
      </w:pPr>
    </w:p>
    <w:p w:rsidR="00130111" w:rsidRDefault="00130111" w:rsidP="00A758A7">
      <w:pPr>
        <w:jc w:val="both"/>
        <w:rPr>
          <w:rFonts w:ascii="Times New Roman" w:hAnsi="Times New Roman" w:cs="Times New Roman"/>
          <w:sz w:val="28"/>
          <w:szCs w:val="28"/>
        </w:rPr>
      </w:pPr>
    </w:p>
    <w:p w:rsidR="0071590D" w:rsidRPr="00817F0A" w:rsidRDefault="0071590D" w:rsidP="0071590D">
      <w:pPr>
        <w:jc w:val="both"/>
        <w:rPr>
          <w:rFonts w:ascii="Times New Roman" w:hAnsi="Times New Roman" w:cs="Times New Roman"/>
          <w:sz w:val="28"/>
          <w:szCs w:val="28"/>
        </w:rPr>
      </w:pPr>
      <w:r w:rsidRPr="00817F0A">
        <w:rPr>
          <w:rFonts w:ascii="Times New Roman" w:hAnsi="Times New Roman" w:cs="Times New Roman"/>
          <w:sz w:val="28"/>
          <w:szCs w:val="28"/>
        </w:rPr>
        <w:t>Об итогах социально-экономического</w:t>
      </w:r>
    </w:p>
    <w:p w:rsidR="0071590D" w:rsidRPr="00817F0A" w:rsidRDefault="0071590D" w:rsidP="0071590D">
      <w:pPr>
        <w:widowControl/>
        <w:autoSpaceDE/>
        <w:jc w:val="both"/>
        <w:rPr>
          <w:rFonts w:ascii="Times New Roman" w:hAnsi="Times New Roman" w:cs="Times New Roman"/>
          <w:sz w:val="28"/>
          <w:szCs w:val="28"/>
        </w:rPr>
      </w:pPr>
      <w:r w:rsidRPr="00817F0A">
        <w:rPr>
          <w:rFonts w:ascii="Times New Roman" w:hAnsi="Times New Roman" w:cs="Times New Roman"/>
          <w:sz w:val="28"/>
          <w:szCs w:val="28"/>
        </w:rPr>
        <w:t xml:space="preserve">развития Ханты-Мансийского района </w:t>
      </w:r>
    </w:p>
    <w:p w:rsidR="0071590D" w:rsidRPr="00817F0A" w:rsidRDefault="0071590D" w:rsidP="0071590D">
      <w:pPr>
        <w:widowControl/>
        <w:autoSpaceDE/>
        <w:jc w:val="both"/>
        <w:rPr>
          <w:rFonts w:ascii="Times New Roman" w:hAnsi="Times New Roman" w:cs="Times New Roman"/>
          <w:sz w:val="28"/>
          <w:szCs w:val="28"/>
        </w:rPr>
      </w:pPr>
      <w:r>
        <w:rPr>
          <w:rFonts w:ascii="Times New Roman" w:hAnsi="Times New Roman" w:cs="Times New Roman"/>
          <w:sz w:val="28"/>
          <w:szCs w:val="28"/>
        </w:rPr>
        <w:t>за 2025 год</w:t>
      </w:r>
    </w:p>
    <w:p w:rsidR="00130111" w:rsidRPr="00817F0A" w:rsidRDefault="00130111" w:rsidP="00A758A7">
      <w:pPr>
        <w:widowControl/>
        <w:autoSpaceDE/>
        <w:jc w:val="both"/>
        <w:rPr>
          <w:rFonts w:ascii="Times New Roman" w:hAnsi="Times New Roman" w:cs="Times New Roman"/>
          <w:color w:val="FF0000"/>
          <w:sz w:val="28"/>
          <w:szCs w:val="28"/>
        </w:rPr>
      </w:pPr>
    </w:p>
    <w:p w:rsidR="00130111" w:rsidRDefault="00130111" w:rsidP="00A758A7">
      <w:pPr>
        <w:widowControl/>
        <w:autoSpaceDE/>
        <w:ind w:firstLine="708"/>
        <w:jc w:val="both"/>
        <w:rPr>
          <w:rFonts w:ascii="Times New Roman" w:hAnsi="Times New Roman" w:cs="Times New Roman"/>
          <w:sz w:val="28"/>
          <w:szCs w:val="28"/>
        </w:rPr>
      </w:pPr>
    </w:p>
    <w:p w:rsidR="00130111" w:rsidRDefault="00130111" w:rsidP="00A758A7">
      <w:pPr>
        <w:widowControl/>
        <w:autoSpaceDE/>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постановлением</w:t>
      </w:r>
      <w:r w:rsidRPr="00817F0A">
        <w:rPr>
          <w:rFonts w:ascii="Times New Roman" w:hAnsi="Times New Roman" w:cs="Times New Roman"/>
          <w:sz w:val="28"/>
          <w:szCs w:val="28"/>
        </w:rPr>
        <w:t xml:space="preserve"> </w:t>
      </w:r>
      <w:r w:rsidR="00036FAE">
        <w:rPr>
          <w:rFonts w:ascii="Times New Roman" w:hAnsi="Times New Roman" w:cs="Times New Roman"/>
          <w:sz w:val="28"/>
          <w:szCs w:val="28"/>
        </w:rPr>
        <w:t>Администрации</w:t>
      </w:r>
      <w:r w:rsidR="00E62579">
        <w:rPr>
          <w:rFonts w:ascii="Times New Roman" w:hAnsi="Times New Roman" w:cs="Times New Roman"/>
          <w:sz w:val="28"/>
          <w:szCs w:val="28"/>
        </w:rPr>
        <w:t xml:space="preserve"> </w:t>
      </w:r>
      <w:r>
        <w:rPr>
          <w:rFonts w:ascii="Times New Roman" w:hAnsi="Times New Roman" w:cs="Times New Roman"/>
          <w:sz w:val="28"/>
          <w:szCs w:val="28"/>
        </w:rPr>
        <w:t xml:space="preserve">Ханты-Мансийского района </w:t>
      </w:r>
      <w:r w:rsidRPr="00817F0A">
        <w:rPr>
          <w:rFonts w:ascii="Times New Roman" w:hAnsi="Times New Roman" w:cs="Times New Roman"/>
          <w:sz w:val="28"/>
          <w:szCs w:val="28"/>
        </w:rPr>
        <w:t>от 31 июля 2018 года № 216 «О Порядке разработки прогноза со</w:t>
      </w:r>
      <w:r w:rsidR="00E62579">
        <w:rPr>
          <w:rFonts w:ascii="Times New Roman" w:hAnsi="Times New Roman" w:cs="Times New Roman"/>
          <w:sz w:val="28"/>
          <w:szCs w:val="28"/>
        </w:rPr>
        <w:t xml:space="preserve">циально-экономического развития </w:t>
      </w:r>
      <w:r w:rsidRPr="00817F0A">
        <w:rPr>
          <w:rFonts w:ascii="Times New Roman" w:hAnsi="Times New Roman" w:cs="Times New Roman"/>
          <w:sz w:val="28"/>
          <w:szCs w:val="28"/>
        </w:rPr>
        <w:t>Ханты-Мансийского района на очередной финансовый год и плановый период и Порядке формирования итогов социально-экономического раз</w:t>
      </w:r>
      <w:r>
        <w:rPr>
          <w:rFonts w:ascii="Times New Roman" w:hAnsi="Times New Roman" w:cs="Times New Roman"/>
          <w:sz w:val="28"/>
          <w:szCs w:val="28"/>
        </w:rPr>
        <w:t xml:space="preserve">вития Ханты-Мансийского района </w:t>
      </w:r>
      <w:r w:rsidRPr="00817F0A">
        <w:rPr>
          <w:rFonts w:ascii="Times New Roman" w:hAnsi="Times New Roman" w:cs="Times New Roman"/>
          <w:sz w:val="28"/>
          <w:szCs w:val="28"/>
        </w:rPr>
        <w:t xml:space="preserve">за </w:t>
      </w:r>
      <w:r>
        <w:rPr>
          <w:rFonts w:ascii="Times New Roman" w:hAnsi="Times New Roman" w:cs="Times New Roman"/>
          <w:sz w:val="28"/>
          <w:szCs w:val="28"/>
        </w:rPr>
        <w:t>отчетный период», руководствуясь статьей 32 Устава Ханты-Мансийского района:</w:t>
      </w:r>
    </w:p>
    <w:p w:rsidR="00130111" w:rsidRPr="00817F0A" w:rsidRDefault="00130111" w:rsidP="00A758A7">
      <w:pPr>
        <w:widowControl/>
        <w:autoSpaceDE/>
        <w:ind w:firstLine="708"/>
        <w:jc w:val="both"/>
        <w:rPr>
          <w:rFonts w:ascii="Times New Roman" w:hAnsi="Times New Roman" w:cs="Times New Roman"/>
          <w:sz w:val="28"/>
          <w:szCs w:val="28"/>
        </w:rPr>
      </w:pPr>
    </w:p>
    <w:p w:rsidR="00130111" w:rsidRDefault="00130111" w:rsidP="00A758A7">
      <w:pPr>
        <w:widowControl/>
        <w:autoSpaceDE/>
        <w:ind w:firstLine="708"/>
        <w:jc w:val="both"/>
        <w:rPr>
          <w:rFonts w:ascii="Times New Roman" w:hAnsi="Times New Roman" w:cs="Times New Roman"/>
          <w:sz w:val="28"/>
          <w:szCs w:val="28"/>
        </w:rPr>
      </w:pPr>
      <w:r w:rsidRPr="00817F0A">
        <w:rPr>
          <w:rFonts w:ascii="Times New Roman" w:hAnsi="Times New Roman" w:cs="Times New Roman"/>
          <w:sz w:val="28"/>
          <w:szCs w:val="28"/>
        </w:rPr>
        <w:t>1. Утвердить итоги социально-экономического развития Ханты-Мансийского района</w:t>
      </w:r>
      <w:r w:rsidR="0071590D">
        <w:rPr>
          <w:rFonts w:ascii="Times New Roman" w:hAnsi="Times New Roman" w:cs="Times New Roman"/>
          <w:sz w:val="28"/>
          <w:szCs w:val="28"/>
        </w:rPr>
        <w:t xml:space="preserve"> за 2025</w:t>
      </w:r>
      <w:r w:rsidR="00D50281">
        <w:rPr>
          <w:rFonts w:ascii="Times New Roman" w:hAnsi="Times New Roman" w:cs="Times New Roman"/>
          <w:sz w:val="28"/>
          <w:szCs w:val="28"/>
        </w:rPr>
        <w:t xml:space="preserve"> </w:t>
      </w:r>
      <w:r>
        <w:rPr>
          <w:rFonts w:ascii="Times New Roman" w:hAnsi="Times New Roman" w:cs="Times New Roman"/>
          <w:sz w:val="28"/>
          <w:szCs w:val="28"/>
        </w:rPr>
        <w:t xml:space="preserve">год согласно </w:t>
      </w:r>
      <w:r w:rsidR="008623E8">
        <w:rPr>
          <w:rFonts w:ascii="Times New Roman" w:hAnsi="Times New Roman" w:cs="Times New Roman"/>
          <w:sz w:val="28"/>
          <w:szCs w:val="28"/>
        </w:rPr>
        <w:t>приложению</w:t>
      </w:r>
      <w:r>
        <w:rPr>
          <w:rFonts w:ascii="Times New Roman" w:hAnsi="Times New Roman" w:cs="Times New Roman"/>
          <w:sz w:val="28"/>
          <w:szCs w:val="28"/>
        </w:rPr>
        <w:t xml:space="preserve"> к настоящему постановлению.</w:t>
      </w:r>
    </w:p>
    <w:p w:rsidR="00130111" w:rsidRDefault="00E442EB" w:rsidP="00A758A7">
      <w:pPr>
        <w:suppressAutoHyphens w:val="0"/>
        <w:autoSpaceDN w:val="0"/>
        <w:adjustRightInd w:val="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 Р</w:t>
      </w:r>
      <w:r w:rsidR="00130111" w:rsidRPr="00817F0A">
        <w:rPr>
          <w:rFonts w:ascii="Times New Roman" w:eastAsia="Calibri" w:hAnsi="Times New Roman" w:cs="Times New Roman"/>
          <w:sz w:val="28"/>
          <w:szCs w:val="28"/>
          <w:lang w:eastAsia="en-US"/>
        </w:rPr>
        <w:t xml:space="preserve">азместить </w:t>
      </w:r>
      <w:r>
        <w:rPr>
          <w:rFonts w:ascii="Times New Roman" w:eastAsia="Calibri" w:hAnsi="Times New Roman" w:cs="Times New Roman"/>
          <w:sz w:val="28"/>
          <w:szCs w:val="28"/>
          <w:lang w:eastAsia="en-US"/>
        </w:rPr>
        <w:t xml:space="preserve">настоящее постановление </w:t>
      </w:r>
      <w:r w:rsidR="00130111" w:rsidRPr="00817F0A">
        <w:rPr>
          <w:rFonts w:ascii="Times New Roman" w:eastAsia="Calibri" w:hAnsi="Times New Roman" w:cs="Times New Roman"/>
          <w:sz w:val="28"/>
          <w:szCs w:val="28"/>
          <w:lang w:eastAsia="en-US"/>
        </w:rPr>
        <w:t xml:space="preserve">на официальном сайте </w:t>
      </w:r>
      <w:r w:rsidR="008623E8">
        <w:rPr>
          <w:rFonts w:ascii="Times New Roman" w:eastAsia="Calibri" w:hAnsi="Times New Roman" w:cs="Times New Roman"/>
          <w:sz w:val="28"/>
          <w:szCs w:val="28"/>
          <w:lang w:eastAsia="en-US"/>
        </w:rPr>
        <w:t>Администрации</w:t>
      </w:r>
      <w:r w:rsidR="00130111" w:rsidRPr="00817F0A">
        <w:rPr>
          <w:rFonts w:ascii="Times New Roman" w:eastAsia="Calibri" w:hAnsi="Times New Roman" w:cs="Times New Roman"/>
          <w:sz w:val="28"/>
          <w:szCs w:val="28"/>
          <w:lang w:eastAsia="en-US"/>
        </w:rPr>
        <w:t xml:space="preserve"> Ханты-Мансийского района.</w:t>
      </w:r>
    </w:p>
    <w:p w:rsidR="00130111" w:rsidRDefault="00130111" w:rsidP="00A758A7">
      <w:pPr>
        <w:suppressAutoHyphens w:val="0"/>
        <w:autoSpaceDN w:val="0"/>
        <w:adjustRightInd w:val="0"/>
        <w:ind w:firstLine="708"/>
        <w:jc w:val="both"/>
        <w:rPr>
          <w:rFonts w:ascii="Times New Roman" w:eastAsia="Calibri" w:hAnsi="Times New Roman" w:cs="Times New Roman"/>
          <w:sz w:val="28"/>
          <w:szCs w:val="28"/>
          <w:lang w:eastAsia="en-US"/>
        </w:rPr>
      </w:pPr>
    </w:p>
    <w:p w:rsidR="00130111" w:rsidRDefault="00130111" w:rsidP="00A758A7">
      <w:pPr>
        <w:suppressAutoHyphens w:val="0"/>
        <w:autoSpaceDN w:val="0"/>
        <w:adjustRightInd w:val="0"/>
        <w:ind w:firstLine="708"/>
        <w:jc w:val="both"/>
        <w:rPr>
          <w:rFonts w:ascii="Times New Roman" w:eastAsia="Calibri" w:hAnsi="Times New Roman" w:cs="Times New Roman"/>
          <w:sz w:val="28"/>
          <w:szCs w:val="28"/>
          <w:lang w:eastAsia="en-US"/>
        </w:rPr>
      </w:pPr>
    </w:p>
    <w:p w:rsidR="00130111" w:rsidRDefault="00130111" w:rsidP="00A758A7">
      <w:pPr>
        <w:widowControl/>
        <w:suppressAutoHyphens w:val="0"/>
        <w:autoSpaceDE/>
        <w:jc w:val="both"/>
        <w:rPr>
          <w:rFonts w:ascii="Times New Roman" w:eastAsia="Calibri" w:hAnsi="Times New Roman" w:cs="Times New Roman"/>
          <w:sz w:val="28"/>
          <w:szCs w:val="28"/>
          <w:lang w:eastAsia="en-US"/>
        </w:rPr>
      </w:pPr>
    </w:p>
    <w:p w:rsidR="00130111" w:rsidRPr="00817F0A" w:rsidRDefault="00130111" w:rsidP="00A758A7">
      <w:pPr>
        <w:widowControl/>
        <w:suppressAutoHyphens w:val="0"/>
        <w:autoSpaceDE/>
        <w:jc w:val="both"/>
        <w:rPr>
          <w:rFonts w:ascii="Times New Roman" w:hAnsi="Times New Roman" w:cs="Times New Roman"/>
          <w:sz w:val="28"/>
          <w:szCs w:val="28"/>
          <w:lang w:eastAsia="ru-RU"/>
        </w:rPr>
      </w:pPr>
      <w:r>
        <w:rPr>
          <w:rFonts w:ascii="Times New Roman" w:eastAsia="Calibri" w:hAnsi="Times New Roman" w:cs="Times New Roman"/>
          <w:sz w:val="28"/>
          <w:szCs w:val="28"/>
          <w:lang w:eastAsia="en-US"/>
        </w:rPr>
        <w:t xml:space="preserve">Глава Ханты-Мансийского района                                                   </w:t>
      </w:r>
      <w:proofErr w:type="spellStart"/>
      <w:r>
        <w:rPr>
          <w:rFonts w:ascii="Times New Roman" w:eastAsia="Calibri" w:hAnsi="Times New Roman" w:cs="Times New Roman"/>
          <w:sz w:val="28"/>
          <w:szCs w:val="28"/>
          <w:lang w:eastAsia="en-US"/>
        </w:rPr>
        <w:t>К.Р.Минулин</w:t>
      </w:r>
      <w:proofErr w:type="spellEnd"/>
    </w:p>
    <w:p w:rsidR="00E62579" w:rsidRDefault="00E62579" w:rsidP="00A758A7">
      <w:pPr>
        <w:widowControl/>
        <w:autoSpaceDE/>
        <w:jc w:val="right"/>
        <w:rPr>
          <w:rFonts w:ascii="Times New Roman" w:hAnsi="Times New Roman" w:cs="Times New Roman"/>
          <w:snapToGrid w:val="0"/>
          <w:sz w:val="28"/>
          <w:szCs w:val="28"/>
        </w:rPr>
      </w:pPr>
    </w:p>
    <w:p w:rsidR="00E62579" w:rsidRDefault="00E62579" w:rsidP="00A758A7">
      <w:pPr>
        <w:widowControl/>
        <w:autoSpaceDE/>
        <w:jc w:val="right"/>
        <w:rPr>
          <w:rFonts w:ascii="Times New Roman" w:hAnsi="Times New Roman" w:cs="Times New Roman"/>
          <w:snapToGrid w:val="0"/>
          <w:sz w:val="28"/>
          <w:szCs w:val="28"/>
        </w:rPr>
      </w:pPr>
    </w:p>
    <w:p w:rsidR="00F77D34" w:rsidRDefault="00F77D34" w:rsidP="00A758A7">
      <w:pPr>
        <w:widowControl/>
        <w:autoSpaceDE/>
        <w:jc w:val="right"/>
        <w:rPr>
          <w:rFonts w:ascii="Times New Roman" w:hAnsi="Times New Roman" w:cs="Times New Roman"/>
          <w:snapToGrid w:val="0"/>
          <w:sz w:val="28"/>
          <w:szCs w:val="28"/>
        </w:rPr>
      </w:pPr>
    </w:p>
    <w:p w:rsidR="001D6234" w:rsidRDefault="001D6234" w:rsidP="00A758A7">
      <w:pPr>
        <w:widowControl/>
        <w:autoSpaceDE/>
        <w:jc w:val="right"/>
        <w:rPr>
          <w:rFonts w:ascii="Times New Roman" w:hAnsi="Times New Roman" w:cs="Times New Roman"/>
          <w:snapToGrid w:val="0"/>
          <w:sz w:val="28"/>
          <w:szCs w:val="28"/>
        </w:rPr>
      </w:pPr>
    </w:p>
    <w:p w:rsidR="00F37A25" w:rsidRDefault="00F37A25" w:rsidP="00A758A7">
      <w:pPr>
        <w:widowControl/>
        <w:autoSpaceDE/>
        <w:jc w:val="right"/>
        <w:rPr>
          <w:rFonts w:ascii="Times New Roman" w:hAnsi="Times New Roman" w:cs="Times New Roman"/>
          <w:snapToGrid w:val="0"/>
          <w:sz w:val="28"/>
          <w:szCs w:val="28"/>
        </w:rPr>
      </w:pPr>
    </w:p>
    <w:p w:rsidR="00A1484F" w:rsidRPr="00817F0A" w:rsidRDefault="00EE3A59" w:rsidP="00A758A7">
      <w:pPr>
        <w:widowControl/>
        <w:autoSpaceDE/>
        <w:jc w:val="right"/>
        <w:rPr>
          <w:rFonts w:ascii="Times New Roman" w:hAnsi="Times New Roman" w:cs="Times New Roman"/>
          <w:snapToGrid w:val="0"/>
          <w:sz w:val="28"/>
          <w:szCs w:val="28"/>
        </w:rPr>
      </w:pPr>
      <w:r>
        <w:rPr>
          <w:rFonts w:ascii="Times New Roman" w:hAnsi="Times New Roman" w:cs="Times New Roman"/>
          <w:snapToGrid w:val="0"/>
          <w:sz w:val="28"/>
          <w:szCs w:val="28"/>
        </w:rPr>
        <w:lastRenderedPageBreak/>
        <w:t>Приложение</w:t>
      </w:r>
    </w:p>
    <w:p w:rsidR="00A1484F" w:rsidRPr="00817F0A" w:rsidRDefault="00A1484F" w:rsidP="00A758A7">
      <w:pPr>
        <w:widowControl/>
        <w:autoSpaceDE/>
        <w:jc w:val="right"/>
        <w:rPr>
          <w:rFonts w:ascii="Times New Roman" w:hAnsi="Times New Roman" w:cs="Times New Roman"/>
          <w:snapToGrid w:val="0"/>
          <w:sz w:val="28"/>
          <w:szCs w:val="28"/>
        </w:rPr>
      </w:pPr>
      <w:r w:rsidRPr="00817F0A">
        <w:rPr>
          <w:rFonts w:ascii="Times New Roman" w:hAnsi="Times New Roman" w:cs="Times New Roman"/>
          <w:snapToGrid w:val="0"/>
          <w:sz w:val="28"/>
          <w:szCs w:val="28"/>
        </w:rPr>
        <w:t xml:space="preserve">к постановлению </w:t>
      </w:r>
      <w:r w:rsidR="00036FAE">
        <w:rPr>
          <w:rFonts w:ascii="Times New Roman" w:hAnsi="Times New Roman" w:cs="Times New Roman"/>
          <w:snapToGrid w:val="0"/>
          <w:sz w:val="28"/>
          <w:szCs w:val="28"/>
        </w:rPr>
        <w:t>Администрации</w:t>
      </w:r>
      <w:r w:rsidRPr="00817F0A">
        <w:rPr>
          <w:rFonts w:ascii="Times New Roman" w:hAnsi="Times New Roman" w:cs="Times New Roman"/>
          <w:snapToGrid w:val="0"/>
          <w:sz w:val="28"/>
          <w:szCs w:val="28"/>
        </w:rPr>
        <w:t xml:space="preserve"> </w:t>
      </w:r>
    </w:p>
    <w:p w:rsidR="00A1484F" w:rsidRPr="00817F0A" w:rsidRDefault="00A1484F" w:rsidP="00A758A7">
      <w:pPr>
        <w:widowControl/>
        <w:autoSpaceDE/>
        <w:jc w:val="right"/>
        <w:rPr>
          <w:rFonts w:ascii="Times New Roman" w:hAnsi="Times New Roman" w:cs="Times New Roman"/>
          <w:snapToGrid w:val="0"/>
          <w:sz w:val="28"/>
          <w:szCs w:val="28"/>
        </w:rPr>
      </w:pPr>
      <w:r w:rsidRPr="00817F0A">
        <w:rPr>
          <w:rFonts w:ascii="Times New Roman" w:hAnsi="Times New Roman" w:cs="Times New Roman"/>
          <w:snapToGrid w:val="0"/>
          <w:sz w:val="28"/>
          <w:szCs w:val="28"/>
        </w:rPr>
        <w:t xml:space="preserve">Ханты-Мансийского района </w:t>
      </w:r>
    </w:p>
    <w:p w:rsidR="00F37A25" w:rsidRDefault="00A1484F" w:rsidP="00C621EE">
      <w:pPr>
        <w:widowControl/>
        <w:autoSpaceDE/>
        <w:jc w:val="right"/>
        <w:rPr>
          <w:rFonts w:ascii="Times New Roman" w:hAnsi="Times New Roman" w:cs="Times New Roman"/>
          <w:sz w:val="28"/>
          <w:szCs w:val="28"/>
          <w:lang w:eastAsia="en-US"/>
        </w:rPr>
      </w:pPr>
      <w:r w:rsidRPr="00817F0A">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                             </w:t>
      </w:r>
      <w:r w:rsidR="00C15F38">
        <w:rPr>
          <w:rFonts w:ascii="Times New Roman" w:hAnsi="Times New Roman" w:cs="Times New Roman"/>
          <w:sz w:val="28"/>
          <w:szCs w:val="28"/>
          <w:lang w:eastAsia="en-US"/>
        </w:rPr>
        <w:t xml:space="preserve"> о</w:t>
      </w:r>
      <w:r w:rsidRPr="00817F0A">
        <w:rPr>
          <w:rFonts w:ascii="Times New Roman" w:hAnsi="Times New Roman" w:cs="Times New Roman"/>
          <w:sz w:val="28"/>
          <w:szCs w:val="28"/>
          <w:lang w:eastAsia="en-US"/>
        </w:rPr>
        <w:t>т</w:t>
      </w:r>
      <w:r w:rsidR="00C15F38">
        <w:rPr>
          <w:rFonts w:ascii="Times New Roman" w:hAnsi="Times New Roman" w:cs="Times New Roman"/>
          <w:sz w:val="28"/>
          <w:szCs w:val="28"/>
          <w:lang w:eastAsia="en-US"/>
        </w:rPr>
        <w:t xml:space="preserve"> 00.00.0000 </w:t>
      </w:r>
      <w:r w:rsidRPr="00817F0A">
        <w:rPr>
          <w:rFonts w:ascii="Times New Roman" w:hAnsi="Times New Roman" w:cs="Times New Roman"/>
          <w:sz w:val="28"/>
          <w:szCs w:val="28"/>
          <w:lang w:eastAsia="en-US"/>
        </w:rPr>
        <w:t>№</w:t>
      </w:r>
      <w:r w:rsidR="00C15F38">
        <w:rPr>
          <w:rFonts w:ascii="Times New Roman" w:hAnsi="Times New Roman" w:cs="Times New Roman"/>
          <w:sz w:val="28"/>
          <w:szCs w:val="28"/>
          <w:lang w:eastAsia="en-US"/>
        </w:rPr>
        <w:t xml:space="preserve"> 000</w:t>
      </w:r>
      <w:r w:rsidRPr="00817F0A">
        <w:rPr>
          <w:rFonts w:ascii="Times New Roman" w:hAnsi="Times New Roman" w:cs="Times New Roman"/>
          <w:sz w:val="28"/>
          <w:szCs w:val="28"/>
          <w:lang w:eastAsia="en-US"/>
        </w:rPr>
        <w:t xml:space="preserve"> </w:t>
      </w:r>
    </w:p>
    <w:p w:rsidR="00C621EE" w:rsidRDefault="00C621EE" w:rsidP="00C621EE">
      <w:pPr>
        <w:widowControl/>
        <w:autoSpaceDE/>
        <w:jc w:val="right"/>
        <w:rPr>
          <w:rFonts w:ascii="Times New Roman" w:hAnsi="Times New Roman" w:cs="Times New Roman"/>
          <w:snapToGrid w:val="0"/>
          <w:sz w:val="28"/>
          <w:szCs w:val="28"/>
          <w:lang w:eastAsia="ru-RU"/>
        </w:rPr>
      </w:pPr>
    </w:p>
    <w:p w:rsidR="00E93FD5" w:rsidRPr="00087AC2" w:rsidRDefault="00E93FD5" w:rsidP="00E93FD5">
      <w:pPr>
        <w:autoSpaceDN w:val="0"/>
        <w:adjustRightInd w:val="0"/>
        <w:jc w:val="center"/>
        <w:rPr>
          <w:rFonts w:ascii="Times New Roman" w:hAnsi="Times New Roman" w:cs="Times New Roman"/>
          <w:snapToGrid w:val="0"/>
          <w:sz w:val="28"/>
          <w:szCs w:val="28"/>
          <w:lang w:eastAsia="ru-RU"/>
        </w:rPr>
      </w:pPr>
      <w:r w:rsidRPr="00087AC2">
        <w:rPr>
          <w:rFonts w:ascii="Times New Roman" w:hAnsi="Times New Roman" w:cs="Times New Roman"/>
          <w:snapToGrid w:val="0"/>
          <w:sz w:val="28"/>
          <w:szCs w:val="28"/>
          <w:lang w:eastAsia="ru-RU"/>
        </w:rPr>
        <w:t>Итоги</w:t>
      </w:r>
    </w:p>
    <w:p w:rsidR="00E93FD5" w:rsidRPr="00087AC2" w:rsidRDefault="00E93FD5" w:rsidP="00E93FD5">
      <w:pPr>
        <w:autoSpaceDN w:val="0"/>
        <w:adjustRightInd w:val="0"/>
        <w:jc w:val="center"/>
        <w:rPr>
          <w:rFonts w:ascii="Times New Roman" w:hAnsi="Times New Roman" w:cs="Times New Roman"/>
          <w:snapToGrid w:val="0"/>
          <w:sz w:val="28"/>
          <w:szCs w:val="28"/>
          <w:lang w:eastAsia="ru-RU"/>
        </w:rPr>
      </w:pPr>
      <w:r w:rsidRPr="00087AC2">
        <w:rPr>
          <w:rFonts w:ascii="Times New Roman" w:hAnsi="Times New Roman" w:cs="Times New Roman"/>
          <w:snapToGrid w:val="0"/>
          <w:sz w:val="28"/>
          <w:szCs w:val="28"/>
          <w:lang w:eastAsia="ru-RU"/>
        </w:rPr>
        <w:t>социально-экономического развития</w:t>
      </w:r>
    </w:p>
    <w:p w:rsidR="00E93FD5" w:rsidRPr="00087AC2" w:rsidRDefault="00E93FD5" w:rsidP="00E93FD5">
      <w:pPr>
        <w:autoSpaceDN w:val="0"/>
        <w:adjustRightInd w:val="0"/>
        <w:jc w:val="center"/>
        <w:rPr>
          <w:rFonts w:ascii="Times New Roman" w:hAnsi="Times New Roman" w:cs="Times New Roman"/>
          <w:snapToGrid w:val="0"/>
          <w:sz w:val="28"/>
          <w:szCs w:val="28"/>
          <w:lang w:eastAsia="ru-RU"/>
        </w:rPr>
      </w:pPr>
      <w:r w:rsidRPr="00087AC2">
        <w:rPr>
          <w:rFonts w:ascii="Times New Roman" w:hAnsi="Times New Roman" w:cs="Times New Roman"/>
          <w:snapToGrid w:val="0"/>
          <w:sz w:val="28"/>
          <w:szCs w:val="28"/>
          <w:lang w:eastAsia="ru-RU"/>
        </w:rPr>
        <w:t xml:space="preserve">Ханты-Мансийского района за 2025 год </w:t>
      </w:r>
    </w:p>
    <w:p w:rsidR="00E93FD5" w:rsidRPr="00087AC2" w:rsidRDefault="00E93FD5" w:rsidP="00E93FD5">
      <w:pPr>
        <w:autoSpaceDN w:val="0"/>
        <w:adjustRightInd w:val="0"/>
        <w:jc w:val="center"/>
        <w:rPr>
          <w:rFonts w:ascii="Times New Roman" w:hAnsi="Times New Roman" w:cs="Times New Roman"/>
          <w:b/>
          <w:snapToGrid w:val="0"/>
          <w:sz w:val="28"/>
          <w:szCs w:val="28"/>
        </w:rPr>
      </w:pPr>
    </w:p>
    <w:p w:rsidR="00E93FD5" w:rsidRPr="007C7AEE" w:rsidRDefault="00E93FD5" w:rsidP="00E93FD5">
      <w:pPr>
        <w:pStyle w:val="Style23"/>
        <w:spacing w:line="240" w:lineRule="auto"/>
        <w:ind w:firstLine="709"/>
        <w:jc w:val="both"/>
        <w:rPr>
          <w:rFonts w:ascii="Times New Roman" w:hAnsi="Times New Roman" w:cs="Times New Roman"/>
          <w:sz w:val="28"/>
          <w:szCs w:val="28"/>
        </w:rPr>
      </w:pPr>
      <w:r w:rsidRPr="00087AC2">
        <w:rPr>
          <w:rFonts w:ascii="Times New Roman" w:eastAsia="Calibri" w:hAnsi="Times New Roman" w:cs="Times New Roman"/>
          <w:snapToGrid w:val="0"/>
          <w:sz w:val="28"/>
          <w:szCs w:val="28"/>
        </w:rPr>
        <w:t xml:space="preserve">Итоги социально-экономического развития Ханты-Мансийского района за 2025 год </w:t>
      </w:r>
      <w:r w:rsidRPr="00087AC2">
        <w:rPr>
          <w:rFonts w:ascii="Times New Roman" w:hAnsi="Times New Roman" w:cs="Times New Roman"/>
          <w:sz w:val="28"/>
          <w:szCs w:val="28"/>
        </w:rPr>
        <w:t xml:space="preserve">основываются </w:t>
      </w:r>
      <w:r w:rsidRPr="007C7AEE">
        <w:rPr>
          <w:rFonts w:ascii="Times New Roman" w:hAnsi="Times New Roman" w:cs="Times New Roman"/>
          <w:sz w:val="28"/>
          <w:szCs w:val="28"/>
        </w:rPr>
        <w:t xml:space="preserve">на информации Управления Федеральной службы государственной статистики по Тюменской области, </w:t>
      </w:r>
      <w:r w:rsidRPr="007C7AEE">
        <w:rPr>
          <w:rFonts w:ascii="Times New Roman" w:hAnsi="Times New Roman" w:cs="Times New Roman"/>
          <w:sz w:val="28"/>
          <w:szCs w:val="28"/>
        </w:rPr>
        <w:br/>
        <w:t xml:space="preserve">Ханты-Мансийскому автономному округу – Югре и Ямало-Ненецкому автономному округу (Тюменьстат), структурных подразделений Администрации Ханты-Мансийского района, организаций и учреждений Ханты-Мансийского района </w:t>
      </w:r>
      <w:r w:rsidRPr="007C7AEE">
        <w:rPr>
          <w:rFonts w:ascii="Times New Roman" w:hAnsi="Times New Roman" w:cs="Times New Roman"/>
          <w:snapToGrid w:val="0"/>
          <w:sz w:val="28"/>
          <w:szCs w:val="28"/>
        </w:rPr>
        <w:t>(</w:t>
      </w:r>
      <w:r w:rsidRPr="007C7AEE">
        <w:rPr>
          <w:rFonts w:ascii="Times New Roman" w:hAnsi="Times New Roman" w:cs="Times New Roman"/>
          <w:sz w:val="28"/>
          <w:szCs w:val="28"/>
        </w:rPr>
        <w:t>Динамика основных показателей социально-экономического развития МО Ханты-Мансийский район за 2025 год</w:t>
      </w:r>
      <w:r>
        <w:rPr>
          <w:rFonts w:ascii="Times New Roman" w:hAnsi="Times New Roman" w:cs="Times New Roman"/>
          <w:sz w:val="28"/>
          <w:szCs w:val="28"/>
        </w:rPr>
        <w:t xml:space="preserve"> </w:t>
      </w:r>
      <w:r w:rsidRPr="007C7AEE">
        <w:rPr>
          <w:rFonts w:ascii="Times New Roman" w:hAnsi="Times New Roman" w:cs="Times New Roman"/>
          <w:snapToGrid w:val="0"/>
          <w:sz w:val="28"/>
          <w:szCs w:val="28"/>
        </w:rPr>
        <w:t>в</w:t>
      </w:r>
      <w:r>
        <w:rPr>
          <w:rFonts w:ascii="Times New Roman" w:hAnsi="Times New Roman" w:cs="Times New Roman"/>
          <w:snapToGrid w:val="0"/>
          <w:sz w:val="28"/>
          <w:szCs w:val="28"/>
        </w:rPr>
        <w:t> </w:t>
      </w:r>
      <w:r w:rsidRPr="007C7AEE">
        <w:rPr>
          <w:rFonts w:ascii="Times New Roman" w:hAnsi="Times New Roman" w:cs="Times New Roman"/>
          <w:snapToGrid w:val="0"/>
          <w:sz w:val="28"/>
          <w:szCs w:val="28"/>
        </w:rPr>
        <w:t>приложении)</w:t>
      </w:r>
      <w:r w:rsidRPr="007C7AEE">
        <w:rPr>
          <w:rFonts w:ascii="Times New Roman" w:hAnsi="Times New Roman" w:cs="Times New Roman"/>
          <w:sz w:val="28"/>
          <w:szCs w:val="28"/>
        </w:rPr>
        <w:t>.</w:t>
      </w:r>
    </w:p>
    <w:p w:rsidR="00E93FD5" w:rsidRPr="00087AC2" w:rsidRDefault="00E93FD5" w:rsidP="00E93FD5">
      <w:pPr>
        <w:autoSpaceDN w:val="0"/>
        <w:adjustRightInd w:val="0"/>
        <w:ind w:firstLine="709"/>
        <w:jc w:val="both"/>
        <w:rPr>
          <w:rFonts w:ascii="Times New Roman" w:hAnsi="Times New Roman" w:cs="Times New Roman"/>
          <w:sz w:val="28"/>
          <w:szCs w:val="28"/>
        </w:rPr>
      </w:pPr>
      <w:r w:rsidRPr="007C7AEE">
        <w:rPr>
          <w:rFonts w:ascii="Times New Roman" w:hAnsi="Times New Roman" w:cs="Times New Roman"/>
          <w:sz w:val="28"/>
          <w:szCs w:val="28"/>
        </w:rPr>
        <w:t>Мероприятия, направленные на социально-экономическое развитие муниципального образования Ханты-Мансийский район, реализуются в</w:t>
      </w:r>
      <w:r>
        <w:rPr>
          <w:rFonts w:ascii="Times New Roman" w:hAnsi="Times New Roman" w:cs="Times New Roman"/>
          <w:sz w:val="28"/>
          <w:szCs w:val="28"/>
        </w:rPr>
        <w:t> </w:t>
      </w:r>
      <w:r w:rsidRPr="007C7AEE">
        <w:rPr>
          <w:rFonts w:ascii="Times New Roman" w:hAnsi="Times New Roman" w:cs="Times New Roman"/>
          <w:sz w:val="28"/>
          <w:szCs w:val="28"/>
        </w:rPr>
        <w:t xml:space="preserve">соответствии с национальными целями и задачами, приоритетами </w:t>
      </w:r>
      <w:r>
        <w:rPr>
          <w:rFonts w:ascii="Times New Roman" w:hAnsi="Times New Roman" w:cs="Times New Roman"/>
          <w:sz w:val="28"/>
          <w:szCs w:val="28"/>
        </w:rPr>
        <w:t> </w:t>
      </w:r>
      <w:r w:rsidRPr="007C7AEE">
        <w:rPr>
          <w:rFonts w:ascii="Times New Roman" w:hAnsi="Times New Roman" w:cs="Times New Roman"/>
          <w:sz w:val="28"/>
          <w:szCs w:val="28"/>
        </w:rPr>
        <w:t>направлениями, определенными в Указах</w:t>
      </w:r>
      <w:r w:rsidRPr="00087AC2">
        <w:rPr>
          <w:rFonts w:ascii="Times New Roman" w:hAnsi="Times New Roman" w:cs="Times New Roman"/>
          <w:sz w:val="28"/>
          <w:szCs w:val="28"/>
        </w:rPr>
        <w:t xml:space="preserve"> и послании Президента Российской Федерации, документах стратегического планирования Ханты-Мансийского автономного округа – Югры, Ханты-Мансийского района и в рамках муниципальных программ Ханты-Мансийского района.</w:t>
      </w:r>
    </w:p>
    <w:p w:rsidR="00E93FD5" w:rsidRPr="00087AC2" w:rsidRDefault="00E93FD5" w:rsidP="00E93FD5">
      <w:pPr>
        <w:autoSpaceDN w:val="0"/>
        <w:adjustRightInd w:val="0"/>
        <w:ind w:firstLine="709"/>
        <w:jc w:val="both"/>
        <w:rPr>
          <w:rFonts w:ascii="Times New Roman" w:hAnsi="Times New Roman" w:cs="Times New Roman"/>
          <w:bCs/>
          <w:sz w:val="28"/>
          <w:szCs w:val="28"/>
          <w:lang w:eastAsia="ru-RU"/>
        </w:rPr>
      </w:pPr>
    </w:p>
    <w:p w:rsidR="00E93FD5" w:rsidRPr="00087AC2" w:rsidRDefault="00E93FD5" w:rsidP="00E93FD5">
      <w:pPr>
        <w:pStyle w:val="1f5"/>
        <w:rPr>
          <w:sz w:val="28"/>
          <w:szCs w:val="28"/>
        </w:rPr>
      </w:pPr>
      <w:r w:rsidRPr="00087AC2">
        <w:rPr>
          <w:sz w:val="28"/>
          <w:szCs w:val="28"/>
        </w:rPr>
        <w:t>Демографическая ситуация</w:t>
      </w:r>
    </w:p>
    <w:p w:rsidR="00E93FD5" w:rsidRPr="00087AC2" w:rsidRDefault="00E93FD5" w:rsidP="00E93FD5">
      <w:pPr>
        <w:autoSpaceDN w:val="0"/>
        <w:adjustRightInd w:val="0"/>
        <w:jc w:val="center"/>
        <w:rPr>
          <w:rFonts w:ascii="Times New Roman" w:hAnsi="Times New Roman" w:cs="Times New Roman"/>
          <w:color w:val="FF0000"/>
          <w:sz w:val="28"/>
          <w:szCs w:val="28"/>
          <w:lang w:eastAsia="ru-RU"/>
        </w:rPr>
      </w:pPr>
    </w:p>
    <w:p w:rsidR="00E93FD5" w:rsidRDefault="00E93FD5" w:rsidP="00E93FD5">
      <w:pPr>
        <w:autoSpaceDN w:val="0"/>
        <w:adjustRightInd w:val="0"/>
        <w:ind w:firstLine="708"/>
        <w:jc w:val="both"/>
        <w:rPr>
          <w:rFonts w:ascii="Times New Roman" w:hAnsi="Times New Roman" w:cs="Times New Roman"/>
          <w:snapToGrid w:val="0"/>
          <w:color w:val="FF0000"/>
          <w:sz w:val="28"/>
          <w:szCs w:val="28"/>
        </w:rPr>
      </w:pPr>
      <w:r w:rsidRPr="0019739A">
        <w:rPr>
          <w:rFonts w:ascii="Times New Roman" w:hAnsi="Times New Roman" w:cs="Times New Roman"/>
          <w:sz w:val="28"/>
          <w:szCs w:val="28"/>
        </w:rPr>
        <w:t>При формировании итогов социально-экономического развития Ханты-М</w:t>
      </w:r>
      <w:r>
        <w:rPr>
          <w:rFonts w:ascii="Times New Roman" w:hAnsi="Times New Roman" w:cs="Times New Roman"/>
          <w:sz w:val="28"/>
          <w:szCs w:val="28"/>
        </w:rPr>
        <w:t xml:space="preserve">ансийского района за 2025 год применяются данные </w:t>
      </w:r>
      <w:r w:rsidRPr="0019739A">
        <w:rPr>
          <w:rFonts w:ascii="Times New Roman" w:hAnsi="Times New Roman" w:cs="Times New Roman"/>
          <w:sz w:val="28"/>
          <w:szCs w:val="28"/>
        </w:rPr>
        <w:t>о численности населения Ханты-М</w:t>
      </w:r>
      <w:r>
        <w:rPr>
          <w:rFonts w:ascii="Times New Roman" w:hAnsi="Times New Roman" w:cs="Times New Roman"/>
          <w:sz w:val="28"/>
          <w:szCs w:val="28"/>
        </w:rPr>
        <w:t xml:space="preserve">ансийского района по состоянию </w:t>
      </w:r>
      <w:r w:rsidRPr="0019739A">
        <w:rPr>
          <w:rFonts w:ascii="Times New Roman" w:hAnsi="Times New Roman" w:cs="Times New Roman"/>
          <w:sz w:val="28"/>
          <w:szCs w:val="28"/>
        </w:rPr>
        <w:t>на 01.01.2025</w:t>
      </w:r>
      <w:r w:rsidRPr="0019739A">
        <w:rPr>
          <w:rFonts w:ascii="Times New Roman" w:hAnsi="Times New Roman" w:cs="Times New Roman"/>
          <w:sz w:val="28"/>
          <w:szCs w:val="28"/>
          <w:vertAlign w:val="superscript"/>
        </w:rPr>
        <w:footnoteReference w:id="1"/>
      </w:r>
      <w:r w:rsidRPr="0019739A">
        <w:rPr>
          <w:rFonts w:ascii="Times New Roman" w:hAnsi="Times New Roman" w:cs="Times New Roman"/>
          <w:sz w:val="28"/>
          <w:szCs w:val="28"/>
        </w:rPr>
        <w:t>, а именно:</w:t>
      </w:r>
    </w:p>
    <w:p w:rsidR="00E93FD5" w:rsidRDefault="00E93FD5" w:rsidP="00E93FD5">
      <w:pPr>
        <w:autoSpaceDN w:val="0"/>
        <w:adjustRightInd w:val="0"/>
        <w:ind w:firstLine="708"/>
        <w:jc w:val="both"/>
        <w:rPr>
          <w:rFonts w:ascii="Times New Roman" w:hAnsi="Times New Roman" w:cs="Times New Roman"/>
          <w:snapToGrid w:val="0"/>
          <w:color w:val="FF0000"/>
          <w:sz w:val="28"/>
          <w:szCs w:val="28"/>
        </w:rPr>
      </w:pPr>
      <w:r w:rsidRPr="0019739A">
        <w:rPr>
          <w:rFonts w:ascii="Times New Roman" w:hAnsi="Times New Roman" w:cs="Times New Roman"/>
          <w:sz w:val="28"/>
          <w:szCs w:val="28"/>
        </w:rPr>
        <w:t xml:space="preserve">количество рождений – 137 человек; </w:t>
      </w:r>
    </w:p>
    <w:p w:rsidR="00E93FD5" w:rsidRDefault="00E93FD5" w:rsidP="00E93FD5">
      <w:pPr>
        <w:autoSpaceDN w:val="0"/>
        <w:adjustRightInd w:val="0"/>
        <w:ind w:firstLine="708"/>
        <w:jc w:val="both"/>
        <w:rPr>
          <w:rFonts w:ascii="Times New Roman" w:hAnsi="Times New Roman" w:cs="Times New Roman"/>
          <w:snapToGrid w:val="0"/>
          <w:color w:val="FF0000"/>
          <w:sz w:val="28"/>
          <w:szCs w:val="28"/>
        </w:rPr>
      </w:pPr>
      <w:r w:rsidRPr="0019739A">
        <w:rPr>
          <w:rFonts w:ascii="Times New Roman" w:hAnsi="Times New Roman" w:cs="Times New Roman"/>
          <w:sz w:val="28"/>
          <w:szCs w:val="28"/>
        </w:rPr>
        <w:t>количество смертей</w:t>
      </w:r>
      <w:r w:rsidRPr="0019739A">
        <w:rPr>
          <w:rFonts w:ascii="Times New Roman" w:hAnsi="Times New Roman" w:cs="Times New Roman"/>
          <w:b/>
          <w:sz w:val="28"/>
          <w:szCs w:val="28"/>
        </w:rPr>
        <w:t xml:space="preserve"> – </w:t>
      </w:r>
      <w:r w:rsidRPr="0019739A">
        <w:rPr>
          <w:rFonts w:ascii="Times New Roman" w:hAnsi="Times New Roman" w:cs="Times New Roman"/>
          <w:sz w:val="28"/>
          <w:szCs w:val="28"/>
        </w:rPr>
        <w:t>172 случая;</w:t>
      </w:r>
    </w:p>
    <w:p w:rsidR="00E93FD5" w:rsidRDefault="00E93FD5" w:rsidP="00E93FD5">
      <w:pPr>
        <w:autoSpaceDN w:val="0"/>
        <w:adjustRightInd w:val="0"/>
        <w:ind w:firstLine="708"/>
        <w:jc w:val="both"/>
        <w:rPr>
          <w:rFonts w:ascii="Times New Roman" w:hAnsi="Times New Roman" w:cs="Times New Roman"/>
          <w:snapToGrid w:val="0"/>
          <w:color w:val="FF0000"/>
          <w:sz w:val="28"/>
          <w:szCs w:val="28"/>
        </w:rPr>
      </w:pPr>
      <w:r w:rsidRPr="0019739A">
        <w:rPr>
          <w:rFonts w:ascii="Times New Roman" w:hAnsi="Times New Roman" w:cs="Times New Roman"/>
          <w:sz w:val="28"/>
          <w:szCs w:val="28"/>
        </w:rPr>
        <w:t>естественная убыль населения – 35 человек;</w:t>
      </w:r>
    </w:p>
    <w:p w:rsidR="00E93FD5" w:rsidRDefault="00E93FD5" w:rsidP="00E93FD5">
      <w:pPr>
        <w:autoSpaceDN w:val="0"/>
        <w:adjustRightInd w:val="0"/>
        <w:ind w:firstLine="708"/>
        <w:jc w:val="both"/>
        <w:rPr>
          <w:rFonts w:ascii="Times New Roman" w:hAnsi="Times New Roman" w:cs="Times New Roman"/>
          <w:snapToGrid w:val="0"/>
          <w:color w:val="FF0000"/>
          <w:sz w:val="28"/>
          <w:szCs w:val="28"/>
        </w:rPr>
      </w:pPr>
      <w:r w:rsidRPr="0019739A">
        <w:rPr>
          <w:rFonts w:ascii="Times New Roman" w:hAnsi="Times New Roman" w:cs="Times New Roman"/>
          <w:sz w:val="28"/>
          <w:szCs w:val="28"/>
        </w:rPr>
        <w:t xml:space="preserve">число прибывших на территорию района – 712 человек; </w:t>
      </w:r>
    </w:p>
    <w:p w:rsidR="00E93FD5" w:rsidRDefault="00E93FD5" w:rsidP="00E93FD5">
      <w:pPr>
        <w:autoSpaceDN w:val="0"/>
        <w:adjustRightInd w:val="0"/>
        <w:ind w:firstLine="708"/>
        <w:jc w:val="both"/>
        <w:rPr>
          <w:rFonts w:ascii="Times New Roman" w:hAnsi="Times New Roman" w:cs="Times New Roman"/>
          <w:snapToGrid w:val="0"/>
          <w:color w:val="FF0000"/>
          <w:sz w:val="28"/>
          <w:szCs w:val="28"/>
        </w:rPr>
      </w:pPr>
      <w:r w:rsidRPr="0019739A">
        <w:rPr>
          <w:rFonts w:ascii="Times New Roman" w:hAnsi="Times New Roman" w:cs="Times New Roman"/>
          <w:sz w:val="28"/>
          <w:szCs w:val="28"/>
        </w:rPr>
        <w:t>число выбывших – 560 человек;</w:t>
      </w:r>
    </w:p>
    <w:p w:rsidR="00E93FD5" w:rsidRDefault="00E93FD5" w:rsidP="00E93FD5">
      <w:pPr>
        <w:autoSpaceDN w:val="0"/>
        <w:adjustRightInd w:val="0"/>
        <w:ind w:firstLine="708"/>
        <w:jc w:val="both"/>
        <w:rPr>
          <w:rFonts w:ascii="Times New Roman" w:hAnsi="Times New Roman" w:cs="Times New Roman"/>
          <w:snapToGrid w:val="0"/>
          <w:color w:val="FF0000"/>
          <w:sz w:val="28"/>
          <w:szCs w:val="28"/>
        </w:rPr>
      </w:pPr>
      <w:r w:rsidRPr="0019739A">
        <w:rPr>
          <w:rFonts w:ascii="Times New Roman" w:hAnsi="Times New Roman" w:cs="Times New Roman"/>
          <w:sz w:val="28"/>
          <w:szCs w:val="28"/>
        </w:rPr>
        <w:t>миграционный прирост населения – 152 человека.</w:t>
      </w:r>
    </w:p>
    <w:p w:rsidR="00E93FD5" w:rsidRPr="006E79E6" w:rsidRDefault="00E93FD5" w:rsidP="00E93FD5">
      <w:pPr>
        <w:autoSpaceDN w:val="0"/>
        <w:adjustRightInd w:val="0"/>
        <w:ind w:firstLine="708"/>
        <w:jc w:val="both"/>
        <w:rPr>
          <w:rFonts w:ascii="Times New Roman" w:hAnsi="Times New Roman" w:cs="Times New Roman"/>
          <w:snapToGrid w:val="0"/>
          <w:color w:val="FF0000"/>
          <w:sz w:val="28"/>
          <w:szCs w:val="28"/>
        </w:rPr>
      </w:pPr>
      <w:r w:rsidRPr="0019739A">
        <w:rPr>
          <w:rFonts w:ascii="Times New Roman" w:hAnsi="Times New Roman" w:cs="Times New Roman"/>
          <w:sz w:val="28"/>
          <w:szCs w:val="28"/>
        </w:rPr>
        <w:t>Численность населения на 01.01.2025 составляет 19 140 человек.</w:t>
      </w:r>
    </w:p>
    <w:p w:rsidR="00E93FD5" w:rsidRPr="0068173C" w:rsidRDefault="00E93FD5" w:rsidP="00E93FD5">
      <w:pPr>
        <w:pStyle w:val="1f5"/>
        <w:rPr>
          <w:sz w:val="28"/>
          <w:szCs w:val="28"/>
        </w:rPr>
      </w:pPr>
      <w:r w:rsidRPr="0068173C">
        <w:rPr>
          <w:sz w:val="28"/>
          <w:szCs w:val="28"/>
        </w:rPr>
        <w:lastRenderedPageBreak/>
        <w:t>Промышленность</w:t>
      </w:r>
    </w:p>
    <w:p w:rsidR="00E93FD5" w:rsidRPr="00087AC2" w:rsidRDefault="00E93FD5" w:rsidP="00E93FD5">
      <w:pPr>
        <w:autoSpaceDN w:val="0"/>
        <w:adjustRightInd w:val="0"/>
        <w:jc w:val="center"/>
        <w:rPr>
          <w:rFonts w:ascii="Times New Roman" w:hAnsi="Times New Roman" w:cs="Times New Roman"/>
          <w:color w:val="FF0000"/>
          <w:sz w:val="28"/>
          <w:szCs w:val="28"/>
          <w:lang w:eastAsia="ru-RU"/>
        </w:rPr>
      </w:pPr>
    </w:p>
    <w:p w:rsidR="00E93FD5" w:rsidRPr="00F95F0E" w:rsidRDefault="00E93FD5" w:rsidP="00E93FD5">
      <w:pPr>
        <w:autoSpaceDN w:val="0"/>
        <w:adjustRightInd w:val="0"/>
        <w:ind w:firstLine="708"/>
        <w:jc w:val="both"/>
        <w:rPr>
          <w:rFonts w:ascii="Times New Roman" w:hAnsi="Times New Roman" w:cs="Times New Roman"/>
          <w:sz w:val="28"/>
          <w:szCs w:val="28"/>
        </w:rPr>
      </w:pPr>
      <w:r w:rsidRPr="00F95F0E">
        <w:rPr>
          <w:rFonts w:ascii="Times New Roman" w:hAnsi="Times New Roman" w:cs="Times New Roman"/>
          <w:bCs/>
          <w:sz w:val="28"/>
          <w:szCs w:val="28"/>
        </w:rPr>
        <w:t xml:space="preserve">По предварительным данным </w:t>
      </w:r>
      <w:r w:rsidRPr="00F95F0E">
        <w:rPr>
          <w:rFonts w:ascii="Times New Roman" w:hAnsi="Times New Roman" w:cs="Times New Roman"/>
          <w:sz w:val="28"/>
          <w:szCs w:val="28"/>
        </w:rPr>
        <w:t>объем отгруженных товаров собственного производства, выполненных работ и услуг собственными силами организаций (без субъектов малого предпринимательства)</w:t>
      </w:r>
      <w:r w:rsidRPr="00F95F0E">
        <w:rPr>
          <w:rFonts w:ascii="Times New Roman" w:hAnsi="Times New Roman" w:cs="Times New Roman"/>
          <w:bCs/>
          <w:sz w:val="28"/>
          <w:szCs w:val="28"/>
        </w:rPr>
        <w:t xml:space="preserve"> в действующих ценах за</w:t>
      </w:r>
      <w:r>
        <w:rPr>
          <w:rFonts w:ascii="Times New Roman" w:hAnsi="Times New Roman" w:cs="Times New Roman"/>
          <w:bCs/>
          <w:sz w:val="28"/>
          <w:szCs w:val="28"/>
        </w:rPr>
        <w:t> </w:t>
      </w:r>
      <w:r w:rsidRPr="00F95F0E">
        <w:rPr>
          <w:rFonts w:ascii="Times New Roman" w:hAnsi="Times New Roman" w:cs="Times New Roman"/>
          <w:bCs/>
          <w:sz w:val="28"/>
          <w:szCs w:val="28"/>
        </w:rPr>
        <w:t>2025</w:t>
      </w:r>
      <w:r>
        <w:rPr>
          <w:rFonts w:ascii="Times New Roman" w:hAnsi="Times New Roman" w:cs="Times New Roman"/>
          <w:bCs/>
          <w:sz w:val="28"/>
          <w:szCs w:val="28"/>
        </w:rPr>
        <w:t> </w:t>
      </w:r>
      <w:r w:rsidRPr="00F95F0E">
        <w:rPr>
          <w:rFonts w:ascii="Times New Roman" w:hAnsi="Times New Roman" w:cs="Times New Roman"/>
          <w:bCs/>
          <w:sz w:val="28"/>
          <w:szCs w:val="28"/>
        </w:rPr>
        <w:t xml:space="preserve">год сложился в сумме </w:t>
      </w:r>
      <w:r w:rsidR="00A6306A">
        <w:rPr>
          <w:rFonts w:ascii="Times New Roman" w:hAnsi="Times New Roman" w:cs="Times New Roman"/>
          <w:bCs/>
          <w:sz w:val="28"/>
          <w:szCs w:val="28"/>
        </w:rPr>
        <w:t>791 639,9</w:t>
      </w:r>
      <w:r w:rsidRPr="00F95F0E">
        <w:rPr>
          <w:rFonts w:ascii="Times New Roman" w:hAnsi="Times New Roman" w:cs="Times New Roman"/>
          <w:bCs/>
          <w:sz w:val="28"/>
          <w:szCs w:val="28"/>
        </w:rPr>
        <w:t xml:space="preserve"> млн рублей, что на </w:t>
      </w:r>
      <w:r w:rsidR="00A6306A">
        <w:rPr>
          <w:rFonts w:ascii="Times New Roman" w:hAnsi="Times New Roman" w:cs="Times New Roman"/>
          <w:bCs/>
          <w:sz w:val="28"/>
          <w:szCs w:val="28"/>
        </w:rPr>
        <w:t>13,6</w:t>
      </w:r>
      <w:r w:rsidRPr="00F95F0E">
        <w:rPr>
          <w:rFonts w:ascii="Times New Roman" w:hAnsi="Times New Roman" w:cs="Times New Roman"/>
          <w:bCs/>
          <w:sz w:val="28"/>
          <w:szCs w:val="28"/>
        </w:rPr>
        <w:t xml:space="preserve"> </w:t>
      </w:r>
      <w:r w:rsidRPr="00F95F0E">
        <w:rPr>
          <w:rFonts w:ascii="Times New Roman" w:hAnsi="Times New Roman" w:cs="Times New Roman"/>
          <w:sz w:val="28"/>
          <w:szCs w:val="28"/>
        </w:rPr>
        <w:t xml:space="preserve">% </w:t>
      </w:r>
      <w:r w:rsidR="00A6306A">
        <w:rPr>
          <w:rFonts w:ascii="Times New Roman" w:hAnsi="Times New Roman" w:cs="Times New Roman"/>
          <w:sz w:val="28"/>
          <w:szCs w:val="28"/>
        </w:rPr>
        <w:t>меньше</w:t>
      </w:r>
      <w:r w:rsidRPr="00F95F0E">
        <w:rPr>
          <w:rFonts w:ascii="Times New Roman" w:hAnsi="Times New Roman" w:cs="Times New Roman"/>
          <w:sz w:val="28"/>
          <w:szCs w:val="28"/>
        </w:rPr>
        <w:t xml:space="preserve"> соответствующего показателя за 2024 год (</w:t>
      </w:r>
      <w:r w:rsidRPr="00F95F0E">
        <w:rPr>
          <w:rFonts w:ascii="Times New Roman" w:hAnsi="Times New Roman" w:cs="Times New Roman"/>
          <w:bCs/>
          <w:sz w:val="28"/>
          <w:szCs w:val="28"/>
        </w:rPr>
        <w:t xml:space="preserve">916 715,1 </w:t>
      </w:r>
      <w:r w:rsidRPr="00F95F0E">
        <w:rPr>
          <w:rFonts w:ascii="Times New Roman" w:hAnsi="Times New Roman" w:cs="Times New Roman"/>
          <w:sz w:val="28"/>
          <w:szCs w:val="28"/>
        </w:rPr>
        <w:t xml:space="preserve">млн рублей). </w:t>
      </w:r>
    </w:p>
    <w:p w:rsidR="00E93FD5" w:rsidRDefault="00E93FD5" w:rsidP="00E93FD5">
      <w:pPr>
        <w:autoSpaceDN w:val="0"/>
        <w:adjustRightInd w:val="0"/>
        <w:ind w:firstLine="708"/>
        <w:jc w:val="both"/>
        <w:rPr>
          <w:rFonts w:ascii="Times New Roman" w:hAnsi="Times New Roman" w:cs="Times New Roman"/>
          <w:sz w:val="28"/>
          <w:szCs w:val="28"/>
        </w:rPr>
      </w:pPr>
      <w:r w:rsidRPr="00F95F0E">
        <w:rPr>
          <w:rFonts w:ascii="Times New Roman" w:hAnsi="Times New Roman" w:cs="Times New Roman"/>
          <w:sz w:val="28"/>
          <w:szCs w:val="28"/>
        </w:rPr>
        <w:t>Структура отгруженной продукции собственного производства, выполненных работ и услуг по крупным и средним предприятиям района по отдельным видам экономической деятельности выглядит следующим образом:</w:t>
      </w:r>
    </w:p>
    <w:p w:rsidR="00E93FD5" w:rsidRPr="00F95F0E" w:rsidRDefault="00E93FD5" w:rsidP="00E93FD5">
      <w:pPr>
        <w:autoSpaceDN w:val="0"/>
        <w:adjustRightInd w:val="0"/>
        <w:ind w:firstLine="708"/>
        <w:jc w:val="both"/>
        <w:rPr>
          <w:rFonts w:ascii="Times New Roman" w:hAnsi="Times New Roman" w:cs="Times New Roman"/>
          <w:sz w:val="28"/>
          <w:szCs w:val="28"/>
        </w:rPr>
      </w:pPr>
    </w:p>
    <w:tbl>
      <w:tblPr>
        <w:tblpPr w:leftFromText="180" w:rightFromText="180" w:vertAnchor="text" w:horzAnchor="margin" w:tblpX="108" w:tblpY="2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134"/>
        <w:gridCol w:w="850"/>
        <w:gridCol w:w="1134"/>
        <w:gridCol w:w="851"/>
        <w:gridCol w:w="1417"/>
      </w:tblGrid>
      <w:tr w:rsidR="00E93FD5" w:rsidRPr="0068173C" w:rsidTr="00A6306A">
        <w:trPr>
          <w:trHeight w:val="272"/>
        </w:trPr>
        <w:tc>
          <w:tcPr>
            <w:tcW w:w="3823" w:type="dxa"/>
            <w:vMerge w:val="restart"/>
            <w:tcBorders>
              <w:top w:val="single" w:sz="4" w:space="0" w:color="auto"/>
              <w:left w:val="single" w:sz="4" w:space="0" w:color="auto"/>
              <w:bottom w:val="single" w:sz="4" w:space="0" w:color="auto"/>
              <w:right w:val="single" w:sz="4" w:space="0" w:color="auto"/>
            </w:tcBorders>
            <w:vAlign w:val="center"/>
            <w:hideMark/>
          </w:tcPr>
          <w:p w:rsidR="00E93FD5" w:rsidRPr="00F95F0E" w:rsidRDefault="00E93FD5" w:rsidP="006D5D0D">
            <w:pPr>
              <w:pStyle w:val="af1"/>
              <w:jc w:val="center"/>
              <w:rPr>
                <w:rFonts w:ascii="Times New Roman" w:hAnsi="Times New Roman" w:cs="Times New Roman"/>
              </w:rPr>
            </w:pPr>
            <w:r w:rsidRPr="00F95F0E">
              <w:rPr>
                <w:rFonts w:ascii="Times New Roman" w:hAnsi="Times New Roman" w:cs="Times New Roman"/>
              </w:rPr>
              <w:t>Виды экономической деятельности</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E93FD5" w:rsidRPr="00F95F0E" w:rsidRDefault="00E93FD5" w:rsidP="006D5D0D">
            <w:pPr>
              <w:pStyle w:val="af1"/>
              <w:jc w:val="center"/>
              <w:rPr>
                <w:rFonts w:ascii="Times New Roman" w:hAnsi="Times New Roman" w:cs="Times New Roman"/>
              </w:rPr>
            </w:pPr>
            <w:r w:rsidRPr="00F95F0E">
              <w:rPr>
                <w:rFonts w:ascii="Times New Roman" w:hAnsi="Times New Roman" w:cs="Times New Roman"/>
              </w:rPr>
              <w:t>2024 года</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E93FD5" w:rsidRPr="00F95F0E" w:rsidRDefault="00E93FD5" w:rsidP="006D5D0D">
            <w:pPr>
              <w:pStyle w:val="af1"/>
              <w:jc w:val="center"/>
              <w:rPr>
                <w:rFonts w:ascii="Times New Roman" w:hAnsi="Times New Roman" w:cs="Times New Roman"/>
              </w:rPr>
            </w:pPr>
            <w:r w:rsidRPr="00F95F0E">
              <w:rPr>
                <w:rFonts w:ascii="Times New Roman" w:hAnsi="Times New Roman" w:cs="Times New Roman"/>
              </w:rPr>
              <w:t>2025 года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E93FD5" w:rsidRPr="00F95F0E" w:rsidRDefault="00E93FD5" w:rsidP="006D5D0D">
            <w:pPr>
              <w:pStyle w:val="af1"/>
              <w:jc w:val="center"/>
              <w:rPr>
                <w:rFonts w:ascii="Times New Roman" w:hAnsi="Times New Roman" w:cs="Times New Roman"/>
              </w:rPr>
            </w:pPr>
            <w:r w:rsidRPr="00F95F0E">
              <w:rPr>
                <w:rFonts w:ascii="Times New Roman" w:hAnsi="Times New Roman" w:cs="Times New Roman"/>
              </w:rPr>
              <w:t>Темп</w:t>
            </w:r>
          </w:p>
          <w:p w:rsidR="00E93FD5" w:rsidRPr="00F95F0E" w:rsidRDefault="00E93FD5" w:rsidP="006D5D0D">
            <w:pPr>
              <w:pStyle w:val="af1"/>
              <w:jc w:val="center"/>
              <w:rPr>
                <w:rFonts w:ascii="Times New Roman" w:hAnsi="Times New Roman" w:cs="Times New Roman"/>
              </w:rPr>
            </w:pPr>
            <w:r w:rsidRPr="00F95F0E">
              <w:rPr>
                <w:rFonts w:ascii="Times New Roman" w:hAnsi="Times New Roman" w:cs="Times New Roman"/>
              </w:rPr>
              <w:t>изменения в действующих ценах, %</w:t>
            </w:r>
          </w:p>
        </w:tc>
      </w:tr>
      <w:tr w:rsidR="00E93FD5" w:rsidRPr="0068173C" w:rsidTr="00A6306A">
        <w:trPr>
          <w:trHeight w:val="311"/>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E93FD5" w:rsidRPr="00F95F0E" w:rsidRDefault="00E93FD5" w:rsidP="006D5D0D">
            <w:pPr>
              <w:pStyle w:val="af1"/>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93FD5" w:rsidRPr="00F95F0E" w:rsidRDefault="00E93FD5" w:rsidP="006D5D0D">
            <w:pPr>
              <w:pStyle w:val="af1"/>
              <w:jc w:val="center"/>
              <w:rPr>
                <w:rFonts w:ascii="Times New Roman" w:hAnsi="Times New Roman" w:cs="Times New Roman"/>
              </w:rPr>
            </w:pPr>
            <w:r w:rsidRPr="00F95F0E">
              <w:rPr>
                <w:rFonts w:ascii="Times New Roman" w:hAnsi="Times New Roman" w:cs="Times New Roman"/>
              </w:rPr>
              <w:t>млн</w:t>
            </w:r>
          </w:p>
          <w:p w:rsidR="00E93FD5" w:rsidRPr="00F95F0E" w:rsidRDefault="00E93FD5" w:rsidP="006D5D0D">
            <w:pPr>
              <w:pStyle w:val="af1"/>
              <w:jc w:val="center"/>
              <w:rPr>
                <w:rFonts w:ascii="Times New Roman" w:hAnsi="Times New Roman" w:cs="Times New Roman"/>
              </w:rPr>
            </w:pPr>
            <w:r w:rsidRPr="00F95F0E">
              <w:rPr>
                <w:rFonts w:ascii="Times New Roman" w:hAnsi="Times New Roman" w:cs="Times New Roman"/>
              </w:rPr>
              <w:t>рублей</w:t>
            </w:r>
          </w:p>
        </w:tc>
        <w:tc>
          <w:tcPr>
            <w:tcW w:w="850" w:type="dxa"/>
            <w:tcBorders>
              <w:top w:val="single" w:sz="4" w:space="0" w:color="auto"/>
              <w:left w:val="single" w:sz="4" w:space="0" w:color="auto"/>
              <w:bottom w:val="single" w:sz="4" w:space="0" w:color="auto"/>
              <w:right w:val="single" w:sz="4" w:space="0" w:color="auto"/>
            </w:tcBorders>
            <w:vAlign w:val="center"/>
            <w:hideMark/>
          </w:tcPr>
          <w:p w:rsidR="00E93FD5" w:rsidRPr="00F95F0E" w:rsidRDefault="00E93FD5" w:rsidP="006D5D0D">
            <w:pPr>
              <w:pStyle w:val="af1"/>
              <w:jc w:val="center"/>
              <w:rPr>
                <w:rFonts w:ascii="Times New Roman" w:hAnsi="Times New Roman" w:cs="Times New Roman"/>
              </w:rPr>
            </w:pPr>
            <w:r w:rsidRPr="00F95F0E">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3FD5" w:rsidRPr="00F95F0E" w:rsidRDefault="00E93FD5" w:rsidP="006D5D0D">
            <w:pPr>
              <w:pStyle w:val="af1"/>
              <w:jc w:val="center"/>
              <w:rPr>
                <w:rFonts w:ascii="Times New Roman" w:hAnsi="Times New Roman" w:cs="Times New Roman"/>
              </w:rPr>
            </w:pPr>
            <w:r w:rsidRPr="00F95F0E">
              <w:rPr>
                <w:rFonts w:ascii="Times New Roman" w:hAnsi="Times New Roman" w:cs="Times New Roman"/>
              </w:rPr>
              <w:t>млн</w:t>
            </w:r>
          </w:p>
          <w:p w:rsidR="00E93FD5" w:rsidRPr="00F95F0E" w:rsidRDefault="00E93FD5" w:rsidP="006D5D0D">
            <w:pPr>
              <w:pStyle w:val="af1"/>
              <w:jc w:val="center"/>
              <w:rPr>
                <w:rFonts w:ascii="Times New Roman" w:hAnsi="Times New Roman" w:cs="Times New Roman"/>
              </w:rPr>
            </w:pPr>
            <w:r w:rsidRPr="00F95F0E">
              <w:rPr>
                <w:rFonts w:ascii="Times New Roman" w:hAnsi="Times New Roman" w:cs="Times New Roman"/>
              </w:rPr>
              <w:t>рублей</w:t>
            </w:r>
          </w:p>
        </w:tc>
        <w:tc>
          <w:tcPr>
            <w:tcW w:w="851" w:type="dxa"/>
            <w:tcBorders>
              <w:top w:val="single" w:sz="4" w:space="0" w:color="auto"/>
              <w:left w:val="single" w:sz="4" w:space="0" w:color="auto"/>
              <w:bottom w:val="single" w:sz="4" w:space="0" w:color="auto"/>
              <w:right w:val="single" w:sz="4" w:space="0" w:color="auto"/>
            </w:tcBorders>
            <w:vAlign w:val="center"/>
            <w:hideMark/>
          </w:tcPr>
          <w:p w:rsidR="00E93FD5" w:rsidRPr="00F95F0E" w:rsidRDefault="00E93FD5" w:rsidP="006D5D0D">
            <w:pPr>
              <w:pStyle w:val="af1"/>
              <w:jc w:val="center"/>
              <w:rPr>
                <w:rFonts w:ascii="Times New Roman" w:hAnsi="Times New Roman" w:cs="Times New Roman"/>
              </w:rPr>
            </w:pPr>
            <w:r w:rsidRPr="00F95F0E">
              <w:rPr>
                <w:rFonts w:ascii="Times New Roman" w:hAnsi="Times New Roman" w:cs="Times New Roman"/>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93FD5" w:rsidRPr="0068173C" w:rsidRDefault="00E93FD5" w:rsidP="006D5D0D">
            <w:pPr>
              <w:pStyle w:val="af1"/>
              <w:rPr>
                <w:rFonts w:ascii="Times New Roman" w:hAnsi="Times New Roman" w:cs="Times New Roman"/>
                <w:color w:val="0070C0"/>
              </w:rPr>
            </w:pPr>
          </w:p>
        </w:tc>
      </w:tr>
      <w:tr w:rsidR="00A6306A" w:rsidRPr="0068173C" w:rsidTr="00A6306A">
        <w:trPr>
          <w:trHeight w:val="557"/>
        </w:trPr>
        <w:tc>
          <w:tcPr>
            <w:tcW w:w="3823" w:type="dxa"/>
            <w:tcBorders>
              <w:top w:val="single" w:sz="4" w:space="0" w:color="auto"/>
              <w:left w:val="single" w:sz="4" w:space="0" w:color="auto"/>
              <w:bottom w:val="single" w:sz="4" w:space="0" w:color="auto"/>
              <w:right w:val="single" w:sz="4" w:space="0" w:color="auto"/>
            </w:tcBorders>
            <w:hideMark/>
          </w:tcPr>
          <w:p w:rsidR="00A6306A" w:rsidRDefault="00A6306A" w:rsidP="00A6306A">
            <w:pPr>
              <w:pStyle w:val="af1"/>
              <w:rPr>
                <w:rFonts w:ascii="Times New Roman" w:hAnsi="Times New Roman" w:cs="Times New Roman"/>
              </w:rPr>
            </w:pPr>
            <w:r w:rsidRPr="00F95F0E">
              <w:rPr>
                <w:rFonts w:ascii="Times New Roman" w:hAnsi="Times New Roman" w:cs="Times New Roman"/>
              </w:rPr>
              <w:t xml:space="preserve">Объем отгруженных товаров -   всего, в том числе по отдельным видам экономической деятельности </w:t>
            </w:r>
          </w:p>
          <w:p w:rsidR="00A6306A" w:rsidRPr="00F95F0E" w:rsidRDefault="00A6306A" w:rsidP="00A6306A">
            <w:pPr>
              <w:pStyle w:val="af1"/>
              <w:rPr>
                <w:rFonts w:ascii="Times New Roman" w:hAnsi="Times New Roman" w:cs="Times New Roman"/>
              </w:rPr>
            </w:pPr>
            <w:r w:rsidRPr="00F95F0E">
              <w:rPr>
                <w:rFonts w:ascii="Times New Roman" w:hAnsi="Times New Roman" w:cs="Times New Roman"/>
              </w:rPr>
              <w:t>(</w:t>
            </w:r>
            <w:r w:rsidRPr="00F95F0E">
              <w:rPr>
                <w:rFonts w:ascii="Times New Roman" w:hAnsi="Times New Roman" w:cs="Times New Roman"/>
                <w:lang w:val="en-US"/>
              </w:rPr>
              <w:t>B</w:t>
            </w:r>
            <w:r w:rsidRPr="00F95F0E">
              <w:rPr>
                <w:rFonts w:ascii="Times New Roman" w:hAnsi="Times New Roman" w:cs="Times New Roman"/>
              </w:rPr>
              <w:t xml:space="preserve">, </w:t>
            </w:r>
            <w:r w:rsidRPr="00F95F0E">
              <w:rPr>
                <w:rFonts w:ascii="Times New Roman" w:hAnsi="Times New Roman" w:cs="Times New Roman"/>
                <w:lang w:val="en-US"/>
              </w:rPr>
              <w:t>C</w:t>
            </w:r>
            <w:r w:rsidRPr="00F95F0E">
              <w:rPr>
                <w:rFonts w:ascii="Times New Roman" w:hAnsi="Times New Roman" w:cs="Times New Roman"/>
              </w:rPr>
              <w:t xml:space="preserve">, </w:t>
            </w:r>
            <w:r w:rsidRPr="00F95F0E">
              <w:rPr>
                <w:rFonts w:ascii="Times New Roman" w:hAnsi="Times New Roman" w:cs="Times New Roman"/>
                <w:lang w:val="en-US"/>
              </w:rPr>
              <w:t>D</w:t>
            </w:r>
            <w:r w:rsidRPr="00F95F0E">
              <w:rPr>
                <w:rFonts w:ascii="Times New Roman" w:hAnsi="Times New Roman" w:cs="Times New Roman"/>
              </w:rPr>
              <w:t xml:space="preserve">, </w:t>
            </w:r>
            <w:r w:rsidRPr="00F95F0E">
              <w:rPr>
                <w:rFonts w:ascii="Times New Roman" w:hAnsi="Times New Roman" w:cs="Times New Roman"/>
                <w:lang w:val="en-US"/>
              </w:rPr>
              <w:t>E</w:t>
            </w:r>
            <w:r w:rsidRPr="00F95F0E">
              <w:rPr>
                <w:rFonts w:ascii="Times New Roman" w:hAnsi="Times New Roman" w:cs="Times New Roman"/>
              </w:rPr>
              <w:t>):</w:t>
            </w:r>
          </w:p>
        </w:tc>
        <w:tc>
          <w:tcPr>
            <w:tcW w:w="1134" w:type="dxa"/>
            <w:tcBorders>
              <w:top w:val="single" w:sz="4" w:space="0" w:color="auto"/>
              <w:left w:val="nil"/>
              <w:bottom w:val="single" w:sz="4" w:space="0" w:color="auto"/>
              <w:right w:val="single" w:sz="4" w:space="0" w:color="auto"/>
            </w:tcBorders>
            <w:vAlign w:val="center"/>
          </w:tcPr>
          <w:p w:rsidR="00A6306A" w:rsidRPr="00F95F0E" w:rsidRDefault="00A6306A" w:rsidP="00A6306A">
            <w:pPr>
              <w:pStyle w:val="af1"/>
              <w:jc w:val="center"/>
              <w:rPr>
                <w:rFonts w:ascii="Times New Roman" w:hAnsi="Times New Roman" w:cs="Times New Roman"/>
              </w:rPr>
            </w:pPr>
            <w:r w:rsidRPr="00F95F0E">
              <w:rPr>
                <w:rFonts w:ascii="Times New Roman" w:hAnsi="Times New Roman" w:cs="Times New Roman"/>
              </w:rPr>
              <w:t>916 715,1</w:t>
            </w:r>
          </w:p>
        </w:tc>
        <w:tc>
          <w:tcPr>
            <w:tcW w:w="850" w:type="dxa"/>
            <w:tcBorders>
              <w:top w:val="single" w:sz="4" w:space="0" w:color="auto"/>
              <w:left w:val="nil"/>
              <w:bottom w:val="single" w:sz="4" w:space="0" w:color="auto"/>
              <w:right w:val="single" w:sz="4" w:space="0" w:color="auto"/>
            </w:tcBorders>
            <w:vAlign w:val="center"/>
          </w:tcPr>
          <w:p w:rsidR="00A6306A" w:rsidRPr="00F95F0E" w:rsidRDefault="00A6306A" w:rsidP="00A6306A">
            <w:pPr>
              <w:pStyle w:val="af1"/>
              <w:jc w:val="center"/>
              <w:rPr>
                <w:rFonts w:ascii="Times New Roman" w:hAnsi="Times New Roman" w:cs="Times New Roman"/>
              </w:rPr>
            </w:pPr>
            <w:r w:rsidRPr="00F95F0E">
              <w:rPr>
                <w:rFonts w:ascii="Times New Roman" w:hAnsi="Times New Roman" w:cs="Times New Roman"/>
              </w:rPr>
              <w:t>100</w:t>
            </w:r>
          </w:p>
        </w:tc>
        <w:tc>
          <w:tcPr>
            <w:tcW w:w="1134" w:type="dxa"/>
            <w:tcBorders>
              <w:top w:val="single" w:sz="4" w:space="0" w:color="auto"/>
              <w:left w:val="nil"/>
              <w:bottom w:val="single" w:sz="4" w:space="0" w:color="auto"/>
              <w:right w:val="single" w:sz="4" w:space="0" w:color="auto"/>
            </w:tcBorders>
            <w:shd w:val="clear" w:color="auto" w:fill="auto"/>
            <w:vAlign w:val="center"/>
          </w:tcPr>
          <w:p w:rsidR="00A6306A" w:rsidRPr="00F95F0E" w:rsidRDefault="00A6306A" w:rsidP="00A6306A">
            <w:pPr>
              <w:pStyle w:val="af1"/>
              <w:jc w:val="center"/>
              <w:rPr>
                <w:rFonts w:ascii="Times New Roman" w:hAnsi="Times New Roman" w:cs="Times New Roman"/>
              </w:rPr>
            </w:pPr>
            <w:r>
              <w:rPr>
                <w:rFonts w:ascii="Times New Roman" w:hAnsi="Times New Roman" w:cs="Times New Roman"/>
              </w:rPr>
              <w:t>791 639,9</w:t>
            </w:r>
          </w:p>
        </w:tc>
        <w:tc>
          <w:tcPr>
            <w:tcW w:w="851" w:type="dxa"/>
            <w:tcBorders>
              <w:top w:val="single" w:sz="4" w:space="0" w:color="auto"/>
              <w:left w:val="nil"/>
              <w:bottom w:val="single" w:sz="4" w:space="0" w:color="auto"/>
              <w:right w:val="single" w:sz="4" w:space="0" w:color="auto"/>
            </w:tcBorders>
            <w:shd w:val="clear" w:color="auto" w:fill="auto"/>
            <w:vAlign w:val="center"/>
          </w:tcPr>
          <w:p w:rsidR="00A6306A" w:rsidRPr="00F95F0E" w:rsidRDefault="00A6306A" w:rsidP="00A6306A">
            <w:pPr>
              <w:pStyle w:val="af1"/>
              <w:jc w:val="center"/>
              <w:rPr>
                <w:rFonts w:ascii="Times New Roman" w:hAnsi="Times New Roman" w:cs="Times New Roman"/>
              </w:rPr>
            </w:pPr>
            <w:r w:rsidRPr="00F95F0E">
              <w:rPr>
                <w:rFonts w:ascii="Times New Roman" w:hAnsi="Times New Roman" w:cs="Times New Roman"/>
              </w:rPr>
              <w:t>100</w:t>
            </w:r>
          </w:p>
        </w:tc>
        <w:tc>
          <w:tcPr>
            <w:tcW w:w="1417" w:type="dxa"/>
            <w:tcBorders>
              <w:top w:val="single" w:sz="4" w:space="0" w:color="auto"/>
              <w:left w:val="nil"/>
              <w:bottom w:val="single" w:sz="4" w:space="0" w:color="auto"/>
              <w:right w:val="single" w:sz="4" w:space="0" w:color="auto"/>
            </w:tcBorders>
            <w:shd w:val="clear" w:color="auto" w:fill="auto"/>
            <w:vAlign w:val="center"/>
          </w:tcPr>
          <w:p w:rsidR="00A6306A" w:rsidRPr="00F95F0E" w:rsidRDefault="00A6306A" w:rsidP="00A6306A">
            <w:pPr>
              <w:pStyle w:val="af1"/>
              <w:jc w:val="center"/>
              <w:rPr>
                <w:rFonts w:ascii="Times New Roman" w:hAnsi="Times New Roman" w:cs="Times New Roman"/>
              </w:rPr>
            </w:pPr>
            <w:r>
              <w:rPr>
                <w:rFonts w:ascii="Times New Roman" w:hAnsi="Times New Roman" w:cs="Times New Roman"/>
              </w:rPr>
              <w:t>86,4</w:t>
            </w:r>
          </w:p>
        </w:tc>
      </w:tr>
      <w:tr w:rsidR="00A6306A" w:rsidRPr="0068173C" w:rsidTr="00A6306A">
        <w:trPr>
          <w:trHeight w:val="371"/>
        </w:trPr>
        <w:tc>
          <w:tcPr>
            <w:tcW w:w="3823" w:type="dxa"/>
            <w:tcBorders>
              <w:top w:val="single" w:sz="4" w:space="0" w:color="auto"/>
              <w:left w:val="single" w:sz="4" w:space="0" w:color="auto"/>
              <w:bottom w:val="single" w:sz="4" w:space="0" w:color="auto"/>
              <w:right w:val="single" w:sz="4" w:space="0" w:color="auto"/>
            </w:tcBorders>
            <w:vAlign w:val="center"/>
            <w:hideMark/>
          </w:tcPr>
          <w:p w:rsidR="00A6306A" w:rsidRPr="00F95F0E" w:rsidRDefault="00A6306A" w:rsidP="00A6306A">
            <w:pPr>
              <w:pStyle w:val="af1"/>
              <w:rPr>
                <w:rFonts w:ascii="Times New Roman" w:hAnsi="Times New Roman" w:cs="Times New Roman"/>
              </w:rPr>
            </w:pPr>
            <w:r w:rsidRPr="00F95F0E">
              <w:rPr>
                <w:rFonts w:ascii="Times New Roman" w:hAnsi="Times New Roman" w:cs="Times New Roman"/>
              </w:rPr>
              <w:t>добыча полезных ископаемых</w:t>
            </w:r>
          </w:p>
        </w:tc>
        <w:tc>
          <w:tcPr>
            <w:tcW w:w="1134" w:type="dxa"/>
            <w:tcBorders>
              <w:top w:val="nil"/>
              <w:left w:val="nil"/>
              <w:bottom w:val="single" w:sz="4" w:space="0" w:color="auto"/>
              <w:right w:val="single" w:sz="4" w:space="0" w:color="auto"/>
            </w:tcBorders>
            <w:vAlign w:val="center"/>
          </w:tcPr>
          <w:p w:rsidR="00A6306A" w:rsidRPr="00F95F0E" w:rsidRDefault="00A6306A" w:rsidP="00A6306A">
            <w:pPr>
              <w:pStyle w:val="af1"/>
              <w:jc w:val="center"/>
              <w:rPr>
                <w:rFonts w:ascii="Times New Roman" w:hAnsi="Times New Roman" w:cs="Times New Roman"/>
              </w:rPr>
            </w:pPr>
            <w:r w:rsidRPr="00F95F0E">
              <w:rPr>
                <w:rFonts w:ascii="Times New Roman" w:hAnsi="Times New Roman" w:cs="Times New Roman"/>
              </w:rPr>
              <w:t>908 980,4</w:t>
            </w:r>
          </w:p>
        </w:tc>
        <w:tc>
          <w:tcPr>
            <w:tcW w:w="850" w:type="dxa"/>
            <w:tcBorders>
              <w:top w:val="nil"/>
              <w:left w:val="nil"/>
              <w:bottom w:val="single" w:sz="4" w:space="0" w:color="auto"/>
              <w:right w:val="single" w:sz="4" w:space="0" w:color="auto"/>
            </w:tcBorders>
            <w:vAlign w:val="center"/>
          </w:tcPr>
          <w:p w:rsidR="00A6306A" w:rsidRPr="00F95F0E" w:rsidRDefault="00A6306A" w:rsidP="00A6306A">
            <w:pPr>
              <w:pStyle w:val="af1"/>
              <w:jc w:val="center"/>
              <w:rPr>
                <w:rFonts w:ascii="Times New Roman" w:hAnsi="Times New Roman" w:cs="Times New Roman"/>
              </w:rPr>
            </w:pPr>
            <w:r w:rsidRPr="00F95F0E">
              <w:rPr>
                <w:rFonts w:ascii="Times New Roman" w:hAnsi="Times New Roman" w:cs="Times New Roman"/>
              </w:rPr>
              <w:t>99,2</w:t>
            </w:r>
          </w:p>
        </w:tc>
        <w:tc>
          <w:tcPr>
            <w:tcW w:w="1134" w:type="dxa"/>
            <w:tcBorders>
              <w:top w:val="nil"/>
              <w:left w:val="nil"/>
              <w:bottom w:val="single" w:sz="4" w:space="0" w:color="auto"/>
              <w:right w:val="single" w:sz="4" w:space="0" w:color="auto"/>
            </w:tcBorders>
            <w:shd w:val="clear" w:color="auto" w:fill="auto"/>
            <w:vAlign w:val="center"/>
          </w:tcPr>
          <w:p w:rsidR="00A6306A" w:rsidRPr="00F95F0E" w:rsidRDefault="00A6306A" w:rsidP="00A6306A">
            <w:pPr>
              <w:pStyle w:val="af1"/>
              <w:jc w:val="center"/>
              <w:rPr>
                <w:rFonts w:ascii="Times New Roman" w:hAnsi="Times New Roman" w:cs="Times New Roman"/>
              </w:rPr>
            </w:pPr>
            <w:r>
              <w:rPr>
                <w:rFonts w:ascii="Times New Roman" w:hAnsi="Times New Roman" w:cs="Times New Roman"/>
              </w:rPr>
              <w:t>783 894,1</w:t>
            </w:r>
          </w:p>
        </w:tc>
        <w:tc>
          <w:tcPr>
            <w:tcW w:w="851" w:type="dxa"/>
            <w:tcBorders>
              <w:top w:val="nil"/>
              <w:left w:val="nil"/>
              <w:bottom w:val="single" w:sz="4" w:space="0" w:color="auto"/>
              <w:right w:val="single" w:sz="4" w:space="0" w:color="auto"/>
            </w:tcBorders>
            <w:shd w:val="clear" w:color="auto" w:fill="auto"/>
            <w:vAlign w:val="center"/>
          </w:tcPr>
          <w:p w:rsidR="00A6306A" w:rsidRPr="00F95F0E" w:rsidRDefault="00A6306A" w:rsidP="00A6306A">
            <w:pPr>
              <w:pStyle w:val="af1"/>
              <w:jc w:val="center"/>
              <w:rPr>
                <w:rFonts w:ascii="Times New Roman" w:hAnsi="Times New Roman" w:cs="Times New Roman"/>
              </w:rPr>
            </w:pPr>
            <w:r w:rsidRPr="00F95F0E">
              <w:rPr>
                <w:rFonts w:ascii="Times New Roman" w:hAnsi="Times New Roman" w:cs="Times New Roman"/>
              </w:rPr>
              <w:t>99,</w:t>
            </w:r>
            <w:r>
              <w:rPr>
                <w:rFonts w:ascii="Times New Roman" w:hAnsi="Times New Roman" w:cs="Times New Roman"/>
              </w:rPr>
              <w:t>0</w:t>
            </w:r>
          </w:p>
        </w:tc>
        <w:tc>
          <w:tcPr>
            <w:tcW w:w="1417" w:type="dxa"/>
            <w:tcBorders>
              <w:top w:val="nil"/>
              <w:left w:val="nil"/>
              <w:bottom w:val="single" w:sz="4" w:space="0" w:color="auto"/>
              <w:right w:val="single" w:sz="4" w:space="0" w:color="auto"/>
            </w:tcBorders>
            <w:shd w:val="clear" w:color="auto" w:fill="auto"/>
            <w:vAlign w:val="center"/>
          </w:tcPr>
          <w:p w:rsidR="00A6306A" w:rsidRPr="00F95F0E" w:rsidRDefault="00A6306A" w:rsidP="00A6306A">
            <w:pPr>
              <w:pStyle w:val="af1"/>
              <w:jc w:val="center"/>
              <w:rPr>
                <w:rFonts w:ascii="Times New Roman" w:hAnsi="Times New Roman" w:cs="Times New Roman"/>
              </w:rPr>
            </w:pPr>
            <w:r>
              <w:rPr>
                <w:rFonts w:ascii="Times New Roman" w:hAnsi="Times New Roman" w:cs="Times New Roman"/>
              </w:rPr>
              <w:t>86,2</w:t>
            </w:r>
          </w:p>
        </w:tc>
      </w:tr>
      <w:tr w:rsidR="00A6306A" w:rsidRPr="0068173C" w:rsidTr="00A6306A">
        <w:trPr>
          <w:trHeight w:val="255"/>
        </w:trPr>
        <w:tc>
          <w:tcPr>
            <w:tcW w:w="3823" w:type="dxa"/>
            <w:tcBorders>
              <w:top w:val="single" w:sz="4" w:space="0" w:color="auto"/>
              <w:left w:val="single" w:sz="4" w:space="0" w:color="auto"/>
              <w:bottom w:val="single" w:sz="4" w:space="0" w:color="auto"/>
              <w:right w:val="single" w:sz="4" w:space="0" w:color="auto"/>
            </w:tcBorders>
            <w:vAlign w:val="center"/>
            <w:hideMark/>
          </w:tcPr>
          <w:p w:rsidR="00A6306A" w:rsidRPr="00F95F0E" w:rsidRDefault="00A6306A" w:rsidP="00A6306A">
            <w:pPr>
              <w:pStyle w:val="af1"/>
              <w:rPr>
                <w:rFonts w:ascii="Times New Roman" w:hAnsi="Times New Roman" w:cs="Times New Roman"/>
              </w:rPr>
            </w:pPr>
            <w:r w:rsidRPr="00F95F0E">
              <w:rPr>
                <w:rFonts w:ascii="Times New Roman" w:hAnsi="Times New Roman" w:cs="Times New Roman"/>
              </w:rPr>
              <w:t>обрабатывающие производства</w:t>
            </w:r>
          </w:p>
        </w:tc>
        <w:tc>
          <w:tcPr>
            <w:tcW w:w="1134" w:type="dxa"/>
            <w:tcBorders>
              <w:top w:val="nil"/>
              <w:left w:val="nil"/>
              <w:bottom w:val="single" w:sz="4" w:space="0" w:color="auto"/>
              <w:right w:val="single" w:sz="4" w:space="0" w:color="auto"/>
            </w:tcBorders>
            <w:vAlign w:val="center"/>
          </w:tcPr>
          <w:p w:rsidR="00A6306A" w:rsidRPr="00F95F0E" w:rsidRDefault="00A6306A" w:rsidP="00A6306A">
            <w:pPr>
              <w:pStyle w:val="af1"/>
              <w:jc w:val="center"/>
              <w:rPr>
                <w:rFonts w:ascii="Times New Roman" w:hAnsi="Times New Roman" w:cs="Times New Roman"/>
              </w:rPr>
            </w:pPr>
            <w:r w:rsidRPr="00F95F0E">
              <w:rPr>
                <w:rFonts w:ascii="Times New Roman" w:hAnsi="Times New Roman" w:cs="Times New Roman"/>
              </w:rPr>
              <w:t>3 923,5</w:t>
            </w:r>
          </w:p>
        </w:tc>
        <w:tc>
          <w:tcPr>
            <w:tcW w:w="850" w:type="dxa"/>
            <w:tcBorders>
              <w:top w:val="nil"/>
              <w:left w:val="nil"/>
              <w:bottom w:val="single" w:sz="4" w:space="0" w:color="auto"/>
              <w:right w:val="single" w:sz="4" w:space="0" w:color="auto"/>
            </w:tcBorders>
            <w:vAlign w:val="center"/>
          </w:tcPr>
          <w:p w:rsidR="00A6306A" w:rsidRPr="00F95F0E" w:rsidRDefault="00A6306A" w:rsidP="00A6306A">
            <w:pPr>
              <w:pStyle w:val="af1"/>
              <w:jc w:val="center"/>
              <w:rPr>
                <w:rFonts w:ascii="Times New Roman" w:hAnsi="Times New Roman" w:cs="Times New Roman"/>
              </w:rPr>
            </w:pPr>
            <w:r w:rsidRPr="00F95F0E">
              <w:rPr>
                <w:rFonts w:ascii="Times New Roman" w:hAnsi="Times New Roman" w:cs="Times New Roman"/>
              </w:rPr>
              <w:t>0,4</w:t>
            </w:r>
          </w:p>
        </w:tc>
        <w:tc>
          <w:tcPr>
            <w:tcW w:w="1134" w:type="dxa"/>
            <w:tcBorders>
              <w:top w:val="nil"/>
              <w:left w:val="nil"/>
              <w:bottom w:val="single" w:sz="4" w:space="0" w:color="auto"/>
              <w:right w:val="single" w:sz="4" w:space="0" w:color="auto"/>
            </w:tcBorders>
            <w:shd w:val="clear" w:color="auto" w:fill="auto"/>
            <w:vAlign w:val="center"/>
          </w:tcPr>
          <w:p w:rsidR="00A6306A" w:rsidRPr="00F95F0E" w:rsidRDefault="00A6306A" w:rsidP="00A6306A">
            <w:pPr>
              <w:pStyle w:val="af1"/>
              <w:jc w:val="center"/>
              <w:rPr>
                <w:rFonts w:ascii="Times New Roman" w:hAnsi="Times New Roman" w:cs="Times New Roman"/>
              </w:rPr>
            </w:pPr>
            <w:r>
              <w:rPr>
                <w:rFonts w:ascii="Times New Roman" w:hAnsi="Times New Roman" w:cs="Times New Roman"/>
              </w:rPr>
              <w:t>3 477,0</w:t>
            </w:r>
          </w:p>
        </w:tc>
        <w:tc>
          <w:tcPr>
            <w:tcW w:w="851" w:type="dxa"/>
            <w:tcBorders>
              <w:top w:val="nil"/>
              <w:left w:val="nil"/>
              <w:bottom w:val="single" w:sz="4" w:space="0" w:color="auto"/>
              <w:right w:val="single" w:sz="4" w:space="0" w:color="auto"/>
            </w:tcBorders>
            <w:shd w:val="clear" w:color="auto" w:fill="auto"/>
            <w:vAlign w:val="center"/>
          </w:tcPr>
          <w:p w:rsidR="00A6306A" w:rsidRPr="00F95F0E" w:rsidRDefault="00A6306A" w:rsidP="00A6306A">
            <w:pPr>
              <w:pStyle w:val="af1"/>
              <w:jc w:val="center"/>
              <w:rPr>
                <w:rFonts w:ascii="Times New Roman" w:hAnsi="Times New Roman" w:cs="Times New Roman"/>
              </w:rPr>
            </w:pPr>
            <w:r w:rsidRPr="00F95F0E">
              <w:rPr>
                <w:rFonts w:ascii="Times New Roman" w:hAnsi="Times New Roman" w:cs="Times New Roman"/>
              </w:rPr>
              <w:t>0,4</w:t>
            </w:r>
          </w:p>
        </w:tc>
        <w:tc>
          <w:tcPr>
            <w:tcW w:w="1417" w:type="dxa"/>
            <w:tcBorders>
              <w:top w:val="nil"/>
              <w:left w:val="nil"/>
              <w:bottom w:val="single" w:sz="4" w:space="0" w:color="auto"/>
              <w:right w:val="single" w:sz="4" w:space="0" w:color="auto"/>
            </w:tcBorders>
            <w:shd w:val="clear" w:color="auto" w:fill="auto"/>
            <w:vAlign w:val="center"/>
          </w:tcPr>
          <w:p w:rsidR="00A6306A" w:rsidRPr="00F95F0E" w:rsidRDefault="00A6306A" w:rsidP="00A6306A">
            <w:pPr>
              <w:pStyle w:val="af1"/>
              <w:jc w:val="center"/>
              <w:rPr>
                <w:rFonts w:ascii="Times New Roman" w:hAnsi="Times New Roman" w:cs="Times New Roman"/>
              </w:rPr>
            </w:pPr>
            <w:r>
              <w:rPr>
                <w:rFonts w:ascii="Times New Roman" w:hAnsi="Times New Roman" w:cs="Times New Roman"/>
              </w:rPr>
              <w:t>88,6</w:t>
            </w:r>
          </w:p>
        </w:tc>
      </w:tr>
      <w:tr w:rsidR="00A6306A" w:rsidRPr="0068173C" w:rsidTr="00A6306A">
        <w:trPr>
          <w:trHeight w:val="425"/>
        </w:trPr>
        <w:tc>
          <w:tcPr>
            <w:tcW w:w="3823" w:type="dxa"/>
            <w:tcBorders>
              <w:top w:val="single" w:sz="4" w:space="0" w:color="auto"/>
              <w:left w:val="single" w:sz="4" w:space="0" w:color="auto"/>
              <w:bottom w:val="single" w:sz="4" w:space="0" w:color="auto"/>
              <w:right w:val="single" w:sz="4" w:space="0" w:color="auto"/>
            </w:tcBorders>
            <w:vAlign w:val="center"/>
            <w:hideMark/>
          </w:tcPr>
          <w:p w:rsidR="00A6306A" w:rsidRPr="00F95F0E" w:rsidRDefault="00A6306A" w:rsidP="00A6306A">
            <w:pPr>
              <w:pStyle w:val="af1"/>
              <w:rPr>
                <w:rFonts w:ascii="Times New Roman" w:hAnsi="Times New Roman" w:cs="Times New Roman"/>
              </w:rPr>
            </w:pPr>
            <w:r w:rsidRPr="00F95F0E">
              <w:rPr>
                <w:rFonts w:ascii="Times New Roman" w:hAnsi="Times New Roman" w:cs="Times New Roman"/>
              </w:rPr>
              <w:t>Обеспечение электрической энергией, газом и паром; кондиционирование воздуха</w:t>
            </w:r>
          </w:p>
        </w:tc>
        <w:tc>
          <w:tcPr>
            <w:tcW w:w="1134" w:type="dxa"/>
            <w:tcBorders>
              <w:top w:val="nil"/>
              <w:left w:val="nil"/>
              <w:bottom w:val="single" w:sz="4" w:space="0" w:color="auto"/>
              <w:right w:val="single" w:sz="4" w:space="0" w:color="auto"/>
            </w:tcBorders>
            <w:vAlign w:val="center"/>
          </w:tcPr>
          <w:p w:rsidR="00A6306A" w:rsidRPr="00F95F0E" w:rsidRDefault="00A6306A" w:rsidP="00A6306A">
            <w:pPr>
              <w:pStyle w:val="af1"/>
              <w:jc w:val="center"/>
              <w:rPr>
                <w:rFonts w:ascii="Times New Roman" w:hAnsi="Times New Roman" w:cs="Times New Roman"/>
              </w:rPr>
            </w:pPr>
            <w:r w:rsidRPr="00F95F0E">
              <w:rPr>
                <w:rFonts w:ascii="Times New Roman" w:hAnsi="Times New Roman" w:cs="Times New Roman"/>
              </w:rPr>
              <w:t>3 745,9</w:t>
            </w:r>
          </w:p>
        </w:tc>
        <w:tc>
          <w:tcPr>
            <w:tcW w:w="850" w:type="dxa"/>
            <w:tcBorders>
              <w:top w:val="nil"/>
              <w:left w:val="nil"/>
              <w:bottom w:val="single" w:sz="4" w:space="0" w:color="auto"/>
              <w:right w:val="single" w:sz="4" w:space="0" w:color="auto"/>
            </w:tcBorders>
            <w:vAlign w:val="center"/>
          </w:tcPr>
          <w:p w:rsidR="00A6306A" w:rsidRPr="00F95F0E" w:rsidRDefault="00A6306A" w:rsidP="00A6306A">
            <w:pPr>
              <w:pStyle w:val="af1"/>
              <w:jc w:val="center"/>
              <w:rPr>
                <w:rFonts w:ascii="Times New Roman" w:hAnsi="Times New Roman" w:cs="Times New Roman"/>
              </w:rPr>
            </w:pPr>
            <w:r w:rsidRPr="00F95F0E">
              <w:rPr>
                <w:rFonts w:ascii="Times New Roman" w:hAnsi="Times New Roman" w:cs="Times New Roman"/>
              </w:rPr>
              <w:t>0,4</w:t>
            </w:r>
          </w:p>
        </w:tc>
        <w:tc>
          <w:tcPr>
            <w:tcW w:w="1134" w:type="dxa"/>
            <w:tcBorders>
              <w:top w:val="nil"/>
              <w:left w:val="nil"/>
              <w:bottom w:val="single" w:sz="4" w:space="0" w:color="auto"/>
              <w:right w:val="single" w:sz="4" w:space="0" w:color="auto"/>
            </w:tcBorders>
            <w:shd w:val="clear" w:color="auto" w:fill="auto"/>
            <w:vAlign w:val="center"/>
          </w:tcPr>
          <w:p w:rsidR="00A6306A" w:rsidRPr="00F95F0E" w:rsidRDefault="00A6306A" w:rsidP="00A6306A">
            <w:pPr>
              <w:pStyle w:val="af1"/>
              <w:jc w:val="center"/>
              <w:rPr>
                <w:rFonts w:ascii="Times New Roman" w:hAnsi="Times New Roman" w:cs="Times New Roman"/>
              </w:rPr>
            </w:pPr>
            <w:r>
              <w:rPr>
                <w:rFonts w:ascii="Times New Roman" w:hAnsi="Times New Roman" w:cs="Times New Roman"/>
              </w:rPr>
              <w:t>4 230,0</w:t>
            </w:r>
          </w:p>
        </w:tc>
        <w:tc>
          <w:tcPr>
            <w:tcW w:w="851" w:type="dxa"/>
            <w:tcBorders>
              <w:top w:val="nil"/>
              <w:left w:val="nil"/>
              <w:bottom w:val="single" w:sz="4" w:space="0" w:color="auto"/>
              <w:right w:val="single" w:sz="4" w:space="0" w:color="auto"/>
            </w:tcBorders>
            <w:shd w:val="clear" w:color="auto" w:fill="auto"/>
            <w:vAlign w:val="center"/>
          </w:tcPr>
          <w:p w:rsidR="00A6306A" w:rsidRPr="00F95F0E" w:rsidRDefault="00A6306A" w:rsidP="00A6306A">
            <w:pPr>
              <w:pStyle w:val="af1"/>
              <w:jc w:val="center"/>
              <w:rPr>
                <w:rFonts w:ascii="Times New Roman" w:hAnsi="Times New Roman" w:cs="Times New Roman"/>
              </w:rPr>
            </w:pPr>
            <w:r w:rsidRPr="00F95F0E">
              <w:rPr>
                <w:rFonts w:ascii="Times New Roman" w:hAnsi="Times New Roman" w:cs="Times New Roman"/>
              </w:rPr>
              <w:t>0,5</w:t>
            </w:r>
          </w:p>
        </w:tc>
        <w:tc>
          <w:tcPr>
            <w:tcW w:w="1417" w:type="dxa"/>
            <w:tcBorders>
              <w:top w:val="nil"/>
              <w:left w:val="nil"/>
              <w:bottom w:val="single" w:sz="4" w:space="0" w:color="auto"/>
              <w:right w:val="single" w:sz="4" w:space="0" w:color="auto"/>
            </w:tcBorders>
            <w:shd w:val="clear" w:color="auto" w:fill="auto"/>
            <w:vAlign w:val="center"/>
          </w:tcPr>
          <w:p w:rsidR="00A6306A" w:rsidRPr="00F95F0E" w:rsidRDefault="00A6306A" w:rsidP="00A6306A">
            <w:pPr>
              <w:pStyle w:val="af1"/>
              <w:jc w:val="center"/>
              <w:rPr>
                <w:rFonts w:ascii="Times New Roman" w:hAnsi="Times New Roman" w:cs="Times New Roman"/>
              </w:rPr>
            </w:pPr>
            <w:r>
              <w:rPr>
                <w:rFonts w:ascii="Times New Roman" w:hAnsi="Times New Roman" w:cs="Times New Roman"/>
              </w:rPr>
              <w:t>112,9</w:t>
            </w:r>
          </w:p>
        </w:tc>
      </w:tr>
      <w:tr w:rsidR="00A6306A" w:rsidRPr="0068173C" w:rsidTr="00A6306A">
        <w:trPr>
          <w:trHeight w:val="255"/>
        </w:trPr>
        <w:tc>
          <w:tcPr>
            <w:tcW w:w="3823" w:type="dxa"/>
            <w:tcBorders>
              <w:top w:val="single" w:sz="4" w:space="0" w:color="auto"/>
              <w:left w:val="single" w:sz="4" w:space="0" w:color="auto"/>
              <w:bottom w:val="single" w:sz="4" w:space="0" w:color="auto"/>
              <w:right w:val="single" w:sz="4" w:space="0" w:color="auto"/>
            </w:tcBorders>
            <w:vAlign w:val="center"/>
            <w:hideMark/>
          </w:tcPr>
          <w:p w:rsidR="00A6306A" w:rsidRPr="00F95F0E" w:rsidRDefault="00A6306A" w:rsidP="00A6306A">
            <w:pPr>
              <w:pStyle w:val="af1"/>
              <w:rPr>
                <w:rFonts w:ascii="Times New Roman" w:hAnsi="Times New Roman" w:cs="Times New Roman"/>
              </w:rPr>
            </w:pPr>
            <w:r w:rsidRPr="00F95F0E">
              <w:rPr>
                <w:rFonts w:ascii="Times New Roman" w:hAnsi="Times New Roman" w:cs="Times New Roman"/>
              </w:rPr>
              <w:t>Водоснабжение; водоотведение, организация сборов и утилизация отходов, деятельность по ликвидации загрязнений</w:t>
            </w:r>
          </w:p>
        </w:tc>
        <w:tc>
          <w:tcPr>
            <w:tcW w:w="1134" w:type="dxa"/>
            <w:tcBorders>
              <w:top w:val="nil"/>
              <w:left w:val="nil"/>
              <w:bottom w:val="single" w:sz="4" w:space="0" w:color="auto"/>
              <w:right w:val="single" w:sz="4" w:space="0" w:color="auto"/>
            </w:tcBorders>
            <w:vAlign w:val="center"/>
          </w:tcPr>
          <w:p w:rsidR="00A6306A" w:rsidRPr="00F95F0E" w:rsidRDefault="00A6306A" w:rsidP="00A6306A">
            <w:pPr>
              <w:pStyle w:val="af1"/>
              <w:jc w:val="center"/>
              <w:rPr>
                <w:rFonts w:ascii="Times New Roman" w:hAnsi="Times New Roman" w:cs="Times New Roman"/>
              </w:rPr>
            </w:pPr>
            <w:r w:rsidRPr="00F95F0E">
              <w:rPr>
                <w:rFonts w:ascii="Times New Roman" w:hAnsi="Times New Roman" w:cs="Times New Roman"/>
              </w:rPr>
              <w:t>65,3</w:t>
            </w:r>
          </w:p>
        </w:tc>
        <w:tc>
          <w:tcPr>
            <w:tcW w:w="850" w:type="dxa"/>
            <w:tcBorders>
              <w:top w:val="nil"/>
              <w:left w:val="nil"/>
              <w:bottom w:val="single" w:sz="4" w:space="0" w:color="auto"/>
              <w:right w:val="single" w:sz="4" w:space="0" w:color="auto"/>
            </w:tcBorders>
            <w:vAlign w:val="center"/>
          </w:tcPr>
          <w:p w:rsidR="00A6306A" w:rsidRPr="00F95F0E" w:rsidRDefault="00A6306A" w:rsidP="00A6306A">
            <w:pPr>
              <w:pStyle w:val="af1"/>
              <w:jc w:val="center"/>
              <w:rPr>
                <w:rFonts w:ascii="Times New Roman" w:hAnsi="Times New Roman" w:cs="Times New Roman"/>
              </w:rPr>
            </w:pPr>
            <w:r w:rsidRPr="00F95F0E">
              <w:rPr>
                <w:rFonts w:ascii="Times New Roman" w:hAnsi="Times New Roman" w:cs="Times New Roman"/>
              </w:rPr>
              <w:t>0,01</w:t>
            </w:r>
          </w:p>
        </w:tc>
        <w:tc>
          <w:tcPr>
            <w:tcW w:w="1134" w:type="dxa"/>
            <w:tcBorders>
              <w:top w:val="nil"/>
              <w:left w:val="nil"/>
              <w:bottom w:val="single" w:sz="4" w:space="0" w:color="auto"/>
              <w:right w:val="single" w:sz="4" w:space="0" w:color="auto"/>
            </w:tcBorders>
            <w:shd w:val="clear" w:color="auto" w:fill="auto"/>
            <w:vAlign w:val="center"/>
          </w:tcPr>
          <w:p w:rsidR="00A6306A" w:rsidRPr="00F95F0E" w:rsidRDefault="00A6306A" w:rsidP="00A6306A">
            <w:pPr>
              <w:pStyle w:val="af1"/>
              <w:jc w:val="center"/>
              <w:rPr>
                <w:rFonts w:ascii="Times New Roman" w:hAnsi="Times New Roman" w:cs="Times New Roman"/>
              </w:rPr>
            </w:pPr>
            <w:r>
              <w:rPr>
                <w:rFonts w:ascii="Times New Roman" w:hAnsi="Times New Roman" w:cs="Times New Roman"/>
              </w:rPr>
              <w:t>38,8</w:t>
            </w:r>
          </w:p>
        </w:tc>
        <w:tc>
          <w:tcPr>
            <w:tcW w:w="851" w:type="dxa"/>
            <w:tcBorders>
              <w:top w:val="nil"/>
              <w:left w:val="nil"/>
              <w:bottom w:val="single" w:sz="4" w:space="0" w:color="auto"/>
              <w:right w:val="single" w:sz="4" w:space="0" w:color="auto"/>
            </w:tcBorders>
            <w:shd w:val="clear" w:color="auto" w:fill="auto"/>
            <w:vAlign w:val="center"/>
          </w:tcPr>
          <w:p w:rsidR="00A6306A" w:rsidRPr="00F95F0E" w:rsidRDefault="00A6306A" w:rsidP="00A6306A">
            <w:pPr>
              <w:pStyle w:val="af1"/>
              <w:jc w:val="center"/>
              <w:rPr>
                <w:rFonts w:ascii="Times New Roman" w:hAnsi="Times New Roman" w:cs="Times New Roman"/>
              </w:rPr>
            </w:pPr>
            <w:r w:rsidRPr="00F95F0E">
              <w:rPr>
                <w:rFonts w:ascii="Times New Roman" w:hAnsi="Times New Roman" w:cs="Times New Roman"/>
              </w:rPr>
              <w:t>0,0</w:t>
            </w:r>
            <w:r>
              <w:rPr>
                <w:rFonts w:ascii="Times New Roman" w:hAnsi="Times New Roman" w:cs="Times New Roman"/>
              </w:rPr>
              <w:t>01</w:t>
            </w:r>
          </w:p>
        </w:tc>
        <w:tc>
          <w:tcPr>
            <w:tcW w:w="1417" w:type="dxa"/>
            <w:tcBorders>
              <w:top w:val="nil"/>
              <w:left w:val="nil"/>
              <w:bottom w:val="single" w:sz="4" w:space="0" w:color="auto"/>
              <w:right w:val="single" w:sz="4" w:space="0" w:color="auto"/>
            </w:tcBorders>
            <w:shd w:val="clear" w:color="auto" w:fill="auto"/>
            <w:vAlign w:val="center"/>
          </w:tcPr>
          <w:p w:rsidR="00A6306A" w:rsidRPr="00F95F0E" w:rsidRDefault="00A6306A" w:rsidP="00A6306A">
            <w:pPr>
              <w:pStyle w:val="af1"/>
              <w:jc w:val="center"/>
              <w:rPr>
                <w:rFonts w:ascii="Times New Roman" w:hAnsi="Times New Roman" w:cs="Times New Roman"/>
              </w:rPr>
            </w:pPr>
            <w:r>
              <w:rPr>
                <w:rFonts w:ascii="Times New Roman" w:hAnsi="Times New Roman" w:cs="Times New Roman"/>
              </w:rPr>
              <w:t>59,4</w:t>
            </w:r>
          </w:p>
        </w:tc>
      </w:tr>
    </w:tbl>
    <w:p w:rsidR="00E93FD5" w:rsidRPr="0068173C" w:rsidRDefault="00E93FD5" w:rsidP="00E93FD5">
      <w:pPr>
        <w:autoSpaceDN w:val="0"/>
        <w:adjustRightInd w:val="0"/>
        <w:ind w:firstLine="708"/>
        <w:jc w:val="both"/>
        <w:rPr>
          <w:rFonts w:ascii="Times New Roman" w:hAnsi="Times New Roman" w:cs="Times New Roman"/>
          <w:color w:val="0070C0"/>
          <w:sz w:val="28"/>
          <w:szCs w:val="28"/>
        </w:rPr>
      </w:pPr>
    </w:p>
    <w:p w:rsidR="00E93FD5" w:rsidRPr="0068173C" w:rsidRDefault="00E93FD5" w:rsidP="00E93FD5">
      <w:pPr>
        <w:autoSpaceDN w:val="0"/>
        <w:adjustRightInd w:val="0"/>
        <w:ind w:firstLine="708"/>
        <w:jc w:val="both"/>
        <w:rPr>
          <w:rFonts w:ascii="Times New Roman" w:hAnsi="Times New Roman" w:cs="Times New Roman"/>
          <w:i/>
          <w:sz w:val="28"/>
          <w:szCs w:val="28"/>
        </w:rPr>
      </w:pPr>
      <w:r w:rsidRPr="0068173C">
        <w:rPr>
          <w:rFonts w:ascii="Times New Roman" w:hAnsi="Times New Roman" w:cs="Times New Roman"/>
          <w:i/>
          <w:sz w:val="28"/>
          <w:szCs w:val="28"/>
        </w:rPr>
        <w:t>Добыча полезных ископаемых</w:t>
      </w:r>
      <w:r w:rsidRPr="0068173C">
        <w:rPr>
          <w:rStyle w:val="affd"/>
          <w:rFonts w:ascii="Times New Roman" w:hAnsi="Times New Roman" w:cs="Times New Roman"/>
          <w:i/>
          <w:sz w:val="28"/>
          <w:szCs w:val="28"/>
        </w:rPr>
        <w:footnoteReference w:id="2"/>
      </w:r>
    </w:p>
    <w:p w:rsidR="00E93FD5" w:rsidRPr="0068173C" w:rsidRDefault="00E93FD5" w:rsidP="00E93FD5">
      <w:pPr>
        <w:autoSpaceDN w:val="0"/>
        <w:adjustRightInd w:val="0"/>
        <w:ind w:firstLine="708"/>
        <w:jc w:val="both"/>
        <w:rPr>
          <w:rFonts w:ascii="Times New Roman" w:eastAsia="Calibri" w:hAnsi="Times New Roman" w:cs="Times New Roman"/>
          <w:sz w:val="28"/>
          <w:szCs w:val="28"/>
        </w:rPr>
      </w:pPr>
      <w:r w:rsidRPr="0068173C">
        <w:rPr>
          <w:rFonts w:ascii="Times New Roman" w:hAnsi="Times New Roman" w:cs="Times New Roman"/>
          <w:sz w:val="28"/>
          <w:szCs w:val="28"/>
        </w:rPr>
        <w:t xml:space="preserve">Нефтедобывающая отрасль играет доминирующую роль </w:t>
      </w:r>
      <w:r w:rsidRPr="0068173C">
        <w:rPr>
          <w:rFonts w:ascii="Times New Roman" w:hAnsi="Times New Roman" w:cs="Times New Roman"/>
          <w:sz w:val="28"/>
          <w:szCs w:val="28"/>
        </w:rPr>
        <w:br/>
        <w:t>в промышленности Ханты-Мансийского района. В отчетном периоде добыто</w:t>
      </w:r>
      <w:r w:rsidRPr="0068173C">
        <w:rPr>
          <w:rFonts w:ascii="Times New Roman" w:eastAsia="Calibri" w:hAnsi="Times New Roman" w:cs="Times New Roman"/>
          <w:sz w:val="28"/>
          <w:szCs w:val="28"/>
        </w:rPr>
        <w:t xml:space="preserve"> 41,4 млн тонн н</w:t>
      </w:r>
      <w:r>
        <w:rPr>
          <w:rFonts w:ascii="Times New Roman" w:eastAsia="Calibri" w:hAnsi="Times New Roman" w:cs="Times New Roman"/>
          <w:sz w:val="28"/>
          <w:szCs w:val="28"/>
        </w:rPr>
        <w:t xml:space="preserve">ефти (в аналогичном периоде </w:t>
      </w:r>
      <w:r w:rsidRPr="0068173C">
        <w:rPr>
          <w:rFonts w:ascii="Times New Roman" w:eastAsia="Calibri" w:hAnsi="Times New Roman" w:cs="Times New Roman"/>
          <w:sz w:val="28"/>
          <w:szCs w:val="28"/>
        </w:rPr>
        <w:t xml:space="preserve">2025 года – 41,2 млн тонн). </w:t>
      </w:r>
    </w:p>
    <w:p w:rsidR="00E93FD5" w:rsidRPr="0068173C" w:rsidRDefault="00E93FD5" w:rsidP="00E93FD5">
      <w:pPr>
        <w:autoSpaceDN w:val="0"/>
        <w:adjustRightInd w:val="0"/>
        <w:ind w:firstLine="708"/>
        <w:jc w:val="both"/>
        <w:rPr>
          <w:rFonts w:ascii="Times New Roman" w:eastAsia="Calibri" w:hAnsi="Times New Roman" w:cs="Times New Roman"/>
          <w:sz w:val="28"/>
          <w:szCs w:val="28"/>
        </w:rPr>
      </w:pPr>
      <w:r w:rsidRPr="0068173C">
        <w:rPr>
          <w:rFonts w:ascii="Times New Roman" w:eastAsia="Calibri" w:hAnsi="Times New Roman" w:cs="Times New Roman"/>
          <w:sz w:val="28"/>
          <w:szCs w:val="28"/>
        </w:rPr>
        <w:t>Объем природного газа, извлеченного из недр за 2025 год,</w:t>
      </w:r>
      <w:r w:rsidRPr="0068173C">
        <w:rPr>
          <w:rFonts w:ascii="Times New Roman" w:hAnsi="Times New Roman" w:cs="Times New Roman"/>
          <w:sz w:val="28"/>
          <w:szCs w:val="28"/>
        </w:rPr>
        <w:t xml:space="preserve"> </w:t>
      </w:r>
      <w:r w:rsidRPr="0068173C">
        <w:rPr>
          <w:rFonts w:ascii="Times New Roman" w:eastAsia="Calibri" w:hAnsi="Times New Roman" w:cs="Times New Roman"/>
          <w:sz w:val="28"/>
          <w:szCs w:val="28"/>
        </w:rPr>
        <w:t>составил 4 918,2 млн м</w:t>
      </w:r>
      <w:r w:rsidRPr="0068173C">
        <w:rPr>
          <w:rFonts w:ascii="Times New Roman" w:eastAsia="Calibri" w:hAnsi="Times New Roman" w:cs="Times New Roman"/>
          <w:sz w:val="28"/>
          <w:szCs w:val="28"/>
          <w:vertAlign w:val="superscript"/>
        </w:rPr>
        <w:t>3</w:t>
      </w:r>
      <w:r w:rsidRPr="0068173C">
        <w:rPr>
          <w:rFonts w:ascii="Times New Roman" w:eastAsia="Calibri" w:hAnsi="Times New Roman" w:cs="Times New Roman"/>
          <w:sz w:val="28"/>
          <w:szCs w:val="28"/>
        </w:rPr>
        <w:t xml:space="preserve">, </w:t>
      </w:r>
      <w:r>
        <w:rPr>
          <w:rFonts w:ascii="Times New Roman" w:eastAsia="Calibri" w:hAnsi="Times New Roman" w:cs="Times New Roman"/>
          <w:sz w:val="28"/>
          <w:szCs w:val="28"/>
        </w:rPr>
        <w:t>что на 0,3 % больше соответствующего</w:t>
      </w:r>
      <w:r w:rsidRPr="0068173C">
        <w:rPr>
          <w:rFonts w:ascii="Times New Roman" w:eastAsia="Calibri" w:hAnsi="Times New Roman" w:cs="Times New Roman"/>
          <w:sz w:val="28"/>
          <w:szCs w:val="28"/>
        </w:rPr>
        <w:t xml:space="preserve"> показател</w:t>
      </w:r>
      <w:r>
        <w:rPr>
          <w:rFonts w:ascii="Times New Roman" w:eastAsia="Calibri" w:hAnsi="Times New Roman" w:cs="Times New Roman"/>
          <w:sz w:val="28"/>
          <w:szCs w:val="28"/>
        </w:rPr>
        <w:t>я за</w:t>
      </w:r>
      <w:r w:rsidRPr="0068173C">
        <w:rPr>
          <w:rFonts w:ascii="Times New Roman" w:eastAsia="Calibri" w:hAnsi="Times New Roman" w:cs="Times New Roman"/>
          <w:sz w:val="28"/>
          <w:szCs w:val="28"/>
        </w:rPr>
        <w:t xml:space="preserve"> 2024</w:t>
      </w:r>
      <w:r>
        <w:rPr>
          <w:rFonts w:ascii="Times New Roman" w:eastAsia="Calibri" w:hAnsi="Times New Roman" w:cs="Times New Roman"/>
          <w:sz w:val="28"/>
          <w:szCs w:val="28"/>
        </w:rPr>
        <w:t> </w:t>
      </w:r>
      <w:r w:rsidRPr="0068173C">
        <w:rPr>
          <w:rFonts w:ascii="Times New Roman" w:eastAsia="Calibri" w:hAnsi="Times New Roman" w:cs="Times New Roman"/>
          <w:sz w:val="28"/>
          <w:szCs w:val="28"/>
        </w:rPr>
        <w:t>год (4 903,3 млн м</w:t>
      </w:r>
      <w:r w:rsidRPr="0068173C">
        <w:rPr>
          <w:rFonts w:ascii="Times New Roman" w:eastAsia="Calibri" w:hAnsi="Times New Roman" w:cs="Times New Roman"/>
          <w:sz w:val="28"/>
          <w:szCs w:val="28"/>
          <w:vertAlign w:val="superscript"/>
        </w:rPr>
        <w:t>3</w:t>
      </w:r>
      <w:r w:rsidRPr="0068173C">
        <w:rPr>
          <w:rFonts w:ascii="Times New Roman" w:eastAsia="Calibri" w:hAnsi="Times New Roman" w:cs="Times New Roman"/>
          <w:sz w:val="28"/>
          <w:szCs w:val="28"/>
        </w:rPr>
        <w:t xml:space="preserve">). </w:t>
      </w:r>
    </w:p>
    <w:p w:rsidR="00E93FD5" w:rsidRPr="00EB3C3A" w:rsidRDefault="00E93FD5" w:rsidP="00E93FD5">
      <w:pPr>
        <w:autoSpaceDN w:val="0"/>
        <w:adjustRightInd w:val="0"/>
        <w:ind w:firstLine="708"/>
        <w:jc w:val="both"/>
        <w:rPr>
          <w:rFonts w:ascii="Times New Roman" w:hAnsi="Times New Roman" w:cs="Times New Roman"/>
          <w:i/>
          <w:sz w:val="28"/>
          <w:szCs w:val="28"/>
        </w:rPr>
      </w:pPr>
      <w:r w:rsidRPr="0078147F">
        <w:rPr>
          <w:rFonts w:ascii="Times New Roman" w:eastAsia="Calibri" w:hAnsi="Times New Roman" w:cs="Times New Roman"/>
          <w:sz w:val="28"/>
          <w:szCs w:val="28"/>
        </w:rPr>
        <w:t xml:space="preserve">За 2025 год введено в эксплуатацию 1 168 новых добывающих скважин, что на 99 скважин меньше, чем за 2024 года (1 267 скважин). </w:t>
      </w:r>
      <w:r w:rsidRPr="00EB3C3A">
        <w:rPr>
          <w:rFonts w:ascii="Times New Roman" w:eastAsia="Calibri" w:hAnsi="Times New Roman" w:cs="Times New Roman"/>
          <w:sz w:val="28"/>
          <w:szCs w:val="28"/>
        </w:rPr>
        <w:t xml:space="preserve">Эксплуатационным бурением пройдено 4 987,6 тыс. метров, что на 5,1 % больше </w:t>
      </w:r>
      <w:r>
        <w:rPr>
          <w:rFonts w:ascii="Times New Roman" w:eastAsia="Calibri" w:hAnsi="Times New Roman" w:cs="Times New Roman"/>
          <w:sz w:val="28"/>
          <w:szCs w:val="28"/>
        </w:rPr>
        <w:t>соответствующего</w:t>
      </w:r>
      <w:r w:rsidRPr="00EB3C3A">
        <w:rPr>
          <w:rFonts w:ascii="Times New Roman" w:eastAsia="Calibri" w:hAnsi="Times New Roman" w:cs="Times New Roman"/>
          <w:sz w:val="28"/>
          <w:szCs w:val="28"/>
        </w:rPr>
        <w:t xml:space="preserve"> показателя </w:t>
      </w:r>
      <w:r>
        <w:rPr>
          <w:rFonts w:ascii="Times New Roman" w:eastAsia="Calibri" w:hAnsi="Times New Roman" w:cs="Times New Roman"/>
          <w:sz w:val="28"/>
          <w:szCs w:val="28"/>
        </w:rPr>
        <w:t xml:space="preserve">за </w:t>
      </w:r>
      <w:r w:rsidRPr="00EB3C3A">
        <w:rPr>
          <w:rFonts w:ascii="Times New Roman" w:eastAsia="Calibri" w:hAnsi="Times New Roman" w:cs="Times New Roman"/>
          <w:sz w:val="28"/>
          <w:szCs w:val="28"/>
        </w:rPr>
        <w:t>2024 год (</w:t>
      </w:r>
      <w:r w:rsidRPr="00EB3C3A">
        <w:rPr>
          <w:rFonts w:ascii="Times New Roman" w:hAnsi="Times New Roman" w:cs="Times New Roman"/>
          <w:sz w:val="28"/>
          <w:szCs w:val="28"/>
          <w:lang w:eastAsia="ru-RU"/>
        </w:rPr>
        <w:t xml:space="preserve">4 747,1 </w:t>
      </w:r>
      <w:r w:rsidRPr="00EB3C3A">
        <w:rPr>
          <w:rFonts w:ascii="Times New Roman" w:eastAsia="Calibri" w:hAnsi="Times New Roman" w:cs="Times New Roman"/>
          <w:sz w:val="28"/>
          <w:szCs w:val="28"/>
        </w:rPr>
        <w:t>тыс. метров). Эксплуатационный фонд добывающих скважин за 2025 год составил 14</w:t>
      </w:r>
      <w:r>
        <w:rPr>
          <w:rFonts w:ascii="Times New Roman" w:eastAsia="Calibri" w:hAnsi="Times New Roman" w:cs="Times New Roman"/>
          <w:sz w:val="28"/>
          <w:szCs w:val="28"/>
        </w:rPr>
        <w:t> </w:t>
      </w:r>
      <w:r w:rsidRPr="00EB3C3A">
        <w:rPr>
          <w:rFonts w:ascii="Times New Roman" w:eastAsia="Calibri" w:hAnsi="Times New Roman" w:cs="Times New Roman"/>
          <w:sz w:val="28"/>
          <w:szCs w:val="28"/>
        </w:rPr>
        <w:t>524</w:t>
      </w:r>
      <w:r>
        <w:rPr>
          <w:rFonts w:ascii="Times New Roman" w:eastAsia="Calibri" w:hAnsi="Times New Roman" w:cs="Times New Roman"/>
          <w:sz w:val="28"/>
          <w:szCs w:val="28"/>
        </w:rPr>
        <w:t> </w:t>
      </w:r>
      <w:r w:rsidRPr="00EB3C3A">
        <w:rPr>
          <w:rFonts w:ascii="Times New Roman" w:eastAsia="Calibri" w:hAnsi="Times New Roman" w:cs="Times New Roman"/>
          <w:sz w:val="28"/>
          <w:szCs w:val="28"/>
        </w:rPr>
        <w:t xml:space="preserve">единиц, что на 12,4 % </w:t>
      </w:r>
      <w:r>
        <w:rPr>
          <w:rFonts w:ascii="Times New Roman" w:eastAsia="Calibri" w:hAnsi="Times New Roman" w:cs="Times New Roman"/>
          <w:sz w:val="28"/>
          <w:szCs w:val="28"/>
        </w:rPr>
        <w:t>больше</w:t>
      </w:r>
      <w:r w:rsidRPr="00EB3C3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соответствующего </w:t>
      </w:r>
      <w:r w:rsidRPr="00EB3C3A">
        <w:rPr>
          <w:rFonts w:ascii="Times New Roman" w:eastAsia="Calibri" w:hAnsi="Times New Roman" w:cs="Times New Roman"/>
          <w:sz w:val="28"/>
          <w:szCs w:val="28"/>
        </w:rPr>
        <w:t xml:space="preserve">показателя </w:t>
      </w:r>
      <w:r>
        <w:rPr>
          <w:rFonts w:ascii="Times New Roman" w:eastAsia="Calibri" w:hAnsi="Times New Roman" w:cs="Times New Roman"/>
          <w:sz w:val="28"/>
          <w:szCs w:val="28"/>
        </w:rPr>
        <w:t xml:space="preserve">за </w:t>
      </w:r>
      <w:r w:rsidRPr="00EB3C3A">
        <w:rPr>
          <w:rFonts w:ascii="Times New Roman" w:eastAsia="Calibri" w:hAnsi="Times New Roman" w:cs="Times New Roman"/>
          <w:sz w:val="28"/>
          <w:szCs w:val="28"/>
        </w:rPr>
        <w:t>2024 год (</w:t>
      </w:r>
      <w:r w:rsidRPr="00EB3C3A">
        <w:rPr>
          <w:rFonts w:ascii="Times New Roman" w:hAnsi="Times New Roman" w:cs="Times New Roman"/>
          <w:sz w:val="28"/>
          <w:szCs w:val="28"/>
          <w:lang w:eastAsia="ru-RU"/>
        </w:rPr>
        <w:t xml:space="preserve">12 926 </w:t>
      </w:r>
      <w:r w:rsidRPr="00EB3C3A">
        <w:rPr>
          <w:rFonts w:ascii="Times New Roman" w:eastAsia="Calibri" w:hAnsi="Times New Roman" w:cs="Times New Roman"/>
          <w:sz w:val="28"/>
          <w:szCs w:val="28"/>
        </w:rPr>
        <w:t>единицы).</w:t>
      </w:r>
    </w:p>
    <w:p w:rsidR="00E93FD5" w:rsidRPr="00EB3C3A" w:rsidRDefault="00E93FD5" w:rsidP="00E93FD5">
      <w:pPr>
        <w:autoSpaceDN w:val="0"/>
        <w:adjustRightInd w:val="0"/>
        <w:ind w:firstLine="708"/>
        <w:jc w:val="both"/>
        <w:rPr>
          <w:rFonts w:ascii="Times New Roman" w:hAnsi="Times New Roman" w:cs="Times New Roman"/>
          <w:i/>
          <w:sz w:val="28"/>
          <w:szCs w:val="28"/>
        </w:rPr>
      </w:pPr>
      <w:r w:rsidRPr="00EB3C3A">
        <w:rPr>
          <w:rFonts w:ascii="Times New Roman" w:hAnsi="Times New Roman" w:cs="Times New Roman"/>
          <w:i/>
          <w:sz w:val="28"/>
          <w:szCs w:val="28"/>
        </w:rPr>
        <w:t>Обеспечение электрической энергией, газом и паром; кондиционирование воздуха</w:t>
      </w:r>
    </w:p>
    <w:p w:rsidR="00E93FD5" w:rsidRPr="00CE65E1" w:rsidRDefault="00E93FD5" w:rsidP="00E93FD5">
      <w:pPr>
        <w:autoSpaceDN w:val="0"/>
        <w:adjustRightInd w:val="0"/>
        <w:ind w:firstLine="708"/>
        <w:jc w:val="both"/>
        <w:rPr>
          <w:rFonts w:ascii="Times New Roman" w:hAnsi="Times New Roman" w:cs="Times New Roman"/>
          <w:sz w:val="28"/>
          <w:szCs w:val="28"/>
          <w:shd w:val="clear" w:color="auto" w:fill="FFFFFF"/>
        </w:rPr>
      </w:pPr>
      <w:r w:rsidRPr="00CE65E1">
        <w:rPr>
          <w:rFonts w:ascii="Times New Roman" w:hAnsi="Times New Roman" w:cs="Times New Roman"/>
          <w:sz w:val="28"/>
          <w:szCs w:val="28"/>
        </w:rPr>
        <w:t xml:space="preserve">По предварительным данным обеспечение электрической энергией, газом и паром за 2025 год </w:t>
      </w:r>
      <w:r w:rsidRPr="00CE65E1">
        <w:rPr>
          <w:rFonts w:ascii="Times New Roman" w:hAnsi="Times New Roman" w:cs="Times New Roman"/>
          <w:bCs/>
          <w:sz w:val="28"/>
          <w:szCs w:val="28"/>
        </w:rPr>
        <w:t>в действующих ценах сложилось в объеме 4 2</w:t>
      </w:r>
      <w:r w:rsidR="00A6306A">
        <w:rPr>
          <w:rFonts w:ascii="Times New Roman" w:hAnsi="Times New Roman" w:cs="Times New Roman"/>
          <w:bCs/>
          <w:sz w:val="28"/>
          <w:szCs w:val="28"/>
        </w:rPr>
        <w:t>30</w:t>
      </w:r>
      <w:r>
        <w:rPr>
          <w:rFonts w:ascii="Times New Roman" w:hAnsi="Times New Roman" w:cs="Times New Roman"/>
          <w:bCs/>
          <w:sz w:val="28"/>
          <w:szCs w:val="28"/>
        </w:rPr>
        <w:t> </w:t>
      </w:r>
      <w:r w:rsidRPr="00CE65E1">
        <w:rPr>
          <w:rFonts w:ascii="Times New Roman" w:hAnsi="Times New Roman" w:cs="Times New Roman"/>
          <w:sz w:val="28"/>
          <w:szCs w:val="28"/>
        </w:rPr>
        <w:t>млн рублей</w:t>
      </w:r>
      <w:r w:rsidR="006D5D0D">
        <w:rPr>
          <w:rFonts w:ascii="Times New Roman" w:hAnsi="Times New Roman" w:cs="Times New Roman"/>
          <w:sz w:val="28"/>
          <w:szCs w:val="28"/>
        </w:rPr>
        <w:t xml:space="preserve">, что на </w:t>
      </w:r>
      <w:r w:rsidRPr="00CE65E1">
        <w:rPr>
          <w:rFonts w:ascii="Times New Roman" w:hAnsi="Times New Roman" w:cs="Times New Roman"/>
          <w:sz w:val="28"/>
          <w:szCs w:val="28"/>
        </w:rPr>
        <w:t>1</w:t>
      </w:r>
      <w:r w:rsidR="00A6306A">
        <w:rPr>
          <w:rFonts w:ascii="Times New Roman" w:hAnsi="Times New Roman" w:cs="Times New Roman"/>
          <w:sz w:val="28"/>
          <w:szCs w:val="28"/>
        </w:rPr>
        <w:t>2,9</w:t>
      </w:r>
      <w:r w:rsidRPr="00CE65E1">
        <w:rPr>
          <w:rFonts w:ascii="Times New Roman" w:hAnsi="Times New Roman" w:cs="Times New Roman"/>
          <w:sz w:val="28"/>
          <w:szCs w:val="28"/>
        </w:rPr>
        <w:t xml:space="preserve"> % </w:t>
      </w:r>
      <w:r w:rsidR="006D5D0D">
        <w:rPr>
          <w:rFonts w:ascii="Times New Roman" w:hAnsi="Times New Roman" w:cs="Times New Roman"/>
          <w:sz w:val="28"/>
          <w:szCs w:val="28"/>
        </w:rPr>
        <w:t>больше соответствующего</w:t>
      </w:r>
      <w:r w:rsidRPr="00CE65E1">
        <w:rPr>
          <w:rFonts w:ascii="Times New Roman" w:hAnsi="Times New Roman" w:cs="Times New Roman"/>
          <w:sz w:val="28"/>
          <w:szCs w:val="28"/>
        </w:rPr>
        <w:t xml:space="preserve"> показател</w:t>
      </w:r>
      <w:r w:rsidR="006D5D0D">
        <w:rPr>
          <w:rFonts w:ascii="Times New Roman" w:hAnsi="Times New Roman" w:cs="Times New Roman"/>
          <w:sz w:val="28"/>
          <w:szCs w:val="28"/>
        </w:rPr>
        <w:t>я</w:t>
      </w:r>
      <w:r w:rsidRPr="00CE65E1">
        <w:rPr>
          <w:rFonts w:ascii="Times New Roman" w:hAnsi="Times New Roman" w:cs="Times New Roman"/>
          <w:sz w:val="28"/>
          <w:szCs w:val="28"/>
        </w:rPr>
        <w:t xml:space="preserve"> </w:t>
      </w:r>
      <w:r w:rsidR="006D5D0D">
        <w:rPr>
          <w:rFonts w:ascii="Times New Roman" w:hAnsi="Times New Roman" w:cs="Times New Roman"/>
          <w:sz w:val="28"/>
          <w:szCs w:val="28"/>
        </w:rPr>
        <w:t xml:space="preserve">за </w:t>
      </w:r>
      <w:r w:rsidRPr="00CE65E1">
        <w:rPr>
          <w:rFonts w:ascii="Times New Roman" w:hAnsi="Times New Roman" w:cs="Times New Roman"/>
          <w:sz w:val="28"/>
          <w:szCs w:val="28"/>
        </w:rPr>
        <w:t xml:space="preserve">2024 год </w:t>
      </w:r>
      <w:r w:rsidR="006D5D0D">
        <w:rPr>
          <w:rFonts w:ascii="Times New Roman" w:hAnsi="Times New Roman" w:cs="Times New Roman"/>
          <w:sz w:val="28"/>
          <w:szCs w:val="28"/>
        </w:rPr>
        <w:t>(</w:t>
      </w:r>
      <w:r w:rsidRPr="00CE65E1">
        <w:rPr>
          <w:rFonts w:ascii="Times New Roman" w:hAnsi="Times New Roman" w:cs="Times New Roman"/>
          <w:sz w:val="28"/>
          <w:szCs w:val="28"/>
        </w:rPr>
        <w:t xml:space="preserve">3 745,9 млн рублей). </w:t>
      </w:r>
    </w:p>
    <w:p w:rsidR="00E93FD5" w:rsidRPr="00EB3C3A" w:rsidRDefault="00E93FD5" w:rsidP="00E93FD5">
      <w:pPr>
        <w:autoSpaceDN w:val="0"/>
        <w:adjustRightInd w:val="0"/>
        <w:ind w:firstLine="708"/>
        <w:jc w:val="both"/>
        <w:rPr>
          <w:rFonts w:ascii="Times New Roman" w:hAnsi="Times New Roman" w:cs="Times New Roman"/>
          <w:sz w:val="28"/>
          <w:szCs w:val="28"/>
          <w:shd w:val="clear" w:color="auto" w:fill="FFFFFF"/>
        </w:rPr>
      </w:pPr>
      <w:r w:rsidRPr="00FF0981">
        <w:rPr>
          <w:rFonts w:ascii="Times New Roman" w:hAnsi="Times New Roman" w:cs="Times New Roman"/>
          <w:sz w:val="28"/>
          <w:szCs w:val="28"/>
        </w:rPr>
        <w:t>За 202</w:t>
      </w:r>
      <w:r w:rsidR="006D5D0D">
        <w:rPr>
          <w:rFonts w:ascii="Times New Roman" w:hAnsi="Times New Roman" w:cs="Times New Roman"/>
          <w:sz w:val="28"/>
          <w:szCs w:val="28"/>
        </w:rPr>
        <w:t>5</w:t>
      </w:r>
      <w:r w:rsidRPr="00FF0981">
        <w:rPr>
          <w:rFonts w:ascii="Times New Roman" w:hAnsi="Times New Roman" w:cs="Times New Roman"/>
          <w:sz w:val="28"/>
          <w:szCs w:val="28"/>
        </w:rPr>
        <w:t xml:space="preserve"> год предприятиями электроэнергетики Ханты-Мансийского района, по предварительным данным, выработано электроэнергии 4</w:t>
      </w:r>
      <w:r w:rsidR="00A6306A">
        <w:rPr>
          <w:rFonts w:ascii="Times New Roman" w:hAnsi="Times New Roman" w:cs="Times New Roman"/>
          <w:sz w:val="28"/>
          <w:szCs w:val="28"/>
        </w:rPr>
        <w:t> 415,3</w:t>
      </w:r>
      <w:r>
        <w:rPr>
          <w:rFonts w:ascii="Times New Roman" w:hAnsi="Times New Roman" w:cs="Times New Roman"/>
          <w:sz w:val="28"/>
          <w:szCs w:val="28"/>
        </w:rPr>
        <w:t> </w:t>
      </w:r>
      <w:r w:rsidRPr="00FF0981">
        <w:rPr>
          <w:rFonts w:ascii="Times New Roman" w:hAnsi="Times New Roman" w:cs="Times New Roman"/>
          <w:sz w:val="28"/>
          <w:szCs w:val="28"/>
        </w:rPr>
        <w:t>млн</w:t>
      </w:r>
      <w:r>
        <w:rPr>
          <w:rFonts w:ascii="Times New Roman" w:hAnsi="Times New Roman" w:cs="Times New Roman"/>
          <w:sz w:val="28"/>
          <w:szCs w:val="28"/>
        </w:rPr>
        <w:t> </w:t>
      </w:r>
      <w:r w:rsidRPr="00FF0981">
        <w:rPr>
          <w:rFonts w:ascii="Times New Roman" w:hAnsi="Times New Roman" w:cs="Times New Roman"/>
          <w:sz w:val="28"/>
          <w:szCs w:val="28"/>
        </w:rPr>
        <w:t>кВт/ч</w:t>
      </w:r>
      <w:r w:rsidRPr="00FF0981">
        <w:rPr>
          <w:rFonts w:ascii="Times New Roman" w:hAnsi="Times New Roman" w:cs="Times New Roman"/>
          <w:sz w:val="28"/>
          <w:szCs w:val="28"/>
          <w:shd w:val="clear" w:color="auto" w:fill="FFFFFF"/>
        </w:rPr>
        <w:t xml:space="preserve"> или </w:t>
      </w:r>
      <w:r w:rsidR="00A6306A">
        <w:rPr>
          <w:rFonts w:ascii="Times New Roman" w:hAnsi="Times New Roman" w:cs="Times New Roman"/>
          <w:sz w:val="28"/>
          <w:szCs w:val="28"/>
          <w:shd w:val="clear" w:color="auto" w:fill="FFFFFF"/>
        </w:rPr>
        <w:t>99,1</w:t>
      </w:r>
      <w:r w:rsidRPr="00FF0981">
        <w:rPr>
          <w:rFonts w:ascii="Times New Roman" w:hAnsi="Times New Roman" w:cs="Times New Roman"/>
          <w:sz w:val="28"/>
          <w:szCs w:val="28"/>
          <w:shd w:val="clear" w:color="auto" w:fill="FFFFFF"/>
        </w:rPr>
        <w:t xml:space="preserve"> % к </w:t>
      </w:r>
      <w:r w:rsidR="006D5D0D">
        <w:rPr>
          <w:rFonts w:ascii="Times New Roman" w:hAnsi="Times New Roman" w:cs="Times New Roman"/>
          <w:sz w:val="28"/>
          <w:szCs w:val="28"/>
          <w:shd w:val="clear" w:color="auto" w:fill="FFFFFF"/>
        </w:rPr>
        <w:t>соответствующему</w:t>
      </w:r>
      <w:r w:rsidRPr="00FF0981">
        <w:rPr>
          <w:rFonts w:ascii="Times New Roman" w:hAnsi="Times New Roman" w:cs="Times New Roman"/>
          <w:sz w:val="28"/>
          <w:szCs w:val="28"/>
          <w:shd w:val="clear" w:color="auto" w:fill="FFFFFF"/>
        </w:rPr>
        <w:t xml:space="preserve"> показателю прошлого года (2024 год – 4</w:t>
      </w:r>
      <w:r w:rsidR="00A6306A">
        <w:rPr>
          <w:rFonts w:ascii="Times New Roman" w:hAnsi="Times New Roman" w:cs="Times New Roman"/>
          <w:sz w:val="28"/>
          <w:szCs w:val="28"/>
          <w:shd w:val="clear" w:color="auto" w:fill="FFFFFF"/>
        </w:rPr>
        <w:t> </w:t>
      </w:r>
      <w:r w:rsidRPr="00FF0981">
        <w:rPr>
          <w:rFonts w:ascii="Times New Roman" w:hAnsi="Times New Roman" w:cs="Times New Roman"/>
          <w:sz w:val="28"/>
          <w:szCs w:val="28"/>
          <w:shd w:val="clear" w:color="auto" w:fill="FFFFFF"/>
        </w:rPr>
        <w:t>4</w:t>
      </w:r>
      <w:r w:rsidR="00A6306A">
        <w:rPr>
          <w:rFonts w:ascii="Times New Roman" w:hAnsi="Times New Roman" w:cs="Times New Roman"/>
          <w:sz w:val="28"/>
          <w:szCs w:val="28"/>
          <w:shd w:val="clear" w:color="auto" w:fill="FFFFFF"/>
        </w:rPr>
        <w:t>56,1</w:t>
      </w:r>
      <w:r w:rsidRPr="00FF0981">
        <w:rPr>
          <w:rFonts w:ascii="Times New Roman" w:hAnsi="Times New Roman" w:cs="Times New Roman"/>
          <w:sz w:val="28"/>
          <w:szCs w:val="28"/>
          <w:shd w:val="clear" w:color="auto" w:fill="FFFFFF"/>
        </w:rPr>
        <w:t xml:space="preserve"> млн кВт/час). </w:t>
      </w:r>
      <w:r w:rsidRPr="00D65859">
        <w:rPr>
          <w:rFonts w:ascii="Times New Roman" w:hAnsi="Times New Roman" w:cs="Times New Roman"/>
          <w:sz w:val="28"/>
          <w:szCs w:val="28"/>
          <w:shd w:val="clear" w:color="auto" w:fill="FFFFFF"/>
        </w:rPr>
        <w:t>И</w:t>
      </w:r>
      <w:r w:rsidRPr="00EB3C3A">
        <w:rPr>
          <w:rFonts w:ascii="Times New Roman" w:hAnsi="Times New Roman" w:cs="Times New Roman"/>
          <w:sz w:val="28"/>
          <w:szCs w:val="28"/>
          <w:shd w:val="clear" w:color="auto" w:fill="FFFFFF"/>
        </w:rPr>
        <w:t xml:space="preserve">з общего количества произведенной электрической энергии производство электроэнергии децентрализованными электростанциями составило 12,5 млн кВт/ч или 105 % к </w:t>
      </w:r>
      <w:r w:rsidR="006D5D0D">
        <w:rPr>
          <w:rFonts w:ascii="Times New Roman" w:hAnsi="Times New Roman" w:cs="Times New Roman"/>
          <w:sz w:val="28"/>
          <w:szCs w:val="28"/>
          <w:shd w:val="clear" w:color="auto" w:fill="FFFFFF"/>
        </w:rPr>
        <w:t>соответствующему</w:t>
      </w:r>
      <w:r w:rsidRPr="00EB3C3A">
        <w:rPr>
          <w:rFonts w:ascii="Times New Roman" w:hAnsi="Times New Roman" w:cs="Times New Roman"/>
          <w:sz w:val="28"/>
          <w:szCs w:val="28"/>
          <w:shd w:val="clear" w:color="auto" w:fill="FFFFFF"/>
        </w:rPr>
        <w:t xml:space="preserve"> показателю за 2024 год (11,9 млн кВт/ч). </w:t>
      </w:r>
    </w:p>
    <w:p w:rsidR="00E93FD5" w:rsidRPr="00EB3C3A" w:rsidRDefault="00E93FD5" w:rsidP="00E93FD5">
      <w:pPr>
        <w:autoSpaceDN w:val="0"/>
        <w:adjustRightInd w:val="0"/>
        <w:ind w:firstLine="708"/>
        <w:jc w:val="both"/>
        <w:rPr>
          <w:rFonts w:ascii="Times New Roman" w:hAnsi="Times New Roman" w:cs="Times New Roman"/>
          <w:sz w:val="28"/>
          <w:szCs w:val="28"/>
          <w:shd w:val="clear" w:color="auto" w:fill="FFFFFF"/>
        </w:rPr>
      </w:pPr>
      <w:r w:rsidRPr="00EB3C3A">
        <w:rPr>
          <w:rFonts w:ascii="Times New Roman" w:hAnsi="Times New Roman" w:cs="Times New Roman"/>
          <w:sz w:val="28"/>
          <w:szCs w:val="28"/>
          <w:shd w:val="clear" w:color="auto" w:fill="FFFFFF"/>
        </w:rPr>
        <w:t xml:space="preserve">По состоянию на 01.01.2026 количество генерирующих источников </w:t>
      </w:r>
      <w:r w:rsidRPr="00EB3C3A">
        <w:rPr>
          <w:rFonts w:ascii="Times New Roman" w:hAnsi="Times New Roman" w:cs="Times New Roman"/>
          <w:sz w:val="28"/>
          <w:szCs w:val="28"/>
          <w:shd w:val="clear" w:color="auto" w:fill="FFFFFF"/>
        </w:rPr>
        <w:br/>
        <w:t xml:space="preserve">по Ханты-Мансийскому району составило 23 единицы, что соответствует показателю </w:t>
      </w:r>
      <w:r w:rsidRPr="004279B7">
        <w:rPr>
          <w:rFonts w:ascii="Times New Roman" w:hAnsi="Times New Roman" w:cs="Times New Roman"/>
          <w:sz w:val="28"/>
          <w:szCs w:val="28"/>
          <w:shd w:val="clear" w:color="auto" w:fill="FFFFFF"/>
        </w:rPr>
        <w:t>2024</w:t>
      </w:r>
      <w:r>
        <w:rPr>
          <w:rFonts w:ascii="Times New Roman" w:hAnsi="Times New Roman" w:cs="Times New Roman"/>
          <w:sz w:val="28"/>
          <w:szCs w:val="28"/>
          <w:shd w:val="clear" w:color="auto" w:fill="FFFFFF"/>
        </w:rPr>
        <w:t xml:space="preserve"> </w:t>
      </w:r>
      <w:r w:rsidRPr="00EB3C3A">
        <w:rPr>
          <w:rFonts w:ascii="Times New Roman" w:hAnsi="Times New Roman" w:cs="Times New Roman"/>
          <w:sz w:val="28"/>
          <w:szCs w:val="28"/>
          <w:shd w:val="clear" w:color="auto" w:fill="FFFFFF"/>
        </w:rPr>
        <w:t xml:space="preserve">года. </w:t>
      </w:r>
    </w:p>
    <w:p w:rsidR="00E93FD5" w:rsidRPr="00EB3C3A" w:rsidRDefault="00E93FD5" w:rsidP="00E93FD5">
      <w:pPr>
        <w:autoSpaceDN w:val="0"/>
        <w:adjustRightInd w:val="0"/>
        <w:ind w:firstLine="708"/>
        <w:jc w:val="both"/>
        <w:rPr>
          <w:rFonts w:ascii="Times New Roman" w:hAnsi="Times New Roman" w:cs="Times New Roman"/>
          <w:i/>
          <w:sz w:val="28"/>
          <w:szCs w:val="28"/>
        </w:rPr>
      </w:pPr>
      <w:r w:rsidRPr="00EB3C3A">
        <w:rPr>
          <w:rFonts w:ascii="Times New Roman" w:hAnsi="Times New Roman" w:cs="Times New Roman"/>
          <w:bCs/>
          <w:i/>
          <w:iCs/>
          <w:sz w:val="28"/>
          <w:szCs w:val="28"/>
        </w:rPr>
        <w:t>Обрабатывающее производство</w:t>
      </w:r>
      <w:r w:rsidRPr="00EB3C3A">
        <w:rPr>
          <w:rFonts w:ascii="Times New Roman" w:hAnsi="Times New Roman" w:cs="Times New Roman"/>
          <w:i/>
          <w:sz w:val="28"/>
          <w:szCs w:val="28"/>
        </w:rPr>
        <w:t xml:space="preserve"> </w:t>
      </w:r>
    </w:p>
    <w:p w:rsidR="00092BC3" w:rsidRPr="00CE65E1" w:rsidRDefault="00092BC3" w:rsidP="00092BC3">
      <w:pPr>
        <w:autoSpaceDN w:val="0"/>
        <w:adjustRightInd w:val="0"/>
        <w:ind w:firstLine="708"/>
        <w:jc w:val="both"/>
        <w:rPr>
          <w:rFonts w:ascii="Times New Roman" w:hAnsi="Times New Roman" w:cs="Times New Roman"/>
          <w:sz w:val="28"/>
          <w:szCs w:val="28"/>
        </w:rPr>
      </w:pPr>
      <w:r w:rsidRPr="00CE65E1">
        <w:rPr>
          <w:rFonts w:ascii="Times New Roman" w:hAnsi="Times New Roman" w:cs="Times New Roman"/>
          <w:sz w:val="28"/>
          <w:szCs w:val="28"/>
        </w:rPr>
        <w:t>Доля обрабатывающей промышленности в общем объеме производства за 2025 год составила 0,4 % (</w:t>
      </w:r>
      <w:r w:rsidR="00A6306A">
        <w:rPr>
          <w:rFonts w:ascii="Times New Roman" w:hAnsi="Times New Roman" w:cs="Times New Roman"/>
          <w:sz w:val="28"/>
          <w:szCs w:val="28"/>
        </w:rPr>
        <w:t>3 477</w:t>
      </w:r>
      <w:r w:rsidRPr="00CE65E1">
        <w:rPr>
          <w:rFonts w:ascii="Times New Roman" w:hAnsi="Times New Roman" w:cs="Times New Roman"/>
          <w:sz w:val="28"/>
          <w:szCs w:val="28"/>
        </w:rPr>
        <w:t xml:space="preserve"> млн</w:t>
      </w:r>
      <w:r>
        <w:rPr>
          <w:rFonts w:ascii="Times New Roman" w:hAnsi="Times New Roman" w:cs="Times New Roman"/>
          <w:sz w:val="28"/>
          <w:szCs w:val="28"/>
        </w:rPr>
        <w:t> </w:t>
      </w:r>
      <w:r w:rsidRPr="00CE65E1">
        <w:rPr>
          <w:rFonts w:ascii="Times New Roman" w:hAnsi="Times New Roman" w:cs="Times New Roman"/>
          <w:sz w:val="28"/>
          <w:szCs w:val="28"/>
        </w:rPr>
        <w:t>рублей), большая часть которой представлена в Ханты-Мансийском районе предприятиями</w:t>
      </w:r>
      <w:r>
        <w:rPr>
          <w:rFonts w:ascii="Times New Roman" w:hAnsi="Times New Roman" w:cs="Times New Roman"/>
          <w:sz w:val="28"/>
          <w:szCs w:val="28"/>
        </w:rPr>
        <w:t>, занятых в</w:t>
      </w:r>
      <w:r w:rsidR="00A6306A">
        <w:rPr>
          <w:rFonts w:ascii="Times New Roman" w:hAnsi="Times New Roman" w:cs="Times New Roman"/>
          <w:sz w:val="28"/>
          <w:szCs w:val="28"/>
        </w:rPr>
        <w:t> </w:t>
      </w:r>
      <w:r>
        <w:rPr>
          <w:rFonts w:ascii="Times New Roman" w:hAnsi="Times New Roman" w:cs="Times New Roman"/>
          <w:sz w:val="28"/>
          <w:szCs w:val="28"/>
        </w:rPr>
        <w:t>производстве строительных материалов, разделением и извлечением широких фракций легких углеводородов</w:t>
      </w:r>
      <w:r w:rsidRPr="00CE65E1">
        <w:rPr>
          <w:rFonts w:ascii="Times New Roman" w:hAnsi="Times New Roman" w:cs="Times New Roman"/>
          <w:sz w:val="28"/>
          <w:szCs w:val="28"/>
        </w:rPr>
        <w:t xml:space="preserve">. В населенных пунктах Ханты-Мансийского района обрабатывающее производство представлено производством хлеба, хлебобулочных изделий, </w:t>
      </w:r>
      <w:r>
        <w:rPr>
          <w:rFonts w:ascii="Times New Roman" w:hAnsi="Times New Roman" w:cs="Times New Roman"/>
          <w:sz w:val="28"/>
          <w:szCs w:val="28"/>
        </w:rPr>
        <w:t>обработкой древесины и производством изделий из дерева</w:t>
      </w:r>
      <w:r w:rsidRPr="00CE65E1">
        <w:rPr>
          <w:rFonts w:ascii="Times New Roman" w:hAnsi="Times New Roman" w:cs="Times New Roman"/>
          <w:sz w:val="28"/>
          <w:szCs w:val="28"/>
        </w:rPr>
        <w:t xml:space="preserve">. </w:t>
      </w:r>
    </w:p>
    <w:p w:rsidR="00092BC3" w:rsidRPr="00AF3007" w:rsidRDefault="00092BC3" w:rsidP="00092BC3">
      <w:pPr>
        <w:autoSpaceDN w:val="0"/>
        <w:adjustRightInd w:val="0"/>
        <w:ind w:firstLine="708"/>
        <w:jc w:val="both"/>
        <w:rPr>
          <w:rFonts w:ascii="Times New Roman" w:eastAsia="Calibri" w:hAnsi="Times New Roman" w:cs="Times New Roman"/>
          <w:sz w:val="28"/>
          <w:szCs w:val="28"/>
        </w:rPr>
      </w:pPr>
      <w:r w:rsidRPr="00AF3007">
        <w:rPr>
          <w:rFonts w:ascii="Times New Roman" w:eastAsia="Calibri" w:hAnsi="Times New Roman" w:cs="Times New Roman"/>
          <w:sz w:val="28"/>
          <w:szCs w:val="28"/>
        </w:rPr>
        <w:t xml:space="preserve">В 2025 году на территории Ханты-Мансийского района выпечку хлеба </w:t>
      </w:r>
      <w:r>
        <w:rPr>
          <w:rFonts w:ascii="Times New Roman" w:eastAsia="Calibri" w:hAnsi="Times New Roman" w:cs="Times New Roman"/>
          <w:sz w:val="28"/>
          <w:szCs w:val="28"/>
        </w:rPr>
        <w:br/>
      </w:r>
      <w:r w:rsidRPr="00AF3007">
        <w:rPr>
          <w:rFonts w:ascii="Times New Roman" w:eastAsia="Calibri" w:hAnsi="Times New Roman" w:cs="Times New Roman"/>
          <w:sz w:val="28"/>
          <w:szCs w:val="28"/>
        </w:rPr>
        <w:t>и хлебобулочных изделий осуществляли 4 микропредприятия и</w:t>
      </w:r>
      <w:r>
        <w:rPr>
          <w:rFonts w:ascii="Times New Roman" w:eastAsia="Calibri" w:hAnsi="Times New Roman" w:cs="Times New Roman"/>
          <w:sz w:val="28"/>
          <w:szCs w:val="28"/>
        </w:rPr>
        <w:t> </w:t>
      </w:r>
      <w:r w:rsidRPr="00AF3007">
        <w:rPr>
          <w:rFonts w:ascii="Times New Roman" w:eastAsia="Calibri" w:hAnsi="Times New Roman" w:cs="Times New Roman"/>
          <w:sz w:val="28"/>
          <w:szCs w:val="28"/>
        </w:rPr>
        <w:t>18</w:t>
      </w:r>
      <w:r>
        <w:rPr>
          <w:rFonts w:ascii="Times New Roman" w:eastAsia="Calibri" w:hAnsi="Times New Roman" w:cs="Times New Roman"/>
          <w:sz w:val="28"/>
          <w:szCs w:val="28"/>
        </w:rPr>
        <w:t> </w:t>
      </w:r>
      <w:r w:rsidRPr="00AF3007">
        <w:rPr>
          <w:rFonts w:ascii="Times New Roman" w:eastAsia="Calibri" w:hAnsi="Times New Roman" w:cs="Times New Roman"/>
          <w:sz w:val="28"/>
          <w:szCs w:val="28"/>
        </w:rPr>
        <w:t xml:space="preserve">индивидуальных предпринимателей в 24 пекарнях. </w:t>
      </w:r>
    </w:p>
    <w:p w:rsidR="00092BC3" w:rsidRPr="00AF3007" w:rsidRDefault="00092BC3" w:rsidP="00092BC3">
      <w:pPr>
        <w:autoSpaceDN w:val="0"/>
        <w:adjustRightInd w:val="0"/>
        <w:ind w:firstLine="708"/>
        <w:jc w:val="both"/>
        <w:rPr>
          <w:rFonts w:ascii="Times New Roman" w:hAnsi="Times New Roman" w:cs="Times New Roman"/>
          <w:sz w:val="28"/>
          <w:szCs w:val="28"/>
        </w:rPr>
      </w:pPr>
      <w:r w:rsidRPr="00AF3007">
        <w:rPr>
          <w:rFonts w:ascii="Times New Roman" w:eastAsia="Calibri" w:hAnsi="Times New Roman" w:cs="Times New Roman"/>
          <w:sz w:val="28"/>
          <w:szCs w:val="28"/>
        </w:rPr>
        <w:t>Общий объем выпуска хлеба, хлебобулочных и кондитерских изделий предприятиями всех форм собственности составил 511,4 тонн</w:t>
      </w:r>
      <w:r>
        <w:rPr>
          <w:rFonts w:ascii="Times New Roman" w:eastAsia="Calibri" w:hAnsi="Times New Roman" w:cs="Times New Roman"/>
          <w:sz w:val="28"/>
          <w:szCs w:val="28"/>
        </w:rPr>
        <w:t xml:space="preserve">, что на </w:t>
      </w:r>
      <w:r>
        <w:rPr>
          <w:rFonts w:ascii="Times New Roman" w:hAnsi="Times New Roman" w:cs="Times New Roman"/>
          <w:sz w:val="28"/>
          <w:szCs w:val="28"/>
        </w:rPr>
        <w:t>0,6</w:t>
      </w:r>
      <w:r w:rsidRPr="00AF3007">
        <w:rPr>
          <w:rFonts w:ascii="Times New Roman" w:hAnsi="Times New Roman" w:cs="Times New Roman"/>
          <w:sz w:val="28"/>
          <w:szCs w:val="28"/>
        </w:rPr>
        <w:t xml:space="preserve"> % </w:t>
      </w:r>
      <w:r>
        <w:rPr>
          <w:rFonts w:ascii="Times New Roman" w:hAnsi="Times New Roman" w:cs="Times New Roman"/>
          <w:sz w:val="28"/>
          <w:szCs w:val="28"/>
        </w:rPr>
        <w:t>больше соответствующего показателя за</w:t>
      </w:r>
      <w:r w:rsidRPr="00AF3007">
        <w:rPr>
          <w:rFonts w:ascii="Times New Roman" w:hAnsi="Times New Roman" w:cs="Times New Roman"/>
          <w:sz w:val="28"/>
          <w:szCs w:val="28"/>
        </w:rPr>
        <w:t xml:space="preserve"> 2024 год</w:t>
      </w:r>
      <w:r w:rsidRPr="00AF3007">
        <w:rPr>
          <w:rFonts w:ascii="Times New Roman" w:eastAsia="Calibri" w:hAnsi="Times New Roman" w:cs="Times New Roman"/>
          <w:sz w:val="28"/>
          <w:szCs w:val="28"/>
        </w:rPr>
        <w:t xml:space="preserve"> (5</w:t>
      </w:r>
      <w:r>
        <w:rPr>
          <w:rFonts w:ascii="Times New Roman" w:eastAsia="Calibri" w:hAnsi="Times New Roman" w:cs="Times New Roman"/>
          <w:sz w:val="28"/>
          <w:szCs w:val="28"/>
        </w:rPr>
        <w:t>08,5</w:t>
      </w:r>
      <w:r w:rsidRPr="00AF3007">
        <w:rPr>
          <w:rFonts w:ascii="Times New Roman" w:eastAsia="Calibri" w:hAnsi="Times New Roman" w:cs="Times New Roman"/>
          <w:sz w:val="28"/>
          <w:szCs w:val="28"/>
        </w:rPr>
        <w:t xml:space="preserve"> тонны), в том числе: </w:t>
      </w:r>
      <w:r w:rsidRPr="00AF3007">
        <w:rPr>
          <w:rFonts w:ascii="Times New Roman" w:eastAsia="Calibri" w:hAnsi="Times New Roman" w:cs="Times New Roman"/>
          <w:sz w:val="28"/>
          <w:szCs w:val="28"/>
        </w:rPr>
        <w:br/>
        <w:t>427,2 тонн хлеба, 67 тонн хлебобулочных изделий, 17,2 тонн кондитерских изделий</w:t>
      </w:r>
      <w:r w:rsidRPr="00AF3007">
        <w:rPr>
          <w:rFonts w:ascii="Times New Roman" w:hAnsi="Times New Roman" w:cs="Times New Roman"/>
          <w:sz w:val="28"/>
          <w:szCs w:val="28"/>
        </w:rPr>
        <w:t>.</w:t>
      </w:r>
    </w:p>
    <w:p w:rsidR="00E93FD5" w:rsidRDefault="00E93FD5" w:rsidP="00E93FD5">
      <w:pPr>
        <w:autoSpaceDN w:val="0"/>
        <w:adjustRightInd w:val="0"/>
        <w:ind w:firstLine="708"/>
        <w:jc w:val="both"/>
        <w:rPr>
          <w:rFonts w:ascii="Times New Roman" w:hAnsi="Times New Roman" w:cs="Times New Roman"/>
          <w:sz w:val="28"/>
          <w:szCs w:val="28"/>
        </w:rPr>
      </w:pPr>
    </w:p>
    <w:p w:rsidR="00E93FD5" w:rsidRDefault="00E93FD5" w:rsidP="00E93FD5">
      <w:pPr>
        <w:autoSpaceDN w:val="0"/>
        <w:adjustRightInd w:val="0"/>
        <w:ind w:firstLine="708"/>
        <w:jc w:val="center"/>
        <w:rPr>
          <w:rFonts w:ascii="Times New Roman" w:hAnsi="Times New Roman" w:cs="Times New Roman"/>
          <w:color w:val="FF0000"/>
          <w:sz w:val="28"/>
          <w:szCs w:val="28"/>
        </w:rPr>
      </w:pPr>
      <w:r w:rsidRPr="000E7204">
        <w:rPr>
          <w:rFonts w:ascii="Times New Roman" w:hAnsi="Times New Roman" w:cs="Times New Roman"/>
          <w:sz w:val="28"/>
          <w:szCs w:val="28"/>
        </w:rPr>
        <w:t>Агропромышленный комплекс</w:t>
      </w:r>
    </w:p>
    <w:p w:rsidR="00E93FD5" w:rsidRDefault="00E93FD5" w:rsidP="00E93FD5">
      <w:pPr>
        <w:autoSpaceDN w:val="0"/>
        <w:adjustRightInd w:val="0"/>
        <w:ind w:firstLine="708"/>
        <w:jc w:val="both"/>
        <w:rPr>
          <w:rFonts w:ascii="Times New Roman" w:hAnsi="Times New Roman"/>
          <w:color w:val="000000" w:themeColor="text1"/>
          <w:sz w:val="28"/>
          <w:szCs w:val="28"/>
        </w:rPr>
      </w:pPr>
    </w:p>
    <w:p w:rsidR="00E93FD5" w:rsidRDefault="00E93FD5" w:rsidP="00E93FD5">
      <w:pPr>
        <w:autoSpaceDN w:val="0"/>
        <w:adjustRightInd w:val="0"/>
        <w:ind w:firstLine="708"/>
        <w:jc w:val="both"/>
        <w:rPr>
          <w:rFonts w:ascii="Times New Roman" w:hAnsi="Times New Roman" w:cs="Times New Roman"/>
          <w:color w:val="FF0000"/>
          <w:sz w:val="28"/>
          <w:szCs w:val="28"/>
        </w:rPr>
      </w:pPr>
      <w:r w:rsidRPr="00706946">
        <w:rPr>
          <w:rFonts w:ascii="Times New Roman" w:hAnsi="Times New Roman"/>
          <w:color w:val="000000" w:themeColor="text1"/>
          <w:sz w:val="28"/>
          <w:szCs w:val="28"/>
        </w:rPr>
        <w:t>Агропромышленный комплекс района представляют 274</w:t>
      </w:r>
      <w:r>
        <w:rPr>
          <w:rFonts w:ascii="Times New Roman" w:hAnsi="Times New Roman"/>
          <w:color w:val="000000" w:themeColor="text1"/>
          <w:sz w:val="28"/>
          <w:szCs w:val="28"/>
        </w:rPr>
        <w:t> </w:t>
      </w:r>
      <w:r w:rsidRPr="00706946">
        <w:rPr>
          <w:rFonts w:ascii="Times New Roman" w:hAnsi="Times New Roman"/>
          <w:color w:val="000000" w:themeColor="text1"/>
          <w:sz w:val="28"/>
          <w:szCs w:val="28"/>
        </w:rPr>
        <w:t>хозяйствующих субъекта,</w:t>
      </w:r>
      <w:r w:rsidRPr="00706946">
        <w:rPr>
          <w:color w:val="000000" w:themeColor="text1"/>
        </w:rPr>
        <w:t xml:space="preserve"> </w:t>
      </w:r>
      <w:r w:rsidRPr="00706946">
        <w:rPr>
          <w:rFonts w:ascii="Times New Roman" w:hAnsi="Times New Roman"/>
          <w:color w:val="000000" w:themeColor="text1"/>
          <w:sz w:val="28"/>
          <w:szCs w:val="28"/>
        </w:rPr>
        <w:t>в том числе 15 организаций, 44</w:t>
      </w:r>
      <w:r>
        <w:rPr>
          <w:rFonts w:ascii="Times New Roman" w:hAnsi="Times New Roman"/>
          <w:color w:val="000000" w:themeColor="text1"/>
          <w:sz w:val="28"/>
          <w:szCs w:val="28"/>
        </w:rPr>
        <w:t> </w:t>
      </w:r>
      <w:r w:rsidRPr="00706946">
        <w:rPr>
          <w:rFonts w:ascii="Times New Roman" w:hAnsi="Times New Roman"/>
          <w:color w:val="000000" w:themeColor="text1"/>
          <w:sz w:val="28"/>
          <w:szCs w:val="28"/>
        </w:rPr>
        <w:t>индивидуальных предпринимателя, в том числе глав крестьянских (фермерских) хозяйств, 215 личных подсобных хозяйства.</w:t>
      </w:r>
    </w:p>
    <w:p w:rsidR="00E93FD5" w:rsidRDefault="00E93FD5" w:rsidP="00E93FD5">
      <w:pPr>
        <w:autoSpaceDN w:val="0"/>
        <w:adjustRightInd w:val="0"/>
        <w:ind w:firstLine="708"/>
        <w:jc w:val="both"/>
        <w:rPr>
          <w:rFonts w:ascii="Times New Roman" w:hAnsi="Times New Roman" w:cs="Times New Roman"/>
          <w:color w:val="FF0000"/>
          <w:sz w:val="28"/>
          <w:szCs w:val="28"/>
        </w:rPr>
      </w:pPr>
      <w:r w:rsidRPr="00706946">
        <w:rPr>
          <w:rFonts w:ascii="Times New Roman" w:hAnsi="Times New Roman"/>
          <w:bCs/>
          <w:color w:val="000000" w:themeColor="text1"/>
          <w:kern w:val="28"/>
          <w:sz w:val="28"/>
          <w:szCs w:val="28"/>
        </w:rPr>
        <w:t>Численность занятых в агропромышленном комплексе и традиционной хозяйственной деятельности коренных малочисленных народов Севера (</w:t>
      </w:r>
      <w:proofErr w:type="spellStart"/>
      <w:r w:rsidRPr="00706946">
        <w:rPr>
          <w:rFonts w:ascii="Times New Roman" w:hAnsi="Times New Roman"/>
          <w:bCs/>
          <w:color w:val="000000" w:themeColor="text1"/>
          <w:kern w:val="28"/>
          <w:sz w:val="28"/>
          <w:szCs w:val="28"/>
        </w:rPr>
        <w:t>рыбодобыча</w:t>
      </w:r>
      <w:proofErr w:type="spellEnd"/>
      <w:r w:rsidRPr="00706946">
        <w:rPr>
          <w:rFonts w:ascii="Times New Roman" w:hAnsi="Times New Roman"/>
          <w:bCs/>
          <w:color w:val="000000" w:themeColor="text1"/>
          <w:kern w:val="28"/>
          <w:sz w:val="28"/>
          <w:szCs w:val="28"/>
        </w:rPr>
        <w:t xml:space="preserve"> и заготовка дикоросов) составляет более 400 человек.</w:t>
      </w:r>
    </w:p>
    <w:p w:rsidR="00E93FD5" w:rsidRPr="00885147" w:rsidRDefault="00E93FD5" w:rsidP="00E93FD5">
      <w:pPr>
        <w:autoSpaceDN w:val="0"/>
        <w:adjustRightInd w:val="0"/>
        <w:ind w:firstLine="708"/>
        <w:jc w:val="both"/>
        <w:rPr>
          <w:rFonts w:ascii="Times New Roman" w:hAnsi="Times New Roman"/>
          <w:bCs/>
          <w:color w:val="000000" w:themeColor="text1"/>
          <w:kern w:val="28"/>
          <w:sz w:val="28"/>
          <w:szCs w:val="28"/>
        </w:rPr>
      </w:pPr>
      <w:r w:rsidRPr="00317344">
        <w:rPr>
          <w:rFonts w:ascii="Times New Roman" w:hAnsi="Times New Roman"/>
          <w:bCs/>
          <w:color w:val="000000" w:themeColor="text1"/>
          <w:kern w:val="28"/>
          <w:sz w:val="28"/>
          <w:szCs w:val="28"/>
        </w:rPr>
        <w:t>За 2025 год предприятиями всех форм собственности произведено сельскохозяйственной продукции на сумму 2 595 млн рублей, или 99</w:t>
      </w:r>
      <w:r>
        <w:rPr>
          <w:rFonts w:ascii="Times New Roman" w:hAnsi="Times New Roman"/>
          <w:bCs/>
          <w:color w:val="000000" w:themeColor="text1"/>
          <w:kern w:val="28"/>
          <w:sz w:val="28"/>
          <w:szCs w:val="28"/>
        </w:rPr>
        <w:t>,1</w:t>
      </w:r>
      <w:r w:rsidRPr="00317344">
        <w:rPr>
          <w:rFonts w:ascii="Times New Roman" w:hAnsi="Times New Roman"/>
          <w:bCs/>
          <w:color w:val="000000" w:themeColor="text1"/>
          <w:kern w:val="28"/>
          <w:sz w:val="28"/>
          <w:szCs w:val="28"/>
        </w:rPr>
        <w:t xml:space="preserve"> % </w:t>
      </w:r>
      <w:r>
        <w:rPr>
          <w:rFonts w:ascii="Times New Roman" w:hAnsi="Times New Roman"/>
          <w:bCs/>
          <w:color w:val="000000" w:themeColor="text1"/>
          <w:kern w:val="28"/>
          <w:sz w:val="28"/>
          <w:szCs w:val="28"/>
        </w:rPr>
        <w:t xml:space="preserve">            </w:t>
      </w:r>
      <w:r w:rsidRPr="00317344">
        <w:rPr>
          <w:rFonts w:ascii="Times New Roman" w:hAnsi="Times New Roman"/>
          <w:bCs/>
          <w:color w:val="000000" w:themeColor="text1"/>
          <w:kern w:val="28"/>
          <w:sz w:val="28"/>
          <w:szCs w:val="28"/>
        </w:rPr>
        <w:t xml:space="preserve">к показателю 2024 года (2 618 млн рублей). </w:t>
      </w:r>
    </w:p>
    <w:p w:rsidR="00E93FD5" w:rsidRDefault="00E93FD5" w:rsidP="00E93FD5">
      <w:pPr>
        <w:autoSpaceDN w:val="0"/>
        <w:adjustRightInd w:val="0"/>
        <w:ind w:firstLine="708"/>
        <w:jc w:val="both"/>
        <w:rPr>
          <w:rFonts w:ascii="Times New Roman" w:hAnsi="Times New Roman" w:cs="Times New Roman"/>
          <w:color w:val="FF0000"/>
          <w:sz w:val="28"/>
          <w:szCs w:val="28"/>
        </w:rPr>
      </w:pPr>
      <w:r w:rsidRPr="00317344">
        <w:rPr>
          <w:rFonts w:ascii="Times New Roman" w:hAnsi="Times New Roman"/>
          <w:bCs/>
          <w:color w:val="000000" w:themeColor="text1"/>
          <w:sz w:val="28"/>
          <w:szCs w:val="28"/>
        </w:rPr>
        <w:t xml:space="preserve">Отрицательная динамика связана с подтоплением пастбищ и сенокосов, значительным снижением поголовья сельскохозяйственных животных в 2024-2025 годах. </w:t>
      </w:r>
    </w:p>
    <w:p w:rsidR="00E93FD5" w:rsidRDefault="00E93FD5" w:rsidP="00E93FD5">
      <w:pPr>
        <w:autoSpaceDN w:val="0"/>
        <w:adjustRightInd w:val="0"/>
        <w:ind w:firstLine="708"/>
        <w:jc w:val="both"/>
        <w:rPr>
          <w:rFonts w:ascii="Times New Roman" w:hAnsi="Times New Roman" w:cs="Times New Roman"/>
          <w:color w:val="FF0000"/>
          <w:sz w:val="28"/>
          <w:szCs w:val="28"/>
        </w:rPr>
      </w:pPr>
      <w:r w:rsidRPr="00004358">
        <w:rPr>
          <w:rFonts w:ascii="Times New Roman" w:hAnsi="Times New Roman"/>
          <w:bCs/>
          <w:i/>
          <w:color w:val="000000" w:themeColor="text1"/>
          <w:kern w:val="28"/>
          <w:sz w:val="28"/>
          <w:szCs w:val="28"/>
        </w:rPr>
        <w:t>Животноводство</w:t>
      </w:r>
    </w:p>
    <w:p w:rsidR="00E93FD5" w:rsidRPr="000E7204" w:rsidRDefault="00E93FD5" w:rsidP="00E93FD5">
      <w:pPr>
        <w:autoSpaceDN w:val="0"/>
        <w:adjustRightInd w:val="0"/>
        <w:ind w:firstLine="708"/>
        <w:jc w:val="both"/>
        <w:rPr>
          <w:rFonts w:ascii="Times New Roman" w:hAnsi="Times New Roman" w:cs="Times New Roman"/>
          <w:color w:val="FF0000"/>
          <w:sz w:val="28"/>
          <w:szCs w:val="28"/>
        </w:rPr>
      </w:pPr>
      <w:r w:rsidRPr="00317344">
        <w:rPr>
          <w:rFonts w:ascii="Times New Roman" w:hAnsi="Times New Roman"/>
          <w:bCs/>
          <w:color w:val="000000" w:themeColor="text1"/>
          <w:sz w:val="28"/>
          <w:szCs w:val="28"/>
        </w:rPr>
        <w:t>По состоянию на 1 января 2026 года поголовье сельскохозяйственных животных в хозяйствах всех категорий составило:</w:t>
      </w:r>
    </w:p>
    <w:p w:rsidR="00E93FD5" w:rsidRPr="00317344" w:rsidRDefault="00E93FD5" w:rsidP="00E93FD5">
      <w:pPr>
        <w:jc w:val="center"/>
        <w:rPr>
          <w:rFonts w:ascii="Times New Roman" w:hAnsi="Times New Roman"/>
          <w:color w:val="000000" w:themeColor="text1"/>
          <w:sz w:val="28"/>
          <w:szCs w:val="28"/>
          <w:lang w:eastAsia="ru-RU"/>
        </w:rPr>
      </w:pPr>
      <w:r w:rsidRPr="00317344">
        <w:rPr>
          <w:rFonts w:ascii="Times New Roman" w:hAnsi="Times New Roman"/>
          <w:bCs/>
          <w:color w:val="000000" w:themeColor="text1"/>
          <w:kern w:val="28"/>
          <w:sz w:val="28"/>
          <w:szCs w:val="28"/>
          <w:lang w:eastAsia="ru-RU"/>
        </w:rPr>
        <w:t xml:space="preserve"> </w:t>
      </w:r>
    </w:p>
    <w:tbl>
      <w:tblPr>
        <w:tblW w:w="9300" w:type="dxa"/>
        <w:tblInd w:w="-1" w:type="dxa"/>
        <w:tblLayout w:type="fixed"/>
        <w:tblCellMar>
          <w:left w:w="55" w:type="dxa"/>
          <w:right w:w="55" w:type="dxa"/>
        </w:tblCellMar>
        <w:tblLook w:val="04A0" w:firstRow="1" w:lastRow="0" w:firstColumn="1" w:lastColumn="0" w:noHBand="0" w:noVBand="1"/>
      </w:tblPr>
      <w:tblGrid>
        <w:gridCol w:w="593"/>
        <w:gridCol w:w="3658"/>
        <w:gridCol w:w="1781"/>
        <w:gridCol w:w="1634"/>
        <w:gridCol w:w="1634"/>
      </w:tblGrid>
      <w:tr w:rsidR="00E93FD5" w:rsidRPr="00317344" w:rsidTr="006D5D0D">
        <w:trPr>
          <w:trHeight w:val="385"/>
        </w:trPr>
        <w:tc>
          <w:tcPr>
            <w:tcW w:w="593" w:type="dxa"/>
            <w:tcBorders>
              <w:top w:val="single" w:sz="2" w:space="0" w:color="000000"/>
              <w:left w:val="single" w:sz="2" w:space="0" w:color="000000"/>
              <w:bottom w:val="single" w:sz="4" w:space="0" w:color="auto"/>
              <w:right w:val="nil"/>
            </w:tcBorders>
            <w:vAlign w:val="center"/>
            <w:hideMark/>
          </w:tcPr>
          <w:p w:rsidR="00E93FD5" w:rsidRPr="00317344" w:rsidRDefault="00E93FD5" w:rsidP="006D5D0D">
            <w:pPr>
              <w:suppressLineNumbers/>
              <w:snapToGrid w:val="0"/>
              <w:jc w:val="center"/>
              <w:rPr>
                <w:rFonts w:ascii="Times New Roman" w:hAnsi="Times New Roman"/>
                <w:color w:val="000000" w:themeColor="text1"/>
                <w:lang w:eastAsia="ar-SA"/>
              </w:rPr>
            </w:pPr>
            <w:r w:rsidRPr="00317344">
              <w:rPr>
                <w:rFonts w:ascii="Times New Roman" w:hAnsi="Times New Roman"/>
                <w:color w:val="000000" w:themeColor="text1"/>
                <w:lang w:eastAsia="ar-SA"/>
              </w:rPr>
              <w:t>№</w:t>
            </w:r>
          </w:p>
          <w:p w:rsidR="00E93FD5" w:rsidRPr="00317344" w:rsidRDefault="00E93FD5" w:rsidP="006D5D0D">
            <w:pPr>
              <w:suppressLineNumbers/>
              <w:snapToGrid w:val="0"/>
              <w:jc w:val="center"/>
              <w:rPr>
                <w:rFonts w:ascii="Times New Roman" w:hAnsi="Times New Roman"/>
                <w:color w:val="000000" w:themeColor="text1"/>
                <w:lang w:eastAsia="ar-SA"/>
              </w:rPr>
            </w:pPr>
            <w:r w:rsidRPr="00317344">
              <w:rPr>
                <w:rFonts w:ascii="Times New Roman" w:hAnsi="Times New Roman"/>
                <w:color w:val="000000" w:themeColor="text1"/>
                <w:lang w:eastAsia="ar-SA"/>
              </w:rPr>
              <w:t>п/п</w:t>
            </w:r>
          </w:p>
        </w:tc>
        <w:tc>
          <w:tcPr>
            <w:tcW w:w="3658" w:type="dxa"/>
            <w:tcBorders>
              <w:top w:val="single" w:sz="2" w:space="0" w:color="000000"/>
              <w:left w:val="single" w:sz="2" w:space="0" w:color="000000"/>
              <w:bottom w:val="single" w:sz="4" w:space="0" w:color="auto"/>
              <w:right w:val="nil"/>
            </w:tcBorders>
            <w:vAlign w:val="center"/>
            <w:hideMark/>
          </w:tcPr>
          <w:p w:rsidR="00E93FD5" w:rsidRPr="00317344" w:rsidRDefault="00E93FD5" w:rsidP="006D5D0D">
            <w:pPr>
              <w:suppressLineNumbers/>
              <w:snapToGrid w:val="0"/>
              <w:jc w:val="center"/>
              <w:rPr>
                <w:rFonts w:ascii="Times New Roman" w:hAnsi="Times New Roman"/>
                <w:color w:val="000000" w:themeColor="text1"/>
                <w:lang w:eastAsia="ar-SA"/>
              </w:rPr>
            </w:pPr>
            <w:r w:rsidRPr="00317344">
              <w:rPr>
                <w:rFonts w:ascii="Times New Roman" w:hAnsi="Times New Roman"/>
                <w:color w:val="000000" w:themeColor="text1"/>
                <w:lang w:eastAsia="ar-SA"/>
              </w:rPr>
              <w:t>Наименование половозрастной группы животных</w:t>
            </w:r>
          </w:p>
        </w:tc>
        <w:tc>
          <w:tcPr>
            <w:tcW w:w="1781" w:type="dxa"/>
            <w:tcBorders>
              <w:top w:val="single" w:sz="2" w:space="0" w:color="000000"/>
              <w:left w:val="single" w:sz="2" w:space="0" w:color="000000"/>
              <w:bottom w:val="single" w:sz="4" w:space="0" w:color="auto"/>
              <w:right w:val="single" w:sz="2" w:space="0" w:color="000000"/>
            </w:tcBorders>
            <w:hideMark/>
          </w:tcPr>
          <w:p w:rsidR="00E93FD5" w:rsidRPr="00317344" w:rsidRDefault="00E93FD5" w:rsidP="006D5D0D">
            <w:pPr>
              <w:suppressLineNumbers/>
              <w:snapToGrid w:val="0"/>
              <w:jc w:val="center"/>
              <w:rPr>
                <w:rFonts w:ascii="Times New Roman" w:hAnsi="Times New Roman"/>
                <w:color w:val="000000" w:themeColor="text1"/>
                <w:lang w:eastAsia="ar-SA"/>
              </w:rPr>
            </w:pPr>
            <w:r w:rsidRPr="00317344">
              <w:rPr>
                <w:rFonts w:ascii="Times New Roman" w:hAnsi="Times New Roman"/>
                <w:color w:val="000000" w:themeColor="text1"/>
                <w:lang w:eastAsia="ar-SA"/>
              </w:rPr>
              <w:t>на 1 января 2026 года</w:t>
            </w:r>
          </w:p>
        </w:tc>
        <w:tc>
          <w:tcPr>
            <w:tcW w:w="1634" w:type="dxa"/>
            <w:tcBorders>
              <w:top w:val="single" w:sz="2" w:space="0" w:color="000000"/>
              <w:left w:val="single" w:sz="2" w:space="0" w:color="000000"/>
              <w:bottom w:val="single" w:sz="4" w:space="0" w:color="auto"/>
              <w:right w:val="single" w:sz="2" w:space="0" w:color="000000"/>
            </w:tcBorders>
          </w:tcPr>
          <w:p w:rsidR="00E93FD5" w:rsidRPr="00317344" w:rsidRDefault="00E93FD5" w:rsidP="006D5D0D">
            <w:pPr>
              <w:suppressLineNumbers/>
              <w:snapToGrid w:val="0"/>
              <w:jc w:val="center"/>
              <w:rPr>
                <w:rFonts w:ascii="Times New Roman" w:hAnsi="Times New Roman"/>
                <w:color w:val="000000" w:themeColor="text1"/>
                <w:lang w:eastAsia="ar-SA"/>
              </w:rPr>
            </w:pPr>
            <w:r w:rsidRPr="00317344">
              <w:rPr>
                <w:rFonts w:ascii="Times New Roman" w:hAnsi="Times New Roman"/>
                <w:color w:val="000000" w:themeColor="text1"/>
                <w:lang w:eastAsia="ar-SA"/>
              </w:rPr>
              <w:t>на 1 января 2025 года</w:t>
            </w:r>
          </w:p>
        </w:tc>
        <w:tc>
          <w:tcPr>
            <w:tcW w:w="1634" w:type="dxa"/>
            <w:tcBorders>
              <w:top w:val="single" w:sz="2" w:space="0" w:color="000000"/>
              <w:left w:val="single" w:sz="2" w:space="0" w:color="000000"/>
              <w:bottom w:val="single" w:sz="4" w:space="0" w:color="auto"/>
              <w:right w:val="single" w:sz="4" w:space="0" w:color="auto"/>
            </w:tcBorders>
            <w:vAlign w:val="center"/>
            <w:hideMark/>
          </w:tcPr>
          <w:p w:rsidR="00E93FD5" w:rsidRPr="00317344" w:rsidRDefault="00E93FD5" w:rsidP="006D5D0D">
            <w:pPr>
              <w:suppressLineNumbers/>
              <w:snapToGrid w:val="0"/>
              <w:jc w:val="center"/>
              <w:rPr>
                <w:rFonts w:ascii="Times New Roman" w:hAnsi="Times New Roman"/>
                <w:color w:val="000000" w:themeColor="text1"/>
                <w:lang w:eastAsia="ar-SA"/>
              </w:rPr>
            </w:pPr>
            <w:r w:rsidRPr="00317344">
              <w:rPr>
                <w:rFonts w:ascii="Times New Roman" w:hAnsi="Times New Roman"/>
                <w:color w:val="000000" w:themeColor="text1"/>
                <w:lang w:eastAsia="ar-SA"/>
              </w:rPr>
              <w:t>Темп изменения, %</w:t>
            </w:r>
          </w:p>
        </w:tc>
      </w:tr>
      <w:tr w:rsidR="00E93FD5" w:rsidRPr="00317344" w:rsidTr="006D5D0D">
        <w:trPr>
          <w:trHeight w:val="324"/>
        </w:trPr>
        <w:tc>
          <w:tcPr>
            <w:tcW w:w="593" w:type="dxa"/>
            <w:tcBorders>
              <w:top w:val="single" w:sz="4" w:space="0" w:color="auto"/>
              <w:left w:val="single" w:sz="2" w:space="0" w:color="000000"/>
              <w:bottom w:val="single" w:sz="4" w:space="0" w:color="auto"/>
              <w:right w:val="nil"/>
            </w:tcBorders>
            <w:hideMark/>
          </w:tcPr>
          <w:p w:rsidR="00E93FD5" w:rsidRPr="00317344" w:rsidRDefault="00E93FD5" w:rsidP="006D5D0D">
            <w:pPr>
              <w:suppressLineNumbers/>
              <w:snapToGrid w:val="0"/>
              <w:jc w:val="center"/>
              <w:rPr>
                <w:rFonts w:ascii="Times New Roman" w:hAnsi="Times New Roman"/>
                <w:color w:val="000000" w:themeColor="text1"/>
                <w:lang w:eastAsia="ar-SA"/>
              </w:rPr>
            </w:pPr>
            <w:r w:rsidRPr="00317344">
              <w:rPr>
                <w:rFonts w:ascii="Times New Roman" w:hAnsi="Times New Roman"/>
                <w:color w:val="000000" w:themeColor="text1"/>
                <w:lang w:eastAsia="ar-SA"/>
              </w:rPr>
              <w:t>1.</w:t>
            </w:r>
          </w:p>
        </w:tc>
        <w:tc>
          <w:tcPr>
            <w:tcW w:w="3658" w:type="dxa"/>
            <w:tcBorders>
              <w:top w:val="single" w:sz="4" w:space="0" w:color="auto"/>
              <w:left w:val="single" w:sz="2" w:space="0" w:color="000000"/>
              <w:bottom w:val="single" w:sz="4" w:space="0" w:color="auto"/>
              <w:right w:val="nil"/>
            </w:tcBorders>
            <w:hideMark/>
          </w:tcPr>
          <w:p w:rsidR="00E93FD5" w:rsidRPr="00317344" w:rsidRDefault="00E93FD5" w:rsidP="006D5D0D">
            <w:pPr>
              <w:suppressLineNumbers/>
              <w:snapToGrid w:val="0"/>
              <w:jc w:val="both"/>
              <w:rPr>
                <w:rFonts w:ascii="Times New Roman" w:hAnsi="Times New Roman"/>
                <w:bCs/>
                <w:color w:val="000000" w:themeColor="text1"/>
                <w:lang w:eastAsia="ar-SA"/>
              </w:rPr>
            </w:pPr>
            <w:r w:rsidRPr="00317344">
              <w:rPr>
                <w:rFonts w:ascii="Times New Roman" w:hAnsi="Times New Roman"/>
                <w:bCs/>
                <w:color w:val="000000" w:themeColor="text1"/>
                <w:lang w:eastAsia="ar-SA"/>
              </w:rPr>
              <w:t>Крупный рогатый скот – всего</w:t>
            </w:r>
          </w:p>
        </w:tc>
        <w:tc>
          <w:tcPr>
            <w:tcW w:w="1781" w:type="dxa"/>
            <w:tcBorders>
              <w:top w:val="single" w:sz="4" w:space="0" w:color="auto"/>
              <w:left w:val="single" w:sz="2" w:space="0" w:color="000000"/>
              <w:bottom w:val="single" w:sz="4" w:space="0" w:color="auto"/>
              <w:right w:val="single" w:sz="2" w:space="0" w:color="000000"/>
            </w:tcBorders>
            <w:vAlign w:val="center"/>
            <w:hideMark/>
          </w:tcPr>
          <w:p w:rsidR="00E93FD5" w:rsidRPr="00317344" w:rsidRDefault="00E93FD5" w:rsidP="006D5D0D">
            <w:pPr>
              <w:suppressLineNumbers/>
              <w:snapToGrid w:val="0"/>
              <w:jc w:val="center"/>
              <w:rPr>
                <w:rFonts w:ascii="Times New Roman" w:hAnsi="Times New Roman"/>
                <w:bCs/>
                <w:color w:val="000000" w:themeColor="text1"/>
                <w:lang w:val="en-US" w:eastAsia="ar-SA"/>
              </w:rPr>
            </w:pPr>
            <w:r w:rsidRPr="00317344">
              <w:rPr>
                <w:rFonts w:ascii="Times New Roman" w:hAnsi="Times New Roman"/>
                <w:bCs/>
                <w:color w:val="000000" w:themeColor="text1"/>
                <w:lang w:val="en-US" w:eastAsia="ar-SA"/>
              </w:rPr>
              <w:t>1 970</w:t>
            </w:r>
          </w:p>
        </w:tc>
        <w:tc>
          <w:tcPr>
            <w:tcW w:w="1634" w:type="dxa"/>
            <w:tcBorders>
              <w:top w:val="single" w:sz="4" w:space="0" w:color="auto"/>
              <w:left w:val="single" w:sz="2" w:space="0" w:color="000000"/>
              <w:bottom w:val="single" w:sz="4" w:space="0" w:color="auto"/>
              <w:right w:val="single" w:sz="2" w:space="0" w:color="000000"/>
            </w:tcBorders>
            <w:vAlign w:val="center"/>
          </w:tcPr>
          <w:p w:rsidR="00E93FD5" w:rsidRPr="00317344" w:rsidRDefault="00E93FD5" w:rsidP="006D5D0D">
            <w:pPr>
              <w:suppressLineNumbers/>
              <w:snapToGrid w:val="0"/>
              <w:jc w:val="center"/>
              <w:rPr>
                <w:rFonts w:ascii="Times New Roman" w:hAnsi="Times New Roman"/>
                <w:bCs/>
                <w:color w:val="000000" w:themeColor="text1"/>
                <w:lang w:val="en-US" w:eastAsia="ar-SA"/>
              </w:rPr>
            </w:pPr>
            <w:r w:rsidRPr="00317344">
              <w:rPr>
                <w:rFonts w:ascii="Times New Roman" w:hAnsi="Times New Roman"/>
                <w:bCs/>
                <w:color w:val="000000" w:themeColor="text1"/>
                <w:lang w:val="en-US" w:eastAsia="ar-SA"/>
              </w:rPr>
              <w:t>1 999</w:t>
            </w:r>
          </w:p>
        </w:tc>
        <w:tc>
          <w:tcPr>
            <w:tcW w:w="1634" w:type="dxa"/>
            <w:tcBorders>
              <w:top w:val="single" w:sz="4" w:space="0" w:color="auto"/>
              <w:left w:val="single" w:sz="2" w:space="0" w:color="000000"/>
              <w:bottom w:val="single" w:sz="4" w:space="0" w:color="auto"/>
              <w:right w:val="single" w:sz="4" w:space="0" w:color="auto"/>
            </w:tcBorders>
            <w:vAlign w:val="center"/>
          </w:tcPr>
          <w:p w:rsidR="00E93FD5" w:rsidRPr="00317344" w:rsidRDefault="00E93FD5" w:rsidP="006D5D0D">
            <w:pPr>
              <w:suppressLineNumbers/>
              <w:snapToGrid w:val="0"/>
              <w:jc w:val="center"/>
              <w:rPr>
                <w:rFonts w:ascii="Times New Roman" w:hAnsi="Times New Roman"/>
                <w:bCs/>
                <w:color w:val="000000" w:themeColor="text1"/>
                <w:lang w:eastAsia="ar-SA"/>
              </w:rPr>
            </w:pPr>
            <w:r w:rsidRPr="00317344">
              <w:rPr>
                <w:rFonts w:ascii="Times New Roman" w:hAnsi="Times New Roman"/>
                <w:bCs/>
                <w:color w:val="000000" w:themeColor="text1"/>
                <w:lang w:eastAsia="ar-SA"/>
              </w:rPr>
              <w:t>98,5</w:t>
            </w:r>
          </w:p>
        </w:tc>
      </w:tr>
      <w:tr w:rsidR="00E93FD5" w:rsidRPr="00317344" w:rsidTr="006D5D0D">
        <w:trPr>
          <w:trHeight w:val="324"/>
        </w:trPr>
        <w:tc>
          <w:tcPr>
            <w:tcW w:w="593" w:type="dxa"/>
            <w:tcBorders>
              <w:top w:val="single" w:sz="4" w:space="0" w:color="auto"/>
              <w:left w:val="single" w:sz="2" w:space="0" w:color="000000"/>
              <w:bottom w:val="single" w:sz="4" w:space="0" w:color="auto"/>
              <w:right w:val="nil"/>
            </w:tcBorders>
          </w:tcPr>
          <w:p w:rsidR="00E93FD5" w:rsidRPr="00317344" w:rsidRDefault="00E93FD5" w:rsidP="006D5D0D">
            <w:pPr>
              <w:suppressLineNumbers/>
              <w:snapToGrid w:val="0"/>
              <w:jc w:val="center"/>
              <w:rPr>
                <w:rFonts w:ascii="Times New Roman" w:hAnsi="Times New Roman"/>
                <w:color w:val="000000" w:themeColor="text1"/>
                <w:lang w:eastAsia="ar-SA"/>
              </w:rPr>
            </w:pPr>
          </w:p>
        </w:tc>
        <w:tc>
          <w:tcPr>
            <w:tcW w:w="3658" w:type="dxa"/>
            <w:tcBorders>
              <w:top w:val="single" w:sz="4" w:space="0" w:color="auto"/>
              <w:left w:val="single" w:sz="2" w:space="0" w:color="000000"/>
              <w:bottom w:val="single" w:sz="4" w:space="0" w:color="auto"/>
              <w:right w:val="nil"/>
            </w:tcBorders>
            <w:hideMark/>
          </w:tcPr>
          <w:p w:rsidR="00E93FD5" w:rsidRPr="00317344" w:rsidRDefault="00E93FD5" w:rsidP="006D5D0D">
            <w:pPr>
              <w:suppressLineNumbers/>
              <w:snapToGrid w:val="0"/>
              <w:jc w:val="both"/>
              <w:rPr>
                <w:rFonts w:ascii="Times New Roman" w:hAnsi="Times New Roman"/>
                <w:bCs/>
                <w:color w:val="000000" w:themeColor="text1"/>
                <w:lang w:eastAsia="ar-SA"/>
              </w:rPr>
            </w:pPr>
            <w:r w:rsidRPr="00317344">
              <w:rPr>
                <w:rFonts w:ascii="Times New Roman" w:hAnsi="Times New Roman"/>
                <w:bCs/>
                <w:color w:val="000000" w:themeColor="text1"/>
                <w:lang w:eastAsia="ar-SA"/>
              </w:rPr>
              <w:t>в том числе коровы</w:t>
            </w:r>
          </w:p>
        </w:tc>
        <w:tc>
          <w:tcPr>
            <w:tcW w:w="1781" w:type="dxa"/>
            <w:tcBorders>
              <w:top w:val="single" w:sz="4" w:space="0" w:color="auto"/>
              <w:left w:val="single" w:sz="2" w:space="0" w:color="000000"/>
              <w:bottom w:val="single" w:sz="4" w:space="0" w:color="auto"/>
              <w:right w:val="single" w:sz="2" w:space="0" w:color="000000"/>
            </w:tcBorders>
            <w:vAlign w:val="center"/>
            <w:hideMark/>
          </w:tcPr>
          <w:p w:rsidR="00E93FD5" w:rsidRPr="00317344" w:rsidRDefault="00E93FD5" w:rsidP="006D5D0D">
            <w:pPr>
              <w:suppressLineNumbers/>
              <w:snapToGrid w:val="0"/>
              <w:jc w:val="center"/>
              <w:rPr>
                <w:rFonts w:ascii="Times New Roman" w:hAnsi="Times New Roman"/>
                <w:bCs/>
                <w:color w:val="000000" w:themeColor="text1"/>
                <w:lang w:val="en-US" w:eastAsia="ar-SA"/>
              </w:rPr>
            </w:pPr>
            <w:r w:rsidRPr="00317344">
              <w:rPr>
                <w:rFonts w:ascii="Times New Roman" w:hAnsi="Times New Roman"/>
                <w:bCs/>
                <w:color w:val="000000" w:themeColor="text1"/>
                <w:lang w:val="en-US" w:eastAsia="ar-SA"/>
              </w:rPr>
              <w:t>1 013</w:t>
            </w:r>
          </w:p>
        </w:tc>
        <w:tc>
          <w:tcPr>
            <w:tcW w:w="1634" w:type="dxa"/>
            <w:tcBorders>
              <w:top w:val="single" w:sz="4" w:space="0" w:color="auto"/>
              <w:left w:val="single" w:sz="2" w:space="0" w:color="000000"/>
              <w:bottom w:val="single" w:sz="4" w:space="0" w:color="auto"/>
              <w:right w:val="single" w:sz="2" w:space="0" w:color="000000"/>
            </w:tcBorders>
            <w:vAlign w:val="center"/>
          </w:tcPr>
          <w:p w:rsidR="00E93FD5" w:rsidRPr="00317344" w:rsidRDefault="00E93FD5" w:rsidP="006D5D0D">
            <w:pPr>
              <w:suppressLineNumbers/>
              <w:snapToGrid w:val="0"/>
              <w:jc w:val="center"/>
              <w:rPr>
                <w:rFonts w:ascii="Times New Roman" w:hAnsi="Times New Roman"/>
                <w:bCs/>
                <w:color w:val="000000" w:themeColor="text1"/>
                <w:lang w:val="en-US" w:eastAsia="ar-SA"/>
              </w:rPr>
            </w:pPr>
            <w:r w:rsidRPr="00317344">
              <w:rPr>
                <w:rFonts w:ascii="Times New Roman" w:hAnsi="Times New Roman"/>
                <w:bCs/>
                <w:color w:val="000000" w:themeColor="text1"/>
                <w:lang w:val="en-US" w:eastAsia="ar-SA"/>
              </w:rPr>
              <w:t>1 026</w:t>
            </w:r>
          </w:p>
        </w:tc>
        <w:tc>
          <w:tcPr>
            <w:tcW w:w="1634" w:type="dxa"/>
            <w:tcBorders>
              <w:top w:val="single" w:sz="4" w:space="0" w:color="auto"/>
              <w:left w:val="single" w:sz="2" w:space="0" w:color="000000"/>
              <w:bottom w:val="single" w:sz="4" w:space="0" w:color="auto"/>
              <w:right w:val="single" w:sz="4" w:space="0" w:color="auto"/>
            </w:tcBorders>
            <w:vAlign w:val="center"/>
          </w:tcPr>
          <w:p w:rsidR="00E93FD5" w:rsidRPr="00317344" w:rsidRDefault="00E93FD5" w:rsidP="006D5D0D">
            <w:pPr>
              <w:suppressLineNumbers/>
              <w:snapToGrid w:val="0"/>
              <w:jc w:val="center"/>
              <w:rPr>
                <w:rFonts w:ascii="Times New Roman" w:hAnsi="Times New Roman"/>
                <w:bCs/>
                <w:color w:val="000000" w:themeColor="text1"/>
                <w:lang w:eastAsia="ar-SA"/>
              </w:rPr>
            </w:pPr>
            <w:r w:rsidRPr="00317344">
              <w:rPr>
                <w:rFonts w:ascii="Times New Roman" w:hAnsi="Times New Roman"/>
                <w:bCs/>
                <w:color w:val="000000" w:themeColor="text1"/>
                <w:lang w:eastAsia="ar-SA"/>
              </w:rPr>
              <w:t>98,7</w:t>
            </w:r>
          </w:p>
        </w:tc>
      </w:tr>
      <w:tr w:rsidR="00E93FD5" w:rsidRPr="00317344" w:rsidTr="006D5D0D">
        <w:trPr>
          <w:trHeight w:val="207"/>
        </w:trPr>
        <w:tc>
          <w:tcPr>
            <w:tcW w:w="593" w:type="dxa"/>
            <w:tcBorders>
              <w:top w:val="single" w:sz="4" w:space="0" w:color="auto"/>
              <w:left w:val="single" w:sz="2" w:space="0" w:color="000000"/>
              <w:bottom w:val="single" w:sz="4" w:space="0" w:color="auto"/>
              <w:right w:val="nil"/>
            </w:tcBorders>
            <w:hideMark/>
          </w:tcPr>
          <w:p w:rsidR="00E93FD5" w:rsidRPr="00317344" w:rsidRDefault="00E93FD5" w:rsidP="006D5D0D">
            <w:pPr>
              <w:suppressLineNumbers/>
              <w:snapToGrid w:val="0"/>
              <w:jc w:val="center"/>
              <w:rPr>
                <w:rFonts w:ascii="Times New Roman" w:hAnsi="Times New Roman"/>
                <w:color w:val="000000" w:themeColor="text1"/>
                <w:lang w:eastAsia="ar-SA"/>
              </w:rPr>
            </w:pPr>
            <w:r w:rsidRPr="00317344">
              <w:rPr>
                <w:rFonts w:ascii="Times New Roman" w:hAnsi="Times New Roman"/>
                <w:color w:val="000000" w:themeColor="text1"/>
                <w:lang w:eastAsia="ar-SA"/>
              </w:rPr>
              <w:t>2.</w:t>
            </w:r>
          </w:p>
        </w:tc>
        <w:tc>
          <w:tcPr>
            <w:tcW w:w="3658" w:type="dxa"/>
            <w:tcBorders>
              <w:top w:val="single" w:sz="4" w:space="0" w:color="auto"/>
              <w:left w:val="single" w:sz="2" w:space="0" w:color="000000"/>
              <w:bottom w:val="single" w:sz="4" w:space="0" w:color="auto"/>
              <w:right w:val="nil"/>
            </w:tcBorders>
            <w:hideMark/>
          </w:tcPr>
          <w:p w:rsidR="00E93FD5" w:rsidRPr="00317344" w:rsidRDefault="00E93FD5" w:rsidP="006D5D0D">
            <w:pPr>
              <w:suppressLineNumbers/>
              <w:snapToGrid w:val="0"/>
              <w:jc w:val="both"/>
              <w:rPr>
                <w:rFonts w:ascii="Times New Roman" w:hAnsi="Times New Roman"/>
                <w:bCs/>
                <w:color w:val="000000" w:themeColor="text1"/>
                <w:lang w:eastAsia="ar-SA"/>
              </w:rPr>
            </w:pPr>
            <w:r w:rsidRPr="00317344">
              <w:rPr>
                <w:rFonts w:ascii="Times New Roman" w:hAnsi="Times New Roman"/>
                <w:bCs/>
                <w:color w:val="000000" w:themeColor="text1"/>
                <w:lang w:eastAsia="ar-SA"/>
              </w:rPr>
              <w:t>Свиньи</w:t>
            </w:r>
          </w:p>
        </w:tc>
        <w:tc>
          <w:tcPr>
            <w:tcW w:w="1781" w:type="dxa"/>
            <w:tcBorders>
              <w:top w:val="single" w:sz="4" w:space="0" w:color="auto"/>
              <w:left w:val="single" w:sz="2" w:space="0" w:color="000000"/>
              <w:bottom w:val="single" w:sz="4" w:space="0" w:color="auto"/>
              <w:right w:val="single" w:sz="2" w:space="0" w:color="000000"/>
            </w:tcBorders>
            <w:vAlign w:val="center"/>
            <w:hideMark/>
          </w:tcPr>
          <w:p w:rsidR="00E93FD5" w:rsidRPr="003333E1" w:rsidRDefault="00E93FD5" w:rsidP="006D5D0D">
            <w:pPr>
              <w:suppressLineNumbers/>
              <w:snapToGrid w:val="0"/>
              <w:jc w:val="center"/>
              <w:rPr>
                <w:rFonts w:ascii="Times New Roman" w:hAnsi="Times New Roman"/>
                <w:bCs/>
                <w:color w:val="000000" w:themeColor="text1"/>
                <w:lang w:eastAsia="ar-SA"/>
              </w:rPr>
            </w:pPr>
            <w:r w:rsidRPr="00C5680E">
              <w:rPr>
                <w:rFonts w:ascii="Times New Roman" w:hAnsi="Times New Roman"/>
                <w:bCs/>
                <w:color w:val="000000" w:themeColor="text1"/>
                <w:lang w:eastAsia="ar-SA"/>
              </w:rPr>
              <w:t>39</w:t>
            </w:r>
          </w:p>
        </w:tc>
        <w:tc>
          <w:tcPr>
            <w:tcW w:w="1634" w:type="dxa"/>
            <w:tcBorders>
              <w:top w:val="single" w:sz="4" w:space="0" w:color="auto"/>
              <w:left w:val="single" w:sz="2" w:space="0" w:color="000000"/>
              <w:bottom w:val="single" w:sz="4" w:space="0" w:color="auto"/>
              <w:right w:val="single" w:sz="2" w:space="0" w:color="000000"/>
            </w:tcBorders>
            <w:vAlign w:val="center"/>
          </w:tcPr>
          <w:p w:rsidR="00E93FD5" w:rsidRPr="00317344" w:rsidRDefault="00E93FD5" w:rsidP="006D5D0D">
            <w:pPr>
              <w:suppressLineNumbers/>
              <w:snapToGrid w:val="0"/>
              <w:jc w:val="center"/>
              <w:rPr>
                <w:rFonts w:ascii="Times New Roman" w:hAnsi="Times New Roman"/>
                <w:bCs/>
                <w:color w:val="000000" w:themeColor="text1"/>
                <w:lang w:val="en-US" w:eastAsia="ar-SA"/>
              </w:rPr>
            </w:pPr>
            <w:r w:rsidRPr="00317344">
              <w:rPr>
                <w:rFonts w:ascii="Times New Roman" w:hAnsi="Times New Roman"/>
                <w:bCs/>
                <w:color w:val="000000" w:themeColor="text1"/>
                <w:lang w:val="en-US" w:eastAsia="ar-SA"/>
              </w:rPr>
              <w:t>268</w:t>
            </w:r>
          </w:p>
        </w:tc>
        <w:tc>
          <w:tcPr>
            <w:tcW w:w="1634" w:type="dxa"/>
            <w:tcBorders>
              <w:top w:val="single" w:sz="4" w:space="0" w:color="auto"/>
              <w:left w:val="single" w:sz="2" w:space="0" w:color="000000"/>
              <w:bottom w:val="single" w:sz="4" w:space="0" w:color="auto"/>
              <w:right w:val="single" w:sz="4" w:space="0" w:color="auto"/>
            </w:tcBorders>
            <w:vAlign w:val="center"/>
          </w:tcPr>
          <w:p w:rsidR="00E93FD5" w:rsidRPr="00317344" w:rsidRDefault="00E93FD5" w:rsidP="006D5D0D">
            <w:pPr>
              <w:suppressLineNumbers/>
              <w:snapToGrid w:val="0"/>
              <w:jc w:val="center"/>
              <w:rPr>
                <w:rFonts w:ascii="Times New Roman" w:hAnsi="Times New Roman"/>
                <w:bCs/>
                <w:color w:val="000000" w:themeColor="text1"/>
                <w:lang w:eastAsia="ar-SA"/>
              </w:rPr>
            </w:pPr>
            <w:r>
              <w:rPr>
                <w:rFonts w:ascii="Times New Roman" w:hAnsi="Times New Roman"/>
                <w:bCs/>
                <w:color w:val="000000" w:themeColor="text1"/>
                <w:lang w:eastAsia="ar-SA"/>
              </w:rPr>
              <w:t>14,5</w:t>
            </w:r>
          </w:p>
        </w:tc>
      </w:tr>
      <w:tr w:rsidR="00E93FD5" w:rsidRPr="00317344" w:rsidTr="006D5D0D">
        <w:trPr>
          <w:trHeight w:val="207"/>
        </w:trPr>
        <w:tc>
          <w:tcPr>
            <w:tcW w:w="593" w:type="dxa"/>
            <w:tcBorders>
              <w:top w:val="single" w:sz="4" w:space="0" w:color="auto"/>
              <w:left w:val="single" w:sz="2" w:space="0" w:color="000000"/>
              <w:bottom w:val="single" w:sz="4" w:space="0" w:color="auto"/>
              <w:right w:val="nil"/>
            </w:tcBorders>
            <w:hideMark/>
          </w:tcPr>
          <w:p w:rsidR="00E93FD5" w:rsidRPr="00317344" w:rsidRDefault="00E93FD5" w:rsidP="006D5D0D">
            <w:pPr>
              <w:suppressLineNumbers/>
              <w:snapToGrid w:val="0"/>
              <w:jc w:val="center"/>
              <w:rPr>
                <w:rFonts w:ascii="Times New Roman" w:hAnsi="Times New Roman"/>
                <w:color w:val="000000" w:themeColor="text1"/>
                <w:lang w:eastAsia="ar-SA"/>
              </w:rPr>
            </w:pPr>
            <w:r w:rsidRPr="00317344">
              <w:rPr>
                <w:rFonts w:ascii="Times New Roman" w:hAnsi="Times New Roman"/>
                <w:color w:val="000000" w:themeColor="text1"/>
                <w:lang w:eastAsia="ar-SA"/>
              </w:rPr>
              <w:t>3.</w:t>
            </w:r>
          </w:p>
        </w:tc>
        <w:tc>
          <w:tcPr>
            <w:tcW w:w="3658" w:type="dxa"/>
            <w:tcBorders>
              <w:top w:val="single" w:sz="4" w:space="0" w:color="auto"/>
              <w:left w:val="single" w:sz="2" w:space="0" w:color="000000"/>
              <w:bottom w:val="single" w:sz="4" w:space="0" w:color="auto"/>
              <w:right w:val="nil"/>
            </w:tcBorders>
            <w:hideMark/>
          </w:tcPr>
          <w:p w:rsidR="00E93FD5" w:rsidRPr="00317344" w:rsidRDefault="00E93FD5" w:rsidP="006D5D0D">
            <w:pPr>
              <w:suppressLineNumbers/>
              <w:snapToGrid w:val="0"/>
              <w:jc w:val="both"/>
              <w:rPr>
                <w:rFonts w:ascii="Times New Roman" w:hAnsi="Times New Roman"/>
                <w:bCs/>
                <w:color w:val="000000" w:themeColor="text1"/>
                <w:lang w:eastAsia="ar-SA"/>
              </w:rPr>
            </w:pPr>
            <w:r w:rsidRPr="00317344">
              <w:rPr>
                <w:rFonts w:ascii="Times New Roman" w:hAnsi="Times New Roman"/>
                <w:bCs/>
                <w:color w:val="000000" w:themeColor="text1"/>
                <w:lang w:eastAsia="ar-SA"/>
              </w:rPr>
              <w:t>Лошади</w:t>
            </w:r>
          </w:p>
        </w:tc>
        <w:tc>
          <w:tcPr>
            <w:tcW w:w="1781" w:type="dxa"/>
            <w:tcBorders>
              <w:top w:val="single" w:sz="4" w:space="0" w:color="auto"/>
              <w:left w:val="single" w:sz="2" w:space="0" w:color="000000"/>
              <w:bottom w:val="single" w:sz="4" w:space="0" w:color="auto"/>
              <w:right w:val="single" w:sz="2" w:space="0" w:color="000000"/>
            </w:tcBorders>
            <w:vAlign w:val="center"/>
            <w:hideMark/>
          </w:tcPr>
          <w:p w:rsidR="00E93FD5" w:rsidRPr="00317344" w:rsidRDefault="00E93FD5" w:rsidP="006D5D0D">
            <w:pPr>
              <w:suppressLineNumbers/>
              <w:snapToGrid w:val="0"/>
              <w:jc w:val="center"/>
              <w:rPr>
                <w:rFonts w:ascii="Times New Roman" w:hAnsi="Times New Roman"/>
                <w:bCs/>
                <w:color w:val="000000" w:themeColor="text1"/>
                <w:lang w:val="en-US" w:eastAsia="ar-SA"/>
              </w:rPr>
            </w:pPr>
            <w:r w:rsidRPr="00317344">
              <w:rPr>
                <w:rFonts w:ascii="Times New Roman" w:hAnsi="Times New Roman"/>
                <w:bCs/>
                <w:color w:val="000000" w:themeColor="text1"/>
                <w:lang w:val="en-US" w:eastAsia="ar-SA"/>
              </w:rPr>
              <w:t>832</w:t>
            </w:r>
          </w:p>
        </w:tc>
        <w:tc>
          <w:tcPr>
            <w:tcW w:w="1634" w:type="dxa"/>
            <w:tcBorders>
              <w:top w:val="single" w:sz="4" w:space="0" w:color="auto"/>
              <w:left w:val="single" w:sz="2" w:space="0" w:color="000000"/>
              <w:bottom w:val="single" w:sz="4" w:space="0" w:color="auto"/>
              <w:right w:val="single" w:sz="2" w:space="0" w:color="000000"/>
            </w:tcBorders>
            <w:vAlign w:val="center"/>
          </w:tcPr>
          <w:p w:rsidR="00E93FD5" w:rsidRPr="00317344" w:rsidRDefault="00E93FD5" w:rsidP="006D5D0D">
            <w:pPr>
              <w:suppressLineNumbers/>
              <w:snapToGrid w:val="0"/>
              <w:jc w:val="center"/>
              <w:rPr>
                <w:rFonts w:ascii="Times New Roman" w:hAnsi="Times New Roman"/>
                <w:bCs/>
                <w:color w:val="000000" w:themeColor="text1"/>
                <w:lang w:eastAsia="ar-SA"/>
              </w:rPr>
            </w:pPr>
            <w:r w:rsidRPr="00317344">
              <w:rPr>
                <w:rFonts w:ascii="Times New Roman" w:hAnsi="Times New Roman"/>
                <w:bCs/>
                <w:color w:val="000000" w:themeColor="text1"/>
                <w:lang w:eastAsia="ar-SA"/>
              </w:rPr>
              <w:t>8</w:t>
            </w:r>
            <w:r w:rsidRPr="00317344">
              <w:rPr>
                <w:rFonts w:ascii="Times New Roman" w:hAnsi="Times New Roman"/>
                <w:bCs/>
                <w:color w:val="000000" w:themeColor="text1"/>
                <w:lang w:val="en-US" w:eastAsia="ar-SA"/>
              </w:rPr>
              <w:t>85</w:t>
            </w:r>
          </w:p>
        </w:tc>
        <w:tc>
          <w:tcPr>
            <w:tcW w:w="1634" w:type="dxa"/>
            <w:tcBorders>
              <w:top w:val="single" w:sz="4" w:space="0" w:color="auto"/>
              <w:left w:val="single" w:sz="2" w:space="0" w:color="000000"/>
              <w:bottom w:val="single" w:sz="4" w:space="0" w:color="auto"/>
              <w:right w:val="single" w:sz="4" w:space="0" w:color="auto"/>
            </w:tcBorders>
            <w:vAlign w:val="center"/>
          </w:tcPr>
          <w:p w:rsidR="00E93FD5" w:rsidRPr="00317344" w:rsidRDefault="00E93FD5" w:rsidP="006D5D0D">
            <w:pPr>
              <w:suppressLineNumbers/>
              <w:snapToGrid w:val="0"/>
              <w:jc w:val="center"/>
              <w:rPr>
                <w:rFonts w:ascii="Times New Roman" w:hAnsi="Times New Roman"/>
                <w:bCs/>
                <w:color w:val="000000" w:themeColor="text1"/>
                <w:lang w:eastAsia="ar-SA"/>
              </w:rPr>
            </w:pPr>
            <w:r w:rsidRPr="00317344">
              <w:rPr>
                <w:rFonts w:ascii="Times New Roman" w:hAnsi="Times New Roman"/>
                <w:bCs/>
                <w:color w:val="000000" w:themeColor="text1"/>
                <w:lang w:eastAsia="ar-SA"/>
              </w:rPr>
              <w:t>94,0</w:t>
            </w:r>
          </w:p>
        </w:tc>
      </w:tr>
      <w:tr w:rsidR="00E93FD5" w:rsidRPr="00317344" w:rsidTr="006D5D0D">
        <w:trPr>
          <w:trHeight w:val="207"/>
        </w:trPr>
        <w:tc>
          <w:tcPr>
            <w:tcW w:w="593" w:type="dxa"/>
            <w:tcBorders>
              <w:top w:val="single" w:sz="4" w:space="0" w:color="auto"/>
              <w:left w:val="single" w:sz="4" w:space="0" w:color="auto"/>
              <w:bottom w:val="single" w:sz="4" w:space="0" w:color="auto"/>
              <w:right w:val="single" w:sz="4" w:space="0" w:color="auto"/>
            </w:tcBorders>
            <w:hideMark/>
          </w:tcPr>
          <w:p w:rsidR="00E93FD5" w:rsidRPr="00317344" w:rsidRDefault="00E93FD5" w:rsidP="006D5D0D">
            <w:pPr>
              <w:suppressLineNumbers/>
              <w:snapToGrid w:val="0"/>
              <w:jc w:val="center"/>
              <w:rPr>
                <w:rFonts w:ascii="Times New Roman" w:hAnsi="Times New Roman"/>
                <w:color w:val="000000" w:themeColor="text1"/>
                <w:lang w:eastAsia="ar-SA"/>
              </w:rPr>
            </w:pPr>
            <w:r w:rsidRPr="00317344">
              <w:rPr>
                <w:rFonts w:ascii="Times New Roman" w:hAnsi="Times New Roman"/>
                <w:color w:val="000000" w:themeColor="text1"/>
                <w:lang w:eastAsia="ar-SA"/>
              </w:rPr>
              <w:t>4.</w:t>
            </w:r>
          </w:p>
        </w:tc>
        <w:tc>
          <w:tcPr>
            <w:tcW w:w="3658" w:type="dxa"/>
            <w:tcBorders>
              <w:top w:val="single" w:sz="4" w:space="0" w:color="auto"/>
              <w:left w:val="single" w:sz="4" w:space="0" w:color="auto"/>
              <w:bottom w:val="single" w:sz="4" w:space="0" w:color="auto"/>
              <w:right w:val="single" w:sz="4" w:space="0" w:color="auto"/>
            </w:tcBorders>
            <w:hideMark/>
          </w:tcPr>
          <w:p w:rsidR="00E93FD5" w:rsidRPr="00317344" w:rsidRDefault="00E93FD5" w:rsidP="006D5D0D">
            <w:pPr>
              <w:suppressLineNumbers/>
              <w:snapToGrid w:val="0"/>
              <w:jc w:val="both"/>
              <w:rPr>
                <w:rFonts w:ascii="Times New Roman" w:hAnsi="Times New Roman"/>
                <w:bCs/>
                <w:color w:val="000000" w:themeColor="text1"/>
                <w:lang w:eastAsia="ar-SA"/>
              </w:rPr>
            </w:pPr>
            <w:r w:rsidRPr="00317344">
              <w:rPr>
                <w:rFonts w:ascii="Times New Roman" w:hAnsi="Times New Roman"/>
                <w:bCs/>
                <w:color w:val="000000" w:themeColor="text1"/>
                <w:lang w:eastAsia="ar-SA"/>
              </w:rPr>
              <w:t>Овцы (козы)</w:t>
            </w:r>
          </w:p>
        </w:tc>
        <w:tc>
          <w:tcPr>
            <w:tcW w:w="1781" w:type="dxa"/>
            <w:tcBorders>
              <w:top w:val="single" w:sz="4" w:space="0" w:color="auto"/>
              <w:left w:val="single" w:sz="4" w:space="0" w:color="auto"/>
              <w:bottom w:val="single" w:sz="4" w:space="0" w:color="auto"/>
              <w:right w:val="single" w:sz="4" w:space="0" w:color="auto"/>
            </w:tcBorders>
            <w:vAlign w:val="center"/>
            <w:hideMark/>
          </w:tcPr>
          <w:p w:rsidR="00E93FD5" w:rsidRPr="00317344" w:rsidRDefault="00E93FD5" w:rsidP="006D5D0D">
            <w:pPr>
              <w:suppressLineNumbers/>
              <w:snapToGrid w:val="0"/>
              <w:jc w:val="center"/>
              <w:rPr>
                <w:rFonts w:ascii="Times New Roman" w:hAnsi="Times New Roman"/>
                <w:bCs/>
                <w:color w:val="000000" w:themeColor="text1"/>
                <w:lang w:val="en-US" w:eastAsia="ar-SA"/>
              </w:rPr>
            </w:pPr>
            <w:r w:rsidRPr="00317344">
              <w:rPr>
                <w:rFonts w:ascii="Times New Roman" w:hAnsi="Times New Roman"/>
                <w:bCs/>
                <w:color w:val="000000" w:themeColor="text1"/>
                <w:lang w:val="en-US" w:eastAsia="ar-SA"/>
              </w:rPr>
              <w:t>388</w:t>
            </w:r>
          </w:p>
        </w:tc>
        <w:tc>
          <w:tcPr>
            <w:tcW w:w="1634" w:type="dxa"/>
            <w:tcBorders>
              <w:top w:val="single" w:sz="4" w:space="0" w:color="auto"/>
              <w:left w:val="single" w:sz="4" w:space="0" w:color="auto"/>
              <w:bottom w:val="single" w:sz="4" w:space="0" w:color="auto"/>
              <w:right w:val="single" w:sz="4" w:space="0" w:color="auto"/>
            </w:tcBorders>
            <w:vAlign w:val="center"/>
          </w:tcPr>
          <w:p w:rsidR="00E93FD5" w:rsidRPr="00317344" w:rsidRDefault="00E93FD5" w:rsidP="006D5D0D">
            <w:pPr>
              <w:suppressLineNumbers/>
              <w:snapToGrid w:val="0"/>
              <w:jc w:val="center"/>
              <w:rPr>
                <w:rFonts w:ascii="Times New Roman" w:hAnsi="Times New Roman"/>
                <w:bCs/>
                <w:color w:val="000000" w:themeColor="text1"/>
                <w:lang w:val="en-US" w:eastAsia="ar-SA"/>
              </w:rPr>
            </w:pPr>
            <w:r w:rsidRPr="00317344">
              <w:rPr>
                <w:rFonts w:ascii="Times New Roman" w:hAnsi="Times New Roman"/>
                <w:bCs/>
                <w:color w:val="000000" w:themeColor="text1"/>
                <w:lang w:val="en-US" w:eastAsia="ar-SA"/>
              </w:rPr>
              <w:t>410</w:t>
            </w:r>
          </w:p>
        </w:tc>
        <w:tc>
          <w:tcPr>
            <w:tcW w:w="1634" w:type="dxa"/>
            <w:tcBorders>
              <w:top w:val="single" w:sz="4" w:space="0" w:color="auto"/>
              <w:left w:val="single" w:sz="4" w:space="0" w:color="auto"/>
              <w:bottom w:val="single" w:sz="4" w:space="0" w:color="auto"/>
              <w:right w:val="single" w:sz="4" w:space="0" w:color="auto"/>
            </w:tcBorders>
            <w:vAlign w:val="center"/>
          </w:tcPr>
          <w:p w:rsidR="00E93FD5" w:rsidRPr="00317344" w:rsidRDefault="00E93FD5" w:rsidP="006D5D0D">
            <w:pPr>
              <w:suppressLineNumbers/>
              <w:snapToGrid w:val="0"/>
              <w:jc w:val="center"/>
              <w:rPr>
                <w:rFonts w:ascii="Times New Roman" w:hAnsi="Times New Roman"/>
                <w:bCs/>
                <w:color w:val="000000" w:themeColor="text1"/>
                <w:lang w:eastAsia="ar-SA"/>
              </w:rPr>
            </w:pPr>
            <w:r w:rsidRPr="00317344">
              <w:rPr>
                <w:rFonts w:ascii="Times New Roman" w:hAnsi="Times New Roman"/>
                <w:bCs/>
                <w:color w:val="000000" w:themeColor="text1"/>
                <w:lang w:eastAsia="ar-SA"/>
              </w:rPr>
              <w:t>94,6</w:t>
            </w:r>
          </w:p>
        </w:tc>
      </w:tr>
      <w:tr w:rsidR="00E93FD5" w:rsidRPr="00317344" w:rsidTr="006D5D0D">
        <w:trPr>
          <w:trHeight w:val="207"/>
        </w:trPr>
        <w:tc>
          <w:tcPr>
            <w:tcW w:w="593" w:type="dxa"/>
            <w:tcBorders>
              <w:top w:val="single" w:sz="4" w:space="0" w:color="auto"/>
              <w:left w:val="single" w:sz="4" w:space="0" w:color="auto"/>
              <w:bottom w:val="single" w:sz="4" w:space="0" w:color="auto"/>
              <w:right w:val="single" w:sz="4" w:space="0" w:color="auto"/>
            </w:tcBorders>
          </w:tcPr>
          <w:p w:rsidR="00E93FD5" w:rsidRPr="00317344" w:rsidRDefault="00E93FD5" w:rsidP="006D5D0D">
            <w:pPr>
              <w:suppressLineNumbers/>
              <w:snapToGrid w:val="0"/>
              <w:jc w:val="center"/>
              <w:rPr>
                <w:rFonts w:ascii="Times New Roman" w:hAnsi="Times New Roman"/>
                <w:color w:val="000000" w:themeColor="text1"/>
                <w:lang w:eastAsia="ar-SA"/>
              </w:rPr>
            </w:pPr>
            <w:r w:rsidRPr="00317344">
              <w:rPr>
                <w:rFonts w:ascii="Times New Roman" w:hAnsi="Times New Roman"/>
                <w:color w:val="000000" w:themeColor="text1"/>
                <w:lang w:val="en-US" w:eastAsia="ar-SA"/>
              </w:rPr>
              <w:t>5</w:t>
            </w:r>
            <w:r w:rsidRPr="00317344">
              <w:rPr>
                <w:rFonts w:ascii="Times New Roman" w:hAnsi="Times New Roman"/>
                <w:color w:val="000000" w:themeColor="text1"/>
                <w:lang w:eastAsia="ar-SA"/>
              </w:rPr>
              <w:t>.</w:t>
            </w:r>
          </w:p>
        </w:tc>
        <w:tc>
          <w:tcPr>
            <w:tcW w:w="3658" w:type="dxa"/>
            <w:tcBorders>
              <w:top w:val="single" w:sz="4" w:space="0" w:color="auto"/>
              <w:left w:val="single" w:sz="4" w:space="0" w:color="auto"/>
              <w:bottom w:val="single" w:sz="4" w:space="0" w:color="auto"/>
              <w:right w:val="single" w:sz="4" w:space="0" w:color="auto"/>
            </w:tcBorders>
          </w:tcPr>
          <w:p w:rsidR="00E93FD5" w:rsidRPr="00317344" w:rsidRDefault="00E93FD5" w:rsidP="006D5D0D">
            <w:pPr>
              <w:suppressLineNumbers/>
              <w:snapToGrid w:val="0"/>
              <w:jc w:val="both"/>
              <w:rPr>
                <w:rFonts w:ascii="Times New Roman" w:hAnsi="Times New Roman"/>
                <w:bCs/>
                <w:color w:val="000000" w:themeColor="text1"/>
                <w:lang w:eastAsia="ar-SA"/>
              </w:rPr>
            </w:pPr>
            <w:r w:rsidRPr="00317344">
              <w:rPr>
                <w:rFonts w:ascii="Times New Roman" w:hAnsi="Times New Roman"/>
                <w:bCs/>
                <w:color w:val="000000" w:themeColor="text1"/>
                <w:lang w:eastAsia="ar-SA"/>
              </w:rPr>
              <w:t>Олени</w:t>
            </w:r>
          </w:p>
        </w:tc>
        <w:tc>
          <w:tcPr>
            <w:tcW w:w="1781" w:type="dxa"/>
            <w:tcBorders>
              <w:top w:val="single" w:sz="4" w:space="0" w:color="auto"/>
              <w:left w:val="single" w:sz="4" w:space="0" w:color="auto"/>
              <w:bottom w:val="single" w:sz="4" w:space="0" w:color="auto"/>
              <w:right w:val="single" w:sz="4" w:space="0" w:color="auto"/>
            </w:tcBorders>
            <w:vAlign w:val="center"/>
          </w:tcPr>
          <w:p w:rsidR="00E93FD5" w:rsidRPr="00317344" w:rsidRDefault="00E93FD5" w:rsidP="006D5D0D">
            <w:pPr>
              <w:suppressLineNumbers/>
              <w:snapToGrid w:val="0"/>
              <w:jc w:val="center"/>
              <w:rPr>
                <w:rFonts w:ascii="Times New Roman" w:hAnsi="Times New Roman"/>
                <w:bCs/>
                <w:color w:val="000000" w:themeColor="text1"/>
                <w:lang w:eastAsia="ar-SA"/>
              </w:rPr>
            </w:pPr>
            <w:r>
              <w:rPr>
                <w:rFonts w:ascii="Times New Roman" w:hAnsi="Times New Roman"/>
                <w:bCs/>
                <w:color w:val="000000" w:themeColor="text1"/>
                <w:lang w:eastAsia="ar-SA"/>
              </w:rPr>
              <w:t>29</w:t>
            </w:r>
          </w:p>
        </w:tc>
        <w:tc>
          <w:tcPr>
            <w:tcW w:w="1634" w:type="dxa"/>
            <w:tcBorders>
              <w:top w:val="single" w:sz="4" w:space="0" w:color="auto"/>
              <w:left w:val="single" w:sz="4" w:space="0" w:color="auto"/>
              <w:bottom w:val="single" w:sz="4" w:space="0" w:color="auto"/>
              <w:right w:val="single" w:sz="4" w:space="0" w:color="auto"/>
            </w:tcBorders>
            <w:vAlign w:val="center"/>
          </w:tcPr>
          <w:p w:rsidR="00E93FD5" w:rsidRPr="00317344" w:rsidRDefault="00E93FD5" w:rsidP="006D5D0D">
            <w:pPr>
              <w:suppressLineNumbers/>
              <w:snapToGrid w:val="0"/>
              <w:jc w:val="center"/>
              <w:rPr>
                <w:rFonts w:ascii="Times New Roman" w:hAnsi="Times New Roman"/>
                <w:bCs/>
                <w:color w:val="000000" w:themeColor="text1"/>
                <w:lang w:eastAsia="ar-SA"/>
              </w:rPr>
            </w:pPr>
            <w:r w:rsidRPr="00317344">
              <w:rPr>
                <w:rFonts w:ascii="Times New Roman" w:hAnsi="Times New Roman"/>
                <w:bCs/>
                <w:color w:val="000000" w:themeColor="text1"/>
                <w:lang w:eastAsia="ar-SA"/>
              </w:rPr>
              <w:t>25</w:t>
            </w:r>
          </w:p>
        </w:tc>
        <w:tc>
          <w:tcPr>
            <w:tcW w:w="1634" w:type="dxa"/>
            <w:tcBorders>
              <w:top w:val="single" w:sz="4" w:space="0" w:color="auto"/>
              <w:left w:val="single" w:sz="4" w:space="0" w:color="auto"/>
              <w:bottom w:val="single" w:sz="4" w:space="0" w:color="auto"/>
              <w:right w:val="single" w:sz="4" w:space="0" w:color="auto"/>
            </w:tcBorders>
            <w:vAlign w:val="center"/>
          </w:tcPr>
          <w:p w:rsidR="00E93FD5" w:rsidRPr="00317344" w:rsidRDefault="00E93FD5" w:rsidP="006D5D0D">
            <w:pPr>
              <w:suppressLineNumbers/>
              <w:snapToGrid w:val="0"/>
              <w:jc w:val="center"/>
              <w:rPr>
                <w:rFonts w:ascii="Times New Roman" w:hAnsi="Times New Roman"/>
                <w:bCs/>
                <w:color w:val="000000" w:themeColor="text1"/>
                <w:lang w:eastAsia="ar-SA"/>
              </w:rPr>
            </w:pPr>
            <w:r w:rsidRPr="00317344">
              <w:rPr>
                <w:rFonts w:ascii="Times New Roman" w:hAnsi="Times New Roman"/>
                <w:bCs/>
                <w:color w:val="000000" w:themeColor="text1"/>
                <w:lang w:eastAsia="ar-SA"/>
              </w:rPr>
              <w:t>1</w:t>
            </w:r>
            <w:r>
              <w:rPr>
                <w:rFonts w:ascii="Times New Roman" w:hAnsi="Times New Roman"/>
                <w:bCs/>
                <w:color w:val="000000" w:themeColor="text1"/>
                <w:lang w:eastAsia="ar-SA"/>
              </w:rPr>
              <w:t>16</w:t>
            </w:r>
            <w:r w:rsidRPr="00317344">
              <w:rPr>
                <w:rFonts w:ascii="Times New Roman" w:hAnsi="Times New Roman"/>
                <w:bCs/>
                <w:color w:val="000000" w:themeColor="text1"/>
                <w:lang w:eastAsia="ar-SA"/>
              </w:rPr>
              <w:t>,0</w:t>
            </w:r>
          </w:p>
        </w:tc>
      </w:tr>
      <w:tr w:rsidR="00E93FD5" w:rsidRPr="00317344" w:rsidTr="006D5D0D">
        <w:trPr>
          <w:trHeight w:val="207"/>
        </w:trPr>
        <w:tc>
          <w:tcPr>
            <w:tcW w:w="593" w:type="dxa"/>
            <w:tcBorders>
              <w:top w:val="single" w:sz="4" w:space="0" w:color="auto"/>
              <w:left w:val="single" w:sz="4" w:space="0" w:color="auto"/>
              <w:bottom w:val="single" w:sz="4" w:space="0" w:color="auto"/>
              <w:right w:val="single" w:sz="4" w:space="0" w:color="auto"/>
            </w:tcBorders>
          </w:tcPr>
          <w:p w:rsidR="00E93FD5" w:rsidRPr="00317344" w:rsidRDefault="00E93FD5" w:rsidP="006D5D0D">
            <w:pPr>
              <w:suppressLineNumbers/>
              <w:snapToGrid w:val="0"/>
              <w:jc w:val="center"/>
              <w:rPr>
                <w:rFonts w:ascii="Times New Roman" w:hAnsi="Times New Roman"/>
                <w:color w:val="000000" w:themeColor="text1"/>
                <w:lang w:eastAsia="ar-SA"/>
              </w:rPr>
            </w:pPr>
            <w:r w:rsidRPr="00317344">
              <w:rPr>
                <w:rFonts w:ascii="Times New Roman" w:hAnsi="Times New Roman"/>
                <w:color w:val="000000" w:themeColor="text1"/>
                <w:lang w:eastAsia="ar-SA"/>
              </w:rPr>
              <w:t>6.</w:t>
            </w:r>
          </w:p>
        </w:tc>
        <w:tc>
          <w:tcPr>
            <w:tcW w:w="3658" w:type="dxa"/>
            <w:tcBorders>
              <w:top w:val="single" w:sz="4" w:space="0" w:color="auto"/>
              <w:left w:val="single" w:sz="4" w:space="0" w:color="auto"/>
              <w:bottom w:val="single" w:sz="4" w:space="0" w:color="auto"/>
              <w:right w:val="single" w:sz="4" w:space="0" w:color="auto"/>
            </w:tcBorders>
          </w:tcPr>
          <w:p w:rsidR="00E93FD5" w:rsidRPr="00317344" w:rsidRDefault="00E93FD5" w:rsidP="006D5D0D">
            <w:pPr>
              <w:suppressLineNumbers/>
              <w:snapToGrid w:val="0"/>
              <w:jc w:val="both"/>
              <w:rPr>
                <w:rFonts w:ascii="Times New Roman" w:hAnsi="Times New Roman"/>
                <w:bCs/>
                <w:color w:val="000000" w:themeColor="text1"/>
                <w:lang w:eastAsia="ar-SA"/>
              </w:rPr>
            </w:pPr>
            <w:r w:rsidRPr="00317344">
              <w:rPr>
                <w:rFonts w:ascii="Times New Roman" w:hAnsi="Times New Roman"/>
                <w:bCs/>
                <w:color w:val="000000" w:themeColor="text1"/>
                <w:lang w:eastAsia="ar-SA"/>
              </w:rPr>
              <w:t>Пушные звери</w:t>
            </w:r>
          </w:p>
        </w:tc>
        <w:tc>
          <w:tcPr>
            <w:tcW w:w="1781" w:type="dxa"/>
            <w:tcBorders>
              <w:top w:val="single" w:sz="4" w:space="0" w:color="auto"/>
              <w:left w:val="single" w:sz="4" w:space="0" w:color="auto"/>
              <w:bottom w:val="single" w:sz="4" w:space="0" w:color="auto"/>
              <w:right w:val="single" w:sz="4" w:space="0" w:color="auto"/>
            </w:tcBorders>
            <w:vAlign w:val="center"/>
          </w:tcPr>
          <w:p w:rsidR="00E93FD5" w:rsidRPr="00317344" w:rsidRDefault="00E93FD5" w:rsidP="006D5D0D">
            <w:pPr>
              <w:suppressLineNumbers/>
              <w:snapToGrid w:val="0"/>
              <w:jc w:val="center"/>
              <w:rPr>
                <w:rFonts w:ascii="Times New Roman" w:hAnsi="Times New Roman"/>
                <w:bCs/>
                <w:color w:val="000000" w:themeColor="text1"/>
                <w:lang w:eastAsia="ar-SA"/>
              </w:rPr>
            </w:pPr>
            <w:r>
              <w:rPr>
                <w:rFonts w:ascii="Times New Roman" w:hAnsi="Times New Roman"/>
                <w:bCs/>
                <w:color w:val="000000" w:themeColor="text1"/>
                <w:lang w:eastAsia="ar-SA"/>
              </w:rPr>
              <w:t>92</w:t>
            </w:r>
          </w:p>
        </w:tc>
        <w:tc>
          <w:tcPr>
            <w:tcW w:w="1634" w:type="dxa"/>
            <w:tcBorders>
              <w:top w:val="single" w:sz="4" w:space="0" w:color="auto"/>
              <w:left w:val="single" w:sz="4" w:space="0" w:color="auto"/>
              <w:bottom w:val="single" w:sz="4" w:space="0" w:color="auto"/>
              <w:right w:val="single" w:sz="4" w:space="0" w:color="auto"/>
            </w:tcBorders>
            <w:vAlign w:val="center"/>
          </w:tcPr>
          <w:p w:rsidR="00E93FD5" w:rsidRPr="00317344" w:rsidRDefault="00E93FD5" w:rsidP="006D5D0D">
            <w:pPr>
              <w:suppressLineNumbers/>
              <w:snapToGrid w:val="0"/>
              <w:jc w:val="center"/>
              <w:rPr>
                <w:rFonts w:ascii="Times New Roman" w:hAnsi="Times New Roman"/>
                <w:bCs/>
                <w:color w:val="000000" w:themeColor="text1"/>
                <w:lang w:val="en-US" w:eastAsia="ar-SA"/>
              </w:rPr>
            </w:pPr>
            <w:r w:rsidRPr="00317344">
              <w:rPr>
                <w:rFonts w:ascii="Times New Roman" w:hAnsi="Times New Roman"/>
                <w:bCs/>
                <w:color w:val="000000" w:themeColor="text1"/>
                <w:lang w:val="en-US" w:eastAsia="ar-SA"/>
              </w:rPr>
              <w:t>76</w:t>
            </w:r>
          </w:p>
        </w:tc>
        <w:tc>
          <w:tcPr>
            <w:tcW w:w="1634" w:type="dxa"/>
            <w:tcBorders>
              <w:top w:val="single" w:sz="4" w:space="0" w:color="auto"/>
              <w:left w:val="single" w:sz="4" w:space="0" w:color="auto"/>
              <w:bottom w:val="single" w:sz="4" w:space="0" w:color="auto"/>
              <w:right w:val="single" w:sz="4" w:space="0" w:color="auto"/>
            </w:tcBorders>
            <w:vAlign w:val="center"/>
          </w:tcPr>
          <w:p w:rsidR="00E93FD5" w:rsidRPr="00317344" w:rsidRDefault="00E93FD5" w:rsidP="006D5D0D">
            <w:pPr>
              <w:suppressLineNumbers/>
              <w:snapToGrid w:val="0"/>
              <w:jc w:val="center"/>
              <w:rPr>
                <w:rFonts w:ascii="Times New Roman" w:hAnsi="Times New Roman"/>
                <w:bCs/>
                <w:color w:val="000000" w:themeColor="text1"/>
                <w:lang w:eastAsia="ar-SA"/>
              </w:rPr>
            </w:pPr>
            <w:r>
              <w:rPr>
                <w:rFonts w:ascii="Times New Roman" w:hAnsi="Times New Roman"/>
                <w:bCs/>
                <w:color w:val="000000" w:themeColor="text1"/>
                <w:lang w:eastAsia="ar-SA"/>
              </w:rPr>
              <w:t>121,0</w:t>
            </w:r>
          </w:p>
        </w:tc>
      </w:tr>
      <w:tr w:rsidR="00E93FD5" w:rsidRPr="00317344" w:rsidTr="006D5D0D">
        <w:trPr>
          <w:trHeight w:val="207"/>
        </w:trPr>
        <w:tc>
          <w:tcPr>
            <w:tcW w:w="593" w:type="dxa"/>
            <w:tcBorders>
              <w:top w:val="single" w:sz="4" w:space="0" w:color="auto"/>
              <w:left w:val="single" w:sz="4" w:space="0" w:color="auto"/>
              <w:bottom w:val="single" w:sz="4" w:space="0" w:color="auto"/>
              <w:right w:val="single" w:sz="4" w:space="0" w:color="auto"/>
            </w:tcBorders>
          </w:tcPr>
          <w:p w:rsidR="00E93FD5" w:rsidRPr="00317344" w:rsidRDefault="00E93FD5" w:rsidP="006D5D0D">
            <w:pPr>
              <w:suppressLineNumbers/>
              <w:snapToGrid w:val="0"/>
              <w:jc w:val="center"/>
              <w:rPr>
                <w:rFonts w:ascii="Times New Roman" w:hAnsi="Times New Roman"/>
                <w:color w:val="000000" w:themeColor="text1"/>
                <w:lang w:eastAsia="ar-SA"/>
              </w:rPr>
            </w:pPr>
            <w:r w:rsidRPr="00317344">
              <w:rPr>
                <w:rFonts w:ascii="Times New Roman" w:hAnsi="Times New Roman"/>
                <w:color w:val="000000" w:themeColor="text1"/>
                <w:lang w:eastAsia="ar-SA"/>
              </w:rPr>
              <w:t>7.</w:t>
            </w:r>
          </w:p>
        </w:tc>
        <w:tc>
          <w:tcPr>
            <w:tcW w:w="3658" w:type="dxa"/>
            <w:tcBorders>
              <w:top w:val="single" w:sz="4" w:space="0" w:color="auto"/>
              <w:left w:val="single" w:sz="4" w:space="0" w:color="auto"/>
              <w:bottom w:val="single" w:sz="4" w:space="0" w:color="auto"/>
              <w:right w:val="single" w:sz="4" w:space="0" w:color="auto"/>
            </w:tcBorders>
          </w:tcPr>
          <w:p w:rsidR="00E93FD5" w:rsidRPr="00317344" w:rsidRDefault="00E93FD5" w:rsidP="006D5D0D">
            <w:pPr>
              <w:suppressLineNumbers/>
              <w:snapToGrid w:val="0"/>
              <w:jc w:val="both"/>
              <w:rPr>
                <w:rFonts w:ascii="Times New Roman" w:hAnsi="Times New Roman"/>
                <w:bCs/>
                <w:color w:val="000000" w:themeColor="text1"/>
                <w:lang w:eastAsia="ar-SA"/>
              </w:rPr>
            </w:pPr>
            <w:r w:rsidRPr="00317344">
              <w:rPr>
                <w:rFonts w:ascii="Times New Roman" w:hAnsi="Times New Roman"/>
                <w:bCs/>
                <w:color w:val="000000" w:themeColor="text1"/>
                <w:lang w:eastAsia="ar-SA"/>
              </w:rPr>
              <w:t>Птица</w:t>
            </w:r>
          </w:p>
        </w:tc>
        <w:tc>
          <w:tcPr>
            <w:tcW w:w="1781" w:type="dxa"/>
            <w:tcBorders>
              <w:top w:val="single" w:sz="4" w:space="0" w:color="auto"/>
              <w:left w:val="single" w:sz="4" w:space="0" w:color="auto"/>
              <w:bottom w:val="single" w:sz="4" w:space="0" w:color="auto"/>
              <w:right w:val="single" w:sz="4" w:space="0" w:color="auto"/>
            </w:tcBorders>
            <w:vAlign w:val="center"/>
          </w:tcPr>
          <w:p w:rsidR="00E93FD5" w:rsidRPr="00317344" w:rsidRDefault="00E93FD5" w:rsidP="006D5D0D">
            <w:pPr>
              <w:suppressLineNumbers/>
              <w:snapToGrid w:val="0"/>
              <w:jc w:val="center"/>
              <w:rPr>
                <w:rFonts w:ascii="Times New Roman" w:hAnsi="Times New Roman"/>
                <w:bCs/>
                <w:color w:val="000000" w:themeColor="text1"/>
                <w:lang w:eastAsia="ar-SA"/>
              </w:rPr>
            </w:pPr>
            <w:r w:rsidRPr="00317344">
              <w:rPr>
                <w:rFonts w:ascii="Times New Roman" w:hAnsi="Times New Roman"/>
                <w:bCs/>
                <w:color w:val="000000" w:themeColor="text1"/>
                <w:lang w:eastAsia="ar-SA"/>
              </w:rPr>
              <w:t>6</w:t>
            </w:r>
            <w:r>
              <w:rPr>
                <w:rFonts w:ascii="Times New Roman" w:hAnsi="Times New Roman"/>
                <w:bCs/>
                <w:color w:val="000000" w:themeColor="text1"/>
                <w:lang w:eastAsia="ar-SA"/>
              </w:rPr>
              <w:t xml:space="preserve"> </w:t>
            </w:r>
            <w:r w:rsidRPr="00317344">
              <w:rPr>
                <w:rFonts w:ascii="Times New Roman" w:hAnsi="Times New Roman"/>
                <w:bCs/>
                <w:color w:val="000000" w:themeColor="text1"/>
                <w:lang w:eastAsia="ar-SA"/>
              </w:rPr>
              <w:t>102</w:t>
            </w:r>
          </w:p>
        </w:tc>
        <w:tc>
          <w:tcPr>
            <w:tcW w:w="1634" w:type="dxa"/>
            <w:tcBorders>
              <w:top w:val="single" w:sz="4" w:space="0" w:color="auto"/>
              <w:left w:val="single" w:sz="4" w:space="0" w:color="auto"/>
              <w:bottom w:val="single" w:sz="4" w:space="0" w:color="auto"/>
              <w:right w:val="single" w:sz="4" w:space="0" w:color="auto"/>
            </w:tcBorders>
            <w:vAlign w:val="center"/>
          </w:tcPr>
          <w:p w:rsidR="00E93FD5" w:rsidRPr="00317344" w:rsidRDefault="00E93FD5" w:rsidP="006D5D0D">
            <w:pPr>
              <w:suppressLineNumbers/>
              <w:snapToGrid w:val="0"/>
              <w:jc w:val="center"/>
              <w:rPr>
                <w:rFonts w:ascii="Times New Roman" w:hAnsi="Times New Roman"/>
                <w:bCs/>
                <w:color w:val="000000" w:themeColor="text1"/>
                <w:lang w:val="en-US" w:eastAsia="ar-SA"/>
              </w:rPr>
            </w:pPr>
            <w:r w:rsidRPr="00317344">
              <w:rPr>
                <w:rFonts w:ascii="Times New Roman" w:hAnsi="Times New Roman"/>
                <w:bCs/>
                <w:color w:val="000000" w:themeColor="text1"/>
                <w:lang w:val="en-US" w:eastAsia="ar-SA"/>
              </w:rPr>
              <w:t>4 192</w:t>
            </w:r>
          </w:p>
        </w:tc>
        <w:tc>
          <w:tcPr>
            <w:tcW w:w="1634" w:type="dxa"/>
            <w:tcBorders>
              <w:top w:val="single" w:sz="4" w:space="0" w:color="auto"/>
              <w:left w:val="single" w:sz="4" w:space="0" w:color="auto"/>
              <w:bottom w:val="single" w:sz="4" w:space="0" w:color="auto"/>
              <w:right w:val="single" w:sz="4" w:space="0" w:color="auto"/>
            </w:tcBorders>
            <w:vAlign w:val="center"/>
          </w:tcPr>
          <w:p w:rsidR="00E93FD5" w:rsidRPr="00317344" w:rsidRDefault="00E93FD5" w:rsidP="006D5D0D">
            <w:pPr>
              <w:suppressLineNumbers/>
              <w:snapToGrid w:val="0"/>
              <w:jc w:val="center"/>
              <w:rPr>
                <w:rFonts w:ascii="Times New Roman" w:hAnsi="Times New Roman"/>
                <w:bCs/>
                <w:color w:val="000000" w:themeColor="text1"/>
                <w:lang w:eastAsia="ar-SA"/>
              </w:rPr>
            </w:pPr>
            <w:r w:rsidRPr="00317344">
              <w:rPr>
                <w:rFonts w:ascii="Times New Roman" w:hAnsi="Times New Roman"/>
                <w:bCs/>
                <w:color w:val="000000" w:themeColor="text1"/>
                <w:lang w:eastAsia="ar-SA"/>
              </w:rPr>
              <w:t>145,6</w:t>
            </w:r>
          </w:p>
        </w:tc>
      </w:tr>
    </w:tbl>
    <w:p w:rsidR="00E93FD5" w:rsidRPr="00317344" w:rsidRDefault="00E93FD5" w:rsidP="00E93FD5">
      <w:pPr>
        <w:autoSpaceDN w:val="0"/>
        <w:adjustRightInd w:val="0"/>
        <w:ind w:firstLine="708"/>
        <w:jc w:val="both"/>
        <w:rPr>
          <w:rFonts w:ascii="Times New Roman" w:hAnsi="Times New Roman"/>
          <w:bCs/>
          <w:color w:val="000000" w:themeColor="text1"/>
          <w:sz w:val="28"/>
          <w:szCs w:val="28"/>
          <w:lang w:eastAsia="ru-RU"/>
        </w:rPr>
      </w:pPr>
    </w:p>
    <w:p w:rsidR="00E93FD5" w:rsidRDefault="00E93FD5" w:rsidP="00E93FD5">
      <w:pPr>
        <w:ind w:firstLine="709"/>
        <w:jc w:val="both"/>
        <w:outlineLvl w:val="0"/>
        <w:rPr>
          <w:rFonts w:ascii="Times New Roman" w:hAnsi="Times New Roman"/>
          <w:bCs/>
          <w:color w:val="000000" w:themeColor="text1"/>
          <w:sz w:val="28"/>
          <w:szCs w:val="28"/>
        </w:rPr>
      </w:pPr>
      <w:r w:rsidRPr="00317344">
        <w:rPr>
          <w:rFonts w:ascii="Times New Roman" w:hAnsi="Times New Roman"/>
          <w:bCs/>
          <w:color w:val="000000" w:themeColor="text1"/>
          <w:sz w:val="28"/>
          <w:szCs w:val="28"/>
        </w:rPr>
        <w:t>По итогам 2025 года снизилось поголовье крупного рогатого скота в</w:t>
      </w:r>
      <w:r>
        <w:rPr>
          <w:rFonts w:ascii="Times New Roman" w:hAnsi="Times New Roman"/>
          <w:bCs/>
          <w:color w:val="000000" w:themeColor="text1"/>
          <w:sz w:val="28"/>
          <w:szCs w:val="28"/>
        </w:rPr>
        <w:t> </w:t>
      </w:r>
      <w:r w:rsidRPr="00317344">
        <w:rPr>
          <w:rFonts w:ascii="Times New Roman" w:hAnsi="Times New Roman"/>
          <w:bCs/>
          <w:color w:val="000000" w:themeColor="text1"/>
          <w:sz w:val="28"/>
          <w:szCs w:val="28"/>
        </w:rPr>
        <w:t xml:space="preserve">хозяйствах всех категорий на 1,5 % (в фермерских хозяйствах и хозяйствах населения), поголовье свиней на </w:t>
      </w:r>
      <w:r>
        <w:rPr>
          <w:rFonts w:ascii="Times New Roman" w:hAnsi="Times New Roman"/>
          <w:bCs/>
          <w:color w:val="000000" w:themeColor="text1"/>
          <w:sz w:val="28"/>
          <w:szCs w:val="28"/>
        </w:rPr>
        <w:t>85,5</w:t>
      </w:r>
      <w:r w:rsidRPr="00317344">
        <w:rPr>
          <w:rFonts w:ascii="Times New Roman" w:hAnsi="Times New Roman"/>
          <w:bCs/>
          <w:color w:val="000000" w:themeColor="text1"/>
          <w:sz w:val="28"/>
          <w:szCs w:val="28"/>
        </w:rPr>
        <w:t xml:space="preserve"> % (в фермерских хозяйствах), лошадей </w:t>
      </w:r>
      <w:r w:rsidRPr="00B41A3D">
        <w:rPr>
          <w:rFonts w:ascii="Times New Roman" w:hAnsi="Times New Roman"/>
          <w:bCs/>
          <w:color w:val="000000" w:themeColor="text1"/>
          <w:sz w:val="28"/>
          <w:szCs w:val="28"/>
        </w:rPr>
        <w:t xml:space="preserve">на 6,0%, мелкого рогатого скота на 5,4%. Снижение  обусловлено проведением профилактических и ограничительных мероприятий, направленных на предотвращение распространения и ликвидацию очагов лейкоза, лептоспироза крупного рогатого скота, рекомендациями Управления Россельхознадзора, Управления ветеринарии Ханты-Мансийского автономного округа – Югры, направленными на снижение поголовья свиней и переход на альтернативное животноводство в связи с эпизоотической ситуацией, связанной с угрозой распространения африканской чумы свиней, подтоплением в </w:t>
      </w:r>
      <w:r>
        <w:rPr>
          <w:rFonts w:ascii="Times New Roman" w:hAnsi="Times New Roman"/>
          <w:bCs/>
          <w:color w:val="000000" w:themeColor="text1"/>
          <w:sz w:val="28"/>
          <w:szCs w:val="28"/>
        </w:rPr>
        <w:t>2024-2025 годах</w:t>
      </w:r>
      <w:r w:rsidRPr="00B41A3D">
        <w:rPr>
          <w:rFonts w:ascii="Times New Roman" w:hAnsi="Times New Roman"/>
          <w:bCs/>
          <w:color w:val="000000" w:themeColor="text1"/>
          <w:sz w:val="28"/>
          <w:szCs w:val="28"/>
        </w:rPr>
        <w:t xml:space="preserve"> сельскохозяйственных угодий. </w:t>
      </w:r>
    </w:p>
    <w:p w:rsidR="00E93FD5" w:rsidRPr="00044256" w:rsidRDefault="00E93FD5" w:rsidP="00E93FD5">
      <w:pPr>
        <w:ind w:firstLine="709"/>
        <w:jc w:val="both"/>
        <w:outlineLvl w:val="0"/>
        <w:rPr>
          <w:rFonts w:ascii="Times New Roman" w:hAnsi="Times New Roman"/>
          <w:bCs/>
          <w:color w:val="000000" w:themeColor="text1"/>
          <w:sz w:val="28"/>
          <w:szCs w:val="28"/>
        </w:rPr>
      </w:pPr>
      <w:r w:rsidRPr="00044256">
        <w:rPr>
          <w:rFonts w:ascii="Times New Roman" w:hAnsi="Times New Roman"/>
          <w:bCs/>
          <w:color w:val="000000" w:themeColor="text1"/>
          <w:sz w:val="28"/>
          <w:szCs w:val="28"/>
        </w:rPr>
        <w:t xml:space="preserve">Поголовье оленей (в хозяйствах населения) увеличилось </w:t>
      </w:r>
      <w:r>
        <w:rPr>
          <w:rFonts w:ascii="Times New Roman" w:hAnsi="Times New Roman"/>
          <w:bCs/>
          <w:color w:val="000000" w:themeColor="text1"/>
          <w:sz w:val="28"/>
          <w:szCs w:val="28"/>
        </w:rPr>
        <w:t>на 16 % и составило 2</w:t>
      </w:r>
      <w:r w:rsidRPr="00044256">
        <w:rPr>
          <w:rFonts w:ascii="Times New Roman" w:hAnsi="Times New Roman"/>
          <w:bCs/>
          <w:color w:val="000000" w:themeColor="text1"/>
          <w:sz w:val="28"/>
          <w:szCs w:val="28"/>
        </w:rPr>
        <w:t>9 голов, пушных зверей (кроликов, в хозяйствах населения) – на 21,0 % и составило 92 головы, поголовья птицы на 45,6 % и составило 6</w:t>
      </w:r>
      <w:r>
        <w:rPr>
          <w:rFonts w:ascii="Times New Roman" w:hAnsi="Times New Roman"/>
          <w:bCs/>
          <w:color w:val="000000" w:themeColor="text1"/>
          <w:sz w:val="28"/>
          <w:szCs w:val="28"/>
        </w:rPr>
        <w:t> </w:t>
      </w:r>
      <w:r w:rsidRPr="00044256">
        <w:rPr>
          <w:rFonts w:ascii="Times New Roman" w:hAnsi="Times New Roman"/>
          <w:bCs/>
          <w:color w:val="000000" w:themeColor="text1"/>
          <w:sz w:val="28"/>
          <w:szCs w:val="28"/>
        </w:rPr>
        <w:t>102</w:t>
      </w:r>
      <w:r>
        <w:rPr>
          <w:rFonts w:ascii="Times New Roman" w:hAnsi="Times New Roman"/>
          <w:bCs/>
          <w:color w:val="000000" w:themeColor="text1"/>
          <w:sz w:val="28"/>
          <w:szCs w:val="28"/>
        </w:rPr>
        <w:t> </w:t>
      </w:r>
      <w:r w:rsidRPr="00044256">
        <w:rPr>
          <w:rFonts w:ascii="Times New Roman" w:hAnsi="Times New Roman"/>
          <w:bCs/>
          <w:color w:val="000000" w:themeColor="text1"/>
          <w:sz w:val="28"/>
          <w:szCs w:val="28"/>
        </w:rPr>
        <w:t>головы. Птицеводство развивается как альтернативный свиноводству вид деятельности.</w:t>
      </w:r>
    </w:p>
    <w:p w:rsidR="00E93FD5" w:rsidRPr="00044256" w:rsidRDefault="00E93FD5" w:rsidP="00E93FD5">
      <w:pPr>
        <w:ind w:firstLine="709"/>
        <w:jc w:val="both"/>
        <w:rPr>
          <w:rFonts w:ascii="Times New Roman" w:hAnsi="Times New Roman"/>
          <w:bCs/>
          <w:color w:val="000000" w:themeColor="text1"/>
          <w:sz w:val="28"/>
          <w:szCs w:val="28"/>
          <w:lang w:eastAsia="ru-RU"/>
        </w:rPr>
      </w:pPr>
      <w:r w:rsidRPr="00044256">
        <w:rPr>
          <w:rFonts w:ascii="Times New Roman" w:hAnsi="Times New Roman"/>
          <w:bCs/>
          <w:color w:val="000000" w:themeColor="text1"/>
          <w:sz w:val="28"/>
          <w:szCs w:val="28"/>
          <w:lang w:eastAsia="ru-RU"/>
        </w:rPr>
        <w:t xml:space="preserve">По предварительным данным за 2025 год предприятиями всех форм собственности произведено 1 151 тонна мяса, что составляет 74,9 % к уровню прошлого года (2024 год – 1 536 тонн). </w:t>
      </w:r>
    </w:p>
    <w:p w:rsidR="00E93FD5" w:rsidRPr="006468B1" w:rsidRDefault="00E93FD5" w:rsidP="00E93FD5">
      <w:pPr>
        <w:ind w:firstLine="709"/>
        <w:jc w:val="both"/>
        <w:rPr>
          <w:rFonts w:ascii="Times New Roman" w:hAnsi="Times New Roman"/>
          <w:bCs/>
          <w:color w:val="000000" w:themeColor="text1"/>
          <w:sz w:val="28"/>
          <w:szCs w:val="28"/>
        </w:rPr>
      </w:pPr>
      <w:r w:rsidRPr="006468B1">
        <w:rPr>
          <w:rFonts w:ascii="Times New Roman" w:hAnsi="Times New Roman"/>
          <w:bCs/>
          <w:color w:val="000000" w:themeColor="text1"/>
          <w:sz w:val="28"/>
          <w:szCs w:val="28"/>
        </w:rPr>
        <w:t>Производство молока составило 5 162 тонны, или 93,</w:t>
      </w:r>
      <w:r>
        <w:rPr>
          <w:rFonts w:ascii="Times New Roman" w:hAnsi="Times New Roman"/>
          <w:bCs/>
          <w:color w:val="000000" w:themeColor="text1"/>
          <w:sz w:val="28"/>
          <w:szCs w:val="28"/>
        </w:rPr>
        <w:t>3</w:t>
      </w:r>
      <w:r w:rsidRPr="006468B1">
        <w:rPr>
          <w:rFonts w:ascii="Times New Roman" w:hAnsi="Times New Roman"/>
          <w:bCs/>
          <w:color w:val="000000" w:themeColor="text1"/>
          <w:sz w:val="28"/>
          <w:szCs w:val="28"/>
        </w:rPr>
        <w:t xml:space="preserve"> % к</w:t>
      </w:r>
      <w:r>
        <w:rPr>
          <w:rFonts w:ascii="Times New Roman" w:hAnsi="Times New Roman"/>
          <w:bCs/>
          <w:color w:val="000000" w:themeColor="text1"/>
          <w:sz w:val="28"/>
          <w:szCs w:val="28"/>
        </w:rPr>
        <w:t> </w:t>
      </w:r>
      <w:r w:rsidRPr="006468B1">
        <w:rPr>
          <w:rFonts w:ascii="Times New Roman" w:hAnsi="Times New Roman"/>
          <w:bCs/>
          <w:color w:val="000000" w:themeColor="text1"/>
          <w:sz w:val="28"/>
          <w:szCs w:val="28"/>
        </w:rPr>
        <w:t>соответствующему периоду 2024 года (5 534 тонн), уменьшение объема производства обусловлено снижением поголовья крупного рогатого скота в</w:t>
      </w:r>
      <w:r>
        <w:rPr>
          <w:rFonts w:ascii="Times New Roman" w:hAnsi="Times New Roman"/>
          <w:bCs/>
          <w:color w:val="000000" w:themeColor="text1"/>
          <w:sz w:val="28"/>
          <w:szCs w:val="28"/>
        </w:rPr>
        <w:t> хозяйствах</w:t>
      </w:r>
      <w:r w:rsidRPr="006468B1">
        <w:rPr>
          <w:rFonts w:ascii="Times New Roman" w:hAnsi="Times New Roman"/>
          <w:bCs/>
          <w:color w:val="000000" w:themeColor="text1"/>
          <w:sz w:val="28"/>
          <w:szCs w:val="28"/>
        </w:rPr>
        <w:t xml:space="preserve"> всех категорий, снижением надоев.</w:t>
      </w:r>
    </w:p>
    <w:p w:rsidR="00E93FD5" w:rsidRDefault="00E93FD5" w:rsidP="00E93FD5">
      <w:pPr>
        <w:ind w:firstLine="709"/>
        <w:jc w:val="both"/>
        <w:rPr>
          <w:rFonts w:ascii="Times New Roman" w:hAnsi="Times New Roman"/>
          <w:bCs/>
          <w:color w:val="000000" w:themeColor="text1"/>
          <w:sz w:val="28"/>
          <w:szCs w:val="28"/>
        </w:rPr>
      </w:pPr>
      <w:r w:rsidRPr="006468B1">
        <w:rPr>
          <w:rFonts w:ascii="Times New Roman" w:hAnsi="Times New Roman"/>
          <w:bCs/>
          <w:color w:val="000000" w:themeColor="text1"/>
          <w:sz w:val="28"/>
          <w:szCs w:val="28"/>
        </w:rPr>
        <w:t>Производство яйца куриного составило 1 305 тыс. штук или 109,4% к</w:t>
      </w:r>
      <w:r>
        <w:rPr>
          <w:rFonts w:ascii="Times New Roman" w:hAnsi="Times New Roman"/>
          <w:bCs/>
          <w:color w:val="000000" w:themeColor="text1"/>
          <w:sz w:val="28"/>
          <w:szCs w:val="28"/>
        </w:rPr>
        <w:t> </w:t>
      </w:r>
      <w:r w:rsidRPr="006468B1">
        <w:rPr>
          <w:rFonts w:ascii="Times New Roman" w:hAnsi="Times New Roman"/>
          <w:bCs/>
          <w:color w:val="000000" w:themeColor="text1"/>
          <w:sz w:val="28"/>
          <w:szCs w:val="28"/>
        </w:rPr>
        <w:t>соответствующему периоду 2024 года (1 193 тыс. штук).</w:t>
      </w:r>
    </w:p>
    <w:p w:rsidR="00E93FD5" w:rsidRPr="006468B1" w:rsidRDefault="00E93FD5" w:rsidP="00E93FD5">
      <w:pPr>
        <w:ind w:firstLine="709"/>
        <w:jc w:val="both"/>
        <w:rPr>
          <w:rFonts w:ascii="Times New Roman" w:hAnsi="Times New Roman"/>
          <w:bCs/>
          <w:color w:val="000000" w:themeColor="text1"/>
          <w:sz w:val="28"/>
          <w:szCs w:val="28"/>
          <w:lang w:eastAsia="ru-RU"/>
        </w:rPr>
      </w:pPr>
      <w:r w:rsidRPr="006468B1">
        <w:rPr>
          <w:rFonts w:ascii="Times New Roman" w:hAnsi="Times New Roman"/>
          <w:bCs/>
          <w:color w:val="000000" w:themeColor="text1"/>
          <w:sz w:val="28"/>
          <w:szCs w:val="28"/>
          <w:lang w:eastAsia="ru-RU"/>
        </w:rPr>
        <w:t>Лидирующую позицию по производству молока в Ханты-Мансийском районе занимает фермерское хозяйство Башмакова В.А. (с</w:t>
      </w:r>
      <w:r>
        <w:rPr>
          <w:rFonts w:ascii="Times New Roman" w:hAnsi="Times New Roman"/>
          <w:bCs/>
          <w:color w:val="000000" w:themeColor="text1"/>
          <w:sz w:val="28"/>
          <w:szCs w:val="28"/>
          <w:lang w:eastAsia="ru-RU"/>
        </w:rPr>
        <w:t>ело</w:t>
      </w:r>
      <w:r w:rsidRPr="006468B1">
        <w:rPr>
          <w:rFonts w:ascii="Times New Roman" w:hAnsi="Times New Roman"/>
          <w:bCs/>
          <w:color w:val="000000" w:themeColor="text1"/>
          <w:sz w:val="28"/>
          <w:szCs w:val="28"/>
          <w:lang w:eastAsia="ru-RU"/>
        </w:rPr>
        <w:t xml:space="preserve"> Троица). За</w:t>
      </w:r>
      <w:r>
        <w:rPr>
          <w:rFonts w:ascii="Times New Roman" w:hAnsi="Times New Roman"/>
          <w:bCs/>
          <w:color w:val="000000" w:themeColor="text1"/>
          <w:sz w:val="28"/>
          <w:szCs w:val="28"/>
          <w:lang w:eastAsia="ru-RU"/>
        </w:rPr>
        <w:t> </w:t>
      </w:r>
      <w:r w:rsidRPr="006468B1">
        <w:rPr>
          <w:rFonts w:ascii="Times New Roman" w:hAnsi="Times New Roman"/>
          <w:bCs/>
          <w:color w:val="000000" w:themeColor="text1"/>
          <w:sz w:val="28"/>
          <w:szCs w:val="28"/>
          <w:lang w:eastAsia="ru-RU"/>
        </w:rPr>
        <w:t>2025</w:t>
      </w:r>
      <w:r>
        <w:rPr>
          <w:rFonts w:ascii="Times New Roman" w:hAnsi="Times New Roman"/>
          <w:bCs/>
          <w:color w:val="000000" w:themeColor="text1"/>
          <w:sz w:val="28"/>
          <w:szCs w:val="28"/>
          <w:lang w:eastAsia="ru-RU"/>
        </w:rPr>
        <w:t> </w:t>
      </w:r>
      <w:r w:rsidRPr="006468B1">
        <w:rPr>
          <w:rFonts w:ascii="Times New Roman" w:hAnsi="Times New Roman"/>
          <w:bCs/>
          <w:color w:val="000000" w:themeColor="text1"/>
          <w:sz w:val="28"/>
          <w:szCs w:val="28"/>
          <w:lang w:eastAsia="ru-RU"/>
        </w:rPr>
        <w:t>год хозяйством произвед</w:t>
      </w:r>
      <w:r>
        <w:rPr>
          <w:rFonts w:ascii="Times New Roman" w:hAnsi="Times New Roman"/>
          <w:bCs/>
          <w:color w:val="000000" w:themeColor="text1"/>
          <w:sz w:val="28"/>
          <w:szCs w:val="28"/>
          <w:lang w:eastAsia="ru-RU"/>
        </w:rPr>
        <w:t>ено 3,5 тыс. тонн молока, или 67</w:t>
      </w:r>
      <w:r w:rsidRPr="006468B1">
        <w:rPr>
          <w:rFonts w:ascii="Times New Roman" w:hAnsi="Times New Roman"/>
          <w:bCs/>
          <w:color w:val="000000" w:themeColor="text1"/>
          <w:sz w:val="28"/>
          <w:szCs w:val="28"/>
          <w:lang w:eastAsia="ru-RU"/>
        </w:rPr>
        <w:t>,</w:t>
      </w:r>
      <w:r>
        <w:rPr>
          <w:rFonts w:ascii="Times New Roman" w:hAnsi="Times New Roman"/>
          <w:bCs/>
          <w:color w:val="000000" w:themeColor="text1"/>
          <w:sz w:val="28"/>
          <w:szCs w:val="28"/>
          <w:lang w:eastAsia="ru-RU"/>
        </w:rPr>
        <w:t>8</w:t>
      </w:r>
      <w:r w:rsidRPr="006468B1">
        <w:rPr>
          <w:rFonts w:ascii="Times New Roman" w:hAnsi="Times New Roman"/>
          <w:bCs/>
          <w:color w:val="000000" w:themeColor="text1"/>
          <w:sz w:val="28"/>
          <w:szCs w:val="28"/>
          <w:lang w:eastAsia="ru-RU"/>
        </w:rPr>
        <w:t xml:space="preserve"> % от общего объема производства молока всех хозяйств района.</w:t>
      </w:r>
    </w:p>
    <w:p w:rsidR="00E93FD5" w:rsidRDefault="00E93FD5" w:rsidP="00E93FD5">
      <w:pPr>
        <w:ind w:firstLine="709"/>
        <w:jc w:val="both"/>
        <w:rPr>
          <w:rFonts w:ascii="Times New Roman" w:hAnsi="Times New Roman"/>
          <w:bCs/>
          <w:color w:val="000000" w:themeColor="text1"/>
          <w:sz w:val="28"/>
          <w:szCs w:val="28"/>
          <w:lang w:eastAsia="ru-RU"/>
        </w:rPr>
      </w:pPr>
      <w:r w:rsidRPr="006468B1">
        <w:rPr>
          <w:rFonts w:ascii="Times New Roman" w:hAnsi="Times New Roman"/>
          <w:bCs/>
          <w:color w:val="000000" w:themeColor="text1"/>
          <w:sz w:val="28"/>
          <w:szCs w:val="28"/>
          <w:lang w:eastAsia="ru-RU"/>
        </w:rPr>
        <w:t>Членами сельскохозяйственного потребительского животноводческого кооператива «Югорское подворье» произведено в 2025 году 76,2 тонны мяса птицы и 792,2 тыс. штук яиц или 60,7 % от общего объема производства яиц</w:t>
      </w:r>
      <w:r>
        <w:rPr>
          <w:rFonts w:ascii="Times New Roman" w:hAnsi="Times New Roman"/>
          <w:bCs/>
          <w:color w:val="000000" w:themeColor="text1"/>
          <w:sz w:val="28"/>
          <w:szCs w:val="28"/>
          <w:lang w:eastAsia="ru-RU"/>
        </w:rPr>
        <w:t xml:space="preserve"> по району</w:t>
      </w:r>
      <w:r w:rsidRPr="006468B1">
        <w:rPr>
          <w:rFonts w:ascii="Times New Roman" w:hAnsi="Times New Roman"/>
          <w:bCs/>
          <w:color w:val="000000" w:themeColor="text1"/>
          <w:sz w:val="28"/>
          <w:szCs w:val="28"/>
          <w:lang w:eastAsia="ru-RU"/>
        </w:rPr>
        <w:t>.</w:t>
      </w:r>
    </w:p>
    <w:p w:rsidR="00E93FD5" w:rsidRDefault="00E93FD5" w:rsidP="00E93FD5">
      <w:pPr>
        <w:ind w:firstLine="709"/>
        <w:jc w:val="both"/>
        <w:rPr>
          <w:rFonts w:ascii="Times New Roman" w:hAnsi="Times New Roman"/>
          <w:bCs/>
          <w:color w:val="000000" w:themeColor="text1"/>
          <w:sz w:val="28"/>
          <w:szCs w:val="28"/>
          <w:lang w:eastAsia="ru-RU"/>
        </w:rPr>
      </w:pPr>
      <w:r w:rsidRPr="00004358">
        <w:rPr>
          <w:rFonts w:ascii="Times New Roman" w:hAnsi="Times New Roman"/>
          <w:i/>
          <w:color w:val="000000" w:themeColor="text1"/>
          <w:sz w:val="28"/>
          <w:szCs w:val="28"/>
          <w:lang w:eastAsia="ru-RU"/>
        </w:rPr>
        <w:t>Растениеводство</w:t>
      </w:r>
    </w:p>
    <w:p w:rsidR="00E93FD5" w:rsidRPr="000E7204" w:rsidRDefault="00E93FD5" w:rsidP="00E93FD5">
      <w:pPr>
        <w:ind w:firstLine="709"/>
        <w:jc w:val="both"/>
        <w:rPr>
          <w:rFonts w:ascii="Times New Roman" w:hAnsi="Times New Roman"/>
          <w:bCs/>
          <w:color w:val="000000" w:themeColor="text1"/>
          <w:sz w:val="28"/>
          <w:szCs w:val="28"/>
          <w:lang w:eastAsia="ru-RU"/>
        </w:rPr>
      </w:pPr>
      <w:r w:rsidRPr="00130EEE">
        <w:rPr>
          <w:rFonts w:ascii="Times New Roman" w:hAnsi="Times New Roman"/>
          <w:bCs/>
          <w:color w:val="000000" w:themeColor="text1"/>
          <w:sz w:val="28"/>
          <w:szCs w:val="28"/>
        </w:rPr>
        <w:t>Производство овощей в защищенном грунте осуществляется О</w:t>
      </w:r>
      <w:r>
        <w:rPr>
          <w:rFonts w:ascii="Times New Roman" w:hAnsi="Times New Roman"/>
          <w:bCs/>
          <w:color w:val="000000" w:themeColor="text1"/>
          <w:sz w:val="28"/>
          <w:szCs w:val="28"/>
        </w:rPr>
        <w:t xml:space="preserve">бщество с ограниченной ответственностью </w:t>
      </w:r>
      <w:r w:rsidRPr="00130EEE">
        <w:rPr>
          <w:rFonts w:ascii="Times New Roman" w:hAnsi="Times New Roman"/>
          <w:bCs/>
          <w:color w:val="000000" w:themeColor="text1"/>
          <w:sz w:val="28"/>
          <w:szCs w:val="28"/>
        </w:rPr>
        <w:t xml:space="preserve">«Агрофирма-1». За 2025 год предприятием произведено 1 149,5 тонн овощей или </w:t>
      </w:r>
      <w:r w:rsidRPr="00443DCA">
        <w:rPr>
          <w:rFonts w:ascii="Times New Roman" w:hAnsi="Times New Roman"/>
          <w:bCs/>
          <w:color w:val="000000" w:themeColor="text1"/>
          <w:sz w:val="28"/>
          <w:szCs w:val="28"/>
        </w:rPr>
        <w:t>138</w:t>
      </w:r>
      <w:r w:rsidR="004D5C09">
        <w:rPr>
          <w:rFonts w:ascii="Times New Roman" w:hAnsi="Times New Roman"/>
          <w:bCs/>
          <w:color w:val="000000" w:themeColor="text1"/>
          <w:sz w:val="28"/>
          <w:szCs w:val="28"/>
        </w:rPr>
        <w:t xml:space="preserve"> </w:t>
      </w:r>
      <w:r w:rsidRPr="00443DCA">
        <w:rPr>
          <w:rFonts w:ascii="Times New Roman" w:hAnsi="Times New Roman"/>
          <w:bCs/>
          <w:color w:val="000000" w:themeColor="text1"/>
          <w:sz w:val="28"/>
          <w:szCs w:val="28"/>
        </w:rPr>
        <w:t>% к</w:t>
      </w:r>
      <w:r>
        <w:rPr>
          <w:rFonts w:ascii="Times New Roman" w:hAnsi="Times New Roman"/>
          <w:bCs/>
          <w:color w:val="000000" w:themeColor="text1"/>
          <w:sz w:val="28"/>
          <w:szCs w:val="28"/>
        </w:rPr>
        <w:t> </w:t>
      </w:r>
      <w:r w:rsidR="004D5C09">
        <w:rPr>
          <w:rFonts w:ascii="Times New Roman" w:hAnsi="Times New Roman"/>
          <w:bCs/>
          <w:color w:val="000000" w:themeColor="text1"/>
          <w:sz w:val="28"/>
          <w:szCs w:val="28"/>
        </w:rPr>
        <w:t xml:space="preserve">уровню </w:t>
      </w:r>
      <w:r w:rsidRPr="00443DCA">
        <w:rPr>
          <w:rFonts w:ascii="Times New Roman" w:hAnsi="Times New Roman"/>
          <w:bCs/>
          <w:color w:val="000000" w:themeColor="text1"/>
          <w:sz w:val="28"/>
          <w:szCs w:val="28"/>
        </w:rPr>
        <w:t xml:space="preserve">2024 года (832,8 тонны), в том числе: </w:t>
      </w:r>
      <w:r>
        <w:rPr>
          <w:rFonts w:ascii="Times New Roman" w:hAnsi="Times New Roman"/>
          <w:color w:val="000000" w:themeColor="text1"/>
          <w:sz w:val="28"/>
          <w:szCs w:val="28"/>
        </w:rPr>
        <w:t>огурцов – 512,9 тонн</w:t>
      </w:r>
      <w:r w:rsidRPr="00443DCA">
        <w:rPr>
          <w:rFonts w:ascii="Times New Roman" w:hAnsi="Times New Roman"/>
          <w:color w:val="000000" w:themeColor="text1"/>
          <w:sz w:val="28"/>
          <w:szCs w:val="28"/>
        </w:rPr>
        <w:t>; томатов –</w:t>
      </w:r>
      <w:r>
        <w:rPr>
          <w:rFonts w:ascii="Times New Roman" w:hAnsi="Times New Roman"/>
          <w:color w:val="000000" w:themeColor="text1"/>
          <w:sz w:val="28"/>
          <w:szCs w:val="28"/>
        </w:rPr>
        <w:t xml:space="preserve"> 635,2 тонн</w:t>
      </w:r>
      <w:r w:rsidRPr="00443DCA">
        <w:rPr>
          <w:rFonts w:ascii="Times New Roman" w:hAnsi="Times New Roman"/>
          <w:color w:val="000000" w:themeColor="text1"/>
          <w:sz w:val="28"/>
          <w:szCs w:val="28"/>
        </w:rPr>
        <w:t>; перца –</w:t>
      </w:r>
      <w:r>
        <w:rPr>
          <w:rFonts w:ascii="Times New Roman" w:hAnsi="Times New Roman"/>
          <w:color w:val="000000" w:themeColor="text1"/>
          <w:sz w:val="28"/>
          <w:szCs w:val="28"/>
        </w:rPr>
        <w:t xml:space="preserve"> 0,6 тонн; баклажан – 0,6 тонн</w:t>
      </w:r>
      <w:r w:rsidRPr="00443DCA">
        <w:rPr>
          <w:rFonts w:ascii="Times New Roman" w:hAnsi="Times New Roman"/>
          <w:color w:val="000000" w:themeColor="text1"/>
          <w:sz w:val="28"/>
          <w:szCs w:val="28"/>
        </w:rPr>
        <w:t>; зеленых культур – 0,2 тонн</w:t>
      </w:r>
      <w:r>
        <w:rPr>
          <w:rFonts w:ascii="Times New Roman" w:hAnsi="Times New Roman"/>
          <w:color w:val="000000" w:themeColor="text1"/>
          <w:sz w:val="28"/>
          <w:szCs w:val="28"/>
        </w:rPr>
        <w:t>ы</w:t>
      </w:r>
      <w:r w:rsidRPr="00443DCA">
        <w:rPr>
          <w:rFonts w:ascii="Times New Roman" w:hAnsi="Times New Roman"/>
          <w:color w:val="000000" w:themeColor="text1"/>
          <w:sz w:val="28"/>
          <w:szCs w:val="28"/>
        </w:rPr>
        <w:t xml:space="preserve">. </w:t>
      </w:r>
    </w:p>
    <w:p w:rsidR="00E93FD5" w:rsidRPr="00130EEE" w:rsidRDefault="00E93FD5" w:rsidP="00E93FD5">
      <w:pPr>
        <w:ind w:firstLine="709"/>
        <w:jc w:val="both"/>
        <w:rPr>
          <w:rFonts w:ascii="Times New Roman" w:hAnsi="Times New Roman"/>
          <w:bCs/>
          <w:color w:val="000000" w:themeColor="text1"/>
          <w:sz w:val="28"/>
          <w:szCs w:val="28"/>
        </w:rPr>
      </w:pPr>
      <w:r w:rsidRPr="00130EEE">
        <w:rPr>
          <w:rFonts w:ascii="Times New Roman" w:hAnsi="Times New Roman"/>
          <w:bCs/>
          <w:color w:val="000000" w:themeColor="text1"/>
          <w:sz w:val="28"/>
          <w:szCs w:val="28"/>
        </w:rPr>
        <w:t>В целом предприятиями всех форм собственности (с учетом личных подсобных хозяйств населения) собрано:</w:t>
      </w:r>
    </w:p>
    <w:p w:rsidR="00E93FD5" w:rsidRPr="00130EEE" w:rsidRDefault="00E93FD5" w:rsidP="00E93FD5">
      <w:pPr>
        <w:ind w:firstLine="709"/>
        <w:jc w:val="both"/>
        <w:rPr>
          <w:rFonts w:ascii="Times New Roman" w:hAnsi="Times New Roman"/>
          <w:bCs/>
          <w:color w:val="000000" w:themeColor="text1"/>
          <w:sz w:val="28"/>
          <w:szCs w:val="28"/>
        </w:rPr>
      </w:pPr>
      <w:r w:rsidRPr="00130EEE">
        <w:rPr>
          <w:rFonts w:ascii="Times New Roman" w:hAnsi="Times New Roman"/>
          <w:bCs/>
          <w:color w:val="000000" w:themeColor="text1"/>
          <w:sz w:val="28"/>
          <w:szCs w:val="28"/>
        </w:rPr>
        <w:t>картофеля 4 976 тонн, или 89,9 % к уровню 2024 года (5 537,0 тонн), снижение связано с низкой урожайностью, высоким уровнем грунтовых вод;</w:t>
      </w:r>
    </w:p>
    <w:p w:rsidR="00E93FD5" w:rsidRDefault="00E93FD5" w:rsidP="00E93FD5">
      <w:pPr>
        <w:ind w:firstLine="709"/>
        <w:jc w:val="both"/>
        <w:rPr>
          <w:rFonts w:ascii="Times New Roman" w:hAnsi="Times New Roman"/>
          <w:bCs/>
          <w:color w:val="000000" w:themeColor="text1"/>
          <w:sz w:val="28"/>
          <w:szCs w:val="28"/>
        </w:rPr>
      </w:pPr>
      <w:r w:rsidRPr="00130EEE">
        <w:rPr>
          <w:rFonts w:ascii="Times New Roman" w:hAnsi="Times New Roman"/>
          <w:bCs/>
          <w:color w:val="000000" w:themeColor="text1"/>
          <w:sz w:val="28"/>
          <w:szCs w:val="28"/>
        </w:rPr>
        <w:t xml:space="preserve">овощей открытого и закрытого </w:t>
      </w:r>
      <w:r w:rsidRPr="008B0D10">
        <w:rPr>
          <w:rFonts w:ascii="Times New Roman" w:hAnsi="Times New Roman"/>
          <w:bCs/>
          <w:color w:val="000000" w:themeColor="text1"/>
          <w:sz w:val="28"/>
          <w:szCs w:val="28"/>
        </w:rPr>
        <w:t>грунта 3 40</w:t>
      </w:r>
      <w:r>
        <w:rPr>
          <w:rFonts w:ascii="Times New Roman" w:hAnsi="Times New Roman"/>
          <w:bCs/>
          <w:color w:val="000000" w:themeColor="text1"/>
          <w:sz w:val="28"/>
          <w:szCs w:val="28"/>
        </w:rPr>
        <w:t>4</w:t>
      </w:r>
      <w:r w:rsidRPr="008B0D10">
        <w:rPr>
          <w:rFonts w:ascii="Times New Roman" w:hAnsi="Times New Roman"/>
          <w:bCs/>
          <w:color w:val="000000" w:themeColor="text1"/>
          <w:sz w:val="28"/>
          <w:szCs w:val="28"/>
        </w:rPr>
        <w:t xml:space="preserve"> тонны, или 120,</w:t>
      </w:r>
      <w:r>
        <w:rPr>
          <w:rFonts w:ascii="Times New Roman" w:hAnsi="Times New Roman"/>
          <w:bCs/>
          <w:color w:val="000000" w:themeColor="text1"/>
          <w:sz w:val="28"/>
          <w:szCs w:val="28"/>
        </w:rPr>
        <w:t>2</w:t>
      </w:r>
      <w:r w:rsidRPr="008B0D10">
        <w:rPr>
          <w:rFonts w:ascii="Times New Roman" w:hAnsi="Times New Roman"/>
          <w:bCs/>
          <w:color w:val="000000" w:themeColor="text1"/>
          <w:sz w:val="28"/>
          <w:szCs w:val="28"/>
        </w:rPr>
        <w:t xml:space="preserve"> % </w:t>
      </w:r>
      <w:r>
        <w:rPr>
          <w:rFonts w:ascii="Times New Roman" w:hAnsi="Times New Roman"/>
          <w:bCs/>
          <w:color w:val="000000" w:themeColor="text1"/>
          <w:sz w:val="28"/>
          <w:szCs w:val="28"/>
        </w:rPr>
        <w:br/>
      </w:r>
      <w:r w:rsidRPr="008B0D10">
        <w:rPr>
          <w:rFonts w:ascii="Times New Roman" w:hAnsi="Times New Roman"/>
          <w:bCs/>
          <w:color w:val="000000" w:themeColor="text1"/>
          <w:sz w:val="28"/>
          <w:szCs w:val="28"/>
        </w:rPr>
        <w:t>к уровню 2024 года (2 833 тонн).</w:t>
      </w:r>
    </w:p>
    <w:p w:rsidR="00E93FD5" w:rsidRPr="000E7204" w:rsidRDefault="00E93FD5" w:rsidP="00E93FD5">
      <w:pPr>
        <w:ind w:firstLine="709"/>
        <w:jc w:val="both"/>
        <w:rPr>
          <w:rFonts w:ascii="Times New Roman" w:hAnsi="Times New Roman"/>
          <w:bCs/>
          <w:color w:val="000000" w:themeColor="text1"/>
          <w:sz w:val="28"/>
          <w:szCs w:val="28"/>
        </w:rPr>
      </w:pPr>
      <w:r w:rsidRPr="00004358">
        <w:rPr>
          <w:rFonts w:ascii="Times New Roman" w:hAnsi="Times New Roman"/>
          <w:i/>
          <w:sz w:val="28"/>
          <w:szCs w:val="28"/>
        </w:rPr>
        <w:t>Рыбодобывающая отрасль</w:t>
      </w:r>
    </w:p>
    <w:p w:rsidR="00E93FD5" w:rsidRPr="00B5602A" w:rsidRDefault="00E93FD5" w:rsidP="00E93FD5">
      <w:pPr>
        <w:ind w:firstLine="709"/>
        <w:jc w:val="both"/>
        <w:rPr>
          <w:rFonts w:ascii="Times New Roman" w:hAnsi="Times New Roman"/>
          <w:color w:val="000000" w:themeColor="text1"/>
          <w:sz w:val="28"/>
          <w:szCs w:val="28"/>
        </w:rPr>
      </w:pPr>
      <w:r w:rsidRPr="001926B0">
        <w:rPr>
          <w:rFonts w:ascii="Times New Roman" w:hAnsi="Times New Roman"/>
          <w:sz w:val="28"/>
          <w:szCs w:val="28"/>
        </w:rPr>
        <w:t>За 202</w:t>
      </w:r>
      <w:r>
        <w:rPr>
          <w:rFonts w:ascii="Times New Roman" w:hAnsi="Times New Roman"/>
          <w:sz w:val="28"/>
          <w:szCs w:val="28"/>
        </w:rPr>
        <w:t>5</w:t>
      </w:r>
      <w:r w:rsidRPr="001926B0">
        <w:rPr>
          <w:rFonts w:ascii="Times New Roman" w:hAnsi="Times New Roman"/>
          <w:sz w:val="28"/>
          <w:szCs w:val="28"/>
        </w:rPr>
        <w:t xml:space="preserve"> год предприятиями всех форм собственности на территории Ханты-Мансийского района выловлено </w:t>
      </w:r>
      <w:r>
        <w:rPr>
          <w:rFonts w:ascii="Times New Roman" w:hAnsi="Times New Roman"/>
          <w:sz w:val="28"/>
          <w:szCs w:val="28"/>
        </w:rPr>
        <w:t>1 583</w:t>
      </w:r>
      <w:r w:rsidRPr="001926B0">
        <w:rPr>
          <w:rFonts w:ascii="Times New Roman" w:hAnsi="Times New Roman"/>
          <w:sz w:val="28"/>
          <w:szCs w:val="28"/>
        </w:rPr>
        <w:t xml:space="preserve"> тонн рыбы </w:t>
      </w:r>
      <w:r>
        <w:rPr>
          <w:rFonts w:ascii="Times New Roman" w:hAnsi="Times New Roman"/>
          <w:sz w:val="28"/>
          <w:szCs w:val="28"/>
        </w:rPr>
        <w:t xml:space="preserve">или 99,2 % </w:t>
      </w:r>
      <w:r w:rsidR="003F107B">
        <w:rPr>
          <w:rFonts w:ascii="Times New Roman" w:hAnsi="Times New Roman"/>
          <w:sz w:val="28"/>
          <w:szCs w:val="28"/>
        </w:rPr>
        <w:t>от</w:t>
      </w:r>
      <w:r w:rsidR="00114AC4">
        <w:rPr>
          <w:rFonts w:ascii="Times New Roman" w:hAnsi="Times New Roman"/>
          <w:sz w:val="28"/>
          <w:szCs w:val="28"/>
        </w:rPr>
        <w:t xml:space="preserve"> уровн</w:t>
      </w:r>
      <w:r w:rsidR="003F107B">
        <w:rPr>
          <w:rFonts w:ascii="Times New Roman" w:hAnsi="Times New Roman"/>
          <w:sz w:val="28"/>
          <w:szCs w:val="28"/>
        </w:rPr>
        <w:t>я</w:t>
      </w:r>
      <w:r>
        <w:rPr>
          <w:rFonts w:ascii="Times New Roman" w:hAnsi="Times New Roman"/>
          <w:sz w:val="28"/>
          <w:szCs w:val="28"/>
        </w:rPr>
        <w:t xml:space="preserve"> 2024 года (1 596 </w:t>
      </w:r>
      <w:r w:rsidRPr="00B5602A">
        <w:rPr>
          <w:rFonts w:ascii="Times New Roman" w:hAnsi="Times New Roman"/>
          <w:color w:val="000000" w:themeColor="text1"/>
          <w:sz w:val="28"/>
          <w:szCs w:val="28"/>
        </w:rPr>
        <w:t>тонн), из них 586 тонн или 37</w:t>
      </w:r>
      <w:r>
        <w:rPr>
          <w:rFonts w:ascii="Times New Roman" w:hAnsi="Times New Roman"/>
          <w:color w:val="000000" w:themeColor="text1"/>
          <w:sz w:val="28"/>
          <w:szCs w:val="28"/>
        </w:rPr>
        <w:t xml:space="preserve"> </w:t>
      </w:r>
      <w:r w:rsidRPr="00B5602A">
        <w:rPr>
          <w:rFonts w:ascii="Times New Roman" w:hAnsi="Times New Roman"/>
          <w:color w:val="000000" w:themeColor="text1"/>
          <w:sz w:val="28"/>
          <w:szCs w:val="28"/>
        </w:rPr>
        <w:t xml:space="preserve">% добыто хозяйствующими субъектами Ханты-Мансийского района. Снижение объемов связано с уменьшением в </w:t>
      </w:r>
      <w:r>
        <w:rPr>
          <w:rFonts w:ascii="Times New Roman" w:hAnsi="Times New Roman"/>
          <w:color w:val="000000" w:themeColor="text1"/>
          <w:sz w:val="28"/>
          <w:szCs w:val="28"/>
        </w:rPr>
        <w:t xml:space="preserve">2025 </w:t>
      </w:r>
      <w:r w:rsidRPr="00B5602A">
        <w:rPr>
          <w:rFonts w:ascii="Times New Roman" w:hAnsi="Times New Roman"/>
          <w:color w:val="000000" w:themeColor="text1"/>
          <w:sz w:val="28"/>
          <w:szCs w:val="28"/>
        </w:rPr>
        <w:t>году вылова А</w:t>
      </w:r>
      <w:r>
        <w:rPr>
          <w:rFonts w:ascii="Times New Roman" w:hAnsi="Times New Roman"/>
          <w:color w:val="000000" w:themeColor="text1"/>
          <w:sz w:val="28"/>
          <w:szCs w:val="28"/>
        </w:rPr>
        <w:t>кционерным обществом</w:t>
      </w:r>
      <w:r w:rsidRPr="00B5602A">
        <w:rPr>
          <w:rFonts w:ascii="Times New Roman" w:hAnsi="Times New Roman"/>
          <w:color w:val="000000" w:themeColor="text1"/>
          <w:sz w:val="28"/>
          <w:szCs w:val="28"/>
        </w:rPr>
        <w:t xml:space="preserve"> «Рыбокомбинат Ханты-Мансийский».</w:t>
      </w:r>
    </w:p>
    <w:p w:rsidR="00E93FD5" w:rsidRDefault="00E93FD5" w:rsidP="00E93FD5">
      <w:pPr>
        <w:ind w:firstLine="709"/>
        <w:jc w:val="both"/>
        <w:rPr>
          <w:rFonts w:ascii="Times New Roman" w:hAnsi="Times New Roman"/>
          <w:color w:val="000000" w:themeColor="text1"/>
          <w:sz w:val="28"/>
          <w:szCs w:val="28"/>
        </w:rPr>
      </w:pPr>
      <w:r w:rsidRPr="006B190F">
        <w:rPr>
          <w:rFonts w:ascii="Times New Roman" w:hAnsi="Times New Roman"/>
          <w:color w:val="000000" w:themeColor="text1"/>
          <w:sz w:val="28"/>
          <w:szCs w:val="28"/>
        </w:rPr>
        <w:t>В отчетном периоде произведено 5,81 тонны пищевой рыбной продукции (О</w:t>
      </w:r>
      <w:r>
        <w:rPr>
          <w:rFonts w:ascii="Times New Roman" w:hAnsi="Times New Roman"/>
          <w:color w:val="000000" w:themeColor="text1"/>
          <w:sz w:val="28"/>
          <w:szCs w:val="28"/>
        </w:rPr>
        <w:t>бщество с ограниченной ответственностью Национальное предприятие</w:t>
      </w:r>
      <w:r w:rsidRPr="006B190F">
        <w:rPr>
          <w:rFonts w:ascii="Times New Roman" w:hAnsi="Times New Roman"/>
          <w:color w:val="000000" w:themeColor="text1"/>
          <w:sz w:val="28"/>
          <w:szCs w:val="28"/>
        </w:rPr>
        <w:t xml:space="preserve"> «Кордон»), что составляет 70,3</w:t>
      </w:r>
      <w:r>
        <w:rPr>
          <w:rFonts w:ascii="Times New Roman" w:hAnsi="Times New Roman"/>
          <w:color w:val="000000" w:themeColor="text1"/>
          <w:sz w:val="28"/>
          <w:szCs w:val="28"/>
        </w:rPr>
        <w:t xml:space="preserve"> </w:t>
      </w:r>
      <w:r w:rsidRPr="006B190F">
        <w:rPr>
          <w:rFonts w:ascii="Times New Roman" w:hAnsi="Times New Roman"/>
          <w:color w:val="000000" w:themeColor="text1"/>
          <w:sz w:val="28"/>
          <w:szCs w:val="28"/>
        </w:rPr>
        <w:t xml:space="preserve">% от </w:t>
      </w:r>
      <w:r w:rsidR="00114AC4">
        <w:rPr>
          <w:rFonts w:ascii="Times New Roman" w:hAnsi="Times New Roman"/>
          <w:color w:val="000000" w:themeColor="text1"/>
          <w:sz w:val="28"/>
          <w:szCs w:val="28"/>
        </w:rPr>
        <w:t>уровня</w:t>
      </w:r>
      <w:r w:rsidRPr="006B190F">
        <w:rPr>
          <w:rFonts w:ascii="Times New Roman" w:hAnsi="Times New Roman"/>
          <w:color w:val="000000" w:themeColor="text1"/>
          <w:sz w:val="28"/>
          <w:szCs w:val="28"/>
        </w:rPr>
        <w:t xml:space="preserve"> 2024 года (</w:t>
      </w:r>
      <w:r w:rsidRPr="006B190F">
        <w:rPr>
          <w:rFonts w:ascii="Times New Roman" w:hAnsi="Times New Roman"/>
          <w:bCs/>
          <w:color w:val="000000" w:themeColor="text1"/>
          <w:kern w:val="28"/>
          <w:sz w:val="28"/>
          <w:szCs w:val="28"/>
        </w:rPr>
        <w:t>8,26 тонн</w:t>
      </w:r>
      <w:r w:rsidR="003F107B">
        <w:rPr>
          <w:rFonts w:ascii="Times New Roman" w:hAnsi="Times New Roman"/>
          <w:bCs/>
          <w:color w:val="000000" w:themeColor="text1"/>
          <w:kern w:val="28"/>
          <w:sz w:val="28"/>
          <w:szCs w:val="28"/>
        </w:rPr>
        <w:t>ы</w:t>
      </w:r>
      <w:r w:rsidRPr="006B190F">
        <w:rPr>
          <w:rFonts w:ascii="Times New Roman" w:hAnsi="Times New Roman"/>
          <w:bCs/>
          <w:color w:val="000000" w:themeColor="text1"/>
          <w:kern w:val="28"/>
          <w:sz w:val="28"/>
          <w:szCs w:val="28"/>
        </w:rPr>
        <w:t xml:space="preserve">). Уменьшение объемов производства связано с прекращением производственной деятельности </w:t>
      </w:r>
      <w:r w:rsidRPr="006B190F">
        <w:rPr>
          <w:rFonts w:ascii="Times New Roman" w:hAnsi="Times New Roman"/>
          <w:color w:val="000000" w:themeColor="text1"/>
          <w:sz w:val="28"/>
          <w:szCs w:val="28"/>
        </w:rPr>
        <w:t>О</w:t>
      </w:r>
      <w:r>
        <w:rPr>
          <w:rFonts w:ascii="Times New Roman" w:hAnsi="Times New Roman"/>
          <w:color w:val="000000" w:themeColor="text1"/>
          <w:sz w:val="28"/>
          <w:szCs w:val="28"/>
        </w:rPr>
        <w:t xml:space="preserve">бщества с ограниченной ответственностью Национальная родовая община </w:t>
      </w:r>
      <w:r w:rsidRPr="006B190F">
        <w:rPr>
          <w:rFonts w:ascii="Times New Roman" w:hAnsi="Times New Roman"/>
          <w:color w:val="000000" w:themeColor="text1"/>
          <w:sz w:val="28"/>
          <w:szCs w:val="28"/>
        </w:rPr>
        <w:t>«</w:t>
      </w:r>
      <w:proofErr w:type="spellStart"/>
      <w:r w:rsidRPr="006B190F">
        <w:rPr>
          <w:rFonts w:ascii="Times New Roman" w:hAnsi="Times New Roman"/>
          <w:color w:val="000000" w:themeColor="text1"/>
          <w:sz w:val="28"/>
          <w:szCs w:val="28"/>
        </w:rPr>
        <w:t>Колмодай</w:t>
      </w:r>
      <w:proofErr w:type="spellEnd"/>
      <w:r w:rsidRPr="006B190F">
        <w:rPr>
          <w:rFonts w:ascii="Times New Roman" w:hAnsi="Times New Roman"/>
          <w:color w:val="000000" w:themeColor="text1"/>
          <w:sz w:val="28"/>
          <w:szCs w:val="28"/>
        </w:rPr>
        <w:t>», со значительным сокращением производства О</w:t>
      </w:r>
      <w:r>
        <w:rPr>
          <w:rFonts w:ascii="Times New Roman" w:hAnsi="Times New Roman"/>
          <w:color w:val="000000" w:themeColor="text1"/>
          <w:sz w:val="28"/>
          <w:szCs w:val="28"/>
        </w:rPr>
        <w:t>бщества с ограниченной ответственностью Национальная родовая община</w:t>
      </w:r>
      <w:r w:rsidRPr="006B190F" w:rsidDel="0099506C">
        <w:rPr>
          <w:rFonts w:ascii="Times New Roman" w:hAnsi="Times New Roman"/>
          <w:color w:val="000000" w:themeColor="text1"/>
          <w:sz w:val="28"/>
          <w:szCs w:val="28"/>
        </w:rPr>
        <w:t xml:space="preserve"> </w:t>
      </w:r>
      <w:r w:rsidRPr="006B190F">
        <w:rPr>
          <w:rFonts w:ascii="Times New Roman" w:hAnsi="Times New Roman"/>
          <w:color w:val="000000" w:themeColor="text1"/>
          <w:sz w:val="28"/>
          <w:szCs w:val="28"/>
        </w:rPr>
        <w:t>«Обь».</w:t>
      </w:r>
    </w:p>
    <w:p w:rsidR="00E93FD5" w:rsidRDefault="00E93FD5" w:rsidP="00E93FD5">
      <w:pPr>
        <w:ind w:firstLine="709"/>
        <w:jc w:val="both"/>
        <w:rPr>
          <w:rFonts w:ascii="Times New Roman" w:hAnsi="Times New Roman"/>
          <w:color w:val="000000" w:themeColor="text1"/>
          <w:sz w:val="28"/>
          <w:szCs w:val="28"/>
        </w:rPr>
      </w:pPr>
      <w:r w:rsidRPr="00004358">
        <w:rPr>
          <w:rFonts w:ascii="Times New Roman" w:hAnsi="Times New Roman"/>
          <w:i/>
          <w:color w:val="000000" w:themeColor="text1"/>
          <w:sz w:val="28"/>
          <w:szCs w:val="28"/>
          <w:lang w:eastAsia="ru-RU"/>
        </w:rPr>
        <w:t>Заготовка дикоросов</w:t>
      </w:r>
    </w:p>
    <w:p w:rsidR="00E93FD5" w:rsidRPr="008B0D10" w:rsidRDefault="00E93FD5" w:rsidP="00E93FD5">
      <w:pPr>
        <w:ind w:firstLine="709"/>
        <w:jc w:val="both"/>
        <w:rPr>
          <w:rFonts w:ascii="Times New Roman" w:hAnsi="Times New Roman"/>
          <w:color w:val="000000" w:themeColor="text1"/>
          <w:sz w:val="28"/>
          <w:szCs w:val="28"/>
        </w:rPr>
      </w:pPr>
      <w:r w:rsidRPr="008B0D10">
        <w:rPr>
          <w:rFonts w:ascii="Times New Roman" w:hAnsi="Times New Roman"/>
          <w:color w:val="000000" w:themeColor="text1"/>
          <w:sz w:val="28"/>
          <w:szCs w:val="28"/>
        </w:rPr>
        <w:t>В сезон сбора дикоросов 2025 года в сфере заготовки и переработки дикоросов осуществляли деятельность 6 субъектов, из них переработку дикоросов осуществляют 2 хозяйствующих субъекта.</w:t>
      </w:r>
    </w:p>
    <w:p w:rsidR="00E93FD5" w:rsidRDefault="00E93FD5" w:rsidP="00E93FD5">
      <w:pPr>
        <w:ind w:firstLine="709"/>
        <w:jc w:val="both"/>
        <w:rPr>
          <w:rFonts w:ascii="Times New Roman" w:hAnsi="Times New Roman"/>
          <w:sz w:val="28"/>
          <w:szCs w:val="28"/>
        </w:rPr>
      </w:pPr>
      <w:r w:rsidRPr="008B0D10">
        <w:rPr>
          <w:rFonts w:ascii="Times New Roman" w:hAnsi="Times New Roman"/>
          <w:color w:val="000000" w:themeColor="text1"/>
          <w:sz w:val="28"/>
          <w:szCs w:val="28"/>
        </w:rPr>
        <w:t xml:space="preserve">За отчетный период 2025 года заготовлено 73 тонны </w:t>
      </w:r>
      <w:r w:rsidRPr="00034847">
        <w:rPr>
          <w:rFonts w:ascii="Times New Roman" w:hAnsi="Times New Roman"/>
          <w:sz w:val="28"/>
          <w:szCs w:val="28"/>
        </w:rPr>
        <w:t>дикоросов</w:t>
      </w:r>
      <w:r>
        <w:rPr>
          <w:rFonts w:ascii="Times New Roman" w:hAnsi="Times New Roman"/>
          <w:sz w:val="28"/>
          <w:szCs w:val="28"/>
        </w:rPr>
        <w:t>, что</w:t>
      </w:r>
      <w:r w:rsidRPr="00034847">
        <w:rPr>
          <w:rFonts w:ascii="Times New Roman" w:hAnsi="Times New Roman"/>
          <w:sz w:val="28"/>
          <w:szCs w:val="28"/>
        </w:rPr>
        <w:t xml:space="preserve"> на </w:t>
      </w:r>
      <w:r>
        <w:rPr>
          <w:rFonts w:ascii="Times New Roman" w:hAnsi="Times New Roman"/>
          <w:sz w:val="28"/>
          <w:szCs w:val="28"/>
        </w:rPr>
        <w:t xml:space="preserve">2,8 </w:t>
      </w:r>
      <w:r w:rsidRPr="00D43916">
        <w:rPr>
          <w:rFonts w:ascii="Times New Roman" w:hAnsi="Times New Roman"/>
          <w:sz w:val="28"/>
          <w:szCs w:val="28"/>
        </w:rPr>
        <w:t>% больше, чем в соответствующем периоде 2024 года (71 тонна).</w:t>
      </w:r>
      <w:r>
        <w:rPr>
          <w:rFonts w:ascii="Times New Roman" w:hAnsi="Times New Roman"/>
          <w:sz w:val="28"/>
          <w:szCs w:val="28"/>
        </w:rPr>
        <w:t xml:space="preserve"> Увеличение объёма заготовки связано с высоким урожаем кедровой шишки (ореха</w:t>
      </w:r>
      <w:r w:rsidRPr="00C5680E">
        <w:rPr>
          <w:rFonts w:ascii="Times New Roman" w:hAnsi="Times New Roman"/>
          <w:sz w:val="28"/>
          <w:szCs w:val="28"/>
        </w:rPr>
        <w:t xml:space="preserve">). Произведено продукции глубокой переработки дикоросов в объеме 2,12 тонны </w:t>
      </w:r>
      <w:r w:rsidRPr="00C5680E">
        <w:rPr>
          <w:rFonts w:ascii="Times New Roman" w:hAnsi="Times New Roman"/>
          <w:color w:val="000000" w:themeColor="text1"/>
          <w:sz w:val="28"/>
          <w:szCs w:val="28"/>
        </w:rPr>
        <w:t>(</w:t>
      </w:r>
      <w:r w:rsidRPr="00C5680E">
        <w:rPr>
          <w:rFonts w:ascii="Times New Roman" w:hAnsi="Times New Roman"/>
          <w:color w:val="000000" w:themeColor="text1"/>
          <w:sz w:val="28"/>
          <w:szCs w:val="28"/>
          <w:lang w:eastAsia="ru-RU"/>
        </w:rPr>
        <w:t>32,1 тонны</w:t>
      </w:r>
      <w:r w:rsidRPr="00C5680E">
        <w:rPr>
          <w:rFonts w:ascii="Times New Roman" w:hAnsi="Times New Roman"/>
          <w:color w:val="000000" w:themeColor="text1"/>
          <w:sz w:val="28"/>
          <w:szCs w:val="28"/>
        </w:rPr>
        <w:t xml:space="preserve"> за </w:t>
      </w:r>
      <w:r w:rsidRPr="00C5680E">
        <w:rPr>
          <w:rFonts w:ascii="Times New Roman" w:hAnsi="Times New Roman"/>
          <w:sz w:val="28"/>
          <w:szCs w:val="28"/>
        </w:rPr>
        <w:t>2024 год). У</w:t>
      </w:r>
      <w:r w:rsidRPr="00C5680E">
        <w:rPr>
          <w:rFonts w:ascii="Times New Roman" w:hAnsi="Times New Roman"/>
          <w:bCs/>
          <w:kern w:val="28"/>
          <w:sz w:val="28"/>
          <w:szCs w:val="28"/>
        </w:rPr>
        <w:t xml:space="preserve">меньшение объемов производства связано со </w:t>
      </w:r>
      <w:r w:rsidRPr="00C5680E">
        <w:rPr>
          <w:rFonts w:ascii="Times New Roman" w:hAnsi="Times New Roman"/>
          <w:sz w:val="28"/>
          <w:szCs w:val="28"/>
        </w:rPr>
        <w:t>значительным сокращением</w:t>
      </w:r>
      <w:r w:rsidRPr="001926B0">
        <w:rPr>
          <w:rFonts w:ascii="Times New Roman" w:hAnsi="Times New Roman"/>
          <w:sz w:val="28"/>
          <w:szCs w:val="28"/>
        </w:rPr>
        <w:t xml:space="preserve"> производства </w:t>
      </w:r>
      <w:r w:rsidRPr="006B190F">
        <w:rPr>
          <w:rFonts w:ascii="Times New Roman" w:hAnsi="Times New Roman"/>
          <w:color w:val="000000" w:themeColor="text1"/>
          <w:sz w:val="28"/>
          <w:szCs w:val="28"/>
        </w:rPr>
        <w:t>О</w:t>
      </w:r>
      <w:r>
        <w:rPr>
          <w:rFonts w:ascii="Times New Roman" w:hAnsi="Times New Roman"/>
          <w:color w:val="000000" w:themeColor="text1"/>
          <w:sz w:val="28"/>
          <w:szCs w:val="28"/>
        </w:rPr>
        <w:t xml:space="preserve">бщества </w:t>
      </w:r>
      <w:r>
        <w:rPr>
          <w:rFonts w:ascii="Times New Roman" w:hAnsi="Times New Roman"/>
          <w:color w:val="000000" w:themeColor="text1"/>
          <w:sz w:val="28"/>
          <w:szCs w:val="28"/>
        </w:rPr>
        <w:br/>
        <w:t>с ограниченной ответственностью Национальная родовая община</w:t>
      </w:r>
      <w:r w:rsidRPr="001926B0" w:rsidDel="004F7CA9">
        <w:rPr>
          <w:rFonts w:ascii="Times New Roman" w:hAnsi="Times New Roman"/>
          <w:sz w:val="28"/>
          <w:szCs w:val="28"/>
        </w:rPr>
        <w:t xml:space="preserve"> </w:t>
      </w:r>
      <w:r w:rsidRPr="001926B0">
        <w:rPr>
          <w:rFonts w:ascii="Times New Roman" w:hAnsi="Times New Roman"/>
          <w:sz w:val="28"/>
          <w:szCs w:val="28"/>
        </w:rPr>
        <w:t>«Обь»</w:t>
      </w:r>
      <w:r w:rsidRPr="00D43916">
        <w:rPr>
          <w:rFonts w:ascii="Times New Roman" w:hAnsi="Times New Roman"/>
          <w:sz w:val="28"/>
          <w:szCs w:val="28"/>
        </w:rPr>
        <w:t>.</w:t>
      </w:r>
    </w:p>
    <w:p w:rsidR="00E93FD5" w:rsidRDefault="00E93FD5" w:rsidP="00E93FD5">
      <w:pPr>
        <w:ind w:firstLine="709"/>
        <w:jc w:val="both"/>
        <w:rPr>
          <w:rFonts w:ascii="Times New Roman" w:hAnsi="Times New Roman"/>
          <w:sz w:val="28"/>
          <w:szCs w:val="28"/>
        </w:rPr>
      </w:pPr>
      <w:r w:rsidRPr="00D43916">
        <w:rPr>
          <w:rFonts w:ascii="Times New Roman" w:hAnsi="Times New Roman"/>
          <w:bCs/>
          <w:i/>
          <w:kern w:val="28"/>
          <w:sz w:val="28"/>
          <w:szCs w:val="28"/>
        </w:rPr>
        <w:t xml:space="preserve">Государственная поддержка </w:t>
      </w:r>
    </w:p>
    <w:p w:rsidR="00E93FD5" w:rsidRPr="000E7204" w:rsidRDefault="00E93FD5" w:rsidP="00E93FD5">
      <w:pPr>
        <w:ind w:firstLine="709"/>
        <w:jc w:val="both"/>
        <w:rPr>
          <w:rFonts w:ascii="Times New Roman" w:hAnsi="Times New Roman"/>
          <w:sz w:val="28"/>
          <w:szCs w:val="28"/>
        </w:rPr>
      </w:pPr>
      <w:r w:rsidRPr="00D43916">
        <w:rPr>
          <w:rFonts w:ascii="Times New Roman" w:hAnsi="Times New Roman"/>
          <w:bCs/>
          <w:kern w:val="28"/>
          <w:sz w:val="28"/>
          <w:szCs w:val="28"/>
        </w:rPr>
        <w:t xml:space="preserve">Поддержке агропромышленного комплекса Ханты-Мансийского района способствует реализация муниципальной программы «Развитие агропромышленного комплекса Ханты-Мансийского района», мероприятиями которой предусмотрено предоставление государственной поддержки сельскохозяйственного производства и деятельности по заготовке </w:t>
      </w:r>
      <w:r>
        <w:rPr>
          <w:rFonts w:ascii="Times New Roman" w:hAnsi="Times New Roman"/>
          <w:bCs/>
          <w:kern w:val="28"/>
          <w:sz w:val="28"/>
          <w:szCs w:val="28"/>
        </w:rPr>
        <w:br/>
      </w:r>
      <w:r w:rsidRPr="00D43916">
        <w:rPr>
          <w:rFonts w:ascii="Times New Roman" w:hAnsi="Times New Roman"/>
          <w:bCs/>
          <w:kern w:val="28"/>
          <w:sz w:val="28"/>
          <w:szCs w:val="28"/>
        </w:rPr>
        <w:t>и переработке дикоросов (средства бюджета автономного округа).</w:t>
      </w:r>
    </w:p>
    <w:p w:rsidR="00E93FD5" w:rsidRPr="00D43916" w:rsidRDefault="00E93FD5" w:rsidP="00E93FD5">
      <w:pPr>
        <w:ind w:firstLine="709"/>
        <w:jc w:val="both"/>
        <w:rPr>
          <w:rFonts w:ascii="Times New Roman" w:hAnsi="Times New Roman"/>
          <w:bCs/>
          <w:kern w:val="28"/>
          <w:sz w:val="28"/>
          <w:szCs w:val="28"/>
        </w:rPr>
      </w:pPr>
      <w:r w:rsidRPr="00D43916">
        <w:rPr>
          <w:rFonts w:ascii="Times New Roman" w:hAnsi="Times New Roman"/>
          <w:bCs/>
          <w:kern w:val="28"/>
          <w:sz w:val="28"/>
          <w:szCs w:val="28"/>
        </w:rPr>
        <w:t xml:space="preserve">За отчетный период предоставлены субсидии в общей сумме </w:t>
      </w:r>
      <w:r w:rsidRPr="00AA44CB">
        <w:rPr>
          <w:rFonts w:ascii="Times New Roman" w:hAnsi="Times New Roman"/>
          <w:bCs/>
          <w:kern w:val="28"/>
          <w:sz w:val="28"/>
          <w:szCs w:val="28"/>
        </w:rPr>
        <w:t>285,03</w:t>
      </w:r>
      <w:r>
        <w:rPr>
          <w:rFonts w:ascii="Times New Roman" w:hAnsi="Times New Roman"/>
          <w:bCs/>
          <w:kern w:val="28"/>
          <w:sz w:val="28"/>
          <w:szCs w:val="28"/>
        </w:rPr>
        <w:t> </w:t>
      </w:r>
      <w:r w:rsidRPr="00D43916">
        <w:rPr>
          <w:rFonts w:ascii="Times New Roman" w:hAnsi="Times New Roman"/>
          <w:bCs/>
          <w:kern w:val="28"/>
          <w:sz w:val="28"/>
          <w:szCs w:val="28"/>
        </w:rPr>
        <w:t>тыс. рублей:</w:t>
      </w:r>
    </w:p>
    <w:p w:rsidR="00E93FD5" w:rsidRPr="00D43916" w:rsidRDefault="00E93FD5" w:rsidP="00E93FD5">
      <w:pPr>
        <w:ind w:firstLine="709"/>
        <w:jc w:val="both"/>
        <w:rPr>
          <w:rFonts w:ascii="Times New Roman" w:hAnsi="Times New Roman"/>
          <w:bCs/>
          <w:kern w:val="28"/>
          <w:sz w:val="28"/>
          <w:szCs w:val="28"/>
        </w:rPr>
      </w:pPr>
      <w:r w:rsidRPr="00D43916">
        <w:rPr>
          <w:rFonts w:ascii="Times New Roman" w:hAnsi="Times New Roman"/>
          <w:bCs/>
          <w:kern w:val="28"/>
          <w:sz w:val="28"/>
          <w:szCs w:val="28"/>
        </w:rPr>
        <w:t xml:space="preserve">1 субъекту на поддержку растениеводства в сумме </w:t>
      </w:r>
      <w:r>
        <w:rPr>
          <w:rFonts w:ascii="Times New Roman" w:hAnsi="Times New Roman"/>
          <w:bCs/>
          <w:kern w:val="28"/>
          <w:sz w:val="28"/>
          <w:szCs w:val="28"/>
        </w:rPr>
        <w:t>23 126,95</w:t>
      </w:r>
      <w:r w:rsidRPr="00D43916">
        <w:rPr>
          <w:rFonts w:ascii="Times New Roman" w:hAnsi="Times New Roman"/>
          <w:bCs/>
          <w:kern w:val="28"/>
          <w:sz w:val="28"/>
          <w:szCs w:val="28"/>
        </w:rPr>
        <w:t xml:space="preserve"> тыс. рублей;</w:t>
      </w:r>
    </w:p>
    <w:p w:rsidR="00E93FD5" w:rsidRDefault="00E93FD5" w:rsidP="00E93FD5">
      <w:pPr>
        <w:ind w:firstLine="709"/>
        <w:jc w:val="both"/>
        <w:rPr>
          <w:rFonts w:ascii="Times New Roman" w:hAnsi="Times New Roman"/>
          <w:bCs/>
          <w:kern w:val="28"/>
          <w:sz w:val="28"/>
          <w:szCs w:val="28"/>
        </w:rPr>
      </w:pPr>
      <w:r>
        <w:rPr>
          <w:rFonts w:ascii="Times New Roman" w:hAnsi="Times New Roman"/>
          <w:bCs/>
          <w:kern w:val="28"/>
          <w:sz w:val="28"/>
          <w:szCs w:val="28"/>
        </w:rPr>
        <w:t>17</w:t>
      </w:r>
      <w:r w:rsidRPr="00D43916">
        <w:rPr>
          <w:rFonts w:ascii="Times New Roman" w:hAnsi="Times New Roman"/>
          <w:bCs/>
          <w:kern w:val="28"/>
          <w:sz w:val="28"/>
          <w:szCs w:val="28"/>
        </w:rPr>
        <w:t xml:space="preserve"> субъектам на поддержку животноводства в сумме </w:t>
      </w:r>
      <w:r>
        <w:rPr>
          <w:rFonts w:ascii="Times New Roman" w:hAnsi="Times New Roman"/>
          <w:sz w:val="28"/>
          <w:szCs w:val="28"/>
        </w:rPr>
        <w:t>110 605,69</w:t>
      </w:r>
      <w:r w:rsidRPr="00D43916">
        <w:rPr>
          <w:rFonts w:ascii="Times New Roman" w:hAnsi="Times New Roman"/>
          <w:bCs/>
          <w:kern w:val="28"/>
          <w:sz w:val="28"/>
          <w:szCs w:val="28"/>
        </w:rPr>
        <w:t xml:space="preserve"> тыс. рублей.</w:t>
      </w:r>
    </w:p>
    <w:p w:rsidR="00E93FD5" w:rsidRDefault="00E93FD5" w:rsidP="00E93FD5">
      <w:pPr>
        <w:ind w:firstLine="709"/>
        <w:jc w:val="both"/>
        <w:rPr>
          <w:rFonts w:ascii="Times New Roman" w:hAnsi="Times New Roman" w:cs="Times New Roman"/>
          <w:sz w:val="28"/>
          <w:szCs w:val="28"/>
        </w:rPr>
      </w:pPr>
    </w:p>
    <w:p w:rsidR="00E93FD5" w:rsidRDefault="00E93FD5" w:rsidP="00E93FD5">
      <w:pPr>
        <w:ind w:firstLine="709"/>
        <w:jc w:val="center"/>
        <w:rPr>
          <w:rFonts w:ascii="Times New Roman" w:hAnsi="Times New Roman"/>
          <w:bCs/>
          <w:kern w:val="28"/>
          <w:sz w:val="28"/>
          <w:szCs w:val="28"/>
        </w:rPr>
      </w:pPr>
      <w:r w:rsidRPr="000E7204">
        <w:rPr>
          <w:rFonts w:ascii="Times New Roman" w:hAnsi="Times New Roman" w:cs="Times New Roman"/>
          <w:sz w:val="28"/>
          <w:szCs w:val="28"/>
        </w:rPr>
        <w:t>Малое и среднее предпринимательство</w:t>
      </w:r>
    </w:p>
    <w:p w:rsidR="00E93FD5" w:rsidRDefault="00E93FD5" w:rsidP="00E93FD5">
      <w:pPr>
        <w:ind w:firstLine="709"/>
        <w:jc w:val="both"/>
        <w:rPr>
          <w:rFonts w:ascii="Times New Roman" w:eastAsia="Calibri" w:hAnsi="Times New Roman" w:cs="Times New Roman"/>
          <w:color w:val="000000" w:themeColor="text1"/>
          <w:sz w:val="28"/>
          <w:szCs w:val="28"/>
          <w:highlight w:val="white"/>
        </w:rPr>
      </w:pPr>
    </w:p>
    <w:p w:rsidR="00E93FD5" w:rsidRDefault="00E93FD5" w:rsidP="00E93FD5">
      <w:pPr>
        <w:ind w:firstLine="709"/>
        <w:jc w:val="both"/>
        <w:rPr>
          <w:rFonts w:ascii="Times New Roman" w:hAnsi="Times New Roman"/>
          <w:bCs/>
          <w:kern w:val="28"/>
          <w:sz w:val="28"/>
          <w:szCs w:val="28"/>
        </w:rPr>
      </w:pPr>
      <w:r>
        <w:rPr>
          <w:rFonts w:ascii="Times New Roman" w:eastAsia="Calibri" w:hAnsi="Times New Roman" w:cs="Times New Roman"/>
          <w:color w:val="000000" w:themeColor="text1"/>
          <w:sz w:val="28"/>
          <w:szCs w:val="28"/>
          <w:highlight w:val="white"/>
        </w:rPr>
        <w:t xml:space="preserve">Согласно сведениям единого реестра субъектов малого и среднего предпринимательства, количество субъектов малого и среднего предпринимательства на территории Ханты-Мансийского района по </w:t>
      </w:r>
      <w:r>
        <w:rPr>
          <w:rFonts w:ascii="Times New Roman" w:eastAsia="Calibri" w:hAnsi="Times New Roman" w:cs="Times New Roman"/>
          <w:sz w:val="28"/>
          <w:szCs w:val="28"/>
          <w:highlight w:val="white"/>
        </w:rPr>
        <w:t xml:space="preserve">состоянию на 01.01.2026 увеличилось на 18 единиц или </w:t>
      </w:r>
      <w:r>
        <w:rPr>
          <w:rFonts w:ascii="Times New Roman" w:hAnsi="Times New Roman"/>
          <w:bCs/>
          <w:color w:val="000000" w:themeColor="text1"/>
          <w:sz w:val="28"/>
          <w:szCs w:val="28"/>
          <w:highlight w:val="white"/>
        </w:rPr>
        <w:t xml:space="preserve">106 </w:t>
      </w:r>
      <w:r>
        <w:rPr>
          <w:rFonts w:ascii="Times New Roman" w:eastAsia="Calibri" w:hAnsi="Times New Roman" w:cs="Times New Roman"/>
          <w:sz w:val="28"/>
          <w:szCs w:val="28"/>
          <w:highlight w:val="white"/>
        </w:rPr>
        <w:t xml:space="preserve">% к </w:t>
      </w:r>
      <w:r w:rsidR="00C91667">
        <w:rPr>
          <w:rFonts w:ascii="Times New Roman" w:eastAsia="Calibri" w:hAnsi="Times New Roman" w:cs="Times New Roman"/>
          <w:sz w:val="28"/>
          <w:szCs w:val="28"/>
          <w:highlight w:val="white"/>
        </w:rPr>
        <w:t xml:space="preserve">соответствующему </w:t>
      </w:r>
      <w:r>
        <w:rPr>
          <w:rFonts w:ascii="Times New Roman" w:eastAsia="Calibri" w:hAnsi="Times New Roman" w:cs="Times New Roman"/>
          <w:sz w:val="28"/>
          <w:szCs w:val="28"/>
          <w:highlight w:val="white"/>
        </w:rPr>
        <w:t xml:space="preserve">показателю </w:t>
      </w:r>
      <w:r w:rsidR="00C91667">
        <w:rPr>
          <w:rFonts w:ascii="Times New Roman" w:eastAsia="Calibri" w:hAnsi="Times New Roman" w:cs="Times New Roman"/>
          <w:sz w:val="28"/>
          <w:szCs w:val="28"/>
          <w:highlight w:val="white"/>
        </w:rPr>
        <w:t xml:space="preserve">за </w:t>
      </w:r>
      <w:r>
        <w:rPr>
          <w:rFonts w:ascii="Times New Roman" w:eastAsia="Calibri" w:hAnsi="Times New Roman" w:cs="Times New Roman"/>
          <w:sz w:val="28"/>
          <w:szCs w:val="28"/>
          <w:highlight w:val="white"/>
        </w:rPr>
        <w:t>202</w:t>
      </w:r>
      <w:r w:rsidR="00C91667">
        <w:rPr>
          <w:rFonts w:ascii="Times New Roman" w:eastAsia="Calibri" w:hAnsi="Times New Roman" w:cs="Times New Roman"/>
          <w:sz w:val="28"/>
          <w:szCs w:val="28"/>
          <w:highlight w:val="white"/>
        </w:rPr>
        <w:t>4</w:t>
      </w:r>
      <w:r>
        <w:rPr>
          <w:rFonts w:ascii="Times New Roman" w:eastAsia="Calibri" w:hAnsi="Times New Roman" w:cs="Times New Roman"/>
          <w:sz w:val="28"/>
          <w:szCs w:val="28"/>
          <w:highlight w:val="white"/>
        </w:rPr>
        <w:t xml:space="preserve"> год и составило 442 единицы (на 01.01.2025 – 417 единиц), в том числе:</w:t>
      </w:r>
    </w:p>
    <w:p w:rsidR="00E93FD5" w:rsidRDefault="00E93FD5" w:rsidP="00E93FD5">
      <w:pPr>
        <w:ind w:firstLine="709"/>
        <w:jc w:val="both"/>
        <w:rPr>
          <w:rFonts w:ascii="Times New Roman" w:hAnsi="Times New Roman"/>
          <w:bCs/>
          <w:kern w:val="28"/>
          <w:sz w:val="28"/>
          <w:szCs w:val="28"/>
        </w:rPr>
      </w:pPr>
      <w:r>
        <w:rPr>
          <w:rFonts w:ascii="Times New Roman" w:eastAsia="Calibri" w:hAnsi="Times New Roman" w:cs="Times New Roman"/>
          <w:color w:val="000000" w:themeColor="text1"/>
          <w:sz w:val="28"/>
          <w:szCs w:val="28"/>
          <w:highlight w:val="white"/>
        </w:rPr>
        <w:t xml:space="preserve">367 индивидуальных предпринимателей; </w:t>
      </w:r>
    </w:p>
    <w:p w:rsidR="00E93FD5" w:rsidRDefault="00E93FD5" w:rsidP="00E93FD5">
      <w:pPr>
        <w:ind w:firstLine="709"/>
        <w:jc w:val="both"/>
        <w:rPr>
          <w:rFonts w:ascii="Times New Roman" w:hAnsi="Times New Roman"/>
          <w:bCs/>
          <w:kern w:val="28"/>
          <w:sz w:val="28"/>
          <w:szCs w:val="28"/>
        </w:rPr>
      </w:pPr>
      <w:r>
        <w:rPr>
          <w:rFonts w:ascii="Times New Roman" w:eastAsia="Calibri" w:hAnsi="Times New Roman" w:cs="Times New Roman"/>
          <w:color w:val="000000" w:themeColor="text1"/>
          <w:sz w:val="28"/>
          <w:szCs w:val="28"/>
          <w:highlight w:val="white"/>
        </w:rPr>
        <w:t>73 микропредприятия;</w:t>
      </w:r>
    </w:p>
    <w:p w:rsidR="00E93FD5" w:rsidRDefault="00E93FD5" w:rsidP="00E93FD5">
      <w:pPr>
        <w:ind w:firstLine="709"/>
        <w:jc w:val="both"/>
        <w:rPr>
          <w:rFonts w:ascii="Times New Roman" w:hAnsi="Times New Roman"/>
          <w:bCs/>
          <w:kern w:val="28"/>
          <w:sz w:val="28"/>
          <w:szCs w:val="28"/>
        </w:rPr>
      </w:pPr>
      <w:r>
        <w:rPr>
          <w:rFonts w:ascii="Times New Roman" w:eastAsia="Calibri" w:hAnsi="Times New Roman" w:cs="Times New Roman"/>
          <w:color w:val="000000" w:themeColor="text1"/>
          <w:sz w:val="28"/>
          <w:szCs w:val="28"/>
          <w:highlight w:val="white"/>
        </w:rPr>
        <w:t>2 малых предприятия.</w:t>
      </w:r>
    </w:p>
    <w:p w:rsidR="00E93FD5" w:rsidRDefault="00E93FD5" w:rsidP="00E93FD5">
      <w:pPr>
        <w:ind w:firstLine="709"/>
        <w:jc w:val="both"/>
        <w:rPr>
          <w:rFonts w:ascii="Times New Roman" w:eastAsia="Calibri" w:hAnsi="Times New Roman" w:cs="Times New Roman"/>
          <w:color w:val="000000"/>
          <w:sz w:val="28"/>
          <w:szCs w:val="28"/>
          <w:highlight w:val="white"/>
        </w:rPr>
      </w:pPr>
      <w:r>
        <w:rPr>
          <w:rFonts w:ascii="Times New Roman" w:eastAsia="Calibri" w:hAnsi="Times New Roman" w:cs="Times New Roman"/>
          <w:sz w:val="28"/>
          <w:szCs w:val="28"/>
          <w:highlight w:val="white"/>
          <w:shd w:val="clear" w:color="auto" w:fill="FFFFFF"/>
          <w:lang w:eastAsia="ru-RU"/>
        </w:rPr>
        <w:t>Кроме того, п</w:t>
      </w:r>
      <w:r>
        <w:rPr>
          <w:rFonts w:ascii="Times New Roman" w:eastAsia="Calibri" w:hAnsi="Times New Roman" w:cs="Times New Roman"/>
          <w:sz w:val="28"/>
          <w:szCs w:val="28"/>
          <w:highlight w:val="white"/>
        </w:rPr>
        <w:t>о состоянию на 01.01.</w:t>
      </w:r>
      <w:r>
        <w:rPr>
          <w:rFonts w:ascii="Times New Roman" w:eastAsia="Calibri" w:hAnsi="Times New Roman" w:cs="Times New Roman"/>
          <w:color w:val="000000"/>
          <w:sz w:val="28"/>
          <w:szCs w:val="28"/>
          <w:highlight w:val="white"/>
        </w:rPr>
        <w:t>2026 зарегистрировано 1 416 физических лиц, применяющих специальный налоговый режим «налог на профессиональный доход» (далее – самозанятые), что больше на 375 самозанятых в сравнении с их числом по состоянию на 01.01.2025 (1 041 самозанятый).</w:t>
      </w:r>
    </w:p>
    <w:p w:rsidR="00E93FD5" w:rsidRDefault="00E93FD5" w:rsidP="00E93FD5">
      <w:pPr>
        <w:ind w:firstLine="709"/>
        <w:jc w:val="both"/>
        <w:rPr>
          <w:rFonts w:ascii="Times New Roman" w:eastAsia="Calibri" w:hAnsi="Times New Roman" w:cs="Times New Roman"/>
          <w:color w:val="000000"/>
          <w:sz w:val="28"/>
          <w:szCs w:val="28"/>
          <w:highlight w:val="white"/>
        </w:rPr>
      </w:pPr>
      <w:r>
        <w:rPr>
          <w:rFonts w:ascii="Times New Roman" w:hAnsi="Times New Roman"/>
          <w:sz w:val="28"/>
          <w:szCs w:val="28"/>
          <w:highlight w:val="white"/>
        </w:rPr>
        <w:t>По итогам 2025 года количество субъектов малого и среднего предпринимательства, включая самозанятых граждан на территории Ханты-Мансийского района составило 1 858 единиц, увеличившись на 400 субъектов по сравнению с 2024 годом.</w:t>
      </w:r>
    </w:p>
    <w:p w:rsidR="00E93FD5" w:rsidRDefault="00E93FD5" w:rsidP="00E93FD5">
      <w:pPr>
        <w:ind w:firstLine="709"/>
        <w:jc w:val="both"/>
        <w:rPr>
          <w:rFonts w:ascii="Times New Roman" w:hAnsi="Times New Roman"/>
          <w:sz w:val="28"/>
          <w:szCs w:val="28"/>
          <w:highlight w:val="white"/>
        </w:rPr>
      </w:pPr>
      <w:r>
        <w:rPr>
          <w:rFonts w:ascii="Times New Roman" w:hAnsi="Times New Roman"/>
          <w:sz w:val="28"/>
          <w:szCs w:val="28"/>
          <w:highlight w:val="white"/>
        </w:rPr>
        <w:t>Положительная динамика регистрации субъектов предпринимательства произошла за счет регистрации граждан в качестве самозанятых.</w:t>
      </w:r>
    </w:p>
    <w:p w:rsidR="00E93FD5" w:rsidRDefault="00E93FD5" w:rsidP="00E93FD5">
      <w:pPr>
        <w:ind w:firstLine="709"/>
        <w:jc w:val="both"/>
        <w:rPr>
          <w:rFonts w:ascii="Times New Roman" w:hAnsi="Times New Roman"/>
          <w:sz w:val="28"/>
          <w:szCs w:val="28"/>
          <w:highlight w:val="white"/>
        </w:rPr>
      </w:pPr>
      <w:r>
        <w:rPr>
          <w:rFonts w:ascii="Times New Roman" w:hAnsi="Times New Roman"/>
          <w:sz w:val="28"/>
          <w:szCs w:val="28"/>
          <w:highlight w:val="white"/>
        </w:rPr>
        <w:t xml:space="preserve">По данным налоговой инспекции самозанятые осуществляют деятельность в следующих сферах: предоставление в аренду движимого </w:t>
      </w:r>
      <w:r>
        <w:rPr>
          <w:rFonts w:ascii="Times New Roman" w:hAnsi="Times New Roman"/>
          <w:sz w:val="28"/>
          <w:szCs w:val="28"/>
          <w:highlight w:val="white"/>
        </w:rPr>
        <w:br/>
        <w:t>и недвижимого имущества, сбор дикоросов, рыболовство, ведение строительных работ, оказание платных услуг, в том числе бытовых, сельское хозяйство.</w:t>
      </w:r>
    </w:p>
    <w:p w:rsidR="00E93FD5" w:rsidRDefault="00E93FD5" w:rsidP="00E93FD5">
      <w:pPr>
        <w:ind w:firstLine="709"/>
        <w:jc w:val="both"/>
        <w:rPr>
          <w:rFonts w:ascii="Times New Roman" w:hAnsi="Times New Roman"/>
          <w:bCs/>
          <w:kern w:val="28"/>
          <w:sz w:val="28"/>
          <w:szCs w:val="28"/>
        </w:rPr>
      </w:pPr>
      <w:r>
        <w:rPr>
          <w:rFonts w:ascii="Times New Roman" w:eastAsia="Calibri" w:hAnsi="Times New Roman" w:cs="Times New Roman"/>
          <w:color w:val="000000" w:themeColor="text1"/>
          <w:sz w:val="28"/>
          <w:szCs w:val="28"/>
          <w:highlight w:val="white"/>
        </w:rPr>
        <w:t xml:space="preserve">По предварительным данным по состоянию на 01.01.2026 численность занятых в сфере малого и среднего предпринимательства </w:t>
      </w:r>
      <w:r>
        <w:rPr>
          <w:rFonts w:ascii="Times New Roman" w:eastAsia="Calibri" w:hAnsi="Times New Roman" w:cs="Times New Roman"/>
          <w:sz w:val="28"/>
          <w:szCs w:val="28"/>
          <w:highlight w:val="white"/>
        </w:rPr>
        <w:t>составила 1 950 человек (на 01</w:t>
      </w:r>
      <w:r>
        <w:rPr>
          <w:rFonts w:ascii="Times New Roman" w:eastAsia="Calibri" w:hAnsi="Times New Roman" w:cs="Times New Roman"/>
          <w:color w:val="000000" w:themeColor="text1"/>
          <w:sz w:val="28"/>
          <w:szCs w:val="28"/>
          <w:highlight w:val="white"/>
        </w:rPr>
        <w:t xml:space="preserve">.01.2025 – </w:t>
      </w:r>
      <w:r>
        <w:rPr>
          <w:rFonts w:ascii="Times New Roman" w:eastAsia="Calibri" w:hAnsi="Times New Roman" w:cs="Times New Roman"/>
          <w:sz w:val="28"/>
          <w:szCs w:val="28"/>
          <w:highlight w:val="white"/>
        </w:rPr>
        <w:t>1 920 человек</w:t>
      </w:r>
      <w:r>
        <w:rPr>
          <w:rFonts w:ascii="Times New Roman" w:eastAsia="Calibri" w:hAnsi="Times New Roman" w:cs="Times New Roman"/>
          <w:color w:val="000000" w:themeColor="text1"/>
          <w:sz w:val="28"/>
          <w:szCs w:val="28"/>
          <w:highlight w:val="white"/>
        </w:rPr>
        <w:t xml:space="preserve">) </w:t>
      </w:r>
      <w:r>
        <w:rPr>
          <w:rFonts w:ascii="Times New Roman" w:hAnsi="Times New Roman"/>
          <w:color w:val="000000" w:themeColor="text1"/>
          <w:sz w:val="28"/>
          <w:szCs w:val="28"/>
          <w:highlight w:val="white"/>
          <w:shd w:val="clear" w:color="auto" w:fill="FFFFFF"/>
          <w:lang w:eastAsia="ru-RU"/>
        </w:rPr>
        <w:t>или 101,6 % к показателю 2024 года.</w:t>
      </w:r>
    </w:p>
    <w:p w:rsidR="00E93FD5" w:rsidRDefault="00E93FD5" w:rsidP="00E93FD5">
      <w:pPr>
        <w:ind w:firstLine="709"/>
        <w:jc w:val="both"/>
        <w:rPr>
          <w:rFonts w:ascii="Times New Roman" w:hAnsi="Times New Roman"/>
          <w:bCs/>
          <w:kern w:val="28"/>
          <w:sz w:val="28"/>
          <w:szCs w:val="28"/>
        </w:rPr>
      </w:pPr>
      <w:r>
        <w:rPr>
          <w:rFonts w:ascii="Times New Roman" w:hAnsi="Times New Roman" w:cs="Times New Roman"/>
          <w:sz w:val="28"/>
          <w:szCs w:val="28"/>
          <w:highlight w:val="white"/>
          <w:lang w:eastAsia="ru-RU"/>
        </w:rPr>
        <w:t xml:space="preserve">По предварительной оценке, оборот субъектов малого предпринимательства за 2025 год составил </w:t>
      </w:r>
      <w:r w:rsidRPr="00802BB4">
        <w:rPr>
          <w:rFonts w:ascii="Times New Roman" w:hAnsi="Times New Roman" w:cs="Times New Roman"/>
          <w:sz w:val="28"/>
          <w:szCs w:val="28"/>
          <w:highlight w:val="white"/>
        </w:rPr>
        <w:t>2 590</w:t>
      </w:r>
      <w:r>
        <w:rPr>
          <w:rFonts w:ascii="Times New Roman" w:hAnsi="Times New Roman" w:cs="Times New Roman"/>
          <w:sz w:val="28"/>
          <w:szCs w:val="28"/>
          <w:highlight w:val="white"/>
        </w:rPr>
        <w:t>,</w:t>
      </w:r>
      <w:r w:rsidRPr="00802BB4">
        <w:rPr>
          <w:rFonts w:ascii="Times New Roman" w:hAnsi="Times New Roman" w:cs="Times New Roman"/>
          <w:sz w:val="28"/>
          <w:szCs w:val="28"/>
          <w:highlight w:val="white"/>
        </w:rPr>
        <w:t>6</w:t>
      </w:r>
      <w:r>
        <w:rPr>
          <w:rFonts w:ascii="Times New Roman" w:eastAsia="Calibri" w:hAnsi="Times New Roman" w:cs="Times New Roman"/>
          <w:sz w:val="28"/>
          <w:szCs w:val="28"/>
          <w:highlight w:val="white"/>
        </w:rPr>
        <w:t xml:space="preserve"> млн рублей </w:t>
      </w:r>
      <w:r>
        <w:rPr>
          <w:rFonts w:ascii="Times New Roman" w:hAnsi="Times New Roman" w:cs="Times New Roman"/>
          <w:sz w:val="28"/>
          <w:szCs w:val="28"/>
          <w:highlight w:val="white"/>
          <w:lang w:eastAsia="ru-RU"/>
        </w:rPr>
        <w:t xml:space="preserve">или 107,5 % </w:t>
      </w:r>
      <w:r>
        <w:rPr>
          <w:rFonts w:ascii="Times New Roman" w:hAnsi="Times New Roman" w:cs="Times New Roman"/>
          <w:sz w:val="28"/>
          <w:szCs w:val="28"/>
          <w:highlight w:val="white"/>
          <w:lang w:eastAsia="ru-RU"/>
        </w:rPr>
        <w:br/>
        <w:t xml:space="preserve">к </w:t>
      </w:r>
      <w:r w:rsidR="00C91667">
        <w:rPr>
          <w:rFonts w:ascii="Times New Roman" w:hAnsi="Times New Roman" w:cs="Times New Roman"/>
          <w:sz w:val="28"/>
          <w:szCs w:val="28"/>
          <w:highlight w:val="white"/>
          <w:lang w:eastAsia="ru-RU"/>
        </w:rPr>
        <w:t>показателю</w:t>
      </w:r>
      <w:r>
        <w:rPr>
          <w:rFonts w:ascii="Times New Roman" w:hAnsi="Times New Roman" w:cs="Times New Roman"/>
          <w:sz w:val="28"/>
          <w:szCs w:val="28"/>
          <w:highlight w:val="white"/>
          <w:lang w:eastAsia="ru-RU"/>
        </w:rPr>
        <w:t xml:space="preserve"> 2024 года в действующих ценах (2024 год – 2 410,6 млн рублей).</w:t>
      </w:r>
    </w:p>
    <w:p w:rsidR="00E93FD5" w:rsidRDefault="00E93FD5" w:rsidP="00E93FD5">
      <w:pPr>
        <w:ind w:firstLine="709"/>
        <w:jc w:val="both"/>
        <w:rPr>
          <w:rFonts w:ascii="Times New Roman" w:hAnsi="Times New Roman"/>
          <w:bCs/>
          <w:kern w:val="28"/>
          <w:sz w:val="28"/>
          <w:szCs w:val="28"/>
        </w:rPr>
      </w:pPr>
      <w:r>
        <w:rPr>
          <w:rFonts w:ascii="Times New Roman" w:eastAsia="Calibri" w:hAnsi="Times New Roman" w:cs="Times New Roman"/>
          <w:sz w:val="28"/>
          <w:szCs w:val="28"/>
          <w:highlight w:val="white"/>
        </w:rPr>
        <w:t xml:space="preserve">За 2025 год от субъектов малого и среднего предпринимательства </w:t>
      </w:r>
      <w:r>
        <w:rPr>
          <w:rFonts w:ascii="Times New Roman" w:eastAsia="Calibri" w:hAnsi="Times New Roman" w:cs="Times New Roman"/>
          <w:sz w:val="28"/>
          <w:szCs w:val="28"/>
          <w:highlight w:val="white"/>
        </w:rPr>
        <w:br/>
        <w:t xml:space="preserve">в бюджет Ханты-Мансийского района поступило налоговых платежей в сумме 45,7 млн рублей, что на </w:t>
      </w:r>
      <w:r w:rsidR="00C91667">
        <w:rPr>
          <w:rFonts w:ascii="Times New Roman" w:eastAsia="Calibri" w:hAnsi="Times New Roman" w:cs="Times New Roman"/>
          <w:sz w:val="28"/>
          <w:szCs w:val="28"/>
          <w:highlight w:val="white"/>
        </w:rPr>
        <w:t>25</w:t>
      </w:r>
      <w:r>
        <w:rPr>
          <w:rFonts w:ascii="Times New Roman" w:eastAsia="Calibri" w:hAnsi="Times New Roman" w:cs="Times New Roman"/>
          <w:sz w:val="28"/>
          <w:szCs w:val="28"/>
          <w:highlight w:val="white"/>
        </w:rPr>
        <w:t xml:space="preserve"> % меньше</w:t>
      </w:r>
      <w:r w:rsidR="00C91667">
        <w:rPr>
          <w:rFonts w:ascii="Times New Roman" w:eastAsia="Calibri" w:hAnsi="Times New Roman" w:cs="Times New Roman"/>
          <w:sz w:val="28"/>
          <w:szCs w:val="28"/>
          <w:highlight w:val="white"/>
        </w:rPr>
        <w:t xml:space="preserve"> соответствующего показателя </w:t>
      </w:r>
      <w:r>
        <w:rPr>
          <w:rFonts w:ascii="Times New Roman" w:eastAsia="Calibri" w:hAnsi="Times New Roman" w:cs="Times New Roman"/>
          <w:sz w:val="28"/>
          <w:szCs w:val="28"/>
          <w:highlight w:val="white"/>
        </w:rPr>
        <w:t xml:space="preserve">за 2024 год (60,9 млн рублей). </w:t>
      </w:r>
    </w:p>
    <w:p w:rsidR="00E93FD5" w:rsidRDefault="00E93FD5" w:rsidP="00E93FD5">
      <w:pPr>
        <w:ind w:firstLine="709"/>
        <w:jc w:val="both"/>
        <w:rPr>
          <w:rFonts w:ascii="Times New Roman" w:hAnsi="Times New Roman"/>
          <w:sz w:val="28"/>
          <w:szCs w:val="28"/>
          <w:highlight w:val="white"/>
          <w:lang w:eastAsia="ru-RU"/>
        </w:rPr>
      </w:pPr>
      <w:r>
        <w:rPr>
          <w:rFonts w:ascii="Times New Roman" w:hAnsi="Times New Roman"/>
          <w:sz w:val="28"/>
          <w:szCs w:val="28"/>
          <w:highlight w:val="white"/>
          <w:lang w:eastAsia="ru-RU"/>
        </w:rPr>
        <w:t>По видам экономической деятельности наиболее востребован вид деятельности – розничная и оптовая торговля – 35,6 % от общего числа субъектов малого бизнеса.</w:t>
      </w:r>
    </w:p>
    <w:p w:rsidR="00E93FD5" w:rsidRDefault="00E93FD5" w:rsidP="00E93FD5">
      <w:pPr>
        <w:ind w:firstLine="709"/>
        <w:jc w:val="both"/>
        <w:rPr>
          <w:rFonts w:ascii="Times New Roman" w:hAnsi="Times New Roman"/>
          <w:sz w:val="28"/>
          <w:szCs w:val="28"/>
          <w:highlight w:val="white"/>
          <w:lang w:eastAsia="ru-RU"/>
        </w:rPr>
      </w:pPr>
      <w:r>
        <w:rPr>
          <w:rFonts w:ascii="Times New Roman" w:hAnsi="Times New Roman" w:cs="Times New Roman"/>
          <w:i/>
          <w:sz w:val="28"/>
          <w:szCs w:val="28"/>
          <w:lang w:eastAsia="ru-RU"/>
        </w:rPr>
        <w:t>Государственная и муниципальная поддержка, в том числе:</w:t>
      </w:r>
    </w:p>
    <w:p w:rsidR="00E93FD5" w:rsidRDefault="00E93FD5" w:rsidP="00E93FD5">
      <w:pPr>
        <w:ind w:firstLine="709"/>
        <w:jc w:val="both"/>
        <w:rPr>
          <w:rFonts w:ascii="Times New Roman" w:hAnsi="Times New Roman"/>
          <w:sz w:val="28"/>
          <w:szCs w:val="28"/>
          <w:highlight w:val="white"/>
          <w:lang w:eastAsia="ru-RU"/>
        </w:rPr>
      </w:pPr>
      <w:r>
        <w:rPr>
          <w:rFonts w:ascii="Times New Roman" w:hAnsi="Times New Roman" w:cs="Times New Roman"/>
          <w:i/>
          <w:color w:val="000000" w:themeColor="text1"/>
          <w:sz w:val="28"/>
          <w:szCs w:val="28"/>
          <w:lang w:eastAsia="ru-RU"/>
        </w:rPr>
        <w:t>Финансовая поддержка</w:t>
      </w:r>
    </w:p>
    <w:p w:rsidR="00E93FD5" w:rsidRDefault="00E93FD5" w:rsidP="00E93FD5">
      <w:pPr>
        <w:ind w:firstLine="709"/>
        <w:jc w:val="both"/>
        <w:rPr>
          <w:rFonts w:ascii="Times New Roman" w:hAnsi="Times New Roman"/>
          <w:sz w:val="28"/>
          <w:szCs w:val="28"/>
          <w:highlight w:val="white"/>
          <w:lang w:eastAsia="ru-RU"/>
        </w:rPr>
      </w:pPr>
      <w:r>
        <w:rPr>
          <w:rFonts w:ascii="Times New Roman" w:hAnsi="Times New Roman" w:cs="Times New Roman"/>
          <w:color w:val="000000" w:themeColor="text1"/>
          <w:sz w:val="28"/>
          <w:szCs w:val="28"/>
          <w:highlight w:val="white"/>
          <w:lang w:eastAsia="ru-RU"/>
        </w:rPr>
        <w:t>За 2025 год Фондом поддержки инвестиционных проектов</w:t>
      </w:r>
      <w:r>
        <w:rPr>
          <w:rFonts w:ascii="Times New Roman" w:hAnsi="Times New Roman"/>
          <w:sz w:val="28"/>
          <w:szCs w:val="28"/>
          <w:highlight w:val="white"/>
          <w:lang w:eastAsia="ru-RU"/>
        </w:rPr>
        <w:t xml:space="preserve"> </w:t>
      </w:r>
      <w:r>
        <w:rPr>
          <w:rFonts w:ascii="Times New Roman" w:hAnsi="Times New Roman" w:cs="Times New Roman"/>
          <w:color w:val="000000" w:themeColor="text1"/>
          <w:sz w:val="28"/>
          <w:szCs w:val="28"/>
          <w:highlight w:val="white"/>
          <w:lang w:eastAsia="ru-RU"/>
        </w:rPr>
        <w:t>креативных индустрий и микрофинансирования (</w:t>
      </w:r>
      <w:proofErr w:type="spellStart"/>
      <w:r>
        <w:rPr>
          <w:rFonts w:ascii="Times New Roman" w:hAnsi="Times New Roman" w:cs="Times New Roman"/>
          <w:color w:val="000000" w:themeColor="text1"/>
          <w:sz w:val="28"/>
          <w:szCs w:val="28"/>
          <w:highlight w:val="white"/>
          <w:lang w:eastAsia="ru-RU"/>
        </w:rPr>
        <w:t>микрокредитная</w:t>
      </w:r>
      <w:proofErr w:type="spellEnd"/>
      <w:r>
        <w:rPr>
          <w:rFonts w:ascii="Times New Roman" w:hAnsi="Times New Roman" w:cs="Times New Roman"/>
          <w:color w:val="000000" w:themeColor="text1"/>
          <w:sz w:val="28"/>
          <w:szCs w:val="28"/>
          <w:highlight w:val="white"/>
          <w:lang w:eastAsia="ru-RU"/>
        </w:rPr>
        <w:t xml:space="preserve"> компания) предоставлены микрозаймы 4 субъектам малого и среднего</w:t>
      </w:r>
      <w:r>
        <w:rPr>
          <w:rFonts w:ascii="Times New Roman" w:hAnsi="Times New Roman"/>
          <w:sz w:val="28"/>
          <w:szCs w:val="28"/>
          <w:highlight w:val="white"/>
          <w:lang w:eastAsia="ru-RU"/>
        </w:rPr>
        <w:t xml:space="preserve"> </w:t>
      </w:r>
      <w:r>
        <w:rPr>
          <w:rFonts w:ascii="Times New Roman" w:hAnsi="Times New Roman" w:cs="Times New Roman"/>
          <w:color w:val="000000" w:themeColor="text1"/>
          <w:sz w:val="28"/>
          <w:szCs w:val="28"/>
          <w:highlight w:val="white"/>
          <w:lang w:eastAsia="ru-RU"/>
        </w:rPr>
        <w:t>предпринимательства Ханты-Мансийского района в сумме 12 млн рублей.</w:t>
      </w:r>
    </w:p>
    <w:p w:rsidR="00E93FD5" w:rsidRPr="00D764E6" w:rsidRDefault="00E93FD5" w:rsidP="00E93FD5">
      <w:pPr>
        <w:ind w:firstLine="709"/>
        <w:jc w:val="both"/>
        <w:rPr>
          <w:rFonts w:ascii="Times New Roman" w:hAnsi="Times New Roman"/>
          <w:sz w:val="28"/>
          <w:szCs w:val="28"/>
          <w:highlight w:val="yellow"/>
          <w:lang w:eastAsia="ru-RU"/>
        </w:rPr>
      </w:pPr>
      <w:r>
        <w:rPr>
          <w:rFonts w:ascii="Times New Roman" w:eastAsia="Calibri" w:hAnsi="Times New Roman" w:cs="Times New Roman"/>
          <w:sz w:val="28"/>
          <w:szCs w:val="28"/>
          <w:highlight w:val="white"/>
          <w:lang w:eastAsia="ru-RU"/>
        </w:rPr>
        <w:t xml:space="preserve">За 2025 год в рамках муниципальной программы «Развитие малого </w:t>
      </w:r>
      <w:r>
        <w:rPr>
          <w:rFonts w:ascii="Times New Roman" w:eastAsia="Calibri" w:hAnsi="Times New Roman" w:cs="Times New Roman"/>
          <w:sz w:val="28"/>
          <w:szCs w:val="28"/>
          <w:highlight w:val="white"/>
          <w:lang w:eastAsia="ru-RU"/>
        </w:rPr>
        <w:br/>
        <w:t>и среднего предпринимательства на территории Ханты-Мансийского района» (предоставлена финансовая поддержка 19 субъектам малого и среднего предпринимательства, осуществляющих деятельность на территории Ханты-Мансийского района по рассмотренным заявкам в 2024-</w:t>
      </w:r>
      <w:r w:rsidRPr="00E60857">
        <w:rPr>
          <w:rFonts w:ascii="Times New Roman" w:eastAsia="Calibri" w:hAnsi="Times New Roman" w:cs="Times New Roman"/>
          <w:sz w:val="28"/>
          <w:szCs w:val="28"/>
          <w:highlight w:val="white"/>
          <w:lang w:eastAsia="ru-RU"/>
        </w:rPr>
        <w:t>2025 году в общей сумме 6 838,9 тыс. рублей.</w:t>
      </w:r>
    </w:p>
    <w:p w:rsidR="00E93FD5" w:rsidRPr="00E60857" w:rsidRDefault="00E93FD5" w:rsidP="00E93FD5">
      <w:pPr>
        <w:ind w:firstLine="709"/>
        <w:jc w:val="both"/>
        <w:rPr>
          <w:rFonts w:ascii="Times New Roman" w:hAnsi="Times New Roman"/>
          <w:sz w:val="28"/>
          <w:szCs w:val="28"/>
          <w:highlight w:val="white"/>
          <w:lang w:eastAsia="ru-RU"/>
        </w:rPr>
      </w:pPr>
      <w:r w:rsidRPr="00E60857">
        <w:rPr>
          <w:rFonts w:ascii="Times New Roman" w:hAnsi="Times New Roman" w:cs="Times New Roman"/>
          <w:i/>
          <w:sz w:val="28"/>
          <w:szCs w:val="28"/>
          <w:lang w:eastAsia="ru-RU"/>
        </w:rPr>
        <w:t>Образовательная и информационно-консультационная поддержка</w:t>
      </w:r>
    </w:p>
    <w:p w:rsidR="00E93FD5" w:rsidRPr="00E60857" w:rsidRDefault="00E93FD5" w:rsidP="00E93FD5">
      <w:pPr>
        <w:ind w:firstLine="709"/>
        <w:jc w:val="both"/>
        <w:rPr>
          <w:rFonts w:ascii="Times New Roman" w:hAnsi="Times New Roman"/>
          <w:sz w:val="28"/>
          <w:szCs w:val="28"/>
          <w:highlight w:val="white"/>
          <w:lang w:eastAsia="ru-RU"/>
        </w:rPr>
      </w:pPr>
      <w:r w:rsidRPr="00E60857">
        <w:rPr>
          <w:rFonts w:ascii="Times New Roman" w:eastAsia="Calibri" w:hAnsi="Times New Roman" w:cs="Times New Roman"/>
          <w:sz w:val="28"/>
          <w:szCs w:val="28"/>
          <w:highlight w:val="white"/>
        </w:rPr>
        <w:t>В  2025 год</w:t>
      </w:r>
      <w:r>
        <w:rPr>
          <w:rFonts w:ascii="Times New Roman" w:eastAsia="Calibri" w:hAnsi="Times New Roman" w:cs="Times New Roman"/>
          <w:sz w:val="28"/>
          <w:szCs w:val="28"/>
          <w:highlight w:val="white"/>
        </w:rPr>
        <w:t>у</w:t>
      </w:r>
      <w:r w:rsidRPr="00E60857">
        <w:rPr>
          <w:rFonts w:ascii="Times New Roman" w:eastAsia="Calibri" w:hAnsi="Times New Roman" w:cs="Times New Roman"/>
          <w:sz w:val="28"/>
          <w:szCs w:val="28"/>
          <w:highlight w:val="white"/>
        </w:rPr>
        <w:t xml:space="preserve"> в рамках муниципального задания субъектам малого предпринимательства </w:t>
      </w:r>
      <w:r>
        <w:rPr>
          <w:rFonts w:ascii="Times New Roman" w:eastAsia="Calibri" w:hAnsi="Times New Roman" w:cs="Times New Roman"/>
          <w:sz w:val="28"/>
          <w:szCs w:val="28"/>
          <w:highlight w:val="white"/>
        </w:rPr>
        <w:t xml:space="preserve">Ханты-Мансийского </w:t>
      </w:r>
      <w:r w:rsidRPr="00E60857">
        <w:rPr>
          <w:rFonts w:ascii="Times New Roman" w:eastAsia="Calibri" w:hAnsi="Times New Roman" w:cs="Times New Roman"/>
          <w:sz w:val="28"/>
          <w:szCs w:val="28"/>
          <w:highlight w:val="white"/>
        </w:rPr>
        <w:t xml:space="preserve">района муниципальным автономным учреждением «Организационно-методический центр» предоставлено 912 </w:t>
      </w:r>
      <w:r>
        <w:rPr>
          <w:rFonts w:ascii="Times New Roman" w:eastAsia="Calibri" w:hAnsi="Times New Roman" w:cs="Times New Roman"/>
          <w:sz w:val="28"/>
          <w:szCs w:val="28"/>
          <w:highlight w:val="white"/>
        </w:rPr>
        <w:t xml:space="preserve">мер </w:t>
      </w:r>
      <w:r w:rsidRPr="00E60857">
        <w:rPr>
          <w:rFonts w:ascii="Times New Roman" w:eastAsia="Calibri" w:hAnsi="Times New Roman" w:cs="Times New Roman"/>
          <w:sz w:val="28"/>
          <w:szCs w:val="28"/>
          <w:highlight w:val="white"/>
        </w:rPr>
        <w:t xml:space="preserve">информационно-консультационной поддержки субъектам </w:t>
      </w:r>
      <w:r>
        <w:rPr>
          <w:rFonts w:ascii="Times New Roman" w:eastAsia="Calibri" w:hAnsi="Times New Roman" w:cs="Times New Roman"/>
          <w:sz w:val="28"/>
          <w:szCs w:val="28"/>
          <w:highlight w:val="white"/>
        </w:rPr>
        <w:t>малого и среднего предпринимательства Ханты-Мансийского</w:t>
      </w:r>
      <w:r w:rsidRPr="00E60857">
        <w:rPr>
          <w:rFonts w:ascii="Times New Roman" w:eastAsia="Calibri" w:hAnsi="Times New Roman" w:cs="Times New Roman"/>
          <w:sz w:val="28"/>
          <w:szCs w:val="28"/>
          <w:highlight w:val="white"/>
        </w:rPr>
        <w:t xml:space="preserve"> района, размещено более 122 информационных публикаций на официальном сайте </w:t>
      </w:r>
      <w:r>
        <w:rPr>
          <w:rFonts w:ascii="Times New Roman" w:eastAsia="Calibri" w:hAnsi="Times New Roman" w:cs="Times New Roman"/>
          <w:sz w:val="28"/>
          <w:szCs w:val="28"/>
          <w:highlight w:val="white"/>
        </w:rPr>
        <w:t>А</w:t>
      </w:r>
      <w:r w:rsidRPr="00E60857">
        <w:rPr>
          <w:rFonts w:ascii="Times New Roman" w:eastAsia="Calibri" w:hAnsi="Times New Roman" w:cs="Times New Roman"/>
          <w:sz w:val="28"/>
          <w:szCs w:val="28"/>
          <w:highlight w:val="white"/>
        </w:rPr>
        <w:t xml:space="preserve">дминистрации Ханты-Мансийского района, в официальных группах </w:t>
      </w:r>
      <w:r>
        <w:rPr>
          <w:rFonts w:ascii="Times New Roman" w:eastAsia="Calibri" w:hAnsi="Times New Roman" w:cs="Times New Roman"/>
          <w:sz w:val="28"/>
          <w:szCs w:val="28"/>
          <w:highlight w:val="white"/>
        </w:rPr>
        <w:t>А</w:t>
      </w:r>
      <w:r w:rsidRPr="00E60857">
        <w:rPr>
          <w:rFonts w:ascii="Times New Roman" w:eastAsia="Calibri" w:hAnsi="Times New Roman" w:cs="Times New Roman"/>
          <w:sz w:val="28"/>
          <w:szCs w:val="28"/>
          <w:highlight w:val="white"/>
        </w:rPr>
        <w:t xml:space="preserve">дминистрации Ханты-Мансийского района в социальных сетях, осуществлялась рассылка информации на электронную почту предпринимателей Ханты-Мансийского района, в группе </w:t>
      </w:r>
      <w:r w:rsidRPr="00E60857">
        <w:rPr>
          <w:rFonts w:ascii="Times New Roman" w:eastAsia="Calibri" w:hAnsi="Times New Roman" w:cs="Times New Roman"/>
          <w:sz w:val="28"/>
          <w:szCs w:val="28"/>
          <w:highlight w:val="white"/>
        </w:rPr>
        <w:br/>
        <w:t xml:space="preserve">в мессенджере </w:t>
      </w:r>
      <w:r w:rsidRPr="00E60857">
        <w:rPr>
          <w:rFonts w:ascii="Times New Roman" w:eastAsia="Calibri" w:hAnsi="Times New Roman" w:cs="Times New Roman"/>
          <w:sz w:val="28"/>
          <w:szCs w:val="28"/>
          <w:highlight w:val="white"/>
          <w:lang w:val="en-US"/>
        </w:rPr>
        <w:t>Viber</w:t>
      </w:r>
      <w:r w:rsidRPr="00E60857">
        <w:rPr>
          <w:rFonts w:ascii="Times New Roman" w:eastAsia="Calibri" w:hAnsi="Times New Roman" w:cs="Times New Roman"/>
          <w:sz w:val="28"/>
          <w:szCs w:val="28"/>
          <w:highlight w:val="white"/>
        </w:rPr>
        <w:t xml:space="preserve"> и Телеграмм-канале. </w:t>
      </w:r>
    </w:p>
    <w:p w:rsidR="00E93FD5" w:rsidRPr="00E60857" w:rsidRDefault="00E93FD5" w:rsidP="00E93FD5">
      <w:pPr>
        <w:ind w:firstLine="709"/>
        <w:jc w:val="both"/>
        <w:rPr>
          <w:rFonts w:ascii="Times New Roman" w:hAnsi="Times New Roman"/>
          <w:sz w:val="28"/>
          <w:szCs w:val="28"/>
          <w:highlight w:val="white"/>
          <w:lang w:eastAsia="ru-RU"/>
        </w:rPr>
      </w:pPr>
      <w:r w:rsidRPr="00E60857">
        <w:rPr>
          <w:rFonts w:ascii="Times New Roman" w:eastAsia="Calibri" w:hAnsi="Times New Roman" w:cs="Times New Roman"/>
          <w:sz w:val="28"/>
          <w:szCs w:val="28"/>
          <w:highlight w:val="white"/>
        </w:rPr>
        <w:t>В целях популяризации предпринимательства оказано содействие 457</w:t>
      </w:r>
      <w:r>
        <w:rPr>
          <w:rFonts w:ascii="Times New Roman" w:eastAsia="Calibri" w:hAnsi="Times New Roman" w:cs="Times New Roman"/>
          <w:sz w:val="28"/>
          <w:szCs w:val="28"/>
          <w:highlight w:val="white"/>
        </w:rPr>
        <w:t> </w:t>
      </w:r>
      <w:r w:rsidRPr="00E60857">
        <w:rPr>
          <w:rFonts w:ascii="Times New Roman" w:eastAsia="Calibri" w:hAnsi="Times New Roman" w:cs="Times New Roman"/>
          <w:sz w:val="28"/>
          <w:szCs w:val="28"/>
          <w:highlight w:val="white"/>
        </w:rPr>
        <w:t>субъектам малого и среднего предпринимательства и самозанятым.</w:t>
      </w:r>
    </w:p>
    <w:p w:rsidR="00E93FD5" w:rsidRPr="00E60857" w:rsidRDefault="00E93FD5" w:rsidP="00E93FD5">
      <w:pPr>
        <w:ind w:firstLine="709"/>
        <w:jc w:val="both"/>
        <w:rPr>
          <w:rFonts w:ascii="Times New Roman" w:hAnsi="Times New Roman"/>
          <w:sz w:val="28"/>
          <w:szCs w:val="28"/>
          <w:highlight w:val="white"/>
          <w:lang w:eastAsia="ru-RU"/>
        </w:rPr>
      </w:pPr>
      <w:r w:rsidRPr="00E60857">
        <w:rPr>
          <w:rFonts w:ascii="Times New Roman" w:hAnsi="Times New Roman"/>
          <w:sz w:val="28"/>
          <w:szCs w:val="28"/>
          <w:highlight w:val="white"/>
          <w:lang w:eastAsia="ru-RU"/>
        </w:rPr>
        <w:t>В отчетном периоде организовано и проведено 10 заседаний С</w:t>
      </w:r>
      <w:r w:rsidRPr="00E60857">
        <w:rPr>
          <w:rFonts w:ascii="Times New Roman" w:hAnsi="Times New Roman"/>
          <w:sz w:val="28"/>
          <w:szCs w:val="28"/>
          <w:highlight w:val="white"/>
        </w:rPr>
        <w:t xml:space="preserve">овета по развитию малого и среднего предпринимательства при Администрации </w:t>
      </w:r>
      <w:r>
        <w:rPr>
          <w:rFonts w:ascii="Times New Roman" w:hAnsi="Times New Roman"/>
          <w:sz w:val="28"/>
          <w:szCs w:val="28"/>
          <w:highlight w:val="white"/>
        </w:rPr>
        <w:t xml:space="preserve">Ханты-Мансийского </w:t>
      </w:r>
      <w:r w:rsidRPr="00E60857">
        <w:rPr>
          <w:rFonts w:ascii="Times New Roman" w:hAnsi="Times New Roman"/>
          <w:sz w:val="28"/>
          <w:szCs w:val="28"/>
          <w:highlight w:val="white"/>
        </w:rPr>
        <w:t>района, в том числе 8 заседаний в заочной форме по вопросам предоставления в аренду муниципального имущества Ханты-Мансийского</w:t>
      </w:r>
      <w:r>
        <w:rPr>
          <w:rFonts w:ascii="Times New Roman" w:hAnsi="Times New Roman"/>
          <w:sz w:val="28"/>
          <w:szCs w:val="28"/>
          <w:highlight w:val="white"/>
        </w:rPr>
        <w:t xml:space="preserve"> </w:t>
      </w:r>
      <w:r w:rsidRPr="00E60857">
        <w:rPr>
          <w:rFonts w:ascii="Times New Roman" w:hAnsi="Times New Roman"/>
          <w:sz w:val="28"/>
          <w:szCs w:val="28"/>
          <w:highlight w:val="white"/>
        </w:rPr>
        <w:t>района</w:t>
      </w:r>
      <w:r>
        <w:rPr>
          <w:rFonts w:ascii="Times New Roman" w:hAnsi="Times New Roman"/>
          <w:sz w:val="28"/>
          <w:szCs w:val="28"/>
          <w:highlight w:val="white"/>
        </w:rPr>
        <w:t xml:space="preserve"> </w:t>
      </w:r>
      <w:r w:rsidRPr="00E60857">
        <w:rPr>
          <w:rFonts w:ascii="Times New Roman" w:hAnsi="Times New Roman"/>
          <w:sz w:val="28"/>
          <w:szCs w:val="28"/>
          <w:highlight w:val="white"/>
        </w:rPr>
        <w:t xml:space="preserve">в соответствии с поступившими запросами от предпринимательского сообщества. </w:t>
      </w:r>
    </w:p>
    <w:p w:rsidR="00E93FD5" w:rsidRPr="00E60857" w:rsidRDefault="00E93FD5" w:rsidP="00E93FD5">
      <w:pPr>
        <w:ind w:firstLine="709"/>
        <w:jc w:val="both"/>
        <w:rPr>
          <w:rFonts w:ascii="Times New Roman" w:hAnsi="Times New Roman"/>
          <w:sz w:val="28"/>
          <w:szCs w:val="28"/>
          <w:highlight w:val="white"/>
          <w:lang w:eastAsia="ru-RU"/>
        </w:rPr>
      </w:pPr>
      <w:r w:rsidRPr="00E60857">
        <w:rPr>
          <w:rFonts w:ascii="Times New Roman" w:hAnsi="Times New Roman"/>
          <w:sz w:val="28"/>
          <w:szCs w:val="28"/>
          <w:highlight w:val="white"/>
        </w:rPr>
        <w:t xml:space="preserve">В рамках празднования Дней российского предпринимательства </w:t>
      </w:r>
      <w:r w:rsidRPr="00E60857">
        <w:rPr>
          <w:rFonts w:ascii="Times New Roman" w:hAnsi="Times New Roman"/>
          <w:sz w:val="28"/>
          <w:szCs w:val="28"/>
          <w:highlight w:val="white"/>
        </w:rPr>
        <w:br/>
        <w:t xml:space="preserve">в Ханты-Мансийском районе прошли профориентационные мероприятия, мастер-классы и круглые столы. </w:t>
      </w:r>
    </w:p>
    <w:p w:rsidR="00E93FD5" w:rsidRPr="00E60857" w:rsidRDefault="00E93FD5" w:rsidP="00E93FD5">
      <w:pPr>
        <w:ind w:firstLine="709"/>
        <w:jc w:val="both"/>
        <w:rPr>
          <w:rFonts w:ascii="Times New Roman" w:hAnsi="Times New Roman"/>
          <w:sz w:val="28"/>
          <w:szCs w:val="28"/>
          <w:highlight w:val="white"/>
          <w:lang w:eastAsia="ru-RU"/>
        </w:rPr>
      </w:pPr>
      <w:r w:rsidRPr="00E60857">
        <w:rPr>
          <w:rFonts w:ascii="Times New Roman" w:hAnsi="Times New Roman"/>
          <w:sz w:val="28"/>
          <w:szCs w:val="28"/>
          <w:highlight w:val="white"/>
        </w:rPr>
        <w:t xml:space="preserve">В поселке </w:t>
      </w:r>
      <w:proofErr w:type="spellStart"/>
      <w:r w:rsidRPr="00E60857">
        <w:rPr>
          <w:rFonts w:ascii="Times New Roman" w:hAnsi="Times New Roman"/>
          <w:sz w:val="28"/>
          <w:szCs w:val="28"/>
          <w:highlight w:val="white"/>
        </w:rPr>
        <w:t>Горноправдинск</w:t>
      </w:r>
      <w:proofErr w:type="spellEnd"/>
      <w:r w:rsidRPr="00E60857">
        <w:rPr>
          <w:rFonts w:ascii="Times New Roman" w:hAnsi="Times New Roman"/>
          <w:sz w:val="28"/>
          <w:szCs w:val="28"/>
          <w:highlight w:val="white"/>
        </w:rPr>
        <w:t xml:space="preserve"> для 23 старшеклассников проведен практический урок предпринимательства, где рассказали о мерах поддержки, помогли с</w:t>
      </w:r>
      <w:r>
        <w:rPr>
          <w:rFonts w:ascii="Times New Roman" w:hAnsi="Times New Roman"/>
          <w:sz w:val="28"/>
          <w:szCs w:val="28"/>
          <w:highlight w:val="white"/>
        </w:rPr>
        <w:t>оставить бизнес-планы, а местный предприниматель</w:t>
      </w:r>
      <w:r w:rsidRPr="00E60857">
        <w:rPr>
          <w:rFonts w:ascii="Times New Roman" w:hAnsi="Times New Roman"/>
          <w:sz w:val="28"/>
          <w:szCs w:val="28"/>
          <w:highlight w:val="white"/>
        </w:rPr>
        <w:t xml:space="preserve"> Марина </w:t>
      </w:r>
      <w:proofErr w:type="spellStart"/>
      <w:r w:rsidRPr="00E60857">
        <w:rPr>
          <w:rFonts w:ascii="Times New Roman" w:hAnsi="Times New Roman"/>
          <w:sz w:val="28"/>
          <w:szCs w:val="28"/>
          <w:highlight w:val="white"/>
        </w:rPr>
        <w:t>Поступинская</w:t>
      </w:r>
      <w:proofErr w:type="spellEnd"/>
      <w:r w:rsidRPr="00E60857">
        <w:rPr>
          <w:rFonts w:ascii="Times New Roman" w:hAnsi="Times New Roman"/>
          <w:sz w:val="28"/>
          <w:szCs w:val="28"/>
          <w:highlight w:val="white"/>
        </w:rPr>
        <w:t xml:space="preserve"> поделилась успешным опытом.</w:t>
      </w:r>
    </w:p>
    <w:p w:rsidR="00E93FD5" w:rsidRPr="00E60857" w:rsidRDefault="00E93FD5" w:rsidP="00E93FD5">
      <w:pPr>
        <w:ind w:firstLine="709"/>
        <w:jc w:val="both"/>
        <w:rPr>
          <w:rFonts w:ascii="Times New Roman" w:hAnsi="Times New Roman"/>
          <w:sz w:val="28"/>
          <w:szCs w:val="28"/>
          <w:highlight w:val="white"/>
          <w:lang w:eastAsia="ru-RU"/>
        </w:rPr>
      </w:pPr>
      <w:r w:rsidRPr="00E60857">
        <w:rPr>
          <w:rFonts w:ascii="Times New Roman" w:hAnsi="Times New Roman"/>
          <w:sz w:val="28"/>
          <w:szCs w:val="28"/>
          <w:highlight w:val="white"/>
        </w:rPr>
        <w:t>В деревне Ярки 20 школьников стали участниками стратегической сессии, посвященной информированию о муниципальной и государственной поддержке малого и среднего бизнеса, а также самозанятых.</w:t>
      </w:r>
    </w:p>
    <w:p w:rsidR="00E93FD5" w:rsidRPr="00E60857" w:rsidRDefault="00E93FD5" w:rsidP="00E93FD5">
      <w:pPr>
        <w:ind w:firstLine="709"/>
        <w:jc w:val="both"/>
        <w:rPr>
          <w:rFonts w:ascii="Times New Roman" w:hAnsi="Times New Roman"/>
          <w:sz w:val="28"/>
          <w:szCs w:val="28"/>
          <w:highlight w:val="white"/>
          <w:lang w:eastAsia="ru-RU"/>
        </w:rPr>
      </w:pPr>
      <w:r w:rsidRPr="00E60857">
        <w:rPr>
          <w:rFonts w:ascii="Times New Roman" w:hAnsi="Times New Roman"/>
          <w:sz w:val="28"/>
          <w:szCs w:val="28"/>
          <w:highlight w:val="white"/>
        </w:rPr>
        <w:t>В деревне Шапша 30 выпускников школы посетили хлебопекарню ООО</w:t>
      </w:r>
      <w:r>
        <w:rPr>
          <w:rFonts w:ascii="Times New Roman" w:hAnsi="Times New Roman"/>
          <w:sz w:val="28"/>
          <w:szCs w:val="28"/>
          <w:highlight w:val="white"/>
        </w:rPr>
        <w:t> </w:t>
      </w:r>
      <w:r w:rsidRPr="00E60857">
        <w:rPr>
          <w:rFonts w:ascii="Times New Roman" w:hAnsi="Times New Roman"/>
          <w:sz w:val="28"/>
          <w:szCs w:val="28"/>
          <w:highlight w:val="white"/>
        </w:rPr>
        <w:t>«</w:t>
      </w:r>
      <w:proofErr w:type="spellStart"/>
      <w:r w:rsidRPr="00E60857">
        <w:rPr>
          <w:rFonts w:ascii="Times New Roman" w:hAnsi="Times New Roman"/>
          <w:sz w:val="28"/>
          <w:szCs w:val="28"/>
          <w:highlight w:val="white"/>
        </w:rPr>
        <w:t>Локаль</w:t>
      </w:r>
      <w:proofErr w:type="spellEnd"/>
      <w:r w:rsidRPr="00E60857">
        <w:rPr>
          <w:rFonts w:ascii="Times New Roman" w:hAnsi="Times New Roman"/>
          <w:sz w:val="28"/>
          <w:szCs w:val="28"/>
          <w:highlight w:val="white"/>
        </w:rPr>
        <w:t>», где руководитель Мария Золотавина показала, как устроено успешное производство, что является лучшей мотивацией для выбора будущей профессии или создания собственного дела.</w:t>
      </w:r>
    </w:p>
    <w:p w:rsidR="00E93FD5" w:rsidRPr="00E60857" w:rsidRDefault="00E93FD5" w:rsidP="00E93FD5">
      <w:pPr>
        <w:ind w:firstLine="709"/>
        <w:jc w:val="both"/>
        <w:rPr>
          <w:rFonts w:ascii="Times New Roman" w:hAnsi="Times New Roman"/>
          <w:sz w:val="28"/>
          <w:szCs w:val="28"/>
          <w:highlight w:val="white"/>
          <w:lang w:eastAsia="ru-RU"/>
        </w:rPr>
      </w:pPr>
      <w:r w:rsidRPr="00E60857">
        <w:rPr>
          <w:rFonts w:ascii="Times New Roman" w:hAnsi="Times New Roman"/>
          <w:bCs/>
          <w:sz w:val="28"/>
          <w:szCs w:val="28"/>
          <w:highlight w:val="white"/>
        </w:rPr>
        <w:t>З</w:t>
      </w:r>
      <w:r w:rsidRPr="00E60857">
        <w:rPr>
          <w:rFonts w:ascii="Times New Roman" w:hAnsi="Times New Roman"/>
          <w:sz w:val="28"/>
          <w:szCs w:val="28"/>
          <w:highlight w:val="white"/>
        </w:rPr>
        <w:t xml:space="preserve">наковым событием года стал первый Слёт некоммерческих организаций, состоявшийся в феврале в п. Кирпичный. Это мероприятие, собравшее более 60 представителей </w:t>
      </w:r>
      <w:r>
        <w:rPr>
          <w:rFonts w:ascii="Times New Roman" w:hAnsi="Times New Roman"/>
          <w:sz w:val="28"/>
          <w:szCs w:val="28"/>
          <w:highlight w:val="white"/>
        </w:rPr>
        <w:t>н</w:t>
      </w:r>
      <w:r w:rsidRPr="00E60857">
        <w:rPr>
          <w:rFonts w:ascii="Times New Roman" w:hAnsi="Times New Roman"/>
          <w:sz w:val="28"/>
          <w:szCs w:val="28"/>
          <w:highlight w:val="white"/>
        </w:rPr>
        <w:t>екоммерческих организаций (</w:t>
      </w:r>
      <w:r>
        <w:rPr>
          <w:rFonts w:ascii="Times New Roman" w:hAnsi="Times New Roman"/>
          <w:sz w:val="28"/>
          <w:szCs w:val="28"/>
          <w:highlight w:val="white"/>
        </w:rPr>
        <w:t xml:space="preserve">далее - </w:t>
      </w:r>
      <w:r w:rsidRPr="00E60857">
        <w:rPr>
          <w:rFonts w:ascii="Times New Roman" w:hAnsi="Times New Roman"/>
          <w:sz w:val="28"/>
          <w:szCs w:val="28"/>
          <w:highlight w:val="white"/>
        </w:rPr>
        <w:t xml:space="preserve">НКО), </w:t>
      </w:r>
      <w:r>
        <w:rPr>
          <w:rFonts w:ascii="Times New Roman" w:hAnsi="Times New Roman"/>
          <w:sz w:val="28"/>
          <w:szCs w:val="28"/>
          <w:highlight w:val="white"/>
        </w:rPr>
        <w:t>органов местного самоуправления</w:t>
      </w:r>
      <w:r w:rsidRPr="00E60857">
        <w:rPr>
          <w:rFonts w:ascii="Times New Roman" w:hAnsi="Times New Roman"/>
          <w:sz w:val="28"/>
          <w:szCs w:val="28"/>
          <w:highlight w:val="white"/>
        </w:rPr>
        <w:t>, бизнеса и активных граждан, стало реальным инструментом консолидации совместных усилий для решения социальных задач. В рамках проекта по развитию Ресурсного центра поддержки НКО участники смогли обменяться лучшими практиками, наладить партнёрские связи и заложить основу для совместных проектов. Принято решение сделать Слёт ежег</w:t>
      </w:r>
      <w:r>
        <w:rPr>
          <w:rFonts w:ascii="Times New Roman" w:hAnsi="Times New Roman"/>
          <w:sz w:val="28"/>
          <w:szCs w:val="28"/>
          <w:highlight w:val="white"/>
        </w:rPr>
        <w:t>одной площадкой для диалога и развития</w:t>
      </w:r>
      <w:r w:rsidRPr="00E60857">
        <w:rPr>
          <w:rFonts w:ascii="Times New Roman" w:hAnsi="Times New Roman"/>
          <w:sz w:val="28"/>
          <w:szCs w:val="28"/>
          <w:highlight w:val="white"/>
        </w:rPr>
        <w:t xml:space="preserve"> гражданского общества в </w:t>
      </w:r>
      <w:r>
        <w:rPr>
          <w:rFonts w:ascii="Times New Roman" w:hAnsi="Times New Roman"/>
          <w:sz w:val="28"/>
          <w:szCs w:val="28"/>
          <w:highlight w:val="white"/>
        </w:rPr>
        <w:t xml:space="preserve">Ханты-Мансийском </w:t>
      </w:r>
      <w:r w:rsidRPr="00E60857">
        <w:rPr>
          <w:rFonts w:ascii="Times New Roman" w:hAnsi="Times New Roman"/>
          <w:sz w:val="28"/>
          <w:szCs w:val="28"/>
          <w:highlight w:val="white"/>
        </w:rPr>
        <w:t>районе.</w:t>
      </w:r>
    </w:p>
    <w:p w:rsidR="00E93FD5" w:rsidRPr="00E60857" w:rsidRDefault="00E93FD5" w:rsidP="00E93FD5">
      <w:pPr>
        <w:ind w:firstLine="709"/>
        <w:jc w:val="both"/>
        <w:rPr>
          <w:rFonts w:ascii="Times New Roman" w:hAnsi="Times New Roman"/>
          <w:sz w:val="28"/>
          <w:szCs w:val="28"/>
          <w:highlight w:val="white"/>
          <w:lang w:eastAsia="ru-RU"/>
        </w:rPr>
      </w:pPr>
      <w:r w:rsidRPr="00E60857">
        <w:rPr>
          <w:rFonts w:ascii="Times New Roman" w:hAnsi="Times New Roman"/>
          <w:sz w:val="28"/>
          <w:szCs w:val="28"/>
          <w:highlight w:val="white"/>
        </w:rPr>
        <w:t xml:space="preserve">В марте 2025 года прошла ярмарка вакансий в </w:t>
      </w:r>
      <w:r>
        <w:rPr>
          <w:rFonts w:ascii="Times New Roman" w:hAnsi="Times New Roman"/>
          <w:sz w:val="28"/>
          <w:szCs w:val="28"/>
          <w:highlight w:val="white"/>
        </w:rPr>
        <w:t xml:space="preserve">поселке </w:t>
      </w:r>
      <w:proofErr w:type="spellStart"/>
      <w:r w:rsidRPr="00E60857">
        <w:rPr>
          <w:rFonts w:ascii="Times New Roman" w:hAnsi="Times New Roman"/>
          <w:sz w:val="28"/>
          <w:szCs w:val="28"/>
          <w:highlight w:val="white"/>
        </w:rPr>
        <w:t>Горноправдинск</w:t>
      </w:r>
      <w:proofErr w:type="spellEnd"/>
      <w:r w:rsidRPr="00E60857">
        <w:rPr>
          <w:rFonts w:ascii="Times New Roman" w:hAnsi="Times New Roman"/>
          <w:sz w:val="28"/>
          <w:szCs w:val="28"/>
          <w:highlight w:val="white"/>
        </w:rPr>
        <w:t xml:space="preserve">, которая продемонстрировала широкий спектр возможностей для трудоустройства в </w:t>
      </w:r>
      <w:r>
        <w:rPr>
          <w:rFonts w:ascii="Times New Roman" w:hAnsi="Times New Roman"/>
          <w:sz w:val="28"/>
          <w:szCs w:val="28"/>
          <w:highlight w:val="white"/>
        </w:rPr>
        <w:t xml:space="preserve">Ханты-Мансийском </w:t>
      </w:r>
      <w:r w:rsidRPr="00E60857">
        <w:rPr>
          <w:rFonts w:ascii="Times New Roman" w:hAnsi="Times New Roman"/>
          <w:sz w:val="28"/>
          <w:szCs w:val="28"/>
          <w:highlight w:val="white"/>
        </w:rPr>
        <w:t xml:space="preserve">районе – от ведущих отраслей, таких как нефтедобыча и </w:t>
      </w:r>
      <w:proofErr w:type="spellStart"/>
      <w:r w:rsidRPr="00E60857">
        <w:rPr>
          <w:rFonts w:ascii="Times New Roman" w:hAnsi="Times New Roman"/>
          <w:sz w:val="28"/>
          <w:szCs w:val="28"/>
          <w:highlight w:val="white"/>
        </w:rPr>
        <w:t>газопереработка</w:t>
      </w:r>
      <w:proofErr w:type="spellEnd"/>
      <w:r w:rsidRPr="00E60857">
        <w:rPr>
          <w:rFonts w:ascii="Times New Roman" w:hAnsi="Times New Roman"/>
          <w:sz w:val="28"/>
          <w:szCs w:val="28"/>
          <w:highlight w:val="white"/>
        </w:rPr>
        <w:t>, до сферы торговли, услуг и</w:t>
      </w:r>
      <w:r>
        <w:rPr>
          <w:rFonts w:ascii="Times New Roman" w:hAnsi="Times New Roman"/>
          <w:sz w:val="28"/>
          <w:szCs w:val="28"/>
          <w:highlight w:val="white"/>
        </w:rPr>
        <w:t> </w:t>
      </w:r>
      <w:r w:rsidRPr="00E60857">
        <w:rPr>
          <w:rFonts w:ascii="Times New Roman" w:hAnsi="Times New Roman"/>
          <w:sz w:val="28"/>
          <w:szCs w:val="28"/>
          <w:highlight w:val="white"/>
        </w:rPr>
        <w:t>ремесленничества. Особое внимание было уделено консультациям по мерам поддержки для тех, кто решил открыть своё дело.</w:t>
      </w:r>
    </w:p>
    <w:p w:rsidR="00E93FD5" w:rsidRPr="00E60857" w:rsidRDefault="00E93FD5" w:rsidP="00E93FD5">
      <w:pPr>
        <w:ind w:firstLine="709"/>
        <w:jc w:val="both"/>
        <w:rPr>
          <w:rFonts w:ascii="Times New Roman" w:hAnsi="Times New Roman"/>
          <w:sz w:val="28"/>
          <w:szCs w:val="28"/>
          <w:highlight w:val="white"/>
          <w:lang w:eastAsia="ru-RU"/>
        </w:rPr>
      </w:pPr>
      <w:r w:rsidRPr="00E60857">
        <w:rPr>
          <w:rFonts w:ascii="Times New Roman" w:hAnsi="Times New Roman"/>
          <w:sz w:val="28"/>
          <w:szCs w:val="28"/>
          <w:highlight w:val="white"/>
        </w:rPr>
        <w:t xml:space="preserve">В мае 2025 года прошел Форум социального предпринимательства </w:t>
      </w:r>
      <w:r w:rsidRPr="00E60857">
        <w:rPr>
          <w:rFonts w:ascii="Times New Roman" w:hAnsi="Times New Roman"/>
          <w:sz w:val="28"/>
          <w:szCs w:val="28"/>
          <w:highlight w:val="white"/>
        </w:rPr>
        <w:br/>
        <w:t xml:space="preserve">и партнерства в поселке </w:t>
      </w:r>
      <w:proofErr w:type="spellStart"/>
      <w:r w:rsidRPr="00E60857">
        <w:rPr>
          <w:rFonts w:ascii="Times New Roman" w:hAnsi="Times New Roman"/>
          <w:sz w:val="28"/>
          <w:szCs w:val="28"/>
          <w:highlight w:val="white"/>
        </w:rPr>
        <w:t>Горноправдинск</w:t>
      </w:r>
      <w:proofErr w:type="spellEnd"/>
      <w:r w:rsidRPr="00E60857">
        <w:rPr>
          <w:rFonts w:ascii="Times New Roman" w:hAnsi="Times New Roman"/>
          <w:sz w:val="28"/>
          <w:szCs w:val="28"/>
          <w:highlight w:val="white"/>
        </w:rPr>
        <w:t xml:space="preserve"> Ханты-Мансийского района. Событие объединило представителей </w:t>
      </w:r>
      <w:r>
        <w:rPr>
          <w:rFonts w:ascii="Times New Roman" w:hAnsi="Times New Roman"/>
          <w:sz w:val="28"/>
          <w:szCs w:val="28"/>
          <w:highlight w:val="white"/>
        </w:rPr>
        <w:t>исполнительных органов</w:t>
      </w:r>
      <w:r w:rsidRPr="00E60857">
        <w:rPr>
          <w:rFonts w:ascii="Times New Roman" w:hAnsi="Times New Roman"/>
          <w:sz w:val="28"/>
          <w:szCs w:val="28"/>
          <w:highlight w:val="white"/>
        </w:rPr>
        <w:t xml:space="preserve">, </w:t>
      </w:r>
      <w:r>
        <w:rPr>
          <w:rFonts w:ascii="Times New Roman" w:hAnsi="Times New Roman"/>
          <w:sz w:val="28"/>
          <w:szCs w:val="28"/>
          <w:highlight w:val="white"/>
        </w:rPr>
        <w:t xml:space="preserve">органов </w:t>
      </w:r>
      <w:r w:rsidRPr="00E60857">
        <w:rPr>
          <w:rFonts w:ascii="Times New Roman" w:hAnsi="Times New Roman"/>
          <w:sz w:val="28"/>
          <w:szCs w:val="28"/>
          <w:highlight w:val="white"/>
        </w:rPr>
        <w:t>местного самоуправления, бизнеса, некоммерческих организаций и активных жителей для обсуждения актуальных вопросов развития социальной сферы. Участники форума обсудили актуальные темы: порядок предоставления социальных услуг, включение в реестр негосударственных поставщиков, социальную адаптацию граждан и развитие дополнительного образования для детей.</w:t>
      </w:r>
    </w:p>
    <w:p w:rsidR="00E93FD5" w:rsidRPr="00E60857" w:rsidRDefault="00E93FD5" w:rsidP="00E93FD5">
      <w:pPr>
        <w:ind w:firstLine="709"/>
        <w:jc w:val="both"/>
        <w:rPr>
          <w:rFonts w:ascii="Times New Roman" w:hAnsi="Times New Roman"/>
          <w:sz w:val="28"/>
          <w:szCs w:val="28"/>
          <w:highlight w:val="white"/>
          <w:lang w:eastAsia="ru-RU"/>
        </w:rPr>
      </w:pPr>
      <w:r w:rsidRPr="00E60857">
        <w:rPr>
          <w:rFonts w:ascii="Times New Roman" w:hAnsi="Times New Roman"/>
          <w:sz w:val="28"/>
          <w:szCs w:val="28"/>
          <w:highlight w:val="white"/>
        </w:rPr>
        <w:t xml:space="preserve">В июле 2025 года товаропроизводители Ханты-Мансийского района представили </w:t>
      </w:r>
      <w:r>
        <w:rPr>
          <w:rFonts w:ascii="Times New Roman" w:hAnsi="Times New Roman"/>
          <w:sz w:val="28"/>
          <w:szCs w:val="28"/>
          <w:highlight w:val="white"/>
        </w:rPr>
        <w:t xml:space="preserve">Ханты-Мансийский </w:t>
      </w:r>
      <w:r w:rsidRPr="00E60857">
        <w:rPr>
          <w:rFonts w:ascii="Times New Roman" w:hAnsi="Times New Roman"/>
          <w:sz w:val="28"/>
          <w:szCs w:val="28"/>
          <w:highlight w:val="white"/>
        </w:rPr>
        <w:t>район на окружной ярмарке – выставке «Товары земли Югорской» в городе Сургуте.</w:t>
      </w:r>
    </w:p>
    <w:p w:rsidR="00E93FD5" w:rsidRPr="00E60857" w:rsidRDefault="00E93FD5" w:rsidP="00E93FD5">
      <w:pPr>
        <w:ind w:firstLine="709"/>
        <w:jc w:val="both"/>
        <w:rPr>
          <w:rFonts w:ascii="Times New Roman" w:hAnsi="Times New Roman"/>
          <w:sz w:val="28"/>
          <w:szCs w:val="28"/>
          <w:highlight w:val="white"/>
          <w:lang w:eastAsia="ru-RU"/>
        </w:rPr>
      </w:pPr>
      <w:r w:rsidRPr="00E60857">
        <w:rPr>
          <w:rFonts w:ascii="Times New Roman" w:hAnsi="Times New Roman"/>
          <w:sz w:val="28"/>
          <w:szCs w:val="28"/>
          <w:highlight w:val="white"/>
        </w:rPr>
        <w:t xml:space="preserve">В сентябре 2025 года в поселке </w:t>
      </w:r>
      <w:proofErr w:type="spellStart"/>
      <w:r w:rsidRPr="00E60857">
        <w:rPr>
          <w:rFonts w:ascii="Times New Roman" w:hAnsi="Times New Roman"/>
          <w:sz w:val="28"/>
          <w:szCs w:val="28"/>
          <w:highlight w:val="white"/>
        </w:rPr>
        <w:t>Горноправдинск</w:t>
      </w:r>
      <w:proofErr w:type="spellEnd"/>
      <w:r w:rsidRPr="00E60857">
        <w:rPr>
          <w:rFonts w:ascii="Times New Roman" w:hAnsi="Times New Roman"/>
          <w:sz w:val="28"/>
          <w:szCs w:val="28"/>
          <w:highlight w:val="white"/>
        </w:rPr>
        <w:t xml:space="preserve"> состоялась «Ярмарка выходного дня». Жители и гости поселка смогли приобрести продукци</w:t>
      </w:r>
      <w:r>
        <w:rPr>
          <w:rFonts w:ascii="Times New Roman" w:hAnsi="Times New Roman"/>
          <w:sz w:val="28"/>
          <w:szCs w:val="28"/>
          <w:highlight w:val="white"/>
        </w:rPr>
        <w:t>ю</w:t>
      </w:r>
      <w:r w:rsidRPr="00E60857">
        <w:rPr>
          <w:rFonts w:ascii="Times New Roman" w:hAnsi="Times New Roman"/>
          <w:sz w:val="28"/>
          <w:szCs w:val="28"/>
          <w:highlight w:val="white"/>
        </w:rPr>
        <w:t xml:space="preserve"> местных товаропроизводителей, индивидуальных предпринимателей, владельцев личных подсобных хозяйств и самозанятых</w:t>
      </w:r>
      <w:r>
        <w:rPr>
          <w:rFonts w:ascii="Times New Roman" w:hAnsi="Times New Roman"/>
          <w:sz w:val="28"/>
          <w:szCs w:val="28"/>
          <w:highlight w:val="white"/>
        </w:rPr>
        <w:t xml:space="preserve"> в широком ассортименте и высокого качества</w:t>
      </w:r>
      <w:r w:rsidRPr="00E60857">
        <w:rPr>
          <w:rFonts w:ascii="Times New Roman" w:hAnsi="Times New Roman"/>
          <w:sz w:val="28"/>
          <w:szCs w:val="28"/>
          <w:highlight w:val="white"/>
        </w:rPr>
        <w:t>.</w:t>
      </w:r>
    </w:p>
    <w:p w:rsidR="00E93FD5" w:rsidRPr="00E60857" w:rsidRDefault="00E93FD5" w:rsidP="00E93FD5">
      <w:pPr>
        <w:ind w:firstLine="709"/>
        <w:jc w:val="both"/>
        <w:rPr>
          <w:rFonts w:ascii="Times New Roman" w:hAnsi="Times New Roman"/>
          <w:sz w:val="28"/>
          <w:szCs w:val="28"/>
          <w:highlight w:val="white"/>
          <w:lang w:eastAsia="ru-RU"/>
        </w:rPr>
      </w:pPr>
      <w:r w:rsidRPr="00E60857">
        <w:rPr>
          <w:rFonts w:ascii="Times New Roman" w:hAnsi="Times New Roman"/>
          <w:sz w:val="28"/>
          <w:szCs w:val="28"/>
          <w:highlight w:val="white"/>
        </w:rPr>
        <w:t xml:space="preserve">В декабре традиционно прошла выставка-ярмарка «Товары земли Югорской» в Ханты-Мансийске, в которой 21 производитель из сельских поселений Ханты-Мансийского района представил жителям и гостям столицы Югры свою продукцию: от натуральных мясных и рыбных деликатесов, дикоросов и свежей выпечки до уникальных сувениров, созданных руками мастеров </w:t>
      </w:r>
      <w:r>
        <w:rPr>
          <w:rFonts w:ascii="Times New Roman" w:hAnsi="Times New Roman"/>
          <w:sz w:val="28"/>
          <w:szCs w:val="28"/>
          <w:highlight w:val="white"/>
        </w:rPr>
        <w:t xml:space="preserve">Ханты-Мансийского </w:t>
      </w:r>
      <w:r w:rsidRPr="00E60857">
        <w:rPr>
          <w:rFonts w:ascii="Times New Roman" w:hAnsi="Times New Roman"/>
          <w:sz w:val="28"/>
          <w:szCs w:val="28"/>
          <w:highlight w:val="white"/>
        </w:rPr>
        <w:t>района. </w:t>
      </w:r>
    </w:p>
    <w:p w:rsidR="00E93FD5" w:rsidRPr="00E60857" w:rsidRDefault="00E93FD5" w:rsidP="00E93FD5">
      <w:pPr>
        <w:ind w:firstLine="709"/>
        <w:jc w:val="both"/>
        <w:rPr>
          <w:rFonts w:ascii="Times New Roman" w:hAnsi="Times New Roman"/>
          <w:sz w:val="28"/>
          <w:szCs w:val="28"/>
          <w:highlight w:val="white"/>
          <w:lang w:eastAsia="ru-RU"/>
        </w:rPr>
      </w:pPr>
      <w:r w:rsidRPr="00E60857">
        <w:rPr>
          <w:rFonts w:ascii="Times New Roman" w:hAnsi="Times New Roman"/>
          <w:sz w:val="28"/>
          <w:szCs w:val="28"/>
          <w:highlight w:val="white"/>
          <w:lang w:eastAsia="ru-RU"/>
        </w:rPr>
        <w:t xml:space="preserve">Организованы онлайн-консультации, участие предпринимателей </w:t>
      </w:r>
      <w:r w:rsidRPr="00E60857">
        <w:rPr>
          <w:rFonts w:ascii="Times New Roman" w:hAnsi="Times New Roman"/>
          <w:sz w:val="28"/>
          <w:szCs w:val="28"/>
          <w:highlight w:val="white"/>
          <w:lang w:eastAsia="ru-RU"/>
        </w:rPr>
        <w:br/>
        <w:t>в вебинарах, созданы информационные сообщества в мессенджерах, заявления на предоставление субсидий принимались в электронном формате.</w:t>
      </w:r>
    </w:p>
    <w:p w:rsidR="006E228A" w:rsidRDefault="00E93FD5" w:rsidP="006E228A">
      <w:pPr>
        <w:ind w:firstLine="709"/>
        <w:jc w:val="both"/>
        <w:rPr>
          <w:rFonts w:ascii="Times New Roman" w:hAnsi="Times New Roman"/>
          <w:sz w:val="28"/>
          <w:szCs w:val="28"/>
          <w:highlight w:val="white"/>
          <w:lang w:eastAsia="ru-RU"/>
        </w:rPr>
      </w:pPr>
      <w:r w:rsidRPr="00E60857">
        <w:rPr>
          <w:rFonts w:ascii="Times New Roman" w:hAnsi="Times New Roman" w:cs="Times New Roman"/>
          <w:i/>
          <w:sz w:val="28"/>
          <w:szCs w:val="28"/>
          <w:highlight w:val="white"/>
          <w:lang w:eastAsia="ru-RU"/>
        </w:rPr>
        <w:t>Имущественная поддержка.</w:t>
      </w:r>
    </w:p>
    <w:p w:rsidR="006E228A" w:rsidRDefault="006E228A" w:rsidP="006E228A">
      <w:pPr>
        <w:ind w:firstLine="709"/>
        <w:jc w:val="both"/>
        <w:rPr>
          <w:rFonts w:ascii="Times New Roman" w:hAnsi="Times New Roman" w:cs="Times New Roman"/>
          <w:iCs/>
          <w:color w:val="000000"/>
          <w:sz w:val="28"/>
          <w:szCs w:val="28"/>
          <w:shd w:val="clear" w:color="auto" w:fill="FFFFFF"/>
        </w:rPr>
      </w:pPr>
      <w:r w:rsidRPr="006E228A">
        <w:rPr>
          <w:rFonts w:ascii="Times New Roman" w:hAnsi="Times New Roman" w:cs="Times New Roman"/>
          <w:iCs/>
          <w:color w:val="000000"/>
          <w:sz w:val="28"/>
          <w:szCs w:val="28"/>
          <w:shd w:val="clear" w:color="auto" w:fill="FFFFFF"/>
        </w:rPr>
        <w:t xml:space="preserve">В 2025 году предоставлена имущественная поддержка 26 субъектам малого и среднего предпринимательства Ханты-Мансийского района в форме предоставления в аренду на льготных условиях муниципальных нежилых зданий и помещений общей площадью 2,4 тыс. кв. метров, земельных участков площадью 8,5 тыс. кв. метров. </w:t>
      </w:r>
    </w:p>
    <w:p w:rsidR="00E93FD5" w:rsidRDefault="00E93FD5" w:rsidP="00E93FD5">
      <w:pPr>
        <w:tabs>
          <w:tab w:val="left" w:pos="1134"/>
        </w:tabs>
        <w:ind w:firstLine="709"/>
        <w:contextualSpacing/>
        <w:jc w:val="both"/>
        <w:rPr>
          <w:rFonts w:ascii="Times New Roman" w:hAnsi="Times New Roman" w:cs="Times New Roman"/>
          <w:i/>
          <w:sz w:val="28"/>
          <w:szCs w:val="28"/>
          <w:lang w:eastAsia="ru-RU"/>
        </w:rPr>
      </w:pPr>
      <w:r>
        <w:rPr>
          <w:rFonts w:ascii="Times New Roman" w:hAnsi="Times New Roman" w:cs="Times New Roman"/>
          <w:sz w:val="28"/>
          <w:szCs w:val="28"/>
          <w:lang w:eastAsia="ru-RU"/>
        </w:rPr>
        <w:t xml:space="preserve">Объем закупок у субъектов малого и среднего предпринимательства и социально ориентированных некоммерческих организаций в 2025 году составил 508,4 тыс. рублей или 65,6 % к уровню 2024 года (2024 год – 774,7 </w:t>
      </w:r>
      <w:r>
        <w:rPr>
          <w:rFonts w:ascii="Times New Roman" w:eastAsia="Calibri" w:hAnsi="Times New Roman" w:cs="Times New Roman"/>
          <w:sz w:val="28"/>
          <w:szCs w:val="28"/>
          <w:lang w:eastAsia="ru-RU"/>
        </w:rPr>
        <w:t>тыс. рублей</w:t>
      </w:r>
      <w:r>
        <w:rPr>
          <w:rFonts w:ascii="Times New Roman" w:hAnsi="Times New Roman" w:cs="Times New Roman"/>
          <w:sz w:val="28"/>
          <w:szCs w:val="28"/>
          <w:lang w:eastAsia="ru-RU"/>
        </w:rPr>
        <w:t>).</w:t>
      </w:r>
    </w:p>
    <w:p w:rsidR="006E228A" w:rsidRDefault="00E93FD5" w:rsidP="006E228A">
      <w:pPr>
        <w:ind w:firstLine="709"/>
        <w:jc w:val="both"/>
        <w:rPr>
          <w:rFonts w:ascii="Times New Roman" w:hAnsi="Times New Roman" w:cs="Times New Roman"/>
          <w:iCs/>
          <w:color w:val="000000"/>
          <w:sz w:val="28"/>
          <w:szCs w:val="28"/>
          <w:shd w:val="clear" w:color="auto" w:fill="FFFFFF"/>
        </w:rPr>
      </w:pPr>
      <w:r>
        <w:rPr>
          <w:rFonts w:ascii="Times New Roman" w:hAnsi="Times New Roman" w:cs="Times New Roman"/>
          <w:sz w:val="28"/>
          <w:szCs w:val="28"/>
          <w:lang w:eastAsia="ru-RU"/>
        </w:rPr>
        <w:t>На протяжении отчетного периода сохранена позитивная динамика развития бизнеса</w:t>
      </w:r>
      <w:r w:rsidR="006E228A" w:rsidRPr="006E228A">
        <w:rPr>
          <w:rFonts w:ascii="Times New Roman" w:hAnsi="Times New Roman" w:cs="Times New Roman"/>
          <w:iCs/>
          <w:color w:val="000000"/>
          <w:sz w:val="28"/>
          <w:szCs w:val="28"/>
          <w:shd w:val="clear" w:color="auto" w:fill="FFFFFF"/>
        </w:rPr>
        <w:t xml:space="preserve"> </w:t>
      </w:r>
    </w:p>
    <w:p w:rsidR="00E93FD5" w:rsidRDefault="00E93FD5" w:rsidP="006E228A">
      <w:pPr>
        <w:tabs>
          <w:tab w:val="left" w:pos="1134"/>
        </w:tabs>
        <w:ind w:firstLine="709"/>
        <w:contextualSpacing/>
        <w:jc w:val="both"/>
        <w:rPr>
          <w:sz w:val="28"/>
          <w:szCs w:val="28"/>
        </w:rPr>
      </w:pPr>
    </w:p>
    <w:p w:rsidR="00E93FD5" w:rsidRPr="009B1358" w:rsidRDefault="00E93FD5" w:rsidP="00E93FD5">
      <w:pPr>
        <w:pStyle w:val="1f5"/>
        <w:rPr>
          <w:sz w:val="28"/>
          <w:szCs w:val="28"/>
        </w:rPr>
      </w:pPr>
      <w:r w:rsidRPr="009B1358">
        <w:rPr>
          <w:sz w:val="28"/>
          <w:szCs w:val="28"/>
        </w:rPr>
        <w:t>Инвестиции, строительство</w:t>
      </w:r>
    </w:p>
    <w:p w:rsidR="00E93FD5" w:rsidRPr="00087AC2" w:rsidRDefault="00E93FD5" w:rsidP="00E93FD5">
      <w:pPr>
        <w:autoSpaceDN w:val="0"/>
        <w:adjustRightInd w:val="0"/>
        <w:jc w:val="center"/>
        <w:rPr>
          <w:rFonts w:ascii="Times New Roman" w:hAnsi="Times New Roman" w:cs="Times New Roman"/>
          <w:color w:val="FF0000"/>
          <w:sz w:val="28"/>
          <w:szCs w:val="28"/>
          <w:lang w:eastAsia="ru-RU"/>
        </w:rPr>
      </w:pPr>
    </w:p>
    <w:p w:rsidR="00E93FD5" w:rsidRPr="000C5494" w:rsidRDefault="00E93FD5" w:rsidP="00E93FD5">
      <w:pPr>
        <w:widowControl/>
        <w:suppressAutoHyphens w:val="0"/>
        <w:autoSpaceDE/>
        <w:ind w:firstLine="709"/>
        <w:jc w:val="both"/>
        <w:rPr>
          <w:rFonts w:ascii="Times New Roman" w:hAnsi="Times New Roman" w:cs="Times New Roman"/>
          <w:sz w:val="28"/>
          <w:szCs w:val="28"/>
        </w:rPr>
      </w:pPr>
      <w:r w:rsidRPr="000C5494">
        <w:rPr>
          <w:rFonts w:ascii="Times New Roman" w:hAnsi="Times New Roman" w:cs="Times New Roman"/>
          <w:sz w:val="28"/>
          <w:szCs w:val="28"/>
        </w:rPr>
        <w:t>По предварительной оценке, объем инвестиций в основной капитал крупных и средних предприятий за 2025 год сложился в объеме 310 млрд рублей, или 97,9 % в сопоставимых ценах к уровню 2024 года.</w:t>
      </w:r>
    </w:p>
    <w:p w:rsidR="00E93FD5" w:rsidRDefault="00E93FD5" w:rsidP="00E93FD5">
      <w:pPr>
        <w:suppressAutoHyphens w:val="0"/>
        <w:autoSpaceDN w:val="0"/>
        <w:adjustRightInd w:val="0"/>
        <w:ind w:firstLine="709"/>
        <w:jc w:val="both"/>
        <w:rPr>
          <w:rFonts w:ascii="Times New Roman" w:hAnsi="Times New Roman" w:cs="Times New Roman"/>
          <w:sz w:val="28"/>
          <w:szCs w:val="28"/>
          <w:lang w:eastAsia="ru-RU"/>
        </w:rPr>
      </w:pPr>
      <w:r w:rsidRPr="009B1358">
        <w:rPr>
          <w:rFonts w:ascii="Times New Roman" w:hAnsi="Times New Roman" w:cs="Times New Roman"/>
          <w:sz w:val="28"/>
          <w:szCs w:val="28"/>
          <w:lang w:eastAsia="ru-RU"/>
        </w:rPr>
        <w:t>Основную долю в структуре инвестиций занимают собственные средства предприятий – 92,4 %, доля привлеченных средств составляет               7,6 %.</w:t>
      </w:r>
    </w:p>
    <w:p w:rsidR="00E93FD5" w:rsidRDefault="00E93FD5" w:rsidP="00E93FD5">
      <w:pPr>
        <w:suppressAutoHyphens w:val="0"/>
        <w:autoSpaceDN w:val="0"/>
        <w:adjustRightInd w:val="0"/>
        <w:ind w:firstLine="709"/>
        <w:jc w:val="both"/>
        <w:rPr>
          <w:rFonts w:ascii="Times New Roman" w:hAnsi="Times New Roman" w:cs="Times New Roman"/>
          <w:sz w:val="28"/>
          <w:szCs w:val="28"/>
          <w:lang w:eastAsia="ru-RU"/>
        </w:rPr>
      </w:pPr>
      <w:r w:rsidRPr="00497566">
        <w:rPr>
          <w:rFonts w:ascii="Times New Roman" w:hAnsi="Times New Roman"/>
          <w:sz w:val="28"/>
          <w:szCs w:val="28"/>
        </w:rPr>
        <w:t xml:space="preserve">В целях повышения инвестиционной привлекательности </w:t>
      </w:r>
      <w:r>
        <w:rPr>
          <w:rFonts w:ascii="Times New Roman" w:hAnsi="Times New Roman"/>
          <w:sz w:val="28"/>
          <w:szCs w:val="28"/>
        </w:rPr>
        <w:t xml:space="preserve">Ханты-Мансийского </w:t>
      </w:r>
      <w:r w:rsidRPr="00497566">
        <w:rPr>
          <w:rFonts w:ascii="Times New Roman" w:hAnsi="Times New Roman"/>
          <w:sz w:val="28"/>
          <w:szCs w:val="28"/>
        </w:rPr>
        <w:t xml:space="preserve">района </w:t>
      </w:r>
      <w:r w:rsidRPr="00497566">
        <w:rPr>
          <w:rFonts w:ascii="Times New Roman" w:hAnsi="Times New Roman"/>
          <w:sz w:val="28"/>
          <w:szCs w:val="28"/>
          <w:lang w:eastAsia="ru-RU"/>
        </w:rPr>
        <w:t>определены ключевые точки для инвестиционного роста, в их числе: развитие агропромышленного комплекса и переработки древесины, наращивание мощностей в хлебопекарном производстве, стимулирование развития туризма и создания сопутствующей ему инфраструктуры придорожного сервиса, сферы общественного питания, отдельный и важный блок – жилищное строительство и создание современных социальных объектов, улучшение качества дорог и коммунальной инфраструктуры.</w:t>
      </w:r>
    </w:p>
    <w:p w:rsidR="00E93FD5" w:rsidRDefault="00E93FD5" w:rsidP="00E93FD5">
      <w:pPr>
        <w:suppressAutoHyphens w:val="0"/>
        <w:autoSpaceDN w:val="0"/>
        <w:adjustRightInd w:val="0"/>
        <w:ind w:firstLine="709"/>
        <w:jc w:val="both"/>
        <w:rPr>
          <w:rFonts w:ascii="Times New Roman" w:hAnsi="Times New Roman"/>
          <w:sz w:val="28"/>
          <w:szCs w:val="28"/>
          <w:lang w:eastAsia="ru-RU"/>
        </w:rPr>
      </w:pPr>
      <w:r w:rsidRPr="00497566">
        <w:rPr>
          <w:rFonts w:ascii="Times New Roman" w:hAnsi="Times New Roman"/>
          <w:sz w:val="28"/>
          <w:szCs w:val="28"/>
          <w:lang w:eastAsia="ru-RU"/>
        </w:rPr>
        <w:t>В 202</w:t>
      </w:r>
      <w:r>
        <w:rPr>
          <w:rFonts w:ascii="Times New Roman" w:hAnsi="Times New Roman"/>
          <w:sz w:val="28"/>
          <w:szCs w:val="28"/>
          <w:lang w:eastAsia="ru-RU"/>
        </w:rPr>
        <w:t>5</w:t>
      </w:r>
      <w:r w:rsidRPr="00497566">
        <w:rPr>
          <w:rFonts w:ascii="Times New Roman" w:hAnsi="Times New Roman"/>
          <w:sz w:val="28"/>
          <w:szCs w:val="28"/>
          <w:lang w:eastAsia="ru-RU"/>
        </w:rPr>
        <w:t xml:space="preserve"> году Ханты-Мансийский район </w:t>
      </w:r>
      <w:r>
        <w:rPr>
          <w:rFonts w:ascii="Times New Roman" w:hAnsi="Times New Roman"/>
          <w:sz w:val="28"/>
          <w:szCs w:val="28"/>
          <w:lang w:eastAsia="ru-RU"/>
        </w:rPr>
        <w:t>продолжил</w:t>
      </w:r>
      <w:r w:rsidRPr="00497566">
        <w:rPr>
          <w:rFonts w:ascii="Times New Roman" w:hAnsi="Times New Roman"/>
          <w:sz w:val="28"/>
          <w:szCs w:val="28"/>
          <w:lang w:eastAsia="ru-RU"/>
        </w:rPr>
        <w:t xml:space="preserve"> работу по созданию благоприятной среды для привлечения инвестиций в реальный сектор экономики, сельское хозяйство и развитие инфраструктуры, в том числе</w:t>
      </w:r>
      <w:r>
        <w:rPr>
          <w:rFonts w:ascii="Times New Roman" w:hAnsi="Times New Roman"/>
          <w:sz w:val="28"/>
          <w:szCs w:val="28"/>
          <w:lang w:eastAsia="ru-RU"/>
        </w:rPr>
        <w:t xml:space="preserve"> через</w:t>
      </w:r>
      <w:r w:rsidRPr="00497566">
        <w:rPr>
          <w:rFonts w:ascii="Times New Roman" w:hAnsi="Times New Roman"/>
          <w:sz w:val="28"/>
          <w:szCs w:val="28"/>
          <w:lang w:eastAsia="ru-RU"/>
        </w:rPr>
        <w:t>:</w:t>
      </w:r>
    </w:p>
    <w:p w:rsidR="00E93FD5" w:rsidRDefault="00E93FD5" w:rsidP="00E93FD5">
      <w:pPr>
        <w:suppressAutoHyphens w:val="0"/>
        <w:autoSpaceDN w:val="0"/>
        <w:adjustRightInd w:val="0"/>
        <w:ind w:firstLine="709"/>
        <w:jc w:val="both"/>
        <w:rPr>
          <w:rFonts w:ascii="Times New Roman" w:hAnsi="Times New Roman" w:cs="Times New Roman"/>
          <w:sz w:val="28"/>
          <w:szCs w:val="28"/>
          <w:lang w:eastAsia="ru-RU"/>
        </w:rPr>
      </w:pPr>
      <w:r w:rsidRPr="00497566">
        <w:rPr>
          <w:rFonts w:ascii="Times New Roman" w:hAnsi="Times New Roman"/>
          <w:sz w:val="28"/>
          <w:szCs w:val="28"/>
          <w:lang w:eastAsia="ru-RU"/>
        </w:rPr>
        <w:t>реализаци</w:t>
      </w:r>
      <w:r>
        <w:rPr>
          <w:rFonts w:ascii="Times New Roman" w:hAnsi="Times New Roman"/>
          <w:sz w:val="28"/>
          <w:szCs w:val="28"/>
          <w:lang w:eastAsia="ru-RU"/>
        </w:rPr>
        <w:t>ю</w:t>
      </w:r>
      <w:r w:rsidRPr="00497566">
        <w:rPr>
          <w:rFonts w:ascii="Times New Roman" w:hAnsi="Times New Roman"/>
          <w:sz w:val="28"/>
          <w:szCs w:val="28"/>
          <w:lang w:eastAsia="ru-RU"/>
        </w:rPr>
        <w:t xml:space="preserve"> механизма обратной связи между предпринимателями, органами местного самоуправления, исполнительными органами, институтами развития и кредитными организациями;</w:t>
      </w:r>
    </w:p>
    <w:p w:rsidR="00E93FD5" w:rsidRDefault="00E93FD5" w:rsidP="00E93FD5">
      <w:pPr>
        <w:suppressAutoHyphens w:val="0"/>
        <w:autoSpaceDN w:val="0"/>
        <w:adjustRightInd w:val="0"/>
        <w:ind w:firstLine="709"/>
        <w:jc w:val="both"/>
        <w:rPr>
          <w:rFonts w:ascii="Times New Roman" w:hAnsi="Times New Roman" w:cs="Times New Roman"/>
          <w:sz w:val="28"/>
          <w:szCs w:val="28"/>
          <w:lang w:eastAsia="ru-RU"/>
        </w:rPr>
      </w:pPr>
      <w:r w:rsidRPr="00497566">
        <w:rPr>
          <w:rFonts w:ascii="Times New Roman" w:hAnsi="Times New Roman"/>
          <w:sz w:val="28"/>
          <w:szCs w:val="28"/>
          <w:lang w:eastAsia="ru-RU"/>
        </w:rPr>
        <w:t>работ</w:t>
      </w:r>
      <w:r>
        <w:rPr>
          <w:rFonts w:ascii="Times New Roman" w:hAnsi="Times New Roman"/>
          <w:sz w:val="28"/>
          <w:szCs w:val="28"/>
          <w:lang w:eastAsia="ru-RU"/>
        </w:rPr>
        <w:t>у</w:t>
      </w:r>
      <w:r w:rsidRPr="00497566">
        <w:rPr>
          <w:rFonts w:ascii="Times New Roman" w:hAnsi="Times New Roman"/>
          <w:sz w:val="28"/>
          <w:szCs w:val="28"/>
          <w:lang w:eastAsia="ru-RU"/>
        </w:rPr>
        <w:t xml:space="preserve"> с потенциальными инвесторами путем выстраивания эффективной системы взаимоотношений и оказания всемерного содействия инвесторам;</w:t>
      </w:r>
    </w:p>
    <w:p w:rsidR="00E93FD5" w:rsidRDefault="00E93FD5" w:rsidP="00E93FD5">
      <w:pPr>
        <w:suppressAutoHyphens w:val="0"/>
        <w:autoSpaceDN w:val="0"/>
        <w:adjustRightInd w:val="0"/>
        <w:ind w:firstLine="709"/>
        <w:jc w:val="both"/>
        <w:rPr>
          <w:rFonts w:ascii="Times New Roman" w:hAnsi="Times New Roman" w:cs="Times New Roman"/>
          <w:sz w:val="28"/>
          <w:szCs w:val="28"/>
          <w:lang w:eastAsia="ru-RU"/>
        </w:rPr>
      </w:pPr>
      <w:r w:rsidRPr="00497566">
        <w:rPr>
          <w:rFonts w:ascii="Times New Roman" w:hAnsi="Times New Roman"/>
          <w:sz w:val="28"/>
          <w:szCs w:val="28"/>
          <w:lang w:eastAsia="ru-RU"/>
        </w:rPr>
        <w:t>взаимодействие с государственными, муниципальными, частными и</w:t>
      </w:r>
      <w:r>
        <w:rPr>
          <w:rFonts w:ascii="Times New Roman" w:hAnsi="Times New Roman"/>
          <w:sz w:val="28"/>
          <w:szCs w:val="28"/>
          <w:lang w:eastAsia="ru-RU"/>
        </w:rPr>
        <w:t> </w:t>
      </w:r>
      <w:r w:rsidRPr="00497566">
        <w:rPr>
          <w:rFonts w:ascii="Times New Roman" w:hAnsi="Times New Roman"/>
          <w:sz w:val="28"/>
          <w:szCs w:val="28"/>
          <w:lang w:eastAsia="ru-RU"/>
        </w:rPr>
        <w:t>некоммерческими организациями, а также бизнес-сообществом в</w:t>
      </w:r>
      <w:r>
        <w:rPr>
          <w:rFonts w:ascii="Times New Roman" w:hAnsi="Times New Roman"/>
          <w:sz w:val="28"/>
          <w:szCs w:val="28"/>
          <w:lang w:eastAsia="ru-RU"/>
        </w:rPr>
        <w:t> </w:t>
      </w:r>
      <w:r w:rsidRPr="00497566">
        <w:rPr>
          <w:rFonts w:ascii="Times New Roman" w:hAnsi="Times New Roman"/>
          <w:sz w:val="28"/>
          <w:szCs w:val="28"/>
          <w:lang w:eastAsia="ru-RU"/>
        </w:rPr>
        <w:t xml:space="preserve">программах и проектах, направленных на развитие агропромышленного комплекса, пищевой промышленности, рыбоводства и рыболовства, переработки дикоросов, строительной индустрии, </w:t>
      </w:r>
      <w:proofErr w:type="spellStart"/>
      <w:r w:rsidRPr="00497566">
        <w:rPr>
          <w:rFonts w:ascii="Times New Roman" w:hAnsi="Times New Roman"/>
          <w:sz w:val="28"/>
          <w:szCs w:val="28"/>
          <w:lang w:eastAsia="ru-RU"/>
        </w:rPr>
        <w:t>туристко</w:t>
      </w:r>
      <w:proofErr w:type="spellEnd"/>
      <w:r w:rsidRPr="00497566">
        <w:rPr>
          <w:rFonts w:ascii="Times New Roman" w:hAnsi="Times New Roman"/>
          <w:sz w:val="28"/>
          <w:szCs w:val="28"/>
          <w:lang w:eastAsia="ru-RU"/>
        </w:rPr>
        <w:t>-рекреационного потенциала района;</w:t>
      </w:r>
    </w:p>
    <w:p w:rsidR="00E93FD5" w:rsidRDefault="00E93FD5" w:rsidP="00E93FD5">
      <w:pPr>
        <w:suppressAutoHyphens w:val="0"/>
        <w:autoSpaceDN w:val="0"/>
        <w:adjustRightInd w:val="0"/>
        <w:ind w:firstLine="709"/>
        <w:jc w:val="both"/>
        <w:rPr>
          <w:rFonts w:ascii="Times New Roman" w:hAnsi="Times New Roman" w:cs="Times New Roman"/>
          <w:sz w:val="28"/>
          <w:szCs w:val="28"/>
          <w:lang w:eastAsia="ru-RU"/>
        </w:rPr>
      </w:pPr>
      <w:r>
        <w:rPr>
          <w:rFonts w:ascii="Times New Roman" w:hAnsi="Times New Roman"/>
          <w:sz w:val="28"/>
          <w:szCs w:val="28"/>
          <w:lang w:eastAsia="ru-RU"/>
        </w:rPr>
        <w:t>разработку</w:t>
      </w:r>
      <w:r w:rsidRPr="00497566">
        <w:rPr>
          <w:rFonts w:ascii="Times New Roman" w:hAnsi="Times New Roman"/>
          <w:sz w:val="28"/>
          <w:szCs w:val="28"/>
          <w:lang w:eastAsia="ru-RU"/>
        </w:rPr>
        <w:t xml:space="preserve"> и реализация инвестиционных проектов на территории Ханты-Мансийского района, в том числе с применением механизмов государственно-частного и </w:t>
      </w:r>
      <w:proofErr w:type="spellStart"/>
      <w:r w:rsidRPr="00497566">
        <w:rPr>
          <w:rFonts w:ascii="Times New Roman" w:hAnsi="Times New Roman"/>
          <w:sz w:val="28"/>
          <w:szCs w:val="28"/>
          <w:lang w:eastAsia="ru-RU"/>
        </w:rPr>
        <w:t>муниципально</w:t>
      </w:r>
      <w:proofErr w:type="spellEnd"/>
      <w:r w:rsidRPr="00497566">
        <w:rPr>
          <w:rFonts w:ascii="Times New Roman" w:hAnsi="Times New Roman"/>
          <w:sz w:val="28"/>
          <w:szCs w:val="28"/>
          <w:lang w:eastAsia="ru-RU"/>
        </w:rPr>
        <w:t>-частного партнерства;</w:t>
      </w:r>
    </w:p>
    <w:p w:rsidR="00E93FD5" w:rsidRDefault="00E93FD5" w:rsidP="00E93FD5">
      <w:pPr>
        <w:suppressAutoHyphens w:val="0"/>
        <w:autoSpaceDN w:val="0"/>
        <w:adjustRightInd w:val="0"/>
        <w:ind w:firstLine="709"/>
        <w:jc w:val="both"/>
        <w:rPr>
          <w:rFonts w:ascii="Times New Roman" w:hAnsi="Times New Roman" w:cs="Times New Roman"/>
          <w:sz w:val="28"/>
          <w:szCs w:val="28"/>
          <w:lang w:eastAsia="ru-RU"/>
        </w:rPr>
      </w:pPr>
      <w:r w:rsidRPr="00497566">
        <w:rPr>
          <w:rFonts w:ascii="Times New Roman" w:hAnsi="Times New Roman"/>
          <w:sz w:val="28"/>
          <w:szCs w:val="28"/>
          <w:lang w:eastAsia="ru-RU"/>
        </w:rPr>
        <w:t>подбор и предоставление новых площадок и объектов недвижимости;</w:t>
      </w:r>
    </w:p>
    <w:p w:rsidR="00E93FD5" w:rsidRDefault="00E93FD5" w:rsidP="00E93FD5">
      <w:pPr>
        <w:suppressAutoHyphens w:val="0"/>
        <w:autoSpaceDN w:val="0"/>
        <w:adjustRightInd w:val="0"/>
        <w:ind w:firstLine="709"/>
        <w:jc w:val="both"/>
        <w:rPr>
          <w:rFonts w:ascii="Times New Roman" w:hAnsi="Times New Roman" w:cs="Times New Roman"/>
          <w:sz w:val="28"/>
          <w:szCs w:val="28"/>
          <w:lang w:eastAsia="ru-RU"/>
        </w:rPr>
      </w:pPr>
      <w:r>
        <w:rPr>
          <w:rFonts w:ascii="Times New Roman" w:hAnsi="Times New Roman"/>
          <w:sz w:val="28"/>
          <w:szCs w:val="28"/>
          <w:lang w:eastAsia="ru-RU"/>
        </w:rPr>
        <w:t>оптимизацию</w:t>
      </w:r>
      <w:r w:rsidRPr="00497566">
        <w:rPr>
          <w:rFonts w:ascii="Times New Roman" w:hAnsi="Times New Roman"/>
          <w:sz w:val="28"/>
          <w:szCs w:val="28"/>
          <w:lang w:eastAsia="ru-RU"/>
        </w:rPr>
        <w:t xml:space="preserve"> сроков и количества процедур для получения разрешительных документов;</w:t>
      </w:r>
    </w:p>
    <w:p w:rsidR="00E93FD5" w:rsidRDefault="00E93FD5" w:rsidP="00E93FD5">
      <w:pPr>
        <w:suppressAutoHyphens w:val="0"/>
        <w:autoSpaceDN w:val="0"/>
        <w:adjustRightInd w:val="0"/>
        <w:ind w:firstLine="709"/>
        <w:jc w:val="both"/>
        <w:rPr>
          <w:rFonts w:ascii="Times New Roman" w:hAnsi="Times New Roman" w:cs="Times New Roman"/>
          <w:sz w:val="28"/>
          <w:szCs w:val="28"/>
          <w:lang w:eastAsia="ru-RU"/>
        </w:rPr>
      </w:pPr>
      <w:r w:rsidRPr="00497566">
        <w:rPr>
          <w:rFonts w:ascii="Times New Roman" w:hAnsi="Times New Roman"/>
          <w:sz w:val="28"/>
          <w:szCs w:val="28"/>
          <w:lang w:eastAsia="ru-RU"/>
        </w:rPr>
        <w:t>совершенствование нормативной правовой базы в сфере инвестиционной и инновационной деятельности.</w:t>
      </w:r>
    </w:p>
    <w:p w:rsidR="00E93FD5" w:rsidRDefault="00E93FD5" w:rsidP="00E93FD5">
      <w:pPr>
        <w:suppressAutoHyphens w:val="0"/>
        <w:autoSpaceDN w:val="0"/>
        <w:adjustRightInd w:val="0"/>
        <w:ind w:firstLine="709"/>
        <w:jc w:val="both"/>
        <w:rPr>
          <w:rFonts w:ascii="Times New Roman" w:hAnsi="Times New Roman" w:cs="Times New Roman"/>
          <w:sz w:val="28"/>
          <w:szCs w:val="28"/>
          <w:lang w:eastAsia="ru-RU"/>
        </w:rPr>
      </w:pPr>
      <w:r w:rsidRPr="00497566">
        <w:rPr>
          <w:rFonts w:ascii="Times New Roman" w:hAnsi="Times New Roman"/>
          <w:sz w:val="28"/>
          <w:szCs w:val="28"/>
        </w:rPr>
        <w:t xml:space="preserve">Работа над созданием комфортной среды для инвесторов в </w:t>
      </w:r>
      <w:r>
        <w:rPr>
          <w:rFonts w:ascii="Times New Roman" w:hAnsi="Times New Roman"/>
          <w:sz w:val="28"/>
          <w:szCs w:val="28"/>
        </w:rPr>
        <w:t xml:space="preserve">Ханты-Мансийском </w:t>
      </w:r>
      <w:r w:rsidRPr="00497566">
        <w:rPr>
          <w:rFonts w:ascii="Times New Roman" w:hAnsi="Times New Roman"/>
          <w:sz w:val="28"/>
          <w:szCs w:val="28"/>
        </w:rPr>
        <w:t xml:space="preserve">районе ведется на системной </w:t>
      </w:r>
      <w:proofErr w:type="spellStart"/>
      <w:r w:rsidRPr="00497566">
        <w:rPr>
          <w:rFonts w:ascii="Times New Roman" w:hAnsi="Times New Roman"/>
          <w:sz w:val="28"/>
          <w:szCs w:val="28"/>
        </w:rPr>
        <w:t>клиентоцентричной</w:t>
      </w:r>
      <w:proofErr w:type="spellEnd"/>
      <w:r w:rsidRPr="00497566">
        <w:rPr>
          <w:rFonts w:ascii="Times New Roman" w:hAnsi="Times New Roman"/>
          <w:sz w:val="28"/>
          <w:szCs w:val="28"/>
        </w:rPr>
        <w:t xml:space="preserve"> основе: </w:t>
      </w:r>
    </w:p>
    <w:p w:rsidR="00E93FD5" w:rsidRDefault="00E93FD5" w:rsidP="00E93FD5">
      <w:pPr>
        <w:suppressAutoHyphens w:val="0"/>
        <w:autoSpaceDN w:val="0"/>
        <w:adjustRightInd w:val="0"/>
        <w:ind w:firstLine="709"/>
        <w:jc w:val="both"/>
        <w:rPr>
          <w:rFonts w:ascii="Times New Roman" w:hAnsi="Times New Roman" w:cs="Times New Roman"/>
          <w:sz w:val="28"/>
          <w:szCs w:val="28"/>
          <w:lang w:eastAsia="ru-RU"/>
        </w:rPr>
      </w:pPr>
      <w:r w:rsidRPr="00387A33">
        <w:rPr>
          <w:rFonts w:ascii="Times New Roman" w:hAnsi="Times New Roman"/>
          <w:sz w:val="28"/>
          <w:szCs w:val="28"/>
        </w:rPr>
        <w:t xml:space="preserve">разработан и ежегодно обновляется инвестиционный паспорт </w:t>
      </w:r>
      <w:r w:rsidRPr="00387A33">
        <w:rPr>
          <w:rFonts w:ascii="Times New Roman" w:hAnsi="Times New Roman"/>
          <w:sz w:val="28"/>
          <w:szCs w:val="28"/>
        </w:rPr>
        <w:br/>
        <w:t>Ханты-Мансийского района, в котором представлены приоритетные инвестиционные направления, характеристика основных показателей развития и оценки эффективности деятельности органов местного самоуправления;</w:t>
      </w:r>
    </w:p>
    <w:p w:rsidR="00E93FD5" w:rsidRDefault="00E93FD5" w:rsidP="00E93FD5">
      <w:pPr>
        <w:suppressAutoHyphens w:val="0"/>
        <w:autoSpaceDN w:val="0"/>
        <w:adjustRightInd w:val="0"/>
        <w:ind w:firstLine="709"/>
        <w:jc w:val="both"/>
        <w:rPr>
          <w:rFonts w:ascii="Times New Roman" w:hAnsi="Times New Roman" w:cs="Times New Roman"/>
          <w:sz w:val="28"/>
          <w:szCs w:val="28"/>
          <w:lang w:eastAsia="ru-RU"/>
        </w:rPr>
      </w:pPr>
      <w:r w:rsidRPr="00387A33">
        <w:rPr>
          <w:rFonts w:ascii="Times New Roman" w:hAnsi="Times New Roman"/>
          <w:sz w:val="28"/>
          <w:szCs w:val="28"/>
        </w:rPr>
        <w:t>разработана Инвестиционная декларация Ханты-Мансийского района, которая устанавливает принципы взаимодействия органов местного самоуправления с субъектами инвестиционной деятельности, а также гарантии соблюдения прав инвесторов при реализации проектов;</w:t>
      </w:r>
    </w:p>
    <w:p w:rsidR="00E93FD5" w:rsidRDefault="00E93FD5" w:rsidP="00E93FD5">
      <w:pPr>
        <w:suppressAutoHyphens w:val="0"/>
        <w:autoSpaceDN w:val="0"/>
        <w:adjustRightInd w:val="0"/>
        <w:ind w:firstLine="709"/>
        <w:jc w:val="both"/>
        <w:rPr>
          <w:rFonts w:ascii="Times New Roman" w:hAnsi="Times New Roman" w:cs="Times New Roman"/>
          <w:sz w:val="28"/>
          <w:szCs w:val="28"/>
          <w:lang w:eastAsia="ru-RU"/>
        </w:rPr>
      </w:pPr>
      <w:r w:rsidRPr="00387A33">
        <w:rPr>
          <w:rFonts w:ascii="Times New Roman" w:hAnsi="Times New Roman"/>
          <w:sz w:val="28"/>
          <w:szCs w:val="28"/>
        </w:rPr>
        <w:t>на официальном сайте Администрации Ханты-Мансийского района функционирует инвестиционный раздел, в котором размещена информация о</w:t>
      </w:r>
      <w:r>
        <w:rPr>
          <w:rFonts w:ascii="Times New Roman" w:hAnsi="Times New Roman"/>
          <w:sz w:val="28"/>
          <w:szCs w:val="28"/>
        </w:rPr>
        <w:t> </w:t>
      </w:r>
      <w:r w:rsidRPr="00387A33">
        <w:rPr>
          <w:rFonts w:ascii="Times New Roman" w:hAnsi="Times New Roman"/>
          <w:sz w:val="28"/>
          <w:szCs w:val="28"/>
        </w:rPr>
        <w:t xml:space="preserve">социально-экономическом развитии, инвестиционном климате, свободных площадках и земельных участках, планируемых и реализуемых инвестиционных проектах. Кроме того, на сайте </w:t>
      </w:r>
      <w:r>
        <w:rPr>
          <w:rFonts w:ascii="Times New Roman" w:hAnsi="Times New Roman"/>
          <w:sz w:val="28"/>
          <w:szCs w:val="28"/>
        </w:rPr>
        <w:t xml:space="preserve">Администрации </w:t>
      </w:r>
      <w:r w:rsidRPr="00387A33">
        <w:rPr>
          <w:rFonts w:ascii="Times New Roman" w:hAnsi="Times New Roman"/>
          <w:sz w:val="28"/>
          <w:szCs w:val="28"/>
        </w:rPr>
        <w:t>Ханты-Мансийского района посредством канала прямой связи инвесторы могут обратиться к руководителям органов Администрации Ханты-Мансийского района с вопросами</w:t>
      </w:r>
      <w:r>
        <w:rPr>
          <w:rFonts w:ascii="Times New Roman" w:hAnsi="Times New Roman"/>
          <w:sz w:val="28"/>
          <w:szCs w:val="28"/>
        </w:rPr>
        <w:t xml:space="preserve"> и </w:t>
      </w:r>
      <w:r w:rsidRPr="00387A33">
        <w:rPr>
          <w:rFonts w:ascii="Times New Roman" w:hAnsi="Times New Roman"/>
          <w:sz w:val="28"/>
          <w:szCs w:val="28"/>
        </w:rPr>
        <w:t>предложениями;</w:t>
      </w:r>
    </w:p>
    <w:p w:rsidR="00E93FD5" w:rsidRDefault="00E93FD5" w:rsidP="00E93FD5">
      <w:pPr>
        <w:suppressAutoHyphens w:val="0"/>
        <w:autoSpaceDN w:val="0"/>
        <w:adjustRightInd w:val="0"/>
        <w:ind w:firstLine="709"/>
        <w:jc w:val="both"/>
        <w:rPr>
          <w:rFonts w:ascii="Times New Roman" w:hAnsi="Times New Roman" w:cs="Times New Roman"/>
          <w:sz w:val="28"/>
          <w:szCs w:val="28"/>
          <w:lang w:eastAsia="ru-RU"/>
        </w:rPr>
      </w:pPr>
      <w:r w:rsidRPr="00387A33">
        <w:rPr>
          <w:rFonts w:ascii="Times New Roman" w:hAnsi="Times New Roman"/>
          <w:sz w:val="28"/>
          <w:szCs w:val="28"/>
        </w:rPr>
        <w:t>функционирует инвестиционный совет – постоянно действующий совещательный орган, на заседаниях которого рассматриваются проблемные вопросы, возникающие при реализации инвестиционных проектов;</w:t>
      </w:r>
    </w:p>
    <w:p w:rsidR="00E93FD5" w:rsidRDefault="00E93FD5" w:rsidP="00E93FD5">
      <w:pPr>
        <w:suppressAutoHyphens w:val="0"/>
        <w:autoSpaceDN w:val="0"/>
        <w:adjustRightInd w:val="0"/>
        <w:ind w:firstLine="709"/>
        <w:jc w:val="both"/>
        <w:rPr>
          <w:rFonts w:ascii="Times New Roman" w:hAnsi="Times New Roman" w:cs="Times New Roman"/>
          <w:sz w:val="28"/>
          <w:szCs w:val="28"/>
          <w:lang w:eastAsia="ru-RU"/>
        </w:rPr>
      </w:pPr>
      <w:r w:rsidRPr="00387A33">
        <w:rPr>
          <w:rFonts w:ascii="Times New Roman" w:hAnsi="Times New Roman"/>
          <w:sz w:val="28"/>
          <w:szCs w:val="28"/>
        </w:rPr>
        <w:t>внедрены алгоритмы действий инвестора по предоставлению земельных участков с торгов и без торгов, получению разрешительной документации на создание объектов капитального строительства и ввода их в эксплуатацию;</w:t>
      </w:r>
    </w:p>
    <w:p w:rsidR="00E93FD5" w:rsidRDefault="00E93FD5" w:rsidP="00E93FD5">
      <w:pPr>
        <w:suppressAutoHyphens w:val="0"/>
        <w:autoSpaceDN w:val="0"/>
        <w:adjustRightInd w:val="0"/>
        <w:ind w:firstLine="709"/>
        <w:jc w:val="both"/>
        <w:rPr>
          <w:rFonts w:ascii="Times New Roman" w:hAnsi="Times New Roman" w:cs="Times New Roman"/>
          <w:sz w:val="28"/>
          <w:szCs w:val="28"/>
          <w:lang w:eastAsia="ru-RU"/>
        </w:rPr>
      </w:pPr>
      <w:r w:rsidRPr="008647E3">
        <w:rPr>
          <w:rFonts w:ascii="Times New Roman" w:hAnsi="Times New Roman"/>
          <w:sz w:val="28"/>
          <w:szCs w:val="28"/>
        </w:rPr>
        <w:t>сформирован перечень из 49 инвестиционных площадок</w:t>
      </w:r>
      <w:r>
        <w:rPr>
          <w:rFonts w:ascii="Times New Roman" w:hAnsi="Times New Roman"/>
          <w:sz w:val="28"/>
          <w:szCs w:val="28"/>
        </w:rPr>
        <w:t>,</w:t>
      </w:r>
      <w:r w:rsidRPr="008647E3">
        <w:rPr>
          <w:rFonts w:ascii="Times New Roman" w:hAnsi="Times New Roman"/>
          <w:sz w:val="28"/>
          <w:szCs w:val="28"/>
        </w:rPr>
        <w:t xml:space="preserve"> </w:t>
      </w:r>
      <w:r>
        <w:rPr>
          <w:rFonts w:ascii="Times New Roman" w:hAnsi="Times New Roman"/>
          <w:sz w:val="28"/>
          <w:szCs w:val="28"/>
        </w:rPr>
        <w:t>содержащий</w:t>
      </w:r>
      <w:r w:rsidRPr="00F728DE">
        <w:rPr>
          <w:rFonts w:ascii="Times New Roman" w:hAnsi="Times New Roman"/>
          <w:sz w:val="28"/>
          <w:szCs w:val="28"/>
        </w:rPr>
        <w:t xml:space="preserve"> информацию о 49 земельных участках пригодных для строительства производственных баз, объектов торговли, общественного питания, коммунальных и сельскохозяйственных объектов. Подробная информация </w:t>
      </w:r>
      <w:r>
        <w:rPr>
          <w:rFonts w:ascii="Times New Roman" w:hAnsi="Times New Roman"/>
          <w:sz w:val="28"/>
          <w:szCs w:val="28"/>
        </w:rPr>
        <w:br/>
      </w:r>
      <w:r w:rsidRPr="00F728DE">
        <w:rPr>
          <w:rFonts w:ascii="Times New Roman" w:hAnsi="Times New Roman"/>
          <w:sz w:val="28"/>
          <w:szCs w:val="28"/>
        </w:rPr>
        <w:t>о каждом участке доступна на Инвестиционной карте Югры и официальном сайте Администрации Ханты-Мансийск</w:t>
      </w:r>
      <w:r>
        <w:rPr>
          <w:rFonts w:ascii="Times New Roman" w:hAnsi="Times New Roman"/>
          <w:sz w:val="28"/>
          <w:szCs w:val="28"/>
        </w:rPr>
        <w:t>ого района в разделе Инвестиционная деятельность</w:t>
      </w:r>
      <w:r w:rsidRPr="008647E3">
        <w:rPr>
          <w:rFonts w:ascii="Times New Roman" w:hAnsi="Times New Roman"/>
          <w:sz w:val="28"/>
          <w:szCs w:val="28"/>
        </w:rPr>
        <w:t>.</w:t>
      </w:r>
    </w:p>
    <w:p w:rsidR="00E93FD5" w:rsidRPr="00454EA7" w:rsidRDefault="00E93FD5" w:rsidP="00E93FD5">
      <w:pPr>
        <w:suppressAutoHyphens w:val="0"/>
        <w:autoSpaceDN w:val="0"/>
        <w:adjustRightInd w:val="0"/>
        <w:ind w:firstLine="709"/>
        <w:jc w:val="both"/>
        <w:rPr>
          <w:rFonts w:ascii="Times New Roman" w:hAnsi="Times New Roman" w:cs="Times New Roman"/>
          <w:sz w:val="28"/>
          <w:szCs w:val="28"/>
          <w:lang w:eastAsia="ru-RU"/>
        </w:rPr>
      </w:pPr>
      <w:r>
        <w:rPr>
          <w:rFonts w:ascii="Times New Roman" w:hAnsi="Times New Roman"/>
          <w:sz w:val="28"/>
          <w:szCs w:val="28"/>
        </w:rPr>
        <w:t>Н</w:t>
      </w:r>
      <w:r w:rsidRPr="00E80D3B">
        <w:rPr>
          <w:rFonts w:ascii="Times New Roman" w:hAnsi="Times New Roman"/>
          <w:sz w:val="28"/>
          <w:szCs w:val="28"/>
        </w:rPr>
        <w:t xml:space="preserve">а территории сельских поселений Сибирский, </w:t>
      </w:r>
      <w:proofErr w:type="spellStart"/>
      <w:r w:rsidRPr="00E80D3B">
        <w:rPr>
          <w:rFonts w:ascii="Times New Roman" w:hAnsi="Times New Roman"/>
          <w:sz w:val="28"/>
          <w:szCs w:val="28"/>
        </w:rPr>
        <w:t>Кышик</w:t>
      </w:r>
      <w:proofErr w:type="spellEnd"/>
      <w:r w:rsidRPr="00E80D3B">
        <w:rPr>
          <w:rFonts w:ascii="Times New Roman" w:hAnsi="Times New Roman"/>
          <w:sz w:val="28"/>
          <w:szCs w:val="28"/>
        </w:rPr>
        <w:t xml:space="preserve">, </w:t>
      </w:r>
      <w:proofErr w:type="spellStart"/>
      <w:r w:rsidRPr="00E80D3B">
        <w:rPr>
          <w:rFonts w:ascii="Times New Roman" w:hAnsi="Times New Roman"/>
          <w:sz w:val="28"/>
          <w:szCs w:val="28"/>
        </w:rPr>
        <w:t>Красноленинский</w:t>
      </w:r>
      <w:proofErr w:type="spellEnd"/>
      <w:r w:rsidRPr="00E80D3B">
        <w:rPr>
          <w:rFonts w:ascii="Times New Roman" w:hAnsi="Times New Roman"/>
          <w:sz w:val="28"/>
          <w:szCs w:val="28"/>
        </w:rPr>
        <w:t xml:space="preserve"> установлены льготы по земельному налогу для организаций – инвесторов, реализующих инвестиционные проекты (в виде освобождения от уплаты налога, в отношении земельных участков, в границах которых реализуются инвестиционные проекты).</w:t>
      </w:r>
    </w:p>
    <w:p w:rsidR="00E93FD5" w:rsidRDefault="00E93FD5" w:rsidP="00E93FD5">
      <w:pPr>
        <w:ind w:firstLine="709"/>
        <w:jc w:val="both"/>
        <w:rPr>
          <w:rFonts w:ascii="Times New Roman" w:hAnsi="Times New Roman"/>
          <w:sz w:val="28"/>
          <w:szCs w:val="28"/>
        </w:rPr>
      </w:pPr>
      <w:r>
        <w:rPr>
          <w:rFonts w:ascii="Times New Roman" w:hAnsi="Times New Roman"/>
          <w:sz w:val="28"/>
          <w:szCs w:val="28"/>
        </w:rPr>
        <w:t>В</w:t>
      </w:r>
      <w:r w:rsidRPr="00A5265D">
        <w:rPr>
          <w:rFonts w:ascii="Times New Roman" w:hAnsi="Times New Roman"/>
          <w:sz w:val="28"/>
          <w:szCs w:val="28"/>
        </w:rPr>
        <w:t xml:space="preserve"> 2025 год</w:t>
      </w:r>
      <w:r>
        <w:rPr>
          <w:rFonts w:ascii="Times New Roman" w:hAnsi="Times New Roman"/>
          <w:sz w:val="28"/>
          <w:szCs w:val="28"/>
        </w:rPr>
        <w:t>у</w:t>
      </w:r>
      <w:r w:rsidRPr="00A5265D">
        <w:rPr>
          <w:rFonts w:ascii="Times New Roman" w:hAnsi="Times New Roman"/>
          <w:sz w:val="28"/>
          <w:szCs w:val="28"/>
        </w:rPr>
        <w:t xml:space="preserve"> </w:t>
      </w:r>
      <w:r>
        <w:rPr>
          <w:rFonts w:ascii="Times New Roman" w:hAnsi="Times New Roman"/>
          <w:sz w:val="28"/>
          <w:szCs w:val="28"/>
        </w:rPr>
        <w:t>реализован</w:t>
      </w:r>
      <w:r w:rsidRPr="00A5265D">
        <w:rPr>
          <w:rFonts w:ascii="Times New Roman" w:hAnsi="Times New Roman"/>
          <w:sz w:val="28"/>
          <w:szCs w:val="28"/>
        </w:rPr>
        <w:t xml:space="preserve"> </w:t>
      </w:r>
      <w:r>
        <w:rPr>
          <w:rFonts w:ascii="Times New Roman" w:hAnsi="Times New Roman"/>
          <w:sz w:val="28"/>
          <w:szCs w:val="28"/>
        </w:rPr>
        <w:t>новый</w:t>
      </w:r>
      <w:r w:rsidRPr="00A5265D">
        <w:rPr>
          <w:rFonts w:ascii="Times New Roman" w:hAnsi="Times New Roman"/>
          <w:sz w:val="28"/>
          <w:szCs w:val="28"/>
        </w:rPr>
        <w:t xml:space="preserve"> механизм </w:t>
      </w:r>
      <w:r>
        <w:rPr>
          <w:rFonts w:ascii="Times New Roman" w:hAnsi="Times New Roman"/>
          <w:sz w:val="28"/>
          <w:szCs w:val="28"/>
        </w:rPr>
        <w:t xml:space="preserve">финансовой </w:t>
      </w:r>
      <w:r w:rsidRPr="00A5265D">
        <w:rPr>
          <w:rFonts w:ascii="Times New Roman" w:hAnsi="Times New Roman"/>
          <w:sz w:val="28"/>
          <w:szCs w:val="28"/>
        </w:rPr>
        <w:t>поддержки</w:t>
      </w:r>
      <w:r>
        <w:rPr>
          <w:rFonts w:ascii="Times New Roman" w:hAnsi="Times New Roman"/>
          <w:sz w:val="28"/>
          <w:szCs w:val="28"/>
        </w:rPr>
        <w:t xml:space="preserve"> субъектов предпринимательства по доставке </w:t>
      </w:r>
      <w:proofErr w:type="spellStart"/>
      <w:r>
        <w:rPr>
          <w:rFonts w:ascii="Times New Roman" w:hAnsi="Times New Roman"/>
          <w:sz w:val="28"/>
          <w:szCs w:val="28"/>
        </w:rPr>
        <w:t>социальлно</w:t>
      </w:r>
      <w:proofErr w:type="spellEnd"/>
      <w:r>
        <w:rPr>
          <w:rFonts w:ascii="Times New Roman" w:hAnsi="Times New Roman"/>
          <w:sz w:val="28"/>
          <w:szCs w:val="28"/>
        </w:rPr>
        <w:t xml:space="preserve"> значимых продовольственных товаров первой необходимости в труднодоступные населенные пункты, не имеющие </w:t>
      </w:r>
      <w:r w:rsidRPr="000E373E">
        <w:rPr>
          <w:rFonts w:ascii="Times New Roman" w:hAnsi="Times New Roman"/>
          <w:sz w:val="28"/>
          <w:szCs w:val="28"/>
        </w:rPr>
        <w:t xml:space="preserve">дорог круглогодичного </w:t>
      </w:r>
      <w:r>
        <w:rPr>
          <w:rFonts w:ascii="Times New Roman" w:hAnsi="Times New Roman"/>
          <w:sz w:val="28"/>
          <w:szCs w:val="28"/>
        </w:rPr>
        <w:t>сообщения</w:t>
      </w:r>
      <w:r w:rsidRPr="000E373E">
        <w:rPr>
          <w:rFonts w:ascii="Times New Roman" w:hAnsi="Times New Roman"/>
          <w:sz w:val="28"/>
          <w:szCs w:val="28"/>
        </w:rPr>
        <w:t xml:space="preserve"> и</w:t>
      </w:r>
      <w:r>
        <w:rPr>
          <w:rFonts w:ascii="Times New Roman" w:hAnsi="Times New Roman"/>
          <w:sz w:val="28"/>
          <w:szCs w:val="28"/>
        </w:rPr>
        <w:t> </w:t>
      </w:r>
      <w:r w:rsidRPr="000E373E">
        <w:rPr>
          <w:rFonts w:ascii="Times New Roman" w:hAnsi="Times New Roman"/>
          <w:sz w:val="28"/>
          <w:szCs w:val="28"/>
        </w:rPr>
        <w:t>регулярных речных маршрутов</w:t>
      </w:r>
      <w:r w:rsidRPr="00A5265D">
        <w:rPr>
          <w:rFonts w:ascii="Times New Roman" w:hAnsi="Times New Roman"/>
          <w:sz w:val="28"/>
          <w:szCs w:val="28"/>
        </w:rPr>
        <w:t xml:space="preserve">. </w:t>
      </w:r>
      <w:r w:rsidRPr="00387A33">
        <w:rPr>
          <w:rFonts w:ascii="Times New Roman" w:hAnsi="Times New Roman"/>
          <w:sz w:val="28"/>
          <w:szCs w:val="28"/>
        </w:rPr>
        <w:t>На эти цели из бюджета Ханты-Мансийского района направлено 1 677,6 тыс</w:t>
      </w:r>
      <w:r>
        <w:rPr>
          <w:rFonts w:ascii="Times New Roman" w:hAnsi="Times New Roman"/>
          <w:sz w:val="28"/>
          <w:szCs w:val="28"/>
        </w:rPr>
        <w:t>.</w:t>
      </w:r>
      <w:r w:rsidRPr="00387A33">
        <w:rPr>
          <w:rFonts w:ascii="Times New Roman" w:hAnsi="Times New Roman"/>
          <w:sz w:val="28"/>
          <w:szCs w:val="28"/>
        </w:rPr>
        <w:t xml:space="preserve"> рублей, что позволило </w:t>
      </w:r>
      <w:r>
        <w:rPr>
          <w:rFonts w:ascii="Times New Roman" w:hAnsi="Times New Roman"/>
          <w:sz w:val="28"/>
          <w:szCs w:val="28"/>
        </w:rPr>
        <w:t>обеспечить завоз</w:t>
      </w:r>
      <w:r w:rsidRPr="00387A33">
        <w:rPr>
          <w:rFonts w:ascii="Times New Roman" w:hAnsi="Times New Roman"/>
          <w:sz w:val="28"/>
          <w:szCs w:val="28"/>
        </w:rPr>
        <w:t xml:space="preserve"> в осенний период бездорожья 10 тонн </w:t>
      </w:r>
      <w:r>
        <w:rPr>
          <w:rFonts w:ascii="Times New Roman" w:hAnsi="Times New Roman"/>
          <w:sz w:val="28"/>
          <w:szCs w:val="28"/>
        </w:rPr>
        <w:t>продовольственных товаров</w:t>
      </w:r>
      <w:r w:rsidRPr="00387A33">
        <w:rPr>
          <w:rFonts w:ascii="Times New Roman" w:hAnsi="Times New Roman"/>
          <w:sz w:val="28"/>
          <w:szCs w:val="28"/>
        </w:rPr>
        <w:t>.</w:t>
      </w:r>
    </w:p>
    <w:p w:rsidR="00E93FD5" w:rsidRDefault="00E93FD5" w:rsidP="00E93FD5">
      <w:pPr>
        <w:ind w:firstLine="709"/>
        <w:jc w:val="both"/>
        <w:rPr>
          <w:rFonts w:ascii="Times New Roman" w:hAnsi="Times New Roman"/>
          <w:sz w:val="28"/>
          <w:szCs w:val="28"/>
        </w:rPr>
      </w:pPr>
      <w:r w:rsidRPr="00497566">
        <w:rPr>
          <w:rFonts w:ascii="Times New Roman" w:hAnsi="Times New Roman"/>
          <w:sz w:val="28"/>
          <w:szCs w:val="28"/>
          <w:lang w:val="ru"/>
        </w:rPr>
        <w:t xml:space="preserve">Действует Порядок предоставления консультаций по созданию </w:t>
      </w:r>
      <w:r w:rsidRPr="00497566">
        <w:rPr>
          <w:rFonts w:ascii="Times New Roman" w:hAnsi="Times New Roman"/>
          <w:sz w:val="28"/>
          <w:szCs w:val="28"/>
          <w:lang w:val="ru"/>
        </w:rPr>
        <w:br/>
        <w:t>и ведению бизнеса через Цифровую платформу МСП</w:t>
      </w:r>
      <w:r w:rsidRPr="00ED1D19">
        <w:rPr>
          <w:rFonts w:ascii="Times New Roman" w:hAnsi="Times New Roman"/>
          <w:sz w:val="28"/>
          <w:szCs w:val="28"/>
          <w:vertAlign w:val="superscript"/>
          <w:lang w:val="ru"/>
        </w:rPr>
        <w:footnoteReference w:id="3"/>
      </w:r>
      <w:r w:rsidRPr="00497566">
        <w:rPr>
          <w:rFonts w:ascii="Times New Roman" w:hAnsi="Times New Roman"/>
          <w:sz w:val="28"/>
          <w:szCs w:val="28"/>
          <w:lang w:val="ru"/>
        </w:rPr>
        <w:t>, обеспечивая предпринимателям удобный онлайн-доступ к исчерпывающей информации и экспертной поддержке для развития бизнеса.</w:t>
      </w:r>
    </w:p>
    <w:p w:rsidR="00E93FD5" w:rsidRPr="00C621EE" w:rsidRDefault="00E93FD5" w:rsidP="00E93FD5">
      <w:pPr>
        <w:ind w:firstLine="709"/>
        <w:jc w:val="both"/>
        <w:rPr>
          <w:rFonts w:ascii="Times New Roman" w:hAnsi="Times New Roman"/>
          <w:sz w:val="28"/>
          <w:szCs w:val="28"/>
        </w:rPr>
      </w:pPr>
      <w:r w:rsidRPr="00067F31">
        <w:rPr>
          <w:rFonts w:ascii="Times New Roman" w:eastAsia="Calibri" w:hAnsi="Times New Roman" w:cs="Times New Roman"/>
          <w:sz w:val="28"/>
          <w:szCs w:val="28"/>
          <w:lang w:val="ru" w:eastAsia="en-US"/>
        </w:rPr>
        <w:t>Функция инвестиционного уполномоченного возложена на Главу Ханты-Мансийского района</w:t>
      </w:r>
      <w:r w:rsidRPr="00067F31">
        <w:rPr>
          <w:rFonts w:ascii="Times New Roman" w:eastAsia="Calibri" w:hAnsi="Times New Roman" w:cs="Times New Roman"/>
          <w:sz w:val="28"/>
          <w:szCs w:val="28"/>
          <w:vertAlign w:val="superscript"/>
          <w:lang w:val="ru" w:eastAsia="en-US"/>
        </w:rPr>
        <w:footnoteReference w:id="4"/>
      </w:r>
      <w:r w:rsidRPr="00067F31">
        <w:rPr>
          <w:rFonts w:ascii="Times New Roman" w:eastAsia="Calibri" w:hAnsi="Times New Roman" w:cs="Times New Roman"/>
          <w:sz w:val="28"/>
          <w:szCs w:val="28"/>
          <w:lang w:val="ru" w:eastAsia="en-US"/>
        </w:rPr>
        <w:t xml:space="preserve">, что </w:t>
      </w:r>
      <w:r w:rsidRPr="00067F31">
        <w:rPr>
          <w:rFonts w:ascii="Times New Roman" w:eastAsia="Calibri" w:hAnsi="Times New Roman" w:cs="Times New Roman"/>
          <w:sz w:val="28"/>
          <w:szCs w:val="28"/>
          <w:lang w:eastAsia="en-US"/>
        </w:rPr>
        <w:t xml:space="preserve">значительно ускоряет согласование инвестиционных предложений и способствует созданию благоприятного инвестиционного климата. </w:t>
      </w:r>
    </w:p>
    <w:p w:rsidR="00E93FD5" w:rsidRPr="0057405E" w:rsidRDefault="00E93FD5" w:rsidP="00E93FD5">
      <w:pPr>
        <w:ind w:firstLine="709"/>
        <w:jc w:val="both"/>
        <w:rPr>
          <w:rFonts w:ascii="Times New Roman" w:hAnsi="Times New Roman"/>
          <w:color w:val="000000" w:themeColor="text1"/>
          <w:sz w:val="28"/>
          <w:szCs w:val="28"/>
        </w:rPr>
      </w:pPr>
      <w:r w:rsidRPr="0057405E">
        <w:rPr>
          <w:rFonts w:ascii="Times New Roman" w:hAnsi="Times New Roman"/>
          <w:color w:val="000000" w:themeColor="text1"/>
          <w:sz w:val="28"/>
          <w:szCs w:val="28"/>
        </w:rPr>
        <w:t xml:space="preserve">Сформирован реестр инвестиционных проектов, в соответствии </w:t>
      </w:r>
      <w:r>
        <w:rPr>
          <w:rFonts w:ascii="Times New Roman" w:hAnsi="Times New Roman"/>
          <w:color w:val="000000" w:themeColor="text1"/>
          <w:sz w:val="28"/>
          <w:szCs w:val="28"/>
        </w:rPr>
        <w:br/>
      </w:r>
      <w:r w:rsidRPr="0057405E">
        <w:rPr>
          <w:rFonts w:ascii="Times New Roman" w:hAnsi="Times New Roman"/>
          <w:color w:val="000000" w:themeColor="text1"/>
          <w:sz w:val="28"/>
          <w:szCs w:val="28"/>
        </w:rPr>
        <w:t xml:space="preserve">с которым 28 проектов находятся в стадии реализации, 6 проектов – в стадии планирования. В соответствии с инвестиционным профилем </w:t>
      </w:r>
      <w:r>
        <w:rPr>
          <w:rFonts w:ascii="Times New Roman" w:hAnsi="Times New Roman"/>
          <w:color w:val="000000" w:themeColor="text1"/>
          <w:sz w:val="28"/>
          <w:szCs w:val="28"/>
        </w:rPr>
        <w:t xml:space="preserve">Ханты-Мансийского </w:t>
      </w:r>
      <w:r w:rsidRPr="0057405E">
        <w:rPr>
          <w:rFonts w:ascii="Times New Roman" w:hAnsi="Times New Roman"/>
          <w:color w:val="000000" w:themeColor="text1"/>
          <w:sz w:val="28"/>
          <w:szCs w:val="28"/>
        </w:rPr>
        <w:t xml:space="preserve">района 9 проектов являются перспективными. </w:t>
      </w:r>
    </w:p>
    <w:p w:rsidR="00E93FD5" w:rsidRPr="0057405E" w:rsidRDefault="00E93FD5" w:rsidP="00E93FD5">
      <w:pPr>
        <w:ind w:firstLine="709"/>
        <w:jc w:val="both"/>
        <w:rPr>
          <w:rFonts w:ascii="Times New Roman" w:hAnsi="Times New Roman"/>
          <w:color w:val="000000" w:themeColor="text1"/>
          <w:sz w:val="28"/>
          <w:szCs w:val="28"/>
        </w:rPr>
      </w:pPr>
      <w:r w:rsidRPr="0057405E">
        <w:rPr>
          <w:rFonts w:ascii="Times New Roman" w:hAnsi="Times New Roman"/>
          <w:color w:val="000000" w:themeColor="text1"/>
          <w:sz w:val="28"/>
          <w:szCs w:val="28"/>
        </w:rPr>
        <w:t>Основными реализуемыми проектами для Ханты-Мансийского района являются:</w:t>
      </w:r>
    </w:p>
    <w:p w:rsidR="00E93FD5" w:rsidRPr="00F97571" w:rsidRDefault="00E93FD5" w:rsidP="00E93FD5">
      <w:pPr>
        <w:ind w:firstLine="709"/>
        <w:jc w:val="both"/>
        <w:rPr>
          <w:rFonts w:ascii="Times New Roman" w:hAnsi="Times New Roman"/>
          <w:sz w:val="28"/>
          <w:szCs w:val="28"/>
          <w:lang w:val="ru"/>
        </w:rPr>
      </w:pPr>
      <w:r w:rsidRPr="00F97571">
        <w:rPr>
          <w:rFonts w:ascii="Times New Roman" w:hAnsi="Times New Roman"/>
          <w:sz w:val="28"/>
          <w:szCs w:val="28"/>
          <w:lang w:val="ru"/>
        </w:rPr>
        <w:t>строительство станции технического обслуживания в д</w:t>
      </w:r>
      <w:r>
        <w:rPr>
          <w:rFonts w:ascii="Times New Roman" w:hAnsi="Times New Roman"/>
          <w:sz w:val="28"/>
          <w:szCs w:val="28"/>
          <w:lang w:val="ru"/>
        </w:rPr>
        <w:t>еревне</w:t>
      </w:r>
      <w:r w:rsidRPr="00F97571">
        <w:rPr>
          <w:rFonts w:ascii="Times New Roman" w:hAnsi="Times New Roman"/>
          <w:sz w:val="28"/>
          <w:szCs w:val="28"/>
          <w:lang w:val="ru"/>
        </w:rPr>
        <w:t> Шапша;</w:t>
      </w:r>
    </w:p>
    <w:p w:rsidR="00E93FD5" w:rsidRPr="00F97571" w:rsidRDefault="00E93FD5" w:rsidP="00E93FD5">
      <w:pPr>
        <w:ind w:firstLine="709"/>
        <w:jc w:val="both"/>
        <w:rPr>
          <w:rFonts w:ascii="Times New Roman" w:hAnsi="Times New Roman"/>
          <w:sz w:val="28"/>
          <w:szCs w:val="28"/>
          <w:lang w:val="ru"/>
        </w:rPr>
      </w:pPr>
      <w:r w:rsidRPr="00F97571">
        <w:rPr>
          <w:rFonts w:ascii="Times New Roman" w:hAnsi="Times New Roman"/>
          <w:sz w:val="28"/>
          <w:szCs w:val="28"/>
          <w:lang w:val="ru"/>
        </w:rPr>
        <w:t>хранение и переработка рыбной продукции в д</w:t>
      </w:r>
      <w:r>
        <w:rPr>
          <w:rFonts w:ascii="Times New Roman" w:hAnsi="Times New Roman"/>
          <w:sz w:val="28"/>
          <w:szCs w:val="28"/>
          <w:lang w:val="ru"/>
        </w:rPr>
        <w:t>еревне</w:t>
      </w:r>
      <w:r w:rsidRPr="00F97571">
        <w:rPr>
          <w:rFonts w:ascii="Times New Roman" w:hAnsi="Times New Roman"/>
          <w:sz w:val="28"/>
          <w:szCs w:val="28"/>
          <w:lang w:val="ru"/>
        </w:rPr>
        <w:t xml:space="preserve"> Ярки, инициатор проекта ООО «</w:t>
      </w:r>
      <w:proofErr w:type="spellStart"/>
      <w:r w:rsidRPr="00F97571">
        <w:rPr>
          <w:rFonts w:ascii="Times New Roman" w:hAnsi="Times New Roman"/>
          <w:sz w:val="28"/>
          <w:szCs w:val="28"/>
          <w:lang w:val="ru"/>
        </w:rPr>
        <w:t>Биобаланс</w:t>
      </w:r>
      <w:proofErr w:type="spellEnd"/>
      <w:r w:rsidRPr="00F97571">
        <w:rPr>
          <w:rFonts w:ascii="Times New Roman" w:hAnsi="Times New Roman"/>
          <w:sz w:val="28"/>
          <w:szCs w:val="28"/>
          <w:lang w:val="ru"/>
        </w:rPr>
        <w:t>»;</w:t>
      </w:r>
    </w:p>
    <w:p w:rsidR="00E93FD5" w:rsidRPr="00F97571" w:rsidRDefault="00E93FD5" w:rsidP="00E93FD5">
      <w:pPr>
        <w:ind w:firstLine="709"/>
        <w:jc w:val="both"/>
        <w:rPr>
          <w:rFonts w:ascii="Times New Roman" w:hAnsi="Times New Roman"/>
          <w:sz w:val="28"/>
          <w:szCs w:val="28"/>
          <w:lang w:val="ru"/>
        </w:rPr>
      </w:pPr>
      <w:r w:rsidRPr="00F97571">
        <w:rPr>
          <w:rFonts w:ascii="Times New Roman" w:hAnsi="Times New Roman"/>
          <w:sz w:val="28"/>
          <w:szCs w:val="28"/>
          <w:lang w:val="ru"/>
        </w:rPr>
        <w:t>модернизация хлебопекарни в п</w:t>
      </w:r>
      <w:r>
        <w:rPr>
          <w:rFonts w:ascii="Times New Roman" w:hAnsi="Times New Roman"/>
          <w:sz w:val="28"/>
          <w:szCs w:val="28"/>
          <w:lang w:val="ru"/>
        </w:rPr>
        <w:t>оселке</w:t>
      </w:r>
      <w:r w:rsidRPr="00F97571">
        <w:rPr>
          <w:rFonts w:ascii="Times New Roman" w:hAnsi="Times New Roman"/>
          <w:sz w:val="28"/>
          <w:szCs w:val="28"/>
          <w:lang w:val="ru"/>
        </w:rPr>
        <w:t xml:space="preserve"> </w:t>
      </w:r>
      <w:proofErr w:type="spellStart"/>
      <w:r w:rsidRPr="00F97571">
        <w:rPr>
          <w:rFonts w:ascii="Times New Roman" w:hAnsi="Times New Roman"/>
          <w:sz w:val="28"/>
          <w:szCs w:val="28"/>
          <w:lang w:val="ru"/>
        </w:rPr>
        <w:t>Горноправдинск</w:t>
      </w:r>
      <w:proofErr w:type="spellEnd"/>
      <w:r w:rsidRPr="00F97571">
        <w:rPr>
          <w:rFonts w:ascii="Times New Roman" w:hAnsi="Times New Roman"/>
          <w:sz w:val="28"/>
          <w:szCs w:val="28"/>
          <w:lang w:val="ru"/>
        </w:rPr>
        <w:t>, инициатор ИП Берсенев Ю.А.;</w:t>
      </w:r>
    </w:p>
    <w:p w:rsidR="00E93FD5" w:rsidRPr="00F97571" w:rsidRDefault="00E93FD5" w:rsidP="00E93FD5">
      <w:pPr>
        <w:ind w:firstLine="709"/>
        <w:jc w:val="both"/>
        <w:rPr>
          <w:rFonts w:ascii="Times New Roman" w:hAnsi="Times New Roman"/>
          <w:sz w:val="28"/>
          <w:szCs w:val="28"/>
          <w:lang w:val="ru"/>
        </w:rPr>
      </w:pPr>
      <w:r w:rsidRPr="00F97571">
        <w:rPr>
          <w:rFonts w:ascii="Times New Roman" w:hAnsi="Times New Roman"/>
          <w:sz w:val="28"/>
          <w:szCs w:val="28"/>
          <w:lang w:val="ru"/>
        </w:rPr>
        <w:t>производство ПЭТ-гранул в п</w:t>
      </w:r>
      <w:r>
        <w:rPr>
          <w:rFonts w:ascii="Times New Roman" w:hAnsi="Times New Roman"/>
          <w:sz w:val="28"/>
          <w:szCs w:val="28"/>
          <w:lang w:val="ru"/>
        </w:rPr>
        <w:t>оселке</w:t>
      </w:r>
      <w:r w:rsidRPr="00F97571">
        <w:rPr>
          <w:rFonts w:ascii="Times New Roman" w:hAnsi="Times New Roman"/>
          <w:sz w:val="28"/>
          <w:szCs w:val="28"/>
          <w:lang w:val="ru"/>
        </w:rPr>
        <w:t xml:space="preserve"> </w:t>
      </w:r>
      <w:proofErr w:type="spellStart"/>
      <w:r w:rsidRPr="00F97571">
        <w:rPr>
          <w:rFonts w:ascii="Times New Roman" w:hAnsi="Times New Roman"/>
          <w:sz w:val="28"/>
          <w:szCs w:val="28"/>
          <w:lang w:val="ru"/>
        </w:rPr>
        <w:t>Горноправдинск</w:t>
      </w:r>
      <w:proofErr w:type="spellEnd"/>
      <w:r w:rsidRPr="00F97571">
        <w:rPr>
          <w:rFonts w:ascii="Times New Roman" w:hAnsi="Times New Roman"/>
          <w:sz w:val="28"/>
          <w:szCs w:val="28"/>
          <w:lang w:val="ru"/>
        </w:rPr>
        <w:t xml:space="preserve"> (ООО «Комфорт»), специализирующейся на глубокой переработке вторичного сырья;</w:t>
      </w:r>
    </w:p>
    <w:p w:rsidR="00E93FD5" w:rsidRPr="00F97571" w:rsidRDefault="00E93FD5" w:rsidP="00E93FD5">
      <w:pPr>
        <w:ind w:firstLine="709"/>
        <w:jc w:val="both"/>
        <w:rPr>
          <w:rFonts w:ascii="Times New Roman" w:hAnsi="Times New Roman"/>
          <w:sz w:val="28"/>
          <w:szCs w:val="28"/>
          <w:lang w:val="ru"/>
        </w:rPr>
      </w:pPr>
      <w:r w:rsidRPr="00F97571">
        <w:rPr>
          <w:rFonts w:ascii="Times New Roman" w:hAnsi="Times New Roman"/>
          <w:sz w:val="28"/>
          <w:szCs w:val="28"/>
          <w:lang w:val="ru"/>
        </w:rPr>
        <w:t>создание ремонтной мастерской грузовой техники в п</w:t>
      </w:r>
      <w:r>
        <w:rPr>
          <w:rFonts w:ascii="Times New Roman" w:hAnsi="Times New Roman"/>
          <w:sz w:val="28"/>
          <w:szCs w:val="28"/>
          <w:lang w:val="ru"/>
        </w:rPr>
        <w:t xml:space="preserve">оселке </w:t>
      </w:r>
      <w:proofErr w:type="spellStart"/>
      <w:r w:rsidRPr="00F97571">
        <w:rPr>
          <w:rFonts w:ascii="Times New Roman" w:hAnsi="Times New Roman"/>
          <w:sz w:val="28"/>
          <w:szCs w:val="28"/>
          <w:lang w:val="ru"/>
        </w:rPr>
        <w:t>Горноправдинск</w:t>
      </w:r>
      <w:proofErr w:type="spellEnd"/>
      <w:r w:rsidRPr="00F97571">
        <w:rPr>
          <w:rFonts w:ascii="Times New Roman" w:hAnsi="Times New Roman"/>
          <w:sz w:val="28"/>
          <w:szCs w:val="28"/>
          <w:lang w:val="ru"/>
        </w:rPr>
        <w:t xml:space="preserve"> (ООО «</w:t>
      </w:r>
      <w:proofErr w:type="spellStart"/>
      <w:r w:rsidRPr="00F97571">
        <w:rPr>
          <w:rFonts w:ascii="Times New Roman" w:hAnsi="Times New Roman"/>
          <w:sz w:val="28"/>
          <w:szCs w:val="28"/>
          <w:lang w:val="ru"/>
        </w:rPr>
        <w:t>Эконефто</w:t>
      </w:r>
      <w:proofErr w:type="spellEnd"/>
      <w:r w:rsidRPr="00F97571">
        <w:rPr>
          <w:rFonts w:ascii="Times New Roman" w:hAnsi="Times New Roman"/>
          <w:sz w:val="28"/>
          <w:szCs w:val="28"/>
          <w:lang w:val="ru"/>
        </w:rPr>
        <w:t xml:space="preserve">-Сибирь»): </w:t>
      </w:r>
    </w:p>
    <w:p w:rsidR="00E93FD5" w:rsidRDefault="00E93FD5" w:rsidP="00E93FD5">
      <w:pPr>
        <w:ind w:firstLine="709"/>
        <w:jc w:val="both"/>
        <w:rPr>
          <w:rFonts w:ascii="Times New Roman" w:hAnsi="Times New Roman"/>
          <w:sz w:val="28"/>
          <w:szCs w:val="28"/>
          <w:lang w:val="ru"/>
        </w:rPr>
      </w:pPr>
      <w:r w:rsidRPr="00F97571">
        <w:rPr>
          <w:rFonts w:ascii="Times New Roman" w:hAnsi="Times New Roman"/>
          <w:sz w:val="28"/>
          <w:szCs w:val="28"/>
          <w:lang w:val="ru"/>
        </w:rPr>
        <w:t>развитие деревообрабатывающего производства в п</w:t>
      </w:r>
      <w:r>
        <w:rPr>
          <w:rFonts w:ascii="Times New Roman" w:hAnsi="Times New Roman"/>
          <w:sz w:val="28"/>
          <w:szCs w:val="28"/>
          <w:lang w:val="ru"/>
        </w:rPr>
        <w:t>оселке</w:t>
      </w:r>
      <w:r w:rsidRPr="00F97571">
        <w:rPr>
          <w:rFonts w:ascii="Times New Roman" w:hAnsi="Times New Roman"/>
          <w:sz w:val="28"/>
          <w:szCs w:val="28"/>
          <w:lang w:val="ru"/>
        </w:rPr>
        <w:t xml:space="preserve"> Бобровский (ООО «</w:t>
      </w:r>
      <w:proofErr w:type="spellStart"/>
      <w:r w:rsidRPr="00F97571">
        <w:rPr>
          <w:rFonts w:ascii="Times New Roman" w:hAnsi="Times New Roman"/>
          <w:sz w:val="28"/>
          <w:szCs w:val="28"/>
          <w:lang w:val="ru"/>
        </w:rPr>
        <w:t>Техлес</w:t>
      </w:r>
      <w:proofErr w:type="spellEnd"/>
      <w:r w:rsidRPr="00F97571">
        <w:rPr>
          <w:rFonts w:ascii="Times New Roman" w:hAnsi="Times New Roman"/>
          <w:sz w:val="28"/>
          <w:szCs w:val="28"/>
          <w:lang w:val="ru"/>
        </w:rPr>
        <w:t xml:space="preserve"> </w:t>
      </w:r>
      <w:proofErr w:type="spellStart"/>
      <w:r w:rsidRPr="00F97571">
        <w:rPr>
          <w:rFonts w:ascii="Times New Roman" w:hAnsi="Times New Roman"/>
          <w:sz w:val="28"/>
          <w:szCs w:val="28"/>
          <w:lang w:val="ru"/>
        </w:rPr>
        <w:t>Н</w:t>
      </w:r>
      <w:r>
        <w:rPr>
          <w:rFonts w:ascii="Times New Roman" w:hAnsi="Times New Roman"/>
          <w:sz w:val="28"/>
          <w:szCs w:val="28"/>
          <w:lang w:val="ru"/>
        </w:rPr>
        <w:t>е</w:t>
      </w:r>
      <w:r w:rsidRPr="00F97571">
        <w:rPr>
          <w:rFonts w:ascii="Times New Roman" w:hAnsi="Times New Roman"/>
          <w:sz w:val="28"/>
          <w:szCs w:val="28"/>
          <w:lang w:val="ru"/>
        </w:rPr>
        <w:t>фтесервис</w:t>
      </w:r>
      <w:proofErr w:type="spellEnd"/>
      <w:r w:rsidRPr="00F97571">
        <w:rPr>
          <w:rFonts w:ascii="Times New Roman" w:hAnsi="Times New Roman"/>
          <w:sz w:val="28"/>
          <w:szCs w:val="28"/>
          <w:lang w:val="ru"/>
        </w:rPr>
        <w:t xml:space="preserve">»), направленный на эффективное вовлечение отходов деревообработки и получение из них новых видов продукции (топливные брикеты и </w:t>
      </w:r>
      <w:proofErr w:type="spellStart"/>
      <w:r w:rsidRPr="00F97571">
        <w:rPr>
          <w:rFonts w:ascii="Times New Roman" w:hAnsi="Times New Roman"/>
          <w:sz w:val="28"/>
          <w:szCs w:val="28"/>
          <w:lang w:val="ru"/>
        </w:rPr>
        <w:t>пеллеты</w:t>
      </w:r>
      <w:proofErr w:type="spellEnd"/>
      <w:r w:rsidRPr="00F97571">
        <w:rPr>
          <w:rFonts w:ascii="Times New Roman" w:hAnsi="Times New Roman"/>
          <w:sz w:val="28"/>
          <w:szCs w:val="28"/>
          <w:lang w:val="ru"/>
        </w:rPr>
        <w:t>).</w:t>
      </w:r>
    </w:p>
    <w:p w:rsidR="00E93FD5" w:rsidRPr="00D00EFA" w:rsidRDefault="00E93FD5" w:rsidP="00E93FD5">
      <w:pPr>
        <w:ind w:firstLine="709"/>
        <w:jc w:val="both"/>
        <w:rPr>
          <w:rFonts w:ascii="Times New Roman" w:hAnsi="Times New Roman"/>
          <w:i/>
          <w:sz w:val="28"/>
          <w:szCs w:val="28"/>
        </w:rPr>
      </w:pPr>
      <w:proofErr w:type="spellStart"/>
      <w:r w:rsidRPr="00D00EFA">
        <w:rPr>
          <w:rFonts w:ascii="Times New Roman" w:hAnsi="Times New Roman"/>
          <w:i/>
          <w:sz w:val="28"/>
          <w:szCs w:val="28"/>
          <w:lang w:eastAsia="ru-RU"/>
        </w:rPr>
        <w:t>Энергосервисные</w:t>
      </w:r>
      <w:proofErr w:type="spellEnd"/>
      <w:r w:rsidRPr="00D00EFA">
        <w:rPr>
          <w:rFonts w:ascii="Times New Roman" w:hAnsi="Times New Roman"/>
          <w:i/>
          <w:sz w:val="28"/>
          <w:szCs w:val="28"/>
          <w:lang w:eastAsia="ru-RU"/>
        </w:rPr>
        <w:t xml:space="preserve"> контракты</w:t>
      </w:r>
    </w:p>
    <w:p w:rsidR="00E93FD5" w:rsidRPr="00D00EFA" w:rsidRDefault="00E93FD5" w:rsidP="00E93FD5">
      <w:pPr>
        <w:ind w:firstLine="709"/>
        <w:jc w:val="both"/>
        <w:rPr>
          <w:rFonts w:ascii="Times New Roman" w:hAnsi="Times New Roman"/>
          <w:sz w:val="28"/>
          <w:szCs w:val="28"/>
          <w:lang w:val="ru"/>
        </w:rPr>
      </w:pPr>
      <w:r w:rsidRPr="0036760A">
        <w:rPr>
          <w:rFonts w:ascii="Times New Roman" w:hAnsi="Times New Roman"/>
          <w:sz w:val="28"/>
          <w:szCs w:val="28"/>
          <w:lang w:eastAsia="ru-RU"/>
        </w:rPr>
        <w:t xml:space="preserve">В 2025 году </w:t>
      </w:r>
      <w:r>
        <w:rPr>
          <w:rFonts w:ascii="Times New Roman" w:hAnsi="Times New Roman"/>
          <w:sz w:val="28"/>
          <w:szCs w:val="28"/>
          <w:lang w:eastAsia="ru-RU"/>
        </w:rPr>
        <w:t>сложилась</w:t>
      </w:r>
      <w:r w:rsidRPr="0036760A">
        <w:rPr>
          <w:rFonts w:ascii="Times New Roman" w:hAnsi="Times New Roman"/>
          <w:sz w:val="28"/>
          <w:szCs w:val="28"/>
          <w:lang w:eastAsia="ru-RU"/>
        </w:rPr>
        <w:t xml:space="preserve"> экономия по трем </w:t>
      </w:r>
      <w:proofErr w:type="spellStart"/>
      <w:r w:rsidRPr="0036760A">
        <w:rPr>
          <w:rFonts w:ascii="Times New Roman" w:hAnsi="Times New Roman"/>
          <w:sz w:val="28"/>
          <w:szCs w:val="28"/>
          <w:lang w:eastAsia="ru-RU"/>
        </w:rPr>
        <w:t>энергосервисным</w:t>
      </w:r>
      <w:proofErr w:type="spellEnd"/>
      <w:r w:rsidRPr="0036760A">
        <w:rPr>
          <w:rFonts w:ascii="Times New Roman" w:hAnsi="Times New Roman"/>
          <w:sz w:val="28"/>
          <w:szCs w:val="28"/>
          <w:lang w:eastAsia="ru-RU"/>
        </w:rPr>
        <w:t xml:space="preserve"> контрактам в размере 266,3 тыс. кВ</w:t>
      </w:r>
      <w:r>
        <w:rPr>
          <w:rFonts w:ascii="Times New Roman" w:hAnsi="Times New Roman"/>
          <w:sz w:val="28"/>
          <w:szCs w:val="28"/>
          <w:lang w:eastAsia="ru-RU"/>
        </w:rPr>
        <w:t xml:space="preserve">т/ч, бюджетный эффект составит </w:t>
      </w:r>
      <w:r w:rsidRPr="0036760A">
        <w:rPr>
          <w:rFonts w:ascii="Times New Roman" w:hAnsi="Times New Roman"/>
          <w:sz w:val="28"/>
          <w:szCs w:val="28"/>
          <w:lang w:eastAsia="ru-RU"/>
        </w:rPr>
        <w:t>1</w:t>
      </w:r>
      <w:r w:rsidRPr="0036760A">
        <w:rPr>
          <w:rFonts w:ascii="Times New Roman" w:hAnsi="Times New Roman"/>
          <w:sz w:val="28"/>
          <w:szCs w:val="28"/>
          <w:lang w:val="en-US" w:eastAsia="ru-RU"/>
        </w:rPr>
        <w:t> </w:t>
      </w:r>
      <w:r>
        <w:rPr>
          <w:rFonts w:ascii="Times New Roman" w:hAnsi="Times New Roman"/>
          <w:sz w:val="28"/>
          <w:szCs w:val="28"/>
          <w:lang w:eastAsia="ru-RU"/>
        </w:rPr>
        <w:t>618,9 тыс.</w:t>
      </w:r>
      <w:r w:rsidRPr="0036760A">
        <w:rPr>
          <w:rFonts w:ascii="Times New Roman" w:hAnsi="Times New Roman"/>
          <w:sz w:val="28"/>
          <w:szCs w:val="28"/>
          <w:lang w:eastAsia="ru-RU"/>
        </w:rPr>
        <w:t xml:space="preserve"> рублей.</w:t>
      </w:r>
    </w:p>
    <w:p w:rsidR="00E93FD5" w:rsidRDefault="00E93FD5" w:rsidP="00E93FD5">
      <w:pPr>
        <w:ind w:firstLine="709"/>
        <w:jc w:val="both"/>
        <w:rPr>
          <w:rFonts w:ascii="Times New Roman" w:hAnsi="Times New Roman"/>
          <w:sz w:val="28"/>
          <w:szCs w:val="28"/>
          <w:lang w:eastAsia="ru-RU"/>
        </w:rPr>
      </w:pPr>
      <w:r w:rsidRPr="0036760A">
        <w:rPr>
          <w:rFonts w:ascii="Times New Roman" w:hAnsi="Times New Roman"/>
          <w:sz w:val="28"/>
          <w:szCs w:val="28"/>
          <w:lang w:eastAsia="ru-RU"/>
        </w:rPr>
        <w:t xml:space="preserve">Реализация </w:t>
      </w:r>
      <w:proofErr w:type="spellStart"/>
      <w:r w:rsidRPr="0036760A">
        <w:rPr>
          <w:rFonts w:ascii="Times New Roman" w:hAnsi="Times New Roman"/>
          <w:sz w:val="28"/>
          <w:szCs w:val="28"/>
          <w:lang w:eastAsia="ru-RU"/>
        </w:rPr>
        <w:t>энергосервисн</w:t>
      </w:r>
      <w:r>
        <w:rPr>
          <w:rFonts w:ascii="Times New Roman" w:hAnsi="Times New Roman"/>
          <w:sz w:val="28"/>
          <w:szCs w:val="28"/>
          <w:lang w:eastAsia="ru-RU"/>
        </w:rPr>
        <w:t>ых</w:t>
      </w:r>
      <w:proofErr w:type="spellEnd"/>
      <w:r>
        <w:rPr>
          <w:rFonts w:ascii="Times New Roman" w:hAnsi="Times New Roman"/>
          <w:sz w:val="28"/>
          <w:szCs w:val="28"/>
          <w:lang w:eastAsia="ru-RU"/>
        </w:rPr>
        <w:t xml:space="preserve"> контрактов позволяет за счет </w:t>
      </w:r>
      <w:r w:rsidRPr="0036760A">
        <w:rPr>
          <w:rFonts w:ascii="Times New Roman" w:hAnsi="Times New Roman"/>
          <w:sz w:val="28"/>
          <w:szCs w:val="28"/>
          <w:lang w:eastAsia="ru-RU"/>
        </w:rPr>
        <w:t>привлечения внебюджетных источников</w:t>
      </w:r>
      <w:r>
        <w:rPr>
          <w:rFonts w:ascii="Times New Roman" w:hAnsi="Times New Roman"/>
          <w:sz w:val="28"/>
          <w:szCs w:val="28"/>
          <w:lang w:eastAsia="ru-RU"/>
        </w:rPr>
        <w:t xml:space="preserve"> финансирования модернизировать </w:t>
      </w:r>
      <w:r w:rsidRPr="0036760A">
        <w:rPr>
          <w:rFonts w:ascii="Times New Roman" w:hAnsi="Times New Roman"/>
          <w:sz w:val="28"/>
          <w:szCs w:val="28"/>
          <w:lang w:eastAsia="ru-RU"/>
        </w:rPr>
        <w:t>инфраструктуру социальны</w:t>
      </w:r>
      <w:r>
        <w:rPr>
          <w:rFonts w:ascii="Times New Roman" w:hAnsi="Times New Roman"/>
          <w:sz w:val="28"/>
          <w:szCs w:val="28"/>
          <w:lang w:eastAsia="ru-RU"/>
        </w:rPr>
        <w:t xml:space="preserve">х объектов, повышать показатели </w:t>
      </w:r>
      <w:r w:rsidRPr="0036760A">
        <w:rPr>
          <w:rFonts w:ascii="Times New Roman" w:hAnsi="Times New Roman"/>
          <w:sz w:val="28"/>
          <w:szCs w:val="28"/>
          <w:lang w:eastAsia="ru-RU"/>
        </w:rPr>
        <w:t>энергоэффективности, существен</w:t>
      </w:r>
      <w:r>
        <w:rPr>
          <w:rFonts w:ascii="Times New Roman" w:hAnsi="Times New Roman"/>
          <w:sz w:val="28"/>
          <w:szCs w:val="28"/>
          <w:lang w:eastAsia="ru-RU"/>
        </w:rPr>
        <w:t xml:space="preserve">но сокращать объем потребляемых </w:t>
      </w:r>
      <w:r w:rsidRPr="0036760A">
        <w:rPr>
          <w:rFonts w:ascii="Times New Roman" w:hAnsi="Times New Roman"/>
          <w:sz w:val="28"/>
          <w:szCs w:val="28"/>
          <w:lang w:eastAsia="ru-RU"/>
        </w:rPr>
        <w:t>энергетических ресурсов и расходы бюджета на эти цели.</w:t>
      </w:r>
    </w:p>
    <w:p w:rsidR="00E93FD5" w:rsidRDefault="00E93FD5" w:rsidP="00E93FD5">
      <w:pPr>
        <w:ind w:firstLine="709"/>
        <w:jc w:val="both"/>
        <w:rPr>
          <w:rFonts w:ascii="Times New Roman" w:hAnsi="Times New Roman"/>
          <w:i/>
          <w:sz w:val="28"/>
          <w:szCs w:val="28"/>
          <w:lang w:eastAsia="ru-RU"/>
        </w:rPr>
      </w:pPr>
      <w:r w:rsidRPr="00D00EFA">
        <w:rPr>
          <w:rFonts w:ascii="Times New Roman" w:hAnsi="Times New Roman"/>
          <w:i/>
          <w:sz w:val="28"/>
          <w:szCs w:val="28"/>
          <w:lang w:eastAsia="ru-RU"/>
        </w:rPr>
        <w:t>Комплексное развитие территории (далее – КРТ)</w:t>
      </w:r>
    </w:p>
    <w:p w:rsidR="00E93FD5" w:rsidRDefault="00E93FD5" w:rsidP="00E93FD5">
      <w:pPr>
        <w:ind w:firstLine="709"/>
        <w:jc w:val="both"/>
        <w:rPr>
          <w:rFonts w:ascii="Times New Roman" w:hAnsi="Times New Roman"/>
          <w:i/>
          <w:sz w:val="28"/>
          <w:szCs w:val="28"/>
          <w:lang w:eastAsia="ru-RU"/>
        </w:rPr>
      </w:pPr>
      <w:r w:rsidRPr="00FC2A1E">
        <w:rPr>
          <w:rFonts w:ascii="Times New Roman" w:hAnsi="Times New Roman"/>
          <w:sz w:val="28"/>
          <w:szCs w:val="28"/>
          <w:lang w:eastAsia="ru-RU"/>
        </w:rPr>
        <w:t xml:space="preserve">Крупнейшим проектом с использованием механизмов </w:t>
      </w:r>
      <w:proofErr w:type="spellStart"/>
      <w:r w:rsidRPr="00FC2A1E">
        <w:rPr>
          <w:rFonts w:ascii="Times New Roman" w:hAnsi="Times New Roman"/>
          <w:sz w:val="28"/>
          <w:szCs w:val="28"/>
          <w:lang w:eastAsia="ru-RU"/>
        </w:rPr>
        <w:t>муниципально</w:t>
      </w:r>
      <w:proofErr w:type="spellEnd"/>
      <w:r w:rsidRPr="00FC2A1E">
        <w:rPr>
          <w:rFonts w:ascii="Times New Roman" w:hAnsi="Times New Roman"/>
          <w:sz w:val="28"/>
          <w:szCs w:val="28"/>
          <w:lang w:eastAsia="ru-RU"/>
        </w:rPr>
        <w:t>-частного партнерства для Ханты-Мансийского района стал проект комплексного развития территории «Ми</w:t>
      </w:r>
      <w:r>
        <w:rPr>
          <w:rFonts w:ascii="Times New Roman" w:hAnsi="Times New Roman"/>
          <w:sz w:val="28"/>
          <w:szCs w:val="28"/>
          <w:lang w:eastAsia="ru-RU"/>
        </w:rPr>
        <w:t xml:space="preserve">крорайон «Центральный» </w:t>
      </w:r>
      <w:r>
        <w:rPr>
          <w:rFonts w:ascii="Times New Roman" w:hAnsi="Times New Roman"/>
          <w:sz w:val="28"/>
          <w:szCs w:val="28"/>
          <w:lang w:eastAsia="ru-RU"/>
        </w:rPr>
        <w:br/>
        <w:t>в поселке</w:t>
      </w:r>
      <w:r w:rsidRPr="00FC2A1E">
        <w:rPr>
          <w:rFonts w:ascii="Times New Roman" w:hAnsi="Times New Roman"/>
          <w:sz w:val="28"/>
          <w:szCs w:val="28"/>
          <w:lang w:eastAsia="ru-RU"/>
        </w:rPr>
        <w:t xml:space="preserve"> </w:t>
      </w:r>
      <w:proofErr w:type="spellStart"/>
      <w:r w:rsidRPr="00FC2A1E">
        <w:rPr>
          <w:rFonts w:ascii="Times New Roman" w:hAnsi="Times New Roman"/>
          <w:sz w:val="28"/>
          <w:szCs w:val="28"/>
          <w:lang w:eastAsia="ru-RU"/>
        </w:rPr>
        <w:t>Горноправдинск</w:t>
      </w:r>
      <w:proofErr w:type="spellEnd"/>
      <w:r w:rsidRPr="00FC2A1E">
        <w:rPr>
          <w:rFonts w:ascii="Times New Roman" w:hAnsi="Times New Roman"/>
          <w:sz w:val="28"/>
          <w:szCs w:val="28"/>
          <w:lang w:eastAsia="ru-RU"/>
        </w:rPr>
        <w:t>», в рамках которого предусмотрено освоение территории п</w:t>
      </w:r>
      <w:r>
        <w:rPr>
          <w:rFonts w:ascii="Times New Roman" w:hAnsi="Times New Roman"/>
          <w:sz w:val="28"/>
          <w:szCs w:val="28"/>
          <w:lang w:eastAsia="ru-RU"/>
        </w:rPr>
        <w:t>оселке</w:t>
      </w:r>
      <w:r w:rsidRPr="00FC2A1E">
        <w:rPr>
          <w:rFonts w:ascii="Times New Roman" w:hAnsi="Times New Roman"/>
          <w:sz w:val="28"/>
          <w:szCs w:val="28"/>
          <w:lang w:eastAsia="ru-RU"/>
        </w:rPr>
        <w:t> </w:t>
      </w:r>
      <w:proofErr w:type="spellStart"/>
      <w:r w:rsidRPr="00FC2A1E">
        <w:rPr>
          <w:rFonts w:ascii="Times New Roman" w:hAnsi="Times New Roman"/>
          <w:sz w:val="28"/>
          <w:szCs w:val="28"/>
          <w:lang w:eastAsia="ru-RU"/>
        </w:rPr>
        <w:t>Горноправдинск</w:t>
      </w:r>
      <w:proofErr w:type="spellEnd"/>
      <w:r w:rsidRPr="00FC2A1E">
        <w:rPr>
          <w:rFonts w:ascii="Times New Roman" w:hAnsi="Times New Roman"/>
          <w:sz w:val="28"/>
          <w:szCs w:val="28"/>
          <w:lang w:eastAsia="ru-RU"/>
        </w:rPr>
        <w:t xml:space="preserve"> на площади свыше 1,9 га. В частности, проектом предусматривается снос семи объектов капитального строител</w:t>
      </w:r>
      <w:r>
        <w:rPr>
          <w:rFonts w:ascii="Times New Roman" w:hAnsi="Times New Roman"/>
          <w:sz w:val="28"/>
          <w:szCs w:val="28"/>
          <w:lang w:eastAsia="ru-RU"/>
        </w:rPr>
        <w:t>ьства общей площадью 2 775,8 кв.</w:t>
      </w:r>
      <w:r w:rsidRPr="00FC2A1E">
        <w:rPr>
          <w:rFonts w:ascii="Times New Roman" w:hAnsi="Times New Roman"/>
          <w:sz w:val="28"/>
          <w:szCs w:val="28"/>
          <w:lang w:eastAsia="ru-RU"/>
        </w:rPr>
        <w:t xml:space="preserve"> метров, планировка территории, возведение жилого квартала – около 9 700 кв</w:t>
      </w:r>
      <w:r>
        <w:rPr>
          <w:rFonts w:ascii="Times New Roman" w:hAnsi="Times New Roman"/>
          <w:sz w:val="28"/>
          <w:szCs w:val="28"/>
          <w:lang w:eastAsia="ru-RU"/>
        </w:rPr>
        <w:t>.</w:t>
      </w:r>
      <w:r w:rsidRPr="00FC2A1E">
        <w:rPr>
          <w:rFonts w:ascii="Times New Roman" w:hAnsi="Times New Roman"/>
          <w:sz w:val="28"/>
          <w:szCs w:val="28"/>
          <w:lang w:eastAsia="ru-RU"/>
        </w:rPr>
        <w:t> метров жилья на 190 квартир; создание современного пространства для молодежи - Молодежный центр площадью 275</w:t>
      </w:r>
      <w:r w:rsidRPr="00FC2A1E">
        <w:rPr>
          <w:rFonts w:ascii="Times New Roman" w:hAnsi="Times New Roman"/>
          <w:sz w:val="28"/>
          <w:szCs w:val="28"/>
          <w:lang w:val="en-US" w:eastAsia="ru-RU"/>
        </w:rPr>
        <w:t> </w:t>
      </w:r>
      <w:r>
        <w:rPr>
          <w:rFonts w:ascii="Times New Roman" w:hAnsi="Times New Roman"/>
          <w:sz w:val="28"/>
          <w:szCs w:val="28"/>
          <w:lang w:eastAsia="ru-RU"/>
        </w:rPr>
        <w:t>кв.</w:t>
      </w:r>
      <w:r w:rsidRPr="00FC2A1E">
        <w:rPr>
          <w:rFonts w:ascii="Times New Roman" w:hAnsi="Times New Roman"/>
          <w:sz w:val="28"/>
          <w:szCs w:val="28"/>
          <w:lang w:eastAsia="ru-RU"/>
        </w:rPr>
        <w:t xml:space="preserve"> метров. </w:t>
      </w:r>
    </w:p>
    <w:p w:rsidR="00E93FD5" w:rsidRDefault="00E93FD5" w:rsidP="00E93FD5">
      <w:pPr>
        <w:ind w:firstLine="709"/>
        <w:jc w:val="both"/>
        <w:rPr>
          <w:rFonts w:ascii="Times New Roman" w:hAnsi="Times New Roman"/>
          <w:i/>
          <w:sz w:val="28"/>
          <w:szCs w:val="28"/>
          <w:lang w:eastAsia="ru-RU"/>
        </w:rPr>
      </w:pPr>
      <w:r w:rsidRPr="00FC2A1E">
        <w:rPr>
          <w:rFonts w:ascii="Times New Roman" w:hAnsi="Times New Roman"/>
          <w:sz w:val="28"/>
          <w:szCs w:val="28"/>
          <w:lang w:eastAsia="ru-RU"/>
        </w:rPr>
        <w:t>Также проектом предусмотрено строительство внутриквартальной улично-дорожной сети и благоустройства, объектов коммунальной инфраструктуры, в том числе наружных сетей электро-, тепло-, водоснабжения, сетей бытовой и ливневой канализации, уличного освещения. В соответствии с условиями договора, после ввода в эксплуатацию вся созданная инфраструктура подлежит передаче в муниципальную собственность.</w:t>
      </w:r>
    </w:p>
    <w:p w:rsidR="00E93FD5" w:rsidRDefault="00E93FD5" w:rsidP="00E93FD5">
      <w:pPr>
        <w:ind w:firstLine="709"/>
        <w:jc w:val="both"/>
        <w:rPr>
          <w:rFonts w:ascii="Times New Roman" w:hAnsi="Times New Roman"/>
          <w:sz w:val="28"/>
          <w:szCs w:val="28"/>
        </w:rPr>
      </w:pPr>
      <w:r w:rsidRPr="00FC2A1E">
        <w:rPr>
          <w:rFonts w:ascii="Times New Roman" w:hAnsi="Times New Roman"/>
          <w:sz w:val="28"/>
          <w:szCs w:val="28"/>
        </w:rPr>
        <w:t>В Перечень имущества, находящегося в муниципальной собственности Ханты-Мансийского района</w:t>
      </w:r>
      <w:r>
        <w:rPr>
          <w:rStyle w:val="affd"/>
          <w:rFonts w:ascii="Times New Roman" w:hAnsi="Times New Roman"/>
          <w:sz w:val="28"/>
          <w:szCs w:val="28"/>
        </w:rPr>
        <w:footnoteReference w:id="5"/>
      </w:r>
      <w:r w:rsidRPr="00FC2A1E">
        <w:rPr>
          <w:rFonts w:ascii="Times New Roman" w:hAnsi="Times New Roman"/>
          <w:sz w:val="28"/>
          <w:szCs w:val="28"/>
        </w:rPr>
        <w:t>, свободного от прав третьих лиц (за</w:t>
      </w:r>
      <w:r>
        <w:rPr>
          <w:rFonts w:ascii="Times New Roman" w:hAnsi="Times New Roman"/>
          <w:sz w:val="28"/>
          <w:szCs w:val="28"/>
        </w:rPr>
        <w:t> </w:t>
      </w:r>
      <w:r w:rsidRPr="00FC2A1E">
        <w:rPr>
          <w:rFonts w:ascii="Times New Roman" w:hAnsi="Times New Roman"/>
          <w:sz w:val="28"/>
          <w:szCs w:val="28"/>
        </w:rPr>
        <w:t xml:space="preserve">исключением права хозяйственного ведения, права оперативного управления, а также имущественных прав субъектов </w:t>
      </w:r>
      <w:r>
        <w:rPr>
          <w:rFonts w:ascii="Times New Roman" w:hAnsi="Times New Roman"/>
          <w:sz w:val="28"/>
          <w:szCs w:val="28"/>
        </w:rPr>
        <w:t>малого и среднего предпринимательства</w:t>
      </w:r>
      <w:r w:rsidRPr="00FC2A1E">
        <w:rPr>
          <w:rFonts w:ascii="Times New Roman" w:hAnsi="Times New Roman"/>
          <w:sz w:val="28"/>
          <w:szCs w:val="28"/>
        </w:rPr>
        <w:t>), предназначенного для предоставления во владение</w:t>
      </w:r>
      <w:r>
        <w:rPr>
          <w:rFonts w:ascii="Times New Roman" w:hAnsi="Times New Roman"/>
          <w:sz w:val="28"/>
          <w:szCs w:val="28"/>
        </w:rPr>
        <w:t xml:space="preserve"> </w:t>
      </w:r>
      <w:r w:rsidRPr="00FC2A1E">
        <w:rPr>
          <w:rFonts w:ascii="Times New Roman" w:hAnsi="Times New Roman"/>
          <w:sz w:val="28"/>
          <w:szCs w:val="28"/>
        </w:rPr>
        <w:t>и</w:t>
      </w:r>
      <w:r>
        <w:rPr>
          <w:rFonts w:ascii="Times New Roman" w:hAnsi="Times New Roman"/>
          <w:sz w:val="28"/>
          <w:szCs w:val="28"/>
        </w:rPr>
        <w:t> </w:t>
      </w:r>
      <w:r w:rsidRPr="00FC2A1E">
        <w:rPr>
          <w:rFonts w:ascii="Times New Roman" w:hAnsi="Times New Roman"/>
          <w:sz w:val="28"/>
          <w:szCs w:val="28"/>
        </w:rPr>
        <w:t xml:space="preserve">(или) в пользование субъектам </w:t>
      </w:r>
      <w:r>
        <w:rPr>
          <w:rFonts w:ascii="Times New Roman" w:hAnsi="Times New Roman"/>
          <w:sz w:val="28"/>
          <w:szCs w:val="28"/>
        </w:rPr>
        <w:t>малого и среднего предпринимательства</w:t>
      </w:r>
      <w:r w:rsidRPr="00FC2A1E">
        <w:rPr>
          <w:rFonts w:ascii="Times New Roman" w:hAnsi="Times New Roman"/>
          <w:sz w:val="28"/>
          <w:szCs w:val="28"/>
        </w:rPr>
        <w:t>, физическим лицам, не являющимся индивидуальными предпринимателями и</w:t>
      </w:r>
      <w:r>
        <w:rPr>
          <w:rFonts w:ascii="Times New Roman" w:hAnsi="Times New Roman"/>
          <w:sz w:val="28"/>
          <w:szCs w:val="28"/>
        </w:rPr>
        <w:t> </w:t>
      </w:r>
      <w:r w:rsidRPr="00FC2A1E">
        <w:rPr>
          <w:rFonts w:ascii="Times New Roman" w:hAnsi="Times New Roman"/>
          <w:sz w:val="28"/>
          <w:szCs w:val="28"/>
        </w:rPr>
        <w:t>применяющим специальный налоговый режим «Налог на профессиональный доход»  (далее – Перечень имущества) включено 211 объектов, в том числе: 75 объектов недвижимого имущества и земельных участков, в том числе государственная собственность на которые не разграничена, 136 объектов движимого имущества (технологическое оборудование, производственных инвентарь, транспортные средства и</w:t>
      </w:r>
      <w:r>
        <w:rPr>
          <w:rFonts w:ascii="Times New Roman" w:hAnsi="Times New Roman"/>
          <w:sz w:val="28"/>
          <w:szCs w:val="28"/>
        </w:rPr>
        <w:t> </w:t>
      </w:r>
      <w:r w:rsidRPr="00FC2A1E">
        <w:rPr>
          <w:rFonts w:ascii="Times New Roman" w:hAnsi="Times New Roman"/>
          <w:sz w:val="28"/>
          <w:szCs w:val="28"/>
        </w:rPr>
        <w:t xml:space="preserve">прочее). Доля предоставленного в аренду субъектам </w:t>
      </w:r>
      <w:r>
        <w:rPr>
          <w:rFonts w:ascii="Times New Roman" w:hAnsi="Times New Roman"/>
          <w:sz w:val="28"/>
          <w:szCs w:val="28"/>
        </w:rPr>
        <w:t>малого предпринимательства</w:t>
      </w:r>
      <w:r w:rsidRPr="00FC2A1E">
        <w:rPr>
          <w:rFonts w:ascii="Times New Roman" w:hAnsi="Times New Roman"/>
          <w:sz w:val="28"/>
          <w:szCs w:val="28"/>
        </w:rPr>
        <w:t xml:space="preserve"> имущества от общего числа объектов, включенных в</w:t>
      </w:r>
      <w:r>
        <w:rPr>
          <w:rFonts w:ascii="Times New Roman" w:hAnsi="Times New Roman"/>
          <w:sz w:val="28"/>
          <w:szCs w:val="28"/>
        </w:rPr>
        <w:t> </w:t>
      </w:r>
      <w:r w:rsidRPr="00FC2A1E">
        <w:rPr>
          <w:rFonts w:ascii="Times New Roman" w:hAnsi="Times New Roman"/>
          <w:sz w:val="28"/>
          <w:szCs w:val="28"/>
        </w:rPr>
        <w:t xml:space="preserve">Перечень имущества, составляет </w:t>
      </w:r>
      <w:r w:rsidR="006E228A">
        <w:rPr>
          <w:rFonts w:ascii="Times New Roman" w:hAnsi="Times New Roman"/>
          <w:sz w:val="28"/>
          <w:szCs w:val="28"/>
        </w:rPr>
        <w:t>84,8</w:t>
      </w:r>
      <w:r w:rsidRPr="00FC2A1E">
        <w:rPr>
          <w:rFonts w:ascii="Times New Roman" w:hAnsi="Times New Roman"/>
          <w:sz w:val="28"/>
          <w:szCs w:val="28"/>
        </w:rPr>
        <w:t xml:space="preserve"> %. Общее количество получателей имущественной поддержки </w:t>
      </w:r>
      <w:r>
        <w:rPr>
          <w:rFonts w:ascii="Times New Roman" w:hAnsi="Times New Roman"/>
          <w:sz w:val="28"/>
          <w:szCs w:val="28"/>
        </w:rPr>
        <w:t>– 66, из них 9 –</w:t>
      </w:r>
      <w:r w:rsidRPr="00FC2A1E">
        <w:rPr>
          <w:rFonts w:ascii="Times New Roman" w:hAnsi="Times New Roman"/>
          <w:sz w:val="28"/>
          <w:szCs w:val="28"/>
        </w:rPr>
        <w:t xml:space="preserve"> </w:t>
      </w:r>
      <w:r>
        <w:rPr>
          <w:rFonts w:ascii="Times New Roman" w:hAnsi="Times New Roman"/>
          <w:sz w:val="28"/>
          <w:szCs w:val="28"/>
        </w:rPr>
        <w:t>«</w:t>
      </w:r>
      <w:r w:rsidRPr="00FC2A1E">
        <w:rPr>
          <w:rFonts w:ascii="Times New Roman" w:hAnsi="Times New Roman"/>
          <w:sz w:val="28"/>
          <w:szCs w:val="28"/>
        </w:rPr>
        <w:t>самозанятые</w:t>
      </w:r>
      <w:r>
        <w:rPr>
          <w:rFonts w:ascii="Times New Roman" w:hAnsi="Times New Roman"/>
          <w:sz w:val="28"/>
          <w:szCs w:val="28"/>
        </w:rPr>
        <w:t>» граждане, 2 – социальные предприниматели</w:t>
      </w:r>
      <w:r w:rsidRPr="00FC2A1E">
        <w:rPr>
          <w:rFonts w:ascii="Times New Roman" w:hAnsi="Times New Roman"/>
          <w:sz w:val="28"/>
          <w:szCs w:val="28"/>
        </w:rPr>
        <w:t>.</w:t>
      </w:r>
    </w:p>
    <w:p w:rsidR="00E93FD5" w:rsidRDefault="00E93FD5" w:rsidP="00E93FD5">
      <w:pPr>
        <w:ind w:firstLine="709"/>
        <w:jc w:val="both"/>
        <w:rPr>
          <w:rFonts w:ascii="Times New Roman" w:hAnsi="Times New Roman"/>
          <w:sz w:val="28"/>
          <w:szCs w:val="28"/>
        </w:rPr>
      </w:pPr>
      <w:r w:rsidRPr="00587A8E">
        <w:rPr>
          <w:rFonts w:ascii="Times New Roman" w:hAnsi="Times New Roman"/>
          <w:color w:val="000000" w:themeColor="text1"/>
          <w:sz w:val="28"/>
          <w:szCs w:val="28"/>
        </w:rPr>
        <w:t>В целях реализации инвестиционных направлений на среднесрочную перспективу, в 2025 году в аренду предоставлено 12 земельных участков общей площадью 1 115 385 кв</w:t>
      </w:r>
      <w:r>
        <w:rPr>
          <w:rFonts w:ascii="Times New Roman" w:hAnsi="Times New Roman"/>
          <w:color w:val="000000" w:themeColor="text1"/>
          <w:sz w:val="28"/>
          <w:szCs w:val="28"/>
        </w:rPr>
        <w:t>.</w:t>
      </w:r>
      <w:r w:rsidRPr="00587A8E">
        <w:rPr>
          <w:rFonts w:ascii="Times New Roman" w:hAnsi="Times New Roman"/>
          <w:color w:val="000000" w:themeColor="text1"/>
          <w:sz w:val="28"/>
          <w:szCs w:val="28"/>
        </w:rPr>
        <w:t xml:space="preserve"> метра</w:t>
      </w:r>
      <w:r>
        <w:rPr>
          <w:rFonts w:ascii="Times New Roman" w:hAnsi="Times New Roman"/>
          <w:color w:val="000000" w:themeColor="text1"/>
          <w:sz w:val="28"/>
          <w:szCs w:val="28"/>
        </w:rPr>
        <w:t>.</w:t>
      </w:r>
    </w:p>
    <w:p w:rsidR="00E93FD5" w:rsidRPr="00D00EFA" w:rsidRDefault="00E93FD5" w:rsidP="00E93FD5">
      <w:pPr>
        <w:ind w:firstLine="709"/>
        <w:jc w:val="both"/>
        <w:rPr>
          <w:rFonts w:ascii="Times New Roman" w:hAnsi="Times New Roman"/>
          <w:sz w:val="28"/>
          <w:szCs w:val="28"/>
        </w:rPr>
      </w:pPr>
      <w:r w:rsidRPr="0036760A">
        <w:rPr>
          <w:rFonts w:ascii="Times New Roman" w:hAnsi="Times New Roman"/>
          <w:color w:val="000000" w:themeColor="text1"/>
          <w:sz w:val="28"/>
          <w:szCs w:val="28"/>
        </w:rPr>
        <w:t>В реестр свободных инвестиционных площадок (объектов), находящихся в частной собственности, которые возможны к передаче в аренду для осуществления предпринимательской деятельности включено 6 объектов общей площадью 1 109,7 кв</w:t>
      </w:r>
      <w:r>
        <w:rPr>
          <w:rFonts w:ascii="Times New Roman" w:hAnsi="Times New Roman"/>
          <w:color w:val="000000" w:themeColor="text1"/>
          <w:sz w:val="28"/>
          <w:szCs w:val="28"/>
        </w:rPr>
        <w:t xml:space="preserve">. </w:t>
      </w:r>
      <w:r w:rsidRPr="0036760A">
        <w:rPr>
          <w:rFonts w:ascii="Times New Roman" w:hAnsi="Times New Roman"/>
          <w:color w:val="000000" w:themeColor="text1"/>
          <w:sz w:val="28"/>
          <w:szCs w:val="28"/>
        </w:rPr>
        <w:t xml:space="preserve">метров, собственниками которых являются </w:t>
      </w:r>
      <w:r>
        <w:rPr>
          <w:rFonts w:ascii="Times New Roman" w:hAnsi="Times New Roman"/>
          <w:color w:val="000000" w:themeColor="text1"/>
          <w:sz w:val="28"/>
          <w:szCs w:val="28"/>
        </w:rPr>
        <w:br/>
      </w:r>
      <w:r w:rsidRPr="0036760A">
        <w:rPr>
          <w:rFonts w:ascii="Times New Roman" w:hAnsi="Times New Roman"/>
          <w:color w:val="000000" w:themeColor="text1"/>
          <w:sz w:val="28"/>
          <w:szCs w:val="28"/>
        </w:rPr>
        <w:t>2 юридических лица и 1 индивидуальный предприниматель. Реестр размещен на странице инвестиционного портала Ханты-Мансийского района (вкладка – «Свободные инвес</w:t>
      </w:r>
      <w:r>
        <w:rPr>
          <w:rFonts w:ascii="Times New Roman" w:hAnsi="Times New Roman"/>
          <w:color w:val="000000" w:themeColor="text1"/>
          <w:sz w:val="28"/>
          <w:szCs w:val="28"/>
        </w:rPr>
        <w:t>тиционные площадки (объекты)»).</w:t>
      </w:r>
    </w:p>
    <w:p w:rsidR="00E93FD5" w:rsidRPr="004A31F6" w:rsidRDefault="00E93FD5" w:rsidP="00E93FD5">
      <w:pPr>
        <w:suppressAutoHyphens w:val="0"/>
        <w:autoSpaceDN w:val="0"/>
        <w:adjustRightInd w:val="0"/>
        <w:ind w:firstLine="709"/>
        <w:jc w:val="both"/>
        <w:rPr>
          <w:rFonts w:ascii="Times New Roman" w:hAnsi="Times New Roman" w:cs="Times New Roman"/>
          <w:sz w:val="28"/>
          <w:szCs w:val="28"/>
          <w:lang w:eastAsia="ru-RU"/>
        </w:rPr>
      </w:pPr>
      <w:r w:rsidRPr="004A31F6">
        <w:rPr>
          <w:rFonts w:ascii="Times New Roman" w:hAnsi="Times New Roman" w:cs="Times New Roman"/>
          <w:i/>
          <w:sz w:val="28"/>
          <w:szCs w:val="28"/>
          <w:lang w:eastAsia="ru-RU"/>
        </w:rPr>
        <w:t>Строительство</w:t>
      </w:r>
    </w:p>
    <w:p w:rsidR="00E93FD5" w:rsidRPr="00877A7E" w:rsidRDefault="00E93FD5" w:rsidP="00E93FD5">
      <w:pPr>
        <w:suppressAutoHyphens w:val="0"/>
        <w:autoSpaceDN w:val="0"/>
        <w:adjustRightInd w:val="0"/>
        <w:ind w:firstLine="709"/>
        <w:jc w:val="both"/>
        <w:rPr>
          <w:rFonts w:ascii="Times New Roman" w:hAnsi="Times New Roman" w:cs="Times New Roman"/>
          <w:sz w:val="28"/>
          <w:szCs w:val="28"/>
          <w:lang w:eastAsia="ru-RU"/>
        </w:rPr>
      </w:pPr>
      <w:r w:rsidRPr="00877A7E">
        <w:rPr>
          <w:rFonts w:ascii="Times New Roman" w:hAnsi="Times New Roman" w:cs="Times New Roman"/>
          <w:sz w:val="28"/>
          <w:szCs w:val="28"/>
          <w:lang w:eastAsia="ru-RU"/>
        </w:rPr>
        <w:t xml:space="preserve">По предварительным данным на территории Ханты-Мансийского района за 2025 год объем работ, выполненных организациями (без субъектов малого предпринимательства, с учетом работ, выполненных хозяйственным способом), по виду экономической деятельности «строительство» составил </w:t>
      </w:r>
      <w:r w:rsidRPr="00877A7E">
        <w:rPr>
          <w:rFonts w:ascii="Times New Roman" w:hAnsi="Times New Roman" w:cs="Times New Roman"/>
          <w:sz w:val="28"/>
          <w:szCs w:val="28"/>
          <w:lang w:eastAsia="ru-RU"/>
        </w:rPr>
        <w:br/>
      </w:r>
      <w:r>
        <w:rPr>
          <w:rFonts w:ascii="Times New Roman" w:hAnsi="Times New Roman" w:cs="Times New Roman"/>
          <w:sz w:val="28"/>
          <w:szCs w:val="28"/>
          <w:lang w:eastAsia="ru-RU"/>
        </w:rPr>
        <w:t>9 864</w:t>
      </w:r>
      <w:r w:rsidRPr="00877A7E">
        <w:rPr>
          <w:rFonts w:ascii="Times New Roman" w:hAnsi="Times New Roman" w:cs="Times New Roman"/>
          <w:sz w:val="28"/>
          <w:szCs w:val="28"/>
          <w:lang w:eastAsia="ru-RU"/>
        </w:rPr>
        <w:t xml:space="preserve"> млн рублей, или 1</w:t>
      </w:r>
      <w:r>
        <w:rPr>
          <w:rFonts w:ascii="Times New Roman" w:hAnsi="Times New Roman" w:cs="Times New Roman"/>
          <w:sz w:val="28"/>
          <w:szCs w:val="28"/>
          <w:lang w:eastAsia="ru-RU"/>
        </w:rPr>
        <w:t>24</w:t>
      </w:r>
      <w:r w:rsidRPr="00877A7E">
        <w:rPr>
          <w:rFonts w:ascii="Times New Roman" w:hAnsi="Times New Roman" w:cs="Times New Roman"/>
          <w:sz w:val="28"/>
          <w:szCs w:val="28"/>
          <w:lang w:eastAsia="ru-RU"/>
        </w:rPr>
        <w:t xml:space="preserve"> % в действующих ценах к аналогичному показателю прошлого года (7 953,1 млн рублей).</w:t>
      </w:r>
    </w:p>
    <w:p w:rsidR="00E93FD5" w:rsidRPr="00087AC2" w:rsidRDefault="00E93FD5" w:rsidP="00E93FD5">
      <w:pPr>
        <w:suppressAutoHyphens w:val="0"/>
        <w:autoSpaceDN w:val="0"/>
        <w:adjustRightInd w:val="0"/>
        <w:ind w:firstLine="709"/>
        <w:jc w:val="both"/>
        <w:rPr>
          <w:rFonts w:ascii="Times New Roman" w:hAnsi="Times New Roman" w:cs="Times New Roman"/>
          <w:color w:val="FF0000"/>
          <w:sz w:val="28"/>
          <w:szCs w:val="28"/>
          <w:lang w:eastAsia="ru-RU"/>
        </w:rPr>
      </w:pPr>
      <w:r>
        <w:rPr>
          <w:rFonts w:ascii="Times New Roman" w:hAnsi="Times New Roman" w:cs="Times New Roman"/>
          <w:sz w:val="28"/>
          <w:szCs w:val="28"/>
          <w:lang w:eastAsia="ru-RU"/>
        </w:rPr>
        <w:t xml:space="preserve">В </w:t>
      </w:r>
      <w:r w:rsidRPr="00F219F9">
        <w:rPr>
          <w:rFonts w:ascii="Times New Roman" w:hAnsi="Times New Roman" w:cs="Times New Roman"/>
          <w:sz w:val="28"/>
          <w:szCs w:val="28"/>
          <w:lang w:eastAsia="ru-RU"/>
        </w:rPr>
        <w:t>2025 год</w:t>
      </w:r>
      <w:r>
        <w:rPr>
          <w:rFonts w:ascii="Times New Roman" w:hAnsi="Times New Roman" w:cs="Times New Roman"/>
          <w:sz w:val="28"/>
          <w:szCs w:val="28"/>
          <w:lang w:eastAsia="ru-RU"/>
        </w:rPr>
        <w:t>у</w:t>
      </w:r>
      <w:r w:rsidRPr="00F219F9">
        <w:rPr>
          <w:rFonts w:ascii="Times New Roman" w:hAnsi="Times New Roman" w:cs="Times New Roman"/>
          <w:sz w:val="28"/>
          <w:szCs w:val="28"/>
          <w:lang w:eastAsia="ru-RU"/>
        </w:rPr>
        <w:t xml:space="preserve"> организациями всех форм собственности </w:t>
      </w:r>
      <w:r>
        <w:rPr>
          <w:rFonts w:ascii="Times New Roman" w:hAnsi="Times New Roman" w:cs="Times New Roman"/>
          <w:sz w:val="28"/>
          <w:szCs w:val="28"/>
          <w:lang w:eastAsia="ru-RU"/>
        </w:rPr>
        <w:br/>
      </w:r>
      <w:r w:rsidRPr="00F219F9">
        <w:rPr>
          <w:rFonts w:ascii="Times New Roman" w:hAnsi="Times New Roman" w:cs="Times New Roman"/>
          <w:sz w:val="28"/>
          <w:szCs w:val="28"/>
          <w:lang w:eastAsia="ru-RU"/>
        </w:rPr>
        <w:t xml:space="preserve">и населением за счет собственных и привлеченных средств на территории Ханты-Мансийского района введено </w:t>
      </w:r>
      <w:r w:rsidRPr="00E85C1A">
        <w:rPr>
          <w:rFonts w:ascii="Times New Roman" w:hAnsi="Times New Roman" w:cs="Times New Roman"/>
          <w:sz w:val="28"/>
          <w:szCs w:val="28"/>
          <w:lang w:eastAsia="ru-RU"/>
        </w:rPr>
        <w:t xml:space="preserve">19 312,6 кв. метров жилых помещений, </w:t>
      </w:r>
      <w:r w:rsidRPr="00477834">
        <w:rPr>
          <w:rFonts w:ascii="Times New Roman" w:hAnsi="Times New Roman" w:cs="Times New Roman"/>
          <w:sz w:val="28"/>
          <w:szCs w:val="28"/>
          <w:lang w:eastAsia="ru-RU"/>
        </w:rPr>
        <w:t xml:space="preserve">или </w:t>
      </w:r>
      <w:r w:rsidRPr="00477834">
        <w:rPr>
          <w:rFonts w:ascii="Times New Roman" w:hAnsi="Times New Roman"/>
          <w:bCs/>
          <w:kern w:val="28"/>
          <w:sz w:val="28"/>
          <w:szCs w:val="28"/>
        </w:rPr>
        <w:t xml:space="preserve">214,6 % к установленному Правительством </w:t>
      </w:r>
      <w:r w:rsidRPr="00477834">
        <w:rPr>
          <w:rFonts w:ascii="Times New Roman" w:hAnsi="Times New Roman"/>
          <w:sz w:val="28"/>
          <w:szCs w:val="28"/>
        </w:rPr>
        <w:t xml:space="preserve">Ханты-Мансийского автономного округа </w:t>
      </w:r>
      <w:r w:rsidRPr="00477834">
        <w:rPr>
          <w:rFonts w:ascii="Times New Roman" w:hAnsi="Times New Roman"/>
          <w:sz w:val="28"/>
          <w:szCs w:val="28"/>
          <w:lang w:eastAsia="ru-RU"/>
        </w:rPr>
        <w:t>– Югры</w:t>
      </w:r>
      <w:r w:rsidRPr="00477834">
        <w:rPr>
          <w:rStyle w:val="affd"/>
          <w:rFonts w:ascii="Times New Roman" w:hAnsi="Times New Roman"/>
          <w:sz w:val="28"/>
          <w:szCs w:val="28"/>
          <w:lang w:eastAsia="ru-RU"/>
        </w:rPr>
        <w:footnoteReference w:id="6"/>
      </w:r>
      <w:r w:rsidRPr="00477834">
        <w:rPr>
          <w:rFonts w:ascii="Times New Roman" w:hAnsi="Times New Roman"/>
          <w:sz w:val="28"/>
          <w:szCs w:val="28"/>
          <w:lang w:eastAsia="ru-RU"/>
        </w:rPr>
        <w:t xml:space="preserve"> </w:t>
      </w:r>
      <w:r w:rsidRPr="00477834">
        <w:rPr>
          <w:rFonts w:ascii="Times New Roman" w:hAnsi="Times New Roman"/>
          <w:bCs/>
          <w:kern w:val="28"/>
          <w:sz w:val="28"/>
          <w:szCs w:val="28"/>
        </w:rPr>
        <w:t>объему</w:t>
      </w:r>
      <w:r w:rsidRPr="00477834">
        <w:rPr>
          <w:rFonts w:ascii="Times New Roman" w:hAnsi="Times New Roman"/>
          <w:sz w:val="28"/>
          <w:szCs w:val="28"/>
          <w:lang w:eastAsia="ru-RU"/>
        </w:rPr>
        <w:t xml:space="preserve"> и </w:t>
      </w:r>
      <w:r w:rsidRPr="00477834">
        <w:rPr>
          <w:rFonts w:ascii="Times New Roman" w:hAnsi="Times New Roman" w:cs="Times New Roman"/>
          <w:sz w:val="28"/>
          <w:szCs w:val="28"/>
          <w:lang w:eastAsia="ru-RU"/>
        </w:rPr>
        <w:t xml:space="preserve">97,7 % к </w:t>
      </w:r>
      <w:r w:rsidR="00C91667">
        <w:rPr>
          <w:rFonts w:ascii="Times New Roman" w:hAnsi="Times New Roman" w:cs="Times New Roman"/>
          <w:sz w:val="28"/>
          <w:szCs w:val="28"/>
          <w:lang w:eastAsia="ru-RU"/>
        </w:rPr>
        <w:t xml:space="preserve">соответствующему </w:t>
      </w:r>
      <w:r w:rsidRPr="00477834">
        <w:rPr>
          <w:rFonts w:ascii="Times New Roman" w:hAnsi="Times New Roman" w:cs="Times New Roman"/>
          <w:sz w:val="28"/>
          <w:szCs w:val="28"/>
          <w:lang w:eastAsia="ru-RU"/>
        </w:rPr>
        <w:t xml:space="preserve">показателю за </w:t>
      </w:r>
      <w:r w:rsidRPr="00477834">
        <w:rPr>
          <w:rFonts w:ascii="Times New Roman" w:hAnsi="Times New Roman" w:cs="Times New Roman"/>
          <w:sz w:val="28"/>
          <w:szCs w:val="28"/>
        </w:rPr>
        <w:t>2024 год (19 765</w:t>
      </w:r>
      <w:r w:rsidRPr="00477834">
        <w:rPr>
          <w:rFonts w:ascii="Times New Roman" w:hAnsi="Times New Roman" w:cs="Times New Roman"/>
          <w:sz w:val="28"/>
          <w:szCs w:val="28"/>
          <w:lang w:eastAsia="ru-RU"/>
        </w:rPr>
        <w:t xml:space="preserve"> кв. </w:t>
      </w:r>
      <w:r w:rsidRPr="00D212C6">
        <w:rPr>
          <w:rFonts w:ascii="Times New Roman" w:hAnsi="Times New Roman" w:cs="Times New Roman"/>
          <w:sz w:val="28"/>
          <w:szCs w:val="28"/>
          <w:lang w:eastAsia="ru-RU"/>
        </w:rPr>
        <w:t>м</w:t>
      </w:r>
      <w:r>
        <w:rPr>
          <w:rFonts w:ascii="Times New Roman" w:hAnsi="Times New Roman" w:cs="Times New Roman"/>
          <w:sz w:val="28"/>
          <w:szCs w:val="28"/>
          <w:lang w:eastAsia="ru-RU"/>
        </w:rPr>
        <w:t>етров</w:t>
      </w:r>
      <w:r w:rsidRPr="00D212C6">
        <w:rPr>
          <w:rFonts w:ascii="Times New Roman" w:hAnsi="Times New Roman" w:cs="Times New Roman"/>
          <w:sz w:val="28"/>
          <w:szCs w:val="28"/>
          <w:lang w:eastAsia="ru-RU"/>
        </w:rPr>
        <w:t>). Из общего количества введенного жилья, индивидуальное жилье, введённое в эксплуатацию в 2025 году, составляет 17</w:t>
      </w:r>
      <w:r>
        <w:rPr>
          <w:rFonts w:ascii="Times New Roman" w:hAnsi="Times New Roman" w:cs="Times New Roman"/>
          <w:sz w:val="28"/>
          <w:szCs w:val="28"/>
          <w:lang w:eastAsia="ru-RU"/>
        </w:rPr>
        <w:t> </w:t>
      </w:r>
      <w:r w:rsidRPr="00D212C6">
        <w:rPr>
          <w:rFonts w:ascii="Times New Roman" w:hAnsi="Times New Roman" w:cs="Times New Roman"/>
          <w:sz w:val="28"/>
          <w:szCs w:val="28"/>
          <w:lang w:eastAsia="ru-RU"/>
        </w:rPr>
        <w:t xml:space="preserve">229 кв. метров, или 89,2 % от общего объёма введенного жилья (2024 год – 15 890 кв. метров, или 80,4 %). </w:t>
      </w:r>
    </w:p>
    <w:p w:rsidR="00E93FD5" w:rsidRPr="003C60AC" w:rsidRDefault="00E93FD5" w:rsidP="00E93FD5">
      <w:pPr>
        <w:suppressAutoHyphens w:val="0"/>
        <w:autoSpaceDN w:val="0"/>
        <w:adjustRightInd w:val="0"/>
        <w:ind w:firstLine="709"/>
        <w:jc w:val="both"/>
        <w:rPr>
          <w:rFonts w:ascii="Times New Roman" w:hAnsi="Times New Roman" w:cs="Times New Roman"/>
          <w:sz w:val="28"/>
          <w:szCs w:val="28"/>
          <w:lang w:eastAsia="ru-RU"/>
        </w:rPr>
      </w:pPr>
      <w:r w:rsidRPr="003C60AC">
        <w:rPr>
          <w:rFonts w:ascii="Times New Roman" w:hAnsi="Times New Roman" w:cs="Times New Roman"/>
          <w:sz w:val="28"/>
          <w:szCs w:val="28"/>
          <w:lang w:eastAsia="ru-RU"/>
        </w:rPr>
        <w:t xml:space="preserve">Общая сумма незавершенного строительства на 01.01.2026 составила 524,3 млн рублей, что </w:t>
      </w:r>
      <w:r w:rsidR="00C91667">
        <w:rPr>
          <w:rFonts w:ascii="Times New Roman" w:hAnsi="Times New Roman" w:cs="Times New Roman"/>
          <w:sz w:val="28"/>
          <w:szCs w:val="28"/>
          <w:lang w:eastAsia="ru-RU"/>
        </w:rPr>
        <w:t>больше</w:t>
      </w:r>
      <w:r w:rsidRPr="003C60AC">
        <w:rPr>
          <w:rFonts w:ascii="Times New Roman" w:hAnsi="Times New Roman" w:cs="Times New Roman"/>
          <w:sz w:val="28"/>
          <w:szCs w:val="28"/>
          <w:lang w:eastAsia="ru-RU"/>
        </w:rPr>
        <w:t xml:space="preserve"> на 1,9 % показателя за 2024 год (514,7 млн рублей), без учета прихода фактически выполненных работ на объект текущего периода. </w:t>
      </w:r>
    </w:p>
    <w:p w:rsidR="00E93FD5" w:rsidRPr="00087AC2" w:rsidRDefault="00E93FD5" w:rsidP="00E93FD5">
      <w:pPr>
        <w:tabs>
          <w:tab w:val="left" w:pos="600"/>
        </w:tabs>
        <w:ind w:firstLine="709"/>
        <w:jc w:val="both"/>
        <w:rPr>
          <w:rFonts w:ascii="Times New Roman" w:hAnsi="Times New Roman" w:cs="Times New Roman"/>
          <w:color w:val="FF0000"/>
          <w:sz w:val="28"/>
          <w:szCs w:val="28"/>
        </w:rPr>
      </w:pPr>
    </w:p>
    <w:p w:rsidR="00E93FD5" w:rsidRPr="004D7E5D" w:rsidRDefault="00E93FD5" w:rsidP="00E93FD5">
      <w:pPr>
        <w:pStyle w:val="1f5"/>
        <w:rPr>
          <w:sz w:val="28"/>
          <w:szCs w:val="28"/>
        </w:rPr>
      </w:pPr>
      <w:r w:rsidRPr="004D7E5D">
        <w:rPr>
          <w:sz w:val="28"/>
          <w:szCs w:val="28"/>
        </w:rPr>
        <w:t>Жилищно-коммунальное хозяйство</w:t>
      </w:r>
    </w:p>
    <w:p w:rsidR="00E93FD5" w:rsidRPr="00087AC2" w:rsidRDefault="00E93FD5" w:rsidP="00E93FD5">
      <w:pPr>
        <w:tabs>
          <w:tab w:val="left" w:pos="1134"/>
        </w:tabs>
        <w:jc w:val="center"/>
        <w:rPr>
          <w:rFonts w:ascii="Times New Roman" w:hAnsi="Times New Roman" w:cs="Times New Roman"/>
          <w:color w:val="FF0000"/>
          <w:sz w:val="28"/>
          <w:szCs w:val="28"/>
          <w:lang w:eastAsia="ru-RU"/>
        </w:rPr>
      </w:pPr>
    </w:p>
    <w:p w:rsidR="00E93FD5" w:rsidRDefault="00E93FD5" w:rsidP="00E93FD5">
      <w:pPr>
        <w:tabs>
          <w:tab w:val="left" w:pos="1134"/>
        </w:tabs>
        <w:ind w:firstLine="709"/>
        <w:contextualSpacing/>
        <w:jc w:val="both"/>
        <w:rPr>
          <w:rFonts w:ascii="Times New Roman" w:hAnsi="Times New Roman" w:cs="Times New Roman"/>
          <w:sz w:val="28"/>
          <w:szCs w:val="28"/>
        </w:rPr>
      </w:pPr>
      <w:r>
        <w:rPr>
          <w:rFonts w:ascii="Times New Roman" w:hAnsi="Times New Roman" w:cs="Times New Roman"/>
          <w:sz w:val="28"/>
          <w:szCs w:val="28"/>
        </w:rPr>
        <w:t>По состоянию на 01.01.</w:t>
      </w:r>
      <w:r w:rsidRPr="00F16536">
        <w:rPr>
          <w:rFonts w:ascii="Times New Roman" w:hAnsi="Times New Roman" w:cs="Times New Roman"/>
          <w:sz w:val="28"/>
          <w:szCs w:val="28"/>
        </w:rPr>
        <w:t>202</w:t>
      </w:r>
      <w:r>
        <w:rPr>
          <w:rFonts w:ascii="Times New Roman" w:hAnsi="Times New Roman" w:cs="Times New Roman"/>
          <w:sz w:val="28"/>
          <w:szCs w:val="28"/>
        </w:rPr>
        <w:t>6</w:t>
      </w:r>
      <w:r w:rsidRPr="00F16536">
        <w:rPr>
          <w:rFonts w:ascii="Times New Roman" w:hAnsi="Times New Roman" w:cs="Times New Roman"/>
          <w:sz w:val="28"/>
          <w:szCs w:val="28"/>
        </w:rPr>
        <w:t xml:space="preserve"> жилищно-коммунальные услуги оказывают 7 организаций различных форм собственности, из них 71,4 % частной формы собственности.</w:t>
      </w:r>
    </w:p>
    <w:p w:rsidR="00E93FD5" w:rsidRDefault="00E93FD5" w:rsidP="00E93FD5">
      <w:pPr>
        <w:tabs>
          <w:tab w:val="left" w:pos="1134"/>
        </w:tabs>
        <w:ind w:firstLine="709"/>
        <w:contextualSpacing/>
        <w:jc w:val="both"/>
        <w:rPr>
          <w:rFonts w:ascii="Times New Roman" w:hAnsi="Times New Roman" w:cs="Times New Roman"/>
          <w:color w:val="000000" w:themeColor="text1"/>
          <w:sz w:val="28"/>
          <w:szCs w:val="28"/>
        </w:rPr>
      </w:pPr>
      <w:r w:rsidRPr="00EE5E4E">
        <w:rPr>
          <w:rFonts w:ascii="Times New Roman" w:hAnsi="Times New Roman" w:cs="Times New Roman"/>
          <w:color w:val="000000" w:themeColor="text1"/>
          <w:sz w:val="28"/>
          <w:szCs w:val="28"/>
        </w:rPr>
        <w:t xml:space="preserve">В Ханты-Мансийском районе установлен 100 % уровень платежей населения на жилищно-коммунальные услуги, за исключением услуг, связанных с доставкой (подвозом) питьевой воды (в сельских поселениях Шапша, </w:t>
      </w:r>
      <w:proofErr w:type="spellStart"/>
      <w:r w:rsidRPr="00EE5E4E">
        <w:rPr>
          <w:rFonts w:ascii="Times New Roman" w:hAnsi="Times New Roman" w:cs="Times New Roman"/>
          <w:color w:val="000000" w:themeColor="text1"/>
          <w:sz w:val="28"/>
          <w:szCs w:val="28"/>
        </w:rPr>
        <w:t>Выкатной</w:t>
      </w:r>
      <w:proofErr w:type="spellEnd"/>
      <w:r w:rsidRPr="00EE5E4E">
        <w:rPr>
          <w:rFonts w:ascii="Times New Roman" w:hAnsi="Times New Roman" w:cs="Times New Roman"/>
          <w:color w:val="000000" w:themeColor="text1"/>
          <w:sz w:val="28"/>
          <w:szCs w:val="28"/>
        </w:rPr>
        <w:t xml:space="preserve">, Кедровый, </w:t>
      </w:r>
      <w:proofErr w:type="spellStart"/>
      <w:r w:rsidRPr="00EE5E4E">
        <w:rPr>
          <w:rFonts w:ascii="Times New Roman" w:hAnsi="Times New Roman" w:cs="Times New Roman"/>
          <w:color w:val="000000" w:themeColor="text1"/>
          <w:sz w:val="28"/>
          <w:szCs w:val="28"/>
        </w:rPr>
        <w:t>Горноправдинск</w:t>
      </w:r>
      <w:proofErr w:type="spellEnd"/>
      <w:r w:rsidRPr="00EE5E4E">
        <w:rPr>
          <w:rFonts w:ascii="Times New Roman" w:hAnsi="Times New Roman" w:cs="Times New Roman"/>
          <w:color w:val="000000" w:themeColor="text1"/>
          <w:sz w:val="28"/>
          <w:szCs w:val="28"/>
        </w:rPr>
        <w:t xml:space="preserve">) и вывозу жидких бытовых отходов. Уровень собираемости платежей от населения за 2025 год составил </w:t>
      </w:r>
      <w:r>
        <w:rPr>
          <w:rFonts w:ascii="Times New Roman" w:hAnsi="Times New Roman" w:cs="Times New Roman"/>
          <w:color w:val="000000" w:themeColor="text1"/>
          <w:sz w:val="28"/>
          <w:szCs w:val="28"/>
        </w:rPr>
        <w:t>85,4</w:t>
      </w:r>
      <w:r w:rsidRPr="00EE5E4E">
        <w:rPr>
          <w:rFonts w:ascii="Times New Roman" w:hAnsi="Times New Roman" w:cs="Times New Roman"/>
          <w:color w:val="000000" w:themeColor="text1"/>
          <w:sz w:val="28"/>
          <w:szCs w:val="28"/>
        </w:rPr>
        <w:t xml:space="preserve"> %, что на </w:t>
      </w:r>
      <w:r>
        <w:rPr>
          <w:rFonts w:ascii="Times New Roman" w:hAnsi="Times New Roman" w:cs="Times New Roman"/>
          <w:color w:val="000000" w:themeColor="text1"/>
          <w:sz w:val="28"/>
          <w:szCs w:val="28"/>
        </w:rPr>
        <w:t>3,9</w:t>
      </w:r>
      <w:r w:rsidRPr="00EE5E4E">
        <w:rPr>
          <w:rFonts w:ascii="Times New Roman" w:hAnsi="Times New Roman" w:cs="Times New Roman"/>
          <w:color w:val="000000" w:themeColor="text1"/>
          <w:sz w:val="28"/>
          <w:szCs w:val="28"/>
        </w:rPr>
        <w:t xml:space="preserve"> % </w:t>
      </w:r>
      <w:r w:rsidR="00C91667">
        <w:rPr>
          <w:rFonts w:ascii="Times New Roman" w:hAnsi="Times New Roman" w:cs="Times New Roman"/>
          <w:color w:val="000000" w:themeColor="text1"/>
          <w:sz w:val="28"/>
          <w:szCs w:val="28"/>
        </w:rPr>
        <w:t>меньше</w:t>
      </w:r>
      <w:r w:rsidRPr="00EE5E4E">
        <w:rPr>
          <w:rFonts w:ascii="Times New Roman" w:hAnsi="Times New Roman" w:cs="Times New Roman"/>
          <w:color w:val="000000" w:themeColor="text1"/>
          <w:sz w:val="28"/>
          <w:szCs w:val="28"/>
        </w:rPr>
        <w:t xml:space="preserve"> показателя </w:t>
      </w:r>
      <w:r w:rsidR="00C91667">
        <w:rPr>
          <w:rFonts w:ascii="Times New Roman" w:hAnsi="Times New Roman" w:cs="Times New Roman"/>
          <w:color w:val="000000" w:themeColor="text1"/>
          <w:sz w:val="28"/>
          <w:szCs w:val="28"/>
        </w:rPr>
        <w:t xml:space="preserve">за 2024 </w:t>
      </w:r>
      <w:r w:rsidRPr="00EE5E4E">
        <w:rPr>
          <w:rFonts w:ascii="Times New Roman" w:hAnsi="Times New Roman" w:cs="Times New Roman"/>
          <w:color w:val="000000" w:themeColor="text1"/>
          <w:sz w:val="28"/>
          <w:szCs w:val="28"/>
        </w:rPr>
        <w:t>год (</w:t>
      </w:r>
      <w:r>
        <w:rPr>
          <w:rFonts w:ascii="Times New Roman" w:hAnsi="Times New Roman" w:cs="Times New Roman"/>
          <w:color w:val="000000" w:themeColor="text1"/>
          <w:sz w:val="28"/>
          <w:szCs w:val="28"/>
        </w:rPr>
        <w:t>88,9</w:t>
      </w:r>
      <w:r w:rsidRPr="00EE5E4E">
        <w:rPr>
          <w:rFonts w:ascii="Times New Roman" w:hAnsi="Times New Roman" w:cs="Times New Roman"/>
          <w:color w:val="000000" w:themeColor="text1"/>
          <w:sz w:val="28"/>
          <w:szCs w:val="28"/>
        </w:rPr>
        <w:t xml:space="preserve"> %).</w:t>
      </w:r>
    </w:p>
    <w:p w:rsidR="00E93FD5" w:rsidRPr="004D7E5D" w:rsidRDefault="00E93FD5" w:rsidP="00E93FD5">
      <w:pPr>
        <w:pStyle w:val="af1"/>
        <w:ind w:firstLine="708"/>
        <w:jc w:val="both"/>
        <w:rPr>
          <w:rFonts w:ascii="Times New Roman" w:hAnsi="Times New Roman" w:cs="Times New Roman"/>
          <w:sz w:val="28"/>
          <w:szCs w:val="28"/>
        </w:rPr>
      </w:pPr>
      <w:r w:rsidRPr="004D7E5D">
        <w:rPr>
          <w:rFonts w:ascii="Times New Roman" w:hAnsi="Times New Roman" w:cs="Times New Roman"/>
          <w:sz w:val="28"/>
          <w:szCs w:val="28"/>
        </w:rPr>
        <w:t xml:space="preserve">За 2025 год </w:t>
      </w:r>
      <w:r w:rsidRPr="00022C1E">
        <w:rPr>
          <w:rFonts w:ascii="Times New Roman" w:hAnsi="Times New Roman" w:cs="Times New Roman"/>
          <w:color w:val="000000" w:themeColor="text1"/>
          <w:sz w:val="28"/>
          <w:szCs w:val="28"/>
        </w:rPr>
        <w:t>муниципальн</w:t>
      </w:r>
      <w:r>
        <w:rPr>
          <w:rFonts w:ascii="Times New Roman" w:hAnsi="Times New Roman" w:cs="Times New Roman"/>
          <w:color w:val="000000" w:themeColor="text1"/>
          <w:sz w:val="28"/>
          <w:szCs w:val="28"/>
        </w:rPr>
        <w:t>ым</w:t>
      </w:r>
      <w:r w:rsidRPr="00022C1E">
        <w:rPr>
          <w:rFonts w:ascii="Times New Roman" w:hAnsi="Times New Roman" w:cs="Times New Roman"/>
          <w:color w:val="000000" w:themeColor="text1"/>
          <w:sz w:val="28"/>
          <w:szCs w:val="28"/>
        </w:rPr>
        <w:t xml:space="preserve"> предприятие</w:t>
      </w:r>
      <w:r>
        <w:rPr>
          <w:rFonts w:ascii="Times New Roman" w:hAnsi="Times New Roman" w:cs="Times New Roman"/>
          <w:color w:val="000000" w:themeColor="text1"/>
          <w:sz w:val="28"/>
          <w:szCs w:val="28"/>
        </w:rPr>
        <w:t xml:space="preserve">м </w:t>
      </w:r>
      <w:r w:rsidRPr="004D7E5D">
        <w:rPr>
          <w:rFonts w:ascii="Times New Roman" w:hAnsi="Times New Roman" w:cs="Times New Roman"/>
          <w:sz w:val="28"/>
          <w:szCs w:val="28"/>
        </w:rPr>
        <w:t>«ЖЭК-3»</w:t>
      </w:r>
      <w:r>
        <w:rPr>
          <w:rFonts w:ascii="Times New Roman" w:hAnsi="Times New Roman" w:cs="Times New Roman"/>
          <w:sz w:val="28"/>
          <w:szCs w:val="28"/>
        </w:rPr>
        <w:t xml:space="preserve"> (далее – МП «ЖЭК-3»</w:t>
      </w:r>
      <w:r w:rsidRPr="004D7E5D">
        <w:rPr>
          <w:rFonts w:ascii="Times New Roman" w:hAnsi="Times New Roman" w:cs="Times New Roman"/>
          <w:sz w:val="28"/>
          <w:szCs w:val="28"/>
        </w:rPr>
        <w:t xml:space="preserve"> заключено 6 соглашений о рассрочке с физическими лицами на общую сумму 1,43</w:t>
      </w:r>
      <w:r>
        <w:rPr>
          <w:rFonts w:ascii="Times New Roman" w:hAnsi="Times New Roman" w:cs="Times New Roman"/>
          <w:sz w:val="28"/>
          <w:szCs w:val="28"/>
        </w:rPr>
        <w:t> </w:t>
      </w:r>
      <w:r w:rsidRPr="004D7E5D">
        <w:rPr>
          <w:rFonts w:ascii="Times New Roman" w:hAnsi="Times New Roman" w:cs="Times New Roman"/>
          <w:sz w:val="28"/>
          <w:szCs w:val="28"/>
        </w:rPr>
        <w:t>млн</w:t>
      </w:r>
      <w:r>
        <w:rPr>
          <w:rFonts w:ascii="Times New Roman" w:hAnsi="Times New Roman" w:cs="Times New Roman"/>
          <w:sz w:val="28"/>
          <w:szCs w:val="28"/>
        </w:rPr>
        <w:t> </w:t>
      </w:r>
      <w:r w:rsidRPr="004D7E5D">
        <w:rPr>
          <w:rFonts w:ascii="Times New Roman" w:hAnsi="Times New Roman" w:cs="Times New Roman"/>
          <w:sz w:val="28"/>
          <w:szCs w:val="28"/>
        </w:rPr>
        <w:t>руб.</w:t>
      </w:r>
    </w:p>
    <w:p w:rsidR="00E93FD5" w:rsidRPr="004D7E5D" w:rsidRDefault="00E93FD5" w:rsidP="00E93FD5">
      <w:pPr>
        <w:pStyle w:val="af1"/>
        <w:ind w:firstLine="708"/>
        <w:jc w:val="both"/>
        <w:rPr>
          <w:rFonts w:ascii="Times New Roman" w:hAnsi="Times New Roman" w:cs="Times New Roman"/>
          <w:sz w:val="28"/>
          <w:szCs w:val="28"/>
        </w:rPr>
      </w:pPr>
      <w:r w:rsidRPr="004D7E5D">
        <w:rPr>
          <w:rFonts w:ascii="Times New Roman" w:hAnsi="Times New Roman" w:cs="Times New Roman"/>
          <w:sz w:val="28"/>
          <w:szCs w:val="28"/>
        </w:rPr>
        <w:t>Сумма взысканной по судебным решениям задолженности от населения района за 2025 года составила 4,14 млн руб.</w:t>
      </w:r>
    </w:p>
    <w:p w:rsidR="00E93FD5" w:rsidRPr="004D7E5D" w:rsidRDefault="00E93FD5" w:rsidP="00E93FD5">
      <w:pPr>
        <w:autoSpaceDN w:val="0"/>
        <w:adjustRightInd w:val="0"/>
        <w:ind w:firstLine="708"/>
        <w:jc w:val="both"/>
        <w:rPr>
          <w:rFonts w:ascii="Times New Roman" w:hAnsi="Times New Roman" w:cs="Times New Roman"/>
          <w:sz w:val="28"/>
          <w:szCs w:val="28"/>
        </w:rPr>
      </w:pPr>
      <w:bookmarkStart w:id="2" w:name="_Hlk141774019"/>
      <w:r>
        <w:rPr>
          <w:rFonts w:ascii="Times New Roman" w:hAnsi="Times New Roman" w:cs="Times New Roman"/>
          <w:sz w:val="28"/>
          <w:szCs w:val="28"/>
        </w:rPr>
        <w:t>С</w:t>
      </w:r>
      <w:r w:rsidRPr="004D7E5D">
        <w:rPr>
          <w:rFonts w:ascii="Times New Roman" w:hAnsi="Times New Roman" w:cs="Times New Roman"/>
          <w:sz w:val="28"/>
          <w:szCs w:val="28"/>
        </w:rPr>
        <w:t>оздана рабочая группа по координации деятельности муниципальных предприятий жилищно-коммунального комплекса Ханты-Мансийского района в части взыскания оплаты за жилищно-коммунальные услуги</w:t>
      </w:r>
      <w:r w:rsidRPr="004D7E5D">
        <w:rPr>
          <w:rStyle w:val="affd"/>
          <w:rFonts w:ascii="Times New Roman" w:hAnsi="Times New Roman" w:cs="Times New Roman"/>
          <w:sz w:val="28"/>
          <w:szCs w:val="28"/>
        </w:rPr>
        <w:footnoteReference w:id="7"/>
      </w:r>
      <w:r w:rsidRPr="004D7E5D">
        <w:rPr>
          <w:rFonts w:ascii="Times New Roman" w:hAnsi="Times New Roman" w:cs="Times New Roman"/>
          <w:sz w:val="28"/>
          <w:szCs w:val="28"/>
        </w:rPr>
        <w:t>. Рабочей группой в 2025 году проведено 12 совещаний по рассмотрению причин и</w:t>
      </w:r>
      <w:r>
        <w:rPr>
          <w:rFonts w:ascii="Times New Roman" w:hAnsi="Times New Roman" w:cs="Times New Roman"/>
          <w:sz w:val="28"/>
          <w:szCs w:val="28"/>
        </w:rPr>
        <w:t> </w:t>
      </w:r>
      <w:r w:rsidRPr="004D7E5D">
        <w:rPr>
          <w:rFonts w:ascii="Times New Roman" w:hAnsi="Times New Roman" w:cs="Times New Roman"/>
          <w:sz w:val="28"/>
          <w:szCs w:val="28"/>
        </w:rPr>
        <w:t xml:space="preserve">принимаемых мер по ликвидации задолженности населения за жилищно-коммунальные услуги. </w:t>
      </w:r>
    </w:p>
    <w:p w:rsidR="00E93FD5" w:rsidRPr="00605690" w:rsidRDefault="00E93FD5" w:rsidP="00E93FD5">
      <w:pPr>
        <w:autoSpaceDN w:val="0"/>
        <w:adjustRightInd w:val="0"/>
        <w:ind w:firstLine="708"/>
        <w:jc w:val="both"/>
        <w:rPr>
          <w:rFonts w:ascii="Times New Roman" w:hAnsi="Times New Roman" w:cs="Times New Roman"/>
          <w:sz w:val="28"/>
          <w:szCs w:val="28"/>
        </w:rPr>
      </w:pPr>
      <w:r w:rsidRPr="00605690">
        <w:rPr>
          <w:rFonts w:ascii="Times New Roman" w:hAnsi="Times New Roman" w:cs="Times New Roman"/>
          <w:sz w:val="28"/>
          <w:szCs w:val="28"/>
          <w:lang w:eastAsia="ru-RU"/>
        </w:rPr>
        <w:t xml:space="preserve">Меры социальной защиты населения осуществлялись в виде предоставления гражданам субсидий с учетом региональных стандартов максимально допустимой доли расходов граждан на оплату жилого помещения и коммунальных услуг в совокупном доходе семьи. </w:t>
      </w:r>
      <w:r w:rsidRPr="00605690">
        <w:rPr>
          <w:rFonts w:ascii="Times New Roman" w:hAnsi="Times New Roman" w:cs="Times New Roman"/>
          <w:sz w:val="28"/>
          <w:szCs w:val="28"/>
          <w:lang w:eastAsia="ru-RU"/>
        </w:rPr>
        <w:br/>
      </w:r>
      <w:r>
        <w:rPr>
          <w:rFonts w:ascii="Times New Roman" w:hAnsi="Times New Roman" w:cs="Times New Roman"/>
          <w:sz w:val="28"/>
          <w:szCs w:val="28"/>
          <w:lang w:eastAsia="ru-RU"/>
        </w:rPr>
        <w:t>За 2025</w:t>
      </w:r>
      <w:r w:rsidRPr="00605690">
        <w:rPr>
          <w:rFonts w:ascii="Times New Roman" w:hAnsi="Times New Roman" w:cs="Times New Roman"/>
          <w:sz w:val="28"/>
          <w:szCs w:val="28"/>
          <w:lang w:eastAsia="ru-RU"/>
        </w:rPr>
        <w:t xml:space="preserve"> год правом на получение субсидий на оплату жилого помещения и</w:t>
      </w:r>
      <w:r>
        <w:rPr>
          <w:rFonts w:ascii="Times New Roman" w:hAnsi="Times New Roman" w:cs="Times New Roman"/>
          <w:sz w:val="28"/>
          <w:szCs w:val="28"/>
          <w:lang w:eastAsia="ru-RU"/>
        </w:rPr>
        <w:t> </w:t>
      </w:r>
      <w:r w:rsidRPr="00605690">
        <w:rPr>
          <w:rFonts w:ascii="Times New Roman" w:hAnsi="Times New Roman" w:cs="Times New Roman"/>
          <w:sz w:val="28"/>
          <w:szCs w:val="28"/>
          <w:lang w:eastAsia="ru-RU"/>
        </w:rPr>
        <w:t>коммунальных услуг воспользовались 120 семей, что на 5 семей больше аналогичного показателя за 2024 год.</w:t>
      </w:r>
    </w:p>
    <w:p w:rsidR="00E93FD5" w:rsidRPr="00BE728A" w:rsidRDefault="00E93FD5" w:rsidP="00E93FD5">
      <w:pPr>
        <w:autoSpaceDN w:val="0"/>
        <w:adjustRightInd w:val="0"/>
        <w:ind w:firstLine="708"/>
        <w:jc w:val="both"/>
        <w:rPr>
          <w:rFonts w:ascii="Times New Roman" w:hAnsi="Times New Roman" w:cs="Times New Roman"/>
          <w:sz w:val="28"/>
          <w:szCs w:val="28"/>
        </w:rPr>
      </w:pPr>
      <w:r w:rsidRPr="00605690">
        <w:rPr>
          <w:rFonts w:ascii="Times New Roman" w:hAnsi="Times New Roman" w:cs="Times New Roman"/>
          <w:sz w:val="28"/>
          <w:szCs w:val="28"/>
          <w:lang w:eastAsia="ru-RU"/>
        </w:rPr>
        <w:t xml:space="preserve">Наряду с предоставлением субсидий население пользовалось социальной поддержкой (льготами) по оплате жилья и коммунальных услуг. В 2025 году данные меры социальной поддержки были предоставлены 5 210 жителям Ханты-Мансийского </w:t>
      </w:r>
      <w:r w:rsidRPr="00BE728A">
        <w:rPr>
          <w:rFonts w:ascii="Times New Roman" w:hAnsi="Times New Roman" w:cs="Times New Roman"/>
          <w:sz w:val="28"/>
          <w:szCs w:val="28"/>
          <w:lang w:eastAsia="ru-RU"/>
        </w:rPr>
        <w:t>района (27,2 % населения района).</w:t>
      </w:r>
    </w:p>
    <w:bookmarkEnd w:id="2"/>
    <w:p w:rsidR="00E93FD5" w:rsidRDefault="00E93FD5" w:rsidP="00E93FD5">
      <w:pPr>
        <w:autoSpaceDN w:val="0"/>
        <w:adjustRightInd w:val="0"/>
        <w:ind w:firstLine="708"/>
        <w:jc w:val="both"/>
        <w:rPr>
          <w:rFonts w:ascii="Times New Roman" w:hAnsi="Times New Roman" w:cs="Times New Roman"/>
          <w:sz w:val="28"/>
          <w:szCs w:val="28"/>
        </w:rPr>
      </w:pPr>
      <w:r w:rsidRPr="004D7E5D">
        <w:rPr>
          <w:rFonts w:ascii="Times New Roman" w:hAnsi="Times New Roman" w:cs="Times New Roman"/>
          <w:i/>
          <w:sz w:val="28"/>
          <w:szCs w:val="28"/>
          <w:lang w:eastAsia="ru-RU"/>
        </w:rPr>
        <w:t>Теплоснабжение</w:t>
      </w:r>
    </w:p>
    <w:p w:rsidR="00E93FD5" w:rsidRDefault="00E93FD5" w:rsidP="00E93FD5">
      <w:pPr>
        <w:autoSpaceDN w:val="0"/>
        <w:adjustRightInd w:val="0"/>
        <w:ind w:firstLine="708"/>
        <w:jc w:val="both"/>
        <w:rPr>
          <w:rFonts w:ascii="Times New Roman" w:hAnsi="Times New Roman" w:cs="Times New Roman"/>
          <w:sz w:val="28"/>
          <w:szCs w:val="28"/>
        </w:rPr>
      </w:pPr>
      <w:r w:rsidRPr="00022C1E">
        <w:rPr>
          <w:rFonts w:ascii="Times New Roman" w:hAnsi="Times New Roman" w:cs="Times New Roman"/>
          <w:color w:val="000000" w:themeColor="text1"/>
          <w:sz w:val="28"/>
          <w:szCs w:val="28"/>
        </w:rPr>
        <w:t xml:space="preserve">На территории Ханты-Мансийского района эксплуатируются </w:t>
      </w:r>
      <w:r>
        <w:rPr>
          <w:rFonts w:ascii="Times New Roman" w:hAnsi="Times New Roman" w:cs="Times New Roman"/>
          <w:color w:val="000000" w:themeColor="text1"/>
          <w:sz w:val="28"/>
          <w:szCs w:val="28"/>
        </w:rPr>
        <w:br/>
      </w:r>
      <w:r w:rsidRPr="00022C1E">
        <w:rPr>
          <w:rFonts w:ascii="Times New Roman" w:hAnsi="Times New Roman" w:cs="Times New Roman"/>
          <w:color w:val="000000" w:themeColor="text1"/>
          <w:sz w:val="28"/>
          <w:szCs w:val="28"/>
        </w:rPr>
        <w:t xml:space="preserve">28 котельных (19 работают на газообразном топливе, 9 – на твердом топливе (угле).  </w:t>
      </w:r>
    </w:p>
    <w:p w:rsidR="00E93FD5" w:rsidRPr="000D3E11" w:rsidRDefault="00E93FD5" w:rsidP="00E93FD5">
      <w:pPr>
        <w:autoSpaceDN w:val="0"/>
        <w:adjustRightInd w:val="0"/>
        <w:ind w:firstLine="708"/>
        <w:jc w:val="both"/>
        <w:rPr>
          <w:rFonts w:ascii="Times New Roman" w:hAnsi="Times New Roman" w:cs="Times New Roman"/>
          <w:sz w:val="28"/>
          <w:szCs w:val="28"/>
        </w:rPr>
      </w:pPr>
      <w:r w:rsidRPr="00022C1E">
        <w:rPr>
          <w:rFonts w:ascii="Times New Roman" w:hAnsi="Times New Roman" w:cs="Times New Roman"/>
          <w:color w:val="000000" w:themeColor="text1"/>
          <w:sz w:val="28"/>
          <w:szCs w:val="28"/>
        </w:rPr>
        <w:t xml:space="preserve">Теплоснабжающей организацией на территории Ханты-Мансийского района является </w:t>
      </w:r>
      <w:bookmarkStart w:id="3" w:name="_Hlk221626613"/>
      <w:r>
        <w:rPr>
          <w:rFonts w:ascii="Times New Roman" w:hAnsi="Times New Roman" w:cs="Times New Roman"/>
          <w:color w:val="000000" w:themeColor="text1"/>
          <w:sz w:val="28"/>
          <w:szCs w:val="28"/>
        </w:rPr>
        <w:t>МП</w:t>
      </w:r>
      <w:r w:rsidRPr="00022C1E">
        <w:rPr>
          <w:rFonts w:ascii="Times New Roman" w:hAnsi="Times New Roman" w:cs="Times New Roman"/>
          <w:color w:val="000000" w:themeColor="text1"/>
          <w:sz w:val="28"/>
          <w:szCs w:val="28"/>
        </w:rPr>
        <w:t xml:space="preserve"> </w:t>
      </w:r>
      <w:bookmarkEnd w:id="3"/>
      <w:r w:rsidRPr="00022C1E">
        <w:rPr>
          <w:rFonts w:ascii="Times New Roman" w:hAnsi="Times New Roman" w:cs="Times New Roman"/>
          <w:color w:val="000000" w:themeColor="text1"/>
          <w:sz w:val="28"/>
          <w:szCs w:val="28"/>
        </w:rPr>
        <w:t xml:space="preserve">«ЖЭК-3», за исключением сельского поселения </w:t>
      </w:r>
      <w:proofErr w:type="spellStart"/>
      <w:r w:rsidRPr="00022C1E">
        <w:rPr>
          <w:rFonts w:ascii="Times New Roman" w:hAnsi="Times New Roman" w:cs="Times New Roman"/>
          <w:color w:val="000000" w:themeColor="text1"/>
          <w:sz w:val="28"/>
          <w:szCs w:val="28"/>
        </w:rPr>
        <w:t>Согом</w:t>
      </w:r>
      <w:proofErr w:type="spellEnd"/>
      <w:r w:rsidRPr="00022C1E">
        <w:rPr>
          <w:rFonts w:ascii="Times New Roman" w:hAnsi="Times New Roman" w:cs="Times New Roman"/>
          <w:color w:val="000000" w:themeColor="text1"/>
          <w:sz w:val="28"/>
          <w:szCs w:val="28"/>
        </w:rPr>
        <w:t>, где выработкой и реализацией тепловой энергии занимается Акционерное общество «</w:t>
      </w:r>
      <w:proofErr w:type="spellStart"/>
      <w:r w:rsidRPr="00022C1E">
        <w:rPr>
          <w:rFonts w:ascii="Times New Roman" w:hAnsi="Times New Roman" w:cs="Times New Roman"/>
          <w:color w:val="000000" w:themeColor="text1"/>
          <w:sz w:val="28"/>
          <w:szCs w:val="28"/>
        </w:rPr>
        <w:t>Юграэнерго</w:t>
      </w:r>
      <w:proofErr w:type="spellEnd"/>
      <w:r w:rsidRPr="00022C1E">
        <w:rPr>
          <w:rFonts w:ascii="Times New Roman" w:hAnsi="Times New Roman" w:cs="Times New Roman"/>
          <w:color w:val="000000" w:themeColor="text1"/>
          <w:sz w:val="28"/>
          <w:szCs w:val="28"/>
        </w:rPr>
        <w:t xml:space="preserve">» с использованием </w:t>
      </w:r>
      <w:proofErr w:type="spellStart"/>
      <w:r w:rsidRPr="00022C1E">
        <w:rPr>
          <w:rFonts w:ascii="Times New Roman" w:hAnsi="Times New Roman" w:cs="Times New Roman"/>
          <w:color w:val="000000" w:themeColor="text1"/>
          <w:sz w:val="28"/>
          <w:szCs w:val="28"/>
        </w:rPr>
        <w:t>когенерационной</w:t>
      </w:r>
      <w:proofErr w:type="spellEnd"/>
      <w:r w:rsidRPr="00022C1E">
        <w:rPr>
          <w:rFonts w:ascii="Times New Roman" w:hAnsi="Times New Roman" w:cs="Times New Roman"/>
          <w:color w:val="000000" w:themeColor="text1"/>
          <w:sz w:val="28"/>
          <w:szCs w:val="28"/>
        </w:rPr>
        <w:t xml:space="preserve"> установки. </w:t>
      </w:r>
    </w:p>
    <w:p w:rsidR="00E93FD5" w:rsidRPr="004D7E5D" w:rsidRDefault="00E93FD5" w:rsidP="00E93FD5">
      <w:pPr>
        <w:pStyle w:val="af1"/>
        <w:ind w:firstLine="708"/>
        <w:jc w:val="both"/>
        <w:rPr>
          <w:rFonts w:ascii="Times New Roman" w:hAnsi="Times New Roman" w:cs="Times New Roman"/>
          <w:sz w:val="28"/>
          <w:szCs w:val="28"/>
        </w:rPr>
      </w:pPr>
      <w:r w:rsidRPr="004D7E5D">
        <w:rPr>
          <w:rFonts w:ascii="Times New Roman" w:hAnsi="Times New Roman" w:cs="Times New Roman"/>
          <w:sz w:val="28"/>
          <w:szCs w:val="28"/>
        </w:rPr>
        <w:t>За 2025 год МП «ЖЭК-3» отпущено тепловой энергии всем потребителям в количестве 59 123,</w:t>
      </w:r>
      <w:r>
        <w:rPr>
          <w:rFonts w:ascii="Times New Roman" w:hAnsi="Times New Roman" w:cs="Times New Roman"/>
          <w:sz w:val="28"/>
          <w:szCs w:val="28"/>
        </w:rPr>
        <w:t>6</w:t>
      </w:r>
      <w:r w:rsidRPr="004D7E5D">
        <w:rPr>
          <w:rFonts w:ascii="Times New Roman" w:hAnsi="Times New Roman" w:cs="Times New Roman"/>
          <w:sz w:val="28"/>
          <w:szCs w:val="28"/>
        </w:rPr>
        <w:t xml:space="preserve"> Гкал.</w:t>
      </w:r>
    </w:p>
    <w:p w:rsidR="00E93FD5" w:rsidRDefault="00E93FD5" w:rsidP="00E93FD5">
      <w:pPr>
        <w:pStyle w:val="af1"/>
        <w:shd w:val="clear" w:color="auto" w:fill="FFFFFF" w:themeFill="background1"/>
        <w:ind w:firstLine="708"/>
        <w:jc w:val="both"/>
        <w:rPr>
          <w:rFonts w:ascii="Times New Roman" w:hAnsi="Times New Roman" w:cs="Times New Roman"/>
          <w:sz w:val="28"/>
          <w:szCs w:val="28"/>
        </w:rPr>
      </w:pPr>
      <w:r w:rsidRPr="004D7E5D">
        <w:rPr>
          <w:rFonts w:ascii="Times New Roman" w:hAnsi="Times New Roman" w:cs="Times New Roman"/>
          <w:sz w:val="28"/>
          <w:szCs w:val="28"/>
        </w:rPr>
        <w:t xml:space="preserve">Общая протяженность тепловых сетей составляет </w:t>
      </w:r>
      <w:r w:rsidRPr="002640B4">
        <w:rPr>
          <w:rFonts w:ascii="Times New Roman" w:hAnsi="Times New Roman" w:cs="Times New Roman"/>
          <w:sz w:val="28"/>
          <w:szCs w:val="28"/>
        </w:rPr>
        <w:t xml:space="preserve">59,7 </w:t>
      </w:r>
      <w:r w:rsidRPr="004D7E5D">
        <w:rPr>
          <w:rFonts w:ascii="Times New Roman" w:hAnsi="Times New Roman" w:cs="Times New Roman"/>
          <w:sz w:val="28"/>
          <w:szCs w:val="28"/>
        </w:rPr>
        <w:t xml:space="preserve">км </w:t>
      </w:r>
      <w:r>
        <w:rPr>
          <w:rFonts w:ascii="Times New Roman" w:hAnsi="Times New Roman" w:cs="Times New Roman"/>
          <w:sz w:val="28"/>
          <w:szCs w:val="28"/>
        </w:rPr>
        <w:br/>
      </w:r>
      <w:r w:rsidRPr="004D7E5D">
        <w:rPr>
          <w:rFonts w:ascii="Times New Roman" w:hAnsi="Times New Roman" w:cs="Times New Roman"/>
          <w:sz w:val="28"/>
          <w:szCs w:val="28"/>
        </w:rPr>
        <w:t xml:space="preserve">(в двухтрубном исполнении), из них 4,2 км (7,04 % от общей протяженности сетей теплоснабжения) находятся в ветхом состоянии и требуют замены. </w:t>
      </w:r>
      <w:r>
        <w:rPr>
          <w:rFonts w:ascii="Times New Roman" w:hAnsi="Times New Roman" w:cs="Times New Roman"/>
          <w:sz w:val="28"/>
          <w:szCs w:val="28"/>
        </w:rPr>
        <w:br/>
      </w:r>
      <w:r w:rsidRPr="004D7E5D">
        <w:rPr>
          <w:rFonts w:ascii="Times New Roman" w:hAnsi="Times New Roman" w:cs="Times New Roman"/>
          <w:sz w:val="28"/>
          <w:szCs w:val="28"/>
        </w:rPr>
        <w:t>В Ханты-Мансийском районе установлены 668 приборов учета тепловой энергии.</w:t>
      </w:r>
    </w:p>
    <w:p w:rsidR="00E93FD5" w:rsidRDefault="00E93FD5" w:rsidP="00E93FD5">
      <w:pPr>
        <w:pStyle w:val="af1"/>
        <w:shd w:val="clear" w:color="auto" w:fill="FFFFFF" w:themeFill="background1"/>
        <w:ind w:firstLine="708"/>
        <w:jc w:val="both"/>
        <w:rPr>
          <w:rFonts w:ascii="Times New Roman" w:hAnsi="Times New Roman" w:cs="Times New Roman"/>
          <w:sz w:val="28"/>
          <w:szCs w:val="28"/>
        </w:rPr>
      </w:pPr>
      <w:r w:rsidRPr="007F6B35">
        <w:rPr>
          <w:rFonts w:ascii="Times New Roman" w:hAnsi="Times New Roman" w:cs="Times New Roman"/>
          <w:i/>
          <w:color w:val="000000" w:themeColor="text1"/>
          <w:sz w:val="28"/>
          <w:szCs w:val="28"/>
        </w:rPr>
        <w:t>Водоснабжение и водоотведение</w:t>
      </w:r>
    </w:p>
    <w:p w:rsidR="00E93FD5" w:rsidRDefault="00E93FD5" w:rsidP="00E93FD5">
      <w:pPr>
        <w:pStyle w:val="af1"/>
        <w:shd w:val="clear" w:color="auto" w:fill="FFFFFF" w:themeFill="background1"/>
        <w:ind w:firstLine="708"/>
        <w:jc w:val="both"/>
        <w:rPr>
          <w:rFonts w:ascii="Times New Roman" w:hAnsi="Times New Roman" w:cs="Times New Roman"/>
          <w:sz w:val="28"/>
          <w:szCs w:val="28"/>
        </w:rPr>
      </w:pPr>
      <w:r w:rsidRPr="004D7E5D">
        <w:rPr>
          <w:rFonts w:ascii="Times New Roman" w:hAnsi="Times New Roman" w:cs="Times New Roman"/>
          <w:sz w:val="28"/>
          <w:szCs w:val="28"/>
        </w:rPr>
        <w:t xml:space="preserve">Основными источниками питьевой воды на территории </w:t>
      </w:r>
      <w:r>
        <w:rPr>
          <w:rFonts w:ascii="Times New Roman" w:hAnsi="Times New Roman" w:cs="Times New Roman"/>
          <w:sz w:val="28"/>
          <w:szCs w:val="28"/>
        </w:rPr>
        <w:t xml:space="preserve">Ханты-Мансийского </w:t>
      </w:r>
      <w:r w:rsidRPr="004D7E5D">
        <w:rPr>
          <w:rFonts w:ascii="Times New Roman" w:hAnsi="Times New Roman" w:cs="Times New Roman"/>
          <w:sz w:val="28"/>
          <w:szCs w:val="28"/>
        </w:rPr>
        <w:t>района являются подземные воды из артезианских скважин. В</w:t>
      </w:r>
      <w:r>
        <w:rPr>
          <w:rFonts w:ascii="Times New Roman" w:hAnsi="Times New Roman" w:cs="Times New Roman"/>
          <w:sz w:val="28"/>
          <w:szCs w:val="28"/>
        </w:rPr>
        <w:t> </w:t>
      </w:r>
      <w:r w:rsidRPr="004D7E5D">
        <w:rPr>
          <w:rFonts w:ascii="Times New Roman" w:hAnsi="Times New Roman" w:cs="Times New Roman"/>
          <w:sz w:val="28"/>
          <w:szCs w:val="28"/>
        </w:rPr>
        <w:t>28 населенных пунктах района имеются скважины, из них 24 населенных пункта оборудованы системой водоочистки, в д</w:t>
      </w:r>
      <w:r>
        <w:rPr>
          <w:rFonts w:ascii="Times New Roman" w:hAnsi="Times New Roman" w:cs="Times New Roman"/>
          <w:sz w:val="28"/>
          <w:szCs w:val="28"/>
        </w:rPr>
        <w:t>еревне</w:t>
      </w:r>
      <w:r w:rsidRPr="004D7E5D">
        <w:rPr>
          <w:rFonts w:ascii="Times New Roman" w:hAnsi="Times New Roman" w:cs="Times New Roman"/>
          <w:sz w:val="28"/>
          <w:szCs w:val="28"/>
        </w:rPr>
        <w:t xml:space="preserve"> </w:t>
      </w:r>
      <w:proofErr w:type="spellStart"/>
      <w:r w:rsidRPr="004D7E5D">
        <w:rPr>
          <w:rFonts w:ascii="Times New Roman" w:hAnsi="Times New Roman" w:cs="Times New Roman"/>
          <w:sz w:val="28"/>
          <w:szCs w:val="28"/>
        </w:rPr>
        <w:t>Согом</w:t>
      </w:r>
      <w:proofErr w:type="spellEnd"/>
      <w:r w:rsidRPr="004D7E5D">
        <w:rPr>
          <w:rFonts w:ascii="Times New Roman" w:hAnsi="Times New Roman" w:cs="Times New Roman"/>
          <w:sz w:val="28"/>
          <w:szCs w:val="28"/>
        </w:rPr>
        <w:t xml:space="preserve"> водоснабжение осуществляется из колодцев.</w:t>
      </w:r>
    </w:p>
    <w:p w:rsidR="00E93FD5" w:rsidRPr="004D7E5D" w:rsidRDefault="00E93FD5" w:rsidP="00E93FD5">
      <w:pPr>
        <w:pStyle w:val="af1"/>
        <w:shd w:val="clear" w:color="auto" w:fill="FFFFFF" w:themeFill="background1"/>
        <w:ind w:firstLine="708"/>
        <w:jc w:val="both"/>
        <w:rPr>
          <w:rFonts w:ascii="Times New Roman" w:hAnsi="Times New Roman" w:cs="Times New Roman"/>
          <w:sz w:val="28"/>
          <w:szCs w:val="28"/>
        </w:rPr>
      </w:pPr>
      <w:r w:rsidRPr="004D7E5D">
        <w:rPr>
          <w:rFonts w:ascii="Times New Roman" w:hAnsi="Times New Roman" w:cs="Times New Roman"/>
          <w:sz w:val="28"/>
          <w:szCs w:val="28"/>
        </w:rPr>
        <w:t>Протяженность водопроводных сетей составляет 106,</w:t>
      </w:r>
      <w:r>
        <w:rPr>
          <w:rFonts w:ascii="Times New Roman" w:hAnsi="Times New Roman" w:cs="Times New Roman"/>
          <w:sz w:val="28"/>
          <w:szCs w:val="28"/>
        </w:rPr>
        <w:t>3</w:t>
      </w:r>
      <w:r w:rsidRPr="004D7E5D">
        <w:rPr>
          <w:rFonts w:ascii="Times New Roman" w:hAnsi="Times New Roman" w:cs="Times New Roman"/>
          <w:sz w:val="28"/>
          <w:szCs w:val="28"/>
        </w:rPr>
        <w:t xml:space="preserve"> км., из которых 4,7 км (4,4 %) нуждаются в замене. </w:t>
      </w:r>
    </w:p>
    <w:p w:rsidR="00E93FD5" w:rsidRDefault="00E93FD5" w:rsidP="00E93FD5">
      <w:pPr>
        <w:pStyle w:val="af1"/>
        <w:ind w:firstLine="708"/>
        <w:jc w:val="both"/>
        <w:rPr>
          <w:rFonts w:ascii="Times New Roman" w:hAnsi="Times New Roman" w:cs="Times New Roman"/>
          <w:sz w:val="28"/>
          <w:szCs w:val="28"/>
        </w:rPr>
      </w:pPr>
      <w:r w:rsidRPr="004D7E5D">
        <w:rPr>
          <w:rFonts w:ascii="Times New Roman" w:hAnsi="Times New Roman" w:cs="Times New Roman"/>
          <w:sz w:val="28"/>
          <w:szCs w:val="28"/>
        </w:rPr>
        <w:t>Количество приборов учета горячего и холодного водоснабжения, установленных в жилищном фонде на 01.01.2026, составило 5</w:t>
      </w:r>
      <w:r>
        <w:rPr>
          <w:rFonts w:ascii="Times New Roman" w:hAnsi="Times New Roman" w:cs="Times New Roman"/>
          <w:sz w:val="28"/>
          <w:szCs w:val="28"/>
        </w:rPr>
        <w:t> </w:t>
      </w:r>
      <w:r w:rsidRPr="004D7E5D">
        <w:rPr>
          <w:rFonts w:ascii="Times New Roman" w:hAnsi="Times New Roman" w:cs="Times New Roman"/>
          <w:sz w:val="28"/>
          <w:szCs w:val="28"/>
        </w:rPr>
        <w:t>794</w:t>
      </w:r>
      <w:r>
        <w:rPr>
          <w:rFonts w:ascii="Times New Roman" w:hAnsi="Times New Roman" w:cs="Times New Roman"/>
          <w:sz w:val="28"/>
          <w:szCs w:val="28"/>
        </w:rPr>
        <w:t> единиц.</w:t>
      </w:r>
      <w:r w:rsidRPr="004D7E5D">
        <w:rPr>
          <w:rFonts w:ascii="Times New Roman" w:hAnsi="Times New Roman" w:cs="Times New Roman"/>
          <w:sz w:val="28"/>
          <w:szCs w:val="28"/>
        </w:rPr>
        <w:t xml:space="preserve"> </w:t>
      </w:r>
    </w:p>
    <w:p w:rsidR="00E93FD5" w:rsidRDefault="00E93FD5" w:rsidP="00E93FD5">
      <w:pPr>
        <w:pStyle w:val="af1"/>
        <w:ind w:firstLine="708"/>
        <w:jc w:val="both"/>
        <w:rPr>
          <w:rFonts w:ascii="Times New Roman" w:hAnsi="Times New Roman" w:cs="Times New Roman"/>
          <w:sz w:val="28"/>
          <w:szCs w:val="28"/>
        </w:rPr>
      </w:pPr>
      <w:r w:rsidRPr="004D7E5D">
        <w:rPr>
          <w:rFonts w:ascii="Times New Roman" w:hAnsi="Times New Roman" w:cs="Times New Roman"/>
          <w:sz w:val="28"/>
          <w:szCs w:val="28"/>
        </w:rPr>
        <w:t>Протяженность канализационных сетей составляет 27,</w:t>
      </w:r>
      <w:r>
        <w:rPr>
          <w:rFonts w:ascii="Times New Roman" w:hAnsi="Times New Roman" w:cs="Times New Roman"/>
          <w:sz w:val="28"/>
          <w:szCs w:val="28"/>
        </w:rPr>
        <w:t>2</w:t>
      </w:r>
      <w:r w:rsidRPr="004D7E5D">
        <w:rPr>
          <w:rFonts w:ascii="Times New Roman" w:hAnsi="Times New Roman" w:cs="Times New Roman"/>
          <w:sz w:val="28"/>
          <w:szCs w:val="28"/>
        </w:rPr>
        <w:t xml:space="preserve"> км.</w:t>
      </w:r>
    </w:p>
    <w:p w:rsidR="00E93FD5" w:rsidRDefault="00E93FD5" w:rsidP="00E93FD5">
      <w:pPr>
        <w:pStyle w:val="af1"/>
        <w:ind w:firstLine="708"/>
        <w:jc w:val="both"/>
        <w:rPr>
          <w:rFonts w:ascii="Times New Roman" w:hAnsi="Times New Roman" w:cs="Times New Roman"/>
          <w:sz w:val="28"/>
          <w:szCs w:val="28"/>
        </w:rPr>
      </w:pPr>
      <w:r w:rsidRPr="00B10DFF">
        <w:rPr>
          <w:rFonts w:ascii="Times New Roman" w:hAnsi="Times New Roman" w:cs="Times New Roman"/>
          <w:sz w:val="28"/>
          <w:szCs w:val="28"/>
        </w:rPr>
        <w:t xml:space="preserve">В населенных пунктах </w:t>
      </w:r>
      <w:proofErr w:type="spellStart"/>
      <w:r w:rsidRPr="00B10DFF">
        <w:rPr>
          <w:rFonts w:ascii="Times New Roman" w:hAnsi="Times New Roman" w:cs="Times New Roman"/>
          <w:sz w:val="28"/>
          <w:szCs w:val="28"/>
        </w:rPr>
        <w:t>Горноправдинск</w:t>
      </w:r>
      <w:proofErr w:type="spellEnd"/>
      <w:r w:rsidRPr="00B10DFF">
        <w:rPr>
          <w:rFonts w:ascii="Times New Roman" w:hAnsi="Times New Roman" w:cs="Times New Roman"/>
          <w:sz w:val="28"/>
          <w:szCs w:val="28"/>
        </w:rPr>
        <w:t xml:space="preserve">, Шапша и Ярки транспортировка </w:t>
      </w:r>
      <w:r>
        <w:rPr>
          <w:rFonts w:ascii="Times New Roman" w:hAnsi="Times New Roman" w:cs="Times New Roman"/>
          <w:sz w:val="28"/>
          <w:szCs w:val="28"/>
        </w:rPr>
        <w:t xml:space="preserve">жидких бытовых отходов </w:t>
      </w:r>
      <w:r w:rsidRPr="00B10DFF">
        <w:rPr>
          <w:rFonts w:ascii="Times New Roman" w:hAnsi="Times New Roman" w:cs="Times New Roman"/>
          <w:sz w:val="28"/>
          <w:szCs w:val="28"/>
        </w:rPr>
        <w:t xml:space="preserve">осуществляется по сети </w:t>
      </w:r>
      <w:r>
        <w:rPr>
          <w:rFonts w:ascii="Times New Roman" w:hAnsi="Times New Roman" w:cs="Times New Roman"/>
          <w:sz w:val="28"/>
          <w:szCs w:val="28"/>
        </w:rPr>
        <w:br/>
      </w:r>
      <w:r w:rsidRPr="00B10DFF">
        <w:rPr>
          <w:rFonts w:ascii="Times New Roman" w:hAnsi="Times New Roman" w:cs="Times New Roman"/>
          <w:sz w:val="28"/>
          <w:szCs w:val="28"/>
        </w:rPr>
        <w:t xml:space="preserve">и с помощью ассенизаторских машин. В остальных населенных пунктах транспортировка сточных вод от потребителей на канализационные очистные сооружения осуществляется с помощью ассенизаторских машин. </w:t>
      </w:r>
    </w:p>
    <w:p w:rsidR="00E93FD5" w:rsidRPr="007F6B35" w:rsidRDefault="00E93FD5" w:rsidP="00E93FD5">
      <w:pPr>
        <w:pStyle w:val="af1"/>
        <w:ind w:firstLine="708"/>
        <w:jc w:val="both"/>
        <w:rPr>
          <w:rFonts w:ascii="Times New Roman" w:hAnsi="Times New Roman" w:cs="Times New Roman"/>
          <w:sz w:val="28"/>
          <w:szCs w:val="28"/>
        </w:rPr>
      </w:pPr>
      <w:r w:rsidRPr="00B10DFF">
        <w:rPr>
          <w:rFonts w:ascii="Times New Roman" w:hAnsi="Times New Roman" w:cs="Times New Roman"/>
          <w:sz w:val="28"/>
          <w:szCs w:val="28"/>
        </w:rPr>
        <w:t xml:space="preserve">Мощность очистных сооружений в поселке </w:t>
      </w:r>
      <w:proofErr w:type="spellStart"/>
      <w:r w:rsidRPr="00B10DFF">
        <w:rPr>
          <w:rFonts w:ascii="Times New Roman" w:hAnsi="Times New Roman" w:cs="Times New Roman"/>
          <w:sz w:val="28"/>
          <w:szCs w:val="28"/>
        </w:rPr>
        <w:t>Горноправдинск</w:t>
      </w:r>
      <w:proofErr w:type="spellEnd"/>
      <w:r w:rsidRPr="00B10DFF">
        <w:rPr>
          <w:rFonts w:ascii="Times New Roman" w:hAnsi="Times New Roman" w:cs="Times New Roman"/>
          <w:sz w:val="28"/>
          <w:szCs w:val="28"/>
        </w:rPr>
        <w:t xml:space="preserve"> составляет 2 700 куб. м</w:t>
      </w:r>
      <w:r>
        <w:rPr>
          <w:rFonts w:ascii="Times New Roman" w:hAnsi="Times New Roman" w:cs="Times New Roman"/>
          <w:sz w:val="28"/>
          <w:szCs w:val="28"/>
        </w:rPr>
        <w:t>етров</w:t>
      </w:r>
      <w:r w:rsidRPr="00B10DFF">
        <w:rPr>
          <w:rFonts w:ascii="Times New Roman" w:hAnsi="Times New Roman" w:cs="Times New Roman"/>
          <w:sz w:val="28"/>
          <w:szCs w:val="28"/>
        </w:rPr>
        <w:t xml:space="preserve"> в сутки, селе </w:t>
      </w:r>
      <w:proofErr w:type="spellStart"/>
      <w:r w:rsidRPr="00B10DFF">
        <w:rPr>
          <w:rFonts w:ascii="Times New Roman" w:hAnsi="Times New Roman" w:cs="Times New Roman"/>
          <w:sz w:val="28"/>
          <w:szCs w:val="28"/>
        </w:rPr>
        <w:t>Цингалы</w:t>
      </w:r>
      <w:proofErr w:type="spellEnd"/>
      <w:r w:rsidRPr="00B10DFF">
        <w:rPr>
          <w:rFonts w:ascii="Times New Roman" w:hAnsi="Times New Roman" w:cs="Times New Roman"/>
          <w:sz w:val="28"/>
          <w:szCs w:val="28"/>
        </w:rPr>
        <w:t xml:space="preserve"> – 20 куб. м</w:t>
      </w:r>
      <w:r>
        <w:rPr>
          <w:rFonts w:ascii="Times New Roman" w:hAnsi="Times New Roman" w:cs="Times New Roman"/>
          <w:sz w:val="28"/>
          <w:szCs w:val="28"/>
        </w:rPr>
        <w:t>етров</w:t>
      </w:r>
      <w:r w:rsidRPr="00B10DFF">
        <w:rPr>
          <w:rFonts w:ascii="Times New Roman" w:hAnsi="Times New Roman" w:cs="Times New Roman"/>
          <w:sz w:val="28"/>
          <w:szCs w:val="28"/>
        </w:rPr>
        <w:t xml:space="preserve"> в сутки, поселке Кирпичный – 40 куб. м</w:t>
      </w:r>
      <w:r>
        <w:rPr>
          <w:rFonts w:ascii="Times New Roman" w:hAnsi="Times New Roman" w:cs="Times New Roman"/>
          <w:sz w:val="28"/>
          <w:szCs w:val="28"/>
        </w:rPr>
        <w:t>етров</w:t>
      </w:r>
      <w:r w:rsidRPr="00B10DFF">
        <w:rPr>
          <w:rFonts w:ascii="Times New Roman" w:hAnsi="Times New Roman" w:cs="Times New Roman"/>
          <w:sz w:val="28"/>
          <w:szCs w:val="28"/>
        </w:rPr>
        <w:t xml:space="preserve"> в сутки, селе </w:t>
      </w:r>
      <w:proofErr w:type="spellStart"/>
      <w:r w:rsidRPr="00B10DFF">
        <w:rPr>
          <w:rFonts w:ascii="Times New Roman" w:hAnsi="Times New Roman" w:cs="Times New Roman"/>
          <w:sz w:val="28"/>
          <w:szCs w:val="28"/>
        </w:rPr>
        <w:t>Нялинское</w:t>
      </w:r>
      <w:proofErr w:type="spellEnd"/>
      <w:r w:rsidRPr="00B10DFF">
        <w:rPr>
          <w:rFonts w:ascii="Times New Roman" w:hAnsi="Times New Roman" w:cs="Times New Roman"/>
          <w:sz w:val="28"/>
          <w:szCs w:val="28"/>
        </w:rPr>
        <w:t xml:space="preserve"> – 35 куб. м</w:t>
      </w:r>
      <w:r>
        <w:rPr>
          <w:rFonts w:ascii="Times New Roman" w:hAnsi="Times New Roman" w:cs="Times New Roman"/>
          <w:sz w:val="28"/>
          <w:szCs w:val="28"/>
        </w:rPr>
        <w:t>етров</w:t>
      </w:r>
      <w:r w:rsidRPr="00B10DFF">
        <w:rPr>
          <w:rFonts w:ascii="Times New Roman" w:hAnsi="Times New Roman" w:cs="Times New Roman"/>
          <w:sz w:val="28"/>
          <w:szCs w:val="28"/>
        </w:rPr>
        <w:t xml:space="preserve"> в сутки, деревне Ярки – 360 куб. м</w:t>
      </w:r>
      <w:r>
        <w:rPr>
          <w:rFonts w:ascii="Times New Roman" w:hAnsi="Times New Roman" w:cs="Times New Roman"/>
          <w:sz w:val="28"/>
          <w:szCs w:val="28"/>
        </w:rPr>
        <w:t>етров</w:t>
      </w:r>
      <w:r w:rsidRPr="00B10DFF">
        <w:rPr>
          <w:rFonts w:ascii="Times New Roman" w:hAnsi="Times New Roman" w:cs="Times New Roman"/>
          <w:sz w:val="28"/>
          <w:szCs w:val="28"/>
        </w:rPr>
        <w:t xml:space="preserve"> в сутки, деревне Шапша – 400 куб.</w:t>
      </w:r>
      <w:r>
        <w:rPr>
          <w:rFonts w:ascii="Times New Roman" w:hAnsi="Times New Roman" w:cs="Times New Roman"/>
          <w:sz w:val="28"/>
          <w:szCs w:val="28"/>
        </w:rPr>
        <w:t xml:space="preserve"> </w:t>
      </w:r>
      <w:r w:rsidRPr="00B10DFF">
        <w:rPr>
          <w:rFonts w:ascii="Times New Roman" w:hAnsi="Times New Roman" w:cs="Times New Roman"/>
          <w:sz w:val="28"/>
          <w:szCs w:val="28"/>
        </w:rPr>
        <w:t>м</w:t>
      </w:r>
      <w:r>
        <w:rPr>
          <w:rFonts w:ascii="Times New Roman" w:hAnsi="Times New Roman" w:cs="Times New Roman"/>
          <w:sz w:val="28"/>
          <w:szCs w:val="28"/>
        </w:rPr>
        <w:t>етров</w:t>
      </w:r>
      <w:r w:rsidRPr="00B10DFF">
        <w:rPr>
          <w:rFonts w:ascii="Times New Roman" w:hAnsi="Times New Roman" w:cs="Times New Roman"/>
          <w:sz w:val="28"/>
          <w:szCs w:val="28"/>
        </w:rPr>
        <w:t xml:space="preserve"> в</w:t>
      </w:r>
      <w:r>
        <w:rPr>
          <w:rFonts w:ascii="Times New Roman" w:hAnsi="Times New Roman" w:cs="Times New Roman"/>
          <w:sz w:val="28"/>
          <w:szCs w:val="28"/>
        </w:rPr>
        <w:t> </w:t>
      </w:r>
      <w:r w:rsidRPr="00B10DFF">
        <w:rPr>
          <w:rFonts w:ascii="Times New Roman" w:hAnsi="Times New Roman" w:cs="Times New Roman"/>
          <w:sz w:val="28"/>
          <w:szCs w:val="28"/>
        </w:rPr>
        <w:t>сутки</w:t>
      </w:r>
      <w:r>
        <w:rPr>
          <w:rFonts w:ascii="Times New Roman" w:hAnsi="Times New Roman" w:cs="Times New Roman"/>
          <w:sz w:val="28"/>
          <w:szCs w:val="28"/>
        </w:rPr>
        <w:t>.</w:t>
      </w:r>
    </w:p>
    <w:p w:rsidR="00E93FD5" w:rsidRPr="004618BB" w:rsidRDefault="00E93FD5" w:rsidP="00E93FD5">
      <w:pPr>
        <w:autoSpaceDN w:val="0"/>
        <w:adjustRightInd w:val="0"/>
        <w:ind w:firstLine="708"/>
        <w:jc w:val="both"/>
        <w:rPr>
          <w:rFonts w:ascii="Times New Roman" w:hAnsi="Times New Roman" w:cs="Times New Roman"/>
          <w:sz w:val="28"/>
          <w:szCs w:val="28"/>
        </w:rPr>
      </w:pPr>
      <w:r w:rsidRPr="004618BB">
        <w:rPr>
          <w:rFonts w:ascii="Times New Roman" w:hAnsi="Times New Roman" w:cs="Times New Roman"/>
          <w:i/>
          <w:sz w:val="28"/>
          <w:szCs w:val="28"/>
          <w:lang w:eastAsia="ru-RU"/>
        </w:rPr>
        <w:t xml:space="preserve">Электроснабжение </w:t>
      </w:r>
    </w:p>
    <w:p w:rsidR="00E93FD5" w:rsidRDefault="00E93FD5" w:rsidP="00E93FD5">
      <w:pPr>
        <w:pStyle w:val="af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xml:space="preserve">На территории населенных пунктов централизованной зоны </w:t>
      </w:r>
      <w:r>
        <w:rPr>
          <w:rFonts w:ascii="Times New Roman" w:hAnsi="Times New Roman" w:cs="Times New Roman"/>
          <w:sz w:val="28"/>
          <w:szCs w:val="28"/>
        </w:rPr>
        <w:br/>
        <w:t xml:space="preserve">Ханты-Мансийского района содержание и обслуживание </w:t>
      </w:r>
      <w:proofErr w:type="spellStart"/>
      <w:r>
        <w:rPr>
          <w:rFonts w:ascii="Times New Roman" w:hAnsi="Times New Roman" w:cs="Times New Roman"/>
          <w:sz w:val="28"/>
          <w:szCs w:val="28"/>
        </w:rPr>
        <w:t>внутрипоселковых</w:t>
      </w:r>
      <w:proofErr w:type="spellEnd"/>
      <w:r>
        <w:rPr>
          <w:rFonts w:ascii="Times New Roman" w:hAnsi="Times New Roman" w:cs="Times New Roman"/>
          <w:sz w:val="28"/>
          <w:szCs w:val="28"/>
        </w:rPr>
        <w:t xml:space="preserve"> электрических сетей осуществляют А</w:t>
      </w:r>
      <w:r>
        <w:rPr>
          <w:rFonts w:ascii="Times New Roman" w:hAnsi="Times New Roman" w:cs="Times New Roman"/>
          <w:color w:val="242C2D"/>
          <w:sz w:val="28"/>
          <w:szCs w:val="28"/>
        </w:rPr>
        <w:t xml:space="preserve">кционерное общество «Югорская территориальная энергетическая компания – Региональные сети» </w:t>
      </w:r>
      <w:r>
        <w:rPr>
          <w:rFonts w:ascii="Times New Roman" w:hAnsi="Times New Roman" w:cs="Times New Roman"/>
          <w:sz w:val="28"/>
          <w:szCs w:val="28"/>
        </w:rPr>
        <w:t>и </w:t>
      </w:r>
      <w:r>
        <w:rPr>
          <w:rFonts w:ascii="Times New Roman" w:hAnsi="Times New Roman" w:cs="Times New Roman"/>
          <w:color w:val="242C2D"/>
          <w:sz w:val="28"/>
          <w:szCs w:val="28"/>
        </w:rPr>
        <w:t xml:space="preserve">Акционерное </w:t>
      </w:r>
      <w:r w:rsidRPr="00F72863">
        <w:rPr>
          <w:rFonts w:ascii="Times New Roman" w:hAnsi="Times New Roman" w:cs="Times New Roman"/>
          <w:color w:val="000000" w:themeColor="text1"/>
          <w:sz w:val="28"/>
          <w:szCs w:val="28"/>
        </w:rPr>
        <w:t>общество</w:t>
      </w:r>
      <w:r>
        <w:rPr>
          <w:rFonts w:ascii="Times New Roman" w:hAnsi="Times New Roman" w:cs="Times New Roman"/>
          <w:sz w:val="28"/>
          <w:szCs w:val="28"/>
          <w:shd w:val="clear" w:color="auto" w:fill="FFFFFF"/>
        </w:rPr>
        <w:t xml:space="preserve"> «Югорская региональная электросетевая компания»</w:t>
      </w:r>
      <w:r>
        <w:rPr>
          <w:rFonts w:ascii="Times New Roman" w:hAnsi="Times New Roman" w:cs="Times New Roman"/>
          <w:sz w:val="28"/>
          <w:szCs w:val="28"/>
        </w:rPr>
        <w:t>.</w:t>
      </w:r>
    </w:p>
    <w:p w:rsidR="00E93FD5" w:rsidRDefault="00E93FD5" w:rsidP="00E93FD5">
      <w:pPr>
        <w:pStyle w:val="af1"/>
        <w:shd w:val="clear" w:color="auto" w:fill="FFFFFF" w:themeFill="background1"/>
        <w:ind w:firstLine="708"/>
        <w:jc w:val="both"/>
        <w:rPr>
          <w:rFonts w:ascii="Times New Roman" w:hAnsi="Times New Roman" w:cs="Times New Roman"/>
          <w:sz w:val="28"/>
          <w:szCs w:val="28"/>
        </w:rPr>
      </w:pPr>
      <w:r w:rsidRPr="00333184">
        <w:rPr>
          <w:rFonts w:ascii="Times New Roman" w:hAnsi="Times New Roman" w:cs="Times New Roman"/>
          <w:sz w:val="28"/>
          <w:szCs w:val="28"/>
        </w:rPr>
        <w:t>В децентрализованной зоне электроснабжения Ханты-Мансийского района в 6 населенных</w:t>
      </w:r>
      <w:r>
        <w:rPr>
          <w:rFonts w:ascii="Times New Roman" w:hAnsi="Times New Roman" w:cs="Times New Roman"/>
          <w:sz w:val="28"/>
          <w:szCs w:val="28"/>
        </w:rPr>
        <w:t xml:space="preserve"> пунктах выработкой, содержание</w:t>
      </w:r>
      <w:r w:rsidRPr="00333184">
        <w:rPr>
          <w:rFonts w:ascii="Times New Roman" w:hAnsi="Times New Roman" w:cs="Times New Roman"/>
          <w:sz w:val="28"/>
          <w:szCs w:val="28"/>
        </w:rPr>
        <w:t xml:space="preserve"> </w:t>
      </w:r>
      <w:r>
        <w:rPr>
          <w:rFonts w:ascii="Times New Roman" w:hAnsi="Times New Roman" w:cs="Times New Roman"/>
          <w:sz w:val="28"/>
          <w:szCs w:val="28"/>
        </w:rPr>
        <w:t>и обслуживание</w:t>
      </w:r>
      <w:r w:rsidRPr="00333184">
        <w:rPr>
          <w:rFonts w:ascii="Times New Roman" w:hAnsi="Times New Roman" w:cs="Times New Roman"/>
          <w:sz w:val="28"/>
          <w:szCs w:val="28"/>
        </w:rPr>
        <w:t xml:space="preserve"> электрической энергии </w:t>
      </w:r>
      <w:r>
        <w:rPr>
          <w:rFonts w:ascii="Times New Roman" w:hAnsi="Times New Roman" w:cs="Times New Roman"/>
          <w:sz w:val="28"/>
          <w:szCs w:val="28"/>
        </w:rPr>
        <w:t xml:space="preserve">осуществляет </w:t>
      </w:r>
      <w:r w:rsidRPr="00333184">
        <w:rPr>
          <w:rFonts w:ascii="Times New Roman" w:hAnsi="Times New Roman" w:cs="Times New Roman"/>
          <w:sz w:val="28"/>
          <w:szCs w:val="28"/>
        </w:rPr>
        <w:t xml:space="preserve">Акционерное общество «Югорская энергетическая компания децентрализованной зоны» (поселок </w:t>
      </w:r>
      <w:proofErr w:type="spellStart"/>
      <w:r w:rsidRPr="00333184">
        <w:rPr>
          <w:rFonts w:ascii="Times New Roman" w:hAnsi="Times New Roman" w:cs="Times New Roman"/>
          <w:sz w:val="28"/>
          <w:szCs w:val="28"/>
        </w:rPr>
        <w:t>Урманный</w:t>
      </w:r>
      <w:proofErr w:type="spellEnd"/>
      <w:r w:rsidRPr="00333184">
        <w:rPr>
          <w:rFonts w:ascii="Times New Roman" w:hAnsi="Times New Roman" w:cs="Times New Roman"/>
          <w:sz w:val="28"/>
          <w:szCs w:val="28"/>
        </w:rPr>
        <w:t xml:space="preserve">, поселок </w:t>
      </w:r>
      <w:proofErr w:type="spellStart"/>
      <w:r w:rsidRPr="00333184">
        <w:rPr>
          <w:rFonts w:ascii="Times New Roman" w:hAnsi="Times New Roman" w:cs="Times New Roman"/>
          <w:sz w:val="28"/>
          <w:szCs w:val="28"/>
        </w:rPr>
        <w:t>Красноленинский</w:t>
      </w:r>
      <w:proofErr w:type="spellEnd"/>
      <w:r>
        <w:rPr>
          <w:rFonts w:ascii="Times New Roman" w:hAnsi="Times New Roman" w:cs="Times New Roman"/>
          <w:sz w:val="28"/>
          <w:szCs w:val="28"/>
        </w:rPr>
        <w:t xml:space="preserve">, </w:t>
      </w:r>
      <w:r w:rsidRPr="00333184">
        <w:rPr>
          <w:rFonts w:ascii="Times New Roman" w:hAnsi="Times New Roman" w:cs="Times New Roman"/>
          <w:sz w:val="28"/>
          <w:szCs w:val="28"/>
        </w:rPr>
        <w:t xml:space="preserve">село Елизарово, поселок Кедровый, поселок Кирпичный, деревня </w:t>
      </w:r>
      <w:proofErr w:type="spellStart"/>
      <w:r w:rsidRPr="00333184">
        <w:rPr>
          <w:rFonts w:ascii="Times New Roman" w:hAnsi="Times New Roman" w:cs="Times New Roman"/>
          <w:sz w:val="28"/>
          <w:szCs w:val="28"/>
        </w:rPr>
        <w:t>Согом</w:t>
      </w:r>
      <w:proofErr w:type="spellEnd"/>
      <w:r w:rsidRPr="00333184">
        <w:rPr>
          <w:rFonts w:ascii="Times New Roman" w:hAnsi="Times New Roman" w:cs="Times New Roman"/>
          <w:sz w:val="28"/>
          <w:szCs w:val="28"/>
        </w:rPr>
        <w:t>).</w:t>
      </w:r>
    </w:p>
    <w:p w:rsidR="00E93FD5" w:rsidRPr="004618BB" w:rsidRDefault="00E93FD5" w:rsidP="00E93FD5">
      <w:pPr>
        <w:pStyle w:val="af1"/>
        <w:shd w:val="clear" w:color="auto" w:fill="FFFFFF" w:themeFill="background1"/>
        <w:ind w:firstLine="708"/>
        <w:jc w:val="both"/>
        <w:rPr>
          <w:rFonts w:ascii="Times New Roman" w:hAnsi="Times New Roman" w:cs="Times New Roman"/>
          <w:sz w:val="28"/>
          <w:szCs w:val="28"/>
        </w:rPr>
      </w:pPr>
      <w:r w:rsidRPr="004618BB">
        <w:rPr>
          <w:rFonts w:ascii="Times New Roman" w:hAnsi="Times New Roman" w:cs="Times New Roman"/>
          <w:sz w:val="28"/>
          <w:szCs w:val="28"/>
          <w:lang w:eastAsia="ru-RU"/>
        </w:rPr>
        <w:t>Общее количество генерирующих источников составляет 23 единицы. Объем производства электрической энергии в зоне децентрализованного электроснабжения в 2025 году составил 12 532,7 тыс. кВт/ч., что ниже аналогичного показателя 2024 года на 1 тыс. кВт/ч. (12 533,7 тыс. кВт/ч.).</w:t>
      </w:r>
    </w:p>
    <w:p w:rsidR="00E93FD5" w:rsidRPr="00CA669F" w:rsidRDefault="00E93FD5" w:rsidP="00E93FD5">
      <w:pPr>
        <w:autoSpaceDN w:val="0"/>
        <w:adjustRightInd w:val="0"/>
        <w:ind w:firstLine="708"/>
        <w:jc w:val="both"/>
        <w:rPr>
          <w:rFonts w:ascii="Times New Roman" w:hAnsi="Times New Roman" w:cs="Times New Roman"/>
          <w:i/>
          <w:sz w:val="28"/>
          <w:szCs w:val="28"/>
          <w:lang w:eastAsia="ru-RU"/>
        </w:rPr>
      </w:pPr>
      <w:r w:rsidRPr="00CA669F">
        <w:rPr>
          <w:rFonts w:ascii="Times New Roman" w:hAnsi="Times New Roman" w:cs="Times New Roman"/>
          <w:i/>
          <w:sz w:val="28"/>
          <w:szCs w:val="28"/>
          <w:lang w:eastAsia="ru-RU"/>
        </w:rPr>
        <w:t xml:space="preserve">Газоснабжение </w:t>
      </w:r>
    </w:p>
    <w:p w:rsidR="00E93FD5" w:rsidRDefault="00E93FD5" w:rsidP="00E93FD5">
      <w:pPr>
        <w:autoSpaceDN w:val="0"/>
        <w:adjustRightInd w:val="0"/>
        <w:ind w:firstLine="708"/>
        <w:jc w:val="both"/>
        <w:rPr>
          <w:rFonts w:ascii="Times New Roman" w:hAnsi="Times New Roman" w:cs="Times New Roman"/>
          <w:i/>
          <w:color w:val="FF0000"/>
          <w:sz w:val="28"/>
          <w:szCs w:val="28"/>
          <w:lang w:eastAsia="ru-RU"/>
        </w:rPr>
      </w:pPr>
      <w:r w:rsidRPr="008115C4">
        <w:rPr>
          <w:rFonts w:ascii="Times New Roman" w:hAnsi="Times New Roman" w:cs="Times New Roman"/>
          <w:sz w:val="28"/>
          <w:szCs w:val="28"/>
        </w:rPr>
        <w:t xml:space="preserve">Общая протяженность газопроводов на территории </w:t>
      </w:r>
      <w:r>
        <w:rPr>
          <w:rFonts w:ascii="Times New Roman" w:hAnsi="Times New Roman" w:cs="Times New Roman"/>
          <w:sz w:val="28"/>
          <w:szCs w:val="28"/>
        </w:rPr>
        <w:br/>
      </w:r>
      <w:r w:rsidRPr="008115C4">
        <w:rPr>
          <w:rFonts w:ascii="Times New Roman" w:hAnsi="Times New Roman" w:cs="Times New Roman"/>
          <w:sz w:val="28"/>
          <w:szCs w:val="28"/>
        </w:rPr>
        <w:t>Ханты-Мансийского района составляет 208,24 км. Поставка природного газа в</w:t>
      </w:r>
      <w:r>
        <w:rPr>
          <w:rFonts w:ascii="Times New Roman" w:hAnsi="Times New Roman" w:cs="Times New Roman"/>
          <w:sz w:val="28"/>
          <w:szCs w:val="28"/>
        </w:rPr>
        <w:t> </w:t>
      </w:r>
      <w:r w:rsidRPr="008115C4">
        <w:rPr>
          <w:rFonts w:ascii="Times New Roman" w:hAnsi="Times New Roman" w:cs="Times New Roman"/>
          <w:sz w:val="28"/>
          <w:szCs w:val="28"/>
        </w:rPr>
        <w:t>районе производится Общество</w:t>
      </w:r>
      <w:r>
        <w:rPr>
          <w:rFonts w:ascii="Times New Roman" w:hAnsi="Times New Roman" w:cs="Times New Roman"/>
          <w:sz w:val="28"/>
          <w:szCs w:val="28"/>
        </w:rPr>
        <w:t>м</w:t>
      </w:r>
      <w:r w:rsidRPr="008115C4">
        <w:rPr>
          <w:rFonts w:ascii="Times New Roman" w:hAnsi="Times New Roman" w:cs="Times New Roman"/>
          <w:sz w:val="28"/>
          <w:szCs w:val="28"/>
        </w:rPr>
        <w:t xml:space="preserve"> с ограниченной ответственностью «Газпром</w:t>
      </w:r>
      <w:r>
        <w:rPr>
          <w:rFonts w:ascii="Times New Roman" w:hAnsi="Times New Roman" w:cs="Times New Roman"/>
          <w:sz w:val="28"/>
          <w:szCs w:val="28"/>
        </w:rPr>
        <w:t xml:space="preserve"> М</w:t>
      </w:r>
      <w:r w:rsidRPr="008115C4">
        <w:rPr>
          <w:rFonts w:ascii="Times New Roman" w:hAnsi="Times New Roman" w:cs="Times New Roman"/>
          <w:sz w:val="28"/>
          <w:szCs w:val="28"/>
        </w:rPr>
        <w:t>ежрегионгаз Север», баллонного сжиженного газа – Общество</w:t>
      </w:r>
      <w:r>
        <w:rPr>
          <w:rFonts w:ascii="Times New Roman" w:hAnsi="Times New Roman" w:cs="Times New Roman"/>
          <w:sz w:val="28"/>
          <w:szCs w:val="28"/>
        </w:rPr>
        <w:t>м</w:t>
      </w:r>
      <w:r w:rsidRPr="008115C4">
        <w:rPr>
          <w:rFonts w:ascii="Times New Roman" w:hAnsi="Times New Roman" w:cs="Times New Roman"/>
          <w:sz w:val="28"/>
          <w:szCs w:val="28"/>
        </w:rPr>
        <w:t xml:space="preserve"> </w:t>
      </w:r>
      <w:r>
        <w:rPr>
          <w:rFonts w:ascii="Times New Roman" w:hAnsi="Times New Roman" w:cs="Times New Roman"/>
          <w:sz w:val="28"/>
          <w:szCs w:val="28"/>
        </w:rPr>
        <w:br/>
      </w:r>
      <w:r w:rsidRPr="008115C4">
        <w:rPr>
          <w:rFonts w:ascii="Times New Roman" w:hAnsi="Times New Roman" w:cs="Times New Roman"/>
          <w:sz w:val="28"/>
          <w:szCs w:val="28"/>
        </w:rPr>
        <w:t xml:space="preserve">с ограниченной ответственностью «Центр Отопительной Техники». Услуги по транспортировке газа по </w:t>
      </w:r>
      <w:proofErr w:type="spellStart"/>
      <w:r w:rsidRPr="008115C4">
        <w:rPr>
          <w:rFonts w:ascii="Times New Roman" w:hAnsi="Times New Roman" w:cs="Times New Roman"/>
          <w:sz w:val="28"/>
          <w:szCs w:val="28"/>
        </w:rPr>
        <w:t>внутрипоселковым</w:t>
      </w:r>
      <w:proofErr w:type="spellEnd"/>
      <w:r w:rsidRPr="008115C4">
        <w:rPr>
          <w:rFonts w:ascii="Times New Roman" w:hAnsi="Times New Roman" w:cs="Times New Roman"/>
          <w:sz w:val="28"/>
          <w:szCs w:val="28"/>
        </w:rPr>
        <w:t xml:space="preserve"> газопроводам на территории района оказываются МП «ЖЭК-3» и </w:t>
      </w:r>
      <w:r>
        <w:rPr>
          <w:rFonts w:ascii="Times New Roman" w:hAnsi="Times New Roman" w:cs="Times New Roman"/>
          <w:sz w:val="28"/>
          <w:szCs w:val="28"/>
        </w:rPr>
        <w:t>Акционерным</w:t>
      </w:r>
      <w:r w:rsidRPr="008115C4">
        <w:rPr>
          <w:rFonts w:ascii="Times New Roman" w:hAnsi="Times New Roman" w:cs="Times New Roman"/>
          <w:sz w:val="28"/>
          <w:szCs w:val="28"/>
        </w:rPr>
        <w:t xml:space="preserve"> общество</w:t>
      </w:r>
      <w:r>
        <w:rPr>
          <w:rFonts w:ascii="Times New Roman" w:hAnsi="Times New Roman" w:cs="Times New Roman"/>
          <w:sz w:val="28"/>
          <w:szCs w:val="28"/>
        </w:rPr>
        <w:t>м</w:t>
      </w:r>
      <w:r w:rsidRPr="008115C4">
        <w:rPr>
          <w:rFonts w:ascii="Times New Roman" w:hAnsi="Times New Roman" w:cs="Times New Roman"/>
          <w:sz w:val="28"/>
          <w:szCs w:val="28"/>
        </w:rPr>
        <w:t xml:space="preserve"> «</w:t>
      </w:r>
      <w:proofErr w:type="spellStart"/>
      <w:r w:rsidRPr="008115C4">
        <w:rPr>
          <w:rFonts w:ascii="Times New Roman" w:hAnsi="Times New Roman" w:cs="Times New Roman"/>
          <w:sz w:val="28"/>
          <w:szCs w:val="28"/>
        </w:rPr>
        <w:t>Газпромгазораспределение</w:t>
      </w:r>
      <w:proofErr w:type="spellEnd"/>
      <w:r w:rsidRPr="008115C4">
        <w:rPr>
          <w:rFonts w:ascii="Times New Roman" w:hAnsi="Times New Roman" w:cs="Times New Roman"/>
          <w:sz w:val="28"/>
          <w:szCs w:val="28"/>
        </w:rPr>
        <w:t xml:space="preserve"> Север». Централизованное газоснабжение имеется в 12</w:t>
      </w:r>
      <w:r>
        <w:rPr>
          <w:rFonts w:ascii="Times New Roman" w:hAnsi="Times New Roman" w:cs="Times New Roman"/>
          <w:sz w:val="28"/>
          <w:szCs w:val="28"/>
        </w:rPr>
        <w:t> </w:t>
      </w:r>
      <w:r w:rsidRPr="008115C4">
        <w:rPr>
          <w:rFonts w:ascii="Times New Roman" w:hAnsi="Times New Roman" w:cs="Times New Roman"/>
          <w:sz w:val="28"/>
          <w:szCs w:val="28"/>
        </w:rPr>
        <w:t xml:space="preserve">населенных пунктах (поселок </w:t>
      </w:r>
      <w:proofErr w:type="spellStart"/>
      <w:r w:rsidRPr="008115C4">
        <w:rPr>
          <w:rFonts w:ascii="Times New Roman" w:hAnsi="Times New Roman" w:cs="Times New Roman"/>
          <w:sz w:val="28"/>
          <w:szCs w:val="28"/>
        </w:rPr>
        <w:t>Горноправдинск</w:t>
      </w:r>
      <w:proofErr w:type="spellEnd"/>
      <w:r w:rsidRPr="008115C4">
        <w:rPr>
          <w:rFonts w:ascii="Times New Roman" w:hAnsi="Times New Roman" w:cs="Times New Roman"/>
          <w:sz w:val="28"/>
          <w:szCs w:val="28"/>
        </w:rPr>
        <w:t xml:space="preserve">, поселок Бобровский, село </w:t>
      </w:r>
      <w:proofErr w:type="spellStart"/>
      <w:r w:rsidRPr="008115C4">
        <w:rPr>
          <w:rFonts w:ascii="Times New Roman" w:hAnsi="Times New Roman" w:cs="Times New Roman"/>
          <w:sz w:val="28"/>
          <w:szCs w:val="28"/>
        </w:rPr>
        <w:t>Батово</w:t>
      </w:r>
      <w:proofErr w:type="spellEnd"/>
      <w:r w:rsidRPr="008115C4">
        <w:rPr>
          <w:rFonts w:ascii="Times New Roman" w:hAnsi="Times New Roman" w:cs="Times New Roman"/>
          <w:sz w:val="28"/>
          <w:szCs w:val="28"/>
        </w:rPr>
        <w:t xml:space="preserve">, село </w:t>
      </w:r>
      <w:proofErr w:type="spellStart"/>
      <w:r w:rsidRPr="008115C4">
        <w:rPr>
          <w:rFonts w:ascii="Times New Roman" w:hAnsi="Times New Roman" w:cs="Times New Roman"/>
          <w:sz w:val="28"/>
          <w:szCs w:val="28"/>
        </w:rPr>
        <w:t>Цингалы</w:t>
      </w:r>
      <w:proofErr w:type="spellEnd"/>
      <w:r w:rsidRPr="008115C4">
        <w:rPr>
          <w:rFonts w:ascii="Times New Roman" w:hAnsi="Times New Roman" w:cs="Times New Roman"/>
          <w:sz w:val="28"/>
          <w:szCs w:val="28"/>
        </w:rPr>
        <w:t xml:space="preserve">, поселок </w:t>
      </w:r>
      <w:proofErr w:type="spellStart"/>
      <w:r w:rsidRPr="008115C4">
        <w:rPr>
          <w:rFonts w:ascii="Times New Roman" w:hAnsi="Times New Roman" w:cs="Times New Roman"/>
          <w:sz w:val="28"/>
          <w:szCs w:val="28"/>
        </w:rPr>
        <w:t>Выкатной</w:t>
      </w:r>
      <w:proofErr w:type="spellEnd"/>
      <w:r w:rsidRPr="008115C4">
        <w:rPr>
          <w:rFonts w:ascii="Times New Roman" w:hAnsi="Times New Roman" w:cs="Times New Roman"/>
          <w:sz w:val="28"/>
          <w:szCs w:val="28"/>
        </w:rPr>
        <w:t xml:space="preserve">, деревня Шапша, деревня Ярки, поселок </w:t>
      </w:r>
      <w:proofErr w:type="spellStart"/>
      <w:r w:rsidRPr="008115C4">
        <w:rPr>
          <w:rFonts w:ascii="Times New Roman" w:hAnsi="Times New Roman" w:cs="Times New Roman"/>
          <w:sz w:val="28"/>
          <w:szCs w:val="28"/>
        </w:rPr>
        <w:t>Луговской</w:t>
      </w:r>
      <w:proofErr w:type="spellEnd"/>
      <w:r w:rsidRPr="008115C4">
        <w:rPr>
          <w:rFonts w:ascii="Times New Roman" w:hAnsi="Times New Roman" w:cs="Times New Roman"/>
          <w:sz w:val="28"/>
          <w:szCs w:val="28"/>
        </w:rPr>
        <w:t>, поселок Сибирский, деревня Белогорье, село Троица, поселок Кирпичный).</w:t>
      </w:r>
    </w:p>
    <w:p w:rsidR="00E93FD5" w:rsidRDefault="00E93FD5" w:rsidP="00E93FD5">
      <w:pPr>
        <w:pStyle w:val="af1"/>
        <w:shd w:val="clear" w:color="auto" w:fill="FFFFFF" w:themeFill="background1"/>
        <w:ind w:firstLine="708"/>
        <w:jc w:val="both"/>
        <w:rPr>
          <w:rFonts w:ascii="Times New Roman" w:hAnsi="Times New Roman" w:cs="Times New Roman"/>
          <w:i/>
          <w:color w:val="000000" w:themeColor="text1"/>
          <w:sz w:val="28"/>
          <w:szCs w:val="28"/>
        </w:rPr>
      </w:pPr>
      <w:r w:rsidRPr="009D00E3">
        <w:rPr>
          <w:rFonts w:ascii="Times New Roman" w:hAnsi="Times New Roman" w:cs="Times New Roman"/>
          <w:i/>
          <w:color w:val="000000" w:themeColor="text1"/>
          <w:sz w:val="28"/>
          <w:szCs w:val="28"/>
        </w:rPr>
        <w:t>Обращение с отходами</w:t>
      </w:r>
    </w:p>
    <w:p w:rsidR="00E93FD5" w:rsidRDefault="00E93FD5" w:rsidP="00E93FD5">
      <w:pPr>
        <w:pStyle w:val="af1"/>
        <w:shd w:val="clear" w:color="auto" w:fill="FFFFFF" w:themeFill="background1"/>
        <w:ind w:firstLine="708"/>
        <w:jc w:val="both"/>
        <w:rPr>
          <w:rFonts w:ascii="Times New Roman" w:hAnsi="Times New Roman" w:cs="Times New Roman"/>
          <w:i/>
          <w:color w:val="000000" w:themeColor="text1"/>
          <w:sz w:val="28"/>
          <w:szCs w:val="28"/>
        </w:rPr>
      </w:pPr>
      <w:r w:rsidRPr="008115C4">
        <w:rPr>
          <w:rFonts w:ascii="Times New Roman" w:eastAsia="Calibri" w:hAnsi="Times New Roman" w:cs="Times New Roman"/>
          <w:spacing w:val="-6"/>
          <w:sz w:val="28"/>
          <w:szCs w:val="28"/>
        </w:rPr>
        <w:t xml:space="preserve">На территории Ханты-Мансийского района функционирует 6 полигонов твердых бытовых отходов в поселках </w:t>
      </w:r>
      <w:proofErr w:type="spellStart"/>
      <w:r w:rsidRPr="008115C4">
        <w:rPr>
          <w:rFonts w:ascii="Times New Roman" w:eastAsia="Calibri" w:hAnsi="Times New Roman" w:cs="Times New Roman"/>
          <w:spacing w:val="-6"/>
          <w:sz w:val="28"/>
          <w:szCs w:val="28"/>
        </w:rPr>
        <w:t>Луговской</w:t>
      </w:r>
      <w:proofErr w:type="spellEnd"/>
      <w:r w:rsidRPr="008115C4">
        <w:rPr>
          <w:rFonts w:ascii="Times New Roman" w:eastAsia="Calibri" w:hAnsi="Times New Roman" w:cs="Times New Roman"/>
          <w:spacing w:val="-6"/>
          <w:sz w:val="28"/>
          <w:szCs w:val="28"/>
        </w:rPr>
        <w:t xml:space="preserve">, Кедровый, </w:t>
      </w:r>
      <w:proofErr w:type="spellStart"/>
      <w:r w:rsidRPr="008115C4">
        <w:rPr>
          <w:rFonts w:ascii="Times New Roman" w:eastAsia="Calibri" w:hAnsi="Times New Roman" w:cs="Times New Roman"/>
          <w:spacing w:val="-6"/>
          <w:sz w:val="28"/>
          <w:szCs w:val="28"/>
        </w:rPr>
        <w:t>Горноправдинск</w:t>
      </w:r>
      <w:proofErr w:type="spellEnd"/>
      <w:r w:rsidRPr="008115C4">
        <w:rPr>
          <w:rFonts w:ascii="Times New Roman" w:eastAsia="Calibri" w:hAnsi="Times New Roman" w:cs="Times New Roman"/>
          <w:spacing w:val="-6"/>
          <w:sz w:val="28"/>
          <w:szCs w:val="28"/>
        </w:rPr>
        <w:t xml:space="preserve"> и</w:t>
      </w:r>
      <w:r>
        <w:rPr>
          <w:rFonts w:ascii="Times New Roman" w:eastAsia="Calibri" w:hAnsi="Times New Roman" w:cs="Times New Roman"/>
          <w:spacing w:val="-6"/>
          <w:sz w:val="28"/>
          <w:szCs w:val="28"/>
        </w:rPr>
        <w:t> </w:t>
      </w:r>
      <w:r w:rsidRPr="008115C4">
        <w:rPr>
          <w:rFonts w:ascii="Times New Roman" w:eastAsia="Calibri" w:hAnsi="Times New Roman" w:cs="Times New Roman"/>
          <w:spacing w:val="-6"/>
          <w:sz w:val="28"/>
          <w:szCs w:val="28"/>
        </w:rPr>
        <w:t xml:space="preserve">селах Елизарово, </w:t>
      </w:r>
      <w:proofErr w:type="spellStart"/>
      <w:r w:rsidRPr="008115C4">
        <w:rPr>
          <w:rFonts w:ascii="Times New Roman" w:eastAsia="Calibri" w:hAnsi="Times New Roman" w:cs="Times New Roman"/>
          <w:spacing w:val="-6"/>
          <w:sz w:val="28"/>
          <w:szCs w:val="28"/>
        </w:rPr>
        <w:t>Нялинское</w:t>
      </w:r>
      <w:proofErr w:type="spellEnd"/>
      <w:r w:rsidRPr="008115C4">
        <w:rPr>
          <w:rFonts w:ascii="Times New Roman" w:eastAsia="Calibri" w:hAnsi="Times New Roman" w:cs="Times New Roman"/>
          <w:spacing w:val="-6"/>
          <w:sz w:val="28"/>
          <w:szCs w:val="28"/>
        </w:rPr>
        <w:t xml:space="preserve">, </w:t>
      </w:r>
      <w:proofErr w:type="spellStart"/>
      <w:r w:rsidRPr="008115C4">
        <w:rPr>
          <w:rFonts w:ascii="Times New Roman" w:eastAsia="Calibri" w:hAnsi="Times New Roman" w:cs="Times New Roman"/>
          <w:spacing w:val="-6"/>
          <w:sz w:val="28"/>
          <w:szCs w:val="28"/>
        </w:rPr>
        <w:t>Кышик</w:t>
      </w:r>
      <w:proofErr w:type="spellEnd"/>
      <w:r w:rsidRPr="008115C4">
        <w:rPr>
          <w:rFonts w:ascii="Times New Roman" w:eastAsia="Calibri" w:hAnsi="Times New Roman" w:cs="Times New Roman"/>
          <w:spacing w:val="-6"/>
          <w:sz w:val="28"/>
          <w:szCs w:val="28"/>
        </w:rPr>
        <w:t>, которые находятся в хозяйственном ведении МП «ЖЭК-3». Суммарная проектная мощность полигонов составляет                               2 094,5 тонн</w:t>
      </w:r>
      <w:r>
        <w:rPr>
          <w:rFonts w:ascii="Times New Roman" w:eastAsia="Calibri" w:hAnsi="Times New Roman" w:cs="Times New Roman"/>
          <w:spacing w:val="-6"/>
          <w:sz w:val="28"/>
          <w:szCs w:val="28"/>
        </w:rPr>
        <w:t>ы</w:t>
      </w:r>
      <w:r w:rsidRPr="008115C4">
        <w:rPr>
          <w:rFonts w:ascii="Times New Roman" w:eastAsia="Calibri" w:hAnsi="Times New Roman" w:cs="Times New Roman"/>
          <w:spacing w:val="-6"/>
          <w:sz w:val="28"/>
          <w:szCs w:val="28"/>
        </w:rPr>
        <w:t>.</w:t>
      </w:r>
    </w:p>
    <w:p w:rsidR="00E93FD5" w:rsidRPr="009D00E3" w:rsidRDefault="00E93FD5" w:rsidP="00E93FD5">
      <w:pPr>
        <w:pStyle w:val="af1"/>
        <w:shd w:val="clear" w:color="auto" w:fill="FFFFFF" w:themeFill="background1"/>
        <w:ind w:firstLine="708"/>
        <w:jc w:val="both"/>
        <w:rPr>
          <w:rFonts w:ascii="Times New Roman" w:hAnsi="Times New Roman" w:cs="Times New Roman"/>
          <w:i/>
          <w:color w:val="000000" w:themeColor="text1"/>
          <w:sz w:val="28"/>
          <w:szCs w:val="28"/>
        </w:rPr>
      </w:pPr>
      <w:r w:rsidRPr="008115C4">
        <w:rPr>
          <w:rFonts w:ascii="Times New Roman" w:hAnsi="Times New Roman" w:cs="Times New Roman"/>
          <w:sz w:val="28"/>
          <w:szCs w:val="28"/>
        </w:rPr>
        <w:t xml:space="preserve">Услуги по обращению с твердыми коммунальными отходами </w:t>
      </w:r>
      <w:r>
        <w:rPr>
          <w:rFonts w:ascii="Times New Roman" w:hAnsi="Times New Roman" w:cs="Times New Roman"/>
          <w:sz w:val="28"/>
          <w:szCs w:val="28"/>
        </w:rPr>
        <w:br/>
      </w:r>
      <w:r w:rsidRPr="008115C4">
        <w:rPr>
          <w:rFonts w:ascii="Times New Roman" w:hAnsi="Times New Roman" w:cs="Times New Roman"/>
          <w:sz w:val="28"/>
          <w:szCs w:val="28"/>
        </w:rPr>
        <w:t xml:space="preserve">с 01.01.2019 осуществляются </w:t>
      </w:r>
      <w:r>
        <w:rPr>
          <w:rFonts w:ascii="Times New Roman" w:hAnsi="Times New Roman" w:cs="Times New Roman"/>
          <w:sz w:val="28"/>
          <w:szCs w:val="28"/>
        </w:rPr>
        <w:t>региональным оператором - Акционерным обществом «Югра-Экология» по тарифу, установленному Региональной службой по тарифам Ханты-Мансийского автономного округа – Югры.</w:t>
      </w:r>
    </w:p>
    <w:p w:rsidR="00E93FD5" w:rsidRDefault="00E93FD5" w:rsidP="00E93FD5">
      <w:pPr>
        <w:autoSpaceDN w:val="0"/>
        <w:adjustRightInd w:val="0"/>
        <w:ind w:firstLine="708"/>
        <w:jc w:val="center"/>
        <w:rPr>
          <w:rFonts w:ascii="Times New Roman" w:hAnsi="Times New Roman" w:cs="Times New Roman"/>
          <w:color w:val="FF0000"/>
          <w:sz w:val="28"/>
          <w:szCs w:val="28"/>
        </w:rPr>
      </w:pPr>
    </w:p>
    <w:p w:rsidR="00E93FD5" w:rsidRDefault="00E93FD5" w:rsidP="00E93FD5">
      <w:pPr>
        <w:autoSpaceDN w:val="0"/>
        <w:adjustRightInd w:val="0"/>
        <w:ind w:firstLine="708"/>
        <w:jc w:val="center"/>
        <w:rPr>
          <w:rFonts w:ascii="Times New Roman" w:hAnsi="Times New Roman" w:cs="Times New Roman"/>
          <w:sz w:val="28"/>
          <w:szCs w:val="28"/>
        </w:rPr>
      </w:pPr>
      <w:r w:rsidRPr="009D00E3">
        <w:rPr>
          <w:rFonts w:ascii="Times New Roman" w:hAnsi="Times New Roman" w:cs="Times New Roman"/>
          <w:sz w:val="28"/>
          <w:szCs w:val="28"/>
        </w:rPr>
        <w:t>Транспорт и связь</w:t>
      </w:r>
    </w:p>
    <w:p w:rsidR="00E93FD5" w:rsidRDefault="00E93FD5" w:rsidP="00E93FD5">
      <w:pPr>
        <w:autoSpaceDN w:val="0"/>
        <w:adjustRightInd w:val="0"/>
        <w:ind w:firstLine="708"/>
        <w:jc w:val="center"/>
        <w:rPr>
          <w:rFonts w:ascii="Times New Roman" w:hAnsi="Times New Roman" w:cs="Times New Roman"/>
          <w:sz w:val="28"/>
          <w:szCs w:val="28"/>
        </w:rPr>
      </w:pPr>
    </w:p>
    <w:p w:rsidR="00E93FD5" w:rsidRDefault="00E93FD5" w:rsidP="00E93FD5">
      <w:pPr>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Протяженность автомобильных дорог в Ханты-Мансийском районе составляет 615,4 км, в том числе федерального значения 106,6 км, регионального значения 295,4 км и 213,4 км местного значения.</w:t>
      </w:r>
    </w:p>
    <w:p w:rsidR="00E93FD5" w:rsidRDefault="00E93FD5" w:rsidP="00E93FD5">
      <w:pPr>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Из общего объема автомобильных дорог, дороги с твердым покрытием составляют 508,3 км, или 82,6 %.</w:t>
      </w:r>
    </w:p>
    <w:p w:rsidR="00E93FD5" w:rsidRDefault="00E93FD5" w:rsidP="00E93FD5">
      <w:pPr>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xml:space="preserve">На территории Ханты-Мансийского района 23 населенных пункта </w:t>
      </w:r>
      <w:r>
        <w:rPr>
          <w:rFonts w:ascii="Times New Roman" w:hAnsi="Times New Roman" w:cs="Times New Roman"/>
          <w:sz w:val="28"/>
          <w:szCs w:val="28"/>
        </w:rPr>
        <w:br/>
        <w:t>не обеспеченны круглогодичной транспортной связью с сетью автомобильных дорог общего пользования.</w:t>
      </w:r>
    </w:p>
    <w:p w:rsidR="00E93FD5" w:rsidRDefault="00E93FD5" w:rsidP="00E93FD5">
      <w:pPr>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xml:space="preserve">Круглогодичное сообщение автомобильным транспортом осуществляется с населенными пунктами: деревня Шапша, деревня Ярки, деревня </w:t>
      </w:r>
      <w:proofErr w:type="spellStart"/>
      <w:r>
        <w:rPr>
          <w:rFonts w:ascii="Times New Roman" w:hAnsi="Times New Roman" w:cs="Times New Roman"/>
          <w:sz w:val="28"/>
          <w:szCs w:val="28"/>
        </w:rPr>
        <w:t>Ягурьях</w:t>
      </w:r>
      <w:proofErr w:type="spellEnd"/>
      <w:r>
        <w:rPr>
          <w:rFonts w:ascii="Times New Roman" w:hAnsi="Times New Roman" w:cs="Times New Roman"/>
          <w:sz w:val="28"/>
          <w:szCs w:val="28"/>
        </w:rPr>
        <w:t>,</w:t>
      </w:r>
      <w:r w:rsidRPr="00600D2E">
        <w:rPr>
          <w:rFonts w:ascii="Times New Roman" w:hAnsi="Times New Roman" w:cs="Times New Roman"/>
          <w:sz w:val="28"/>
          <w:szCs w:val="28"/>
        </w:rPr>
        <w:t xml:space="preserve"> </w:t>
      </w:r>
      <w:r>
        <w:rPr>
          <w:rFonts w:ascii="Times New Roman" w:hAnsi="Times New Roman" w:cs="Times New Roman"/>
          <w:sz w:val="28"/>
          <w:szCs w:val="28"/>
        </w:rPr>
        <w:t>село </w:t>
      </w:r>
      <w:proofErr w:type="spellStart"/>
      <w:r>
        <w:rPr>
          <w:rFonts w:ascii="Times New Roman" w:hAnsi="Times New Roman" w:cs="Times New Roman"/>
          <w:sz w:val="28"/>
          <w:szCs w:val="28"/>
        </w:rPr>
        <w:t>Батово</w:t>
      </w:r>
      <w:proofErr w:type="spellEnd"/>
      <w:r>
        <w:rPr>
          <w:rFonts w:ascii="Times New Roman" w:hAnsi="Times New Roman" w:cs="Times New Roman"/>
          <w:sz w:val="28"/>
          <w:szCs w:val="28"/>
        </w:rPr>
        <w:t xml:space="preserve">, поселок </w:t>
      </w:r>
      <w:proofErr w:type="spellStart"/>
      <w:r>
        <w:rPr>
          <w:rFonts w:ascii="Times New Roman" w:hAnsi="Times New Roman" w:cs="Times New Roman"/>
          <w:sz w:val="28"/>
          <w:szCs w:val="28"/>
        </w:rPr>
        <w:t>Горноправдинск</w:t>
      </w:r>
      <w:proofErr w:type="spellEnd"/>
      <w:r>
        <w:rPr>
          <w:rFonts w:ascii="Times New Roman" w:hAnsi="Times New Roman" w:cs="Times New Roman"/>
          <w:sz w:val="28"/>
          <w:szCs w:val="28"/>
        </w:rPr>
        <w:t xml:space="preserve">, поселок Бобровский. Существует проезд автомобильным транспортом до села </w:t>
      </w:r>
      <w:proofErr w:type="spellStart"/>
      <w:r>
        <w:rPr>
          <w:rFonts w:ascii="Times New Roman" w:hAnsi="Times New Roman" w:cs="Times New Roman"/>
          <w:sz w:val="28"/>
          <w:szCs w:val="28"/>
        </w:rPr>
        <w:t>Селиярово</w:t>
      </w:r>
      <w:proofErr w:type="spellEnd"/>
      <w:r>
        <w:rPr>
          <w:rFonts w:ascii="Times New Roman" w:hAnsi="Times New Roman" w:cs="Times New Roman"/>
          <w:sz w:val="28"/>
          <w:szCs w:val="28"/>
        </w:rPr>
        <w:t xml:space="preserve"> по промысловым автодорогам Общества с ограниченной </w:t>
      </w:r>
      <w:r w:rsidRPr="00522ADE">
        <w:rPr>
          <w:rFonts w:ascii="Times New Roman" w:hAnsi="Times New Roman" w:cs="Times New Roman"/>
          <w:sz w:val="28"/>
          <w:szCs w:val="28"/>
        </w:rPr>
        <w:t>ответственностью </w:t>
      </w:r>
      <w:r>
        <w:rPr>
          <w:rFonts w:ascii="Times New Roman" w:hAnsi="Times New Roman" w:cs="Times New Roman"/>
          <w:sz w:val="28"/>
          <w:szCs w:val="28"/>
        </w:rPr>
        <w:br/>
      </w:r>
      <w:r w:rsidRPr="00522ADE">
        <w:rPr>
          <w:rFonts w:ascii="Times New Roman" w:hAnsi="Times New Roman" w:cs="Times New Roman"/>
          <w:sz w:val="28"/>
          <w:szCs w:val="28"/>
        </w:rPr>
        <w:t>«РН</w:t>
      </w:r>
      <w:r>
        <w:rPr>
          <w:rFonts w:ascii="Times New Roman" w:hAnsi="Times New Roman" w:cs="Times New Roman"/>
          <w:sz w:val="28"/>
          <w:szCs w:val="28"/>
        </w:rPr>
        <w:t>-</w:t>
      </w:r>
      <w:proofErr w:type="spellStart"/>
      <w:r>
        <w:rPr>
          <w:rFonts w:ascii="Times New Roman" w:hAnsi="Times New Roman" w:cs="Times New Roman"/>
          <w:sz w:val="28"/>
          <w:szCs w:val="28"/>
        </w:rPr>
        <w:t>Юганскнефтегаз</w:t>
      </w:r>
      <w:proofErr w:type="spellEnd"/>
      <w:r>
        <w:rPr>
          <w:rFonts w:ascii="Times New Roman" w:hAnsi="Times New Roman" w:cs="Times New Roman"/>
          <w:sz w:val="28"/>
          <w:szCs w:val="28"/>
        </w:rPr>
        <w:t xml:space="preserve">». </w:t>
      </w:r>
    </w:p>
    <w:p w:rsidR="00E93FD5" w:rsidRPr="000130CC" w:rsidRDefault="00E93FD5" w:rsidP="00E93FD5">
      <w:pPr>
        <w:pStyle w:val="af1"/>
        <w:shd w:val="clear" w:color="auto" w:fill="FFFFFF" w:themeFill="background1"/>
        <w:ind w:firstLine="708"/>
        <w:jc w:val="both"/>
        <w:rPr>
          <w:rFonts w:ascii="Times New Roman" w:hAnsi="Times New Roman" w:cs="Times New Roman"/>
          <w:sz w:val="28"/>
          <w:szCs w:val="28"/>
        </w:rPr>
      </w:pPr>
      <w:r w:rsidRPr="000130CC">
        <w:rPr>
          <w:rFonts w:ascii="Times New Roman" w:hAnsi="Times New Roman" w:cs="Times New Roman"/>
          <w:sz w:val="28"/>
          <w:szCs w:val="28"/>
        </w:rPr>
        <w:t xml:space="preserve">За 2025 год перевезено </w:t>
      </w:r>
      <w:r>
        <w:rPr>
          <w:rFonts w:ascii="Times New Roman" w:hAnsi="Times New Roman" w:cs="Times New Roman"/>
          <w:sz w:val="28"/>
          <w:szCs w:val="28"/>
        </w:rPr>
        <w:t>79 300</w:t>
      </w:r>
      <w:r w:rsidRPr="000130CC">
        <w:rPr>
          <w:rFonts w:ascii="Times New Roman" w:hAnsi="Times New Roman" w:cs="Times New Roman"/>
          <w:sz w:val="28"/>
          <w:szCs w:val="28"/>
        </w:rPr>
        <w:t xml:space="preserve"> пассажиров автомобильным транспортом, что на 6</w:t>
      </w:r>
      <w:r>
        <w:rPr>
          <w:rFonts w:ascii="Times New Roman" w:hAnsi="Times New Roman" w:cs="Times New Roman"/>
          <w:sz w:val="28"/>
          <w:szCs w:val="28"/>
        </w:rPr>
        <w:t>,4</w:t>
      </w:r>
      <w:r w:rsidRPr="000130CC">
        <w:rPr>
          <w:rFonts w:ascii="Times New Roman" w:hAnsi="Times New Roman" w:cs="Times New Roman"/>
          <w:sz w:val="28"/>
          <w:szCs w:val="28"/>
        </w:rPr>
        <w:t xml:space="preserve"> % </w:t>
      </w:r>
      <w:r>
        <w:rPr>
          <w:rFonts w:ascii="Times New Roman" w:hAnsi="Times New Roman" w:cs="Times New Roman"/>
          <w:sz w:val="28"/>
          <w:szCs w:val="28"/>
        </w:rPr>
        <w:t>меньше</w:t>
      </w:r>
      <w:r w:rsidRPr="000130CC">
        <w:rPr>
          <w:rFonts w:ascii="Times New Roman" w:hAnsi="Times New Roman" w:cs="Times New Roman"/>
          <w:sz w:val="28"/>
          <w:szCs w:val="28"/>
        </w:rPr>
        <w:t xml:space="preserve"> показателя за аналогичный период прошлого года (</w:t>
      </w:r>
      <w:r>
        <w:rPr>
          <w:rFonts w:ascii="Times New Roman" w:hAnsi="Times New Roman" w:cs="Times New Roman"/>
          <w:sz w:val="28"/>
          <w:szCs w:val="28"/>
        </w:rPr>
        <w:t>84 709 п</w:t>
      </w:r>
      <w:r w:rsidRPr="000130CC">
        <w:rPr>
          <w:rFonts w:ascii="Times New Roman" w:hAnsi="Times New Roman" w:cs="Times New Roman"/>
          <w:sz w:val="28"/>
          <w:szCs w:val="28"/>
        </w:rPr>
        <w:t>ассажир</w:t>
      </w:r>
      <w:r>
        <w:rPr>
          <w:rFonts w:ascii="Times New Roman" w:hAnsi="Times New Roman" w:cs="Times New Roman"/>
          <w:sz w:val="28"/>
          <w:szCs w:val="28"/>
        </w:rPr>
        <w:t>ов</w:t>
      </w:r>
      <w:r w:rsidRPr="000130CC">
        <w:rPr>
          <w:rFonts w:ascii="Times New Roman" w:hAnsi="Times New Roman" w:cs="Times New Roman"/>
          <w:sz w:val="28"/>
          <w:szCs w:val="28"/>
        </w:rPr>
        <w:t>).</w:t>
      </w:r>
    </w:p>
    <w:p w:rsidR="00E93FD5" w:rsidRPr="00A44CF5" w:rsidRDefault="00E93FD5" w:rsidP="00E93FD5">
      <w:pPr>
        <w:pStyle w:val="af1"/>
        <w:shd w:val="clear" w:color="auto" w:fill="FFFFFF" w:themeFill="background1"/>
        <w:ind w:firstLine="708"/>
        <w:jc w:val="both"/>
        <w:rPr>
          <w:rFonts w:ascii="Times New Roman" w:hAnsi="Times New Roman" w:cs="Times New Roman"/>
          <w:i/>
          <w:sz w:val="28"/>
          <w:szCs w:val="28"/>
        </w:rPr>
      </w:pPr>
      <w:r w:rsidRPr="00A44CF5">
        <w:rPr>
          <w:rFonts w:ascii="Times New Roman" w:hAnsi="Times New Roman" w:cs="Times New Roman"/>
          <w:i/>
          <w:sz w:val="28"/>
          <w:szCs w:val="28"/>
        </w:rPr>
        <w:t xml:space="preserve">Связь </w:t>
      </w:r>
    </w:p>
    <w:p w:rsidR="00E93FD5" w:rsidRDefault="00E93FD5" w:rsidP="00E93FD5">
      <w:pPr>
        <w:pStyle w:val="af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На территории Ханты-Мансийского района общее число телефонных станций составляет 22 единицы с мощностью 5 928 единиц номеров.</w:t>
      </w:r>
    </w:p>
    <w:p w:rsidR="00E93FD5" w:rsidRDefault="00E93FD5" w:rsidP="00E93FD5">
      <w:pPr>
        <w:pStyle w:val="af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Используемая мощность телефонных станций составляет 2 393 номера, или 40,4 % от общей мощности телефонных станций.</w:t>
      </w:r>
    </w:p>
    <w:p w:rsidR="00E93FD5" w:rsidRDefault="00E93FD5" w:rsidP="00E93FD5">
      <w:pPr>
        <w:pStyle w:val="af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xml:space="preserve">Все населенные пункты Ханты-Мансийского района имеют возможность пользоваться сотовой связью, предоставляемой Обществом с ограниченной ответственностью «Т2Мобайл» (ТЕЛЕ 2) и </w:t>
      </w:r>
      <w:r w:rsidRPr="003723E0">
        <w:rPr>
          <w:rFonts w:ascii="Times New Roman" w:hAnsi="Times New Roman" w:cs="Times New Roman"/>
          <w:sz w:val="28"/>
          <w:szCs w:val="28"/>
        </w:rPr>
        <w:t>Обществом с ограниченной ответственностью</w:t>
      </w:r>
      <w:r>
        <w:rPr>
          <w:rFonts w:ascii="Times New Roman" w:hAnsi="Times New Roman" w:cs="Times New Roman"/>
          <w:sz w:val="28"/>
          <w:szCs w:val="28"/>
        </w:rPr>
        <w:t xml:space="preserve"> «Екатеринбург-2000» (Мотив). </w:t>
      </w:r>
    </w:p>
    <w:p w:rsidR="00E93FD5" w:rsidRDefault="00E93FD5" w:rsidP="00E93FD5">
      <w:pPr>
        <w:pStyle w:val="af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xml:space="preserve">В десяти населенных пунктах района установлены базовые станции сотовой связи </w:t>
      </w:r>
      <w:r>
        <w:rPr>
          <w:rFonts w:ascii="Times New Roman" w:hAnsi="Times New Roman" w:cs="Times New Roman"/>
          <w:color w:val="333333"/>
          <w:sz w:val="28"/>
          <w:szCs w:val="28"/>
          <w:shd w:val="clear" w:color="auto" w:fill="FFFFFF"/>
        </w:rPr>
        <w:t xml:space="preserve">Публичное акционерное общество «Мобильные </w:t>
      </w:r>
      <w:proofErr w:type="spellStart"/>
      <w:r>
        <w:rPr>
          <w:rFonts w:ascii="Times New Roman" w:hAnsi="Times New Roman" w:cs="Times New Roman"/>
          <w:color w:val="333333"/>
          <w:sz w:val="28"/>
          <w:szCs w:val="28"/>
          <w:shd w:val="clear" w:color="auto" w:fill="FFFFFF"/>
        </w:rPr>
        <w:t>ТелеСистемы</w:t>
      </w:r>
      <w:proofErr w:type="spellEnd"/>
      <w:r>
        <w:rPr>
          <w:rFonts w:ascii="Times New Roman" w:hAnsi="Times New Roman" w:cs="Times New Roman"/>
          <w:color w:val="333333"/>
          <w:sz w:val="28"/>
          <w:szCs w:val="28"/>
          <w:shd w:val="clear" w:color="auto" w:fill="FFFFFF"/>
        </w:rPr>
        <w:t>»</w:t>
      </w:r>
      <w:r>
        <w:rPr>
          <w:rFonts w:ascii="Arial" w:hAnsi="Arial" w:cs="Arial"/>
          <w:color w:val="333333"/>
          <w:sz w:val="21"/>
          <w:szCs w:val="21"/>
          <w:shd w:val="clear" w:color="auto" w:fill="FFFFFF"/>
        </w:rPr>
        <w:t xml:space="preserve"> (</w:t>
      </w:r>
      <w:r>
        <w:rPr>
          <w:rFonts w:ascii="Times New Roman" w:hAnsi="Times New Roman" w:cs="Times New Roman"/>
          <w:sz w:val="28"/>
          <w:szCs w:val="28"/>
        </w:rPr>
        <w:t>МТС) (деревня Шапша, поселок Бобровский, деревня Ярки, поселок </w:t>
      </w:r>
      <w:proofErr w:type="spellStart"/>
      <w:r>
        <w:rPr>
          <w:rFonts w:ascii="Times New Roman" w:hAnsi="Times New Roman" w:cs="Times New Roman"/>
          <w:sz w:val="28"/>
          <w:szCs w:val="28"/>
        </w:rPr>
        <w:t>Горноправдинск</w:t>
      </w:r>
      <w:proofErr w:type="spellEnd"/>
      <w:r>
        <w:rPr>
          <w:rFonts w:ascii="Times New Roman" w:hAnsi="Times New Roman" w:cs="Times New Roman"/>
          <w:sz w:val="28"/>
          <w:szCs w:val="28"/>
        </w:rPr>
        <w:t xml:space="preserve">, поселок Сибирский, село </w:t>
      </w:r>
      <w:proofErr w:type="spellStart"/>
      <w:r>
        <w:rPr>
          <w:rFonts w:ascii="Times New Roman" w:hAnsi="Times New Roman" w:cs="Times New Roman"/>
          <w:sz w:val="28"/>
          <w:szCs w:val="28"/>
        </w:rPr>
        <w:t>Селиярово</w:t>
      </w:r>
      <w:proofErr w:type="spellEnd"/>
      <w:r>
        <w:rPr>
          <w:rFonts w:ascii="Times New Roman" w:hAnsi="Times New Roman" w:cs="Times New Roman"/>
          <w:sz w:val="28"/>
          <w:szCs w:val="28"/>
        </w:rPr>
        <w:t xml:space="preserve">, деревня </w:t>
      </w:r>
      <w:proofErr w:type="spellStart"/>
      <w:r>
        <w:rPr>
          <w:rFonts w:ascii="Times New Roman" w:hAnsi="Times New Roman" w:cs="Times New Roman"/>
          <w:sz w:val="28"/>
          <w:szCs w:val="28"/>
        </w:rPr>
        <w:t>Согом</w:t>
      </w:r>
      <w:proofErr w:type="spellEnd"/>
      <w:r>
        <w:rPr>
          <w:rFonts w:ascii="Times New Roman" w:hAnsi="Times New Roman" w:cs="Times New Roman"/>
          <w:sz w:val="28"/>
          <w:szCs w:val="28"/>
        </w:rPr>
        <w:t xml:space="preserve">, деревня </w:t>
      </w:r>
      <w:proofErr w:type="spellStart"/>
      <w:r>
        <w:rPr>
          <w:rFonts w:ascii="Times New Roman" w:hAnsi="Times New Roman" w:cs="Times New Roman"/>
          <w:sz w:val="28"/>
          <w:szCs w:val="28"/>
        </w:rPr>
        <w:t>Ягурьях</w:t>
      </w:r>
      <w:proofErr w:type="spellEnd"/>
      <w:r>
        <w:rPr>
          <w:rFonts w:ascii="Times New Roman" w:hAnsi="Times New Roman" w:cs="Times New Roman"/>
          <w:sz w:val="28"/>
          <w:szCs w:val="28"/>
        </w:rPr>
        <w:t xml:space="preserve">, село Троица, поселок </w:t>
      </w:r>
      <w:proofErr w:type="spellStart"/>
      <w:r>
        <w:rPr>
          <w:rFonts w:ascii="Times New Roman" w:hAnsi="Times New Roman" w:cs="Times New Roman"/>
          <w:sz w:val="28"/>
          <w:szCs w:val="28"/>
        </w:rPr>
        <w:t>Красноленинский</w:t>
      </w:r>
      <w:proofErr w:type="spellEnd"/>
      <w:r>
        <w:rPr>
          <w:rFonts w:ascii="Times New Roman" w:hAnsi="Times New Roman" w:cs="Times New Roman"/>
          <w:sz w:val="28"/>
          <w:szCs w:val="28"/>
        </w:rPr>
        <w:t xml:space="preserve">).  </w:t>
      </w:r>
    </w:p>
    <w:p w:rsidR="00E93FD5" w:rsidRDefault="00E93FD5" w:rsidP="00E93FD5">
      <w:pPr>
        <w:pStyle w:val="af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xml:space="preserve">К сети Интернет подключены все общеобразовательные организации Ханты-Мансийского района. </w:t>
      </w:r>
    </w:p>
    <w:p w:rsidR="00E93FD5" w:rsidRDefault="00E93FD5" w:rsidP="00E93FD5">
      <w:pPr>
        <w:pStyle w:val="af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xml:space="preserve">Услуги почтовой связи в Ханты-Мансийском районе предоставляет Управление федеральной почтовой связи Ханты-Мансийского автономного </w:t>
      </w:r>
      <w:r>
        <w:rPr>
          <w:rFonts w:ascii="Times New Roman" w:hAnsi="Times New Roman" w:cs="Times New Roman"/>
          <w:sz w:val="28"/>
          <w:szCs w:val="28"/>
        </w:rPr>
        <w:br/>
        <w:t xml:space="preserve">округа – Югры – филиал акционерного общества «Почта России». </w:t>
      </w:r>
      <w:r>
        <w:rPr>
          <w:rFonts w:ascii="Times New Roman" w:hAnsi="Times New Roman" w:cs="Times New Roman"/>
          <w:sz w:val="28"/>
          <w:szCs w:val="28"/>
        </w:rPr>
        <w:br/>
        <w:t xml:space="preserve">На территории района работает 24 отделения почтовой связи. </w:t>
      </w:r>
    </w:p>
    <w:p w:rsidR="00E93FD5" w:rsidRPr="00087AC2" w:rsidRDefault="00E93FD5" w:rsidP="00E93FD5">
      <w:pPr>
        <w:pStyle w:val="1f5"/>
        <w:rPr>
          <w:color w:val="FF0000"/>
          <w:sz w:val="28"/>
          <w:szCs w:val="28"/>
        </w:rPr>
      </w:pPr>
    </w:p>
    <w:p w:rsidR="00E93FD5" w:rsidRPr="00D62153" w:rsidRDefault="00E93FD5" w:rsidP="00E93FD5">
      <w:pPr>
        <w:pStyle w:val="1f5"/>
        <w:rPr>
          <w:sz w:val="28"/>
          <w:szCs w:val="28"/>
        </w:rPr>
      </w:pPr>
      <w:r w:rsidRPr="00D62153">
        <w:rPr>
          <w:sz w:val="28"/>
          <w:szCs w:val="28"/>
        </w:rPr>
        <w:t>Финансы</w:t>
      </w:r>
    </w:p>
    <w:p w:rsidR="00E93FD5" w:rsidRPr="00087AC2" w:rsidRDefault="00E93FD5" w:rsidP="00E93FD5">
      <w:pPr>
        <w:autoSpaceDN w:val="0"/>
        <w:adjustRightInd w:val="0"/>
        <w:jc w:val="center"/>
        <w:rPr>
          <w:rFonts w:ascii="Times New Roman" w:hAnsi="Times New Roman" w:cs="Times New Roman"/>
          <w:color w:val="FF0000"/>
          <w:sz w:val="28"/>
          <w:szCs w:val="28"/>
          <w:lang w:eastAsia="ru-RU"/>
        </w:rPr>
      </w:pPr>
    </w:p>
    <w:p w:rsidR="00E93FD5" w:rsidRDefault="00E93FD5" w:rsidP="00E93FD5">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Доходы консолидированного бюджета Ханты-Мансийского района (далее – бюджет района) на</w:t>
      </w:r>
      <w:r w:rsidRPr="00D62153">
        <w:rPr>
          <w:rFonts w:ascii="Times New Roman" w:hAnsi="Times New Roman" w:cs="Times New Roman"/>
          <w:color w:val="000000" w:themeColor="text1"/>
          <w:sz w:val="28"/>
          <w:szCs w:val="28"/>
        </w:rPr>
        <w:t xml:space="preserve"> 01</w:t>
      </w:r>
      <w:r>
        <w:rPr>
          <w:rFonts w:ascii="Times New Roman" w:hAnsi="Times New Roman" w:cs="Times New Roman"/>
          <w:color w:val="000000" w:themeColor="text1"/>
          <w:sz w:val="28"/>
          <w:szCs w:val="28"/>
        </w:rPr>
        <w:t>.</w:t>
      </w:r>
      <w:r w:rsidRPr="00D62153">
        <w:rPr>
          <w:rFonts w:ascii="Times New Roman" w:hAnsi="Times New Roman" w:cs="Times New Roman"/>
          <w:color w:val="000000" w:themeColor="text1"/>
          <w:sz w:val="28"/>
          <w:szCs w:val="28"/>
        </w:rPr>
        <w:t>01</w:t>
      </w:r>
      <w:r>
        <w:rPr>
          <w:rFonts w:ascii="Times New Roman" w:hAnsi="Times New Roman" w:cs="Times New Roman"/>
          <w:color w:val="000000" w:themeColor="text1"/>
          <w:sz w:val="28"/>
          <w:szCs w:val="28"/>
        </w:rPr>
        <w:t>.</w:t>
      </w:r>
      <w:r w:rsidRPr="00D62153">
        <w:rPr>
          <w:rFonts w:ascii="Times New Roman" w:hAnsi="Times New Roman" w:cs="Times New Roman"/>
          <w:color w:val="000000" w:themeColor="text1"/>
          <w:sz w:val="28"/>
          <w:szCs w:val="28"/>
        </w:rPr>
        <w:t>2026</w:t>
      </w:r>
      <w:r>
        <w:rPr>
          <w:rFonts w:ascii="Times New Roman" w:hAnsi="Times New Roman" w:cs="Times New Roman"/>
          <w:color w:val="000000" w:themeColor="text1"/>
          <w:sz w:val="28"/>
          <w:szCs w:val="28"/>
        </w:rPr>
        <w:t xml:space="preserve"> исполнены в сумме 6 459,8 млн рублей, что на 3,3 % выше аналогичного показателя за 2024 год.</w:t>
      </w:r>
    </w:p>
    <w:p w:rsidR="00E93FD5" w:rsidRPr="00D62153" w:rsidRDefault="00E93FD5" w:rsidP="00E93FD5">
      <w:pPr>
        <w:ind w:firstLine="709"/>
        <w:jc w:val="both"/>
        <w:rPr>
          <w:rFonts w:ascii="Times New Roman" w:eastAsia="Calibri" w:hAnsi="Times New Roman" w:cs="Times New Roman"/>
          <w:sz w:val="28"/>
          <w:szCs w:val="28"/>
          <w:lang w:eastAsia="en-US"/>
        </w:rPr>
      </w:pPr>
      <w:r w:rsidRPr="00D62153">
        <w:rPr>
          <w:rFonts w:ascii="Times New Roman" w:eastAsia="Calibri" w:hAnsi="Times New Roman" w:cs="Times New Roman"/>
          <w:sz w:val="28"/>
          <w:szCs w:val="28"/>
        </w:rPr>
        <w:t>Сумма налоговых доходов, поступивших в бюджет района, составила 2</w:t>
      </w:r>
      <w:r>
        <w:rPr>
          <w:rFonts w:ascii="Times New Roman" w:eastAsia="Calibri" w:hAnsi="Times New Roman" w:cs="Times New Roman"/>
          <w:sz w:val="28"/>
          <w:szCs w:val="28"/>
        </w:rPr>
        <w:t> </w:t>
      </w:r>
      <w:r w:rsidRPr="00D62153">
        <w:rPr>
          <w:rFonts w:ascii="Times New Roman" w:eastAsia="Calibri" w:hAnsi="Times New Roman" w:cs="Times New Roman"/>
          <w:sz w:val="28"/>
          <w:szCs w:val="28"/>
        </w:rPr>
        <w:t>366,6 млн руб</w:t>
      </w:r>
      <w:r>
        <w:rPr>
          <w:rFonts w:ascii="Times New Roman" w:eastAsia="Calibri" w:hAnsi="Times New Roman" w:cs="Times New Roman"/>
          <w:sz w:val="28"/>
          <w:szCs w:val="28"/>
        </w:rPr>
        <w:t>лей</w:t>
      </w:r>
      <w:r w:rsidRPr="00D62153">
        <w:rPr>
          <w:rFonts w:ascii="Times New Roman" w:eastAsia="Calibri" w:hAnsi="Times New Roman" w:cs="Times New Roman"/>
          <w:sz w:val="28"/>
          <w:szCs w:val="28"/>
        </w:rPr>
        <w:t>. (исполнение 107,9 % от бюджетной росписи на 2025 год), увеличение поступлений к уровню 2024 года составляет 11,7 %. Основным источником налоговых доходов бюджета района является налог на доходы физических лиц (исполнение 108,3%), рост поступлений по данному виду налога составляет 13,4%.</w:t>
      </w:r>
    </w:p>
    <w:p w:rsidR="00E93FD5" w:rsidRPr="00D62153" w:rsidRDefault="00E93FD5" w:rsidP="00E93FD5">
      <w:pPr>
        <w:ind w:firstLine="709"/>
        <w:jc w:val="both"/>
        <w:rPr>
          <w:rFonts w:ascii="Times New Roman" w:eastAsia="Calibri" w:hAnsi="Times New Roman" w:cs="Times New Roman"/>
          <w:sz w:val="28"/>
          <w:szCs w:val="28"/>
        </w:rPr>
      </w:pPr>
      <w:r w:rsidRPr="00D62153">
        <w:rPr>
          <w:rFonts w:ascii="Times New Roman" w:eastAsia="Calibri" w:hAnsi="Times New Roman" w:cs="Times New Roman"/>
          <w:sz w:val="28"/>
          <w:szCs w:val="28"/>
        </w:rPr>
        <w:t xml:space="preserve">Неналоговые доходы бюджета </w:t>
      </w:r>
      <w:r>
        <w:rPr>
          <w:rFonts w:ascii="Times New Roman" w:eastAsia="Calibri" w:hAnsi="Times New Roman" w:cs="Times New Roman"/>
          <w:sz w:val="28"/>
          <w:szCs w:val="28"/>
        </w:rPr>
        <w:t xml:space="preserve">района </w:t>
      </w:r>
      <w:r w:rsidRPr="00D62153">
        <w:rPr>
          <w:rFonts w:ascii="Times New Roman" w:eastAsia="Calibri" w:hAnsi="Times New Roman" w:cs="Times New Roman"/>
          <w:sz w:val="28"/>
          <w:szCs w:val="28"/>
        </w:rPr>
        <w:t>на 01.01.2026 составили 614,6 млн руб</w:t>
      </w:r>
      <w:r>
        <w:rPr>
          <w:rFonts w:ascii="Times New Roman" w:eastAsia="Calibri" w:hAnsi="Times New Roman" w:cs="Times New Roman"/>
          <w:sz w:val="28"/>
          <w:szCs w:val="28"/>
        </w:rPr>
        <w:t xml:space="preserve">лей </w:t>
      </w:r>
      <w:r w:rsidRPr="00D62153">
        <w:rPr>
          <w:rFonts w:ascii="Times New Roman" w:eastAsia="Calibri" w:hAnsi="Times New Roman" w:cs="Times New Roman"/>
          <w:sz w:val="28"/>
          <w:szCs w:val="28"/>
        </w:rPr>
        <w:t>(110,3</w:t>
      </w:r>
      <w:r>
        <w:rPr>
          <w:rFonts w:ascii="Times New Roman" w:eastAsia="Calibri" w:hAnsi="Times New Roman" w:cs="Times New Roman"/>
          <w:sz w:val="28"/>
          <w:szCs w:val="28"/>
        </w:rPr>
        <w:t xml:space="preserve"> </w:t>
      </w:r>
      <w:r w:rsidRPr="00D62153">
        <w:rPr>
          <w:rFonts w:ascii="Times New Roman" w:eastAsia="Calibri" w:hAnsi="Times New Roman" w:cs="Times New Roman"/>
          <w:sz w:val="28"/>
          <w:szCs w:val="28"/>
        </w:rPr>
        <w:t xml:space="preserve">% от бюджетной росписи на 2025 год). Снижение объемов поступлений неналоговых доходов к 2024 году составляет 32,3 %, основная причина снижения </w:t>
      </w:r>
      <w:r>
        <w:rPr>
          <w:rFonts w:ascii="Times New Roman" w:eastAsia="Calibri" w:hAnsi="Times New Roman" w:cs="Times New Roman"/>
          <w:sz w:val="28"/>
          <w:szCs w:val="28"/>
        </w:rPr>
        <w:t xml:space="preserve">– </w:t>
      </w:r>
      <w:r w:rsidRPr="00D62153">
        <w:rPr>
          <w:rFonts w:ascii="Times New Roman" w:eastAsia="Calibri" w:hAnsi="Times New Roman" w:cs="Times New Roman"/>
          <w:sz w:val="28"/>
          <w:szCs w:val="28"/>
        </w:rPr>
        <w:t>поступление в 2024 году в бюджет района крупных единовременных суммы средств за размещение отходов производства</w:t>
      </w:r>
      <w:r>
        <w:rPr>
          <w:rFonts w:ascii="Times New Roman" w:eastAsia="Calibri" w:hAnsi="Times New Roman" w:cs="Times New Roman"/>
          <w:sz w:val="28"/>
          <w:szCs w:val="28"/>
        </w:rPr>
        <w:t xml:space="preserve"> </w:t>
      </w:r>
      <w:r w:rsidRPr="00D62153">
        <w:rPr>
          <w:rFonts w:ascii="Times New Roman" w:eastAsia="Calibri" w:hAnsi="Times New Roman" w:cs="Times New Roman"/>
          <w:sz w:val="28"/>
          <w:szCs w:val="28"/>
        </w:rPr>
        <w:t>(295 млн рублей) и компенсационных выплат.</w:t>
      </w:r>
    </w:p>
    <w:p w:rsidR="00E93FD5" w:rsidRPr="00D62153" w:rsidRDefault="00E93FD5" w:rsidP="00E93FD5">
      <w:pPr>
        <w:ind w:firstLine="708"/>
        <w:jc w:val="both"/>
        <w:rPr>
          <w:rFonts w:ascii="Times New Roman" w:eastAsia="Calibri" w:hAnsi="Times New Roman" w:cs="Times New Roman"/>
          <w:sz w:val="28"/>
          <w:szCs w:val="28"/>
        </w:rPr>
      </w:pPr>
      <w:r w:rsidRPr="00D62153">
        <w:rPr>
          <w:rFonts w:ascii="Times New Roman" w:eastAsia="Calibri" w:hAnsi="Times New Roman" w:cs="Times New Roman"/>
          <w:sz w:val="28"/>
          <w:szCs w:val="28"/>
        </w:rPr>
        <w:t>Удельный вес налоговых и неналоговых поступлений в общей сумме доходов бюджета</w:t>
      </w:r>
      <w:r>
        <w:rPr>
          <w:rFonts w:ascii="Times New Roman" w:eastAsia="Calibri" w:hAnsi="Times New Roman" w:cs="Times New Roman"/>
          <w:sz w:val="28"/>
          <w:szCs w:val="28"/>
        </w:rPr>
        <w:t xml:space="preserve"> района</w:t>
      </w:r>
      <w:r w:rsidRPr="00D62153">
        <w:rPr>
          <w:rFonts w:ascii="Times New Roman" w:eastAsia="Calibri" w:hAnsi="Times New Roman" w:cs="Times New Roman"/>
          <w:sz w:val="28"/>
          <w:szCs w:val="28"/>
        </w:rPr>
        <w:t xml:space="preserve"> составляет 46,2 %.</w:t>
      </w:r>
    </w:p>
    <w:p w:rsidR="00E93FD5" w:rsidRPr="00D62153" w:rsidRDefault="00E93FD5" w:rsidP="00E93FD5">
      <w:pPr>
        <w:ind w:firstLine="708"/>
        <w:jc w:val="both"/>
        <w:rPr>
          <w:rFonts w:ascii="Times New Roman" w:eastAsia="Calibri" w:hAnsi="Times New Roman" w:cs="Times New Roman"/>
          <w:sz w:val="28"/>
          <w:szCs w:val="28"/>
        </w:rPr>
      </w:pPr>
      <w:r w:rsidRPr="00D62153">
        <w:rPr>
          <w:rFonts w:ascii="Times New Roman" w:eastAsia="Calibri" w:hAnsi="Times New Roman" w:cs="Times New Roman"/>
          <w:sz w:val="28"/>
          <w:szCs w:val="28"/>
        </w:rPr>
        <w:t>Безвозмездные поступления бюджета района</w:t>
      </w:r>
      <w:r>
        <w:rPr>
          <w:rFonts w:ascii="Times New Roman" w:eastAsia="Calibri" w:hAnsi="Times New Roman" w:cs="Times New Roman"/>
          <w:sz w:val="28"/>
          <w:szCs w:val="28"/>
        </w:rPr>
        <w:t xml:space="preserve"> </w:t>
      </w:r>
      <w:r w:rsidRPr="00D62153">
        <w:rPr>
          <w:rFonts w:ascii="Times New Roman" w:eastAsia="Calibri" w:hAnsi="Times New Roman" w:cs="Times New Roman"/>
          <w:sz w:val="28"/>
          <w:szCs w:val="28"/>
        </w:rPr>
        <w:t>(без внутренних оборотов) составили 3 478,6 млн руб</w:t>
      </w:r>
      <w:r>
        <w:rPr>
          <w:rFonts w:ascii="Times New Roman" w:eastAsia="Calibri" w:hAnsi="Times New Roman" w:cs="Times New Roman"/>
          <w:sz w:val="28"/>
          <w:szCs w:val="28"/>
        </w:rPr>
        <w:t>лей</w:t>
      </w:r>
      <w:r w:rsidRPr="00D62153">
        <w:rPr>
          <w:rFonts w:ascii="Times New Roman" w:eastAsia="Calibri" w:hAnsi="Times New Roman" w:cs="Times New Roman"/>
          <w:sz w:val="28"/>
          <w:szCs w:val="28"/>
        </w:rPr>
        <w:t>, исполнение</w:t>
      </w:r>
      <w:r>
        <w:rPr>
          <w:rFonts w:ascii="Times New Roman" w:eastAsia="Calibri" w:hAnsi="Times New Roman" w:cs="Times New Roman"/>
          <w:sz w:val="28"/>
          <w:szCs w:val="28"/>
        </w:rPr>
        <w:t xml:space="preserve"> </w:t>
      </w:r>
      <w:r w:rsidRPr="00D62153">
        <w:rPr>
          <w:rFonts w:ascii="Times New Roman" w:eastAsia="Calibri" w:hAnsi="Times New Roman" w:cs="Times New Roman"/>
          <w:sz w:val="28"/>
          <w:szCs w:val="28"/>
        </w:rPr>
        <w:t>от годовой росписи 2025 года – 96,9</w:t>
      </w:r>
      <w:r>
        <w:rPr>
          <w:rFonts w:ascii="Times New Roman" w:eastAsia="Calibri" w:hAnsi="Times New Roman" w:cs="Times New Roman"/>
          <w:sz w:val="28"/>
          <w:szCs w:val="28"/>
        </w:rPr>
        <w:t xml:space="preserve"> </w:t>
      </w:r>
      <w:r w:rsidRPr="00D62153">
        <w:rPr>
          <w:rFonts w:ascii="Times New Roman" w:eastAsia="Calibri" w:hAnsi="Times New Roman" w:cs="Times New Roman"/>
          <w:sz w:val="28"/>
          <w:szCs w:val="28"/>
        </w:rPr>
        <w:t>%. Удельный вес безвозмездных поступлений в общей сумме доходов составляет 53,8 %.</w:t>
      </w:r>
    </w:p>
    <w:p w:rsidR="00E93FD5" w:rsidRPr="00D62153" w:rsidRDefault="00E93FD5" w:rsidP="00E93FD5">
      <w:pPr>
        <w:pStyle w:val="ConsPlusNormal"/>
        <w:ind w:firstLine="709"/>
        <w:jc w:val="both"/>
        <w:rPr>
          <w:rFonts w:eastAsia="Calibri"/>
          <w:sz w:val="28"/>
          <w:szCs w:val="28"/>
        </w:rPr>
      </w:pPr>
      <w:r w:rsidRPr="00D62153">
        <w:rPr>
          <w:sz w:val="28"/>
          <w:szCs w:val="28"/>
        </w:rPr>
        <w:t xml:space="preserve">В результате реализации плана мероприятий, направленных </w:t>
      </w:r>
      <w:r w:rsidRPr="00D62153">
        <w:rPr>
          <w:sz w:val="28"/>
          <w:szCs w:val="28"/>
        </w:rPr>
        <w:br/>
        <w:t xml:space="preserve">на увеличение доходной части бюджета района и исполнения запланированных показателей бюджета в 2025 году, доходы бюджета района увеличились на 279 млн рублей, </w:t>
      </w:r>
      <w:r>
        <w:rPr>
          <w:sz w:val="28"/>
          <w:szCs w:val="28"/>
        </w:rPr>
        <w:t xml:space="preserve">в </w:t>
      </w:r>
      <w:r w:rsidRPr="00D62153">
        <w:rPr>
          <w:sz w:val="28"/>
          <w:szCs w:val="28"/>
        </w:rPr>
        <w:t xml:space="preserve">том числе за счет заключения соглашений </w:t>
      </w:r>
      <w:r>
        <w:rPr>
          <w:sz w:val="28"/>
          <w:szCs w:val="28"/>
        </w:rPr>
        <w:br/>
      </w:r>
      <w:r w:rsidRPr="00D62153">
        <w:rPr>
          <w:sz w:val="28"/>
          <w:szCs w:val="28"/>
        </w:rPr>
        <w:t>с недропользователями на 242 млн рублей.</w:t>
      </w:r>
    </w:p>
    <w:p w:rsidR="00E93FD5" w:rsidRPr="00D62153" w:rsidRDefault="00E93FD5" w:rsidP="00E93FD5">
      <w:pPr>
        <w:ind w:firstLine="708"/>
        <w:jc w:val="both"/>
        <w:rPr>
          <w:rFonts w:ascii="Times New Roman" w:eastAsia="Calibri" w:hAnsi="Times New Roman" w:cs="Times New Roman"/>
          <w:sz w:val="28"/>
          <w:szCs w:val="28"/>
        </w:rPr>
      </w:pPr>
      <w:r w:rsidRPr="00D62153">
        <w:rPr>
          <w:rFonts w:ascii="Times New Roman" w:eastAsia="Calibri" w:hAnsi="Times New Roman" w:cs="Times New Roman"/>
          <w:sz w:val="28"/>
          <w:szCs w:val="28"/>
        </w:rPr>
        <w:t xml:space="preserve">Расходы бюджета </w:t>
      </w:r>
      <w:r>
        <w:rPr>
          <w:rFonts w:ascii="Times New Roman" w:eastAsia="Calibri" w:hAnsi="Times New Roman" w:cs="Times New Roman"/>
          <w:sz w:val="28"/>
          <w:szCs w:val="28"/>
        </w:rPr>
        <w:t xml:space="preserve">района </w:t>
      </w:r>
      <w:r w:rsidRPr="00D62153">
        <w:rPr>
          <w:rFonts w:ascii="Times New Roman" w:eastAsia="Calibri" w:hAnsi="Times New Roman" w:cs="Times New Roman"/>
          <w:sz w:val="28"/>
          <w:szCs w:val="28"/>
        </w:rPr>
        <w:t xml:space="preserve">на 01.01.2026 составили 6 444,3 млн рублей, </w:t>
      </w:r>
      <w:r w:rsidRPr="00D62153">
        <w:rPr>
          <w:rFonts w:ascii="Times New Roman" w:eastAsia="Calibri" w:hAnsi="Times New Roman" w:cs="Times New Roman"/>
          <w:sz w:val="28"/>
          <w:szCs w:val="28"/>
        </w:rPr>
        <w:br/>
        <w:t xml:space="preserve">что на 465 млн рублей больше, чем за аналогичный период 2024 года. </w:t>
      </w:r>
    </w:p>
    <w:p w:rsidR="00E93FD5" w:rsidRPr="00D62153" w:rsidRDefault="00E93FD5" w:rsidP="00E93FD5">
      <w:pPr>
        <w:ind w:firstLine="708"/>
        <w:jc w:val="both"/>
        <w:rPr>
          <w:rFonts w:ascii="Times New Roman" w:eastAsia="Calibri" w:hAnsi="Times New Roman" w:cs="Times New Roman"/>
          <w:sz w:val="28"/>
          <w:szCs w:val="28"/>
        </w:rPr>
      </w:pPr>
      <w:r w:rsidRPr="00D62153">
        <w:rPr>
          <w:rFonts w:ascii="Times New Roman" w:eastAsia="Calibri" w:hAnsi="Times New Roman" w:cs="Times New Roman"/>
          <w:sz w:val="28"/>
          <w:szCs w:val="28"/>
        </w:rPr>
        <w:tab/>
        <w:t xml:space="preserve">Бюджет </w:t>
      </w:r>
      <w:r>
        <w:rPr>
          <w:rFonts w:ascii="Times New Roman" w:eastAsia="Calibri" w:hAnsi="Times New Roman" w:cs="Times New Roman"/>
          <w:sz w:val="28"/>
          <w:szCs w:val="28"/>
        </w:rPr>
        <w:t xml:space="preserve">района </w:t>
      </w:r>
      <w:r w:rsidRPr="00D62153">
        <w:rPr>
          <w:rFonts w:ascii="Times New Roman" w:eastAsia="Calibri" w:hAnsi="Times New Roman" w:cs="Times New Roman"/>
          <w:sz w:val="28"/>
          <w:szCs w:val="28"/>
        </w:rPr>
        <w:t>на 01.01.2026 исполнен с профицитом в сумме 15,5 млн руб</w:t>
      </w:r>
      <w:r>
        <w:rPr>
          <w:rFonts w:ascii="Times New Roman" w:eastAsia="Calibri" w:hAnsi="Times New Roman" w:cs="Times New Roman"/>
          <w:sz w:val="28"/>
          <w:szCs w:val="28"/>
        </w:rPr>
        <w:t>лей</w:t>
      </w:r>
      <w:r w:rsidRPr="00D62153">
        <w:rPr>
          <w:rFonts w:ascii="Times New Roman" w:eastAsia="Calibri" w:hAnsi="Times New Roman" w:cs="Times New Roman"/>
          <w:sz w:val="28"/>
          <w:szCs w:val="28"/>
        </w:rPr>
        <w:t>.</w:t>
      </w:r>
    </w:p>
    <w:p w:rsidR="00E93FD5" w:rsidRDefault="00E93FD5" w:rsidP="00E93FD5">
      <w:pPr>
        <w:pStyle w:val="1f5"/>
        <w:rPr>
          <w:sz w:val="28"/>
          <w:szCs w:val="28"/>
          <w:shd w:val="clear" w:color="auto" w:fill="FFFFFF"/>
        </w:rPr>
      </w:pPr>
    </w:p>
    <w:p w:rsidR="00E93FD5" w:rsidRPr="00517127" w:rsidRDefault="00E93FD5" w:rsidP="00E93FD5">
      <w:pPr>
        <w:pStyle w:val="1f5"/>
        <w:rPr>
          <w:sz w:val="28"/>
          <w:szCs w:val="28"/>
          <w:shd w:val="clear" w:color="auto" w:fill="FFFFFF"/>
        </w:rPr>
      </w:pPr>
      <w:r>
        <w:rPr>
          <w:sz w:val="28"/>
          <w:szCs w:val="28"/>
          <w:shd w:val="clear" w:color="auto" w:fill="FFFFFF"/>
        </w:rPr>
        <w:t>Ур</w:t>
      </w:r>
      <w:r w:rsidRPr="00517127">
        <w:rPr>
          <w:sz w:val="28"/>
          <w:szCs w:val="28"/>
          <w:shd w:val="clear" w:color="auto" w:fill="FFFFFF"/>
        </w:rPr>
        <w:t>овень жизни населения, потребительский рынок</w:t>
      </w:r>
    </w:p>
    <w:p w:rsidR="00E93FD5" w:rsidRPr="00517127" w:rsidRDefault="00E93FD5" w:rsidP="00E93FD5">
      <w:pPr>
        <w:jc w:val="center"/>
        <w:rPr>
          <w:rFonts w:ascii="Times New Roman" w:hAnsi="Times New Roman" w:cs="Times New Roman"/>
          <w:sz w:val="28"/>
          <w:szCs w:val="28"/>
          <w:shd w:val="clear" w:color="auto" w:fill="FFFFFF"/>
          <w:lang w:eastAsia="ru-RU"/>
        </w:rPr>
      </w:pPr>
    </w:p>
    <w:p w:rsidR="00E93FD5" w:rsidRDefault="00E93FD5" w:rsidP="00E93FD5">
      <w:pPr>
        <w:autoSpaceDN w:val="0"/>
        <w:adjustRightInd w:val="0"/>
        <w:ind w:firstLine="708"/>
        <w:jc w:val="both"/>
        <w:rPr>
          <w:rFonts w:ascii="Times New Roman" w:hAnsi="Times New Roman" w:cs="Times New Roman"/>
          <w:i/>
          <w:sz w:val="28"/>
          <w:szCs w:val="28"/>
          <w:lang w:eastAsia="ru-RU"/>
        </w:rPr>
      </w:pPr>
      <w:r w:rsidRPr="00517127">
        <w:rPr>
          <w:rFonts w:ascii="Times New Roman" w:hAnsi="Times New Roman" w:cs="Times New Roman"/>
          <w:i/>
          <w:sz w:val="28"/>
          <w:szCs w:val="28"/>
          <w:lang w:eastAsia="ru-RU"/>
        </w:rPr>
        <w:t>Денежные доходы и расходы населени</w:t>
      </w:r>
      <w:r>
        <w:rPr>
          <w:rFonts w:ascii="Times New Roman" w:hAnsi="Times New Roman" w:cs="Times New Roman"/>
          <w:i/>
          <w:sz w:val="28"/>
          <w:szCs w:val="28"/>
          <w:lang w:eastAsia="ru-RU"/>
        </w:rPr>
        <w:t>я</w:t>
      </w:r>
    </w:p>
    <w:p w:rsidR="00E93FD5" w:rsidRDefault="00E93FD5" w:rsidP="00E93FD5">
      <w:pPr>
        <w:autoSpaceDN w:val="0"/>
        <w:adjustRightInd w:val="0"/>
        <w:ind w:firstLine="708"/>
        <w:jc w:val="both"/>
        <w:rPr>
          <w:rFonts w:ascii="Times New Roman" w:hAnsi="Times New Roman" w:cs="Times New Roman"/>
          <w:i/>
          <w:sz w:val="28"/>
          <w:szCs w:val="28"/>
          <w:lang w:eastAsia="ru-RU"/>
        </w:rPr>
      </w:pPr>
      <w:r w:rsidRPr="00F2124E">
        <w:rPr>
          <w:rFonts w:ascii="Times New Roman" w:hAnsi="Times New Roman" w:cs="Times New Roman"/>
          <w:sz w:val="28"/>
          <w:szCs w:val="28"/>
        </w:rPr>
        <w:t>Среднедушевые денежные доходы населения Ханты-Мансийского района, по предварительной оценке, за 2025 год составили 1</w:t>
      </w:r>
      <w:r w:rsidR="000F0FF7">
        <w:rPr>
          <w:rFonts w:ascii="Times New Roman" w:hAnsi="Times New Roman" w:cs="Times New Roman"/>
          <w:sz w:val="28"/>
          <w:szCs w:val="28"/>
        </w:rPr>
        <w:t>17 308,2</w:t>
      </w:r>
      <w:r>
        <w:rPr>
          <w:rFonts w:ascii="Times New Roman" w:hAnsi="Times New Roman" w:cs="Times New Roman"/>
          <w:sz w:val="28"/>
          <w:szCs w:val="28"/>
        </w:rPr>
        <w:t xml:space="preserve"> </w:t>
      </w:r>
      <w:r w:rsidRPr="00F2124E">
        <w:rPr>
          <w:rFonts w:ascii="Times New Roman" w:hAnsi="Times New Roman" w:cs="Times New Roman"/>
          <w:sz w:val="28"/>
          <w:szCs w:val="28"/>
        </w:rPr>
        <w:t>рублей или 1</w:t>
      </w:r>
      <w:r w:rsidR="000F0FF7">
        <w:rPr>
          <w:rFonts w:ascii="Times New Roman" w:hAnsi="Times New Roman" w:cs="Times New Roman"/>
          <w:sz w:val="28"/>
          <w:szCs w:val="28"/>
        </w:rPr>
        <w:t>15,4</w:t>
      </w:r>
      <w:r w:rsidRPr="00F2124E">
        <w:rPr>
          <w:rFonts w:ascii="Times New Roman" w:hAnsi="Times New Roman" w:cs="Times New Roman"/>
          <w:sz w:val="28"/>
          <w:szCs w:val="28"/>
        </w:rPr>
        <w:t xml:space="preserve"> % к аналогичному показателю за 2024 год (</w:t>
      </w:r>
      <w:r>
        <w:rPr>
          <w:rFonts w:ascii="Times New Roman" w:hAnsi="Times New Roman" w:cs="Times New Roman"/>
          <w:sz w:val="28"/>
          <w:szCs w:val="28"/>
        </w:rPr>
        <w:t xml:space="preserve">101 656,1 </w:t>
      </w:r>
      <w:r w:rsidRPr="00F2124E">
        <w:rPr>
          <w:rFonts w:ascii="Times New Roman" w:hAnsi="Times New Roman" w:cs="Times New Roman"/>
          <w:sz w:val="28"/>
          <w:szCs w:val="28"/>
        </w:rPr>
        <w:t xml:space="preserve">рубля). </w:t>
      </w:r>
    </w:p>
    <w:p w:rsidR="00E93FD5" w:rsidRDefault="00E93FD5" w:rsidP="00E93FD5">
      <w:pPr>
        <w:autoSpaceDN w:val="0"/>
        <w:adjustRightInd w:val="0"/>
        <w:ind w:firstLine="708"/>
        <w:jc w:val="both"/>
        <w:rPr>
          <w:rFonts w:ascii="Times New Roman" w:hAnsi="Times New Roman" w:cs="Times New Roman"/>
          <w:i/>
          <w:sz w:val="28"/>
          <w:szCs w:val="28"/>
          <w:lang w:eastAsia="ru-RU"/>
        </w:rPr>
      </w:pPr>
      <w:r w:rsidRPr="00F2124E">
        <w:rPr>
          <w:rFonts w:ascii="Times New Roman" w:hAnsi="Times New Roman" w:cs="Times New Roman"/>
          <w:sz w:val="28"/>
          <w:szCs w:val="28"/>
        </w:rPr>
        <w:t>Реальные располагаемые денежные доходы на душу населения (доходы за вычетом обязательных платежей, скорректированные на индекс потребительских цен) составили 10</w:t>
      </w:r>
      <w:r w:rsidR="000F0FF7">
        <w:rPr>
          <w:rFonts w:ascii="Times New Roman" w:hAnsi="Times New Roman" w:cs="Times New Roman"/>
          <w:sz w:val="28"/>
          <w:szCs w:val="28"/>
        </w:rPr>
        <w:t>7,3</w:t>
      </w:r>
      <w:r>
        <w:rPr>
          <w:rFonts w:ascii="Times New Roman" w:hAnsi="Times New Roman" w:cs="Times New Roman"/>
          <w:sz w:val="28"/>
          <w:szCs w:val="28"/>
        </w:rPr>
        <w:t xml:space="preserve"> </w:t>
      </w:r>
      <w:r w:rsidRPr="00F2124E">
        <w:rPr>
          <w:rFonts w:ascii="Times New Roman" w:hAnsi="Times New Roman" w:cs="Times New Roman"/>
          <w:sz w:val="28"/>
          <w:szCs w:val="28"/>
        </w:rPr>
        <w:t>%.</w:t>
      </w:r>
    </w:p>
    <w:p w:rsidR="00E93FD5" w:rsidRDefault="00E93FD5" w:rsidP="00E93FD5">
      <w:pPr>
        <w:autoSpaceDN w:val="0"/>
        <w:adjustRightInd w:val="0"/>
        <w:ind w:firstLine="708"/>
        <w:jc w:val="both"/>
        <w:rPr>
          <w:rFonts w:ascii="Times New Roman" w:hAnsi="Times New Roman" w:cs="Times New Roman"/>
          <w:kern w:val="2"/>
          <w:sz w:val="28"/>
          <w:szCs w:val="28"/>
        </w:rPr>
      </w:pPr>
      <w:r w:rsidRPr="00F2124E">
        <w:rPr>
          <w:rFonts w:ascii="Times New Roman" w:hAnsi="Times New Roman" w:cs="Times New Roman"/>
          <w:sz w:val="28"/>
          <w:szCs w:val="28"/>
        </w:rPr>
        <w:t xml:space="preserve">Основную статью денежных доходов населения составляет заработная плата </w:t>
      </w:r>
      <w:r>
        <w:rPr>
          <w:rFonts w:ascii="Times New Roman" w:hAnsi="Times New Roman" w:cs="Times New Roman"/>
          <w:sz w:val="28"/>
          <w:szCs w:val="28"/>
        </w:rPr>
        <w:t>работников организаций,</w:t>
      </w:r>
      <w:r w:rsidRPr="00947EC7">
        <w:rPr>
          <w:rFonts w:ascii="Times New Roman" w:hAnsi="Times New Roman" w:cs="Times New Roman"/>
          <w:sz w:val="28"/>
          <w:szCs w:val="28"/>
        </w:rPr>
        <w:t xml:space="preserve"> </w:t>
      </w:r>
      <w:r w:rsidRPr="00F2124E">
        <w:rPr>
          <w:rFonts w:ascii="Times New Roman" w:hAnsi="Times New Roman" w:cs="Times New Roman"/>
          <w:sz w:val="28"/>
          <w:szCs w:val="28"/>
        </w:rPr>
        <w:t>осуществляющих деятельность на территории Ханты-Мансийского</w:t>
      </w:r>
      <w:r>
        <w:rPr>
          <w:rFonts w:ascii="Times New Roman" w:hAnsi="Times New Roman" w:cs="Times New Roman"/>
          <w:sz w:val="28"/>
          <w:szCs w:val="28"/>
        </w:rPr>
        <w:t xml:space="preserve"> р</w:t>
      </w:r>
      <w:r w:rsidRPr="00F2124E">
        <w:rPr>
          <w:rFonts w:ascii="Times New Roman" w:hAnsi="Times New Roman" w:cs="Times New Roman"/>
          <w:sz w:val="28"/>
          <w:szCs w:val="28"/>
        </w:rPr>
        <w:t>айона (не относящихся к субъектам малого предпринимательства)</w:t>
      </w:r>
      <w:r>
        <w:rPr>
          <w:rFonts w:ascii="Times New Roman" w:hAnsi="Times New Roman" w:cs="Times New Roman"/>
          <w:sz w:val="28"/>
          <w:szCs w:val="28"/>
        </w:rPr>
        <w:t xml:space="preserve">, при этом общий фонд оплаты труда </w:t>
      </w:r>
      <w:r w:rsidRPr="00F2124E">
        <w:rPr>
          <w:rFonts w:ascii="Times New Roman" w:hAnsi="Times New Roman" w:cs="Times New Roman"/>
          <w:sz w:val="28"/>
          <w:szCs w:val="28"/>
        </w:rPr>
        <w:t xml:space="preserve">за 2025 год </w:t>
      </w:r>
      <w:r>
        <w:rPr>
          <w:rFonts w:ascii="Times New Roman" w:hAnsi="Times New Roman" w:cs="Times New Roman"/>
          <w:sz w:val="28"/>
          <w:szCs w:val="28"/>
        </w:rPr>
        <w:t>составил 4</w:t>
      </w:r>
      <w:r w:rsidR="000F0FF7">
        <w:rPr>
          <w:rFonts w:ascii="Times New Roman" w:hAnsi="Times New Roman" w:cs="Times New Roman"/>
          <w:sz w:val="28"/>
          <w:szCs w:val="28"/>
        </w:rPr>
        <w:t>6 589</w:t>
      </w:r>
      <w:r w:rsidRPr="00F2124E">
        <w:rPr>
          <w:rFonts w:ascii="Times New Roman" w:hAnsi="Times New Roman" w:cs="Times New Roman"/>
          <w:sz w:val="28"/>
          <w:szCs w:val="28"/>
        </w:rPr>
        <w:t xml:space="preserve"> млн рублей</w:t>
      </w:r>
      <w:r>
        <w:rPr>
          <w:rFonts w:ascii="Times New Roman" w:hAnsi="Times New Roman" w:cs="Times New Roman"/>
          <w:kern w:val="2"/>
          <w:sz w:val="28"/>
          <w:szCs w:val="28"/>
        </w:rPr>
        <w:t xml:space="preserve"> </w:t>
      </w:r>
      <w:r w:rsidRPr="00F2124E">
        <w:rPr>
          <w:rFonts w:ascii="Times New Roman" w:hAnsi="Times New Roman" w:cs="Times New Roman"/>
          <w:kern w:val="2"/>
          <w:sz w:val="28"/>
          <w:szCs w:val="28"/>
        </w:rPr>
        <w:t>или 1</w:t>
      </w:r>
      <w:r w:rsidR="000F0FF7">
        <w:rPr>
          <w:rFonts w:ascii="Times New Roman" w:hAnsi="Times New Roman" w:cs="Times New Roman"/>
          <w:kern w:val="2"/>
          <w:sz w:val="28"/>
          <w:szCs w:val="28"/>
        </w:rPr>
        <w:t>15,9</w:t>
      </w:r>
      <w:r w:rsidRPr="00F2124E">
        <w:rPr>
          <w:rFonts w:ascii="Times New Roman" w:hAnsi="Times New Roman" w:cs="Times New Roman"/>
          <w:kern w:val="2"/>
          <w:sz w:val="28"/>
          <w:szCs w:val="28"/>
        </w:rPr>
        <w:t xml:space="preserve"> % к аналогичному показателю за прошлый год (</w:t>
      </w:r>
      <w:r>
        <w:rPr>
          <w:rFonts w:ascii="Times New Roman" w:hAnsi="Times New Roman" w:cs="Times New Roman"/>
          <w:sz w:val="28"/>
          <w:szCs w:val="28"/>
        </w:rPr>
        <w:t>40 182,7</w:t>
      </w:r>
      <w:r w:rsidRPr="00F2124E">
        <w:rPr>
          <w:rFonts w:ascii="Times New Roman" w:hAnsi="Times New Roman" w:cs="Times New Roman"/>
          <w:sz w:val="28"/>
          <w:szCs w:val="28"/>
        </w:rPr>
        <w:t xml:space="preserve"> </w:t>
      </w:r>
      <w:r w:rsidRPr="00F2124E">
        <w:rPr>
          <w:rFonts w:ascii="Times New Roman" w:hAnsi="Times New Roman" w:cs="Times New Roman"/>
          <w:kern w:val="2"/>
          <w:sz w:val="28"/>
          <w:szCs w:val="28"/>
        </w:rPr>
        <w:t xml:space="preserve">млн рублей). </w:t>
      </w:r>
    </w:p>
    <w:p w:rsidR="00E93FD5" w:rsidRDefault="00E93FD5" w:rsidP="00E93FD5">
      <w:pPr>
        <w:autoSpaceDN w:val="0"/>
        <w:adjustRightInd w:val="0"/>
        <w:ind w:firstLine="708"/>
        <w:jc w:val="both"/>
        <w:rPr>
          <w:rFonts w:ascii="Times New Roman" w:hAnsi="Times New Roman" w:cs="Times New Roman"/>
          <w:i/>
          <w:sz w:val="28"/>
          <w:szCs w:val="28"/>
          <w:lang w:eastAsia="ru-RU"/>
        </w:rPr>
      </w:pPr>
      <w:r>
        <w:rPr>
          <w:rFonts w:ascii="Times New Roman" w:eastAsia="Calibri" w:hAnsi="Times New Roman" w:cs="Times New Roman"/>
          <w:sz w:val="28"/>
          <w:szCs w:val="28"/>
        </w:rPr>
        <w:t>По предварительным данным, с</w:t>
      </w:r>
      <w:r w:rsidRPr="00F2124E">
        <w:rPr>
          <w:rFonts w:ascii="Times New Roman" w:eastAsia="Calibri" w:hAnsi="Times New Roman" w:cs="Times New Roman"/>
          <w:sz w:val="28"/>
          <w:szCs w:val="28"/>
        </w:rPr>
        <w:t xml:space="preserve">реднемесячная начисленная заработная плата одного работающего по </w:t>
      </w:r>
      <w:r>
        <w:rPr>
          <w:rFonts w:ascii="Times New Roman" w:eastAsia="Calibri" w:hAnsi="Times New Roman" w:cs="Times New Roman"/>
          <w:sz w:val="28"/>
          <w:szCs w:val="28"/>
        </w:rPr>
        <w:t>крупным и средним предприятиям за 2025 год сложилась в размере 1</w:t>
      </w:r>
      <w:r w:rsidR="000F0FF7">
        <w:rPr>
          <w:rFonts w:ascii="Times New Roman" w:eastAsia="Calibri" w:hAnsi="Times New Roman" w:cs="Times New Roman"/>
          <w:sz w:val="28"/>
          <w:szCs w:val="28"/>
        </w:rPr>
        <w:t>57 508 р</w:t>
      </w:r>
      <w:r>
        <w:rPr>
          <w:rFonts w:ascii="Times New Roman" w:eastAsia="Calibri" w:hAnsi="Times New Roman" w:cs="Times New Roman"/>
          <w:sz w:val="28"/>
          <w:szCs w:val="28"/>
        </w:rPr>
        <w:t>ублей, или 1</w:t>
      </w:r>
      <w:r w:rsidR="000F0FF7">
        <w:rPr>
          <w:rFonts w:ascii="Times New Roman" w:eastAsia="Calibri" w:hAnsi="Times New Roman" w:cs="Times New Roman"/>
          <w:sz w:val="28"/>
          <w:szCs w:val="28"/>
        </w:rPr>
        <w:t>10,5</w:t>
      </w:r>
      <w:r>
        <w:rPr>
          <w:rFonts w:ascii="Times New Roman" w:eastAsia="Calibri" w:hAnsi="Times New Roman" w:cs="Times New Roman"/>
          <w:sz w:val="28"/>
          <w:szCs w:val="28"/>
        </w:rPr>
        <w:t xml:space="preserve"> % к аналогичному показателю прошлого года (142 589 рублей). </w:t>
      </w:r>
    </w:p>
    <w:p w:rsidR="00E93FD5" w:rsidRDefault="00E93FD5" w:rsidP="00E93FD5">
      <w:pPr>
        <w:ind w:firstLine="708"/>
        <w:jc w:val="both"/>
        <w:rPr>
          <w:rFonts w:ascii="Times New Roman" w:hAnsi="Times New Roman" w:cs="Times New Roman"/>
          <w:sz w:val="28"/>
          <w:szCs w:val="28"/>
        </w:rPr>
      </w:pPr>
      <w:r>
        <w:rPr>
          <w:rFonts w:ascii="Times New Roman" w:hAnsi="Times New Roman" w:cs="Times New Roman"/>
          <w:sz w:val="28"/>
          <w:szCs w:val="28"/>
        </w:rPr>
        <w:t>Среднемесячный доход пенсионера к прожиточному минимуму пенсионера на конец отчетного периода составил 192,1 %.</w:t>
      </w:r>
    </w:p>
    <w:p w:rsidR="00E93FD5" w:rsidRDefault="00E93FD5" w:rsidP="00E93FD5">
      <w:pPr>
        <w:ind w:firstLine="708"/>
        <w:jc w:val="both"/>
        <w:rPr>
          <w:rFonts w:ascii="Times New Roman" w:hAnsi="Times New Roman" w:cs="Times New Roman"/>
          <w:sz w:val="28"/>
          <w:szCs w:val="28"/>
        </w:rPr>
      </w:pPr>
    </w:p>
    <w:p w:rsidR="00E93FD5" w:rsidRDefault="00E93FD5" w:rsidP="00E93FD5">
      <w:pPr>
        <w:autoSpaceDN w:val="0"/>
        <w:adjustRightInd w:val="0"/>
        <w:ind w:firstLine="708"/>
        <w:jc w:val="both"/>
        <w:rPr>
          <w:rFonts w:ascii="Times New Roman" w:hAnsi="Times New Roman" w:cs="Times New Roman"/>
          <w:kern w:val="2"/>
          <w:sz w:val="28"/>
          <w:szCs w:val="28"/>
        </w:rPr>
      </w:pPr>
      <w:r w:rsidRPr="0028194C">
        <w:rPr>
          <w:rFonts w:ascii="Times New Roman" w:hAnsi="Times New Roman" w:cs="Times New Roman"/>
          <w:kern w:val="2"/>
          <w:sz w:val="28"/>
          <w:szCs w:val="28"/>
        </w:rPr>
        <w:t>Среднемесячный размер назначенных пенсий:</w:t>
      </w:r>
    </w:p>
    <w:tbl>
      <w:tblPr>
        <w:tblStyle w:val="af8"/>
        <w:tblW w:w="0" w:type="auto"/>
        <w:tblInd w:w="108" w:type="dxa"/>
        <w:tblLook w:val="04A0" w:firstRow="1" w:lastRow="0" w:firstColumn="1" w:lastColumn="0" w:noHBand="0" w:noVBand="1"/>
      </w:tblPr>
      <w:tblGrid>
        <w:gridCol w:w="541"/>
        <w:gridCol w:w="3065"/>
        <w:gridCol w:w="1289"/>
        <w:gridCol w:w="1596"/>
        <w:gridCol w:w="1596"/>
        <w:gridCol w:w="1149"/>
      </w:tblGrid>
      <w:tr w:rsidR="00E93FD5" w:rsidRPr="0028194C" w:rsidTr="006D5D0D">
        <w:tc>
          <w:tcPr>
            <w:tcW w:w="541" w:type="dxa"/>
            <w:vAlign w:val="center"/>
          </w:tcPr>
          <w:p w:rsidR="00E93FD5" w:rsidRPr="0028194C" w:rsidRDefault="00E93FD5" w:rsidP="006D5D0D">
            <w:pPr>
              <w:autoSpaceDN w:val="0"/>
              <w:adjustRightInd w:val="0"/>
              <w:jc w:val="both"/>
              <w:rPr>
                <w:rFonts w:ascii="Times New Roman" w:hAnsi="Times New Roman"/>
                <w:kern w:val="2"/>
              </w:rPr>
            </w:pPr>
            <w:r w:rsidRPr="0028194C">
              <w:rPr>
                <w:rFonts w:ascii="Times New Roman" w:hAnsi="Times New Roman"/>
                <w:kern w:val="2"/>
              </w:rPr>
              <w:t>№ п/п</w:t>
            </w:r>
          </w:p>
        </w:tc>
        <w:tc>
          <w:tcPr>
            <w:tcW w:w="3174" w:type="dxa"/>
            <w:vAlign w:val="center"/>
          </w:tcPr>
          <w:p w:rsidR="00E93FD5" w:rsidRPr="0028194C" w:rsidRDefault="00E93FD5" w:rsidP="006D5D0D">
            <w:pPr>
              <w:autoSpaceDN w:val="0"/>
              <w:adjustRightInd w:val="0"/>
              <w:jc w:val="center"/>
              <w:rPr>
                <w:rFonts w:ascii="Times New Roman" w:hAnsi="Times New Roman"/>
                <w:kern w:val="2"/>
              </w:rPr>
            </w:pPr>
            <w:r w:rsidRPr="0028194C">
              <w:rPr>
                <w:rFonts w:ascii="Times New Roman" w:hAnsi="Times New Roman"/>
                <w:kern w:val="2"/>
              </w:rPr>
              <w:t>Наименование</w:t>
            </w:r>
          </w:p>
        </w:tc>
        <w:tc>
          <w:tcPr>
            <w:tcW w:w="1102" w:type="dxa"/>
            <w:vAlign w:val="center"/>
          </w:tcPr>
          <w:p w:rsidR="00E93FD5" w:rsidRPr="0028194C" w:rsidRDefault="00E93FD5" w:rsidP="006D5D0D">
            <w:pPr>
              <w:autoSpaceDN w:val="0"/>
              <w:adjustRightInd w:val="0"/>
              <w:jc w:val="center"/>
              <w:rPr>
                <w:rFonts w:ascii="Times New Roman" w:hAnsi="Times New Roman"/>
                <w:kern w:val="2"/>
              </w:rPr>
            </w:pPr>
            <w:r w:rsidRPr="0028194C">
              <w:rPr>
                <w:rFonts w:ascii="Times New Roman" w:hAnsi="Times New Roman"/>
                <w:kern w:val="2"/>
              </w:rPr>
              <w:t>Единицы измерения</w:t>
            </w:r>
          </w:p>
        </w:tc>
        <w:tc>
          <w:tcPr>
            <w:tcW w:w="1620" w:type="dxa"/>
            <w:vAlign w:val="center"/>
          </w:tcPr>
          <w:p w:rsidR="00E93FD5" w:rsidRPr="0028194C" w:rsidRDefault="00E93FD5" w:rsidP="006D5D0D">
            <w:pPr>
              <w:autoSpaceDN w:val="0"/>
              <w:adjustRightInd w:val="0"/>
              <w:jc w:val="center"/>
              <w:rPr>
                <w:rFonts w:ascii="Times New Roman" w:hAnsi="Times New Roman"/>
                <w:kern w:val="2"/>
              </w:rPr>
            </w:pPr>
            <w:r w:rsidRPr="0028194C">
              <w:rPr>
                <w:rFonts w:ascii="Times New Roman" w:hAnsi="Times New Roman"/>
                <w:kern w:val="2"/>
              </w:rPr>
              <w:t>На 01.</w:t>
            </w:r>
            <w:r>
              <w:rPr>
                <w:rFonts w:ascii="Times New Roman" w:hAnsi="Times New Roman"/>
                <w:kern w:val="2"/>
              </w:rPr>
              <w:t>01</w:t>
            </w:r>
            <w:r w:rsidRPr="0028194C">
              <w:rPr>
                <w:rFonts w:ascii="Times New Roman" w:hAnsi="Times New Roman"/>
                <w:kern w:val="2"/>
              </w:rPr>
              <w:t>.202</w:t>
            </w:r>
            <w:r>
              <w:rPr>
                <w:rFonts w:ascii="Times New Roman" w:hAnsi="Times New Roman"/>
                <w:kern w:val="2"/>
              </w:rPr>
              <w:t>5</w:t>
            </w:r>
          </w:p>
        </w:tc>
        <w:tc>
          <w:tcPr>
            <w:tcW w:w="1620" w:type="dxa"/>
            <w:vAlign w:val="center"/>
          </w:tcPr>
          <w:p w:rsidR="00E93FD5" w:rsidRPr="0028194C" w:rsidRDefault="00E93FD5" w:rsidP="006D5D0D">
            <w:pPr>
              <w:autoSpaceDN w:val="0"/>
              <w:adjustRightInd w:val="0"/>
              <w:jc w:val="center"/>
              <w:rPr>
                <w:rFonts w:ascii="Times New Roman" w:hAnsi="Times New Roman"/>
                <w:kern w:val="2"/>
              </w:rPr>
            </w:pPr>
            <w:r w:rsidRPr="0028194C">
              <w:rPr>
                <w:rFonts w:ascii="Times New Roman" w:hAnsi="Times New Roman"/>
                <w:kern w:val="2"/>
              </w:rPr>
              <w:t>На 01.</w:t>
            </w:r>
            <w:r>
              <w:rPr>
                <w:rFonts w:ascii="Times New Roman" w:hAnsi="Times New Roman"/>
                <w:kern w:val="2"/>
              </w:rPr>
              <w:t>01</w:t>
            </w:r>
            <w:r w:rsidRPr="0028194C">
              <w:rPr>
                <w:rFonts w:ascii="Times New Roman" w:hAnsi="Times New Roman"/>
                <w:kern w:val="2"/>
              </w:rPr>
              <w:t>.202</w:t>
            </w:r>
            <w:r>
              <w:rPr>
                <w:rFonts w:ascii="Times New Roman" w:hAnsi="Times New Roman"/>
                <w:kern w:val="2"/>
              </w:rPr>
              <w:t>6</w:t>
            </w:r>
          </w:p>
        </w:tc>
        <w:tc>
          <w:tcPr>
            <w:tcW w:w="1179" w:type="dxa"/>
          </w:tcPr>
          <w:p w:rsidR="00E93FD5" w:rsidRPr="0028194C" w:rsidRDefault="00E93FD5" w:rsidP="006D5D0D">
            <w:pPr>
              <w:autoSpaceDN w:val="0"/>
              <w:adjustRightInd w:val="0"/>
              <w:jc w:val="center"/>
              <w:rPr>
                <w:rFonts w:ascii="Times New Roman" w:hAnsi="Times New Roman"/>
                <w:kern w:val="2"/>
              </w:rPr>
            </w:pPr>
            <w:r>
              <w:rPr>
                <w:rFonts w:ascii="Times New Roman" w:hAnsi="Times New Roman"/>
                <w:kern w:val="2"/>
              </w:rPr>
              <w:t>Темп роста</w:t>
            </w:r>
          </w:p>
        </w:tc>
      </w:tr>
      <w:tr w:rsidR="00E93FD5" w:rsidRPr="0028194C" w:rsidTr="006D5D0D">
        <w:tc>
          <w:tcPr>
            <w:tcW w:w="541" w:type="dxa"/>
            <w:vAlign w:val="center"/>
          </w:tcPr>
          <w:p w:rsidR="00E93FD5" w:rsidRPr="0028194C" w:rsidRDefault="00E93FD5" w:rsidP="006D5D0D">
            <w:pPr>
              <w:autoSpaceDN w:val="0"/>
              <w:adjustRightInd w:val="0"/>
              <w:jc w:val="both"/>
              <w:rPr>
                <w:rFonts w:ascii="Times New Roman" w:hAnsi="Times New Roman"/>
                <w:kern w:val="2"/>
              </w:rPr>
            </w:pPr>
            <w:r w:rsidRPr="0028194C">
              <w:rPr>
                <w:rFonts w:ascii="Times New Roman" w:hAnsi="Times New Roman"/>
                <w:kern w:val="2"/>
              </w:rPr>
              <w:t>1</w:t>
            </w:r>
          </w:p>
        </w:tc>
        <w:tc>
          <w:tcPr>
            <w:tcW w:w="3174" w:type="dxa"/>
            <w:tcBorders>
              <w:bottom w:val="single" w:sz="8" w:space="0" w:color="000000"/>
              <w:right w:val="single" w:sz="8" w:space="0" w:color="000000"/>
            </w:tcBorders>
            <w:vAlign w:val="center"/>
          </w:tcPr>
          <w:p w:rsidR="00E93FD5" w:rsidRPr="0028194C" w:rsidRDefault="00E93FD5" w:rsidP="006D5D0D">
            <w:pPr>
              <w:pStyle w:val="af1"/>
              <w:rPr>
                <w:rFonts w:ascii="Times New Roman" w:hAnsi="Times New Roman"/>
                <w:bCs/>
                <w:sz w:val="24"/>
                <w:szCs w:val="24"/>
              </w:rPr>
            </w:pPr>
            <w:r w:rsidRPr="0028194C">
              <w:rPr>
                <w:rFonts w:ascii="Times New Roman" w:hAnsi="Times New Roman"/>
                <w:bCs/>
                <w:sz w:val="24"/>
                <w:szCs w:val="24"/>
              </w:rPr>
              <w:t>Средний размер пенсий, всего</w:t>
            </w:r>
          </w:p>
        </w:tc>
        <w:tc>
          <w:tcPr>
            <w:tcW w:w="1102" w:type="dxa"/>
            <w:tcBorders>
              <w:bottom w:val="single" w:sz="8" w:space="0" w:color="000000"/>
              <w:right w:val="single" w:sz="8" w:space="0" w:color="000000"/>
            </w:tcBorders>
            <w:vAlign w:val="center"/>
          </w:tcPr>
          <w:p w:rsidR="00E93FD5" w:rsidRPr="0028194C" w:rsidRDefault="00E93FD5" w:rsidP="006D5D0D">
            <w:pPr>
              <w:pStyle w:val="af1"/>
              <w:jc w:val="center"/>
              <w:rPr>
                <w:rFonts w:ascii="Times New Roman" w:hAnsi="Times New Roman"/>
                <w:sz w:val="24"/>
                <w:szCs w:val="24"/>
              </w:rPr>
            </w:pPr>
            <w:r w:rsidRPr="0028194C">
              <w:rPr>
                <w:rFonts w:ascii="Times New Roman" w:hAnsi="Times New Roman"/>
                <w:sz w:val="24"/>
                <w:szCs w:val="24"/>
              </w:rPr>
              <w:t>рублей</w:t>
            </w:r>
          </w:p>
        </w:tc>
        <w:tc>
          <w:tcPr>
            <w:tcW w:w="1620" w:type="dxa"/>
            <w:tcBorders>
              <w:left w:val="single" w:sz="8" w:space="0" w:color="000000"/>
              <w:bottom w:val="single" w:sz="8" w:space="0" w:color="000000"/>
              <w:right w:val="single" w:sz="8" w:space="0" w:color="000000"/>
            </w:tcBorders>
            <w:vAlign w:val="center"/>
          </w:tcPr>
          <w:p w:rsidR="00E93FD5" w:rsidRPr="0028194C" w:rsidRDefault="00E93FD5" w:rsidP="006D5D0D">
            <w:pPr>
              <w:pStyle w:val="af1"/>
              <w:jc w:val="center"/>
              <w:rPr>
                <w:rFonts w:ascii="Times New Roman" w:hAnsi="Times New Roman"/>
                <w:sz w:val="24"/>
                <w:szCs w:val="24"/>
              </w:rPr>
            </w:pPr>
            <w:r>
              <w:rPr>
                <w:rFonts w:ascii="Times New Roman" w:hAnsi="Times New Roman"/>
                <w:sz w:val="24"/>
                <w:szCs w:val="24"/>
              </w:rPr>
              <w:t>33 541,4</w:t>
            </w:r>
          </w:p>
        </w:tc>
        <w:tc>
          <w:tcPr>
            <w:tcW w:w="1620" w:type="dxa"/>
            <w:tcBorders>
              <w:bottom w:val="single" w:sz="8" w:space="0" w:color="000000"/>
              <w:right w:val="single" w:sz="8" w:space="0" w:color="000000"/>
            </w:tcBorders>
            <w:vAlign w:val="center"/>
          </w:tcPr>
          <w:p w:rsidR="00E93FD5" w:rsidRPr="0028194C" w:rsidRDefault="00E93FD5" w:rsidP="006D5D0D">
            <w:pPr>
              <w:pStyle w:val="af1"/>
              <w:jc w:val="center"/>
              <w:rPr>
                <w:rFonts w:ascii="Times New Roman" w:hAnsi="Times New Roman"/>
                <w:sz w:val="24"/>
                <w:szCs w:val="24"/>
              </w:rPr>
            </w:pPr>
            <w:r>
              <w:rPr>
                <w:rFonts w:ascii="Times New Roman" w:hAnsi="Times New Roman"/>
                <w:sz w:val="24"/>
                <w:szCs w:val="24"/>
              </w:rPr>
              <w:t>36 636,5</w:t>
            </w:r>
          </w:p>
        </w:tc>
        <w:tc>
          <w:tcPr>
            <w:tcW w:w="1179" w:type="dxa"/>
            <w:tcBorders>
              <w:bottom w:val="single" w:sz="8" w:space="0" w:color="000000"/>
              <w:right w:val="single" w:sz="8" w:space="0" w:color="000000"/>
            </w:tcBorders>
          </w:tcPr>
          <w:p w:rsidR="00E93FD5" w:rsidRPr="0028194C" w:rsidRDefault="00E93FD5" w:rsidP="006D5D0D">
            <w:pPr>
              <w:pStyle w:val="af1"/>
              <w:jc w:val="center"/>
              <w:rPr>
                <w:rFonts w:ascii="Times New Roman" w:hAnsi="Times New Roman"/>
                <w:sz w:val="24"/>
                <w:szCs w:val="24"/>
              </w:rPr>
            </w:pPr>
            <w:r>
              <w:rPr>
                <w:rFonts w:ascii="Times New Roman" w:hAnsi="Times New Roman"/>
                <w:sz w:val="24"/>
                <w:szCs w:val="24"/>
              </w:rPr>
              <w:t>109,2</w:t>
            </w:r>
          </w:p>
        </w:tc>
      </w:tr>
      <w:tr w:rsidR="00E93FD5" w:rsidRPr="0028194C" w:rsidTr="006D5D0D">
        <w:tc>
          <w:tcPr>
            <w:tcW w:w="541" w:type="dxa"/>
            <w:vAlign w:val="center"/>
          </w:tcPr>
          <w:p w:rsidR="00E93FD5" w:rsidRPr="0028194C" w:rsidRDefault="00E93FD5" w:rsidP="006D5D0D">
            <w:pPr>
              <w:autoSpaceDN w:val="0"/>
              <w:adjustRightInd w:val="0"/>
              <w:jc w:val="both"/>
              <w:rPr>
                <w:rFonts w:ascii="Times New Roman" w:hAnsi="Times New Roman"/>
                <w:kern w:val="2"/>
              </w:rPr>
            </w:pPr>
            <w:r w:rsidRPr="0028194C">
              <w:rPr>
                <w:rFonts w:ascii="Times New Roman" w:hAnsi="Times New Roman"/>
                <w:kern w:val="2"/>
              </w:rPr>
              <w:t>2</w:t>
            </w:r>
          </w:p>
        </w:tc>
        <w:tc>
          <w:tcPr>
            <w:tcW w:w="3174" w:type="dxa"/>
            <w:tcBorders>
              <w:bottom w:val="single" w:sz="8" w:space="0" w:color="000000"/>
              <w:right w:val="single" w:sz="8" w:space="0" w:color="000000"/>
            </w:tcBorders>
            <w:vAlign w:val="center"/>
          </w:tcPr>
          <w:p w:rsidR="00E93FD5" w:rsidRPr="0028194C" w:rsidRDefault="00E93FD5" w:rsidP="006D5D0D">
            <w:pPr>
              <w:pStyle w:val="af1"/>
              <w:rPr>
                <w:rFonts w:ascii="Times New Roman" w:hAnsi="Times New Roman"/>
                <w:sz w:val="24"/>
                <w:szCs w:val="24"/>
              </w:rPr>
            </w:pPr>
            <w:r w:rsidRPr="0028194C">
              <w:rPr>
                <w:rFonts w:ascii="Times New Roman" w:hAnsi="Times New Roman"/>
                <w:sz w:val="24"/>
                <w:szCs w:val="24"/>
              </w:rPr>
              <w:t>Средний размер страховых пенсий, в том числе:</w:t>
            </w:r>
          </w:p>
        </w:tc>
        <w:tc>
          <w:tcPr>
            <w:tcW w:w="1102" w:type="dxa"/>
            <w:tcBorders>
              <w:bottom w:val="single" w:sz="8" w:space="0" w:color="000000"/>
              <w:right w:val="single" w:sz="8" w:space="0" w:color="000000"/>
            </w:tcBorders>
            <w:vAlign w:val="center"/>
          </w:tcPr>
          <w:p w:rsidR="00E93FD5" w:rsidRPr="0028194C" w:rsidRDefault="00E93FD5" w:rsidP="006D5D0D">
            <w:pPr>
              <w:pStyle w:val="af1"/>
              <w:jc w:val="center"/>
              <w:rPr>
                <w:rFonts w:ascii="Times New Roman" w:hAnsi="Times New Roman"/>
                <w:sz w:val="24"/>
                <w:szCs w:val="24"/>
              </w:rPr>
            </w:pPr>
            <w:r w:rsidRPr="0028194C">
              <w:rPr>
                <w:rFonts w:ascii="Times New Roman" w:hAnsi="Times New Roman"/>
                <w:sz w:val="24"/>
                <w:szCs w:val="24"/>
              </w:rPr>
              <w:t>рублей</w:t>
            </w:r>
          </w:p>
        </w:tc>
        <w:tc>
          <w:tcPr>
            <w:tcW w:w="1620" w:type="dxa"/>
            <w:tcBorders>
              <w:left w:val="single" w:sz="8" w:space="0" w:color="000000"/>
              <w:bottom w:val="single" w:sz="8" w:space="0" w:color="000000"/>
              <w:right w:val="single" w:sz="8" w:space="0" w:color="000000"/>
            </w:tcBorders>
            <w:vAlign w:val="center"/>
          </w:tcPr>
          <w:p w:rsidR="00E93FD5" w:rsidRPr="0028194C" w:rsidRDefault="00E93FD5" w:rsidP="006D5D0D">
            <w:pPr>
              <w:pStyle w:val="af1"/>
              <w:jc w:val="center"/>
              <w:rPr>
                <w:rFonts w:ascii="Times New Roman" w:hAnsi="Times New Roman"/>
                <w:sz w:val="24"/>
                <w:szCs w:val="24"/>
              </w:rPr>
            </w:pPr>
            <w:r>
              <w:rPr>
                <w:rFonts w:ascii="Times New Roman" w:hAnsi="Times New Roman"/>
                <w:sz w:val="24"/>
                <w:szCs w:val="24"/>
              </w:rPr>
              <w:t>34 733,4</w:t>
            </w:r>
          </w:p>
        </w:tc>
        <w:tc>
          <w:tcPr>
            <w:tcW w:w="1620" w:type="dxa"/>
            <w:tcBorders>
              <w:bottom w:val="single" w:sz="8" w:space="0" w:color="000000"/>
              <w:right w:val="single" w:sz="8" w:space="0" w:color="000000"/>
            </w:tcBorders>
            <w:vAlign w:val="center"/>
          </w:tcPr>
          <w:p w:rsidR="00E93FD5" w:rsidRPr="0028194C" w:rsidRDefault="00E93FD5" w:rsidP="006D5D0D">
            <w:pPr>
              <w:pStyle w:val="af1"/>
              <w:jc w:val="center"/>
              <w:rPr>
                <w:rFonts w:ascii="Times New Roman" w:hAnsi="Times New Roman"/>
                <w:sz w:val="24"/>
                <w:szCs w:val="24"/>
              </w:rPr>
            </w:pPr>
            <w:r>
              <w:rPr>
                <w:rFonts w:ascii="Times New Roman" w:hAnsi="Times New Roman"/>
                <w:sz w:val="24"/>
                <w:szCs w:val="24"/>
              </w:rPr>
              <w:t>37 896,0</w:t>
            </w:r>
          </w:p>
        </w:tc>
        <w:tc>
          <w:tcPr>
            <w:tcW w:w="1179" w:type="dxa"/>
            <w:tcBorders>
              <w:bottom w:val="single" w:sz="8" w:space="0" w:color="000000"/>
              <w:right w:val="single" w:sz="8" w:space="0" w:color="000000"/>
            </w:tcBorders>
          </w:tcPr>
          <w:p w:rsidR="00E93FD5" w:rsidRPr="0028194C" w:rsidRDefault="00E93FD5" w:rsidP="006D5D0D">
            <w:pPr>
              <w:pStyle w:val="af1"/>
              <w:jc w:val="center"/>
              <w:rPr>
                <w:rFonts w:ascii="Times New Roman" w:hAnsi="Times New Roman"/>
                <w:sz w:val="24"/>
                <w:szCs w:val="24"/>
              </w:rPr>
            </w:pPr>
            <w:r>
              <w:rPr>
                <w:rFonts w:ascii="Times New Roman" w:hAnsi="Times New Roman"/>
                <w:sz w:val="24"/>
                <w:szCs w:val="24"/>
              </w:rPr>
              <w:t>109,1</w:t>
            </w:r>
          </w:p>
        </w:tc>
      </w:tr>
      <w:tr w:rsidR="00E93FD5" w:rsidRPr="0028194C" w:rsidTr="006D5D0D">
        <w:tc>
          <w:tcPr>
            <w:tcW w:w="541" w:type="dxa"/>
            <w:vAlign w:val="center"/>
          </w:tcPr>
          <w:p w:rsidR="00E93FD5" w:rsidRPr="0028194C" w:rsidRDefault="00E93FD5" w:rsidP="006D5D0D">
            <w:pPr>
              <w:autoSpaceDN w:val="0"/>
              <w:adjustRightInd w:val="0"/>
              <w:jc w:val="both"/>
              <w:rPr>
                <w:rFonts w:ascii="Times New Roman" w:hAnsi="Times New Roman"/>
                <w:kern w:val="2"/>
              </w:rPr>
            </w:pPr>
            <w:r>
              <w:rPr>
                <w:rFonts w:ascii="Times New Roman" w:hAnsi="Times New Roman"/>
                <w:kern w:val="2"/>
              </w:rPr>
              <w:t>2.1</w:t>
            </w:r>
          </w:p>
        </w:tc>
        <w:tc>
          <w:tcPr>
            <w:tcW w:w="3174" w:type="dxa"/>
            <w:tcBorders>
              <w:bottom w:val="single" w:sz="8" w:space="0" w:color="000000"/>
              <w:right w:val="single" w:sz="8" w:space="0" w:color="000000"/>
            </w:tcBorders>
            <w:vAlign w:val="center"/>
          </w:tcPr>
          <w:p w:rsidR="00E93FD5" w:rsidRPr="0028194C" w:rsidRDefault="00E93FD5" w:rsidP="006D5D0D">
            <w:pPr>
              <w:pStyle w:val="af1"/>
              <w:rPr>
                <w:rFonts w:ascii="Times New Roman" w:hAnsi="Times New Roman"/>
                <w:sz w:val="24"/>
                <w:szCs w:val="24"/>
              </w:rPr>
            </w:pPr>
            <w:r w:rsidRPr="0028194C">
              <w:rPr>
                <w:rFonts w:ascii="Times New Roman" w:hAnsi="Times New Roman"/>
                <w:sz w:val="24"/>
                <w:szCs w:val="24"/>
              </w:rPr>
              <w:t>  - по старости</w:t>
            </w:r>
          </w:p>
        </w:tc>
        <w:tc>
          <w:tcPr>
            <w:tcW w:w="1102" w:type="dxa"/>
            <w:tcBorders>
              <w:bottom w:val="single" w:sz="8" w:space="0" w:color="000000"/>
              <w:right w:val="single" w:sz="8" w:space="0" w:color="000000"/>
            </w:tcBorders>
            <w:vAlign w:val="center"/>
          </w:tcPr>
          <w:p w:rsidR="00E93FD5" w:rsidRPr="0028194C" w:rsidRDefault="00E93FD5" w:rsidP="006D5D0D">
            <w:pPr>
              <w:pStyle w:val="af1"/>
              <w:jc w:val="center"/>
              <w:rPr>
                <w:rFonts w:ascii="Times New Roman" w:hAnsi="Times New Roman"/>
                <w:sz w:val="24"/>
                <w:szCs w:val="24"/>
              </w:rPr>
            </w:pPr>
            <w:r w:rsidRPr="0028194C">
              <w:rPr>
                <w:rFonts w:ascii="Times New Roman" w:hAnsi="Times New Roman"/>
                <w:sz w:val="24"/>
                <w:szCs w:val="24"/>
              </w:rPr>
              <w:t>рублей</w:t>
            </w:r>
          </w:p>
        </w:tc>
        <w:tc>
          <w:tcPr>
            <w:tcW w:w="1620" w:type="dxa"/>
            <w:tcBorders>
              <w:left w:val="single" w:sz="8" w:space="0" w:color="000000"/>
              <w:bottom w:val="single" w:sz="8" w:space="0" w:color="000000"/>
              <w:right w:val="single" w:sz="8" w:space="0" w:color="000000"/>
            </w:tcBorders>
            <w:vAlign w:val="center"/>
          </w:tcPr>
          <w:p w:rsidR="00E93FD5" w:rsidRPr="0028194C" w:rsidRDefault="00E93FD5" w:rsidP="006D5D0D">
            <w:pPr>
              <w:pStyle w:val="af1"/>
              <w:jc w:val="center"/>
              <w:rPr>
                <w:rFonts w:ascii="Times New Roman" w:hAnsi="Times New Roman"/>
                <w:sz w:val="24"/>
                <w:szCs w:val="24"/>
              </w:rPr>
            </w:pPr>
            <w:r>
              <w:rPr>
                <w:rFonts w:ascii="Times New Roman" w:hAnsi="Times New Roman"/>
                <w:sz w:val="24"/>
                <w:szCs w:val="24"/>
              </w:rPr>
              <w:t>35 901,3</w:t>
            </w:r>
          </w:p>
        </w:tc>
        <w:tc>
          <w:tcPr>
            <w:tcW w:w="1620" w:type="dxa"/>
            <w:tcBorders>
              <w:bottom w:val="single" w:sz="8" w:space="0" w:color="000000"/>
              <w:right w:val="single" w:sz="8" w:space="0" w:color="000000"/>
            </w:tcBorders>
            <w:vAlign w:val="center"/>
          </w:tcPr>
          <w:p w:rsidR="00E93FD5" w:rsidRPr="0028194C" w:rsidRDefault="00E93FD5" w:rsidP="006D5D0D">
            <w:pPr>
              <w:pStyle w:val="af1"/>
              <w:jc w:val="center"/>
              <w:rPr>
                <w:rFonts w:ascii="Times New Roman" w:hAnsi="Times New Roman"/>
                <w:sz w:val="24"/>
                <w:szCs w:val="24"/>
              </w:rPr>
            </w:pPr>
            <w:r>
              <w:rPr>
                <w:rFonts w:ascii="Times New Roman" w:hAnsi="Times New Roman"/>
                <w:sz w:val="24"/>
                <w:szCs w:val="24"/>
              </w:rPr>
              <w:t>39 154,7</w:t>
            </w:r>
          </w:p>
        </w:tc>
        <w:tc>
          <w:tcPr>
            <w:tcW w:w="1179" w:type="dxa"/>
            <w:tcBorders>
              <w:bottom w:val="single" w:sz="8" w:space="0" w:color="000000"/>
              <w:right w:val="single" w:sz="8" w:space="0" w:color="000000"/>
            </w:tcBorders>
          </w:tcPr>
          <w:p w:rsidR="00E93FD5" w:rsidRPr="0028194C" w:rsidRDefault="00E93FD5" w:rsidP="006D5D0D">
            <w:pPr>
              <w:pStyle w:val="af1"/>
              <w:jc w:val="center"/>
              <w:rPr>
                <w:rFonts w:ascii="Times New Roman" w:hAnsi="Times New Roman"/>
                <w:sz w:val="24"/>
                <w:szCs w:val="24"/>
              </w:rPr>
            </w:pPr>
            <w:r>
              <w:rPr>
                <w:rFonts w:ascii="Times New Roman" w:hAnsi="Times New Roman"/>
                <w:sz w:val="24"/>
                <w:szCs w:val="24"/>
              </w:rPr>
              <w:t>109,1</w:t>
            </w:r>
          </w:p>
        </w:tc>
      </w:tr>
      <w:tr w:rsidR="00E93FD5" w:rsidRPr="0028194C" w:rsidTr="006D5D0D">
        <w:tc>
          <w:tcPr>
            <w:tcW w:w="541" w:type="dxa"/>
            <w:vAlign w:val="center"/>
          </w:tcPr>
          <w:p w:rsidR="00E93FD5" w:rsidRPr="0028194C" w:rsidRDefault="00E93FD5" w:rsidP="006D5D0D">
            <w:pPr>
              <w:autoSpaceDN w:val="0"/>
              <w:adjustRightInd w:val="0"/>
              <w:jc w:val="both"/>
              <w:rPr>
                <w:rFonts w:ascii="Times New Roman" w:hAnsi="Times New Roman"/>
                <w:kern w:val="2"/>
              </w:rPr>
            </w:pPr>
            <w:r>
              <w:rPr>
                <w:rFonts w:ascii="Times New Roman" w:hAnsi="Times New Roman"/>
                <w:kern w:val="2"/>
              </w:rPr>
              <w:t>2.2</w:t>
            </w:r>
          </w:p>
        </w:tc>
        <w:tc>
          <w:tcPr>
            <w:tcW w:w="3174" w:type="dxa"/>
            <w:tcBorders>
              <w:bottom w:val="single" w:sz="8" w:space="0" w:color="000000"/>
              <w:right w:val="single" w:sz="8" w:space="0" w:color="000000"/>
            </w:tcBorders>
            <w:vAlign w:val="center"/>
          </w:tcPr>
          <w:p w:rsidR="00E93FD5" w:rsidRPr="0028194C" w:rsidRDefault="00E93FD5" w:rsidP="006D5D0D">
            <w:pPr>
              <w:pStyle w:val="af1"/>
              <w:rPr>
                <w:rFonts w:ascii="Times New Roman" w:hAnsi="Times New Roman"/>
                <w:sz w:val="24"/>
                <w:szCs w:val="24"/>
              </w:rPr>
            </w:pPr>
            <w:r w:rsidRPr="0028194C">
              <w:rPr>
                <w:rFonts w:ascii="Times New Roman" w:hAnsi="Times New Roman"/>
                <w:sz w:val="24"/>
                <w:szCs w:val="24"/>
              </w:rPr>
              <w:t>  - по инвалидности</w:t>
            </w:r>
          </w:p>
        </w:tc>
        <w:tc>
          <w:tcPr>
            <w:tcW w:w="1102" w:type="dxa"/>
            <w:tcBorders>
              <w:bottom w:val="single" w:sz="8" w:space="0" w:color="000000"/>
              <w:right w:val="single" w:sz="8" w:space="0" w:color="000000"/>
            </w:tcBorders>
            <w:vAlign w:val="center"/>
          </w:tcPr>
          <w:p w:rsidR="00E93FD5" w:rsidRPr="0028194C" w:rsidRDefault="00E93FD5" w:rsidP="006D5D0D">
            <w:pPr>
              <w:pStyle w:val="af1"/>
              <w:jc w:val="center"/>
              <w:rPr>
                <w:rFonts w:ascii="Times New Roman" w:hAnsi="Times New Roman"/>
                <w:sz w:val="24"/>
                <w:szCs w:val="24"/>
              </w:rPr>
            </w:pPr>
            <w:r w:rsidRPr="0028194C">
              <w:rPr>
                <w:rFonts w:ascii="Times New Roman" w:hAnsi="Times New Roman"/>
                <w:sz w:val="24"/>
                <w:szCs w:val="24"/>
              </w:rPr>
              <w:t>рублей</w:t>
            </w:r>
          </w:p>
        </w:tc>
        <w:tc>
          <w:tcPr>
            <w:tcW w:w="1620" w:type="dxa"/>
            <w:tcBorders>
              <w:left w:val="single" w:sz="8" w:space="0" w:color="000000"/>
              <w:bottom w:val="single" w:sz="8" w:space="0" w:color="000000"/>
              <w:right w:val="single" w:sz="8" w:space="0" w:color="000000"/>
            </w:tcBorders>
            <w:vAlign w:val="center"/>
          </w:tcPr>
          <w:p w:rsidR="00E93FD5" w:rsidRPr="0028194C" w:rsidRDefault="00E93FD5" w:rsidP="006D5D0D">
            <w:pPr>
              <w:pStyle w:val="af1"/>
              <w:jc w:val="center"/>
              <w:rPr>
                <w:rFonts w:ascii="Times New Roman" w:hAnsi="Times New Roman"/>
                <w:sz w:val="24"/>
                <w:szCs w:val="24"/>
              </w:rPr>
            </w:pPr>
            <w:r>
              <w:rPr>
                <w:rFonts w:ascii="Times New Roman" w:hAnsi="Times New Roman"/>
                <w:sz w:val="24"/>
                <w:szCs w:val="24"/>
              </w:rPr>
              <w:t>23 935,5</w:t>
            </w:r>
          </w:p>
        </w:tc>
        <w:tc>
          <w:tcPr>
            <w:tcW w:w="1620" w:type="dxa"/>
            <w:tcBorders>
              <w:bottom w:val="single" w:sz="8" w:space="0" w:color="000000"/>
              <w:right w:val="single" w:sz="8" w:space="0" w:color="000000"/>
            </w:tcBorders>
            <w:vAlign w:val="center"/>
          </w:tcPr>
          <w:p w:rsidR="00E93FD5" w:rsidRPr="0028194C" w:rsidRDefault="00E93FD5" w:rsidP="006D5D0D">
            <w:pPr>
              <w:pStyle w:val="af1"/>
              <w:jc w:val="center"/>
              <w:rPr>
                <w:rFonts w:ascii="Times New Roman" w:hAnsi="Times New Roman"/>
                <w:sz w:val="24"/>
                <w:szCs w:val="24"/>
              </w:rPr>
            </w:pPr>
            <w:r>
              <w:rPr>
                <w:rFonts w:ascii="Times New Roman" w:hAnsi="Times New Roman"/>
                <w:sz w:val="24"/>
                <w:szCs w:val="24"/>
              </w:rPr>
              <w:t>26 368,8</w:t>
            </w:r>
          </w:p>
        </w:tc>
        <w:tc>
          <w:tcPr>
            <w:tcW w:w="1179" w:type="dxa"/>
            <w:tcBorders>
              <w:bottom w:val="single" w:sz="8" w:space="0" w:color="000000"/>
              <w:right w:val="single" w:sz="8" w:space="0" w:color="000000"/>
            </w:tcBorders>
          </w:tcPr>
          <w:p w:rsidR="00E93FD5" w:rsidRPr="0028194C" w:rsidRDefault="00E93FD5" w:rsidP="006D5D0D">
            <w:pPr>
              <w:pStyle w:val="af1"/>
              <w:jc w:val="center"/>
              <w:rPr>
                <w:rFonts w:ascii="Times New Roman" w:hAnsi="Times New Roman"/>
                <w:sz w:val="24"/>
                <w:szCs w:val="24"/>
              </w:rPr>
            </w:pPr>
            <w:r>
              <w:rPr>
                <w:rFonts w:ascii="Times New Roman" w:hAnsi="Times New Roman"/>
                <w:sz w:val="24"/>
                <w:szCs w:val="24"/>
              </w:rPr>
              <w:t>110,2</w:t>
            </w:r>
          </w:p>
        </w:tc>
      </w:tr>
      <w:tr w:rsidR="00E93FD5" w:rsidRPr="0028194C" w:rsidTr="006D5D0D">
        <w:tc>
          <w:tcPr>
            <w:tcW w:w="541" w:type="dxa"/>
            <w:vAlign w:val="center"/>
          </w:tcPr>
          <w:p w:rsidR="00E93FD5" w:rsidRPr="0028194C" w:rsidRDefault="00E93FD5" w:rsidP="006D5D0D">
            <w:pPr>
              <w:autoSpaceDN w:val="0"/>
              <w:adjustRightInd w:val="0"/>
              <w:jc w:val="both"/>
              <w:rPr>
                <w:rFonts w:ascii="Times New Roman" w:hAnsi="Times New Roman"/>
                <w:kern w:val="2"/>
              </w:rPr>
            </w:pPr>
            <w:r>
              <w:rPr>
                <w:rFonts w:ascii="Times New Roman" w:hAnsi="Times New Roman"/>
                <w:kern w:val="2"/>
              </w:rPr>
              <w:t>2.3</w:t>
            </w:r>
          </w:p>
        </w:tc>
        <w:tc>
          <w:tcPr>
            <w:tcW w:w="3174" w:type="dxa"/>
            <w:tcBorders>
              <w:bottom w:val="single" w:sz="8" w:space="0" w:color="000000"/>
              <w:right w:val="single" w:sz="8" w:space="0" w:color="000000"/>
            </w:tcBorders>
            <w:vAlign w:val="center"/>
          </w:tcPr>
          <w:p w:rsidR="00E93FD5" w:rsidRPr="0028194C" w:rsidRDefault="00E93FD5" w:rsidP="006D5D0D">
            <w:pPr>
              <w:pStyle w:val="af1"/>
              <w:rPr>
                <w:rFonts w:ascii="Times New Roman" w:hAnsi="Times New Roman"/>
                <w:sz w:val="24"/>
                <w:szCs w:val="24"/>
              </w:rPr>
            </w:pPr>
            <w:r w:rsidRPr="0028194C">
              <w:rPr>
                <w:rFonts w:ascii="Times New Roman" w:hAnsi="Times New Roman"/>
                <w:sz w:val="24"/>
                <w:szCs w:val="24"/>
              </w:rPr>
              <w:t>  - по СПК</w:t>
            </w:r>
          </w:p>
        </w:tc>
        <w:tc>
          <w:tcPr>
            <w:tcW w:w="1102" w:type="dxa"/>
            <w:tcBorders>
              <w:bottom w:val="single" w:sz="8" w:space="0" w:color="000000"/>
              <w:right w:val="single" w:sz="8" w:space="0" w:color="000000"/>
            </w:tcBorders>
            <w:vAlign w:val="center"/>
          </w:tcPr>
          <w:p w:rsidR="00E93FD5" w:rsidRPr="0028194C" w:rsidRDefault="00E93FD5" w:rsidP="006D5D0D">
            <w:pPr>
              <w:pStyle w:val="af1"/>
              <w:jc w:val="center"/>
              <w:rPr>
                <w:rFonts w:ascii="Times New Roman" w:hAnsi="Times New Roman"/>
                <w:sz w:val="24"/>
                <w:szCs w:val="24"/>
              </w:rPr>
            </w:pPr>
            <w:r w:rsidRPr="0028194C">
              <w:rPr>
                <w:rFonts w:ascii="Times New Roman" w:hAnsi="Times New Roman"/>
                <w:sz w:val="24"/>
                <w:szCs w:val="24"/>
              </w:rPr>
              <w:t>рублей</w:t>
            </w:r>
          </w:p>
        </w:tc>
        <w:tc>
          <w:tcPr>
            <w:tcW w:w="1620" w:type="dxa"/>
            <w:tcBorders>
              <w:left w:val="single" w:sz="8" w:space="0" w:color="000000"/>
              <w:bottom w:val="single" w:sz="8" w:space="0" w:color="000000"/>
              <w:right w:val="single" w:sz="8" w:space="0" w:color="000000"/>
            </w:tcBorders>
            <w:vAlign w:val="center"/>
          </w:tcPr>
          <w:p w:rsidR="00E93FD5" w:rsidRPr="0028194C" w:rsidRDefault="00E93FD5" w:rsidP="006D5D0D">
            <w:pPr>
              <w:pStyle w:val="af1"/>
              <w:jc w:val="center"/>
              <w:rPr>
                <w:rFonts w:ascii="Times New Roman" w:hAnsi="Times New Roman"/>
                <w:sz w:val="24"/>
                <w:szCs w:val="24"/>
              </w:rPr>
            </w:pPr>
            <w:r>
              <w:rPr>
                <w:rFonts w:ascii="Times New Roman" w:hAnsi="Times New Roman"/>
                <w:sz w:val="24"/>
                <w:szCs w:val="24"/>
              </w:rPr>
              <w:t>18 121,8</w:t>
            </w:r>
          </w:p>
        </w:tc>
        <w:tc>
          <w:tcPr>
            <w:tcW w:w="1620" w:type="dxa"/>
            <w:tcBorders>
              <w:bottom w:val="single" w:sz="8" w:space="0" w:color="000000"/>
              <w:right w:val="single" w:sz="8" w:space="0" w:color="000000"/>
            </w:tcBorders>
            <w:vAlign w:val="center"/>
          </w:tcPr>
          <w:p w:rsidR="00E93FD5" w:rsidRPr="0028194C" w:rsidRDefault="00E93FD5" w:rsidP="006D5D0D">
            <w:pPr>
              <w:pStyle w:val="af1"/>
              <w:jc w:val="center"/>
              <w:rPr>
                <w:rFonts w:ascii="Times New Roman" w:hAnsi="Times New Roman"/>
                <w:sz w:val="24"/>
                <w:szCs w:val="24"/>
              </w:rPr>
            </w:pPr>
            <w:r>
              <w:rPr>
                <w:rFonts w:ascii="Times New Roman" w:hAnsi="Times New Roman"/>
                <w:sz w:val="24"/>
                <w:szCs w:val="24"/>
              </w:rPr>
              <w:t>20 147,9</w:t>
            </w:r>
          </w:p>
        </w:tc>
        <w:tc>
          <w:tcPr>
            <w:tcW w:w="1179" w:type="dxa"/>
            <w:tcBorders>
              <w:bottom w:val="single" w:sz="8" w:space="0" w:color="000000"/>
              <w:right w:val="single" w:sz="8" w:space="0" w:color="000000"/>
            </w:tcBorders>
          </w:tcPr>
          <w:p w:rsidR="00E93FD5" w:rsidRPr="0028194C" w:rsidRDefault="00E93FD5" w:rsidP="006D5D0D">
            <w:pPr>
              <w:pStyle w:val="af1"/>
              <w:jc w:val="center"/>
              <w:rPr>
                <w:rFonts w:ascii="Times New Roman" w:hAnsi="Times New Roman"/>
                <w:sz w:val="24"/>
                <w:szCs w:val="24"/>
              </w:rPr>
            </w:pPr>
            <w:r>
              <w:rPr>
                <w:rFonts w:ascii="Times New Roman" w:hAnsi="Times New Roman"/>
                <w:sz w:val="24"/>
                <w:szCs w:val="24"/>
              </w:rPr>
              <w:t>111,2</w:t>
            </w:r>
          </w:p>
        </w:tc>
      </w:tr>
    </w:tbl>
    <w:p w:rsidR="00E93FD5" w:rsidRDefault="00E93FD5" w:rsidP="00E93FD5">
      <w:pPr>
        <w:autoSpaceDN w:val="0"/>
        <w:adjustRightInd w:val="0"/>
        <w:ind w:firstLine="708"/>
        <w:jc w:val="both"/>
        <w:rPr>
          <w:rFonts w:ascii="Times New Roman" w:hAnsi="Times New Roman" w:cs="Times New Roman"/>
          <w:kern w:val="2"/>
          <w:sz w:val="28"/>
          <w:szCs w:val="28"/>
          <w:lang w:eastAsia="ru-RU"/>
        </w:rPr>
      </w:pPr>
    </w:p>
    <w:p w:rsidR="00E93FD5" w:rsidRPr="00E978E8" w:rsidRDefault="00E93FD5" w:rsidP="00E93FD5">
      <w:pPr>
        <w:autoSpaceDN w:val="0"/>
        <w:adjustRightInd w:val="0"/>
        <w:ind w:firstLine="708"/>
        <w:jc w:val="both"/>
        <w:rPr>
          <w:rFonts w:ascii="Times New Roman" w:hAnsi="Times New Roman" w:cs="Times New Roman"/>
          <w:i/>
          <w:kern w:val="2"/>
          <w:sz w:val="28"/>
          <w:szCs w:val="28"/>
          <w:lang w:eastAsia="ru-RU"/>
        </w:rPr>
      </w:pPr>
      <w:r w:rsidRPr="00E978E8">
        <w:rPr>
          <w:rFonts w:ascii="Times New Roman" w:hAnsi="Times New Roman" w:cs="Times New Roman"/>
          <w:i/>
          <w:sz w:val="28"/>
          <w:szCs w:val="28"/>
          <w:lang w:eastAsia="ru-RU"/>
        </w:rPr>
        <w:t>Торговля</w:t>
      </w:r>
    </w:p>
    <w:p w:rsidR="00E93FD5" w:rsidRDefault="00E93FD5" w:rsidP="00E93FD5">
      <w:pPr>
        <w:autoSpaceDN w:val="0"/>
        <w:adjustRightInd w:val="0"/>
        <w:ind w:firstLine="708"/>
        <w:jc w:val="both"/>
        <w:rPr>
          <w:rFonts w:ascii="Times New Roman" w:hAnsi="Times New Roman" w:cs="Times New Roman"/>
          <w:i/>
          <w:color w:val="FF0000"/>
          <w:kern w:val="2"/>
          <w:sz w:val="28"/>
          <w:szCs w:val="28"/>
          <w:lang w:eastAsia="ru-RU"/>
        </w:rPr>
      </w:pPr>
      <w:r w:rsidRPr="00E978E8">
        <w:rPr>
          <w:rFonts w:ascii="Times New Roman" w:eastAsia="Calibri" w:hAnsi="Times New Roman" w:cs="Times New Roman"/>
          <w:sz w:val="28"/>
          <w:szCs w:val="28"/>
        </w:rPr>
        <w:t xml:space="preserve">На 01.01.2026 инфраструктура розничной торговли в Ханты-Мансийском районе представлена 131 объектом, торговая площадь составляет 8 тыс. кв. метров. Отмечается сокращение числа торговых </w:t>
      </w:r>
      <w:r>
        <w:rPr>
          <w:rFonts w:ascii="Times New Roman" w:eastAsia="Calibri" w:hAnsi="Times New Roman" w:cs="Times New Roman"/>
          <w:sz w:val="28"/>
          <w:szCs w:val="28"/>
        </w:rPr>
        <w:t>объектов</w:t>
      </w:r>
      <w:r w:rsidRPr="00E978E8">
        <w:rPr>
          <w:rFonts w:ascii="Times New Roman" w:eastAsia="Calibri" w:hAnsi="Times New Roman" w:cs="Times New Roman"/>
          <w:sz w:val="28"/>
          <w:szCs w:val="28"/>
        </w:rPr>
        <w:t xml:space="preserve">: </w:t>
      </w:r>
      <w:r>
        <w:rPr>
          <w:rFonts w:ascii="Times New Roman" w:eastAsia="Calibri" w:hAnsi="Times New Roman" w:cs="Times New Roman"/>
          <w:sz w:val="28"/>
          <w:szCs w:val="28"/>
        </w:rPr>
        <w:br/>
      </w:r>
      <w:r w:rsidRPr="00E978E8">
        <w:rPr>
          <w:rFonts w:ascii="Times New Roman" w:eastAsia="Calibri" w:hAnsi="Times New Roman" w:cs="Times New Roman"/>
          <w:sz w:val="28"/>
          <w:szCs w:val="28"/>
        </w:rPr>
        <w:t xml:space="preserve">с начала года закрылось 5 объектов торговли. Основной причиной является </w:t>
      </w:r>
      <w:r>
        <w:rPr>
          <w:rFonts w:ascii="Times New Roman" w:eastAsia="Calibri" w:hAnsi="Times New Roman" w:cs="Times New Roman"/>
          <w:sz w:val="28"/>
          <w:szCs w:val="28"/>
        </w:rPr>
        <w:t>«вход» торговых</w:t>
      </w:r>
      <w:r w:rsidRPr="00E978E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сетей </w:t>
      </w:r>
      <w:r w:rsidRPr="00E978E8">
        <w:rPr>
          <w:rFonts w:ascii="Times New Roman" w:eastAsia="Calibri" w:hAnsi="Times New Roman" w:cs="Times New Roman"/>
          <w:sz w:val="28"/>
          <w:szCs w:val="28"/>
        </w:rPr>
        <w:t>«Магн</w:t>
      </w:r>
      <w:r>
        <w:rPr>
          <w:rFonts w:ascii="Times New Roman" w:eastAsia="Calibri" w:hAnsi="Times New Roman" w:cs="Times New Roman"/>
          <w:sz w:val="28"/>
          <w:szCs w:val="28"/>
        </w:rPr>
        <w:t>ит», «Красное/Белое», «Монетка»</w:t>
      </w:r>
      <w:r w:rsidRPr="00E978E8">
        <w:rPr>
          <w:rFonts w:ascii="Times New Roman" w:eastAsia="Calibri" w:hAnsi="Times New Roman" w:cs="Times New Roman"/>
          <w:sz w:val="28"/>
          <w:szCs w:val="28"/>
        </w:rPr>
        <w:t xml:space="preserve">, </w:t>
      </w:r>
      <w:r>
        <w:rPr>
          <w:rFonts w:ascii="Times New Roman" w:eastAsia="Calibri" w:hAnsi="Times New Roman" w:cs="Times New Roman"/>
          <w:sz w:val="28"/>
          <w:szCs w:val="28"/>
        </w:rPr>
        <w:t>в ценовой конкуренции с которыми проигрывают несетевые объекты</w:t>
      </w:r>
      <w:r w:rsidRPr="00947EC7">
        <w:rPr>
          <w:rFonts w:ascii="Times New Roman" w:eastAsia="Calibri" w:hAnsi="Times New Roman" w:cs="Times New Roman"/>
          <w:sz w:val="28"/>
          <w:szCs w:val="28"/>
        </w:rPr>
        <w:t xml:space="preserve"> </w:t>
      </w:r>
      <w:r>
        <w:rPr>
          <w:rFonts w:ascii="Times New Roman" w:eastAsia="Calibri" w:hAnsi="Times New Roman" w:cs="Times New Roman"/>
          <w:sz w:val="28"/>
          <w:szCs w:val="28"/>
        </w:rPr>
        <w:t>торговли</w:t>
      </w:r>
      <w:r w:rsidRPr="00E978E8">
        <w:rPr>
          <w:rFonts w:ascii="Times New Roman" w:eastAsia="Calibri" w:hAnsi="Times New Roman" w:cs="Times New Roman"/>
          <w:sz w:val="28"/>
          <w:szCs w:val="28"/>
        </w:rPr>
        <w:t xml:space="preserve">. </w:t>
      </w:r>
    </w:p>
    <w:p w:rsidR="00E93FD5" w:rsidRDefault="00E93FD5" w:rsidP="00E93FD5">
      <w:pPr>
        <w:autoSpaceDN w:val="0"/>
        <w:adjustRightInd w:val="0"/>
        <w:ind w:firstLine="708"/>
        <w:jc w:val="both"/>
        <w:rPr>
          <w:rFonts w:ascii="Times New Roman" w:hAnsi="Times New Roman" w:cs="Times New Roman"/>
          <w:i/>
          <w:color w:val="FF0000"/>
          <w:kern w:val="2"/>
          <w:sz w:val="28"/>
          <w:szCs w:val="28"/>
          <w:lang w:eastAsia="ru-RU"/>
        </w:rPr>
      </w:pPr>
      <w:r w:rsidRPr="00E978E8">
        <w:rPr>
          <w:rFonts w:ascii="Times New Roman" w:eastAsia="Calibri" w:hAnsi="Times New Roman" w:cs="Times New Roman"/>
          <w:sz w:val="28"/>
          <w:szCs w:val="28"/>
        </w:rPr>
        <w:t>Усиление роли онлайн-платформ (</w:t>
      </w:r>
      <w:proofErr w:type="spellStart"/>
      <w:r w:rsidRPr="00E978E8">
        <w:rPr>
          <w:rFonts w:ascii="Times New Roman" w:eastAsia="Calibri" w:hAnsi="Times New Roman" w:cs="Times New Roman"/>
          <w:sz w:val="28"/>
          <w:szCs w:val="28"/>
        </w:rPr>
        <w:t>Ozon</w:t>
      </w:r>
      <w:proofErr w:type="spellEnd"/>
      <w:r w:rsidRPr="00E978E8">
        <w:rPr>
          <w:rFonts w:ascii="Times New Roman" w:eastAsia="Calibri" w:hAnsi="Times New Roman" w:cs="Times New Roman"/>
          <w:sz w:val="28"/>
          <w:szCs w:val="28"/>
        </w:rPr>
        <w:t xml:space="preserve">, </w:t>
      </w:r>
      <w:proofErr w:type="spellStart"/>
      <w:r w:rsidRPr="00E978E8">
        <w:rPr>
          <w:rFonts w:ascii="Times New Roman" w:eastAsia="Calibri" w:hAnsi="Times New Roman" w:cs="Times New Roman"/>
          <w:sz w:val="28"/>
          <w:szCs w:val="28"/>
        </w:rPr>
        <w:t>Wildberries</w:t>
      </w:r>
      <w:proofErr w:type="spellEnd"/>
      <w:r w:rsidRPr="00E978E8">
        <w:rPr>
          <w:rFonts w:ascii="Times New Roman" w:eastAsia="Calibri" w:hAnsi="Times New Roman" w:cs="Times New Roman"/>
          <w:sz w:val="28"/>
          <w:szCs w:val="28"/>
        </w:rPr>
        <w:t xml:space="preserve">) создает дополнительную конкуренцию традиционным розничным магазинам. Потребители переходят на покупки через интернет-магазины, предпочитая удобство доставки и </w:t>
      </w:r>
      <w:r>
        <w:rPr>
          <w:rFonts w:ascii="Times New Roman" w:eastAsia="Calibri" w:hAnsi="Times New Roman" w:cs="Times New Roman"/>
          <w:sz w:val="28"/>
          <w:szCs w:val="28"/>
        </w:rPr>
        <w:t>широкий ассортимент товаров</w:t>
      </w:r>
      <w:r w:rsidRPr="00E978E8">
        <w:rPr>
          <w:rFonts w:ascii="Times New Roman" w:eastAsia="Calibri" w:hAnsi="Times New Roman" w:cs="Times New Roman"/>
          <w:sz w:val="28"/>
          <w:szCs w:val="28"/>
        </w:rPr>
        <w:t>.</w:t>
      </w:r>
      <w:r>
        <w:rPr>
          <w:rFonts w:ascii="Times New Roman" w:hAnsi="Times New Roman" w:cs="Times New Roman"/>
          <w:i/>
          <w:color w:val="FF0000"/>
          <w:kern w:val="2"/>
          <w:sz w:val="28"/>
          <w:szCs w:val="28"/>
          <w:lang w:eastAsia="ru-RU"/>
        </w:rPr>
        <w:t xml:space="preserve"> </w:t>
      </w:r>
      <w:r w:rsidRPr="00E978E8">
        <w:rPr>
          <w:rFonts w:ascii="Times New Roman" w:eastAsia="Calibri" w:hAnsi="Times New Roman" w:cs="Times New Roman"/>
          <w:sz w:val="28"/>
          <w:szCs w:val="28"/>
        </w:rPr>
        <w:t xml:space="preserve">Эти факторы способствовали снижению прибыльности и рентабельности небольших торговых </w:t>
      </w:r>
      <w:r>
        <w:rPr>
          <w:rFonts w:ascii="Times New Roman" w:eastAsia="Calibri" w:hAnsi="Times New Roman" w:cs="Times New Roman"/>
          <w:sz w:val="28"/>
          <w:szCs w:val="28"/>
        </w:rPr>
        <w:t>объектов</w:t>
      </w:r>
      <w:r w:rsidRPr="00E978E8">
        <w:rPr>
          <w:rFonts w:ascii="Times New Roman" w:eastAsia="Calibri" w:hAnsi="Times New Roman" w:cs="Times New Roman"/>
          <w:sz w:val="28"/>
          <w:szCs w:val="28"/>
        </w:rPr>
        <w:t>, что стало причиной их закрытия.</w:t>
      </w:r>
    </w:p>
    <w:p w:rsidR="00E93FD5" w:rsidRDefault="00E93FD5" w:rsidP="00E93FD5">
      <w:pPr>
        <w:autoSpaceDN w:val="0"/>
        <w:adjustRightInd w:val="0"/>
        <w:ind w:firstLine="708"/>
        <w:jc w:val="both"/>
        <w:rPr>
          <w:rFonts w:ascii="Times New Roman" w:hAnsi="Times New Roman" w:cs="Times New Roman"/>
          <w:i/>
          <w:color w:val="FF0000"/>
          <w:kern w:val="2"/>
          <w:sz w:val="28"/>
          <w:szCs w:val="28"/>
          <w:lang w:eastAsia="ru-RU"/>
        </w:rPr>
      </w:pPr>
      <w:r w:rsidRPr="00E978E8">
        <w:rPr>
          <w:rFonts w:ascii="Times New Roman" w:eastAsia="Calibri" w:hAnsi="Times New Roman" w:cs="Times New Roman"/>
          <w:sz w:val="28"/>
          <w:szCs w:val="28"/>
          <w:lang w:eastAsia="ru-RU"/>
        </w:rPr>
        <w:t xml:space="preserve">Наибольший удельный вес (более 50 процентов) приходится на магазины и павильоны со смешанным ассортиментом товаров. Ассортимент сложно-технических товаров (промышленные товары, теле-, радиоаппаратура, стиральные машины и другая техника) </w:t>
      </w:r>
      <w:r>
        <w:rPr>
          <w:rFonts w:ascii="Times New Roman" w:eastAsia="Calibri" w:hAnsi="Times New Roman" w:cs="Times New Roman"/>
          <w:sz w:val="28"/>
          <w:szCs w:val="28"/>
          <w:lang w:eastAsia="ru-RU"/>
        </w:rPr>
        <w:t>представлен</w:t>
      </w:r>
      <w:r w:rsidRPr="00E978E8">
        <w:rPr>
          <w:rFonts w:ascii="Times New Roman" w:eastAsia="Calibri" w:hAnsi="Times New Roman" w:cs="Times New Roman"/>
          <w:sz w:val="28"/>
          <w:szCs w:val="28"/>
          <w:lang w:eastAsia="ru-RU"/>
        </w:rPr>
        <w:t xml:space="preserve"> в магазинах самого крупного населенного пункта Ханты-Мансийского района – поселке </w:t>
      </w:r>
      <w:proofErr w:type="spellStart"/>
      <w:r w:rsidRPr="00E978E8">
        <w:rPr>
          <w:rFonts w:ascii="Times New Roman" w:eastAsia="Calibri" w:hAnsi="Times New Roman" w:cs="Times New Roman"/>
          <w:sz w:val="28"/>
          <w:szCs w:val="28"/>
          <w:lang w:eastAsia="ru-RU"/>
        </w:rPr>
        <w:t>Горноправдинск</w:t>
      </w:r>
      <w:proofErr w:type="spellEnd"/>
      <w:r w:rsidRPr="00E978E8">
        <w:rPr>
          <w:rFonts w:ascii="Times New Roman" w:eastAsia="Calibri" w:hAnsi="Times New Roman" w:cs="Times New Roman"/>
          <w:sz w:val="28"/>
          <w:szCs w:val="28"/>
          <w:lang w:eastAsia="ru-RU"/>
        </w:rPr>
        <w:t xml:space="preserve">. В других населенных пунктах района </w:t>
      </w:r>
      <w:proofErr w:type="spellStart"/>
      <w:r>
        <w:rPr>
          <w:rFonts w:ascii="Times New Roman" w:eastAsia="Calibri" w:hAnsi="Times New Roman" w:cs="Times New Roman"/>
          <w:sz w:val="28"/>
          <w:szCs w:val="28"/>
          <w:lang w:eastAsia="ru-RU"/>
        </w:rPr>
        <w:t>сложнотехнические</w:t>
      </w:r>
      <w:proofErr w:type="spellEnd"/>
      <w:r>
        <w:rPr>
          <w:rFonts w:ascii="Times New Roman" w:eastAsia="Calibri" w:hAnsi="Times New Roman" w:cs="Times New Roman"/>
          <w:sz w:val="28"/>
          <w:szCs w:val="28"/>
          <w:lang w:eastAsia="ru-RU"/>
        </w:rPr>
        <w:t xml:space="preserve"> и крупногабаритные товары (мебель и бытовая техника) </w:t>
      </w:r>
      <w:r w:rsidRPr="00E978E8">
        <w:rPr>
          <w:rFonts w:ascii="Times New Roman" w:eastAsia="Calibri" w:hAnsi="Times New Roman" w:cs="Times New Roman"/>
          <w:sz w:val="28"/>
          <w:szCs w:val="28"/>
          <w:lang w:eastAsia="ru-RU"/>
        </w:rPr>
        <w:t>приобретаются, в</w:t>
      </w:r>
      <w:r>
        <w:rPr>
          <w:rFonts w:ascii="Times New Roman" w:eastAsia="Calibri" w:hAnsi="Times New Roman" w:cs="Times New Roman"/>
          <w:sz w:val="28"/>
          <w:szCs w:val="28"/>
          <w:lang w:eastAsia="ru-RU"/>
        </w:rPr>
        <w:t> </w:t>
      </w:r>
      <w:r w:rsidRPr="00E978E8">
        <w:rPr>
          <w:rFonts w:ascii="Times New Roman" w:eastAsia="Calibri" w:hAnsi="Times New Roman" w:cs="Times New Roman"/>
          <w:sz w:val="28"/>
          <w:szCs w:val="28"/>
          <w:lang w:eastAsia="ru-RU"/>
        </w:rPr>
        <w:t>основном на плавсредствах (самоходках), в местах уличной торговли у</w:t>
      </w:r>
      <w:r>
        <w:rPr>
          <w:rFonts w:ascii="Times New Roman" w:eastAsia="Calibri" w:hAnsi="Times New Roman" w:cs="Times New Roman"/>
          <w:sz w:val="28"/>
          <w:szCs w:val="28"/>
          <w:lang w:eastAsia="ru-RU"/>
        </w:rPr>
        <w:t> </w:t>
      </w:r>
      <w:r w:rsidRPr="00E978E8">
        <w:rPr>
          <w:rFonts w:ascii="Times New Roman" w:eastAsia="Calibri" w:hAnsi="Times New Roman" w:cs="Times New Roman"/>
          <w:sz w:val="28"/>
          <w:szCs w:val="28"/>
          <w:lang w:eastAsia="ru-RU"/>
        </w:rPr>
        <w:t xml:space="preserve">иногородних продавцов, а также на ярмарках, проводимых на территории сельских поселений. </w:t>
      </w:r>
    </w:p>
    <w:p w:rsidR="00E93FD5" w:rsidRDefault="00E93FD5" w:rsidP="00E93FD5">
      <w:pPr>
        <w:autoSpaceDN w:val="0"/>
        <w:adjustRightInd w:val="0"/>
        <w:ind w:firstLine="708"/>
        <w:jc w:val="both"/>
        <w:rPr>
          <w:rFonts w:ascii="Times New Roman" w:hAnsi="Times New Roman" w:cs="Times New Roman"/>
          <w:i/>
          <w:color w:val="FF0000"/>
          <w:kern w:val="2"/>
          <w:sz w:val="28"/>
          <w:szCs w:val="28"/>
          <w:lang w:eastAsia="ru-RU"/>
        </w:rPr>
      </w:pPr>
      <w:r w:rsidRPr="00E978E8">
        <w:rPr>
          <w:rFonts w:ascii="Times New Roman" w:eastAsia="Calibri" w:hAnsi="Times New Roman" w:cs="Times New Roman"/>
          <w:iCs/>
          <w:sz w:val="28"/>
          <w:szCs w:val="28"/>
          <w:lang w:eastAsia="ru-RU"/>
        </w:rPr>
        <w:t xml:space="preserve">В 2025 году в сельских поселениях Ханты-Мансийского района проведено 232 ярмарочных дня, что на 27 % меньше, чем в </w:t>
      </w:r>
      <w:r w:rsidRPr="00E978E8">
        <w:rPr>
          <w:rFonts w:ascii="Times New Roman" w:eastAsia="Calibri" w:hAnsi="Times New Roman" w:cs="Times New Roman"/>
          <w:sz w:val="28"/>
          <w:szCs w:val="28"/>
          <w:lang w:eastAsia="ru-RU"/>
        </w:rPr>
        <w:t xml:space="preserve">2024 году </w:t>
      </w:r>
      <w:r w:rsidRPr="00E978E8">
        <w:rPr>
          <w:rFonts w:ascii="Times New Roman" w:eastAsia="Calibri" w:hAnsi="Times New Roman" w:cs="Times New Roman"/>
          <w:iCs/>
          <w:sz w:val="28"/>
          <w:szCs w:val="28"/>
          <w:lang w:eastAsia="ru-RU"/>
        </w:rPr>
        <w:t>(319 дней)</w:t>
      </w:r>
      <w:r w:rsidRPr="00E978E8">
        <w:rPr>
          <w:rFonts w:ascii="Times New Roman" w:eastAsia="Calibri" w:hAnsi="Times New Roman" w:cs="Times New Roman"/>
          <w:sz w:val="28"/>
          <w:szCs w:val="28"/>
          <w:lang w:eastAsia="ru-RU"/>
        </w:rPr>
        <w:t xml:space="preserve">. Совокупное влияние экономических факторов, таких как снижение покупательской способности населения и рост цен на товары, негативно отразилось на активности предпринимателей в организации ярмарочной торговли, что и привело к значительному сокращению количества </w:t>
      </w:r>
      <w:r>
        <w:rPr>
          <w:rFonts w:ascii="Times New Roman" w:eastAsia="Calibri" w:hAnsi="Times New Roman" w:cs="Times New Roman"/>
          <w:sz w:val="28"/>
          <w:szCs w:val="28"/>
          <w:lang w:eastAsia="ru-RU"/>
        </w:rPr>
        <w:t xml:space="preserve">ярмарок </w:t>
      </w:r>
      <w:r w:rsidRPr="00E978E8">
        <w:rPr>
          <w:rFonts w:ascii="Times New Roman" w:eastAsia="Calibri" w:hAnsi="Times New Roman" w:cs="Times New Roman"/>
          <w:sz w:val="28"/>
          <w:szCs w:val="28"/>
          <w:lang w:eastAsia="ru-RU"/>
        </w:rPr>
        <w:t>в</w:t>
      </w:r>
      <w:r>
        <w:rPr>
          <w:rFonts w:ascii="Times New Roman" w:eastAsia="Calibri" w:hAnsi="Times New Roman" w:cs="Times New Roman"/>
          <w:sz w:val="28"/>
          <w:szCs w:val="28"/>
          <w:lang w:eastAsia="ru-RU"/>
        </w:rPr>
        <w:t> 2025 году</w:t>
      </w:r>
      <w:r w:rsidRPr="00E978E8">
        <w:rPr>
          <w:rFonts w:ascii="Times New Roman" w:eastAsia="Calibri" w:hAnsi="Times New Roman" w:cs="Times New Roman"/>
          <w:sz w:val="28"/>
          <w:szCs w:val="28"/>
          <w:lang w:eastAsia="ru-RU"/>
        </w:rPr>
        <w:t>.</w:t>
      </w:r>
    </w:p>
    <w:p w:rsidR="00E93FD5" w:rsidRPr="00E978E8" w:rsidRDefault="00E93FD5" w:rsidP="00E93FD5">
      <w:pPr>
        <w:autoSpaceDN w:val="0"/>
        <w:adjustRightInd w:val="0"/>
        <w:ind w:firstLine="708"/>
        <w:jc w:val="both"/>
        <w:rPr>
          <w:rFonts w:ascii="Times New Roman" w:hAnsi="Times New Roman" w:cs="Times New Roman"/>
          <w:i/>
          <w:color w:val="FF0000"/>
          <w:kern w:val="2"/>
          <w:sz w:val="28"/>
          <w:szCs w:val="28"/>
          <w:lang w:eastAsia="ru-RU"/>
        </w:rPr>
      </w:pPr>
      <w:r w:rsidRPr="002F5CD9">
        <w:rPr>
          <w:rFonts w:ascii="Times New Roman" w:hAnsi="Times New Roman" w:cs="Times New Roman"/>
          <w:sz w:val="28"/>
          <w:szCs w:val="28"/>
          <w:lang w:eastAsia="ru-RU"/>
        </w:rPr>
        <w:t xml:space="preserve">Оборот розничной торговли по полному кругу предприятий </w:t>
      </w:r>
      <w:r w:rsidRPr="002F5CD9">
        <w:rPr>
          <w:rFonts w:ascii="Times New Roman" w:hAnsi="Times New Roman" w:cs="Times New Roman"/>
          <w:sz w:val="28"/>
          <w:szCs w:val="28"/>
          <w:lang w:eastAsia="ru-RU"/>
        </w:rPr>
        <w:br/>
        <w:t xml:space="preserve">Ханты-Мансийского района по оценке за 2025 год составил </w:t>
      </w:r>
      <w:r w:rsidRPr="002F5CD9">
        <w:rPr>
          <w:rFonts w:ascii="Times New Roman" w:hAnsi="Times New Roman" w:cs="Times New Roman"/>
          <w:sz w:val="28"/>
          <w:szCs w:val="28"/>
          <w:lang w:eastAsia="ru-RU"/>
        </w:rPr>
        <w:br/>
        <w:t xml:space="preserve">3 032,7 млн рублей, или 106,6 % </w:t>
      </w:r>
      <w:r w:rsidRPr="002F5CD9">
        <w:rPr>
          <w:rFonts w:ascii="Times New Roman" w:eastAsia="Calibri" w:hAnsi="Times New Roman" w:cs="Times New Roman"/>
          <w:sz w:val="28"/>
          <w:szCs w:val="28"/>
          <w:lang w:eastAsia="ru-RU"/>
        </w:rPr>
        <w:t xml:space="preserve">к </w:t>
      </w:r>
      <w:r>
        <w:rPr>
          <w:rFonts w:ascii="Times New Roman" w:eastAsia="Calibri" w:hAnsi="Times New Roman" w:cs="Times New Roman"/>
          <w:sz w:val="28"/>
          <w:szCs w:val="28"/>
          <w:lang w:eastAsia="ru-RU"/>
        </w:rPr>
        <w:t xml:space="preserve">аналогичному показателю 2024 года </w:t>
      </w:r>
      <w:r>
        <w:rPr>
          <w:rFonts w:ascii="Times New Roman" w:eastAsia="Calibri" w:hAnsi="Times New Roman" w:cs="Times New Roman"/>
          <w:sz w:val="28"/>
          <w:szCs w:val="28"/>
          <w:lang w:eastAsia="ru-RU"/>
        </w:rPr>
        <w:br/>
        <w:t xml:space="preserve">в действующих </w:t>
      </w:r>
      <w:r w:rsidRPr="002F5CD9">
        <w:rPr>
          <w:rFonts w:ascii="Times New Roman" w:eastAsia="Calibri" w:hAnsi="Times New Roman" w:cs="Times New Roman"/>
          <w:sz w:val="28"/>
          <w:szCs w:val="28"/>
          <w:lang w:eastAsia="ru-RU"/>
        </w:rPr>
        <w:t xml:space="preserve">ценах </w:t>
      </w:r>
      <w:r w:rsidRPr="002F5CD9">
        <w:rPr>
          <w:rFonts w:ascii="Times New Roman" w:hAnsi="Times New Roman" w:cs="Times New Roman"/>
          <w:sz w:val="28"/>
          <w:szCs w:val="28"/>
          <w:lang w:eastAsia="ru-RU"/>
        </w:rPr>
        <w:t>(2 844,</w:t>
      </w:r>
      <w:r w:rsidRPr="00042DCF">
        <w:rPr>
          <w:rFonts w:ascii="Times New Roman" w:hAnsi="Times New Roman" w:cs="Times New Roman"/>
          <w:sz w:val="28"/>
          <w:szCs w:val="28"/>
          <w:lang w:eastAsia="ru-RU"/>
        </w:rPr>
        <w:t xml:space="preserve">9 млн рублей). В расчете на 1 жителя оборот розничной торговли составил 158,9 тыс. рублей, </w:t>
      </w:r>
      <w:r w:rsidRPr="00042DCF">
        <w:rPr>
          <w:rFonts w:ascii="Times New Roman" w:eastAsia="Calibri" w:hAnsi="Times New Roman" w:cs="Times New Roman"/>
          <w:sz w:val="28"/>
          <w:szCs w:val="28"/>
          <w:lang w:eastAsia="ru-RU"/>
        </w:rPr>
        <w:t xml:space="preserve">что выше аналогичного показателя </w:t>
      </w:r>
      <w:r>
        <w:rPr>
          <w:rFonts w:ascii="Times New Roman" w:eastAsia="Calibri" w:hAnsi="Times New Roman" w:cs="Times New Roman"/>
          <w:sz w:val="28"/>
          <w:szCs w:val="28"/>
          <w:lang w:eastAsia="ru-RU"/>
        </w:rPr>
        <w:t>2024</w:t>
      </w:r>
      <w:r w:rsidRPr="00042DCF">
        <w:rPr>
          <w:rFonts w:ascii="Times New Roman" w:eastAsia="Calibri" w:hAnsi="Times New Roman" w:cs="Times New Roman"/>
          <w:sz w:val="28"/>
          <w:szCs w:val="28"/>
          <w:lang w:eastAsia="ru-RU"/>
        </w:rPr>
        <w:t xml:space="preserve"> года на 6,5 %</w:t>
      </w:r>
      <w:r w:rsidRPr="00042DCF">
        <w:rPr>
          <w:rFonts w:ascii="Times New Roman" w:hAnsi="Times New Roman" w:cs="Times New Roman"/>
          <w:sz w:val="28"/>
          <w:szCs w:val="28"/>
          <w:lang w:eastAsia="ru-RU"/>
        </w:rPr>
        <w:t xml:space="preserve"> (149,2 тыс. рублей).</w:t>
      </w:r>
    </w:p>
    <w:p w:rsidR="00E93FD5" w:rsidRPr="00AA71B7" w:rsidRDefault="00E93FD5" w:rsidP="00E93FD5">
      <w:pPr>
        <w:widowControl/>
        <w:suppressAutoHyphens w:val="0"/>
        <w:autoSpaceDE/>
        <w:autoSpaceDN w:val="0"/>
        <w:adjustRightInd w:val="0"/>
        <w:ind w:firstLine="708"/>
        <w:jc w:val="both"/>
        <w:rPr>
          <w:rFonts w:ascii="Times New Roman" w:eastAsia="Calibri" w:hAnsi="Times New Roman" w:cs="Times New Roman"/>
          <w:i/>
          <w:sz w:val="28"/>
          <w:szCs w:val="28"/>
          <w:lang w:eastAsia="ru-RU"/>
        </w:rPr>
      </w:pPr>
      <w:r w:rsidRPr="00AA71B7">
        <w:rPr>
          <w:rFonts w:ascii="Times New Roman" w:eastAsia="Calibri" w:hAnsi="Times New Roman" w:cs="Times New Roman"/>
          <w:i/>
          <w:sz w:val="28"/>
          <w:szCs w:val="28"/>
          <w:lang w:eastAsia="ru-RU"/>
        </w:rPr>
        <w:t xml:space="preserve">Общественное питание </w:t>
      </w:r>
    </w:p>
    <w:p w:rsidR="00E93FD5" w:rsidRPr="00E978E8" w:rsidRDefault="00E93FD5" w:rsidP="00E93FD5">
      <w:pPr>
        <w:widowControl/>
        <w:suppressAutoHyphens w:val="0"/>
        <w:autoSpaceDE/>
        <w:ind w:firstLine="708"/>
        <w:jc w:val="both"/>
        <w:rPr>
          <w:rFonts w:ascii="Times New Roman" w:eastAsia="Calibri" w:hAnsi="Times New Roman" w:cs="Times New Roman"/>
          <w:sz w:val="28"/>
          <w:szCs w:val="28"/>
          <w:lang w:eastAsia="ru-RU"/>
        </w:rPr>
      </w:pPr>
      <w:r w:rsidRPr="00E978E8">
        <w:rPr>
          <w:rFonts w:ascii="Times New Roman" w:eastAsia="Calibri" w:hAnsi="Times New Roman" w:cs="Times New Roman"/>
          <w:sz w:val="28"/>
          <w:szCs w:val="28"/>
          <w:lang w:eastAsia="ru-RU"/>
        </w:rPr>
        <w:t>По состоянию на 01.01.2026 услуги общественного питания общедоступной сети оказывают</w:t>
      </w:r>
      <w:r>
        <w:rPr>
          <w:rFonts w:ascii="Times New Roman" w:eastAsia="Calibri" w:hAnsi="Times New Roman" w:cs="Times New Roman"/>
          <w:sz w:val="28"/>
          <w:szCs w:val="28"/>
          <w:lang w:eastAsia="ru-RU"/>
        </w:rPr>
        <w:t xml:space="preserve"> </w:t>
      </w:r>
      <w:r w:rsidRPr="00E978E8">
        <w:rPr>
          <w:rFonts w:ascii="Times New Roman" w:eastAsia="Calibri" w:hAnsi="Times New Roman" w:cs="Times New Roman"/>
          <w:sz w:val="28"/>
          <w:szCs w:val="28"/>
          <w:lang w:eastAsia="ru-RU"/>
        </w:rPr>
        <w:t>10 предприятий (3 юридических лица и</w:t>
      </w:r>
      <w:r>
        <w:rPr>
          <w:rFonts w:ascii="Times New Roman" w:eastAsia="Calibri" w:hAnsi="Times New Roman" w:cs="Times New Roman"/>
          <w:sz w:val="28"/>
          <w:szCs w:val="28"/>
          <w:lang w:eastAsia="ru-RU"/>
        </w:rPr>
        <w:t> </w:t>
      </w:r>
      <w:r w:rsidRPr="00E978E8">
        <w:rPr>
          <w:rFonts w:ascii="Times New Roman" w:eastAsia="Calibri" w:hAnsi="Times New Roman" w:cs="Times New Roman"/>
          <w:sz w:val="28"/>
          <w:szCs w:val="28"/>
          <w:lang w:eastAsia="ru-RU"/>
        </w:rPr>
        <w:t>7</w:t>
      </w:r>
      <w:r>
        <w:rPr>
          <w:rFonts w:ascii="Times New Roman" w:eastAsia="Calibri" w:hAnsi="Times New Roman" w:cs="Times New Roman"/>
          <w:sz w:val="28"/>
          <w:szCs w:val="28"/>
          <w:lang w:eastAsia="ru-RU"/>
        </w:rPr>
        <w:t> </w:t>
      </w:r>
      <w:r w:rsidRPr="00E978E8">
        <w:rPr>
          <w:rFonts w:ascii="Times New Roman" w:eastAsia="Calibri" w:hAnsi="Times New Roman" w:cs="Times New Roman"/>
          <w:sz w:val="28"/>
          <w:szCs w:val="28"/>
          <w:lang w:eastAsia="ru-RU"/>
        </w:rPr>
        <w:t>индивидуальных предпри</w:t>
      </w:r>
      <w:r>
        <w:rPr>
          <w:rFonts w:ascii="Times New Roman" w:eastAsia="Calibri" w:hAnsi="Times New Roman" w:cs="Times New Roman"/>
          <w:sz w:val="28"/>
          <w:szCs w:val="28"/>
          <w:lang w:eastAsia="ru-RU"/>
        </w:rPr>
        <w:t>нимателей</w:t>
      </w:r>
      <w:r w:rsidRPr="00E978E8">
        <w:rPr>
          <w:rFonts w:ascii="Times New Roman" w:eastAsia="Calibri" w:hAnsi="Times New Roman" w:cs="Times New Roman"/>
          <w:sz w:val="28"/>
          <w:szCs w:val="28"/>
          <w:lang w:eastAsia="ru-RU"/>
        </w:rPr>
        <w:t>), 7 из которых находятся в</w:t>
      </w:r>
      <w:r>
        <w:rPr>
          <w:rFonts w:ascii="Times New Roman" w:eastAsia="Calibri" w:hAnsi="Times New Roman" w:cs="Times New Roman"/>
          <w:sz w:val="28"/>
          <w:szCs w:val="28"/>
          <w:lang w:eastAsia="ru-RU"/>
        </w:rPr>
        <w:t xml:space="preserve"> населенных пунктах: </w:t>
      </w:r>
      <w:proofErr w:type="spellStart"/>
      <w:r>
        <w:rPr>
          <w:rFonts w:ascii="Times New Roman" w:eastAsia="Calibri" w:hAnsi="Times New Roman" w:cs="Times New Roman"/>
          <w:sz w:val="28"/>
          <w:szCs w:val="28"/>
          <w:lang w:eastAsia="ru-RU"/>
        </w:rPr>
        <w:t>поселоки</w:t>
      </w:r>
      <w:proofErr w:type="spellEnd"/>
      <w:r>
        <w:rPr>
          <w:rFonts w:ascii="Times New Roman" w:eastAsia="Calibri" w:hAnsi="Times New Roman" w:cs="Times New Roman"/>
          <w:sz w:val="28"/>
          <w:szCs w:val="28"/>
          <w:lang w:eastAsia="ru-RU"/>
        </w:rPr>
        <w:t xml:space="preserve"> </w:t>
      </w:r>
      <w:proofErr w:type="spellStart"/>
      <w:r w:rsidRPr="00E978E8">
        <w:rPr>
          <w:rFonts w:ascii="Times New Roman" w:eastAsia="Calibri" w:hAnsi="Times New Roman" w:cs="Times New Roman"/>
          <w:sz w:val="28"/>
          <w:szCs w:val="28"/>
          <w:lang w:eastAsia="ru-RU"/>
        </w:rPr>
        <w:t>Горноправдинск</w:t>
      </w:r>
      <w:proofErr w:type="spellEnd"/>
      <w:r>
        <w:rPr>
          <w:rFonts w:ascii="Times New Roman" w:eastAsia="Calibri" w:hAnsi="Times New Roman" w:cs="Times New Roman"/>
          <w:sz w:val="28"/>
          <w:szCs w:val="28"/>
          <w:lang w:eastAsia="ru-RU"/>
        </w:rPr>
        <w:t xml:space="preserve"> и</w:t>
      </w:r>
      <w:r w:rsidRPr="00947EC7">
        <w:rPr>
          <w:rFonts w:ascii="Times New Roman" w:eastAsia="Calibri" w:hAnsi="Times New Roman" w:cs="Times New Roman"/>
          <w:sz w:val="28"/>
          <w:szCs w:val="28"/>
          <w:lang w:eastAsia="ru-RU"/>
        </w:rPr>
        <w:t xml:space="preserve"> </w:t>
      </w:r>
      <w:proofErr w:type="spellStart"/>
      <w:r w:rsidRPr="00E978E8">
        <w:rPr>
          <w:rFonts w:ascii="Times New Roman" w:eastAsia="Calibri" w:hAnsi="Times New Roman" w:cs="Times New Roman"/>
          <w:sz w:val="28"/>
          <w:szCs w:val="28"/>
          <w:lang w:eastAsia="ru-RU"/>
        </w:rPr>
        <w:t>Луговской</w:t>
      </w:r>
      <w:proofErr w:type="spellEnd"/>
      <w:r w:rsidRPr="00E978E8">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село </w:t>
      </w:r>
      <w:proofErr w:type="spellStart"/>
      <w:r w:rsidRPr="00E978E8">
        <w:rPr>
          <w:rFonts w:ascii="Times New Roman" w:eastAsia="Calibri" w:hAnsi="Times New Roman" w:cs="Times New Roman"/>
          <w:sz w:val="28"/>
          <w:szCs w:val="28"/>
          <w:lang w:eastAsia="ru-RU"/>
        </w:rPr>
        <w:t>Цингалы</w:t>
      </w:r>
      <w:proofErr w:type="spellEnd"/>
      <w:r w:rsidRPr="00E978E8">
        <w:rPr>
          <w:rFonts w:ascii="Times New Roman" w:eastAsia="Calibri" w:hAnsi="Times New Roman" w:cs="Times New Roman"/>
          <w:sz w:val="28"/>
          <w:szCs w:val="28"/>
          <w:lang w:eastAsia="ru-RU"/>
        </w:rPr>
        <w:t xml:space="preserve">, остальные – на межселенной территории. В поселке </w:t>
      </w:r>
      <w:proofErr w:type="spellStart"/>
      <w:r w:rsidRPr="00E978E8">
        <w:rPr>
          <w:rFonts w:ascii="Times New Roman" w:eastAsia="Calibri" w:hAnsi="Times New Roman" w:cs="Times New Roman"/>
          <w:sz w:val="28"/>
          <w:szCs w:val="28"/>
          <w:lang w:eastAsia="ru-RU"/>
        </w:rPr>
        <w:t>Горноправдинск</w:t>
      </w:r>
      <w:proofErr w:type="spellEnd"/>
      <w:r w:rsidRPr="00E978E8">
        <w:rPr>
          <w:rFonts w:ascii="Times New Roman" w:eastAsia="Calibri" w:hAnsi="Times New Roman" w:cs="Times New Roman"/>
          <w:sz w:val="28"/>
          <w:szCs w:val="28"/>
          <w:lang w:eastAsia="ru-RU"/>
        </w:rPr>
        <w:t xml:space="preserve"> на трех объектах (баня, АЗС, магазин «Монетка») установлен автомат самообслуживания «Кофе с</w:t>
      </w:r>
      <w:r>
        <w:rPr>
          <w:rFonts w:ascii="Times New Roman" w:eastAsia="Calibri" w:hAnsi="Times New Roman" w:cs="Times New Roman"/>
          <w:sz w:val="28"/>
          <w:szCs w:val="28"/>
          <w:lang w:eastAsia="ru-RU"/>
        </w:rPr>
        <w:t> </w:t>
      </w:r>
      <w:r w:rsidRPr="00E978E8">
        <w:rPr>
          <w:rFonts w:ascii="Times New Roman" w:eastAsia="Calibri" w:hAnsi="Times New Roman" w:cs="Times New Roman"/>
          <w:sz w:val="28"/>
          <w:szCs w:val="28"/>
          <w:lang w:eastAsia="ru-RU"/>
        </w:rPr>
        <w:t>собой».</w:t>
      </w:r>
    </w:p>
    <w:p w:rsidR="00E93FD5" w:rsidRDefault="00E93FD5" w:rsidP="00E93FD5">
      <w:pPr>
        <w:widowControl/>
        <w:suppressAutoHyphens w:val="0"/>
        <w:autoSpaceDE/>
        <w:autoSpaceDN w:val="0"/>
        <w:adjustRightInd w:val="0"/>
        <w:ind w:firstLine="708"/>
        <w:jc w:val="both"/>
        <w:rPr>
          <w:rFonts w:ascii="Times New Roman" w:hAnsi="Times New Roman" w:cs="Times New Roman"/>
          <w:sz w:val="28"/>
          <w:szCs w:val="28"/>
        </w:rPr>
      </w:pPr>
    </w:p>
    <w:p w:rsidR="00E93FD5" w:rsidRDefault="00E93FD5" w:rsidP="00E93FD5">
      <w:pPr>
        <w:widowControl/>
        <w:suppressAutoHyphens w:val="0"/>
        <w:autoSpaceDE/>
        <w:autoSpaceDN w:val="0"/>
        <w:adjustRightInd w:val="0"/>
        <w:ind w:firstLine="708"/>
        <w:jc w:val="center"/>
        <w:rPr>
          <w:rFonts w:ascii="Times New Roman" w:eastAsia="Calibri" w:hAnsi="Times New Roman" w:cs="Times New Roman"/>
          <w:i/>
          <w:color w:val="FF0000"/>
          <w:sz w:val="28"/>
          <w:szCs w:val="28"/>
          <w:lang w:eastAsia="ru-RU"/>
        </w:rPr>
      </w:pPr>
      <w:r w:rsidRPr="00C40D2F">
        <w:rPr>
          <w:rFonts w:ascii="Times New Roman" w:hAnsi="Times New Roman" w:cs="Times New Roman"/>
          <w:sz w:val="28"/>
          <w:szCs w:val="28"/>
        </w:rPr>
        <w:t>Труд и занятость населения</w:t>
      </w:r>
    </w:p>
    <w:p w:rsidR="00E93FD5" w:rsidRDefault="00E93FD5" w:rsidP="00E93FD5">
      <w:pPr>
        <w:widowControl/>
        <w:suppressAutoHyphens w:val="0"/>
        <w:autoSpaceDE/>
        <w:autoSpaceDN w:val="0"/>
        <w:adjustRightInd w:val="0"/>
        <w:ind w:firstLine="708"/>
        <w:jc w:val="both"/>
        <w:rPr>
          <w:rFonts w:ascii="Times New Roman" w:hAnsi="Times New Roman" w:cs="Times New Roman"/>
          <w:sz w:val="28"/>
          <w:szCs w:val="28"/>
          <w:lang w:eastAsia="ru-RU"/>
        </w:rPr>
      </w:pPr>
    </w:p>
    <w:p w:rsidR="00E93FD5" w:rsidRDefault="00E93FD5" w:rsidP="00E93FD5">
      <w:pPr>
        <w:widowControl/>
        <w:suppressAutoHyphens w:val="0"/>
        <w:autoSpaceDE/>
        <w:autoSpaceDN w:val="0"/>
        <w:adjustRightInd w:val="0"/>
        <w:ind w:firstLine="708"/>
        <w:jc w:val="both"/>
        <w:rPr>
          <w:rFonts w:ascii="Times New Roman" w:eastAsia="Calibri" w:hAnsi="Times New Roman" w:cs="Times New Roman"/>
          <w:i/>
          <w:color w:val="FF0000"/>
          <w:sz w:val="28"/>
          <w:szCs w:val="28"/>
          <w:lang w:eastAsia="ru-RU"/>
        </w:rPr>
      </w:pPr>
      <w:r>
        <w:rPr>
          <w:rFonts w:ascii="Times New Roman" w:hAnsi="Times New Roman" w:cs="Times New Roman"/>
          <w:sz w:val="28"/>
          <w:szCs w:val="28"/>
          <w:lang w:eastAsia="ru-RU"/>
        </w:rPr>
        <w:t>Ч</w:t>
      </w:r>
      <w:r w:rsidRPr="00011696">
        <w:rPr>
          <w:rFonts w:ascii="Times New Roman" w:hAnsi="Times New Roman" w:cs="Times New Roman"/>
          <w:sz w:val="28"/>
          <w:szCs w:val="28"/>
          <w:lang w:eastAsia="ru-RU"/>
        </w:rPr>
        <w:t>исло граждан, обратившихся в Казенно</w:t>
      </w:r>
      <w:r>
        <w:rPr>
          <w:rFonts w:ascii="Times New Roman" w:hAnsi="Times New Roman" w:cs="Times New Roman"/>
          <w:sz w:val="28"/>
          <w:szCs w:val="28"/>
          <w:lang w:eastAsia="ru-RU"/>
        </w:rPr>
        <w:t>е</w:t>
      </w:r>
      <w:r w:rsidRPr="00011696">
        <w:rPr>
          <w:rFonts w:ascii="Times New Roman" w:hAnsi="Times New Roman" w:cs="Times New Roman"/>
          <w:sz w:val="28"/>
          <w:szCs w:val="28"/>
          <w:lang w:eastAsia="ru-RU"/>
        </w:rPr>
        <w:t xml:space="preserve"> учреждени</w:t>
      </w:r>
      <w:r>
        <w:rPr>
          <w:rFonts w:ascii="Times New Roman" w:hAnsi="Times New Roman" w:cs="Times New Roman"/>
          <w:sz w:val="28"/>
          <w:szCs w:val="28"/>
          <w:lang w:eastAsia="ru-RU"/>
        </w:rPr>
        <w:t>е</w:t>
      </w:r>
      <w:r w:rsidRPr="00011696">
        <w:rPr>
          <w:rFonts w:ascii="Times New Roman" w:hAnsi="Times New Roman" w:cs="Times New Roman"/>
          <w:sz w:val="28"/>
          <w:szCs w:val="28"/>
          <w:lang w:eastAsia="ru-RU"/>
        </w:rPr>
        <w:t xml:space="preserve"> Ханты-Мансийского автономного округа – Югры «Центр занятости населения Ханты-Мансийского автономного округа – Югры»</w:t>
      </w:r>
      <w:r>
        <w:rPr>
          <w:rFonts w:ascii="Times New Roman" w:hAnsi="Times New Roman" w:cs="Times New Roman"/>
          <w:sz w:val="28"/>
          <w:szCs w:val="28"/>
          <w:lang w:eastAsia="ru-RU"/>
        </w:rPr>
        <w:t xml:space="preserve"> </w:t>
      </w:r>
      <w:r w:rsidRPr="00011696">
        <w:rPr>
          <w:rFonts w:ascii="Times New Roman" w:hAnsi="Times New Roman" w:cs="Times New Roman"/>
          <w:sz w:val="28"/>
          <w:szCs w:val="28"/>
          <w:lang w:eastAsia="ru-RU"/>
        </w:rPr>
        <w:t>за содействием в поиске подходящей работы</w:t>
      </w:r>
      <w:r>
        <w:rPr>
          <w:rFonts w:ascii="Times New Roman" w:hAnsi="Times New Roman" w:cs="Times New Roman"/>
          <w:sz w:val="28"/>
          <w:szCs w:val="28"/>
          <w:lang w:eastAsia="ru-RU"/>
        </w:rPr>
        <w:t>,</w:t>
      </w:r>
      <w:r w:rsidRPr="00011696">
        <w:rPr>
          <w:rFonts w:ascii="Times New Roman" w:hAnsi="Times New Roman" w:cs="Times New Roman"/>
          <w:sz w:val="28"/>
          <w:szCs w:val="28"/>
          <w:lang w:eastAsia="ru-RU"/>
        </w:rPr>
        <w:t xml:space="preserve"> за 2025 год составило</w:t>
      </w:r>
      <w:r w:rsidRPr="00011696">
        <w:rPr>
          <w:rFonts w:ascii="Times New Roman" w:hAnsi="Times New Roman" w:cs="Times New Roman"/>
          <w:color w:val="FF0000"/>
          <w:sz w:val="28"/>
          <w:szCs w:val="28"/>
          <w:lang w:eastAsia="ru-RU"/>
        </w:rPr>
        <w:t xml:space="preserve"> </w:t>
      </w:r>
      <w:r w:rsidRPr="00011696">
        <w:rPr>
          <w:rFonts w:ascii="Times New Roman" w:hAnsi="Times New Roman" w:cs="Times New Roman"/>
          <w:sz w:val="28"/>
          <w:szCs w:val="28"/>
          <w:lang w:eastAsia="ru-RU"/>
        </w:rPr>
        <w:t>363 человека, что на 33,3</w:t>
      </w:r>
      <w:r>
        <w:rPr>
          <w:rFonts w:ascii="Times New Roman" w:hAnsi="Times New Roman" w:cs="Times New Roman"/>
          <w:sz w:val="28"/>
          <w:szCs w:val="28"/>
          <w:lang w:eastAsia="ru-RU"/>
        </w:rPr>
        <w:t xml:space="preserve"> </w:t>
      </w:r>
      <w:r w:rsidRPr="00011696">
        <w:rPr>
          <w:rFonts w:ascii="Times New Roman" w:hAnsi="Times New Roman" w:cs="Times New Roman"/>
          <w:sz w:val="28"/>
          <w:szCs w:val="28"/>
          <w:lang w:eastAsia="ru-RU"/>
        </w:rPr>
        <w:t>% меньше аналогичного показателя за 2024 год (544 человека). Из общего числа обратившихся граждан трудоустроено 240 человек, что на 94 человека меньше, чем за 2024 год (334</w:t>
      </w:r>
      <w:r>
        <w:rPr>
          <w:rFonts w:ascii="Times New Roman" w:hAnsi="Times New Roman" w:cs="Times New Roman"/>
          <w:sz w:val="28"/>
          <w:szCs w:val="28"/>
          <w:lang w:eastAsia="ru-RU"/>
        </w:rPr>
        <w:t> </w:t>
      </w:r>
      <w:r w:rsidRPr="00011696">
        <w:rPr>
          <w:rFonts w:ascii="Times New Roman" w:hAnsi="Times New Roman" w:cs="Times New Roman"/>
          <w:sz w:val="28"/>
          <w:szCs w:val="28"/>
          <w:lang w:eastAsia="ru-RU"/>
        </w:rPr>
        <w:t>человек</w:t>
      </w:r>
      <w:r>
        <w:rPr>
          <w:rFonts w:ascii="Times New Roman" w:hAnsi="Times New Roman" w:cs="Times New Roman"/>
          <w:sz w:val="28"/>
          <w:szCs w:val="28"/>
          <w:lang w:eastAsia="ru-RU"/>
        </w:rPr>
        <w:t>а</w:t>
      </w:r>
      <w:r w:rsidRPr="00011696">
        <w:rPr>
          <w:rFonts w:ascii="Times New Roman" w:hAnsi="Times New Roman" w:cs="Times New Roman"/>
          <w:sz w:val="28"/>
          <w:szCs w:val="28"/>
          <w:lang w:eastAsia="ru-RU"/>
        </w:rPr>
        <w:t>).</w:t>
      </w:r>
    </w:p>
    <w:p w:rsidR="00E93FD5" w:rsidRDefault="00E93FD5" w:rsidP="00E93FD5">
      <w:pPr>
        <w:widowControl/>
        <w:suppressAutoHyphens w:val="0"/>
        <w:autoSpaceDE/>
        <w:autoSpaceDN w:val="0"/>
        <w:adjustRightInd w:val="0"/>
        <w:ind w:firstLine="708"/>
        <w:jc w:val="both"/>
        <w:rPr>
          <w:rFonts w:ascii="Times New Roman" w:eastAsia="Calibri" w:hAnsi="Times New Roman" w:cs="Times New Roman"/>
          <w:i/>
          <w:color w:val="FF0000"/>
          <w:sz w:val="28"/>
          <w:szCs w:val="28"/>
          <w:lang w:eastAsia="ru-RU"/>
        </w:rPr>
      </w:pPr>
      <w:r w:rsidRPr="00011696">
        <w:rPr>
          <w:rFonts w:ascii="Times New Roman" w:hAnsi="Times New Roman" w:cs="Times New Roman"/>
          <w:sz w:val="28"/>
          <w:szCs w:val="28"/>
          <w:lang w:eastAsia="ru-RU"/>
        </w:rPr>
        <w:t>Численность</w:t>
      </w:r>
      <w:r w:rsidRPr="00011696">
        <w:rPr>
          <w:rFonts w:ascii="Times New Roman" w:hAnsi="Times New Roman" w:cs="Times New Roman"/>
          <w:sz w:val="28"/>
          <w:szCs w:val="28"/>
        </w:rPr>
        <w:t xml:space="preserve"> официально зарегистрированных </w:t>
      </w:r>
      <w:r w:rsidRPr="00011696">
        <w:rPr>
          <w:rFonts w:ascii="Times New Roman" w:hAnsi="Times New Roman" w:cs="Times New Roman"/>
          <w:sz w:val="28"/>
          <w:szCs w:val="28"/>
          <w:lang w:eastAsia="ru-RU"/>
        </w:rPr>
        <w:t>безработных граждан, на 01.01.2026 составила 56 человек, что на 22 человека меньше аналогичного показателя по состоянию на 01.01.2025 (78 человек).</w:t>
      </w:r>
      <w:r w:rsidRPr="00011696">
        <w:rPr>
          <w:rFonts w:ascii="Times New Roman" w:hAnsi="Times New Roman" w:cs="Times New Roman"/>
          <w:color w:val="FF0000"/>
          <w:sz w:val="28"/>
          <w:szCs w:val="28"/>
          <w:lang w:eastAsia="ru-RU"/>
        </w:rPr>
        <w:t xml:space="preserve"> </w:t>
      </w:r>
      <w:r w:rsidRPr="00011696">
        <w:rPr>
          <w:rFonts w:ascii="Times New Roman" w:hAnsi="Times New Roman" w:cs="Times New Roman"/>
          <w:sz w:val="28"/>
          <w:szCs w:val="28"/>
          <w:lang w:eastAsia="ru-RU"/>
        </w:rPr>
        <w:t>Уровень регистрируемой безработицы составил 0,2</w:t>
      </w:r>
      <w:r>
        <w:rPr>
          <w:rFonts w:ascii="Times New Roman" w:hAnsi="Times New Roman" w:cs="Times New Roman"/>
          <w:sz w:val="28"/>
          <w:szCs w:val="28"/>
          <w:lang w:eastAsia="ru-RU"/>
        </w:rPr>
        <w:t xml:space="preserve">2 </w:t>
      </w:r>
      <w:r w:rsidRPr="00011696">
        <w:rPr>
          <w:rFonts w:ascii="Times New Roman" w:hAnsi="Times New Roman" w:cs="Times New Roman"/>
          <w:sz w:val="28"/>
          <w:szCs w:val="28"/>
          <w:lang w:eastAsia="ru-RU"/>
        </w:rPr>
        <w:t>% (на 01.01.2025 – 0,29</w:t>
      </w:r>
      <w:r>
        <w:rPr>
          <w:rFonts w:ascii="Times New Roman" w:hAnsi="Times New Roman" w:cs="Times New Roman"/>
          <w:sz w:val="28"/>
          <w:szCs w:val="28"/>
          <w:lang w:eastAsia="ru-RU"/>
        </w:rPr>
        <w:t xml:space="preserve"> </w:t>
      </w:r>
      <w:r w:rsidRPr="00011696">
        <w:rPr>
          <w:rFonts w:ascii="Times New Roman" w:hAnsi="Times New Roman" w:cs="Times New Roman"/>
          <w:sz w:val="28"/>
          <w:szCs w:val="28"/>
          <w:lang w:eastAsia="ru-RU"/>
        </w:rPr>
        <w:t xml:space="preserve">%). </w:t>
      </w:r>
    </w:p>
    <w:p w:rsidR="00E93FD5" w:rsidRDefault="00E93FD5" w:rsidP="00E93FD5">
      <w:pPr>
        <w:widowControl/>
        <w:suppressAutoHyphens w:val="0"/>
        <w:autoSpaceDE/>
        <w:autoSpaceDN w:val="0"/>
        <w:adjustRightInd w:val="0"/>
        <w:ind w:firstLine="708"/>
        <w:jc w:val="both"/>
        <w:rPr>
          <w:rFonts w:ascii="Times New Roman" w:eastAsia="Calibri" w:hAnsi="Times New Roman" w:cs="Times New Roman"/>
          <w:i/>
          <w:color w:val="FF0000"/>
          <w:sz w:val="28"/>
          <w:szCs w:val="28"/>
          <w:lang w:eastAsia="ru-RU"/>
        </w:rPr>
      </w:pPr>
      <w:r w:rsidRPr="00011696">
        <w:rPr>
          <w:rFonts w:ascii="Times New Roman" w:hAnsi="Times New Roman" w:cs="Times New Roman"/>
          <w:i/>
          <w:sz w:val="28"/>
          <w:szCs w:val="28"/>
          <w:lang w:eastAsia="ru-RU"/>
        </w:rPr>
        <w:t>Организация общественных работ</w:t>
      </w:r>
    </w:p>
    <w:p w:rsidR="00E93FD5" w:rsidRDefault="00E93FD5" w:rsidP="00E93FD5">
      <w:pPr>
        <w:widowControl/>
        <w:suppressAutoHyphens w:val="0"/>
        <w:autoSpaceDE/>
        <w:autoSpaceDN w:val="0"/>
        <w:adjustRightInd w:val="0"/>
        <w:ind w:firstLine="708"/>
        <w:jc w:val="both"/>
        <w:rPr>
          <w:rFonts w:ascii="Times New Roman" w:eastAsia="Calibri" w:hAnsi="Times New Roman" w:cs="Times New Roman"/>
          <w:i/>
          <w:color w:val="FF0000"/>
          <w:sz w:val="28"/>
          <w:szCs w:val="28"/>
          <w:lang w:eastAsia="ru-RU"/>
        </w:rPr>
      </w:pPr>
      <w:r w:rsidRPr="00011696">
        <w:rPr>
          <w:rFonts w:ascii="Times New Roman" w:hAnsi="Times New Roman" w:cs="Times New Roman"/>
          <w:sz w:val="28"/>
          <w:szCs w:val="28"/>
          <w:lang w:eastAsia="ru-RU"/>
        </w:rPr>
        <w:t xml:space="preserve">В течение 2025 года с Центром занятости заключен 1 договор </w:t>
      </w:r>
      <w:r>
        <w:rPr>
          <w:rFonts w:ascii="Times New Roman" w:hAnsi="Times New Roman" w:cs="Times New Roman"/>
          <w:sz w:val="28"/>
          <w:szCs w:val="28"/>
          <w:lang w:eastAsia="ru-RU"/>
        </w:rPr>
        <w:br/>
      </w:r>
      <w:r w:rsidRPr="00011696">
        <w:rPr>
          <w:rFonts w:ascii="Times New Roman" w:hAnsi="Times New Roman" w:cs="Times New Roman"/>
          <w:sz w:val="28"/>
          <w:szCs w:val="28"/>
          <w:lang w:eastAsia="ru-RU"/>
        </w:rPr>
        <w:t>о совместной деятельности с работодателями района по созданию 237 рабочих мест. В отчетном периоде в данном мероприятии приняли участие 237</w:t>
      </w:r>
      <w:r>
        <w:rPr>
          <w:rFonts w:ascii="Times New Roman" w:hAnsi="Times New Roman" w:cs="Times New Roman"/>
          <w:sz w:val="28"/>
          <w:szCs w:val="28"/>
          <w:lang w:eastAsia="ru-RU"/>
        </w:rPr>
        <w:t> </w:t>
      </w:r>
      <w:r w:rsidRPr="00011696">
        <w:rPr>
          <w:rFonts w:ascii="Times New Roman" w:hAnsi="Times New Roman" w:cs="Times New Roman"/>
          <w:sz w:val="28"/>
          <w:szCs w:val="28"/>
          <w:lang w:eastAsia="ru-RU"/>
        </w:rPr>
        <w:t>человек.</w:t>
      </w:r>
      <w:r>
        <w:rPr>
          <w:rFonts w:ascii="Times New Roman" w:eastAsia="Calibri" w:hAnsi="Times New Roman" w:cs="Times New Roman"/>
          <w:i/>
          <w:color w:val="FF0000"/>
          <w:sz w:val="28"/>
          <w:szCs w:val="28"/>
          <w:lang w:eastAsia="ru-RU"/>
        </w:rPr>
        <w:t xml:space="preserve"> </w:t>
      </w:r>
      <w:r w:rsidRPr="00011696">
        <w:rPr>
          <w:rFonts w:ascii="Times New Roman" w:hAnsi="Times New Roman" w:cs="Times New Roman"/>
          <w:sz w:val="28"/>
          <w:szCs w:val="28"/>
          <w:lang w:eastAsia="ru-RU"/>
        </w:rPr>
        <w:t>Основными работодателями являются: муниципальное автономное учреждение «Организационно-методический центр» (далее – МАУ «ОМЦ»),</w:t>
      </w:r>
      <w:r>
        <w:rPr>
          <w:rFonts w:ascii="Times New Roman" w:hAnsi="Times New Roman" w:cs="Times New Roman"/>
          <w:sz w:val="28"/>
          <w:szCs w:val="28"/>
          <w:lang w:eastAsia="ru-RU"/>
        </w:rPr>
        <w:t xml:space="preserve"> </w:t>
      </w:r>
      <w:r w:rsidRPr="00011696">
        <w:rPr>
          <w:rFonts w:ascii="Times New Roman" w:hAnsi="Times New Roman" w:cs="Times New Roman"/>
          <w:sz w:val="28"/>
          <w:szCs w:val="28"/>
          <w:lang w:eastAsia="ru-RU"/>
        </w:rPr>
        <w:t>а также субъекты малого и среднего предпринимательства. Основными видами выполняемых общественных работ стали ремонт и</w:t>
      </w:r>
      <w:r>
        <w:rPr>
          <w:rFonts w:ascii="Times New Roman" w:hAnsi="Times New Roman" w:cs="Times New Roman"/>
          <w:sz w:val="28"/>
          <w:szCs w:val="28"/>
          <w:lang w:eastAsia="ru-RU"/>
        </w:rPr>
        <w:t> </w:t>
      </w:r>
      <w:r w:rsidRPr="00011696">
        <w:rPr>
          <w:rFonts w:ascii="Times New Roman" w:hAnsi="Times New Roman" w:cs="Times New Roman"/>
          <w:sz w:val="28"/>
          <w:szCs w:val="28"/>
          <w:lang w:eastAsia="ru-RU"/>
        </w:rPr>
        <w:t xml:space="preserve">содержание объектов внешнего благоустройства </w:t>
      </w:r>
      <w:r>
        <w:rPr>
          <w:rFonts w:ascii="Times New Roman" w:hAnsi="Times New Roman" w:cs="Times New Roman"/>
          <w:sz w:val="28"/>
          <w:szCs w:val="28"/>
          <w:lang w:eastAsia="ru-RU"/>
        </w:rPr>
        <w:t>сельских поселений</w:t>
      </w:r>
      <w:r w:rsidRPr="00011696">
        <w:rPr>
          <w:rFonts w:ascii="Times New Roman" w:hAnsi="Times New Roman" w:cs="Times New Roman"/>
          <w:sz w:val="28"/>
          <w:szCs w:val="28"/>
          <w:lang w:eastAsia="ru-RU"/>
        </w:rPr>
        <w:t>, подсобные работы.</w:t>
      </w:r>
    </w:p>
    <w:p w:rsidR="00E93FD5" w:rsidRDefault="00E93FD5" w:rsidP="00E93FD5">
      <w:pPr>
        <w:widowControl/>
        <w:suppressAutoHyphens w:val="0"/>
        <w:autoSpaceDE/>
        <w:autoSpaceDN w:val="0"/>
        <w:adjustRightInd w:val="0"/>
        <w:ind w:firstLine="708"/>
        <w:jc w:val="both"/>
        <w:rPr>
          <w:rFonts w:ascii="Times New Roman" w:eastAsia="Calibri" w:hAnsi="Times New Roman" w:cs="Times New Roman"/>
          <w:i/>
          <w:color w:val="FF0000"/>
          <w:sz w:val="28"/>
          <w:szCs w:val="28"/>
          <w:lang w:eastAsia="ru-RU"/>
        </w:rPr>
      </w:pPr>
      <w:r w:rsidRPr="00011696">
        <w:rPr>
          <w:rFonts w:ascii="Times New Roman" w:hAnsi="Times New Roman" w:cs="Times New Roman"/>
          <w:i/>
          <w:sz w:val="28"/>
          <w:szCs w:val="28"/>
          <w:lang w:eastAsia="ru-RU"/>
        </w:rPr>
        <w:t>Организация временного трудоустройства несовершеннолетних граждан в возрасте от 14 до 18 лет</w:t>
      </w:r>
      <w:r>
        <w:rPr>
          <w:rFonts w:ascii="Times New Roman" w:eastAsia="Calibri" w:hAnsi="Times New Roman" w:cs="Times New Roman"/>
          <w:i/>
          <w:color w:val="FF0000"/>
          <w:sz w:val="28"/>
          <w:szCs w:val="28"/>
          <w:lang w:eastAsia="ru-RU"/>
        </w:rPr>
        <w:t xml:space="preserve"> </w:t>
      </w:r>
      <w:r w:rsidRPr="0070185C">
        <w:rPr>
          <w:rFonts w:ascii="Times New Roman" w:eastAsia="Calibri" w:hAnsi="Times New Roman" w:cs="Times New Roman"/>
          <w:sz w:val="28"/>
          <w:szCs w:val="28"/>
          <w:lang w:eastAsia="ru-RU"/>
        </w:rPr>
        <w:t>– о</w:t>
      </w:r>
      <w:r w:rsidRPr="00011696">
        <w:rPr>
          <w:rFonts w:ascii="Times New Roman" w:hAnsi="Times New Roman" w:cs="Times New Roman"/>
          <w:sz w:val="28"/>
          <w:szCs w:val="28"/>
          <w:lang w:eastAsia="ru-RU"/>
        </w:rPr>
        <w:t>дн</w:t>
      </w:r>
      <w:r>
        <w:rPr>
          <w:rFonts w:ascii="Times New Roman" w:hAnsi="Times New Roman" w:cs="Times New Roman"/>
          <w:sz w:val="28"/>
          <w:szCs w:val="28"/>
          <w:lang w:eastAsia="ru-RU"/>
        </w:rPr>
        <w:t xml:space="preserve">о </w:t>
      </w:r>
      <w:r w:rsidRPr="00011696">
        <w:rPr>
          <w:rFonts w:ascii="Times New Roman" w:hAnsi="Times New Roman" w:cs="Times New Roman"/>
          <w:sz w:val="28"/>
          <w:szCs w:val="28"/>
          <w:lang w:eastAsia="ru-RU"/>
        </w:rPr>
        <w:t>из приоритетных направлений активной политики занятости населения</w:t>
      </w:r>
      <w:r>
        <w:rPr>
          <w:rFonts w:ascii="Times New Roman" w:hAnsi="Times New Roman" w:cs="Times New Roman"/>
          <w:sz w:val="28"/>
          <w:szCs w:val="28"/>
          <w:lang w:eastAsia="ru-RU"/>
        </w:rPr>
        <w:t>.</w:t>
      </w:r>
    </w:p>
    <w:p w:rsidR="00E93FD5" w:rsidRDefault="00E93FD5" w:rsidP="00E93FD5">
      <w:pPr>
        <w:widowControl/>
        <w:suppressAutoHyphens w:val="0"/>
        <w:autoSpaceDE/>
        <w:autoSpaceDN w:val="0"/>
        <w:adjustRightInd w:val="0"/>
        <w:ind w:firstLine="708"/>
        <w:jc w:val="both"/>
        <w:rPr>
          <w:rFonts w:ascii="Times New Roman" w:eastAsia="Calibri" w:hAnsi="Times New Roman" w:cs="Times New Roman"/>
          <w:i/>
          <w:color w:val="FF0000"/>
          <w:sz w:val="28"/>
          <w:szCs w:val="28"/>
          <w:lang w:eastAsia="ru-RU"/>
        </w:rPr>
      </w:pPr>
      <w:r w:rsidRPr="00011696">
        <w:rPr>
          <w:rFonts w:ascii="Times New Roman" w:hAnsi="Times New Roman" w:cs="Times New Roman"/>
          <w:sz w:val="28"/>
          <w:szCs w:val="28"/>
          <w:lang w:eastAsia="ru-RU"/>
        </w:rPr>
        <w:t>В 2025 год</w:t>
      </w:r>
      <w:r>
        <w:rPr>
          <w:rFonts w:ascii="Times New Roman" w:hAnsi="Times New Roman" w:cs="Times New Roman"/>
          <w:sz w:val="28"/>
          <w:szCs w:val="28"/>
          <w:lang w:eastAsia="ru-RU"/>
        </w:rPr>
        <w:t>у</w:t>
      </w:r>
      <w:r w:rsidRPr="00011696">
        <w:rPr>
          <w:rFonts w:ascii="Times New Roman" w:hAnsi="Times New Roman" w:cs="Times New Roman"/>
          <w:sz w:val="28"/>
          <w:szCs w:val="28"/>
          <w:lang w:eastAsia="ru-RU"/>
        </w:rPr>
        <w:t xml:space="preserve"> между МАУ «ОМЦ» и Центром занятости заключен </w:t>
      </w:r>
      <w:r>
        <w:rPr>
          <w:rFonts w:ascii="Times New Roman" w:hAnsi="Times New Roman" w:cs="Times New Roman"/>
          <w:sz w:val="28"/>
          <w:szCs w:val="28"/>
          <w:lang w:eastAsia="ru-RU"/>
        </w:rPr>
        <w:br/>
      </w:r>
      <w:r w:rsidRPr="00011696">
        <w:rPr>
          <w:rFonts w:ascii="Times New Roman" w:hAnsi="Times New Roman" w:cs="Times New Roman"/>
          <w:sz w:val="28"/>
          <w:szCs w:val="28"/>
          <w:lang w:eastAsia="ru-RU"/>
        </w:rPr>
        <w:t>1 договор на организ</w:t>
      </w:r>
      <w:r>
        <w:rPr>
          <w:rFonts w:ascii="Times New Roman" w:hAnsi="Times New Roman" w:cs="Times New Roman"/>
          <w:sz w:val="28"/>
          <w:szCs w:val="28"/>
          <w:lang w:eastAsia="ru-RU"/>
        </w:rPr>
        <w:t xml:space="preserve">ацию временного трудоустройства </w:t>
      </w:r>
      <w:r w:rsidRPr="00011696">
        <w:rPr>
          <w:rFonts w:ascii="Times New Roman" w:hAnsi="Times New Roman" w:cs="Times New Roman"/>
          <w:sz w:val="28"/>
          <w:szCs w:val="28"/>
          <w:lang w:eastAsia="ru-RU"/>
        </w:rPr>
        <w:t>519</w:t>
      </w:r>
      <w:r>
        <w:rPr>
          <w:rFonts w:ascii="Times New Roman" w:hAnsi="Times New Roman" w:cs="Times New Roman"/>
          <w:sz w:val="28"/>
          <w:szCs w:val="28"/>
          <w:lang w:eastAsia="ru-RU"/>
        </w:rPr>
        <w:t> </w:t>
      </w:r>
      <w:r w:rsidRPr="00011696">
        <w:rPr>
          <w:rFonts w:ascii="Times New Roman" w:hAnsi="Times New Roman" w:cs="Times New Roman"/>
          <w:sz w:val="28"/>
          <w:szCs w:val="28"/>
          <w:lang w:eastAsia="ru-RU"/>
        </w:rPr>
        <w:t>несовершеннолетних граждан в возрасте от 14 до 18 лет в свободное от учебы время.</w:t>
      </w:r>
    </w:p>
    <w:p w:rsidR="00E93FD5" w:rsidRDefault="00E93FD5" w:rsidP="00E93FD5">
      <w:pPr>
        <w:widowControl/>
        <w:suppressAutoHyphens w:val="0"/>
        <w:autoSpaceDE/>
        <w:autoSpaceDN w:val="0"/>
        <w:adjustRightInd w:val="0"/>
        <w:ind w:firstLine="708"/>
        <w:jc w:val="both"/>
        <w:rPr>
          <w:rFonts w:ascii="Times New Roman" w:eastAsia="Calibri" w:hAnsi="Times New Roman" w:cs="Times New Roman"/>
          <w:i/>
          <w:color w:val="FF0000"/>
          <w:sz w:val="28"/>
          <w:szCs w:val="28"/>
          <w:lang w:eastAsia="ru-RU"/>
        </w:rPr>
      </w:pPr>
      <w:r w:rsidRPr="00011696">
        <w:rPr>
          <w:rFonts w:ascii="Times New Roman" w:hAnsi="Times New Roman" w:cs="Times New Roman"/>
          <w:i/>
          <w:sz w:val="28"/>
          <w:szCs w:val="28"/>
        </w:rPr>
        <w:t xml:space="preserve">Организация временного трудоустройства безработных граждан, испытывающих трудности в поиске работы </w:t>
      </w:r>
    </w:p>
    <w:p w:rsidR="00E93FD5" w:rsidRDefault="00E93FD5" w:rsidP="00E93FD5">
      <w:pPr>
        <w:widowControl/>
        <w:suppressAutoHyphens w:val="0"/>
        <w:autoSpaceDE/>
        <w:autoSpaceDN w:val="0"/>
        <w:adjustRightInd w:val="0"/>
        <w:ind w:firstLine="708"/>
        <w:jc w:val="both"/>
        <w:rPr>
          <w:rFonts w:ascii="Times New Roman" w:eastAsia="Calibri" w:hAnsi="Times New Roman" w:cs="Times New Roman"/>
          <w:i/>
          <w:color w:val="FF0000"/>
          <w:sz w:val="28"/>
          <w:szCs w:val="28"/>
          <w:lang w:eastAsia="ru-RU"/>
        </w:rPr>
      </w:pPr>
      <w:r w:rsidRPr="00011696">
        <w:rPr>
          <w:rFonts w:ascii="Times New Roman" w:hAnsi="Times New Roman" w:cs="Times New Roman"/>
          <w:sz w:val="28"/>
          <w:szCs w:val="28"/>
          <w:lang w:eastAsia="ru-RU"/>
        </w:rPr>
        <w:t>Для реализации данного направления в 2025 год</w:t>
      </w:r>
      <w:r>
        <w:rPr>
          <w:rFonts w:ascii="Times New Roman" w:hAnsi="Times New Roman" w:cs="Times New Roman"/>
          <w:sz w:val="28"/>
          <w:szCs w:val="28"/>
          <w:lang w:eastAsia="ru-RU"/>
        </w:rPr>
        <w:t>у</w:t>
      </w:r>
      <w:r w:rsidRPr="00011696">
        <w:rPr>
          <w:rFonts w:ascii="Times New Roman" w:hAnsi="Times New Roman" w:cs="Times New Roman"/>
          <w:sz w:val="28"/>
          <w:szCs w:val="28"/>
          <w:lang w:eastAsia="ru-RU"/>
        </w:rPr>
        <w:t xml:space="preserve"> заключен 1 договор </w:t>
      </w:r>
      <w:r>
        <w:rPr>
          <w:rFonts w:ascii="Times New Roman" w:hAnsi="Times New Roman" w:cs="Times New Roman"/>
          <w:sz w:val="28"/>
          <w:szCs w:val="28"/>
          <w:lang w:eastAsia="ru-RU"/>
        </w:rPr>
        <w:br/>
      </w:r>
      <w:r w:rsidRPr="00011696">
        <w:rPr>
          <w:rFonts w:ascii="Times New Roman" w:hAnsi="Times New Roman" w:cs="Times New Roman"/>
          <w:sz w:val="28"/>
          <w:szCs w:val="28"/>
          <w:lang w:eastAsia="ru-RU"/>
        </w:rPr>
        <w:t>с МАУ «О</w:t>
      </w:r>
      <w:r>
        <w:rPr>
          <w:rFonts w:ascii="Times New Roman" w:hAnsi="Times New Roman" w:cs="Times New Roman"/>
          <w:sz w:val="28"/>
          <w:szCs w:val="28"/>
          <w:lang w:eastAsia="ru-RU"/>
        </w:rPr>
        <w:t>МЦ</w:t>
      </w:r>
      <w:r w:rsidRPr="00011696">
        <w:rPr>
          <w:rFonts w:ascii="Times New Roman" w:hAnsi="Times New Roman" w:cs="Times New Roman"/>
          <w:sz w:val="28"/>
          <w:szCs w:val="28"/>
          <w:lang w:eastAsia="ru-RU"/>
        </w:rPr>
        <w:t xml:space="preserve">» на создание 20 рабочих мест, приняли участие 20 человек (за 2024 год – 20 человек). </w:t>
      </w:r>
    </w:p>
    <w:p w:rsidR="00E93FD5" w:rsidRDefault="00E93FD5" w:rsidP="00E93FD5">
      <w:pPr>
        <w:widowControl/>
        <w:suppressAutoHyphens w:val="0"/>
        <w:autoSpaceDE/>
        <w:autoSpaceDN w:val="0"/>
        <w:adjustRightInd w:val="0"/>
        <w:ind w:firstLine="708"/>
        <w:jc w:val="both"/>
        <w:rPr>
          <w:rFonts w:ascii="Times New Roman" w:hAnsi="Times New Roman" w:cs="Times New Roman"/>
          <w:bCs/>
          <w:sz w:val="28"/>
          <w:szCs w:val="28"/>
          <w:lang w:eastAsia="ru-RU"/>
        </w:rPr>
      </w:pPr>
      <w:r w:rsidRPr="00011696">
        <w:rPr>
          <w:rFonts w:ascii="Times New Roman" w:hAnsi="Times New Roman" w:cs="Times New Roman"/>
          <w:bCs/>
          <w:i/>
          <w:sz w:val="28"/>
          <w:szCs w:val="28"/>
          <w:lang w:eastAsia="ru-RU"/>
        </w:rPr>
        <w:t xml:space="preserve">Организация временного трудоустройства граждан из числа коренных малочисленных народов Севера автономного округа, зарегистрированных </w:t>
      </w:r>
      <w:r>
        <w:rPr>
          <w:rFonts w:ascii="Times New Roman" w:hAnsi="Times New Roman" w:cs="Times New Roman"/>
          <w:bCs/>
          <w:i/>
          <w:sz w:val="28"/>
          <w:szCs w:val="28"/>
          <w:lang w:eastAsia="ru-RU"/>
        </w:rPr>
        <w:br/>
      </w:r>
      <w:r w:rsidRPr="00011696">
        <w:rPr>
          <w:rFonts w:ascii="Times New Roman" w:hAnsi="Times New Roman" w:cs="Times New Roman"/>
          <w:bCs/>
          <w:i/>
          <w:sz w:val="28"/>
          <w:szCs w:val="28"/>
          <w:lang w:eastAsia="ru-RU"/>
        </w:rPr>
        <w:t>в органах службы занятости в целях поиска подходящей работы</w:t>
      </w:r>
      <w:r>
        <w:rPr>
          <w:rFonts w:ascii="Times New Roman" w:hAnsi="Times New Roman" w:cs="Times New Roman"/>
          <w:bCs/>
          <w:sz w:val="28"/>
          <w:szCs w:val="28"/>
          <w:lang w:eastAsia="ru-RU"/>
        </w:rPr>
        <w:t xml:space="preserve"> – з</w:t>
      </w:r>
      <w:r w:rsidRPr="00011696">
        <w:rPr>
          <w:rFonts w:ascii="Times New Roman" w:hAnsi="Times New Roman" w:cs="Times New Roman"/>
          <w:sz w:val="28"/>
          <w:szCs w:val="28"/>
          <w:lang w:eastAsia="ru-RU"/>
        </w:rPr>
        <w:t>аключен 1 договор, приняли участие 6 человек (за 2024 год – 5 человек).</w:t>
      </w:r>
    </w:p>
    <w:p w:rsidR="00E93FD5" w:rsidRDefault="00E93FD5" w:rsidP="00E93FD5">
      <w:pPr>
        <w:widowControl/>
        <w:suppressAutoHyphens w:val="0"/>
        <w:autoSpaceDE/>
        <w:autoSpaceDN w:val="0"/>
        <w:adjustRightInd w:val="0"/>
        <w:ind w:firstLine="708"/>
        <w:jc w:val="both"/>
        <w:rPr>
          <w:rFonts w:ascii="Times New Roman" w:hAnsi="Times New Roman" w:cs="Times New Roman"/>
          <w:bCs/>
          <w:sz w:val="28"/>
          <w:szCs w:val="28"/>
          <w:lang w:eastAsia="ru-RU"/>
        </w:rPr>
      </w:pPr>
      <w:r w:rsidRPr="00011696">
        <w:rPr>
          <w:rFonts w:ascii="Times New Roman" w:hAnsi="Times New Roman" w:cs="Times New Roman"/>
          <w:i/>
          <w:sz w:val="28"/>
          <w:szCs w:val="28"/>
          <w:lang w:eastAsia="ru-RU"/>
        </w:rPr>
        <w:t>Организация временного трудоустройства граждан предпенсионного и</w:t>
      </w:r>
      <w:r>
        <w:rPr>
          <w:rFonts w:ascii="Times New Roman" w:hAnsi="Times New Roman" w:cs="Times New Roman"/>
          <w:i/>
          <w:sz w:val="28"/>
          <w:szCs w:val="28"/>
          <w:lang w:eastAsia="ru-RU"/>
        </w:rPr>
        <w:t> </w:t>
      </w:r>
      <w:r w:rsidRPr="00011696">
        <w:rPr>
          <w:rFonts w:ascii="Times New Roman" w:hAnsi="Times New Roman" w:cs="Times New Roman"/>
          <w:i/>
          <w:sz w:val="28"/>
          <w:szCs w:val="28"/>
          <w:lang w:eastAsia="ru-RU"/>
        </w:rPr>
        <w:t>пенсионного возраста</w:t>
      </w:r>
      <w:r>
        <w:rPr>
          <w:rFonts w:ascii="Times New Roman" w:hAnsi="Times New Roman" w:cs="Times New Roman"/>
          <w:bCs/>
          <w:sz w:val="28"/>
          <w:szCs w:val="28"/>
          <w:lang w:eastAsia="ru-RU"/>
        </w:rPr>
        <w:t xml:space="preserve"> – з</w:t>
      </w:r>
      <w:r w:rsidRPr="00011696">
        <w:rPr>
          <w:rFonts w:ascii="Times New Roman" w:hAnsi="Times New Roman" w:cs="Times New Roman"/>
          <w:sz w:val="28"/>
          <w:szCs w:val="28"/>
          <w:lang w:eastAsia="ru-RU"/>
        </w:rPr>
        <w:t>аключен 1 договор, приняли участие 4 человека (за</w:t>
      </w:r>
      <w:r>
        <w:rPr>
          <w:rFonts w:ascii="Times New Roman" w:hAnsi="Times New Roman" w:cs="Times New Roman"/>
          <w:sz w:val="28"/>
          <w:szCs w:val="28"/>
          <w:lang w:eastAsia="ru-RU"/>
        </w:rPr>
        <w:t> </w:t>
      </w:r>
      <w:r w:rsidRPr="00011696">
        <w:rPr>
          <w:rFonts w:ascii="Times New Roman" w:hAnsi="Times New Roman" w:cs="Times New Roman"/>
          <w:sz w:val="28"/>
          <w:szCs w:val="28"/>
          <w:lang w:eastAsia="ru-RU"/>
        </w:rPr>
        <w:t>2024 год – 2 человека).</w:t>
      </w:r>
    </w:p>
    <w:p w:rsidR="00E93FD5" w:rsidRDefault="00E93FD5" w:rsidP="00E93FD5">
      <w:pPr>
        <w:widowControl/>
        <w:suppressAutoHyphens w:val="0"/>
        <w:autoSpaceDE/>
        <w:autoSpaceDN w:val="0"/>
        <w:adjustRightInd w:val="0"/>
        <w:ind w:firstLine="708"/>
        <w:jc w:val="both"/>
        <w:rPr>
          <w:rFonts w:ascii="Times New Roman" w:hAnsi="Times New Roman" w:cs="Times New Roman"/>
          <w:bCs/>
          <w:sz w:val="28"/>
          <w:szCs w:val="28"/>
          <w:lang w:eastAsia="ru-RU"/>
        </w:rPr>
      </w:pPr>
      <w:r w:rsidRPr="00B50A67">
        <w:rPr>
          <w:rFonts w:ascii="Times New Roman" w:hAnsi="Times New Roman" w:cs="Times New Roman"/>
          <w:i/>
          <w:sz w:val="28"/>
          <w:szCs w:val="28"/>
          <w:lang w:eastAsia="ru-RU"/>
        </w:rPr>
        <w:t xml:space="preserve">Самозанятость </w:t>
      </w:r>
    </w:p>
    <w:p w:rsidR="00E93FD5" w:rsidRDefault="00E93FD5" w:rsidP="00E93FD5">
      <w:pPr>
        <w:autoSpaceDN w:val="0"/>
        <w:adjustRightInd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рамках государственной программы содействия самозанятости безработных граждан, проживающих на территории</w:t>
      </w:r>
      <w:r>
        <w:rPr>
          <w:rFonts w:ascii="Times New Roman" w:hAnsi="Times New Roman" w:cs="Times New Roman"/>
          <w:color w:val="FF0000"/>
          <w:sz w:val="28"/>
          <w:szCs w:val="28"/>
          <w:lang w:eastAsia="ru-RU"/>
        </w:rPr>
        <w:t xml:space="preserve"> </w:t>
      </w:r>
      <w:r>
        <w:rPr>
          <w:rFonts w:ascii="Times New Roman" w:hAnsi="Times New Roman" w:cs="Times New Roman"/>
          <w:sz w:val="28"/>
          <w:szCs w:val="28"/>
          <w:lang w:eastAsia="ru-RU"/>
        </w:rPr>
        <w:t xml:space="preserve">Ханты-Мансийского автономного округа – Югры, в 2025 году в качестве </w:t>
      </w:r>
      <w:r w:rsidRPr="00B50A67">
        <w:rPr>
          <w:rFonts w:ascii="Times New Roman" w:hAnsi="Times New Roman" w:cs="Times New Roman"/>
          <w:sz w:val="28"/>
          <w:szCs w:val="28"/>
          <w:lang w:eastAsia="ru-RU"/>
        </w:rPr>
        <w:t xml:space="preserve">индивидуального предпринимателя зарегистрировано 2 безработных гражданина, </w:t>
      </w:r>
      <w:r>
        <w:rPr>
          <w:rFonts w:ascii="Times New Roman" w:hAnsi="Times New Roman" w:cs="Times New Roman"/>
          <w:sz w:val="28"/>
          <w:szCs w:val="28"/>
          <w:lang w:eastAsia="ru-RU"/>
        </w:rPr>
        <w:t xml:space="preserve">в качестве физического лица, являющегося плательщиком налога на профессиональный доход (далее – </w:t>
      </w:r>
      <w:r w:rsidRPr="00B50A67">
        <w:rPr>
          <w:rFonts w:ascii="Times New Roman" w:hAnsi="Times New Roman" w:cs="Times New Roman"/>
          <w:sz w:val="28"/>
          <w:szCs w:val="28"/>
          <w:lang w:eastAsia="ru-RU"/>
        </w:rPr>
        <w:t>самозанят</w:t>
      </w:r>
      <w:r>
        <w:rPr>
          <w:rFonts w:ascii="Times New Roman" w:hAnsi="Times New Roman" w:cs="Times New Roman"/>
          <w:sz w:val="28"/>
          <w:szCs w:val="28"/>
          <w:lang w:eastAsia="ru-RU"/>
        </w:rPr>
        <w:t>ый гражданин)</w:t>
      </w:r>
      <w:r w:rsidRPr="00B50A67">
        <w:rPr>
          <w:rFonts w:ascii="Times New Roman" w:hAnsi="Times New Roman" w:cs="Times New Roman"/>
          <w:sz w:val="28"/>
          <w:szCs w:val="28"/>
          <w:lang w:eastAsia="ru-RU"/>
        </w:rPr>
        <w:t xml:space="preserve"> – 2 безработных гражданина (за 2024 год – 2 самозанятых</w:t>
      </w:r>
      <w:r>
        <w:rPr>
          <w:rFonts w:ascii="Times New Roman" w:hAnsi="Times New Roman" w:cs="Times New Roman"/>
          <w:sz w:val="28"/>
          <w:szCs w:val="28"/>
          <w:lang w:eastAsia="ru-RU"/>
        </w:rPr>
        <w:t xml:space="preserve"> гражданина</w:t>
      </w:r>
      <w:r w:rsidRPr="00B50A67">
        <w:rPr>
          <w:rFonts w:ascii="Times New Roman" w:hAnsi="Times New Roman" w:cs="Times New Roman"/>
          <w:sz w:val="28"/>
          <w:szCs w:val="28"/>
          <w:lang w:eastAsia="ru-RU"/>
        </w:rPr>
        <w:t>).</w:t>
      </w:r>
    </w:p>
    <w:p w:rsidR="00E93FD5" w:rsidRDefault="00E93FD5" w:rsidP="00E93FD5">
      <w:pPr>
        <w:autoSpaceDN w:val="0"/>
        <w:adjustRightInd w:val="0"/>
        <w:ind w:firstLine="709"/>
        <w:jc w:val="both"/>
        <w:rPr>
          <w:rFonts w:ascii="Times New Roman" w:hAnsi="Times New Roman" w:cs="Times New Roman"/>
          <w:sz w:val="28"/>
          <w:szCs w:val="28"/>
          <w:lang w:eastAsia="ru-RU"/>
        </w:rPr>
      </w:pPr>
      <w:r w:rsidRPr="00B50A67">
        <w:rPr>
          <w:rFonts w:ascii="Times New Roman" w:hAnsi="Times New Roman" w:cs="Times New Roman"/>
          <w:i/>
          <w:sz w:val="28"/>
          <w:szCs w:val="28"/>
          <w:lang w:eastAsia="ru-RU"/>
        </w:rPr>
        <w:t>Профессиональное обучение</w:t>
      </w:r>
    </w:p>
    <w:p w:rsidR="00E93FD5" w:rsidRDefault="00E93FD5" w:rsidP="00E93FD5">
      <w:pPr>
        <w:autoSpaceDN w:val="0"/>
        <w:adjustRightInd w:val="0"/>
        <w:ind w:firstLine="709"/>
        <w:jc w:val="both"/>
        <w:rPr>
          <w:rFonts w:ascii="Times New Roman" w:hAnsi="Times New Roman" w:cs="Times New Roman"/>
          <w:sz w:val="28"/>
          <w:szCs w:val="28"/>
          <w:lang w:eastAsia="ru-RU"/>
        </w:rPr>
      </w:pPr>
      <w:r w:rsidRPr="00B50A67">
        <w:rPr>
          <w:rFonts w:ascii="Times New Roman" w:hAnsi="Times New Roman" w:cs="Times New Roman"/>
          <w:sz w:val="28"/>
          <w:szCs w:val="28"/>
        </w:rPr>
        <w:t xml:space="preserve">Профессиональное обучение, переподготовка кадров и повышение квалификации приобретают приоритетное значение в системе мер по повышению качества рабочей силы. </w:t>
      </w:r>
      <w:r w:rsidRPr="00B50A67">
        <w:rPr>
          <w:rFonts w:ascii="Times New Roman" w:hAnsi="Times New Roman" w:cs="Times New Roman"/>
          <w:sz w:val="28"/>
          <w:szCs w:val="28"/>
          <w:lang w:eastAsia="ru-RU"/>
        </w:rPr>
        <w:t xml:space="preserve">В 2025 году в рамках государственной программы Ханты-Мансийского автономного округа – Югры «Поддержка занятости населения» приступили к обучению – 10 человек, из них завершили обучение </w:t>
      </w:r>
      <w:r>
        <w:rPr>
          <w:rFonts w:ascii="Times New Roman" w:hAnsi="Times New Roman" w:cs="Times New Roman"/>
          <w:sz w:val="28"/>
          <w:szCs w:val="28"/>
          <w:lang w:eastAsia="ru-RU"/>
        </w:rPr>
        <w:t xml:space="preserve">– </w:t>
      </w:r>
      <w:r w:rsidRPr="00B50A67">
        <w:rPr>
          <w:rFonts w:ascii="Times New Roman" w:hAnsi="Times New Roman" w:cs="Times New Roman"/>
          <w:sz w:val="28"/>
          <w:szCs w:val="28"/>
          <w:lang w:eastAsia="ru-RU"/>
        </w:rPr>
        <w:t>9 человек</w:t>
      </w:r>
      <w:r>
        <w:rPr>
          <w:rFonts w:ascii="Times New Roman" w:hAnsi="Times New Roman" w:cs="Times New Roman"/>
          <w:sz w:val="28"/>
          <w:szCs w:val="28"/>
          <w:lang w:eastAsia="ru-RU"/>
        </w:rPr>
        <w:t>.</w:t>
      </w:r>
    </w:p>
    <w:p w:rsidR="00E93FD5" w:rsidRDefault="00E93FD5" w:rsidP="00E93FD5">
      <w:pPr>
        <w:autoSpaceDN w:val="0"/>
        <w:adjustRightInd w:val="0"/>
        <w:ind w:firstLine="709"/>
        <w:jc w:val="both"/>
        <w:rPr>
          <w:rFonts w:ascii="Times New Roman" w:hAnsi="Times New Roman" w:cs="Times New Roman"/>
          <w:sz w:val="28"/>
          <w:szCs w:val="28"/>
          <w:lang w:eastAsia="ru-RU"/>
        </w:rPr>
      </w:pPr>
      <w:r w:rsidRPr="00B50A67">
        <w:rPr>
          <w:rFonts w:ascii="Times New Roman" w:hAnsi="Times New Roman" w:cs="Times New Roman"/>
          <w:i/>
          <w:sz w:val="28"/>
          <w:szCs w:val="28"/>
          <w:lang w:eastAsia="ru-RU"/>
        </w:rPr>
        <w:t>Мероприятия, проводимые Администрацией Ханты-Мансийского района с целью снижения уровня безработицы за 2025 год.</w:t>
      </w:r>
    </w:p>
    <w:p w:rsidR="00E93FD5" w:rsidRDefault="00E93FD5" w:rsidP="00E93FD5">
      <w:pPr>
        <w:autoSpaceDN w:val="0"/>
        <w:adjustRightInd w:val="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w:t>
      </w:r>
      <w:r w:rsidRPr="00B50A67">
        <w:rPr>
          <w:rFonts w:ascii="Times New Roman" w:hAnsi="Times New Roman" w:cs="Times New Roman"/>
          <w:sz w:val="28"/>
          <w:szCs w:val="28"/>
          <w:lang w:eastAsia="ru-RU"/>
        </w:rPr>
        <w:t xml:space="preserve">еализуется муниципальная программа «Содействие занятости населения в Ханты-Мансийском районе», в рамках которой в 2025 году на организацию общественных работ из бюджета района предусмотрены бюджетные ассигнования в размере </w:t>
      </w:r>
      <w:r>
        <w:rPr>
          <w:rFonts w:ascii="Times New Roman" w:hAnsi="Times New Roman" w:cstheme="minorBidi"/>
          <w:sz w:val="28"/>
          <w:szCs w:val="28"/>
          <w:lang w:eastAsia="ru-RU"/>
        </w:rPr>
        <w:t>33 681,6</w:t>
      </w:r>
      <w:r w:rsidRPr="00B50A67">
        <w:rPr>
          <w:rFonts w:ascii="Times New Roman" w:hAnsi="Times New Roman" w:cstheme="minorBidi"/>
          <w:sz w:val="28"/>
          <w:szCs w:val="28"/>
          <w:lang w:eastAsia="ru-RU"/>
        </w:rPr>
        <w:t xml:space="preserve"> тыс. рублей </w:t>
      </w:r>
      <w:r w:rsidRPr="00B50A67">
        <w:rPr>
          <w:rFonts w:ascii="Times New Roman" w:hAnsi="Times New Roman" w:cs="Times New Roman"/>
          <w:sz w:val="28"/>
          <w:szCs w:val="28"/>
          <w:lang w:eastAsia="ru-RU"/>
        </w:rPr>
        <w:t>для создания</w:t>
      </w:r>
      <w:r w:rsidRPr="00B50A67">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315 </w:t>
      </w:r>
      <w:r w:rsidRPr="00B50A67">
        <w:rPr>
          <w:rFonts w:ascii="Times New Roman" w:hAnsi="Times New Roman" w:cs="Times New Roman"/>
          <w:sz w:val="28"/>
          <w:szCs w:val="28"/>
          <w:lang w:eastAsia="ru-RU"/>
        </w:rPr>
        <w:t>временных рабочих мест.</w:t>
      </w:r>
    </w:p>
    <w:p w:rsidR="00E93FD5" w:rsidRDefault="00E93FD5" w:rsidP="00E93FD5">
      <w:pPr>
        <w:autoSpaceDN w:val="0"/>
        <w:adjustRightInd w:val="0"/>
        <w:ind w:firstLine="709"/>
        <w:jc w:val="both"/>
        <w:rPr>
          <w:rFonts w:ascii="Times New Roman" w:hAnsi="Times New Roman" w:cs="Times New Roman"/>
          <w:sz w:val="28"/>
          <w:szCs w:val="28"/>
          <w:lang w:eastAsia="ru-RU"/>
        </w:rPr>
      </w:pPr>
      <w:r w:rsidRPr="00B50A67">
        <w:rPr>
          <w:rFonts w:ascii="Times New Roman" w:hAnsi="Times New Roman" w:cs="Times New Roman"/>
          <w:sz w:val="28"/>
          <w:szCs w:val="28"/>
          <w:lang w:eastAsia="ru-RU"/>
        </w:rPr>
        <w:t xml:space="preserve">Финансовое исполнение мероприятия «Организация общественных работ» по состоянию на 01.01.2026 составляет </w:t>
      </w:r>
      <w:r w:rsidRPr="00B50A67">
        <w:rPr>
          <w:rFonts w:ascii="Times New Roman" w:hAnsi="Times New Roman" w:cstheme="minorBidi"/>
          <w:sz w:val="28"/>
          <w:szCs w:val="28"/>
          <w:lang w:eastAsia="ru-RU"/>
        </w:rPr>
        <w:t>100%.</w:t>
      </w:r>
    </w:p>
    <w:p w:rsidR="00E93FD5" w:rsidRDefault="00E93FD5" w:rsidP="00E93FD5">
      <w:pPr>
        <w:autoSpaceDN w:val="0"/>
        <w:adjustRightInd w:val="0"/>
        <w:ind w:firstLine="709"/>
        <w:jc w:val="both"/>
        <w:rPr>
          <w:rFonts w:ascii="Times New Roman" w:hAnsi="Times New Roman" w:cs="Times New Roman"/>
          <w:sz w:val="28"/>
          <w:szCs w:val="28"/>
          <w:lang w:eastAsia="ru-RU"/>
        </w:rPr>
      </w:pPr>
      <w:r w:rsidRPr="00B50A67">
        <w:rPr>
          <w:rFonts w:ascii="Times New Roman" w:hAnsi="Times New Roman" w:cs="Times New Roman"/>
          <w:sz w:val="28"/>
          <w:szCs w:val="28"/>
        </w:rPr>
        <w:t>В целях активизации работы с субъектами малого предпринимательства и безработными гражданами утвержден график выездных мероприятий на 2025 год в населенные пункты района с участием специалистов комитета экономической политики администрации, Центра занятости, Фонда поддержки предпринимательства Югры «Мой бизнес», МАУ «О</w:t>
      </w:r>
      <w:r>
        <w:rPr>
          <w:rFonts w:ascii="Times New Roman" w:hAnsi="Times New Roman" w:cs="Times New Roman"/>
          <w:sz w:val="28"/>
          <w:szCs w:val="28"/>
        </w:rPr>
        <w:t>МЦ</w:t>
      </w:r>
      <w:r w:rsidRPr="00B50A67">
        <w:rPr>
          <w:rFonts w:ascii="Times New Roman" w:hAnsi="Times New Roman" w:cs="Times New Roman"/>
          <w:sz w:val="28"/>
          <w:szCs w:val="28"/>
        </w:rPr>
        <w:t xml:space="preserve">». </w:t>
      </w:r>
    </w:p>
    <w:p w:rsidR="00E93FD5" w:rsidRDefault="00E93FD5" w:rsidP="00E93FD5">
      <w:pPr>
        <w:autoSpaceDN w:val="0"/>
        <w:adjustRightInd w:val="0"/>
        <w:ind w:firstLine="709"/>
        <w:jc w:val="both"/>
        <w:rPr>
          <w:rFonts w:ascii="Times New Roman" w:hAnsi="Times New Roman" w:cs="Times New Roman"/>
          <w:sz w:val="28"/>
          <w:szCs w:val="28"/>
          <w:lang w:eastAsia="ru-RU"/>
        </w:rPr>
      </w:pPr>
      <w:r w:rsidRPr="00B50A67">
        <w:rPr>
          <w:rFonts w:ascii="Times New Roman" w:hAnsi="Times New Roman" w:cs="Times New Roman"/>
          <w:sz w:val="28"/>
          <w:szCs w:val="28"/>
        </w:rPr>
        <w:t>В 2025 год</w:t>
      </w:r>
      <w:r>
        <w:rPr>
          <w:rFonts w:ascii="Times New Roman" w:hAnsi="Times New Roman" w:cs="Times New Roman"/>
          <w:sz w:val="28"/>
          <w:szCs w:val="28"/>
        </w:rPr>
        <w:t>у</w:t>
      </w:r>
      <w:r w:rsidRPr="00B50A67">
        <w:rPr>
          <w:rFonts w:ascii="Times New Roman" w:hAnsi="Times New Roman" w:cs="Times New Roman"/>
          <w:sz w:val="28"/>
          <w:szCs w:val="28"/>
        </w:rPr>
        <w:t xml:space="preserve"> проведены выездные консультации в </w:t>
      </w:r>
      <w:r w:rsidRPr="00B50A67">
        <w:rPr>
          <w:rFonts w:ascii="Times New Roman" w:hAnsi="Times New Roman" w:cs="Times New Roman"/>
          <w:sz w:val="28"/>
          <w:szCs w:val="28"/>
          <w:lang w:eastAsia="ru-RU"/>
        </w:rPr>
        <w:t xml:space="preserve">24 населенных пунктах района, проведено 24 круглых столов, </w:t>
      </w:r>
      <w:r w:rsidRPr="00B50A67">
        <w:rPr>
          <w:rFonts w:ascii="Times New Roman" w:hAnsi="Times New Roman" w:cs="Times New Roman"/>
          <w:sz w:val="28"/>
          <w:szCs w:val="28"/>
        </w:rPr>
        <w:t xml:space="preserve">в рамках которых 210 граждан района проинформированы об услугах Центра занятости, о возможностях участия в мероприятиях государственных и муниципальных программ, </w:t>
      </w:r>
      <w:r>
        <w:rPr>
          <w:rFonts w:ascii="Times New Roman" w:hAnsi="Times New Roman" w:cs="Times New Roman"/>
          <w:sz w:val="28"/>
          <w:szCs w:val="28"/>
        </w:rPr>
        <w:br/>
      </w:r>
      <w:r w:rsidRPr="00B50A67">
        <w:rPr>
          <w:rFonts w:ascii="Times New Roman" w:hAnsi="Times New Roman" w:cs="Times New Roman"/>
          <w:sz w:val="28"/>
          <w:szCs w:val="28"/>
        </w:rPr>
        <w:t>о существующих формах поддержки субъектов малого и среднего предпринимательства.</w:t>
      </w:r>
    </w:p>
    <w:p w:rsidR="00E93FD5" w:rsidRDefault="00E93FD5" w:rsidP="00E93FD5">
      <w:pPr>
        <w:autoSpaceDN w:val="0"/>
        <w:adjustRightInd w:val="0"/>
        <w:ind w:firstLine="709"/>
        <w:jc w:val="both"/>
        <w:rPr>
          <w:rFonts w:ascii="Times New Roman" w:hAnsi="Times New Roman" w:cs="Times New Roman"/>
          <w:sz w:val="28"/>
          <w:szCs w:val="28"/>
          <w:lang w:eastAsia="ru-RU"/>
        </w:rPr>
      </w:pPr>
      <w:r w:rsidRPr="00B50A67">
        <w:rPr>
          <w:rFonts w:ascii="Times New Roman" w:hAnsi="Times New Roman" w:cs="Times New Roman"/>
          <w:i/>
          <w:sz w:val="28"/>
          <w:szCs w:val="28"/>
          <w:lang w:eastAsia="ru-RU"/>
        </w:rPr>
        <w:t>Легализация трудовых отношений</w:t>
      </w:r>
    </w:p>
    <w:p w:rsidR="00BB20B6" w:rsidRDefault="00E93FD5" w:rsidP="00BB20B6">
      <w:pPr>
        <w:autoSpaceDN w:val="0"/>
        <w:adjustRightInd w:val="0"/>
        <w:ind w:firstLine="709"/>
        <w:jc w:val="both"/>
        <w:rPr>
          <w:rFonts w:ascii="Times New Roman" w:hAnsi="Times New Roman" w:cs="Times New Roman"/>
          <w:sz w:val="28"/>
          <w:szCs w:val="28"/>
          <w:lang w:eastAsia="ru-RU"/>
        </w:rPr>
      </w:pPr>
      <w:r w:rsidRPr="00B50A67">
        <w:rPr>
          <w:rFonts w:ascii="Times New Roman" w:hAnsi="Times New Roman" w:cs="Times New Roman"/>
          <w:sz w:val="28"/>
          <w:szCs w:val="28"/>
          <w:lang w:eastAsia="ru-RU"/>
        </w:rPr>
        <w:t xml:space="preserve">В 2025 году </w:t>
      </w:r>
      <w:r w:rsidRPr="00E5035C">
        <w:rPr>
          <w:rFonts w:ascii="Times New Roman" w:hAnsi="Times New Roman" w:cs="Times New Roman"/>
          <w:sz w:val="28"/>
          <w:szCs w:val="28"/>
          <w:lang w:eastAsia="ru-RU"/>
        </w:rPr>
        <w:t xml:space="preserve">Администрацией Ханты-мансийского района совместно налоговыми органами, Центром занятости, Фондом поддержки предпринимательства Югры «Мой бизнес», МАУ «ОМЦ» </w:t>
      </w:r>
      <w:r>
        <w:rPr>
          <w:rFonts w:ascii="Times New Roman" w:hAnsi="Times New Roman" w:cs="Times New Roman"/>
          <w:sz w:val="28"/>
          <w:szCs w:val="28"/>
          <w:lang w:eastAsia="ru-RU"/>
        </w:rPr>
        <w:t>осуществлялась работа</w:t>
      </w:r>
      <w:r w:rsidRPr="00B50A67">
        <w:rPr>
          <w:rFonts w:ascii="Times New Roman" w:hAnsi="Times New Roman" w:cs="Times New Roman"/>
          <w:sz w:val="28"/>
          <w:szCs w:val="28"/>
          <w:lang w:eastAsia="ru-RU"/>
        </w:rPr>
        <w:t xml:space="preserve"> по снижению неформальной занятости.</w:t>
      </w:r>
      <w:r>
        <w:rPr>
          <w:rFonts w:ascii="Times New Roman" w:hAnsi="Times New Roman" w:cs="Times New Roman"/>
          <w:sz w:val="28"/>
          <w:szCs w:val="28"/>
          <w:lang w:eastAsia="ru-RU"/>
        </w:rPr>
        <w:t xml:space="preserve"> </w:t>
      </w:r>
      <w:r>
        <w:rPr>
          <w:rFonts w:ascii="Times New Roman" w:eastAsiaTheme="minorHAnsi" w:hAnsi="Times New Roman" w:cs="Times New Roman"/>
          <w:sz w:val="28"/>
          <w:szCs w:val="28"/>
          <w:lang w:eastAsia="ru-RU"/>
        </w:rPr>
        <w:t xml:space="preserve">Решением </w:t>
      </w:r>
      <w:r w:rsidRPr="00B50A67">
        <w:rPr>
          <w:rFonts w:ascii="Times New Roman" w:eastAsiaTheme="minorHAnsi" w:hAnsi="Times New Roman" w:cs="Times New Roman"/>
          <w:sz w:val="28"/>
          <w:szCs w:val="28"/>
          <w:lang w:eastAsia="ru-RU"/>
        </w:rPr>
        <w:t>межведомственной комиссии Ханты-Мансийского автономного округа – Югры по противодействию нелегальной занятости</w:t>
      </w:r>
      <w:r>
        <w:rPr>
          <w:rStyle w:val="affd"/>
          <w:rFonts w:ascii="Times New Roman" w:eastAsiaTheme="minorHAnsi" w:hAnsi="Times New Roman" w:cs="Times New Roman"/>
          <w:sz w:val="28"/>
          <w:szCs w:val="28"/>
          <w:lang w:eastAsia="ru-RU"/>
        </w:rPr>
        <w:footnoteReference w:id="8"/>
      </w:r>
      <w:r w:rsidRPr="00B50A67">
        <w:rPr>
          <w:rFonts w:ascii="Times New Roman" w:eastAsiaTheme="minorHAnsi" w:hAnsi="Times New Roman" w:cs="Times New Roman"/>
          <w:sz w:val="28"/>
          <w:szCs w:val="28"/>
          <w:lang w:eastAsia="ru-RU"/>
        </w:rPr>
        <w:t xml:space="preserve"> установлен контрольный показатель на 2025 год по снижению численности активных</w:t>
      </w:r>
      <w:r w:rsidRPr="00B50A67">
        <w:rPr>
          <w:rFonts w:ascii="Times New Roman" w:eastAsiaTheme="minorHAnsi" w:hAnsi="Times New Roman" w:cs="Times New Roman"/>
          <w:color w:val="FF0000"/>
          <w:sz w:val="28"/>
          <w:szCs w:val="28"/>
          <w:lang w:eastAsia="ru-RU"/>
        </w:rPr>
        <w:t xml:space="preserve"> </w:t>
      </w:r>
      <w:r w:rsidRPr="00B50A67">
        <w:rPr>
          <w:rFonts w:ascii="Times New Roman" w:eastAsiaTheme="minorHAnsi" w:hAnsi="Times New Roman" w:cs="Times New Roman"/>
          <w:sz w:val="28"/>
          <w:szCs w:val="28"/>
          <w:lang w:eastAsia="ru-RU"/>
        </w:rPr>
        <w:t xml:space="preserve">лиц, не осуществляющих трудовую деятельность, в количестве 220 человек. </w:t>
      </w:r>
    </w:p>
    <w:p w:rsidR="00BB20B6" w:rsidRDefault="00BB20B6" w:rsidP="00BB20B6">
      <w:pPr>
        <w:autoSpaceDN w:val="0"/>
        <w:adjustRightInd w:val="0"/>
        <w:ind w:firstLine="709"/>
        <w:jc w:val="both"/>
        <w:rPr>
          <w:rFonts w:ascii="Times New Roman" w:hAnsi="Times New Roman" w:cs="Times New Roman"/>
          <w:sz w:val="28"/>
          <w:szCs w:val="28"/>
          <w:lang w:eastAsia="ru-RU"/>
        </w:rPr>
      </w:pPr>
      <w:r>
        <w:rPr>
          <w:rFonts w:ascii="Times New Roman" w:hAnsi="Times New Roman" w:cs="Times New Roman"/>
          <w:bCs/>
          <w:sz w:val="28"/>
          <w:szCs w:val="28"/>
        </w:rPr>
        <w:t xml:space="preserve">Проведено 3 заседания рабочей группы по стабилизации ситуации на рынке труда и противодействию нелегальной занятости, на которых были </w:t>
      </w:r>
      <w:r>
        <w:rPr>
          <w:rFonts w:ascii="Times New Roman" w:hAnsi="Times New Roman" w:cs="Times New Roman"/>
          <w:sz w:val="28"/>
          <w:szCs w:val="28"/>
        </w:rPr>
        <w:t>заслушаны 6 работодателей</w:t>
      </w:r>
    </w:p>
    <w:p w:rsidR="00E93FD5" w:rsidRDefault="00E93FD5" w:rsidP="00E93FD5">
      <w:pPr>
        <w:autoSpaceDN w:val="0"/>
        <w:adjustRightInd w:val="0"/>
        <w:ind w:firstLine="709"/>
        <w:jc w:val="both"/>
        <w:rPr>
          <w:rFonts w:ascii="Times New Roman" w:eastAsia="Calibri" w:hAnsi="Times New Roman" w:cs="Times New Roman"/>
          <w:sz w:val="28"/>
          <w:szCs w:val="28"/>
          <w:lang w:eastAsia="ru-RU"/>
        </w:rPr>
      </w:pPr>
      <w:r w:rsidRPr="00B50A67">
        <w:rPr>
          <w:rFonts w:ascii="Times New Roman" w:eastAsia="Calibri" w:hAnsi="Times New Roman" w:cs="Times New Roman"/>
          <w:sz w:val="28"/>
          <w:szCs w:val="28"/>
          <w:lang w:eastAsia="ru-RU"/>
        </w:rPr>
        <w:t xml:space="preserve">С целью </w:t>
      </w:r>
      <w:r w:rsidRPr="00B50A67">
        <w:rPr>
          <w:rFonts w:ascii="Times New Roman" w:hAnsi="Times New Roman" w:cs="Times New Roman"/>
          <w:bCs/>
          <w:sz w:val="28"/>
          <w:szCs w:val="28"/>
          <w:lang w:eastAsia="ru-RU"/>
        </w:rPr>
        <w:t xml:space="preserve">информирования работодателей о деятельности </w:t>
      </w:r>
      <w:r>
        <w:rPr>
          <w:rFonts w:ascii="Times New Roman" w:hAnsi="Times New Roman" w:cs="Times New Roman"/>
          <w:bCs/>
          <w:sz w:val="28"/>
          <w:szCs w:val="28"/>
          <w:lang w:eastAsia="ru-RU"/>
        </w:rPr>
        <w:t>А</w:t>
      </w:r>
      <w:r w:rsidRPr="00B50A67">
        <w:rPr>
          <w:rFonts w:ascii="Times New Roman" w:hAnsi="Times New Roman" w:cs="Times New Roman"/>
          <w:bCs/>
          <w:sz w:val="28"/>
          <w:szCs w:val="28"/>
          <w:lang w:eastAsia="ru-RU"/>
        </w:rPr>
        <w:t>дминистрации</w:t>
      </w:r>
      <w:r>
        <w:rPr>
          <w:rFonts w:ascii="Times New Roman" w:hAnsi="Times New Roman" w:cs="Times New Roman"/>
          <w:bCs/>
          <w:sz w:val="28"/>
          <w:szCs w:val="28"/>
          <w:lang w:eastAsia="ru-RU"/>
        </w:rPr>
        <w:t xml:space="preserve"> Ханты-Мансийского района</w:t>
      </w:r>
      <w:r w:rsidRPr="00B50A67">
        <w:rPr>
          <w:rFonts w:ascii="Times New Roman" w:hAnsi="Times New Roman" w:cs="Times New Roman"/>
          <w:bCs/>
          <w:sz w:val="28"/>
          <w:szCs w:val="28"/>
          <w:lang w:eastAsia="ru-RU"/>
        </w:rPr>
        <w:t xml:space="preserve"> в части легализации неформальных трудовых отношений, разъяснения трудового законодательства и последствиях его несоблюдения, в </w:t>
      </w:r>
      <w:r>
        <w:rPr>
          <w:rFonts w:ascii="Times New Roman" w:hAnsi="Times New Roman" w:cs="Times New Roman"/>
          <w:bCs/>
          <w:sz w:val="28"/>
          <w:szCs w:val="28"/>
          <w:lang w:eastAsia="ru-RU"/>
        </w:rPr>
        <w:t>2025</w:t>
      </w:r>
      <w:r w:rsidRPr="00B50A67">
        <w:rPr>
          <w:rFonts w:ascii="Times New Roman" w:hAnsi="Times New Roman" w:cs="Times New Roman"/>
          <w:bCs/>
          <w:sz w:val="28"/>
          <w:szCs w:val="28"/>
          <w:lang w:eastAsia="ru-RU"/>
        </w:rPr>
        <w:t xml:space="preserve"> году проводились </w:t>
      </w:r>
      <w:r w:rsidRPr="00B50A67">
        <w:rPr>
          <w:rFonts w:ascii="Times New Roman" w:eastAsia="Calibri" w:hAnsi="Times New Roman" w:cs="Times New Roman"/>
          <w:sz w:val="28"/>
          <w:szCs w:val="28"/>
          <w:lang w:eastAsia="ru-RU"/>
        </w:rPr>
        <w:t>выездные мероприятия в населенные пункты Ханты-Мансийского района.</w:t>
      </w:r>
    </w:p>
    <w:p w:rsidR="00E93FD5" w:rsidRDefault="00E93FD5" w:rsidP="00E93FD5">
      <w:pPr>
        <w:autoSpaceDN w:val="0"/>
        <w:adjustRightInd w:val="0"/>
        <w:ind w:firstLine="709"/>
        <w:jc w:val="both"/>
        <w:rPr>
          <w:rFonts w:ascii="Times New Roman" w:hAnsi="Times New Roman" w:cs="Times New Roman"/>
          <w:sz w:val="28"/>
          <w:szCs w:val="28"/>
          <w:lang w:eastAsia="ru-RU"/>
        </w:rPr>
      </w:pPr>
      <w:r w:rsidRPr="00B50A67">
        <w:rPr>
          <w:rFonts w:ascii="Times New Roman" w:hAnsi="Times New Roman" w:cs="Times New Roman"/>
          <w:sz w:val="28"/>
          <w:szCs w:val="28"/>
          <w:lang w:eastAsia="ru-RU"/>
        </w:rPr>
        <w:t xml:space="preserve">В результате комплексных мер </w:t>
      </w:r>
      <w:r w:rsidRPr="00B50A67">
        <w:rPr>
          <w:rFonts w:ascii="Times New Roman" w:hAnsi="Times New Roman" w:cs="Times New Roman"/>
          <w:sz w:val="28"/>
          <w:szCs w:val="28"/>
        </w:rPr>
        <w:t xml:space="preserve">за </w:t>
      </w:r>
      <w:r w:rsidRPr="00B50A67">
        <w:rPr>
          <w:rFonts w:ascii="Times New Roman" w:hAnsi="Times New Roman" w:cs="Times New Roman"/>
          <w:sz w:val="28"/>
          <w:szCs w:val="28"/>
          <w:lang w:eastAsia="ru-RU"/>
        </w:rPr>
        <w:t>2025 год количество</w:t>
      </w:r>
      <w:r w:rsidRPr="00B50A67">
        <w:rPr>
          <w:rFonts w:ascii="Times New Roman" w:hAnsi="Times New Roman" w:cs="Times New Roman"/>
          <w:color w:val="FF0000"/>
          <w:sz w:val="28"/>
          <w:szCs w:val="28"/>
          <w:lang w:eastAsia="ru-RU"/>
        </w:rPr>
        <w:t xml:space="preserve"> </w:t>
      </w:r>
      <w:r w:rsidRPr="00B50A67">
        <w:rPr>
          <w:rFonts w:ascii="Times New Roman" w:hAnsi="Times New Roman" w:cs="Times New Roman"/>
          <w:sz w:val="28"/>
          <w:szCs w:val="28"/>
          <w:lang w:eastAsia="ru-RU"/>
        </w:rPr>
        <w:t>работников, с</w:t>
      </w:r>
      <w:r w:rsidR="00BB20B6">
        <w:rPr>
          <w:rFonts w:ascii="Times New Roman" w:hAnsi="Times New Roman" w:cs="Times New Roman"/>
          <w:sz w:val="28"/>
          <w:szCs w:val="28"/>
          <w:lang w:eastAsia="ru-RU"/>
        </w:rPr>
        <w:t> </w:t>
      </w:r>
      <w:r w:rsidRPr="00B50A67">
        <w:rPr>
          <w:rFonts w:ascii="Times New Roman" w:hAnsi="Times New Roman" w:cs="Times New Roman"/>
          <w:sz w:val="28"/>
          <w:szCs w:val="28"/>
          <w:lang w:eastAsia="ru-RU"/>
        </w:rPr>
        <w:t>которыми были заключены трудовые договоры, составило 222</w:t>
      </w:r>
      <w:r w:rsidRPr="00B50A67">
        <w:rPr>
          <w:rFonts w:ascii="Times New Roman" w:hAnsi="Times New Roman" w:cs="Times New Roman"/>
          <w:color w:val="FF0000"/>
          <w:sz w:val="28"/>
          <w:szCs w:val="28"/>
          <w:lang w:eastAsia="ru-RU"/>
        </w:rPr>
        <w:t xml:space="preserve"> </w:t>
      </w:r>
      <w:r w:rsidRPr="00B50A67">
        <w:rPr>
          <w:rFonts w:ascii="Times New Roman" w:hAnsi="Times New Roman" w:cs="Times New Roman"/>
          <w:sz w:val="28"/>
          <w:szCs w:val="28"/>
          <w:lang w:eastAsia="ru-RU"/>
        </w:rPr>
        <w:t>человек или 100,9</w:t>
      </w:r>
      <w:r>
        <w:rPr>
          <w:rFonts w:ascii="Times New Roman" w:hAnsi="Times New Roman" w:cs="Times New Roman"/>
          <w:sz w:val="28"/>
          <w:szCs w:val="28"/>
          <w:lang w:eastAsia="ru-RU"/>
        </w:rPr>
        <w:t xml:space="preserve"> </w:t>
      </w:r>
      <w:r w:rsidRPr="00B50A67">
        <w:rPr>
          <w:rFonts w:ascii="Times New Roman" w:hAnsi="Times New Roman" w:cs="Times New Roman"/>
          <w:sz w:val="28"/>
          <w:szCs w:val="28"/>
          <w:lang w:eastAsia="ru-RU"/>
        </w:rPr>
        <w:t>% от контрольного показателя.</w:t>
      </w:r>
    </w:p>
    <w:p w:rsidR="00E93FD5" w:rsidRDefault="00E93FD5" w:rsidP="00E93FD5">
      <w:pPr>
        <w:autoSpaceDN w:val="0"/>
        <w:adjustRightInd w:val="0"/>
        <w:ind w:firstLine="709"/>
        <w:jc w:val="both"/>
        <w:rPr>
          <w:rFonts w:ascii="Times New Roman" w:hAnsi="Times New Roman" w:cs="Times New Roman"/>
          <w:sz w:val="28"/>
          <w:szCs w:val="28"/>
          <w:lang w:eastAsia="ru-RU"/>
        </w:rPr>
      </w:pPr>
      <w:r w:rsidRPr="00B50A67">
        <w:rPr>
          <w:rFonts w:ascii="Times New Roman" w:eastAsia="Calibri" w:hAnsi="Times New Roman" w:cs="Times New Roman"/>
          <w:sz w:val="28"/>
          <w:szCs w:val="28"/>
        </w:rPr>
        <w:t>За 2025 год предоставлено более 95 консультаций</w:t>
      </w:r>
      <w:r w:rsidRPr="00B50A67">
        <w:rPr>
          <w:rFonts w:ascii="Times New Roman" w:eastAsia="Calibri" w:hAnsi="Times New Roman" w:cs="Times New Roman"/>
          <w:color w:val="FF0000"/>
          <w:sz w:val="28"/>
          <w:szCs w:val="28"/>
        </w:rPr>
        <w:t xml:space="preserve"> </w:t>
      </w:r>
      <w:r w:rsidRPr="00B50A67">
        <w:rPr>
          <w:rFonts w:ascii="Times New Roman" w:eastAsia="Calibri" w:hAnsi="Times New Roman" w:cs="Times New Roman"/>
          <w:sz w:val="28"/>
          <w:szCs w:val="28"/>
        </w:rPr>
        <w:t>работодателям района по отличительным особенностям между трудовыми</w:t>
      </w:r>
      <w:r w:rsidRPr="00B50A67">
        <w:rPr>
          <w:rFonts w:ascii="Times New Roman" w:eastAsia="Calibri" w:hAnsi="Times New Roman" w:cs="Times New Roman"/>
          <w:color w:val="FF0000"/>
          <w:sz w:val="28"/>
          <w:szCs w:val="28"/>
        </w:rPr>
        <w:t xml:space="preserve"> </w:t>
      </w:r>
      <w:r w:rsidRPr="00B50A67">
        <w:rPr>
          <w:rFonts w:ascii="Times New Roman" w:eastAsia="Calibri" w:hAnsi="Times New Roman" w:cs="Times New Roman"/>
          <w:sz w:val="28"/>
          <w:szCs w:val="28"/>
        </w:rPr>
        <w:t>договорами и договорами гражданско-правового характера.</w:t>
      </w:r>
    </w:p>
    <w:p w:rsidR="00E93FD5" w:rsidRDefault="00E93FD5" w:rsidP="00E93FD5">
      <w:pPr>
        <w:autoSpaceDN w:val="0"/>
        <w:adjustRightInd w:val="0"/>
        <w:ind w:firstLine="709"/>
        <w:jc w:val="both"/>
        <w:rPr>
          <w:rFonts w:ascii="Times New Roman" w:hAnsi="Times New Roman" w:cs="Times New Roman"/>
          <w:sz w:val="28"/>
          <w:szCs w:val="28"/>
          <w:lang w:eastAsia="ru-RU"/>
        </w:rPr>
      </w:pPr>
      <w:r w:rsidRPr="00B50A67">
        <w:rPr>
          <w:rFonts w:ascii="Times New Roman" w:eastAsia="Calibri" w:hAnsi="Times New Roman" w:cs="Times New Roman"/>
          <w:sz w:val="28"/>
          <w:szCs w:val="28"/>
          <w:lang w:eastAsia="ru-RU"/>
        </w:rPr>
        <w:t>В целях содействию занятости населения</w:t>
      </w:r>
      <w:r w:rsidRPr="00B50A67">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в </w:t>
      </w:r>
      <w:r w:rsidRPr="00B50A67">
        <w:rPr>
          <w:rFonts w:ascii="Times New Roman" w:eastAsia="Calibri" w:hAnsi="Times New Roman" w:cs="Times New Roman"/>
          <w:sz w:val="28"/>
          <w:szCs w:val="28"/>
          <w:lang w:eastAsia="en-US"/>
        </w:rPr>
        <w:t>март</w:t>
      </w:r>
      <w:r>
        <w:rPr>
          <w:rFonts w:ascii="Times New Roman" w:eastAsia="Calibri" w:hAnsi="Times New Roman" w:cs="Times New Roman"/>
          <w:sz w:val="28"/>
          <w:szCs w:val="28"/>
          <w:lang w:eastAsia="en-US"/>
        </w:rPr>
        <w:t>е</w:t>
      </w:r>
      <w:r w:rsidRPr="00B50A67">
        <w:rPr>
          <w:rFonts w:ascii="Times New Roman" w:eastAsia="Calibri" w:hAnsi="Times New Roman" w:cs="Times New Roman"/>
          <w:sz w:val="28"/>
          <w:szCs w:val="28"/>
          <w:lang w:eastAsia="en-US"/>
        </w:rPr>
        <w:t xml:space="preserve"> 2025 года в п</w:t>
      </w:r>
      <w:r>
        <w:rPr>
          <w:rFonts w:ascii="Times New Roman" w:eastAsia="Calibri" w:hAnsi="Times New Roman" w:cs="Times New Roman"/>
          <w:sz w:val="28"/>
          <w:szCs w:val="28"/>
          <w:lang w:eastAsia="en-US"/>
        </w:rPr>
        <w:t xml:space="preserve">оселке </w:t>
      </w:r>
      <w:proofErr w:type="spellStart"/>
      <w:r w:rsidRPr="00B50A67">
        <w:rPr>
          <w:rFonts w:ascii="Times New Roman" w:eastAsia="Calibri" w:hAnsi="Times New Roman" w:cs="Times New Roman"/>
          <w:sz w:val="28"/>
          <w:szCs w:val="28"/>
          <w:lang w:eastAsia="en-US"/>
        </w:rPr>
        <w:t>Горноправдинск</w:t>
      </w:r>
      <w:proofErr w:type="spellEnd"/>
      <w:r w:rsidRPr="00B50A67">
        <w:rPr>
          <w:rFonts w:ascii="Times New Roman" w:eastAsia="Calibri" w:hAnsi="Times New Roman" w:cs="Times New Roman"/>
          <w:sz w:val="28"/>
          <w:szCs w:val="28"/>
          <w:lang w:eastAsia="en-US"/>
        </w:rPr>
        <w:t xml:space="preserve"> Администрация Ханты-Мансийского района провела «Ярмарку вакансий» </w:t>
      </w:r>
      <w:r w:rsidRPr="00B50A67">
        <w:rPr>
          <w:rFonts w:ascii="Times New Roman" w:hAnsi="Times New Roman" w:cs="Times New Roman"/>
          <w:sz w:val="28"/>
          <w:szCs w:val="28"/>
          <w:lang w:eastAsia="ru-RU"/>
        </w:rPr>
        <w:t>при участии представителей Центра занятости, МАУ</w:t>
      </w:r>
      <w:r>
        <w:rPr>
          <w:rFonts w:ascii="Times New Roman" w:hAnsi="Times New Roman" w:cs="Times New Roman"/>
          <w:sz w:val="28"/>
          <w:szCs w:val="28"/>
          <w:lang w:eastAsia="ru-RU"/>
        </w:rPr>
        <w:t> </w:t>
      </w:r>
      <w:r w:rsidRPr="00B50A67">
        <w:rPr>
          <w:rFonts w:ascii="Times New Roman" w:hAnsi="Times New Roman" w:cs="Times New Roman"/>
          <w:sz w:val="28"/>
          <w:szCs w:val="28"/>
          <w:lang w:eastAsia="ru-RU"/>
        </w:rPr>
        <w:t>«О</w:t>
      </w:r>
      <w:r>
        <w:rPr>
          <w:rFonts w:ascii="Times New Roman" w:hAnsi="Times New Roman" w:cs="Times New Roman"/>
          <w:sz w:val="28"/>
          <w:szCs w:val="28"/>
          <w:lang w:eastAsia="ru-RU"/>
        </w:rPr>
        <w:t>МЦ</w:t>
      </w:r>
      <w:r w:rsidRPr="00B50A67">
        <w:rPr>
          <w:rFonts w:ascii="Times New Roman" w:hAnsi="Times New Roman" w:cs="Times New Roman"/>
          <w:sz w:val="28"/>
          <w:szCs w:val="28"/>
          <w:lang w:eastAsia="ru-RU"/>
        </w:rPr>
        <w:t xml:space="preserve">», </w:t>
      </w:r>
      <w:r w:rsidRPr="00B50A67">
        <w:rPr>
          <w:rFonts w:ascii="Times New Roman" w:eastAsia="Calibri" w:hAnsi="Times New Roman" w:cs="Times New Roman"/>
          <w:sz w:val="28"/>
          <w:szCs w:val="28"/>
          <w:lang w:eastAsia="ru-RU"/>
        </w:rPr>
        <w:t>Фонда</w:t>
      </w:r>
      <w:r w:rsidRPr="00B50A67">
        <w:rPr>
          <w:rFonts w:ascii="Times New Roman" w:hAnsi="Times New Roman" w:cs="Times New Roman"/>
          <w:sz w:val="28"/>
          <w:szCs w:val="28"/>
          <w:lang w:eastAsia="ru-RU"/>
        </w:rPr>
        <w:t xml:space="preserve"> поддержки предпринимательства Югры «Мой бизнес».</w:t>
      </w:r>
    </w:p>
    <w:p w:rsidR="00E93FD5" w:rsidRDefault="00E93FD5" w:rsidP="00E93FD5">
      <w:pPr>
        <w:autoSpaceDN w:val="0"/>
        <w:adjustRightInd w:val="0"/>
        <w:ind w:firstLine="709"/>
        <w:jc w:val="both"/>
        <w:rPr>
          <w:rFonts w:ascii="Times New Roman" w:hAnsi="Times New Roman" w:cs="Times New Roman"/>
          <w:sz w:val="28"/>
          <w:szCs w:val="28"/>
          <w:lang w:eastAsia="ru-RU"/>
        </w:rPr>
      </w:pPr>
      <w:r w:rsidRPr="00B50A67">
        <w:rPr>
          <w:rFonts w:ascii="Times New Roman" w:eastAsia="Calibri" w:hAnsi="Times New Roman" w:cs="Times New Roman"/>
          <w:sz w:val="28"/>
          <w:szCs w:val="28"/>
          <w:lang w:eastAsia="ru-RU"/>
        </w:rPr>
        <w:t>В ярмарке вакансий приняли участие 5 работодателей, ярмарку вакансий посетили около 50 человек.</w:t>
      </w:r>
    </w:p>
    <w:p w:rsidR="00E93FD5" w:rsidRDefault="00E93FD5" w:rsidP="00E93FD5">
      <w:pPr>
        <w:autoSpaceDN w:val="0"/>
        <w:adjustRightInd w:val="0"/>
        <w:ind w:firstLine="709"/>
        <w:jc w:val="both"/>
        <w:rPr>
          <w:rFonts w:ascii="Times New Roman" w:hAnsi="Times New Roman" w:cs="Times New Roman"/>
          <w:sz w:val="28"/>
          <w:szCs w:val="28"/>
          <w:lang w:eastAsia="ru-RU"/>
        </w:rPr>
      </w:pPr>
      <w:r w:rsidRPr="00B50A67">
        <w:rPr>
          <w:rFonts w:ascii="Times New Roman" w:eastAsia="Calibri" w:hAnsi="Times New Roman" w:cs="Times New Roman"/>
          <w:sz w:val="28"/>
          <w:szCs w:val="28"/>
          <w:lang w:eastAsia="en-US"/>
        </w:rPr>
        <w:t>В ходе ярмарки вакансий у граждан была возможность пройти собеседование с потенциальными работодателями, задать интересующие вопросы, получить консультации у специалистов центра занятости населения и Фонда поддержки предпринимательства Югры «Мой бизнес».</w:t>
      </w:r>
    </w:p>
    <w:p w:rsidR="00E93FD5" w:rsidRDefault="00E93FD5" w:rsidP="00E93FD5">
      <w:pPr>
        <w:autoSpaceDN w:val="0"/>
        <w:adjustRightInd w:val="0"/>
        <w:ind w:firstLine="709"/>
        <w:jc w:val="both"/>
        <w:rPr>
          <w:rFonts w:ascii="Times New Roman" w:hAnsi="Times New Roman" w:cs="Times New Roman"/>
          <w:sz w:val="28"/>
          <w:szCs w:val="28"/>
          <w:lang w:eastAsia="ru-RU"/>
        </w:rPr>
      </w:pPr>
      <w:r w:rsidRPr="00B50A67">
        <w:rPr>
          <w:rFonts w:ascii="Times New Roman" w:eastAsia="Calibri" w:hAnsi="Times New Roman" w:cs="Times New Roman"/>
          <w:sz w:val="28"/>
          <w:szCs w:val="28"/>
          <w:lang w:eastAsia="en-US"/>
        </w:rPr>
        <w:t>Все желающие могли зарегистрироваться на единой цифровой платформе «Работа в России», задать вопросы по организации проведения оплачиваемых общественных работ на территории п</w:t>
      </w:r>
      <w:r>
        <w:rPr>
          <w:rFonts w:ascii="Times New Roman" w:eastAsia="Calibri" w:hAnsi="Times New Roman" w:cs="Times New Roman"/>
          <w:sz w:val="28"/>
          <w:szCs w:val="28"/>
          <w:lang w:eastAsia="en-US"/>
        </w:rPr>
        <w:t>оселка</w:t>
      </w:r>
      <w:r w:rsidRPr="00B50A67">
        <w:rPr>
          <w:rFonts w:ascii="Times New Roman" w:eastAsia="Calibri" w:hAnsi="Times New Roman" w:cs="Times New Roman"/>
          <w:sz w:val="28"/>
          <w:szCs w:val="28"/>
          <w:lang w:eastAsia="en-US"/>
        </w:rPr>
        <w:t xml:space="preserve"> </w:t>
      </w:r>
      <w:proofErr w:type="spellStart"/>
      <w:r w:rsidRPr="00B50A67">
        <w:rPr>
          <w:rFonts w:ascii="Times New Roman" w:eastAsia="Calibri" w:hAnsi="Times New Roman" w:cs="Times New Roman"/>
          <w:sz w:val="28"/>
          <w:szCs w:val="28"/>
          <w:lang w:eastAsia="en-US"/>
        </w:rPr>
        <w:t>Горноправдинск</w:t>
      </w:r>
      <w:proofErr w:type="spellEnd"/>
      <w:r w:rsidRPr="00B50A67">
        <w:rPr>
          <w:rFonts w:ascii="Times New Roman" w:eastAsia="Calibri" w:hAnsi="Times New Roman" w:cs="Times New Roman"/>
          <w:sz w:val="28"/>
          <w:szCs w:val="28"/>
          <w:lang w:eastAsia="en-US"/>
        </w:rPr>
        <w:t xml:space="preserve">. </w:t>
      </w:r>
    </w:p>
    <w:p w:rsidR="00E93FD5" w:rsidRPr="00B50A67" w:rsidRDefault="00E93FD5" w:rsidP="00E93FD5">
      <w:pPr>
        <w:autoSpaceDN w:val="0"/>
        <w:adjustRightInd w:val="0"/>
        <w:ind w:firstLine="709"/>
        <w:jc w:val="both"/>
        <w:rPr>
          <w:rFonts w:ascii="Times New Roman" w:hAnsi="Times New Roman" w:cs="Times New Roman"/>
          <w:sz w:val="28"/>
          <w:szCs w:val="28"/>
          <w:lang w:eastAsia="ru-RU"/>
        </w:rPr>
      </w:pPr>
      <w:r>
        <w:rPr>
          <w:rFonts w:ascii="Times New Roman" w:eastAsia="Calibri" w:hAnsi="Times New Roman" w:cs="Times New Roman"/>
          <w:sz w:val="28"/>
          <w:szCs w:val="28"/>
        </w:rPr>
        <w:t>С 2010 года на территории Ханты-Мансийского района работает постоянно действующая муниципальная трехсторонняя комиссия по регулированию социально-трудовых отношений в рамках заключенного трехстороннего соглашения между Администрацией Ханты-Мансийского района, Ассоциацией работодателей сферы медико-социальных услуг Ханты-Мансийского района и профсоюзной организацией работников народного</w:t>
      </w:r>
      <w:r>
        <w:rPr>
          <w:rFonts w:ascii="Times New Roman" w:eastAsia="Calibri" w:hAnsi="Times New Roman" w:cs="Times New Roman"/>
          <w:color w:val="FF0000"/>
          <w:sz w:val="28"/>
          <w:szCs w:val="28"/>
        </w:rPr>
        <w:t xml:space="preserve"> </w:t>
      </w:r>
      <w:r>
        <w:rPr>
          <w:rFonts w:ascii="Times New Roman" w:eastAsia="Calibri" w:hAnsi="Times New Roman" w:cs="Times New Roman"/>
          <w:sz w:val="28"/>
          <w:szCs w:val="28"/>
        </w:rPr>
        <w:t xml:space="preserve">образования и науки Ханты-Мансийского района на 2024 – </w:t>
      </w:r>
      <w:r>
        <w:rPr>
          <w:rFonts w:ascii="Times New Roman" w:eastAsia="Calibri" w:hAnsi="Times New Roman" w:cs="Times New Roman"/>
          <w:sz w:val="28"/>
          <w:szCs w:val="28"/>
        </w:rPr>
        <w:br/>
        <w:t xml:space="preserve">2026 годы. </w:t>
      </w:r>
      <w:r w:rsidRPr="00B50A67">
        <w:rPr>
          <w:rFonts w:ascii="Times New Roman" w:eastAsia="Calibri" w:hAnsi="Times New Roman" w:cs="Times New Roman"/>
          <w:sz w:val="28"/>
          <w:szCs w:val="28"/>
        </w:rPr>
        <w:t xml:space="preserve">В </w:t>
      </w:r>
      <w:r>
        <w:rPr>
          <w:rFonts w:ascii="Times New Roman" w:eastAsia="Calibri" w:hAnsi="Times New Roman" w:cs="Times New Roman"/>
          <w:sz w:val="28"/>
          <w:szCs w:val="28"/>
        </w:rPr>
        <w:t>2025 году</w:t>
      </w:r>
      <w:r w:rsidRPr="00B50A67">
        <w:rPr>
          <w:rFonts w:ascii="Times New Roman" w:eastAsia="Calibri" w:hAnsi="Times New Roman" w:cs="Times New Roman"/>
          <w:sz w:val="28"/>
          <w:szCs w:val="28"/>
        </w:rPr>
        <w:t xml:space="preserve"> проведено </w:t>
      </w:r>
      <w:r>
        <w:rPr>
          <w:rFonts w:ascii="Times New Roman" w:eastAsia="Calibri" w:hAnsi="Times New Roman" w:cs="Times New Roman"/>
          <w:sz w:val="28"/>
          <w:szCs w:val="28"/>
        </w:rPr>
        <w:t>9 заседаний, рассмотрено 2</w:t>
      </w:r>
      <w:r w:rsidRPr="00B50A67">
        <w:rPr>
          <w:rFonts w:ascii="Times New Roman" w:eastAsia="Calibri" w:hAnsi="Times New Roman" w:cs="Times New Roman"/>
          <w:sz w:val="28"/>
          <w:szCs w:val="28"/>
        </w:rPr>
        <w:t xml:space="preserve">0 вопросов. </w:t>
      </w:r>
      <w:r>
        <w:rPr>
          <w:rFonts w:ascii="Times New Roman" w:eastAsia="Calibri" w:hAnsi="Times New Roman" w:cs="Times New Roman"/>
          <w:sz w:val="28"/>
          <w:szCs w:val="28"/>
        </w:rPr>
        <w:t>С</w:t>
      </w:r>
      <w:r w:rsidRPr="00B50A67">
        <w:rPr>
          <w:rFonts w:ascii="Times New Roman" w:eastAsia="Calibri" w:hAnsi="Times New Roman" w:cs="Times New Roman"/>
          <w:sz w:val="28"/>
          <w:szCs w:val="28"/>
        </w:rPr>
        <w:t>порных вопросов по регулированию социально-трудовых отношений работников бюджетн</w:t>
      </w:r>
      <w:r>
        <w:rPr>
          <w:rFonts w:ascii="Times New Roman" w:eastAsia="Calibri" w:hAnsi="Times New Roman" w:cs="Times New Roman"/>
          <w:sz w:val="28"/>
          <w:szCs w:val="28"/>
        </w:rPr>
        <w:t>ой сферы</w:t>
      </w:r>
      <w:r w:rsidRPr="00B50A67">
        <w:rPr>
          <w:rFonts w:ascii="Times New Roman" w:eastAsia="Calibri" w:hAnsi="Times New Roman" w:cs="Times New Roman"/>
          <w:sz w:val="28"/>
          <w:szCs w:val="28"/>
        </w:rPr>
        <w:t xml:space="preserve"> Ханты-Мансийского</w:t>
      </w:r>
      <w:r>
        <w:rPr>
          <w:rFonts w:ascii="Times New Roman" w:eastAsia="Calibri" w:hAnsi="Times New Roman" w:cs="Times New Roman"/>
          <w:sz w:val="28"/>
          <w:szCs w:val="28"/>
        </w:rPr>
        <w:t xml:space="preserve"> района</w:t>
      </w:r>
      <w:r w:rsidRPr="00B50A67">
        <w:rPr>
          <w:rFonts w:ascii="Times New Roman" w:eastAsia="Calibri" w:hAnsi="Times New Roman" w:cs="Times New Roman"/>
          <w:sz w:val="28"/>
          <w:szCs w:val="28"/>
        </w:rPr>
        <w:t xml:space="preserve"> не возникало.</w:t>
      </w:r>
    </w:p>
    <w:p w:rsidR="00E93FD5" w:rsidRDefault="00E93FD5" w:rsidP="00E93FD5">
      <w:pPr>
        <w:suppressAutoHyphens w:val="0"/>
        <w:autoSpaceDN w:val="0"/>
        <w:adjustRightInd w:val="0"/>
        <w:ind w:firstLine="708"/>
        <w:jc w:val="both"/>
        <w:rPr>
          <w:rFonts w:ascii="Times New Roman" w:hAnsi="Times New Roman" w:cs="Times New Roman"/>
          <w:sz w:val="28"/>
          <w:szCs w:val="28"/>
        </w:rPr>
      </w:pPr>
    </w:p>
    <w:p w:rsidR="00E93FD5" w:rsidRPr="008E6785" w:rsidRDefault="00E93FD5" w:rsidP="00E93FD5">
      <w:pPr>
        <w:suppressAutoHyphens w:val="0"/>
        <w:autoSpaceDN w:val="0"/>
        <w:adjustRightInd w:val="0"/>
        <w:ind w:firstLine="708"/>
        <w:jc w:val="center"/>
        <w:rPr>
          <w:rFonts w:ascii="Times New Roman" w:hAnsi="Times New Roman" w:cs="Times New Roman"/>
          <w:sz w:val="28"/>
          <w:szCs w:val="28"/>
        </w:rPr>
      </w:pPr>
      <w:r w:rsidRPr="008E6785">
        <w:rPr>
          <w:rFonts w:ascii="Times New Roman" w:hAnsi="Times New Roman" w:cs="Times New Roman"/>
          <w:sz w:val="28"/>
          <w:szCs w:val="28"/>
        </w:rPr>
        <w:t>Социальная сфера</w:t>
      </w:r>
    </w:p>
    <w:p w:rsidR="00E93FD5" w:rsidRPr="008E6785" w:rsidRDefault="00E93FD5" w:rsidP="00E93FD5">
      <w:pPr>
        <w:suppressAutoHyphens w:val="0"/>
        <w:autoSpaceDN w:val="0"/>
        <w:adjustRightInd w:val="0"/>
        <w:ind w:firstLine="708"/>
        <w:jc w:val="center"/>
        <w:rPr>
          <w:rFonts w:ascii="Times New Roman" w:hAnsi="Times New Roman" w:cs="Times New Roman"/>
          <w:sz w:val="28"/>
          <w:szCs w:val="28"/>
        </w:rPr>
      </w:pPr>
      <w:r w:rsidRPr="008E6785">
        <w:rPr>
          <w:rFonts w:ascii="Times New Roman" w:hAnsi="Times New Roman" w:cs="Times New Roman"/>
          <w:sz w:val="28"/>
          <w:szCs w:val="28"/>
        </w:rPr>
        <w:t>(образование, культура, физическая культура и спорт)</w:t>
      </w:r>
    </w:p>
    <w:p w:rsidR="00E93FD5" w:rsidRPr="008E6785" w:rsidRDefault="00E93FD5" w:rsidP="00E93FD5">
      <w:pPr>
        <w:suppressAutoHyphens w:val="0"/>
        <w:autoSpaceDN w:val="0"/>
        <w:adjustRightInd w:val="0"/>
        <w:ind w:firstLine="708"/>
        <w:jc w:val="center"/>
        <w:rPr>
          <w:rFonts w:ascii="Times New Roman" w:hAnsi="Times New Roman" w:cs="Times New Roman"/>
          <w:sz w:val="28"/>
          <w:szCs w:val="28"/>
        </w:rPr>
      </w:pPr>
    </w:p>
    <w:p w:rsidR="00E93FD5" w:rsidRPr="00613F70" w:rsidRDefault="00E93FD5" w:rsidP="00E93FD5">
      <w:pPr>
        <w:suppressAutoHyphens w:val="0"/>
        <w:autoSpaceDN w:val="0"/>
        <w:adjustRightInd w:val="0"/>
        <w:ind w:firstLine="708"/>
        <w:rPr>
          <w:rFonts w:ascii="Times New Roman" w:hAnsi="Times New Roman" w:cs="Times New Roman"/>
          <w:i/>
          <w:sz w:val="28"/>
          <w:szCs w:val="28"/>
        </w:rPr>
      </w:pPr>
      <w:r w:rsidRPr="00613F70">
        <w:rPr>
          <w:rFonts w:ascii="Times New Roman" w:hAnsi="Times New Roman" w:cs="Times New Roman"/>
          <w:i/>
          <w:sz w:val="28"/>
          <w:szCs w:val="28"/>
        </w:rPr>
        <w:t>Образование</w:t>
      </w:r>
    </w:p>
    <w:p w:rsidR="00E93FD5" w:rsidRDefault="00E93FD5" w:rsidP="00E93FD5">
      <w:pPr>
        <w:suppressAutoHyphens w:val="0"/>
        <w:autoSpaceDN w:val="0"/>
        <w:adjustRightInd w:val="0"/>
        <w:ind w:firstLine="708"/>
        <w:jc w:val="both"/>
        <w:rPr>
          <w:rFonts w:ascii="Times New Roman" w:hAnsi="Times New Roman" w:cs="Times New Roman"/>
          <w:sz w:val="28"/>
          <w:szCs w:val="28"/>
        </w:rPr>
      </w:pPr>
      <w:r w:rsidRPr="003260D5">
        <w:rPr>
          <w:rFonts w:ascii="Times New Roman" w:hAnsi="Times New Roman" w:cs="Times New Roman"/>
          <w:sz w:val="28"/>
          <w:szCs w:val="28"/>
        </w:rPr>
        <w:t xml:space="preserve">Муниципальная система образования Ханты-Мансийского района представлена 7 дошкольными образовательными организациями, </w:t>
      </w:r>
      <w:r>
        <w:br/>
      </w:r>
      <w:r w:rsidRPr="003260D5">
        <w:rPr>
          <w:rFonts w:ascii="Times New Roman" w:hAnsi="Times New Roman" w:cs="Times New Roman"/>
          <w:sz w:val="28"/>
          <w:szCs w:val="28"/>
        </w:rPr>
        <w:t>23 организациями общего образования, в 16</w:t>
      </w:r>
      <w:r>
        <w:t xml:space="preserve"> </w:t>
      </w:r>
      <w:r w:rsidRPr="003260D5">
        <w:rPr>
          <w:rFonts w:ascii="Times New Roman" w:hAnsi="Times New Roman" w:cs="Times New Roman"/>
          <w:sz w:val="28"/>
          <w:szCs w:val="28"/>
        </w:rPr>
        <w:t>из которых функционируют дошкольные группы</w:t>
      </w:r>
      <w:r>
        <w:rPr>
          <w:rFonts w:ascii="Times New Roman" w:hAnsi="Times New Roman" w:cs="Times New Roman"/>
          <w:sz w:val="28"/>
          <w:szCs w:val="28"/>
        </w:rPr>
        <w:t xml:space="preserve"> и</w:t>
      </w:r>
      <w:r w:rsidRPr="003260D5">
        <w:rPr>
          <w:rFonts w:ascii="Times New Roman" w:hAnsi="Times New Roman" w:cs="Times New Roman"/>
          <w:sz w:val="28"/>
          <w:szCs w:val="28"/>
        </w:rPr>
        <w:t xml:space="preserve"> 1 учреждением дополнительного образования. </w:t>
      </w:r>
    </w:p>
    <w:p w:rsidR="00E93FD5" w:rsidRPr="00B56A6E" w:rsidRDefault="00E93FD5" w:rsidP="00E93FD5">
      <w:pPr>
        <w:suppressAutoHyphens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xml:space="preserve">В 23 общеобразовательных организациях (18 средних общеобразовательных школ, 4 основных общеобразовательных школы </w:t>
      </w:r>
      <w:r>
        <w:rPr>
          <w:rFonts w:ascii="Times New Roman" w:hAnsi="Times New Roman" w:cs="Times New Roman"/>
          <w:sz w:val="28"/>
          <w:szCs w:val="28"/>
        </w:rPr>
        <w:br/>
        <w:t>и 1 начальная общеобразовательная школа) общей мощностью 3 932 места обучаются 1 815 учащихся. На территории</w:t>
      </w:r>
      <w:r>
        <w:rPr>
          <w:rFonts w:ascii="TimesNewRomanPSMT" w:hAnsi="TimesNewRomanPSMT" w:cs="TimesNewRomanPSMT"/>
          <w:sz w:val="28"/>
          <w:szCs w:val="28"/>
        </w:rPr>
        <w:t xml:space="preserve"> </w:t>
      </w:r>
      <w:r>
        <w:rPr>
          <w:rFonts w:ascii="Times New Roman" w:hAnsi="Times New Roman" w:cs="Times New Roman"/>
          <w:sz w:val="28"/>
          <w:szCs w:val="28"/>
        </w:rPr>
        <w:t xml:space="preserve">Ханты-Мансийского района функционируют два пришкольных интерната в селе </w:t>
      </w:r>
      <w:proofErr w:type="spellStart"/>
      <w:r>
        <w:rPr>
          <w:rFonts w:ascii="Times New Roman" w:hAnsi="Times New Roman" w:cs="Times New Roman"/>
          <w:sz w:val="28"/>
          <w:szCs w:val="28"/>
        </w:rPr>
        <w:t>Цингалы</w:t>
      </w:r>
      <w:proofErr w:type="spellEnd"/>
      <w:r>
        <w:rPr>
          <w:rFonts w:ascii="Times New Roman" w:hAnsi="Times New Roman" w:cs="Times New Roman"/>
          <w:sz w:val="28"/>
          <w:szCs w:val="28"/>
        </w:rPr>
        <w:t xml:space="preserve"> и поселке </w:t>
      </w:r>
      <w:proofErr w:type="spellStart"/>
      <w:r>
        <w:rPr>
          <w:rFonts w:ascii="Times New Roman" w:hAnsi="Times New Roman" w:cs="Times New Roman"/>
          <w:sz w:val="28"/>
          <w:szCs w:val="28"/>
        </w:rPr>
        <w:t>Луговской</w:t>
      </w:r>
      <w:proofErr w:type="spellEnd"/>
      <w:r>
        <w:rPr>
          <w:rFonts w:ascii="Times New Roman" w:hAnsi="Times New Roman" w:cs="Times New Roman"/>
          <w:sz w:val="28"/>
          <w:szCs w:val="28"/>
        </w:rPr>
        <w:t>.</w:t>
      </w:r>
    </w:p>
    <w:p w:rsidR="00E93FD5" w:rsidRDefault="00E93FD5" w:rsidP="00E93FD5">
      <w:pPr>
        <w:suppressAutoHyphens w:val="0"/>
        <w:autoSpaceDN w:val="0"/>
        <w:adjustRightInd w:val="0"/>
        <w:ind w:firstLine="708"/>
        <w:jc w:val="both"/>
        <w:rPr>
          <w:rFonts w:ascii="Times New Roman" w:hAnsi="Times New Roman" w:cs="Times New Roman"/>
          <w:sz w:val="28"/>
          <w:szCs w:val="28"/>
          <w:u w:val="single"/>
        </w:rPr>
      </w:pPr>
      <w:r w:rsidRPr="003260D5">
        <w:rPr>
          <w:rFonts w:ascii="Times New Roman" w:hAnsi="Times New Roman" w:cs="Times New Roman"/>
          <w:sz w:val="28"/>
          <w:szCs w:val="28"/>
        </w:rPr>
        <w:t>Доступность дошкольного образования для детей в возрасте от 3 до 7 лет в Ханты-Мансийском районе составляет 100</w:t>
      </w:r>
      <w:r>
        <w:rPr>
          <w:rFonts w:ascii="Times New Roman" w:hAnsi="Times New Roman" w:cs="Times New Roman"/>
          <w:sz w:val="28"/>
          <w:szCs w:val="28"/>
        </w:rPr>
        <w:t xml:space="preserve"> </w:t>
      </w:r>
      <w:r w:rsidRPr="003260D5">
        <w:rPr>
          <w:rFonts w:ascii="Times New Roman" w:hAnsi="Times New Roman" w:cs="Times New Roman"/>
          <w:sz w:val="28"/>
          <w:szCs w:val="28"/>
        </w:rPr>
        <w:t>%.</w:t>
      </w:r>
    </w:p>
    <w:p w:rsidR="00E93FD5" w:rsidRDefault="00E93FD5" w:rsidP="00E93FD5">
      <w:pPr>
        <w:suppressAutoHyphens w:val="0"/>
        <w:autoSpaceDN w:val="0"/>
        <w:adjustRightInd w:val="0"/>
        <w:ind w:firstLine="708"/>
        <w:jc w:val="both"/>
        <w:rPr>
          <w:rFonts w:ascii="Times New Roman" w:hAnsi="Times New Roman" w:cs="Times New Roman"/>
          <w:sz w:val="28"/>
          <w:szCs w:val="28"/>
          <w:u w:val="single"/>
        </w:rPr>
      </w:pPr>
      <w:r w:rsidRPr="003260D5">
        <w:rPr>
          <w:rFonts w:ascii="Times New Roman" w:hAnsi="Times New Roman" w:cs="Times New Roman"/>
          <w:sz w:val="28"/>
          <w:szCs w:val="28"/>
        </w:rPr>
        <w:t>Дети, необеспеченные местами в дошкольных образовательных организациях, отсутствуют.</w:t>
      </w:r>
    </w:p>
    <w:p w:rsidR="00E93FD5" w:rsidRDefault="00E93FD5" w:rsidP="00E93FD5">
      <w:pPr>
        <w:suppressAutoHyphens w:val="0"/>
        <w:autoSpaceDN w:val="0"/>
        <w:adjustRightInd w:val="0"/>
        <w:ind w:firstLine="708"/>
        <w:jc w:val="both"/>
        <w:rPr>
          <w:rFonts w:ascii="Times New Roman" w:hAnsi="Times New Roman" w:cs="Times New Roman"/>
          <w:sz w:val="28"/>
          <w:szCs w:val="28"/>
          <w:lang w:eastAsia="ru-RU"/>
        </w:rPr>
      </w:pPr>
      <w:r>
        <w:rPr>
          <w:rFonts w:ascii="Times New Roman" w:hAnsi="Times New Roman" w:cs="Times New Roman"/>
          <w:sz w:val="28"/>
          <w:szCs w:val="28"/>
        </w:rPr>
        <w:t xml:space="preserve">Во всех образовательных организациях обучение ведется в 1 смену, </w:t>
      </w:r>
      <w:r>
        <w:rPr>
          <w:rFonts w:ascii="Times New Roman" w:hAnsi="Times New Roman" w:cs="Times New Roman"/>
          <w:color w:val="000000"/>
          <w:sz w:val="28"/>
          <w:szCs w:val="28"/>
        </w:rPr>
        <w:t>все школьники обеспечены горячим</w:t>
      </w:r>
      <w:r>
        <w:rPr>
          <w:rFonts w:ascii="Times New Roman" w:hAnsi="Times New Roman" w:cs="Times New Roman"/>
          <w:sz w:val="28"/>
          <w:szCs w:val="28"/>
        </w:rPr>
        <w:t xml:space="preserve"> </w:t>
      </w:r>
      <w:r>
        <w:rPr>
          <w:rFonts w:ascii="Times New Roman" w:hAnsi="Times New Roman" w:cs="Times New Roman"/>
          <w:color w:val="000000"/>
          <w:sz w:val="28"/>
          <w:szCs w:val="28"/>
        </w:rPr>
        <w:t>питанием, имеются</w:t>
      </w:r>
      <w:r>
        <w:rPr>
          <w:rFonts w:ascii="Times New Roman" w:hAnsi="Times New Roman" w:cs="Times New Roman"/>
          <w:sz w:val="28"/>
          <w:szCs w:val="28"/>
        </w:rPr>
        <w:t xml:space="preserve"> </w:t>
      </w:r>
      <w:r>
        <w:rPr>
          <w:rFonts w:ascii="Times New Roman" w:hAnsi="Times New Roman" w:cs="Times New Roman"/>
          <w:color w:val="000000"/>
          <w:sz w:val="28"/>
          <w:szCs w:val="28"/>
        </w:rPr>
        <w:t>все виды благоустройства,</w:t>
      </w:r>
      <w:r>
        <w:rPr>
          <w:rFonts w:ascii="TimesNewRomanPSMT" w:hAnsi="TimesNewRomanPSMT" w:cs="TimesNewRomanPSMT"/>
          <w:color w:val="000000"/>
          <w:sz w:val="28"/>
          <w:szCs w:val="28"/>
        </w:rPr>
        <w:t xml:space="preserve"> </w:t>
      </w:r>
      <w:r>
        <w:rPr>
          <w:rFonts w:ascii="Times New Roman" w:hAnsi="Times New Roman" w:cs="Times New Roman"/>
          <w:color w:val="000000"/>
          <w:sz w:val="28"/>
          <w:szCs w:val="28"/>
        </w:rPr>
        <w:t>создана</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универсальная </w:t>
      </w:r>
      <w:proofErr w:type="spellStart"/>
      <w:r>
        <w:rPr>
          <w:rFonts w:ascii="Times New Roman" w:hAnsi="Times New Roman" w:cs="Times New Roman"/>
          <w:color w:val="000000"/>
          <w:sz w:val="28"/>
          <w:szCs w:val="28"/>
        </w:rPr>
        <w:t>безбарьерная</w:t>
      </w:r>
      <w:proofErr w:type="spellEnd"/>
      <w:r>
        <w:rPr>
          <w:rFonts w:ascii="Times New Roman" w:hAnsi="Times New Roman" w:cs="Times New Roman"/>
          <w:color w:val="000000"/>
          <w:sz w:val="28"/>
          <w:szCs w:val="28"/>
        </w:rPr>
        <w:t xml:space="preserve"> среда, позволяющая обеспечить совместное</w:t>
      </w:r>
      <w:r>
        <w:rPr>
          <w:rFonts w:ascii="Times New Roman" w:hAnsi="Times New Roman" w:cs="Times New Roman"/>
          <w:sz w:val="28"/>
          <w:szCs w:val="28"/>
        </w:rPr>
        <w:t xml:space="preserve"> </w:t>
      </w:r>
      <w:r>
        <w:rPr>
          <w:rFonts w:ascii="Times New Roman" w:hAnsi="Times New Roman" w:cs="Times New Roman"/>
          <w:color w:val="000000"/>
          <w:sz w:val="28"/>
          <w:szCs w:val="28"/>
        </w:rPr>
        <w:t>обучение детей-инвалидов и лиц, не имеющих нарушений развития.</w:t>
      </w:r>
    </w:p>
    <w:p w:rsidR="00E93FD5" w:rsidRDefault="00E93FD5" w:rsidP="00E93FD5">
      <w:pPr>
        <w:suppressAutoHyphens w:val="0"/>
        <w:autoSpaceDN w:val="0"/>
        <w:adjustRightInd w:val="0"/>
        <w:ind w:firstLine="708"/>
        <w:jc w:val="both"/>
        <w:rPr>
          <w:rFonts w:ascii="Times New Roman" w:hAnsi="Times New Roman" w:cs="Times New Roman"/>
          <w:sz w:val="28"/>
          <w:szCs w:val="28"/>
          <w:lang w:eastAsia="ru-RU"/>
        </w:rPr>
      </w:pPr>
      <w:r w:rsidRPr="003260D5">
        <w:rPr>
          <w:rFonts w:ascii="Times New Roman" w:hAnsi="Times New Roman" w:cs="Times New Roman"/>
          <w:sz w:val="28"/>
          <w:szCs w:val="28"/>
          <w:lang w:eastAsia="ru-RU"/>
        </w:rPr>
        <w:t>В 31 образовательн</w:t>
      </w:r>
      <w:r>
        <w:rPr>
          <w:rFonts w:ascii="Times New Roman" w:hAnsi="Times New Roman" w:cs="Times New Roman"/>
          <w:sz w:val="28"/>
          <w:szCs w:val="28"/>
          <w:lang w:eastAsia="ru-RU"/>
        </w:rPr>
        <w:t>ой</w:t>
      </w:r>
      <w:r w:rsidRPr="003260D5">
        <w:rPr>
          <w:rFonts w:ascii="Times New Roman" w:hAnsi="Times New Roman" w:cs="Times New Roman"/>
          <w:sz w:val="28"/>
          <w:szCs w:val="28"/>
          <w:lang w:eastAsia="ru-RU"/>
        </w:rPr>
        <w:t xml:space="preserve"> организаци</w:t>
      </w:r>
      <w:r>
        <w:rPr>
          <w:rFonts w:ascii="Times New Roman" w:hAnsi="Times New Roman" w:cs="Times New Roman"/>
          <w:sz w:val="28"/>
          <w:szCs w:val="28"/>
          <w:lang w:eastAsia="ru-RU"/>
        </w:rPr>
        <w:t>и</w:t>
      </w:r>
      <w:r w:rsidRPr="003260D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Ханты-Мансийского </w:t>
      </w:r>
      <w:r w:rsidRPr="003260D5">
        <w:rPr>
          <w:rFonts w:ascii="Times New Roman" w:hAnsi="Times New Roman" w:cs="Times New Roman"/>
          <w:sz w:val="28"/>
          <w:szCs w:val="28"/>
          <w:lang w:eastAsia="ru-RU"/>
        </w:rPr>
        <w:t xml:space="preserve">района получают образование 350 детей с ограниченными возможностями и 68 детей – инвалидов. Охват детей с ограниченными возможностями здоровья, в том числе детей-инвалидов, в возрасте 7-18 лет общим образованием составил 100%. </w:t>
      </w:r>
    </w:p>
    <w:p w:rsidR="00E93FD5" w:rsidRDefault="00E93FD5" w:rsidP="00E93FD5">
      <w:pPr>
        <w:suppressAutoHyphens w:val="0"/>
        <w:autoSpaceDN w:val="0"/>
        <w:adjustRightInd w:val="0"/>
        <w:ind w:firstLine="708"/>
        <w:jc w:val="both"/>
        <w:rPr>
          <w:rFonts w:ascii="Times New Roman" w:hAnsi="Times New Roman" w:cs="Times New Roman"/>
          <w:sz w:val="28"/>
          <w:szCs w:val="28"/>
          <w:u w:val="single"/>
        </w:rPr>
      </w:pPr>
      <w:r w:rsidRPr="003260D5">
        <w:rPr>
          <w:rFonts w:ascii="Times New Roman" w:hAnsi="Times New Roman" w:cs="Times New Roman"/>
          <w:sz w:val="28"/>
          <w:szCs w:val="28"/>
        </w:rPr>
        <w:t>Общее количество обучающихся в учреждении дополнительного образования составляет 1</w:t>
      </w:r>
      <w:r>
        <w:rPr>
          <w:rFonts w:ascii="Times New Roman" w:hAnsi="Times New Roman" w:cs="Times New Roman"/>
          <w:sz w:val="28"/>
          <w:szCs w:val="28"/>
        </w:rPr>
        <w:t xml:space="preserve"> </w:t>
      </w:r>
      <w:r w:rsidRPr="003260D5">
        <w:rPr>
          <w:rFonts w:ascii="Times New Roman" w:hAnsi="Times New Roman" w:cs="Times New Roman"/>
          <w:sz w:val="28"/>
          <w:szCs w:val="28"/>
        </w:rPr>
        <w:t xml:space="preserve">643 человек. </w:t>
      </w:r>
    </w:p>
    <w:p w:rsidR="00E93FD5" w:rsidRDefault="00E93FD5" w:rsidP="00E93FD5">
      <w:pPr>
        <w:suppressAutoHyphens w:val="0"/>
        <w:autoSpaceDN w:val="0"/>
        <w:adjustRightInd w:val="0"/>
        <w:ind w:firstLine="708"/>
        <w:jc w:val="both"/>
        <w:rPr>
          <w:rFonts w:ascii="Times New Roman" w:hAnsi="Times New Roman" w:cs="Times New Roman"/>
          <w:sz w:val="28"/>
          <w:szCs w:val="28"/>
          <w:u w:val="single"/>
        </w:rPr>
      </w:pPr>
      <w:r w:rsidRPr="003260D5">
        <w:rPr>
          <w:rFonts w:ascii="Times New Roman" w:hAnsi="Times New Roman" w:cs="Times New Roman"/>
          <w:bCs/>
          <w:sz w:val="28"/>
          <w:szCs w:val="28"/>
        </w:rPr>
        <w:t>Численность работающих в сфере образования составляет 1</w:t>
      </w:r>
      <w:r>
        <w:rPr>
          <w:rFonts w:ascii="Times New Roman" w:hAnsi="Times New Roman" w:cs="Times New Roman"/>
          <w:bCs/>
          <w:sz w:val="28"/>
          <w:szCs w:val="28"/>
          <w:lang w:val="en-US"/>
        </w:rPr>
        <w:t> </w:t>
      </w:r>
      <w:r w:rsidRPr="003260D5">
        <w:rPr>
          <w:rFonts w:ascii="Times New Roman" w:hAnsi="Times New Roman" w:cs="Times New Roman"/>
          <w:bCs/>
          <w:sz w:val="28"/>
          <w:szCs w:val="28"/>
        </w:rPr>
        <w:t>092</w:t>
      </w:r>
      <w:r>
        <w:rPr>
          <w:rFonts w:ascii="Times New Roman" w:hAnsi="Times New Roman" w:cs="Times New Roman"/>
          <w:bCs/>
          <w:sz w:val="28"/>
          <w:szCs w:val="28"/>
        </w:rPr>
        <w:t> </w:t>
      </w:r>
      <w:r w:rsidRPr="003260D5">
        <w:rPr>
          <w:rFonts w:ascii="Times New Roman" w:hAnsi="Times New Roman" w:cs="Times New Roman"/>
          <w:bCs/>
          <w:sz w:val="28"/>
          <w:szCs w:val="28"/>
        </w:rPr>
        <w:t>человека, из них педагогических работников – 491 человек.</w:t>
      </w:r>
    </w:p>
    <w:p w:rsidR="00E93FD5" w:rsidRDefault="00E93FD5" w:rsidP="00E93FD5">
      <w:pPr>
        <w:suppressAutoHyphens w:val="0"/>
        <w:autoSpaceDN w:val="0"/>
        <w:adjustRightInd w:val="0"/>
        <w:ind w:firstLine="708"/>
        <w:jc w:val="both"/>
        <w:rPr>
          <w:rFonts w:ascii="Times New Roman" w:hAnsi="Times New Roman" w:cs="Times New Roman"/>
          <w:sz w:val="28"/>
          <w:szCs w:val="28"/>
          <w:u w:val="single"/>
        </w:rPr>
      </w:pPr>
      <w:r>
        <w:rPr>
          <w:rFonts w:ascii="Times New Roman" w:hAnsi="Times New Roman" w:cs="Times New Roman"/>
          <w:sz w:val="28"/>
          <w:szCs w:val="28"/>
        </w:rPr>
        <w:t>В целях повышения эффективности функционирования системы образования в Ханты-Мансийском районе в</w:t>
      </w:r>
      <w:r w:rsidRPr="003260D5">
        <w:rPr>
          <w:rFonts w:ascii="Times New Roman" w:hAnsi="Times New Roman" w:cs="Times New Roman"/>
          <w:sz w:val="28"/>
          <w:szCs w:val="28"/>
        </w:rPr>
        <w:t xml:space="preserve"> 2025 год</w:t>
      </w:r>
      <w:r>
        <w:rPr>
          <w:rFonts w:ascii="Times New Roman" w:hAnsi="Times New Roman" w:cs="Times New Roman"/>
          <w:sz w:val="28"/>
          <w:szCs w:val="28"/>
        </w:rPr>
        <w:t>у</w:t>
      </w:r>
      <w:r w:rsidRPr="003260D5">
        <w:rPr>
          <w:rFonts w:ascii="Times New Roman" w:hAnsi="Times New Roman" w:cs="Times New Roman"/>
          <w:sz w:val="28"/>
          <w:szCs w:val="28"/>
        </w:rPr>
        <w:t xml:space="preserve"> проведена реорганизация следующих образовательных организаций:</w:t>
      </w:r>
    </w:p>
    <w:p w:rsidR="00E93FD5" w:rsidRDefault="00E93FD5" w:rsidP="00E93FD5">
      <w:pPr>
        <w:suppressAutoHyphens w:val="0"/>
        <w:autoSpaceDN w:val="0"/>
        <w:adjustRightInd w:val="0"/>
        <w:ind w:firstLine="708"/>
        <w:jc w:val="both"/>
        <w:rPr>
          <w:rFonts w:ascii="Times New Roman" w:hAnsi="Times New Roman" w:cs="Times New Roman"/>
          <w:sz w:val="28"/>
          <w:szCs w:val="28"/>
          <w:u w:val="single"/>
        </w:rPr>
      </w:pPr>
      <w:r w:rsidRPr="003260D5">
        <w:rPr>
          <w:rFonts w:ascii="Times New Roman" w:hAnsi="Times New Roman" w:cs="Times New Roman"/>
          <w:sz w:val="28"/>
          <w:szCs w:val="28"/>
        </w:rPr>
        <w:t>муниципального казенного общеобразовательного учреждения Ханты-Мансийского района «Средняя общеобразовательная школа</w:t>
      </w:r>
      <w:r>
        <w:rPr>
          <w:rFonts w:ascii="Times New Roman" w:hAnsi="Times New Roman" w:cs="Times New Roman"/>
          <w:sz w:val="28"/>
          <w:szCs w:val="28"/>
        </w:rPr>
        <w:t xml:space="preserve"> село </w:t>
      </w:r>
      <w:proofErr w:type="spellStart"/>
      <w:r w:rsidRPr="003260D5">
        <w:rPr>
          <w:rFonts w:ascii="Times New Roman" w:hAnsi="Times New Roman" w:cs="Times New Roman"/>
          <w:sz w:val="28"/>
          <w:szCs w:val="28"/>
        </w:rPr>
        <w:t>Нялинское</w:t>
      </w:r>
      <w:proofErr w:type="spellEnd"/>
      <w:r w:rsidRPr="003260D5">
        <w:rPr>
          <w:rFonts w:ascii="Times New Roman" w:hAnsi="Times New Roman" w:cs="Times New Roman"/>
          <w:sz w:val="28"/>
          <w:szCs w:val="28"/>
        </w:rPr>
        <w:t xml:space="preserve"> имени Героя Советского Союза Вячеслава Федоровича </w:t>
      </w:r>
      <w:proofErr w:type="spellStart"/>
      <w:r w:rsidRPr="003260D5">
        <w:rPr>
          <w:rFonts w:ascii="Times New Roman" w:hAnsi="Times New Roman" w:cs="Times New Roman"/>
          <w:sz w:val="28"/>
          <w:szCs w:val="28"/>
        </w:rPr>
        <w:t>Чухарева</w:t>
      </w:r>
      <w:proofErr w:type="spellEnd"/>
      <w:r w:rsidRPr="003260D5">
        <w:rPr>
          <w:rFonts w:ascii="Times New Roman" w:hAnsi="Times New Roman" w:cs="Times New Roman"/>
          <w:sz w:val="28"/>
          <w:szCs w:val="28"/>
        </w:rPr>
        <w:t>» в форме присоединения к нему муниципального казенного общеобразовательного учреждения Ханты-Мансийского района «Основная общеобразовательная школа п</w:t>
      </w:r>
      <w:r>
        <w:rPr>
          <w:rFonts w:ascii="Times New Roman" w:hAnsi="Times New Roman" w:cs="Times New Roman"/>
          <w:sz w:val="28"/>
          <w:szCs w:val="28"/>
        </w:rPr>
        <w:t xml:space="preserve">оселка </w:t>
      </w:r>
      <w:proofErr w:type="spellStart"/>
      <w:r w:rsidRPr="003260D5">
        <w:rPr>
          <w:rFonts w:ascii="Times New Roman" w:hAnsi="Times New Roman" w:cs="Times New Roman"/>
          <w:sz w:val="28"/>
          <w:szCs w:val="28"/>
        </w:rPr>
        <w:t>Пырьях</w:t>
      </w:r>
      <w:proofErr w:type="spellEnd"/>
      <w:r w:rsidRPr="003260D5">
        <w:rPr>
          <w:rFonts w:ascii="Times New Roman" w:hAnsi="Times New Roman" w:cs="Times New Roman"/>
          <w:sz w:val="28"/>
          <w:szCs w:val="28"/>
        </w:rPr>
        <w:t>»;</w:t>
      </w:r>
    </w:p>
    <w:p w:rsidR="00E93FD5" w:rsidRDefault="00E93FD5" w:rsidP="00E93FD5">
      <w:pPr>
        <w:suppressAutoHyphens w:val="0"/>
        <w:autoSpaceDN w:val="0"/>
        <w:adjustRightInd w:val="0"/>
        <w:ind w:firstLine="708"/>
        <w:jc w:val="both"/>
        <w:rPr>
          <w:rFonts w:ascii="Times New Roman" w:hAnsi="Times New Roman" w:cs="Times New Roman"/>
          <w:sz w:val="28"/>
          <w:szCs w:val="28"/>
        </w:rPr>
      </w:pPr>
      <w:r w:rsidRPr="003260D5">
        <w:rPr>
          <w:rFonts w:ascii="Times New Roman" w:hAnsi="Times New Roman" w:cs="Times New Roman"/>
          <w:sz w:val="28"/>
          <w:szCs w:val="28"/>
        </w:rPr>
        <w:t xml:space="preserve"> муниципального автономного общеобразовательного учреждения Ханты-Мансийского района «Средняя общеобразовательная школа   </w:t>
      </w:r>
      <w:r>
        <w:rPr>
          <w:rFonts w:ascii="Times New Roman" w:hAnsi="Times New Roman" w:cs="Times New Roman"/>
          <w:sz w:val="28"/>
          <w:szCs w:val="28"/>
        </w:rPr>
        <w:t xml:space="preserve">деревни </w:t>
      </w:r>
      <w:r w:rsidRPr="003260D5">
        <w:rPr>
          <w:rFonts w:ascii="Times New Roman" w:hAnsi="Times New Roman" w:cs="Times New Roman"/>
          <w:sz w:val="28"/>
          <w:szCs w:val="28"/>
        </w:rPr>
        <w:t>Ярки» в форме присоединения к нему муниципального казенного дошкольного образовательного учреждения Ханты-Мансийского района «Детский сад «Улыбка» д</w:t>
      </w:r>
      <w:r>
        <w:rPr>
          <w:rFonts w:ascii="Times New Roman" w:hAnsi="Times New Roman" w:cs="Times New Roman"/>
          <w:sz w:val="28"/>
          <w:szCs w:val="28"/>
        </w:rPr>
        <w:t>еревни</w:t>
      </w:r>
      <w:r w:rsidRPr="003260D5">
        <w:rPr>
          <w:rFonts w:ascii="Times New Roman" w:hAnsi="Times New Roman" w:cs="Times New Roman"/>
          <w:sz w:val="28"/>
          <w:szCs w:val="28"/>
        </w:rPr>
        <w:t xml:space="preserve"> Ярки».</w:t>
      </w:r>
    </w:p>
    <w:p w:rsidR="00E93FD5" w:rsidRDefault="00E93FD5" w:rsidP="00E93FD5">
      <w:pPr>
        <w:suppressAutoHyphens w:val="0"/>
        <w:autoSpaceDN w:val="0"/>
        <w:adjustRightInd w:val="0"/>
        <w:ind w:firstLine="708"/>
        <w:jc w:val="both"/>
        <w:rPr>
          <w:rFonts w:ascii="Times New Roman" w:hAnsi="Times New Roman" w:cs="Times New Roman"/>
          <w:sz w:val="28"/>
          <w:szCs w:val="28"/>
          <w:u w:val="single"/>
        </w:rPr>
      </w:pPr>
      <w:r>
        <w:rPr>
          <w:rFonts w:ascii="Times New Roman" w:hAnsi="Times New Roman" w:cs="Times New Roman"/>
          <w:color w:val="000000"/>
          <w:sz w:val="28"/>
          <w:szCs w:val="28"/>
        </w:rPr>
        <w:t>Мероприятия по обеспечению доступности качественного образования, повышению эффективности реализации образовательной и молодежной политики в интересах инновационного социально ориентированного развития</w:t>
      </w:r>
      <w:r>
        <w:rPr>
          <w:rFonts w:ascii="Times New Roman" w:hAnsi="Times New Roman" w:cs="Times New Roman"/>
          <w:color w:val="0070C0"/>
          <w:sz w:val="28"/>
          <w:szCs w:val="28"/>
        </w:rPr>
        <w:t xml:space="preserve"> </w:t>
      </w:r>
      <w:r>
        <w:rPr>
          <w:rFonts w:ascii="Times New Roman" w:hAnsi="Times New Roman" w:cs="Times New Roman"/>
          <w:color w:val="000000"/>
          <w:sz w:val="28"/>
          <w:szCs w:val="28"/>
        </w:rPr>
        <w:t>Ханты-Мансийского района предусмотрены</w:t>
      </w:r>
      <w:r>
        <w:rPr>
          <w:rFonts w:ascii="Times New Roman" w:hAnsi="Times New Roman" w:cs="Times New Roman"/>
          <w:color w:val="0070C0"/>
          <w:sz w:val="28"/>
          <w:szCs w:val="28"/>
        </w:rPr>
        <w:t xml:space="preserve"> </w:t>
      </w:r>
      <w:r>
        <w:rPr>
          <w:rFonts w:ascii="Times New Roman" w:hAnsi="Times New Roman" w:cs="Times New Roman"/>
          <w:color w:val="000000"/>
          <w:sz w:val="28"/>
          <w:szCs w:val="28"/>
        </w:rPr>
        <w:t>муниципальной программой «Развитие образования в Ханты-Мансийском</w:t>
      </w:r>
      <w:r>
        <w:rPr>
          <w:rFonts w:ascii="Times New Roman" w:hAnsi="Times New Roman" w:cs="Times New Roman"/>
          <w:color w:val="0070C0"/>
          <w:sz w:val="28"/>
          <w:szCs w:val="28"/>
        </w:rPr>
        <w:t xml:space="preserve"> </w:t>
      </w:r>
      <w:r>
        <w:rPr>
          <w:rFonts w:ascii="Times New Roman" w:hAnsi="Times New Roman" w:cs="Times New Roman"/>
          <w:color w:val="000000"/>
          <w:sz w:val="28"/>
          <w:szCs w:val="28"/>
        </w:rPr>
        <w:t>районе».</w:t>
      </w:r>
    </w:p>
    <w:p w:rsidR="00E93FD5" w:rsidRDefault="00E93FD5" w:rsidP="00E93FD5">
      <w:pPr>
        <w:suppressAutoHyphens w:val="0"/>
        <w:autoSpaceDN w:val="0"/>
        <w:adjustRightInd w:val="0"/>
        <w:ind w:firstLine="708"/>
        <w:jc w:val="both"/>
        <w:rPr>
          <w:rFonts w:ascii="Times New Roman" w:eastAsia="Calibri" w:hAnsi="Times New Roman" w:cs="Times New Roman"/>
          <w:color w:val="000000"/>
          <w:sz w:val="28"/>
          <w:szCs w:val="28"/>
          <w:lang w:eastAsia="en-US"/>
        </w:rPr>
      </w:pPr>
      <w:r w:rsidRPr="003260D5">
        <w:rPr>
          <w:rFonts w:ascii="Times New Roman" w:hAnsi="Times New Roman" w:cs="Times New Roman"/>
          <w:bCs/>
          <w:sz w:val="28"/>
          <w:szCs w:val="28"/>
        </w:rPr>
        <w:t>В 2025 году в 54 лагерях с дневным пребыванием детей отдохнули 1</w:t>
      </w:r>
      <w:r>
        <w:rPr>
          <w:rFonts w:ascii="Times New Roman" w:hAnsi="Times New Roman" w:cs="Times New Roman"/>
          <w:bCs/>
          <w:sz w:val="28"/>
          <w:szCs w:val="28"/>
        </w:rPr>
        <w:t> </w:t>
      </w:r>
      <w:r w:rsidRPr="003260D5">
        <w:rPr>
          <w:rFonts w:ascii="Times New Roman" w:hAnsi="Times New Roman" w:cs="Times New Roman"/>
          <w:bCs/>
          <w:sz w:val="28"/>
          <w:szCs w:val="28"/>
        </w:rPr>
        <w:t>584 несовершеннолетних.</w:t>
      </w:r>
    </w:p>
    <w:p w:rsidR="00E93FD5" w:rsidRDefault="00E93FD5" w:rsidP="00E93FD5">
      <w:pPr>
        <w:suppressAutoHyphens w:val="0"/>
        <w:autoSpaceDN w:val="0"/>
        <w:adjustRightInd w:val="0"/>
        <w:ind w:firstLine="708"/>
        <w:jc w:val="both"/>
        <w:rPr>
          <w:rFonts w:ascii="Times New Roman" w:eastAsia="Calibri" w:hAnsi="Times New Roman" w:cs="Times New Roman"/>
          <w:color w:val="000000"/>
          <w:sz w:val="28"/>
          <w:szCs w:val="28"/>
          <w:lang w:eastAsia="en-US"/>
        </w:rPr>
      </w:pPr>
      <w:r w:rsidRPr="003260D5">
        <w:rPr>
          <w:rFonts w:ascii="Times New Roman" w:hAnsi="Times New Roman" w:cs="Times New Roman"/>
          <w:bCs/>
          <w:sz w:val="28"/>
          <w:szCs w:val="28"/>
        </w:rPr>
        <w:t xml:space="preserve">В период весенних каникул (продолжительность 7 дней) на базе образовательных организаций были организованы 21 лагерь с дневным пребыванием детей с охватом 542 несовершеннолетних. </w:t>
      </w:r>
    </w:p>
    <w:p w:rsidR="00E93FD5" w:rsidRDefault="00E93FD5" w:rsidP="00E93FD5">
      <w:pPr>
        <w:suppressAutoHyphens w:val="0"/>
        <w:autoSpaceDN w:val="0"/>
        <w:adjustRightInd w:val="0"/>
        <w:ind w:firstLine="708"/>
        <w:jc w:val="both"/>
        <w:rPr>
          <w:rFonts w:ascii="Times New Roman" w:eastAsia="Calibri" w:hAnsi="Times New Roman" w:cs="Times New Roman"/>
          <w:color w:val="000000"/>
          <w:sz w:val="28"/>
          <w:szCs w:val="28"/>
          <w:lang w:eastAsia="en-US"/>
        </w:rPr>
      </w:pPr>
      <w:r w:rsidRPr="003260D5">
        <w:rPr>
          <w:rFonts w:ascii="Times New Roman" w:hAnsi="Times New Roman" w:cs="Times New Roman"/>
          <w:bCs/>
          <w:sz w:val="28"/>
          <w:szCs w:val="28"/>
        </w:rPr>
        <w:t>В летней период оздоровительной кампании 2025 года на территории Ханты-Мансийского района осуществляли деятельность 29 лагерей с охватом 882 человека. Продолжительность летней смены составляет 21 день.</w:t>
      </w:r>
    </w:p>
    <w:p w:rsidR="00E93FD5" w:rsidRDefault="00E93FD5" w:rsidP="00E93FD5">
      <w:pPr>
        <w:suppressAutoHyphens w:val="0"/>
        <w:autoSpaceDN w:val="0"/>
        <w:adjustRightInd w:val="0"/>
        <w:ind w:firstLine="708"/>
        <w:jc w:val="both"/>
        <w:rPr>
          <w:rFonts w:ascii="Times New Roman" w:eastAsia="Calibri" w:hAnsi="Times New Roman" w:cs="Times New Roman"/>
          <w:color w:val="000000"/>
          <w:sz w:val="28"/>
          <w:szCs w:val="28"/>
          <w:lang w:eastAsia="en-US"/>
        </w:rPr>
      </w:pPr>
      <w:r w:rsidRPr="003260D5">
        <w:rPr>
          <w:rFonts w:ascii="Times New Roman" w:hAnsi="Times New Roman" w:cs="Times New Roman"/>
          <w:bCs/>
          <w:sz w:val="28"/>
          <w:szCs w:val="28"/>
        </w:rPr>
        <w:t xml:space="preserve">В летний период осуществлял свою деятельность спортивно-оздоровительный лагерь с дневным пребыванием детей на базе спортивной школы </w:t>
      </w:r>
      <w:r>
        <w:rPr>
          <w:rFonts w:ascii="Times New Roman" w:hAnsi="Times New Roman" w:cs="Times New Roman"/>
          <w:bCs/>
          <w:sz w:val="28"/>
          <w:szCs w:val="28"/>
        </w:rPr>
        <w:t xml:space="preserve">в </w:t>
      </w:r>
      <w:r w:rsidRPr="003260D5">
        <w:rPr>
          <w:rFonts w:ascii="Times New Roman" w:hAnsi="Times New Roman" w:cs="Times New Roman"/>
          <w:bCs/>
          <w:sz w:val="28"/>
          <w:szCs w:val="28"/>
        </w:rPr>
        <w:t>п</w:t>
      </w:r>
      <w:r>
        <w:rPr>
          <w:rFonts w:ascii="Times New Roman" w:hAnsi="Times New Roman" w:cs="Times New Roman"/>
          <w:bCs/>
          <w:sz w:val="28"/>
          <w:szCs w:val="28"/>
        </w:rPr>
        <w:t>оселке</w:t>
      </w:r>
      <w:r w:rsidRPr="003260D5">
        <w:rPr>
          <w:rFonts w:ascii="Times New Roman" w:hAnsi="Times New Roman" w:cs="Times New Roman"/>
          <w:bCs/>
          <w:sz w:val="28"/>
          <w:szCs w:val="28"/>
        </w:rPr>
        <w:t xml:space="preserve"> </w:t>
      </w:r>
      <w:proofErr w:type="spellStart"/>
      <w:r w:rsidRPr="003260D5">
        <w:rPr>
          <w:rFonts w:ascii="Times New Roman" w:hAnsi="Times New Roman" w:cs="Times New Roman"/>
          <w:bCs/>
          <w:sz w:val="28"/>
          <w:szCs w:val="28"/>
        </w:rPr>
        <w:t>Горноправдинск</w:t>
      </w:r>
      <w:proofErr w:type="spellEnd"/>
      <w:r w:rsidRPr="003260D5">
        <w:rPr>
          <w:rFonts w:ascii="Times New Roman" w:hAnsi="Times New Roman" w:cs="Times New Roman"/>
          <w:bCs/>
          <w:sz w:val="28"/>
          <w:szCs w:val="28"/>
        </w:rPr>
        <w:t xml:space="preserve">, </w:t>
      </w:r>
      <w:r>
        <w:rPr>
          <w:rFonts w:ascii="Times New Roman" w:hAnsi="Times New Roman" w:cs="Times New Roman"/>
          <w:bCs/>
          <w:sz w:val="28"/>
          <w:szCs w:val="28"/>
        </w:rPr>
        <w:t>два</w:t>
      </w:r>
      <w:r w:rsidRPr="003260D5">
        <w:rPr>
          <w:rFonts w:ascii="Times New Roman" w:hAnsi="Times New Roman" w:cs="Times New Roman"/>
          <w:bCs/>
          <w:sz w:val="28"/>
          <w:szCs w:val="28"/>
        </w:rPr>
        <w:t xml:space="preserve"> профильных военно-технических лагеря с дневным пребыванием детей на базе Центра дополнительного образования в п</w:t>
      </w:r>
      <w:r>
        <w:rPr>
          <w:rFonts w:ascii="Times New Roman" w:hAnsi="Times New Roman" w:cs="Times New Roman"/>
          <w:bCs/>
          <w:sz w:val="28"/>
          <w:szCs w:val="28"/>
        </w:rPr>
        <w:t>оселке</w:t>
      </w:r>
      <w:r w:rsidRPr="003260D5">
        <w:rPr>
          <w:rFonts w:ascii="Times New Roman" w:hAnsi="Times New Roman" w:cs="Times New Roman"/>
          <w:bCs/>
          <w:sz w:val="28"/>
          <w:szCs w:val="28"/>
        </w:rPr>
        <w:t xml:space="preserve"> </w:t>
      </w:r>
      <w:proofErr w:type="spellStart"/>
      <w:r w:rsidRPr="003260D5">
        <w:rPr>
          <w:rFonts w:ascii="Times New Roman" w:hAnsi="Times New Roman" w:cs="Times New Roman"/>
          <w:bCs/>
          <w:sz w:val="28"/>
          <w:szCs w:val="28"/>
        </w:rPr>
        <w:t>Луговской</w:t>
      </w:r>
      <w:proofErr w:type="spellEnd"/>
      <w:r w:rsidRPr="003260D5">
        <w:rPr>
          <w:rFonts w:ascii="Times New Roman" w:hAnsi="Times New Roman" w:cs="Times New Roman"/>
          <w:bCs/>
          <w:sz w:val="28"/>
          <w:szCs w:val="28"/>
        </w:rPr>
        <w:t xml:space="preserve"> «ВОЕНТЕХ ПАТРИОТ»</w:t>
      </w:r>
      <w:r>
        <w:rPr>
          <w:rFonts w:ascii="Times New Roman" w:hAnsi="Times New Roman" w:cs="Times New Roman"/>
          <w:bCs/>
          <w:sz w:val="28"/>
          <w:szCs w:val="28"/>
        </w:rPr>
        <w:t xml:space="preserve"> и</w:t>
      </w:r>
      <w:r w:rsidRPr="003260D5">
        <w:rPr>
          <w:rFonts w:ascii="Times New Roman" w:hAnsi="Times New Roman" w:cs="Times New Roman"/>
          <w:bCs/>
          <w:sz w:val="28"/>
          <w:szCs w:val="28"/>
        </w:rPr>
        <w:t xml:space="preserve"> </w:t>
      </w:r>
      <w:r>
        <w:rPr>
          <w:rFonts w:ascii="Times New Roman" w:hAnsi="Times New Roman" w:cs="Times New Roman"/>
          <w:bCs/>
          <w:sz w:val="28"/>
          <w:szCs w:val="28"/>
        </w:rPr>
        <w:t xml:space="preserve">в </w:t>
      </w:r>
      <w:r w:rsidRPr="003260D5">
        <w:rPr>
          <w:rFonts w:ascii="Times New Roman" w:hAnsi="Times New Roman" w:cs="Times New Roman"/>
          <w:bCs/>
          <w:sz w:val="28"/>
          <w:szCs w:val="28"/>
        </w:rPr>
        <w:t>п</w:t>
      </w:r>
      <w:r>
        <w:rPr>
          <w:rFonts w:ascii="Times New Roman" w:hAnsi="Times New Roman" w:cs="Times New Roman"/>
          <w:bCs/>
          <w:sz w:val="28"/>
          <w:szCs w:val="28"/>
        </w:rPr>
        <w:t>оселке</w:t>
      </w:r>
      <w:r w:rsidRPr="003260D5">
        <w:rPr>
          <w:rFonts w:ascii="Times New Roman" w:hAnsi="Times New Roman" w:cs="Times New Roman"/>
          <w:bCs/>
          <w:sz w:val="28"/>
          <w:szCs w:val="28"/>
        </w:rPr>
        <w:t xml:space="preserve"> </w:t>
      </w:r>
      <w:proofErr w:type="spellStart"/>
      <w:r w:rsidRPr="003260D5">
        <w:rPr>
          <w:rFonts w:ascii="Times New Roman" w:hAnsi="Times New Roman" w:cs="Times New Roman"/>
          <w:bCs/>
          <w:sz w:val="28"/>
          <w:szCs w:val="28"/>
        </w:rPr>
        <w:t>Горноправдинск</w:t>
      </w:r>
      <w:proofErr w:type="spellEnd"/>
      <w:r w:rsidRPr="003260D5">
        <w:rPr>
          <w:rFonts w:ascii="Times New Roman" w:hAnsi="Times New Roman" w:cs="Times New Roman"/>
          <w:bCs/>
          <w:sz w:val="28"/>
          <w:szCs w:val="28"/>
        </w:rPr>
        <w:t xml:space="preserve"> «Защитники Отечества», в с</w:t>
      </w:r>
      <w:r>
        <w:rPr>
          <w:rFonts w:ascii="Times New Roman" w:hAnsi="Times New Roman" w:cs="Times New Roman"/>
          <w:bCs/>
          <w:sz w:val="28"/>
          <w:szCs w:val="28"/>
        </w:rPr>
        <w:t xml:space="preserve">еле </w:t>
      </w:r>
      <w:proofErr w:type="spellStart"/>
      <w:r w:rsidRPr="003260D5">
        <w:rPr>
          <w:rFonts w:ascii="Times New Roman" w:hAnsi="Times New Roman" w:cs="Times New Roman"/>
          <w:bCs/>
          <w:sz w:val="28"/>
          <w:szCs w:val="28"/>
        </w:rPr>
        <w:t>Кышик</w:t>
      </w:r>
      <w:proofErr w:type="spellEnd"/>
      <w:r w:rsidRPr="003260D5">
        <w:rPr>
          <w:rFonts w:ascii="Times New Roman" w:hAnsi="Times New Roman" w:cs="Times New Roman"/>
          <w:bCs/>
          <w:sz w:val="28"/>
          <w:szCs w:val="28"/>
        </w:rPr>
        <w:t xml:space="preserve"> </w:t>
      </w:r>
      <w:r>
        <w:rPr>
          <w:rFonts w:ascii="Times New Roman" w:hAnsi="Times New Roman" w:cs="Times New Roman"/>
          <w:bCs/>
          <w:sz w:val="28"/>
          <w:szCs w:val="28"/>
        </w:rPr>
        <w:t>функционировал</w:t>
      </w:r>
      <w:r w:rsidRPr="003260D5">
        <w:rPr>
          <w:rFonts w:ascii="Times New Roman" w:hAnsi="Times New Roman" w:cs="Times New Roman"/>
          <w:bCs/>
          <w:sz w:val="28"/>
          <w:szCs w:val="28"/>
        </w:rPr>
        <w:t xml:space="preserve"> профильный лагерь с дневным пребыванием детей «</w:t>
      </w:r>
      <w:proofErr w:type="spellStart"/>
      <w:r w:rsidRPr="003260D5">
        <w:rPr>
          <w:rFonts w:ascii="Times New Roman" w:hAnsi="Times New Roman" w:cs="Times New Roman"/>
          <w:bCs/>
          <w:sz w:val="28"/>
          <w:szCs w:val="28"/>
        </w:rPr>
        <w:t>Мосум</w:t>
      </w:r>
      <w:proofErr w:type="spellEnd"/>
      <w:r w:rsidRPr="003260D5">
        <w:rPr>
          <w:rFonts w:ascii="Times New Roman" w:hAnsi="Times New Roman" w:cs="Times New Roman"/>
          <w:bCs/>
          <w:sz w:val="28"/>
          <w:szCs w:val="28"/>
        </w:rPr>
        <w:t xml:space="preserve"> </w:t>
      </w:r>
      <w:proofErr w:type="spellStart"/>
      <w:r w:rsidRPr="003260D5">
        <w:rPr>
          <w:rFonts w:ascii="Times New Roman" w:hAnsi="Times New Roman" w:cs="Times New Roman"/>
          <w:bCs/>
          <w:sz w:val="28"/>
          <w:szCs w:val="28"/>
        </w:rPr>
        <w:t>нявремат</w:t>
      </w:r>
      <w:proofErr w:type="spellEnd"/>
      <w:r w:rsidRPr="003260D5">
        <w:rPr>
          <w:rFonts w:ascii="Times New Roman" w:hAnsi="Times New Roman" w:cs="Times New Roman"/>
          <w:bCs/>
          <w:sz w:val="28"/>
          <w:szCs w:val="28"/>
        </w:rPr>
        <w:t>».</w:t>
      </w:r>
    </w:p>
    <w:p w:rsidR="00E93FD5" w:rsidRDefault="00E93FD5" w:rsidP="00E93FD5">
      <w:pPr>
        <w:suppressAutoHyphens w:val="0"/>
        <w:autoSpaceDN w:val="0"/>
        <w:adjustRightInd w:val="0"/>
        <w:ind w:firstLine="708"/>
        <w:jc w:val="both"/>
        <w:rPr>
          <w:rFonts w:ascii="Times New Roman" w:eastAsia="Calibri" w:hAnsi="Times New Roman" w:cs="Times New Roman"/>
          <w:color w:val="000000"/>
          <w:sz w:val="28"/>
          <w:szCs w:val="28"/>
          <w:lang w:eastAsia="en-US"/>
        </w:rPr>
      </w:pPr>
      <w:r w:rsidRPr="003260D5">
        <w:rPr>
          <w:rFonts w:ascii="Times New Roman" w:hAnsi="Times New Roman" w:cs="Times New Roman"/>
          <w:bCs/>
          <w:sz w:val="28"/>
          <w:szCs w:val="28"/>
        </w:rPr>
        <w:t>В август</w:t>
      </w:r>
      <w:r>
        <w:rPr>
          <w:rFonts w:ascii="Times New Roman" w:hAnsi="Times New Roman" w:cs="Times New Roman"/>
          <w:bCs/>
          <w:sz w:val="28"/>
          <w:szCs w:val="28"/>
        </w:rPr>
        <w:t>е</w:t>
      </w:r>
      <w:r w:rsidRPr="003260D5">
        <w:rPr>
          <w:rFonts w:ascii="Times New Roman" w:hAnsi="Times New Roman" w:cs="Times New Roman"/>
          <w:bCs/>
          <w:sz w:val="28"/>
          <w:szCs w:val="28"/>
        </w:rPr>
        <w:t xml:space="preserve"> 2025 года организована деятельность «дворовых площадок», на базе сельских домов культуры</w:t>
      </w:r>
      <w:r>
        <w:rPr>
          <w:rFonts w:ascii="Times New Roman" w:hAnsi="Times New Roman" w:cs="Times New Roman"/>
          <w:bCs/>
          <w:sz w:val="28"/>
          <w:szCs w:val="28"/>
        </w:rPr>
        <w:t xml:space="preserve"> </w:t>
      </w:r>
      <w:r w:rsidRPr="003260D5">
        <w:rPr>
          <w:rFonts w:ascii="Times New Roman" w:hAnsi="Times New Roman" w:cs="Times New Roman"/>
          <w:bCs/>
          <w:sz w:val="28"/>
          <w:szCs w:val="28"/>
        </w:rPr>
        <w:t>(с охватом 645 ребенка в возрасте от 7 до 17 лет).</w:t>
      </w:r>
    </w:p>
    <w:p w:rsidR="00E93FD5" w:rsidRDefault="00E93FD5" w:rsidP="00E93FD5">
      <w:pPr>
        <w:suppressAutoHyphens w:val="0"/>
        <w:autoSpaceDN w:val="0"/>
        <w:adjustRightInd w:val="0"/>
        <w:ind w:firstLine="708"/>
        <w:jc w:val="both"/>
        <w:rPr>
          <w:rFonts w:ascii="Times New Roman" w:eastAsia="Calibri" w:hAnsi="Times New Roman" w:cs="Times New Roman"/>
          <w:color w:val="000000"/>
          <w:sz w:val="28"/>
          <w:szCs w:val="28"/>
          <w:lang w:eastAsia="en-US"/>
        </w:rPr>
      </w:pPr>
      <w:r w:rsidRPr="003260D5">
        <w:rPr>
          <w:rFonts w:ascii="Times New Roman" w:hAnsi="Times New Roman" w:cs="Times New Roman"/>
          <w:bCs/>
          <w:sz w:val="28"/>
          <w:szCs w:val="28"/>
        </w:rPr>
        <w:t xml:space="preserve">В период осенних каникул на базе 4 образовательных организаций осуществляли свою деятельность 4 лагеря с дневным пребыванием детей </w:t>
      </w:r>
      <w:r>
        <w:rPr>
          <w:rFonts w:ascii="Times New Roman" w:hAnsi="Times New Roman" w:cs="Times New Roman"/>
          <w:bCs/>
          <w:sz w:val="28"/>
          <w:szCs w:val="28"/>
        </w:rPr>
        <w:br/>
      </w:r>
      <w:r w:rsidRPr="003260D5">
        <w:rPr>
          <w:rFonts w:ascii="Times New Roman" w:hAnsi="Times New Roman" w:cs="Times New Roman"/>
          <w:bCs/>
          <w:sz w:val="28"/>
          <w:szCs w:val="28"/>
        </w:rPr>
        <w:t>с охватом обучающихся 160 человека, из них 2 лагеря организовано на базе муниципального автономного учреждения Ханты-Мансийского района «Центр дополнительного образования». Продолжительность смены – 7 дней.</w:t>
      </w:r>
    </w:p>
    <w:p w:rsidR="00E93FD5" w:rsidRDefault="00E93FD5" w:rsidP="00E93FD5">
      <w:pPr>
        <w:suppressAutoHyphens w:val="0"/>
        <w:autoSpaceDN w:val="0"/>
        <w:adjustRightInd w:val="0"/>
        <w:ind w:firstLine="708"/>
        <w:jc w:val="both"/>
        <w:rPr>
          <w:rFonts w:ascii="Times New Roman" w:hAnsi="Times New Roman" w:cs="Times New Roman"/>
          <w:bCs/>
          <w:sz w:val="28"/>
          <w:szCs w:val="28"/>
        </w:rPr>
      </w:pPr>
      <w:r w:rsidRPr="003260D5">
        <w:rPr>
          <w:rFonts w:ascii="Times New Roman" w:hAnsi="Times New Roman" w:cs="Times New Roman"/>
          <w:bCs/>
          <w:sz w:val="28"/>
          <w:szCs w:val="28"/>
        </w:rPr>
        <w:t>В 2025 году выездным отдыхом были охвачены 98 несовершеннолетних Ханты-Мансийского района (детские оздоровительные лагеря Свердловской области, Ставропольского края), 10 несовершеннолетних – по путевкам, предоставленным Департаментом физической культуры и спо</w:t>
      </w:r>
      <w:r>
        <w:rPr>
          <w:rFonts w:ascii="Times New Roman" w:hAnsi="Times New Roman" w:cs="Times New Roman"/>
          <w:bCs/>
          <w:sz w:val="28"/>
          <w:szCs w:val="28"/>
        </w:rPr>
        <w:t xml:space="preserve">рта </w:t>
      </w:r>
      <w:r w:rsidRPr="003260D5">
        <w:rPr>
          <w:rFonts w:ascii="Times New Roman" w:hAnsi="Times New Roman" w:cs="Times New Roman"/>
          <w:bCs/>
          <w:sz w:val="28"/>
          <w:szCs w:val="28"/>
        </w:rPr>
        <w:t>автономного округа.</w:t>
      </w:r>
    </w:p>
    <w:p w:rsidR="00E93FD5" w:rsidRPr="007B08EF" w:rsidRDefault="00E93FD5" w:rsidP="00E93FD5">
      <w:pPr>
        <w:ind w:firstLine="720"/>
        <w:jc w:val="both"/>
        <w:rPr>
          <w:rFonts w:ascii="Times New Roman" w:hAnsi="Times New Roman" w:cs="Times New Roman"/>
          <w:bCs/>
          <w:sz w:val="28"/>
          <w:szCs w:val="28"/>
        </w:rPr>
      </w:pPr>
      <w:r w:rsidRPr="007B08EF">
        <w:rPr>
          <w:rFonts w:ascii="Times New Roman" w:hAnsi="Times New Roman" w:cs="Times New Roman"/>
          <w:bCs/>
          <w:sz w:val="28"/>
          <w:szCs w:val="28"/>
        </w:rPr>
        <w:t xml:space="preserve">В Ханты-Мансийском районе в 2025 году к проведению государственной итоговой аттестации (далее - ГИА) задействованы: </w:t>
      </w:r>
    </w:p>
    <w:p w:rsidR="00E93FD5" w:rsidRPr="007B08EF" w:rsidRDefault="00E93FD5" w:rsidP="00E93FD5">
      <w:pPr>
        <w:ind w:firstLine="720"/>
        <w:jc w:val="both"/>
        <w:rPr>
          <w:rFonts w:ascii="Times New Roman" w:hAnsi="Times New Roman" w:cs="Times New Roman"/>
          <w:bCs/>
          <w:sz w:val="28"/>
          <w:szCs w:val="28"/>
        </w:rPr>
      </w:pPr>
      <w:r w:rsidRPr="007B08EF">
        <w:rPr>
          <w:rFonts w:ascii="Times New Roman" w:hAnsi="Times New Roman" w:cs="Times New Roman"/>
          <w:bCs/>
          <w:sz w:val="28"/>
          <w:szCs w:val="28"/>
        </w:rPr>
        <w:t xml:space="preserve">по образовательным программам основного общего образования                    19 пунктов проведения экзаменов, 22 общеобразовательные организации; </w:t>
      </w:r>
    </w:p>
    <w:p w:rsidR="00E93FD5" w:rsidRPr="007B08EF" w:rsidRDefault="00E93FD5" w:rsidP="00E93FD5">
      <w:pPr>
        <w:ind w:firstLine="720"/>
        <w:jc w:val="both"/>
        <w:rPr>
          <w:rFonts w:ascii="Times New Roman" w:hAnsi="Times New Roman" w:cs="Times New Roman"/>
          <w:bCs/>
          <w:sz w:val="28"/>
          <w:szCs w:val="28"/>
        </w:rPr>
      </w:pPr>
      <w:r w:rsidRPr="007B08EF">
        <w:rPr>
          <w:rFonts w:ascii="Times New Roman" w:hAnsi="Times New Roman" w:cs="Times New Roman"/>
          <w:bCs/>
          <w:sz w:val="28"/>
          <w:szCs w:val="28"/>
        </w:rPr>
        <w:t>по образовательным программам среднего общего образования                       13 пунктов проведения экзаменов, 17 общеобразовательных организаций.</w:t>
      </w:r>
    </w:p>
    <w:p w:rsidR="00E93FD5" w:rsidRPr="007B08EF" w:rsidRDefault="00E93FD5" w:rsidP="00E93FD5">
      <w:pPr>
        <w:spacing w:line="276" w:lineRule="auto"/>
        <w:ind w:firstLine="720"/>
        <w:jc w:val="both"/>
        <w:rPr>
          <w:rFonts w:ascii="Times New Roman" w:hAnsi="Times New Roman" w:cs="Times New Roman"/>
          <w:bCs/>
          <w:sz w:val="28"/>
          <w:szCs w:val="28"/>
        </w:rPr>
      </w:pPr>
      <w:r w:rsidRPr="007B08EF">
        <w:rPr>
          <w:rFonts w:ascii="Times New Roman" w:hAnsi="Times New Roman" w:cs="Times New Roman"/>
          <w:bCs/>
          <w:sz w:val="28"/>
          <w:szCs w:val="28"/>
        </w:rPr>
        <w:t>Количество участников ГИА-9 – 198 человека, ГИА-11 – 57 человек. К</w:t>
      </w:r>
      <w:r>
        <w:rPr>
          <w:rFonts w:ascii="Times New Roman" w:hAnsi="Times New Roman" w:cs="Times New Roman"/>
          <w:bCs/>
          <w:sz w:val="28"/>
          <w:szCs w:val="28"/>
        </w:rPr>
        <w:t> </w:t>
      </w:r>
      <w:r w:rsidRPr="007B08EF">
        <w:rPr>
          <w:rFonts w:ascii="Times New Roman" w:hAnsi="Times New Roman" w:cs="Times New Roman"/>
          <w:bCs/>
          <w:sz w:val="28"/>
          <w:szCs w:val="28"/>
        </w:rPr>
        <w:t xml:space="preserve">прохождению ГИА-9 по образовательным программам основного общего образования в школах Ханты-Мансийского района допущены 24 ребенка с ОВЗ и детей-инвалидов. </w:t>
      </w:r>
    </w:p>
    <w:p w:rsidR="00E93FD5" w:rsidRDefault="00E93FD5" w:rsidP="00E93FD5">
      <w:pPr>
        <w:suppressAutoHyphens w:val="0"/>
        <w:autoSpaceDN w:val="0"/>
        <w:adjustRightInd w:val="0"/>
        <w:ind w:firstLine="708"/>
        <w:jc w:val="both"/>
        <w:rPr>
          <w:rFonts w:ascii="Times New Roman" w:eastAsia="Calibri" w:hAnsi="Times New Roman" w:cs="Times New Roman"/>
          <w:color w:val="000000"/>
          <w:sz w:val="28"/>
          <w:szCs w:val="28"/>
          <w:lang w:eastAsia="en-US"/>
        </w:rPr>
      </w:pPr>
      <w:r>
        <w:rPr>
          <w:rFonts w:ascii="Times New Roman" w:hAnsi="Times New Roman" w:cs="Times New Roman"/>
          <w:bCs/>
          <w:sz w:val="28"/>
          <w:szCs w:val="28"/>
        </w:rPr>
        <w:t>С целью проведения ГИА в</w:t>
      </w:r>
      <w:r w:rsidRPr="003260D5">
        <w:rPr>
          <w:rFonts w:ascii="Times New Roman" w:hAnsi="Times New Roman" w:cs="Times New Roman"/>
          <w:bCs/>
          <w:sz w:val="28"/>
          <w:szCs w:val="28"/>
        </w:rPr>
        <w:t xml:space="preserve"> общеобразовательных организациях Ханты-Мансийского района установлены 22 стационарных металлоискателя, что составляет 100</w:t>
      </w:r>
      <w:r>
        <w:rPr>
          <w:rFonts w:ascii="Times New Roman" w:hAnsi="Times New Roman" w:cs="Times New Roman"/>
          <w:bCs/>
          <w:sz w:val="28"/>
          <w:szCs w:val="28"/>
        </w:rPr>
        <w:t xml:space="preserve"> </w:t>
      </w:r>
      <w:r w:rsidRPr="003260D5">
        <w:rPr>
          <w:rFonts w:ascii="Times New Roman" w:hAnsi="Times New Roman" w:cs="Times New Roman"/>
          <w:bCs/>
          <w:sz w:val="28"/>
          <w:szCs w:val="28"/>
        </w:rPr>
        <w:t xml:space="preserve">% оснащения в </w:t>
      </w:r>
      <w:r>
        <w:rPr>
          <w:rFonts w:ascii="Times New Roman" w:hAnsi="Times New Roman" w:cs="Times New Roman"/>
          <w:bCs/>
          <w:sz w:val="28"/>
          <w:szCs w:val="28"/>
        </w:rPr>
        <w:t>пунктах проведения экзаменов</w:t>
      </w:r>
      <w:r w:rsidRPr="003260D5">
        <w:rPr>
          <w:rFonts w:ascii="Times New Roman" w:hAnsi="Times New Roman" w:cs="Times New Roman"/>
          <w:bCs/>
          <w:sz w:val="28"/>
          <w:szCs w:val="28"/>
        </w:rPr>
        <w:t>. В школах выделено 66 мест для хранения личных вещей участников экзамена, организаторов, медицинских работников, технических специалистов, экзаменаторов собеседников, и ассистентов, помещений для сопровождающих лиц. Во всех аудиториях установлено онлайн-видеонаблюдение.</w:t>
      </w:r>
    </w:p>
    <w:p w:rsidR="00E93FD5" w:rsidRPr="00613F70" w:rsidRDefault="00E93FD5" w:rsidP="00E93FD5">
      <w:pPr>
        <w:ind w:firstLine="720"/>
        <w:rPr>
          <w:rFonts w:ascii="Times New Roman" w:hAnsi="Times New Roman" w:cs="Times New Roman"/>
          <w:i/>
          <w:sz w:val="28"/>
          <w:szCs w:val="28"/>
        </w:rPr>
      </w:pPr>
      <w:r w:rsidRPr="00613F70">
        <w:rPr>
          <w:rFonts w:ascii="Times New Roman" w:hAnsi="Times New Roman" w:cs="Times New Roman"/>
          <w:i/>
          <w:sz w:val="28"/>
          <w:szCs w:val="28"/>
        </w:rPr>
        <w:t xml:space="preserve">Культура </w:t>
      </w:r>
    </w:p>
    <w:p w:rsidR="00E93FD5" w:rsidRDefault="00E93FD5" w:rsidP="00E93FD5">
      <w:pPr>
        <w:ind w:firstLine="720"/>
        <w:jc w:val="both"/>
        <w:rPr>
          <w:rFonts w:ascii="Times New Roman" w:hAnsi="Times New Roman" w:cs="Times New Roman"/>
          <w:color w:val="FF0000"/>
          <w:sz w:val="28"/>
          <w:szCs w:val="28"/>
          <w:u w:val="single"/>
        </w:rPr>
      </w:pPr>
      <w:r>
        <w:rPr>
          <w:rFonts w:ascii="Times New Roman" w:eastAsiaTheme="minorHAnsi" w:hAnsi="Times New Roman" w:cs="Times New Roman"/>
          <w:color w:val="000000"/>
          <w:sz w:val="28"/>
          <w:szCs w:val="28"/>
          <w:lang w:eastAsia="en-US"/>
        </w:rPr>
        <w:t>На территории Ханты-Мансийского района функционируют</w:t>
      </w:r>
      <w:r>
        <w:rPr>
          <w:rFonts w:ascii="Times New Roman" w:eastAsiaTheme="minorHAnsi" w:hAnsi="Times New Roman" w:cs="Times New Roman"/>
          <w:color w:val="000000"/>
          <w:sz w:val="28"/>
          <w:szCs w:val="28"/>
          <w:lang w:eastAsia="en-US"/>
        </w:rPr>
        <w:br/>
        <w:t xml:space="preserve">15 учреждений культуры, в том числе: </w:t>
      </w:r>
    </w:p>
    <w:p w:rsidR="00E93FD5" w:rsidRDefault="00E93FD5" w:rsidP="00E93FD5">
      <w:pPr>
        <w:ind w:firstLine="720"/>
        <w:jc w:val="both"/>
        <w:rPr>
          <w:rFonts w:ascii="Times New Roman" w:hAnsi="Times New Roman" w:cs="Times New Roman"/>
          <w:color w:val="FF0000"/>
          <w:sz w:val="28"/>
          <w:szCs w:val="28"/>
          <w:u w:val="single"/>
        </w:rPr>
      </w:pPr>
      <w:r>
        <w:rPr>
          <w:rFonts w:ascii="Times New Roman" w:hAnsi="Times New Roman" w:cs="Times New Roman"/>
          <w:bCs/>
          <w:sz w:val="28"/>
          <w:szCs w:val="28"/>
        </w:rPr>
        <w:t xml:space="preserve">12 муниципальных учреждений культуры клубного типа, в состав которых входят 13 структурных подразделений; </w:t>
      </w:r>
    </w:p>
    <w:p w:rsidR="00E93FD5" w:rsidRDefault="00E93FD5" w:rsidP="00E93FD5">
      <w:pPr>
        <w:ind w:firstLine="720"/>
        <w:jc w:val="both"/>
        <w:rPr>
          <w:rFonts w:ascii="Times New Roman" w:hAnsi="Times New Roman" w:cs="Times New Roman"/>
          <w:color w:val="FF0000"/>
          <w:sz w:val="28"/>
          <w:szCs w:val="28"/>
          <w:u w:val="single"/>
        </w:rPr>
      </w:pPr>
      <w:r>
        <w:rPr>
          <w:rFonts w:ascii="Times New Roman" w:hAnsi="Times New Roman" w:cs="Times New Roman"/>
          <w:sz w:val="28"/>
          <w:szCs w:val="28"/>
        </w:rPr>
        <w:t>1 муниципальное бюджетное образовательное учреждение дополнительного образования Ханты-Мансийского района «Детская музыкальная школа»</w:t>
      </w:r>
      <w:r>
        <w:rPr>
          <w:rFonts w:ascii="Times New Roman" w:hAnsi="Times New Roman" w:cs="Times New Roman"/>
          <w:bCs/>
          <w:sz w:val="28"/>
          <w:szCs w:val="28"/>
        </w:rPr>
        <w:t xml:space="preserve"> в поселке </w:t>
      </w:r>
      <w:proofErr w:type="spellStart"/>
      <w:r>
        <w:rPr>
          <w:rFonts w:ascii="Times New Roman" w:hAnsi="Times New Roman" w:cs="Times New Roman"/>
          <w:bCs/>
          <w:sz w:val="28"/>
          <w:szCs w:val="28"/>
        </w:rPr>
        <w:t>Горноправдинск</w:t>
      </w:r>
      <w:proofErr w:type="spellEnd"/>
      <w:r>
        <w:rPr>
          <w:rFonts w:ascii="Times New Roman" w:hAnsi="Times New Roman" w:cs="Times New Roman"/>
          <w:bCs/>
          <w:sz w:val="28"/>
          <w:szCs w:val="28"/>
        </w:rPr>
        <w:t>, в которых входит</w:t>
      </w:r>
      <w:r>
        <w:rPr>
          <w:rFonts w:ascii="Times New Roman" w:hAnsi="Times New Roman" w:cs="Times New Roman"/>
          <w:sz w:val="28"/>
          <w:szCs w:val="28"/>
        </w:rPr>
        <w:t xml:space="preserve"> 8 отделений в населенных пунктах Бобровский, </w:t>
      </w:r>
      <w:proofErr w:type="spellStart"/>
      <w:r>
        <w:rPr>
          <w:rFonts w:ascii="Times New Roman" w:hAnsi="Times New Roman" w:cs="Times New Roman"/>
          <w:sz w:val="28"/>
          <w:szCs w:val="28"/>
        </w:rPr>
        <w:t>Луговской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Красноленинский</w:t>
      </w:r>
      <w:proofErr w:type="spellEnd"/>
      <w:r>
        <w:rPr>
          <w:rFonts w:ascii="Times New Roman" w:hAnsi="Times New Roman" w:cs="Times New Roman"/>
          <w:sz w:val="28"/>
          <w:szCs w:val="28"/>
        </w:rPr>
        <w:t xml:space="preserve">, Кедровый, </w:t>
      </w:r>
      <w:proofErr w:type="spellStart"/>
      <w:r>
        <w:rPr>
          <w:rFonts w:ascii="Times New Roman" w:hAnsi="Times New Roman" w:cs="Times New Roman"/>
          <w:sz w:val="28"/>
          <w:szCs w:val="28"/>
        </w:rPr>
        <w:t>Выкатной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Цингалы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Кышик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Селиярово</w:t>
      </w:r>
      <w:proofErr w:type="spellEnd"/>
      <w:r>
        <w:rPr>
          <w:rFonts w:ascii="Times New Roman" w:hAnsi="Times New Roman" w:cs="Times New Roman"/>
          <w:sz w:val="28"/>
          <w:szCs w:val="28"/>
        </w:rPr>
        <w:t>;</w:t>
      </w:r>
    </w:p>
    <w:p w:rsidR="00E93FD5" w:rsidRDefault="00E93FD5" w:rsidP="00E93FD5">
      <w:pPr>
        <w:ind w:firstLine="720"/>
        <w:jc w:val="both"/>
        <w:rPr>
          <w:rFonts w:ascii="Times New Roman" w:hAnsi="Times New Roman" w:cs="Times New Roman"/>
          <w:color w:val="FF0000"/>
          <w:sz w:val="28"/>
          <w:szCs w:val="28"/>
          <w:u w:val="single"/>
        </w:rPr>
      </w:pPr>
      <w:r>
        <w:rPr>
          <w:rFonts w:ascii="Times New Roman" w:hAnsi="Times New Roman" w:cs="Times New Roman"/>
          <w:sz w:val="28"/>
          <w:szCs w:val="28"/>
        </w:rPr>
        <w:t xml:space="preserve">2 централизованные библиотечные системы, в том числе </w:t>
      </w:r>
      <w:r>
        <w:rPr>
          <w:rFonts w:ascii="Times New Roman" w:hAnsi="Times New Roman" w:cs="Times New Roman"/>
          <w:sz w:val="28"/>
          <w:szCs w:val="28"/>
        </w:rPr>
        <w:br/>
        <w:t>21 библиотечное отделение, 1 модельная библиотека.</w:t>
      </w:r>
    </w:p>
    <w:p w:rsidR="00E93FD5" w:rsidRDefault="00E93FD5" w:rsidP="00E93FD5">
      <w:pPr>
        <w:ind w:firstLine="720"/>
        <w:jc w:val="both"/>
        <w:rPr>
          <w:rFonts w:ascii="Times New Roman" w:hAnsi="Times New Roman"/>
          <w:sz w:val="28"/>
        </w:rPr>
      </w:pPr>
      <w:r>
        <w:rPr>
          <w:rFonts w:ascii="Times New Roman" w:hAnsi="Times New Roman" w:cs="Times New Roman"/>
          <w:sz w:val="28"/>
          <w:szCs w:val="28"/>
        </w:rPr>
        <w:t>1 муниципальное автономное учреждение дополнительного образования «Спортивная школа Ханты-Мансийского района»</w:t>
      </w:r>
      <w:r>
        <w:rPr>
          <w:rFonts w:ascii="Times New Roman" w:hAnsi="Times New Roman" w:cs="Times New Roman"/>
          <w:bCs/>
          <w:sz w:val="28"/>
          <w:szCs w:val="28"/>
          <w:lang w:eastAsia="ru-RU" w:bidi="ru-RU"/>
        </w:rPr>
        <w:t xml:space="preserve"> </w:t>
      </w:r>
      <w:r>
        <w:rPr>
          <w:rFonts w:ascii="Times New Roman" w:hAnsi="Times New Roman" w:cs="Times New Roman"/>
          <w:bCs/>
          <w:sz w:val="28"/>
          <w:szCs w:val="28"/>
          <w:lang w:eastAsia="ru-RU" w:bidi="ru-RU"/>
        </w:rPr>
        <w:br/>
      </w:r>
      <w:r>
        <w:rPr>
          <w:rFonts w:ascii="Times New Roman" w:hAnsi="Times New Roman" w:cs="Times New Roman"/>
          <w:bCs/>
          <w:sz w:val="28"/>
          <w:szCs w:val="28"/>
          <w:lang w:bidi="ru-RU"/>
        </w:rPr>
        <w:t>с отделениями в 9 населенных пунктах (</w:t>
      </w:r>
      <w:proofErr w:type="spellStart"/>
      <w:r>
        <w:rPr>
          <w:rFonts w:ascii="Times New Roman" w:hAnsi="Times New Roman" w:cs="Times New Roman"/>
          <w:bCs/>
          <w:sz w:val="28"/>
          <w:szCs w:val="28"/>
          <w:lang w:bidi="ru-RU"/>
        </w:rPr>
        <w:t>Горноправдинск</w:t>
      </w:r>
      <w:proofErr w:type="spellEnd"/>
      <w:r>
        <w:rPr>
          <w:rFonts w:ascii="Times New Roman" w:hAnsi="Times New Roman" w:cs="Times New Roman"/>
          <w:bCs/>
          <w:sz w:val="28"/>
          <w:szCs w:val="28"/>
          <w:lang w:bidi="ru-RU"/>
        </w:rPr>
        <w:t xml:space="preserve">, </w:t>
      </w:r>
      <w:proofErr w:type="spellStart"/>
      <w:r>
        <w:rPr>
          <w:rFonts w:ascii="Times New Roman" w:hAnsi="Times New Roman" w:cs="Times New Roman"/>
          <w:bCs/>
          <w:sz w:val="28"/>
          <w:szCs w:val="28"/>
          <w:lang w:bidi="ru-RU"/>
        </w:rPr>
        <w:t>Луговской</w:t>
      </w:r>
      <w:proofErr w:type="spellEnd"/>
      <w:r>
        <w:rPr>
          <w:rFonts w:ascii="Times New Roman" w:hAnsi="Times New Roman" w:cs="Times New Roman"/>
          <w:bCs/>
          <w:sz w:val="28"/>
          <w:szCs w:val="28"/>
          <w:lang w:bidi="ru-RU"/>
        </w:rPr>
        <w:t xml:space="preserve">, Кедровый, Шапша, </w:t>
      </w:r>
      <w:proofErr w:type="spellStart"/>
      <w:r>
        <w:rPr>
          <w:rFonts w:ascii="Times New Roman" w:hAnsi="Times New Roman" w:cs="Times New Roman"/>
          <w:bCs/>
          <w:sz w:val="28"/>
          <w:szCs w:val="28"/>
          <w:lang w:bidi="ru-RU"/>
        </w:rPr>
        <w:t>Пырьях</w:t>
      </w:r>
      <w:proofErr w:type="spellEnd"/>
      <w:r>
        <w:rPr>
          <w:rFonts w:ascii="Times New Roman" w:hAnsi="Times New Roman" w:cs="Times New Roman"/>
          <w:bCs/>
          <w:sz w:val="28"/>
          <w:szCs w:val="28"/>
          <w:lang w:bidi="ru-RU"/>
        </w:rPr>
        <w:t xml:space="preserve">, </w:t>
      </w:r>
      <w:proofErr w:type="spellStart"/>
      <w:r>
        <w:rPr>
          <w:rFonts w:ascii="Times New Roman" w:hAnsi="Times New Roman" w:cs="Times New Roman"/>
          <w:bCs/>
          <w:sz w:val="28"/>
          <w:szCs w:val="28"/>
          <w:lang w:bidi="ru-RU"/>
        </w:rPr>
        <w:t>Согом</w:t>
      </w:r>
      <w:proofErr w:type="spellEnd"/>
      <w:r>
        <w:rPr>
          <w:rFonts w:ascii="Times New Roman" w:hAnsi="Times New Roman" w:cs="Times New Roman"/>
          <w:bCs/>
          <w:sz w:val="28"/>
          <w:szCs w:val="28"/>
          <w:lang w:bidi="ru-RU"/>
        </w:rPr>
        <w:t xml:space="preserve">, </w:t>
      </w:r>
      <w:proofErr w:type="spellStart"/>
      <w:r>
        <w:rPr>
          <w:rFonts w:ascii="Times New Roman" w:hAnsi="Times New Roman" w:cs="Times New Roman"/>
          <w:bCs/>
          <w:sz w:val="28"/>
          <w:szCs w:val="28"/>
          <w:lang w:bidi="ru-RU"/>
        </w:rPr>
        <w:t>Красноленинский</w:t>
      </w:r>
      <w:proofErr w:type="spellEnd"/>
      <w:r>
        <w:rPr>
          <w:rFonts w:ascii="Times New Roman" w:hAnsi="Times New Roman" w:cs="Times New Roman"/>
          <w:bCs/>
          <w:sz w:val="28"/>
          <w:szCs w:val="28"/>
          <w:lang w:bidi="ru-RU"/>
        </w:rPr>
        <w:t>, Сибирский, Бобровский).</w:t>
      </w:r>
      <w:r>
        <w:rPr>
          <w:rFonts w:ascii="Times New Roman" w:hAnsi="Times New Roman"/>
          <w:sz w:val="28"/>
        </w:rPr>
        <w:t xml:space="preserve"> На территории Ханты-Мансийского района функционирует </w:t>
      </w:r>
      <w:r>
        <w:rPr>
          <w:rFonts w:ascii="Times New Roman" w:hAnsi="Times New Roman"/>
          <w:sz w:val="28"/>
        </w:rPr>
        <w:br/>
        <w:t xml:space="preserve">87 спортивных сооружений.  </w:t>
      </w:r>
    </w:p>
    <w:p w:rsidR="00E93FD5" w:rsidRDefault="00E93FD5" w:rsidP="00E93FD5">
      <w:pPr>
        <w:ind w:firstLine="720"/>
        <w:jc w:val="both"/>
        <w:rPr>
          <w:rFonts w:ascii="Times New Roman" w:hAnsi="Times New Roman" w:cs="Times New Roman"/>
          <w:sz w:val="28"/>
          <w:szCs w:val="28"/>
        </w:rPr>
      </w:pPr>
      <w:r w:rsidRPr="00AE34A2">
        <w:rPr>
          <w:rFonts w:ascii="Times New Roman" w:hAnsi="Times New Roman" w:cs="Times New Roman"/>
          <w:sz w:val="28"/>
          <w:szCs w:val="28"/>
        </w:rPr>
        <w:t>На базе учреждений культуры 223 клубных формирования, общее количество занимающихся 2</w:t>
      </w:r>
      <w:r>
        <w:rPr>
          <w:rFonts w:ascii="Times New Roman" w:hAnsi="Times New Roman" w:cs="Times New Roman"/>
          <w:sz w:val="28"/>
          <w:szCs w:val="28"/>
        </w:rPr>
        <w:t xml:space="preserve"> </w:t>
      </w:r>
      <w:r w:rsidRPr="00AE34A2">
        <w:rPr>
          <w:rFonts w:ascii="Times New Roman" w:hAnsi="Times New Roman" w:cs="Times New Roman"/>
          <w:sz w:val="28"/>
          <w:szCs w:val="28"/>
        </w:rPr>
        <w:t>243 человек</w:t>
      </w:r>
      <w:r>
        <w:rPr>
          <w:rFonts w:ascii="Times New Roman" w:hAnsi="Times New Roman" w:cs="Times New Roman"/>
          <w:sz w:val="28"/>
          <w:szCs w:val="28"/>
        </w:rPr>
        <w:t>а.</w:t>
      </w:r>
    </w:p>
    <w:p w:rsidR="00E93FD5" w:rsidRDefault="00E93FD5" w:rsidP="00E93FD5">
      <w:pPr>
        <w:ind w:firstLine="708"/>
        <w:jc w:val="both"/>
        <w:rPr>
          <w:rFonts w:ascii="Times New Roman" w:hAnsi="Times New Roman" w:cs="Times New Roman"/>
          <w:sz w:val="28"/>
          <w:szCs w:val="28"/>
        </w:rPr>
      </w:pPr>
      <w:r>
        <w:rPr>
          <w:rFonts w:ascii="Times New Roman" w:hAnsi="Times New Roman" w:cs="Times New Roman"/>
          <w:sz w:val="28"/>
          <w:szCs w:val="28"/>
        </w:rPr>
        <w:t xml:space="preserve">Работа клубных формирований проводится по 5 направлениям: вокальное, хореографическое, театральное, художественное и прикладное творчество. </w:t>
      </w:r>
    </w:p>
    <w:p w:rsidR="00E93FD5" w:rsidRDefault="00E93FD5" w:rsidP="00E93FD5">
      <w:pPr>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Муниципальное казенное учреждение Ханты-Мансийского района «Централизованная библиотечная система» и муниципальное бюджетное </w:t>
      </w:r>
      <w:r>
        <w:rPr>
          <w:rFonts w:ascii="Times New Roman" w:hAnsi="Times New Roman" w:cs="Times New Roman"/>
          <w:sz w:val="28"/>
          <w:szCs w:val="28"/>
        </w:rPr>
        <w:t xml:space="preserve">учреждение культуры «Библиотечная система» сельского поселения </w:t>
      </w:r>
      <w:proofErr w:type="spellStart"/>
      <w:r>
        <w:rPr>
          <w:rFonts w:ascii="Times New Roman" w:hAnsi="Times New Roman" w:cs="Times New Roman"/>
          <w:sz w:val="28"/>
          <w:szCs w:val="28"/>
        </w:rPr>
        <w:t>Горноправдинск</w:t>
      </w:r>
      <w:proofErr w:type="spellEnd"/>
      <w:r>
        <w:rPr>
          <w:rFonts w:ascii="Times New Roman" w:hAnsi="Times New Roman" w:cs="Times New Roman"/>
          <w:sz w:val="28"/>
          <w:szCs w:val="28"/>
        </w:rPr>
        <w:t xml:space="preserve"> оказывают услуги по библиотечному, библиографическому </w:t>
      </w:r>
      <w:r>
        <w:rPr>
          <w:rFonts w:ascii="Times New Roman" w:hAnsi="Times New Roman" w:cs="Times New Roman"/>
          <w:sz w:val="28"/>
          <w:szCs w:val="28"/>
        </w:rPr>
        <w:br/>
        <w:t>и информационному обслуживанию пользователей библиотеки.</w:t>
      </w:r>
    </w:p>
    <w:p w:rsidR="00E93FD5" w:rsidRPr="006B24F9" w:rsidRDefault="00E93FD5" w:rsidP="00E93FD5">
      <w:pPr>
        <w:ind w:firstLine="708"/>
        <w:jc w:val="both"/>
        <w:rPr>
          <w:rFonts w:ascii="Times New Roman" w:hAnsi="Times New Roman" w:cs="Times New Roman"/>
          <w:bCs/>
          <w:sz w:val="28"/>
          <w:szCs w:val="28"/>
          <w:lang w:eastAsia="ru-RU"/>
        </w:rPr>
      </w:pPr>
      <w:r w:rsidRPr="006B24F9">
        <w:rPr>
          <w:rFonts w:ascii="Times New Roman" w:hAnsi="Times New Roman" w:cs="Times New Roman"/>
          <w:sz w:val="28"/>
          <w:szCs w:val="28"/>
        </w:rPr>
        <w:t xml:space="preserve">Библиотеки являются востребованным социальным институтом, услугами которых пользуются 30,4 % жителей района. </w:t>
      </w:r>
      <w:r w:rsidRPr="006B24F9">
        <w:rPr>
          <w:rFonts w:ascii="Times New Roman" w:hAnsi="Times New Roman" w:cs="Times New Roman"/>
          <w:sz w:val="28"/>
          <w:szCs w:val="28"/>
          <w:lang w:eastAsia="ru-RU"/>
        </w:rPr>
        <w:t>Во всех населенных пунктах Ханты-Мансийского района на базе библиотек функционируют Центры общественного доступа, число зарегистрированных пользователей составило 1 303 человека, число посещений – 6 292 человека.</w:t>
      </w:r>
    </w:p>
    <w:p w:rsidR="00E93FD5" w:rsidRPr="005A36F9" w:rsidRDefault="00E93FD5" w:rsidP="00E93FD5">
      <w:pPr>
        <w:ind w:firstLine="708"/>
        <w:jc w:val="both"/>
        <w:rPr>
          <w:rFonts w:ascii="Times New Roman" w:hAnsi="Times New Roman" w:cs="Times New Roman"/>
          <w:bCs/>
          <w:sz w:val="28"/>
          <w:szCs w:val="28"/>
          <w:lang w:eastAsia="ru-RU"/>
        </w:rPr>
      </w:pPr>
      <w:r w:rsidRPr="005A36F9">
        <w:rPr>
          <w:rFonts w:ascii="Times New Roman" w:hAnsi="Times New Roman" w:cs="Times New Roman"/>
          <w:sz w:val="28"/>
          <w:szCs w:val="28"/>
          <w:lang w:eastAsia="ru-RU"/>
        </w:rPr>
        <w:t>Число читателей в 2025 году составило 5 788 человек (2024 год – 5 667 человек). Охват библиотечным обслуживанием детского населения – 49,9 % (2024 год – 47 %). Количество посещений – 211 858 единиц (2024 год –165 095 единиц).</w:t>
      </w:r>
    </w:p>
    <w:p w:rsidR="00E93FD5" w:rsidRDefault="00E93FD5" w:rsidP="00E93FD5">
      <w:pPr>
        <w:ind w:firstLine="708"/>
        <w:jc w:val="both"/>
        <w:rPr>
          <w:rFonts w:ascii="Times New Roman" w:hAnsi="Times New Roman" w:cs="Times New Roman"/>
          <w:sz w:val="28"/>
          <w:szCs w:val="28"/>
          <w:lang w:eastAsia="ru-RU"/>
        </w:rPr>
      </w:pPr>
      <w:r w:rsidRPr="005A36F9">
        <w:rPr>
          <w:rFonts w:ascii="Times New Roman" w:hAnsi="Times New Roman" w:cs="Times New Roman"/>
          <w:sz w:val="28"/>
          <w:szCs w:val="28"/>
          <w:lang w:eastAsia="ru-RU"/>
        </w:rPr>
        <w:t xml:space="preserve">Общий книжный фонд составляет 258,9 тыс. экземпляров. </w:t>
      </w:r>
    </w:p>
    <w:p w:rsidR="00E93FD5" w:rsidRPr="00613F70" w:rsidRDefault="00E93FD5" w:rsidP="00E93FD5">
      <w:pPr>
        <w:ind w:firstLine="708"/>
        <w:jc w:val="both"/>
        <w:rPr>
          <w:rFonts w:ascii="Times New Roman" w:hAnsi="Times New Roman" w:cs="Times New Roman"/>
          <w:i/>
          <w:sz w:val="28"/>
          <w:szCs w:val="28"/>
          <w:lang w:eastAsia="ru-RU"/>
        </w:rPr>
      </w:pPr>
      <w:r w:rsidRPr="00613F70">
        <w:rPr>
          <w:rFonts w:ascii="Times New Roman" w:hAnsi="Times New Roman" w:cs="Times New Roman"/>
          <w:i/>
          <w:sz w:val="28"/>
          <w:szCs w:val="28"/>
          <w:lang w:eastAsia="ru-RU"/>
        </w:rPr>
        <w:t>Физическая культура и спорт</w:t>
      </w:r>
    </w:p>
    <w:p w:rsidR="00E93FD5" w:rsidRPr="000D66A8" w:rsidRDefault="00E93FD5" w:rsidP="00E93FD5">
      <w:pPr>
        <w:ind w:firstLine="708"/>
        <w:jc w:val="both"/>
        <w:rPr>
          <w:rFonts w:ascii="Times New Roman" w:hAnsi="Times New Roman" w:cs="Times New Roman"/>
          <w:spacing w:val="-2"/>
          <w:sz w:val="28"/>
          <w:szCs w:val="28"/>
        </w:rPr>
      </w:pPr>
      <w:r w:rsidRPr="000D66A8">
        <w:rPr>
          <w:rFonts w:ascii="Times New Roman" w:hAnsi="Times New Roman" w:cs="Times New Roman"/>
          <w:sz w:val="28"/>
          <w:szCs w:val="28"/>
        </w:rPr>
        <w:t>На</w:t>
      </w:r>
      <w:r w:rsidRPr="000D66A8">
        <w:rPr>
          <w:rFonts w:ascii="Times New Roman" w:hAnsi="Times New Roman" w:cs="Times New Roman"/>
          <w:spacing w:val="63"/>
          <w:sz w:val="28"/>
          <w:szCs w:val="28"/>
        </w:rPr>
        <w:t xml:space="preserve"> </w:t>
      </w:r>
      <w:r w:rsidRPr="000D66A8">
        <w:rPr>
          <w:rFonts w:ascii="Times New Roman" w:hAnsi="Times New Roman" w:cs="Times New Roman"/>
          <w:sz w:val="28"/>
          <w:szCs w:val="28"/>
        </w:rPr>
        <w:t>территории</w:t>
      </w:r>
      <w:r w:rsidRPr="000D66A8">
        <w:rPr>
          <w:rFonts w:ascii="Times New Roman" w:hAnsi="Times New Roman" w:cs="Times New Roman"/>
          <w:spacing w:val="64"/>
          <w:sz w:val="28"/>
          <w:szCs w:val="28"/>
        </w:rPr>
        <w:t xml:space="preserve"> </w:t>
      </w:r>
      <w:r w:rsidRPr="000D66A8">
        <w:rPr>
          <w:rFonts w:ascii="Times New Roman" w:hAnsi="Times New Roman" w:cs="Times New Roman"/>
          <w:sz w:val="28"/>
          <w:szCs w:val="28"/>
        </w:rPr>
        <w:t>Ханты-Мансийского района</w:t>
      </w:r>
      <w:r w:rsidRPr="000D66A8">
        <w:rPr>
          <w:rFonts w:ascii="Times New Roman" w:hAnsi="Times New Roman" w:cs="Times New Roman"/>
          <w:spacing w:val="63"/>
          <w:sz w:val="28"/>
          <w:szCs w:val="28"/>
        </w:rPr>
        <w:t xml:space="preserve"> </w:t>
      </w:r>
      <w:r w:rsidRPr="000D66A8">
        <w:rPr>
          <w:rFonts w:ascii="Times New Roman" w:hAnsi="Times New Roman" w:cs="Times New Roman"/>
          <w:spacing w:val="-2"/>
          <w:sz w:val="28"/>
          <w:szCs w:val="28"/>
        </w:rPr>
        <w:t>функционирует</w:t>
      </w:r>
      <w:r w:rsidRPr="000D66A8">
        <w:rPr>
          <w:rFonts w:ascii="Times New Roman" w:hAnsi="Times New Roman" w:cs="Times New Roman"/>
          <w:sz w:val="28"/>
          <w:szCs w:val="28"/>
        </w:rPr>
        <w:t xml:space="preserve"> 87</w:t>
      </w:r>
      <w:r>
        <w:rPr>
          <w:rFonts w:ascii="Times New Roman" w:hAnsi="Times New Roman" w:cs="Times New Roman"/>
          <w:sz w:val="28"/>
          <w:szCs w:val="28"/>
        </w:rPr>
        <w:t> </w:t>
      </w:r>
      <w:r w:rsidRPr="000D66A8">
        <w:rPr>
          <w:rFonts w:ascii="Times New Roman" w:hAnsi="Times New Roman" w:cs="Times New Roman"/>
          <w:sz w:val="28"/>
          <w:szCs w:val="28"/>
        </w:rPr>
        <w:t xml:space="preserve">спортивных </w:t>
      </w:r>
      <w:r w:rsidRPr="000D66A8">
        <w:rPr>
          <w:rFonts w:ascii="Times New Roman" w:hAnsi="Times New Roman" w:cs="Times New Roman"/>
          <w:spacing w:val="-2"/>
          <w:sz w:val="28"/>
          <w:szCs w:val="28"/>
        </w:rPr>
        <w:t>сооружений.</w:t>
      </w:r>
    </w:p>
    <w:p w:rsidR="00E93FD5" w:rsidRPr="00353E82" w:rsidRDefault="00E93FD5" w:rsidP="00E93FD5">
      <w:pPr>
        <w:ind w:firstLine="708"/>
        <w:jc w:val="both"/>
        <w:rPr>
          <w:rFonts w:ascii="Times New Roman" w:hAnsi="Times New Roman" w:cs="Times New Roman"/>
          <w:sz w:val="28"/>
          <w:szCs w:val="28"/>
          <w:lang w:eastAsia="ru-RU"/>
        </w:rPr>
      </w:pPr>
      <w:r w:rsidRPr="00353E82">
        <w:rPr>
          <w:rFonts w:ascii="Times New Roman" w:hAnsi="Times New Roman" w:cs="Times New Roman"/>
          <w:sz w:val="28"/>
          <w:szCs w:val="28"/>
        </w:rPr>
        <w:t xml:space="preserve">Доля граждан, систематически занимающихся физической культурой </w:t>
      </w:r>
      <w:r w:rsidRPr="00353E82">
        <w:rPr>
          <w:rFonts w:ascii="Times New Roman" w:hAnsi="Times New Roman" w:cs="Times New Roman"/>
          <w:sz w:val="28"/>
          <w:szCs w:val="28"/>
        </w:rPr>
        <w:br/>
        <w:t>и спортом в Ханты-Мансийском районе за 2025 год, составила</w:t>
      </w:r>
      <w:r w:rsidRPr="00353E82">
        <w:rPr>
          <w:rFonts w:ascii="Times New Roman" w:hAnsi="Times New Roman" w:cs="Times New Roman"/>
          <w:spacing w:val="40"/>
          <w:sz w:val="28"/>
          <w:szCs w:val="28"/>
        </w:rPr>
        <w:t xml:space="preserve"> </w:t>
      </w:r>
      <w:r w:rsidRPr="00353E82">
        <w:rPr>
          <w:rFonts w:ascii="Times New Roman" w:hAnsi="Times New Roman" w:cs="Times New Roman"/>
          <w:sz w:val="28"/>
          <w:szCs w:val="28"/>
        </w:rPr>
        <w:t xml:space="preserve">69,7 %. </w:t>
      </w:r>
      <w:bookmarkStart w:id="4" w:name="_Hlk221711996"/>
      <w:r w:rsidRPr="00353E82">
        <w:rPr>
          <w:rFonts w:ascii="Times New Roman" w:hAnsi="Times New Roman" w:cs="Times New Roman"/>
          <w:sz w:val="28"/>
          <w:szCs w:val="28"/>
        </w:rPr>
        <w:t>Общая численность занимающихся физической культурой и спортом</w:t>
      </w:r>
      <w:bookmarkEnd w:id="4"/>
      <w:r w:rsidRPr="00353E82">
        <w:rPr>
          <w:rFonts w:ascii="Times New Roman" w:hAnsi="Times New Roman" w:cs="Times New Roman"/>
          <w:sz w:val="28"/>
          <w:szCs w:val="28"/>
        </w:rPr>
        <w:t xml:space="preserve"> составляет </w:t>
      </w:r>
      <w:r w:rsidRPr="00353E82">
        <w:rPr>
          <w:rFonts w:ascii="Times New Roman" w:hAnsi="Times New Roman" w:cs="Times New Roman"/>
          <w:sz w:val="28"/>
          <w:szCs w:val="28"/>
        </w:rPr>
        <w:br/>
        <w:t>12 438 человек.</w:t>
      </w:r>
    </w:p>
    <w:p w:rsidR="00E93FD5" w:rsidRPr="0036578D" w:rsidRDefault="00E93FD5" w:rsidP="00E93FD5">
      <w:pPr>
        <w:ind w:firstLine="708"/>
        <w:jc w:val="both"/>
        <w:rPr>
          <w:rFonts w:ascii="Times New Roman" w:hAnsi="Times New Roman" w:cs="Times New Roman"/>
          <w:color w:val="FF0000"/>
          <w:sz w:val="28"/>
          <w:szCs w:val="28"/>
          <w:lang w:eastAsia="ru-RU"/>
        </w:rPr>
      </w:pPr>
      <w:r w:rsidRPr="00353E82">
        <w:rPr>
          <w:rFonts w:ascii="Times New Roman" w:hAnsi="Times New Roman" w:cs="Times New Roman"/>
          <w:sz w:val="28"/>
          <w:szCs w:val="28"/>
        </w:rPr>
        <w:t xml:space="preserve">Для привлечения населения к активному отдыху и регулярным занятиям физической культурой и спортом в Ханты-Мансийском районе проводятся физкультурно-оздоровительные </w:t>
      </w:r>
      <w:r w:rsidRPr="0036578D">
        <w:rPr>
          <w:rFonts w:ascii="Times New Roman" w:hAnsi="Times New Roman" w:cs="Times New Roman"/>
          <w:sz w:val="28"/>
          <w:szCs w:val="28"/>
        </w:rPr>
        <w:t xml:space="preserve">и спортивные мероприятия. </w:t>
      </w:r>
    </w:p>
    <w:p w:rsidR="00E93FD5" w:rsidRPr="0036578D" w:rsidRDefault="00E93FD5" w:rsidP="00E93FD5">
      <w:pPr>
        <w:ind w:firstLine="708"/>
        <w:jc w:val="both"/>
        <w:rPr>
          <w:rFonts w:ascii="Times New Roman" w:hAnsi="Times New Roman" w:cs="Times New Roman"/>
          <w:color w:val="FF0000"/>
          <w:sz w:val="28"/>
          <w:szCs w:val="28"/>
          <w:lang w:eastAsia="ru-RU"/>
        </w:rPr>
      </w:pPr>
      <w:r w:rsidRPr="0036578D">
        <w:rPr>
          <w:rFonts w:ascii="Times New Roman" w:eastAsia="Calibri" w:hAnsi="Times New Roman" w:cs="Times New Roman"/>
          <w:sz w:val="28"/>
          <w:szCs w:val="28"/>
          <w:lang w:eastAsia="ru-RU"/>
        </w:rPr>
        <w:t>На базе муниципального автономного учреждения дополнительного образования «Спортивная школа Ханты-Мансийского района» (далее – учреждение) занимается спортом 825 человек, из них: 756 человек детско</w:t>
      </w:r>
      <w:r>
        <w:rPr>
          <w:rFonts w:ascii="Times New Roman" w:eastAsia="Calibri" w:hAnsi="Times New Roman" w:cs="Times New Roman"/>
          <w:sz w:val="28"/>
          <w:szCs w:val="28"/>
          <w:lang w:eastAsia="ru-RU"/>
        </w:rPr>
        <w:t>е</w:t>
      </w:r>
      <w:r w:rsidRPr="0036578D">
        <w:rPr>
          <w:rFonts w:ascii="Times New Roman" w:eastAsia="Calibri" w:hAnsi="Times New Roman" w:cs="Times New Roman"/>
          <w:sz w:val="28"/>
          <w:szCs w:val="28"/>
          <w:lang w:eastAsia="ru-RU"/>
        </w:rPr>
        <w:t xml:space="preserve"> населени</w:t>
      </w:r>
      <w:r>
        <w:rPr>
          <w:rFonts w:ascii="Times New Roman" w:eastAsia="Calibri" w:hAnsi="Times New Roman" w:cs="Times New Roman"/>
          <w:sz w:val="28"/>
          <w:szCs w:val="28"/>
          <w:lang w:eastAsia="ru-RU"/>
        </w:rPr>
        <w:t>е</w:t>
      </w:r>
      <w:r w:rsidRPr="0036578D">
        <w:rPr>
          <w:rFonts w:ascii="Times New Roman" w:eastAsia="Calibri" w:hAnsi="Times New Roman" w:cs="Times New Roman"/>
          <w:sz w:val="28"/>
          <w:szCs w:val="28"/>
          <w:lang w:eastAsia="ru-RU"/>
        </w:rPr>
        <w:t xml:space="preserve"> в возрасте от 6 до 18 лет и 69 человек взрослого населения </w:t>
      </w:r>
      <w:r>
        <w:rPr>
          <w:rFonts w:ascii="Times New Roman" w:eastAsia="Calibri" w:hAnsi="Times New Roman" w:cs="Times New Roman"/>
          <w:sz w:val="28"/>
          <w:szCs w:val="28"/>
          <w:lang w:eastAsia="ru-RU"/>
        </w:rPr>
        <w:br/>
        <w:t>в возрасте 18 лет</w:t>
      </w:r>
      <w:r w:rsidRPr="0036578D">
        <w:rPr>
          <w:rFonts w:ascii="Times New Roman" w:eastAsia="Calibri" w:hAnsi="Times New Roman" w:cs="Times New Roman"/>
          <w:sz w:val="28"/>
          <w:szCs w:val="28"/>
          <w:lang w:eastAsia="ru-RU"/>
        </w:rPr>
        <w:t xml:space="preserve"> и старше.</w:t>
      </w:r>
    </w:p>
    <w:p w:rsidR="00E93FD5" w:rsidRPr="004D10E0" w:rsidRDefault="00E93FD5" w:rsidP="00E93FD5">
      <w:pPr>
        <w:ind w:firstLine="708"/>
        <w:jc w:val="both"/>
        <w:rPr>
          <w:rFonts w:ascii="Times New Roman" w:eastAsia="Calibri" w:hAnsi="Times New Roman" w:cs="Times New Roman"/>
          <w:sz w:val="28"/>
          <w:szCs w:val="28"/>
        </w:rPr>
      </w:pPr>
      <w:r w:rsidRPr="0036578D">
        <w:rPr>
          <w:rFonts w:ascii="Times New Roman" w:eastAsia="Calibri" w:hAnsi="Times New Roman" w:cs="Times New Roman"/>
          <w:sz w:val="28"/>
          <w:szCs w:val="28"/>
        </w:rPr>
        <w:t xml:space="preserve">За отчетный период на базе учреждения организовано и проведено 16 внутришкольных спортивных мероприятий для несовершеннолетних от 6 до 18 лет. Охват участников спортивными мероприятиями составил </w:t>
      </w:r>
      <w:r>
        <w:rPr>
          <w:rFonts w:ascii="Times New Roman" w:eastAsia="Calibri" w:hAnsi="Times New Roman" w:cs="Times New Roman"/>
          <w:sz w:val="28"/>
          <w:szCs w:val="28"/>
        </w:rPr>
        <w:t>–</w:t>
      </w:r>
      <w:r w:rsidRPr="0036578D">
        <w:rPr>
          <w:rFonts w:ascii="Times New Roman" w:eastAsia="Calibri" w:hAnsi="Times New Roman" w:cs="Times New Roman"/>
          <w:sz w:val="28"/>
          <w:szCs w:val="28"/>
        </w:rPr>
        <w:t xml:space="preserve"> 518 человек.</w:t>
      </w:r>
    </w:p>
    <w:p w:rsidR="00E93FD5" w:rsidRPr="0036578D" w:rsidRDefault="00E93FD5" w:rsidP="00E93FD5">
      <w:pPr>
        <w:ind w:firstLine="708"/>
        <w:jc w:val="both"/>
        <w:rPr>
          <w:rFonts w:ascii="Times New Roman" w:hAnsi="Times New Roman" w:cs="Times New Roman"/>
          <w:sz w:val="28"/>
          <w:szCs w:val="28"/>
          <w:lang w:eastAsia="ru-RU"/>
        </w:rPr>
      </w:pPr>
      <w:r w:rsidRPr="0036578D">
        <w:rPr>
          <w:rFonts w:ascii="Times New Roman" w:eastAsia="Calibri" w:hAnsi="Times New Roman" w:cs="Times New Roman"/>
          <w:sz w:val="28"/>
          <w:szCs w:val="28"/>
        </w:rPr>
        <w:t>В 2025 году спортсмены учреждения приняли участие в 10 всероссийских спортивных соревнованиях (за 2024 год – в 3) по видам спорта: бокс, северное многоборье, лыжные гонки.</w:t>
      </w:r>
    </w:p>
    <w:p w:rsidR="00E93FD5" w:rsidRPr="004B19A0" w:rsidRDefault="00E93FD5" w:rsidP="00E93FD5">
      <w:pPr>
        <w:ind w:firstLine="708"/>
        <w:jc w:val="both"/>
        <w:rPr>
          <w:rFonts w:ascii="Times New Roman" w:hAnsi="Times New Roman" w:cs="Times New Roman"/>
          <w:sz w:val="28"/>
          <w:szCs w:val="28"/>
          <w:lang w:eastAsia="ru-RU"/>
        </w:rPr>
      </w:pPr>
      <w:r w:rsidRPr="004B19A0">
        <w:rPr>
          <w:rFonts w:ascii="Times New Roman" w:hAnsi="Times New Roman" w:cs="Times New Roman"/>
          <w:sz w:val="28"/>
          <w:szCs w:val="28"/>
        </w:rPr>
        <w:t>Численность штатных работников учреждения (без учета технических работников и бухгалтерии) составляет 41 человек. Из общей численности штатных работников 30 человек проживают и работают в сельской местности.</w:t>
      </w:r>
    </w:p>
    <w:p w:rsidR="00E93FD5" w:rsidRPr="00087AC2" w:rsidRDefault="00E93FD5" w:rsidP="00E93FD5">
      <w:pPr>
        <w:ind w:firstLine="708"/>
        <w:jc w:val="both"/>
        <w:rPr>
          <w:rFonts w:ascii="Times New Roman" w:hAnsi="Times New Roman" w:cs="Times New Roman"/>
          <w:bCs/>
          <w:color w:val="FF0000"/>
          <w:sz w:val="28"/>
          <w:szCs w:val="28"/>
        </w:rPr>
      </w:pPr>
    </w:p>
    <w:p w:rsidR="00E93FD5" w:rsidRPr="004D10E0" w:rsidRDefault="00E93FD5" w:rsidP="00E93FD5">
      <w:pPr>
        <w:pStyle w:val="1f5"/>
        <w:rPr>
          <w:sz w:val="28"/>
          <w:szCs w:val="28"/>
        </w:rPr>
      </w:pPr>
      <w:r w:rsidRPr="004D10E0">
        <w:rPr>
          <w:snapToGrid w:val="0"/>
          <w:sz w:val="28"/>
          <w:szCs w:val="28"/>
        </w:rPr>
        <w:t>Выводы</w:t>
      </w:r>
    </w:p>
    <w:p w:rsidR="00E93FD5" w:rsidRPr="004D10E0" w:rsidRDefault="00E93FD5" w:rsidP="00E93FD5">
      <w:pPr>
        <w:pStyle w:val="1f5"/>
        <w:rPr>
          <w:rFonts w:eastAsia="Calibri"/>
          <w:sz w:val="28"/>
          <w:szCs w:val="28"/>
        </w:rPr>
      </w:pPr>
      <w:r w:rsidRPr="004D10E0">
        <w:rPr>
          <w:rFonts w:eastAsia="Calibri"/>
          <w:sz w:val="28"/>
          <w:szCs w:val="28"/>
        </w:rPr>
        <w:t xml:space="preserve">(положительные и отрицательные тенденции </w:t>
      </w:r>
    </w:p>
    <w:p w:rsidR="00E93FD5" w:rsidRPr="004D10E0" w:rsidRDefault="00E93FD5" w:rsidP="00E93FD5">
      <w:pPr>
        <w:pStyle w:val="1f5"/>
        <w:rPr>
          <w:sz w:val="28"/>
          <w:szCs w:val="28"/>
        </w:rPr>
      </w:pPr>
      <w:r w:rsidRPr="004D10E0">
        <w:rPr>
          <w:rFonts w:eastAsia="Calibri"/>
          <w:sz w:val="28"/>
          <w:szCs w:val="28"/>
        </w:rPr>
        <w:t>в социально-экономическом развитии района)</w:t>
      </w:r>
    </w:p>
    <w:p w:rsidR="00E93FD5" w:rsidRPr="004D10E0" w:rsidRDefault="00E93FD5" w:rsidP="00E93FD5">
      <w:pPr>
        <w:autoSpaceDN w:val="0"/>
        <w:adjustRightInd w:val="0"/>
        <w:ind w:firstLine="709"/>
        <w:jc w:val="both"/>
        <w:rPr>
          <w:rFonts w:ascii="Times New Roman" w:hAnsi="Times New Roman" w:cs="Times New Roman"/>
          <w:snapToGrid w:val="0"/>
          <w:sz w:val="28"/>
          <w:szCs w:val="28"/>
        </w:rPr>
      </w:pPr>
    </w:p>
    <w:p w:rsidR="00E93FD5" w:rsidRPr="00AA71B7" w:rsidRDefault="00E93FD5" w:rsidP="00E93FD5">
      <w:pPr>
        <w:autoSpaceDN w:val="0"/>
        <w:adjustRightInd w:val="0"/>
        <w:ind w:firstLine="709"/>
        <w:jc w:val="both"/>
        <w:rPr>
          <w:rFonts w:ascii="Times New Roman" w:hAnsi="Times New Roman" w:cs="Times New Roman"/>
          <w:sz w:val="28"/>
        </w:rPr>
      </w:pPr>
      <w:r w:rsidRPr="005F750B">
        <w:rPr>
          <w:rFonts w:ascii="Times New Roman" w:hAnsi="Times New Roman" w:cs="Times New Roman"/>
          <w:snapToGrid w:val="0"/>
          <w:sz w:val="28"/>
          <w:szCs w:val="28"/>
        </w:rPr>
        <w:t xml:space="preserve">Социально-экономическое положение Ханты-Мансийского района по предварительным данным на </w:t>
      </w:r>
      <w:r>
        <w:rPr>
          <w:rFonts w:ascii="Times New Roman" w:hAnsi="Times New Roman" w:cs="Times New Roman"/>
          <w:snapToGrid w:val="0"/>
          <w:sz w:val="28"/>
          <w:szCs w:val="28"/>
        </w:rPr>
        <w:t>01.01.</w:t>
      </w:r>
      <w:r w:rsidRPr="005F750B">
        <w:rPr>
          <w:rFonts w:ascii="Times New Roman" w:hAnsi="Times New Roman" w:cs="Times New Roman"/>
          <w:snapToGrid w:val="0"/>
          <w:sz w:val="28"/>
          <w:szCs w:val="28"/>
        </w:rPr>
        <w:t>202</w:t>
      </w:r>
      <w:r>
        <w:rPr>
          <w:rFonts w:ascii="Times New Roman" w:hAnsi="Times New Roman" w:cs="Times New Roman"/>
          <w:snapToGrid w:val="0"/>
          <w:sz w:val="28"/>
          <w:szCs w:val="28"/>
        </w:rPr>
        <w:t>6</w:t>
      </w:r>
      <w:r w:rsidRPr="005F750B">
        <w:rPr>
          <w:rFonts w:ascii="Times New Roman" w:hAnsi="Times New Roman" w:cs="Times New Roman"/>
          <w:snapToGrid w:val="0"/>
          <w:sz w:val="28"/>
          <w:szCs w:val="28"/>
        </w:rPr>
        <w:t xml:space="preserve"> характеризуется следующими </w:t>
      </w:r>
      <w:r w:rsidRPr="00AA71B7">
        <w:rPr>
          <w:rFonts w:ascii="Times New Roman" w:hAnsi="Times New Roman" w:cs="Times New Roman"/>
          <w:snapToGrid w:val="0"/>
          <w:sz w:val="28"/>
          <w:szCs w:val="28"/>
        </w:rPr>
        <w:t>основными тенденциями.</w:t>
      </w:r>
    </w:p>
    <w:p w:rsidR="00E93FD5" w:rsidRPr="00AA71B7" w:rsidRDefault="00E93FD5" w:rsidP="00E93FD5">
      <w:pPr>
        <w:autoSpaceDN w:val="0"/>
        <w:adjustRightInd w:val="0"/>
        <w:ind w:firstLine="709"/>
        <w:jc w:val="both"/>
        <w:rPr>
          <w:rFonts w:ascii="Times New Roman" w:hAnsi="Times New Roman" w:cs="Times New Roman"/>
          <w:sz w:val="28"/>
        </w:rPr>
      </w:pPr>
      <w:r w:rsidRPr="00AA71B7">
        <w:rPr>
          <w:rFonts w:ascii="Times New Roman" w:hAnsi="Times New Roman" w:cs="Times New Roman"/>
          <w:sz w:val="28"/>
          <w:szCs w:val="28"/>
        </w:rPr>
        <w:t>1. Положительные тенденции:</w:t>
      </w:r>
    </w:p>
    <w:p w:rsidR="00E93FD5" w:rsidRPr="00AA71B7" w:rsidRDefault="00E93FD5" w:rsidP="00E93FD5">
      <w:pPr>
        <w:autoSpaceDN w:val="0"/>
        <w:adjustRightInd w:val="0"/>
        <w:ind w:firstLine="709"/>
        <w:jc w:val="both"/>
        <w:rPr>
          <w:rFonts w:ascii="Times New Roman" w:hAnsi="Times New Roman" w:cs="Times New Roman"/>
          <w:sz w:val="28"/>
        </w:rPr>
      </w:pPr>
      <w:r w:rsidRPr="00AA71B7">
        <w:rPr>
          <w:rFonts w:ascii="Times New Roman" w:hAnsi="Times New Roman" w:cs="Times New Roman"/>
          <w:sz w:val="28"/>
          <w:szCs w:val="28"/>
        </w:rPr>
        <w:t xml:space="preserve">1.1. </w:t>
      </w:r>
      <w:r>
        <w:rPr>
          <w:rFonts w:ascii="Times New Roman" w:hAnsi="Times New Roman" w:cs="Times New Roman"/>
          <w:sz w:val="28"/>
          <w:szCs w:val="28"/>
        </w:rPr>
        <w:t>С</w:t>
      </w:r>
      <w:r w:rsidRPr="00AA71B7">
        <w:rPr>
          <w:rFonts w:ascii="Times New Roman" w:hAnsi="Times New Roman" w:cs="Times New Roman"/>
          <w:sz w:val="28"/>
          <w:szCs w:val="28"/>
        </w:rPr>
        <w:t xml:space="preserve">вязанные с ростом значения следующих показателей: </w:t>
      </w:r>
    </w:p>
    <w:p w:rsidR="00E93FD5" w:rsidRDefault="00E93FD5" w:rsidP="00E93FD5">
      <w:pPr>
        <w:autoSpaceDN w:val="0"/>
        <w:adjustRightInd w:val="0"/>
        <w:ind w:firstLine="709"/>
        <w:jc w:val="both"/>
        <w:rPr>
          <w:rFonts w:ascii="Times New Roman" w:eastAsia="Calibri" w:hAnsi="Times New Roman" w:cs="Times New Roman"/>
          <w:sz w:val="28"/>
          <w:szCs w:val="28"/>
        </w:rPr>
      </w:pPr>
      <w:r w:rsidRPr="00AA71B7">
        <w:rPr>
          <w:rFonts w:ascii="Times New Roman" w:hAnsi="Times New Roman" w:cs="Times New Roman"/>
          <w:sz w:val="28"/>
          <w:szCs w:val="28"/>
        </w:rPr>
        <w:t>обеспечение</w:t>
      </w:r>
      <w:r w:rsidRPr="0095782D">
        <w:rPr>
          <w:rFonts w:ascii="Times New Roman" w:hAnsi="Times New Roman" w:cs="Times New Roman"/>
          <w:sz w:val="28"/>
          <w:szCs w:val="28"/>
        </w:rPr>
        <w:t xml:space="preserve"> электрической энергией, газом и паром; кондиционирование воздуха</w:t>
      </w:r>
      <w:r w:rsidRPr="0095782D">
        <w:rPr>
          <w:rFonts w:ascii="Times New Roman" w:eastAsia="Calibri" w:hAnsi="Times New Roman" w:cs="Times New Roman"/>
          <w:sz w:val="28"/>
          <w:szCs w:val="28"/>
        </w:rPr>
        <w:t xml:space="preserve"> – на 1</w:t>
      </w:r>
      <w:r w:rsidR="0007732D">
        <w:rPr>
          <w:rFonts w:ascii="Times New Roman" w:eastAsia="Calibri" w:hAnsi="Times New Roman" w:cs="Times New Roman"/>
          <w:sz w:val="28"/>
          <w:szCs w:val="28"/>
        </w:rPr>
        <w:t>2,9</w:t>
      </w:r>
      <w:r w:rsidRPr="0095782D">
        <w:rPr>
          <w:rFonts w:ascii="Times New Roman" w:eastAsia="Calibri" w:hAnsi="Times New Roman" w:cs="Times New Roman"/>
          <w:sz w:val="28"/>
          <w:szCs w:val="28"/>
        </w:rPr>
        <w:t xml:space="preserve"> %;</w:t>
      </w:r>
    </w:p>
    <w:p w:rsidR="00E93FD5" w:rsidRDefault="00E93FD5" w:rsidP="00E93FD5">
      <w:pPr>
        <w:autoSpaceDN w:val="0"/>
        <w:adjustRightInd w:val="0"/>
        <w:ind w:firstLine="709"/>
        <w:jc w:val="both"/>
        <w:rPr>
          <w:rFonts w:ascii="Times New Roman" w:eastAsia="Calibri" w:hAnsi="Times New Roman" w:cs="Times New Roman"/>
          <w:sz w:val="28"/>
          <w:szCs w:val="28"/>
        </w:rPr>
      </w:pPr>
      <w:r w:rsidRPr="0095782D">
        <w:rPr>
          <w:rFonts w:ascii="Times New Roman" w:eastAsia="Calibri" w:hAnsi="Times New Roman" w:cs="Times New Roman"/>
          <w:sz w:val="28"/>
          <w:szCs w:val="28"/>
        </w:rPr>
        <w:t>объем добычи нефти – на 0,5 %;</w:t>
      </w:r>
    </w:p>
    <w:p w:rsidR="00E93FD5" w:rsidRPr="007411D1" w:rsidRDefault="00E93FD5" w:rsidP="00E93FD5">
      <w:pPr>
        <w:autoSpaceDN w:val="0"/>
        <w:adjustRightInd w:val="0"/>
        <w:ind w:firstLine="709"/>
        <w:jc w:val="both"/>
        <w:rPr>
          <w:rFonts w:ascii="Times New Roman" w:eastAsia="Calibri" w:hAnsi="Times New Roman" w:cs="Times New Roman"/>
          <w:sz w:val="28"/>
          <w:szCs w:val="28"/>
        </w:rPr>
      </w:pPr>
      <w:r w:rsidRPr="007411D1">
        <w:rPr>
          <w:rFonts w:ascii="Times New Roman" w:eastAsia="Calibri" w:hAnsi="Times New Roman" w:cs="Times New Roman"/>
          <w:sz w:val="28"/>
          <w:szCs w:val="28"/>
        </w:rPr>
        <w:t>объём добычи природного газа – на 0,3 %;</w:t>
      </w:r>
    </w:p>
    <w:p w:rsidR="00E93FD5" w:rsidRPr="00511EE7" w:rsidRDefault="00E93FD5" w:rsidP="00E93FD5">
      <w:pPr>
        <w:autoSpaceDN w:val="0"/>
        <w:adjustRightInd w:val="0"/>
        <w:ind w:firstLine="709"/>
        <w:jc w:val="both"/>
        <w:rPr>
          <w:rFonts w:ascii="Times New Roman" w:hAnsi="Times New Roman" w:cs="Times New Roman"/>
          <w:sz w:val="28"/>
          <w:szCs w:val="28"/>
        </w:rPr>
      </w:pPr>
      <w:r w:rsidRPr="00511EE7">
        <w:rPr>
          <w:rFonts w:ascii="Times New Roman" w:hAnsi="Times New Roman" w:cs="Times New Roman"/>
          <w:sz w:val="28"/>
          <w:szCs w:val="28"/>
        </w:rPr>
        <w:t xml:space="preserve">объем работ по виду экономической деятельности «строительство» </w:t>
      </w:r>
      <w:r w:rsidRPr="00511EE7">
        <w:rPr>
          <w:rFonts w:ascii="Times New Roman" w:eastAsia="Calibri" w:hAnsi="Times New Roman" w:cs="Times New Roman"/>
          <w:sz w:val="28"/>
          <w:szCs w:val="28"/>
        </w:rPr>
        <w:t xml:space="preserve">– </w:t>
      </w:r>
      <w:r w:rsidRPr="00511EE7">
        <w:rPr>
          <w:rFonts w:ascii="Times New Roman" w:hAnsi="Times New Roman" w:cs="Times New Roman"/>
          <w:sz w:val="28"/>
          <w:szCs w:val="28"/>
        </w:rPr>
        <w:t xml:space="preserve"> </w:t>
      </w:r>
      <w:r>
        <w:rPr>
          <w:rFonts w:ascii="Times New Roman" w:hAnsi="Times New Roman" w:cs="Times New Roman"/>
          <w:sz w:val="28"/>
          <w:szCs w:val="28"/>
        </w:rPr>
        <w:br/>
      </w:r>
      <w:r w:rsidRPr="00511EE7">
        <w:rPr>
          <w:rFonts w:ascii="Times New Roman" w:hAnsi="Times New Roman" w:cs="Times New Roman"/>
          <w:sz w:val="28"/>
          <w:szCs w:val="28"/>
        </w:rPr>
        <w:t xml:space="preserve">на 24 %; </w:t>
      </w:r>
    </w:p>
    <w:p w:rsidR="00E93FD5" w:rsidRPr="00B64D14" w:rsidRDefault="00E93FD5" w:rsidP="00E93FD5">
      <w:pPr>
        <w:autoSpaceDN w:val="0"/>
        <w:adjustRightInd w:val="0"/>
        <w:ind w:firstLine="709"/>
        <w:jc w:val="both"/>
        <w:rPr>
          <w:rFonts w:ascii="Times New Roman" w:hAnsi="Times New Roman" w:cs="Times New Roman"/>
          <w:sz w:val="28"/>
        </w:rPr>
      </w:pPr>
      <w:r w:rsidRPr="00B64D14">
        <w:rPr>
          <w:rFonts w:ascii="Times New Roman" w:eastAsia="Calibri" w:hAnsi="Times New Roman" w:cs="Arial"/>
          <w:sz w:val="28"/>
          <w:szCs w:val="28"/>
          <w:lang w:eastAsia="en-US"/>
        </w:rPr>
        <w:t>доходы консолидированного бюджета района –</w:t>
      </w:r>
      <w:r>
        <w:rPr>
          <w:rFonts w:ascii="Times New Roman" w:eastAsia="Calibri" w:hAnsi="Times New Roman" w:cs="Arial"/>
          <w:sz w:val="28"/>
          <w:szCs w:val="28"/>
          <w:lang w:eastAsia="en-US"/>
        </w:rPr>
        <w:t xml:space="preserve"> на </w:t>
      </w:r>
      <w:r w:rsidRPr="00B64D14">
        <w:rPr>
          <w:rFonts w:ascii="Times New Roman" w:eastAsia="Calibri" w:hAnsi="Times New Roman" w:cs="Arial"/>
          <w:sz w:val="28"/>
          <w:szCs w:val="28"/>
          <w:lang w:eastAsia="en-US"/>
        </w:rPr>
        <w:t>3,3 %;</w:t>
      </w:r>
    </w:p>
    <w:p w:rsidR="00E93FD5" w:rsidRPr="005444A3" w:rsidRDefault="00E93FD5" w:rsidP="00E93FD5">
      <w:pPr>
        <w:autoSpaceDN w:val="0"/>
        <w:adjustRightInd w:val="0"/>
        <w:ind w:firstLine="709"/>
        <w:jc w:val="both"/>
        <w:rPr>
          <w:rFonts w:ascii="Times New Roman" w:hAnsi="Times New Roman" w:cs="Times New Roman"/>
          <w:sz w:val="28"/>
        </w:rPr>
      </w:pPr>
      <w:r w:rsidRPr="005444A3">
        <w:rPr>
          <w:rFonts w:ascii="Times New Roman" w:eastAsia="Calibri" w:hAnsi="Times New Roman" w:cs="Times New Roman"/>
          <w:sz w:val="28"/>
          <w:szCs w:val="28"/>
        </w:rPr>
        <w:t>налоговые поступления в консолидированный бюджет района – на 11,7 %;</w:t>
      </w:r>
    </w:p>
    <w:p w:rsidR="00E93FD5" w:rsidRPr="00AA71B7" w:rsidRDefault="00E93FD5" w:rsidP="00E93FD5">
      <w:pPr>
        <w:autoSpaceDN w:val="0"/>
        <w:adjustRightInd w:val="0"/>
        <w:ind w:firstLine="709"/>
        <w:jc w:val="both"/>
        <w:rPr>
          <w:rFonts w:ascii="Times New Roman" w:hAnsi="Times New Roman" w:cs="Times New Roman"/>
          <w:sz w:val="28"/>
        </w:rPr>
      </w:pPr>
      <w:r w:rsidRPr="00AA71B7">
        <w:rPr>
          <w:rFonts w:ascii="Times New Roman" w:eastAsia="Calibri" w:hAnsi="Times New Roman" w:cs="Times New Roman"/>
          <w:sz w:val="28"/>
          <w:szCs w:val="28"/>
        </w:rPr>
        <w:t>производство хлеба и хлебобулочных изделий – на 0,6 %;</w:t>
      </w:r>
    </w:p>
    <w:p w:rsidR="00E93FD5" w:rsidRDefault="00E93FD5" w:rsidP="00E93FD5">
      <w:pPr>
        <w:autoSpaceDN w:val="0"/>
        <w:adjustRightInd w:val="0"/>
        <w:ind w:firstLine="709"/>
        <w:jc w:val="both"/>
        <w:rPr>
          <w:rFonts w:ascii="Times New Roman" w:eastAsia="Calibri" w:hAnsi="Times New Roman" w:cs="Times New Roman"/>
          <w:sz w:val="28"/>
          <w:szCs w:val="28"/>
        </w:rPr>
      </w:pPr>
      <w:r w:rsidRPr="002E0EF5">
        <w:rPr>
          <w:rFonts w:ascii="Times New Roman" w:eastAsia="Calibri" w:hAnsi="Times New Roman" w:cs="Times New Roman"/>
          <w:sz w:val="28"/>
          <w:szCs w:val="28"/>
        </w:rPr>
        <w:t>заготовка дикоросов – на 2,8 %;</w:t>
      </w:r>
    </w:p>
    <w:p w:rsidR="00E93FD5" w:rsidRPr="004E1CCA" w:rsidRDefault="00E93FD5" w:rsidP="00E93FD5">
      <w:pPr>
        <w:autoSpaceDN w:val="0"/>
        <w:adjustRightInd w:val="0"/>
        <w:ind w:firstLine="709"/>
        <w:jc w:val="both"/>
        <w:rPr>
          <w:rFonts w:ascii="Times New Roman" w:hAnsi="Times New Roman" w:cs="Times New Roman"/>
          <w:bCs/>
          <w:sz w:val="28"/>
          <w:szCs w:val="28"/>
        </w:rPr>
      </w:pPr>
      <w:r w:rsidRPr="004E1CCA">
        <w:rPr>
          <w:rFonts w:ascii="Times New Roman" w:hAnsi="Times New Roman" w:cs="Times New Roman"/>
          <w:bCs/>
          <w:sz w:val="28"/>
          <w:szCs w:val="28"/>
        </w:rPr>
        <w:t xml:space="preserve">производство овощей открытого и закрытого грунта – на </w:t>
      </w:r>
      <w:r>
        <w:rPr>
          <w:rFonts w:ascii="Times New Roman" w:hAnsi="Times New Roman" w:cs="Times New Roman"/>
          <w:bCs/>
          <w:sz w:val="28"/>
          <w:szCs w:val="28"/>
        </w:rPr>
        <w:t>20,2</w:t>
      </w:r>
      <w:r w:rsidRPr="004E1CCA">
        <w:rPr>
          <w:rFonts w:ascii="Times New Roman" w:hAnsi="Times New Roman" w:cs="Times New Roman"/>
          <w:bCs/>
          <w:sz w:val="28"/>
          <w:szCs w:val="28"/>
        </w:rPr>
        <w:t xml:space="preserve"> %;</w:t>
      </w:r>
    </w:p>
    <w:p w:rsidR="00E93FD5" w:rsidRPr="005006AD" w:rsidRDefault="00E93FD5" w:rsidP="00E93FD5">
      <w:pPr>
        <w:autoSpaceDN w:val="0"/>
        <w:adjustRightInd w:val="0"/>
        <w:ind w:firstLine="709"/>
        <w:jc w:val="both"/>
        <w:rPr>
          <w:rFonts w:ascii="Times New Roman" w:hAnsi="Times New Roman" w:cs="Times New Roman"/>
          <w:sz w:val="28"/>
        </w:rPr>
      </w:pPr>
      <w:r w:rsidRPr="005006AD">
        <w:rPr>
          <w:rFonts w:ascii="Times New Roman" w:eastAsia="Calibri" w:hAnsi="Times New Roman" w:cs="Times New Roman"/>
          <w:sz w:val="28"/>
          <w:szCs w:val="28"/>
        </w:rPr>
        <w:t>оборот субъектов малого предпринимательства – на 7,5 %;</w:t>
      </w:r>
    </w:p>
    <w:p w:rsidR="00E93FD5" w:rsidRPr="007411D1" w:rsidRDefault="00E93FD5" w:rsidP="00E93FD5">
      <w:pPr>
        <w:autoSpaceDN w:val="0"/>
        <w:adjustRightInd w:val="0"/>
        <w:ind w:firstLine="709"/>
        <w:jc w:val="both"/>
        <w:rPr>
          <w:rFonts w:ascii="Times New Roman" w:hAnsi="Times New Roman" w:cs="Times New Roman"/>
          <w:sz w:val="28"/>
        </w:rPr>
      </w:pPr>
      <w:r w:rsidRPr="007411D1">
        <w:rPr>
          <w:rFonts w:ascii="Times New Roman" w:eastAsia="Calibri" w:hAnsi="Times New Roman" w:cs="Times New Roman"/>
          <w:sz w:val="28"/>
          <w:szCs w:val="28"/>
        </w:rPr>
        <w:t>оборот розничной торговли</w:t>
      </w:r>
      <w:r>
        <w:rPr>
          <w:rFonts w:ascii="Times New Roman" w:eastAsia="Calibri" w:hAnsi="Times New Roman" w:cs="Times New Roman"/>
          <w:sz w:val="28"/>
          <w:szCs w:val="28"/>
        </w:rPr>
        <w:t>, в действующих ценах,</w:t>
      </w:r>
      <w:r w:rsidRPr="007411D1">
        <w:rPr>
          <w:rFonts w:ascii="Times New Roman" w:eastAsia="Calibri" w:hAnsi="Times New Roman" w:cs="Times New Roman"/>
          <w:sz w:val="28"/>
          <w:szCs w:val="28"/>
        </w:rPr>
        <w:t xml:space="preserve"> по полному кругу предприятий – на </w:t>
      </w:r>
      <w:r>
        <w:rPr>
          <w:rFonts w:ascii="Times New Roman" w:eastAsia="Calibri" w:hAnsi="Times New Roman" w:cs="Times New Roman"/>
          <w:sz w:val="28"/>
          <w:szCs w:val="28"/>
        </w:rPr>
        <w:t>6,6</w:t>
      </w:r>
      <w:r w:rsidRPr="007411D1">
        <w:rPr>
          <w:rFonts w:ascii="Times New Roman" w:eastAsia="Calibri" w:hAnsi="Times New Roman" w:cs="Times New Roman"/>
          <w:sz w:val="28"/>
          <w:szCs w:val="28"/>
        </w:rPr>
        <w:t xml:space="preserve"> %; </w:t>
      </w:r>
    </w:p>
    <w:p w:rsidR="00E93FD5" w:rsidRPr="005006AD" w:rsidRDefault="00E93FD5" w:rsidP="00E93FD5">
      <w:pPr>
        <w:autoSpaceDN w:val="0"/>
        <w:adjustRightInd w:val="0"/>
        <w:ind w:firstLine="709"/>
        <w:jc w:val="both"/>
        <w:rPr>
          <w:rFonts w:ascii="Times New Roman" w:hAnsi="Times New Roman" w:cs="Times New Roman"/>
          <w:sz w:val="28"/>
        </w:rPr>
      </w:pPr>
      <w:r w:rsidRPr="005006AD">
        <w:rPr>
          <w:rFonts w:ascii="Times New Roman" w:eastAsia="Calibri" w:hAnsi="Times New Roman" w:cs="Times New Roman"/>
          <w:sz w:val="28"/>
          <w:szCs w:val="28"/>
        </w:rPr>
        <w:t>число субъектов малого и среднего предпринимательства – на 6 %;</w:t>
      </w:r>
    </w:p>
    <w:p w:rsidR="00E93FD5" w:rsidRPr="005006AD" w:rsidRDefault="00E93FD5" w:rsidP="00E93FD5">
      <w:pPr>
        <w:autoSpaceDN w:val="0"/>
        <w:adjustRightInd w:val="0"/>
        <w:ind w:firstLine="709"/>
        <w:jc w:val="both"/>
        <w:rPr>
          <w:rFonts w:ascii="Times New Roman" w:hAnsi="Times New Roman" w:cs="Times New Roman"/>
          <w:sz w:val="28"/>
        </w:rPr>
      </w:pPr>
      <w:r>
        <w:rPr>
          <w:rFonts w:ascii="Times New Roman" w:eastAsia="Calibri" w:hAnsi="Times New Roman" w:cs="Times New Roman"/>
          <w:sz w:val="28"/>
          <w:szCs w:val="28"/>
          <w:lang w:eastAsia="en-US"/>
        </w:rPr>
        <w:t xml:space="preserve">число </w:t>
      </w:r>
      <w:r w:rsidRPr="005006AD">
        <w:rPr>
          <w:rFonts w:ascii="Times New Roman" w:eastAsia="Calibri" w:hAnsi="Times New Roman" w:cs="Times New Roman"/>
          <w:sz w:val="28"/>
          <w:szCs w:val="28"/>
          <w:lang w:eastAsia="en-US"/>
        </w:rPr>
        <w:t>физически</w:t>
      </w:r>
      <w:r>
        <w:rPr>
          <w:rFonts w:ascii="Times New Roman" w:eastAsia="Calibri" w:hAnsi="Times New Roman" w:cs="Times New Roman"/>
          <w:sz w:val="28"/>
          <w:szCs w:val="28"/>
          <w:lang w:eastAsia="en-US"/>
        </w:rPr>
        <w:t>х лиц, применяющих</w:t>
      </w:r>
      <w:r w:rsidRPr="005006AD">
        <w:rPr>
          <w:rFonts w:ascii="Times New Roman" w:eastAsia="Calibri" w:hAnsi="Times New Roman" w:cs="Times New Roman"/>
          <w:sz w:val="28"/>
          <w:szCs w:val="28"/>
          <w:lang w:eastAsia="en-US"/>
        </w:rPr>
        <w:t xml:space="preserve"> специальный налоговый режим, налог на профессиональный доход (самозанятые) – на 36 %;</w:t>
      </w:r>
    </w:p>
    <w:p w:rsidR="00E93FD5" w:rsidRPr="005006AD" w:rsidRDefault="00E93FD5" w:rsidP="00E93FD5">
      <w:pPr>
        <w:autoSpaceDN w:val="0"/>
        <w:adjustRightInd w:val="0"/>
        <w:ind w:firstLine="709"/>
        <w:jc w:val="both"/>
        <w:rPr>
          <w:rFonts w:ascii="Times New Roman" w:hAnsi="Times New Roman" w:cs="Times New Roman"/>
          <w:sz w:val="28"/>
        </w:rPr>
      </w:pPr>
      <w:r w:rsidRPr="005006AD">
        <w:rPr>
          <w:rFonts w:ascii="Times New Roman" w:eastAsia="Calibri" w:hAnsi="Times New Roman" w:cs="Times New Roman"/>
          <w:sz w:val="28"/>
          <w:szCs w:val="28"/>
        </w:rPr>
        <w:t>численность занятых в сфере малого и среднего предпринимательства – на 1,6 %;</w:t>
      </w:r>
    </w:p>
    <w:p w:rsidR="00E93FD5" w:rsidRPr="005006AD" w:rsidRDefault="00E93FD5" w:rsidP="00E93FD5">
      <w:pPr>
        <w:autoSpaceDN w:val="0"/>
        <w:adjustRightInd w:val="0"/>
        <w:ind w:firstLine="709"/>
        <w:jc w:val="both"/>
        <w:rPr>
          <w:rFonts w:ascii="Times New Roman" w:hAnsi="Times New Roman" w:cs="Times New Roman"/>
          <w:sz w:val="28"/>
        </w:rPr>
      </w:pPr>
      <w:r w:rsidRPr="005006AD">
        <w:rPr>
          <w:rFonts w:ascii="Times New Roman" w:hAnsi="Times New Roman" w:cs="Times New Roman"/>
          <w:iCs/>
          <w:sz w:val="28"/>
          <w:szCs w:val="28"/>
        </w:rPr>
        <w:t xml:space="preserve">среднесписочная численность работников по полному кругу организаций – на </w:t>
      </w:r>
      <w:r w:rsidR="0007732D">
        <w:rPr>
          <w:rFonts w:ascii="Times New Roman" w:hAnsi="Times New Roman" w:cs="Times New Roman"/>
          <w:iCs/>
          <w:sz w:val="28"/>
          <w:szCs w:val="28"/>
        </w:rPr>
        <w:t>4,7 %;</w:t>
      </w:r>
    </w:p>
    <w:p w:rsidR="00E93FD5" w:rsidRPr="00F3323B" w:rsidRDefault="00E93FD5" w:rsidP="00E93FD5">
      <w:pPr>
        <w:autoSpaceDN w:val="0"/>
        <w:adjustRightInd w:val="0"/>
        <w:ind w:firstLine="709"/>
        <w:jc w:val="both"/>
        <w:rPr>
          <w:rFonts w:ascii="Times New Roman" w:hAnsi="Times New Roman" w:cs="Times New Roman"/>
          <w:sz w:val="28"/>
        </w:rPr>
      </w:pPr>
      <w:r w:rsidRPr="00F3323B">
        <w:rPr>
          <w:rFonts w:ascii="Times New Roman" w:hAnsi="Times New Roman" w:cs="Times New Roman"/>
          <w:sz w:val="28"/>
          <w:szCs w:val="28"/>
        </w:rPr>
        <w:t>количество вновь созданных постоянных рабочих мест – на 37,2 %.</w:t>
      </w:r>
    </w:p>
    <w:p w:rsidR="00E93FD5" w:rsidRPr="00197E38" w:rsidRDefault="00E93FD5" w:rsidP="00E93FD5">
      <w:pPr>
        <w:autoSpaceDN w:val="0"/>
        <w:adjustRightInd w:val="0"/>
        <w:ind w:firstLine="709"/>
        <w:jc w:val="both"/>
        <w:rPr>
          <w:rFonts w:ascii="Times New Roman" w:hAnsi="Times New Roman" w:cs="Times New Roman"/>
          <w:sz w:val="28"/>
        </w:rPr>
      </w:pPr>
      <w:r w:rsidRPr="005006AD">
        <w:rPr>
          <w:rFonts w:ascii="Times New Roman" w:eastAsia="Calibri" w:hAnsi="Times New Roman" w:cs="Times New Roman"/>
          <w:sz w:val="28"/>
          <w:szCs w:val="28"/>
        </w:rPr>
        <w:t xml:space="preserve">среднедушевые денежные </w:t>
      </w:r>
      <w:r w:rsidRPr="00197E38">
        <w:rPr>
          <w:rFonts w:ascii="Times New Roman" w:eastAsia="Calibri" w:hAnsi="Times New Roman" w:cs="Times New Roman"/>
          <w:sz w:val="28"/>
          <w:szCs w:val="28"/>
        </w:rPr>
        <w:t xml:space="preserve">доходы населения – на </w:t>
      </w:r>
      <w:r w:rsidR="009F1914">
        <w:rPr>
          <w:rFonts w:ascii="Times New Roman" w:eastAsia="Calibri" w:hAnsi="Times New Roman" w:cs="Times New Roman"/>
          <w:sz w:val="28"/>
          <w:szCs w:val="28"/>
        </w:rPr>
        <w:t>15,4</w:t>
      </w:r>
      <w:r w:rsidRPr="00197E38">
        <w:rPr>
          <w:rFonts w:ascii="Times New Roman" w:eastAsia="Calibri" w:hAnsi="Times New Roman" w:cs="Times New Roman"/>
          <w:sz w:val="28"/>
          <w:szCs w:val="28"/>
        </w:rPr>
        <w:t xml:space="preserve"> %;</w:t>
      </w:r>
    </w:p>
    <w:p w:rsidR="00E93FD5" w:rsidRDefault="00E93FD5" w:rsidP="00E93FD5">
      <w:pPr>
        <w:autoSpaceDN w:val="0"/>
        <w:adjustRightInd w:val="0"/>
        <w:ind w:firstLine="709"/>
        <w:jc w:val="both"/>
        <w:rPr>
          <w:rFonts w:ascii="Times New Roman" w:eastAsia="Calibri" w:hAnsi="Times New Roman" w:cs="Times New Roman"/>
          <w:sz w:val="28"/>
          <w:szCs w:val="28"/>
        </w:rPr>
      </w:pPr>
      <w:r w:rsidRPr="00197E38">
        <w:rPr>
          <w:rFonts w:ascii="Times New Roman" w:eastAsia="Calibri" w:hAnsi="Times New Roman" w:cs="Times New Roman"/>
          <w:sz w:val="28"/>
          <w:szCs w:val="28"/>
        </w:rPr>
        <w:t xml:space="preserve">среднемесячная номинальная заработная плата работников </w:t>
      </w:r>
      <w:r w:rsidRPr="00197E38">
        <w:rPr>
          <w:rFonts w:ascii="Times New Roman" w:eastAsia="Calibri" w:hAnsi="Times New Roman" w:cs="Times New Roman"/>
          <w:sz w:val="28"/>
          <w:szCs w:val="28"/>
        </w:rPr>
        <w:br/>
        <w:t>по крупным и средни</w:t>
      </w:r>
      <w:bookmarkStart w:id="5" w:name="_GoBack"/>
      <w:bookmarkEnd w:id="5"/>
      <w:r w:rsidRPr="00197E38">
        <w:rPr>
          <w:rFonts w:ascii="Times New Roman" w:eastAsia="Calibri" w:hAnsi="Times New Roman" w:cs="Times New Roman"/>
          <w:sz w:val="28"/>
          <w:szCs w:val="28"/>
        </w:rPr>
        <w:t xml:space="preserve">м предприятиям – на </w:t>
      </w:r>
      <w:r w:rsidR="009F1914">
        <w:rPr>
          <w:rFonts w:ascii="Times New Roman" w:eastAsia="Calibri" w:hAnsi="Times New Roman" w:cs="Times New Roman"/>
          <w:sz w:val="28"/>
          <w:szCs w:val="28"/>
        </w:rPr>
        <w:t>10,5</w:t>
      </w:r>
      <w:r w:rsidRPr="00197E38">
        <w:rPr>
          <w:rFonts w:ascii="Times New Roman" w:eastAsia="Calibri" w:hAnsi="Times New Roman" w:cs="Times New Roman"/>
          <w:sz w:val="28"/>
          <w:szCs w:val="28"/>
        </w:rPr>
        <w:t xml:space="preserve"> %;</w:t>
      </w:r>
    </w:p>
    <w:p w:rsidR="00E93FD5" w:rsidRDefault="00E93FD5" w:rsidP="00E93FD5">
      <w:pPr>
        <w:autoSpaceDN w:val="0"/>
        <w:adjustRightInd w:val="0"/>
        <w:ind w:firstLine="709"/>
        <w:jc w:val="both"/>
        <w:rPr>
          <w:rFonts w:ascii="Times New Roman" w:eastAsia="Calibri" w:hAnsi="Times New Roman" w:cs="Times New Roman"/>
          <w:kern w:val="2"/>
          <w:sz w:val="28"/>
          <w:szCs w:val="28"/>
        </w:rPr>
      </w:pPr>
      <w:r w:rsidRPr="00197E38">
        <w:rPr>
          <w:rFonts w:ascii="Times New Roman" w:eastAsia="Calibri" w:hAnsi="Times New Roman" w:cs="Times New Roman"/>
          <w:kern w:val="2"/>
          <w:sz w:val="28"/>
          <w:szCs w:val="28"/>
        </w:rPr>
        <w:t>среднемесячный размер назначенных пенсий – на 9,2 %</w:t>
      </w:r>
      <w:r>
        <w:rPr>
          <w:rFonts w:ascii="Times New Roman" w:eastAsia="Calibri" w:hAnsi="Times New Roman" w:cs="Times New Roman"/>
          <w:kern w:val="2"/>
          <w:sz w:val="28"/>
          <w:szCs w:val="28"/>
        </w:rPr>
        <w:t>;</w:t>
      </w:r>
    </w:p>
    <w:p w:rsidR="00E93FD5" w:rsidRPr="00AA71B7" w:rsidRDefault="00E93FD5" w:rsidP="00E93FD5">
      <w:pPr>
        <w:autoSpaceDN w:val="0"/>
        <w:adjustRightInd w:val="0"/>
        <w:ind w:firstLine="709"/>
        <w:jc w:val="both"/>
        <w:rPr>
          <w:rFonts w:ascii="Times New Roman" w:hAnsi="Times New Roman" w:cs="Times New Roman"/>
          <w:sz w:val="28"/>
          <w:szCs w:val="28"/>
        </w:rPr>
      </w:pPr>
      <w:r w:rsidRPr="00AA71B7">
        <w:rPr>
          <w:rFonts w:ascii="Times New Roman" w:hAnsi="Times New Roman" w:cs="Times New Roman"/>
          <w:sz w:val="28"/>
          <w:szCs w:val="28"/>
        </w:rPr>
        <w:t>общая численность занимающихся физической культурой и спортом – на 1,2 %.</w:t>
      </w:r>
    </w:p>
    <w:p w:rsidR="00E93FD5" w:rsidRPr="00AA71B7" w:rsidRDefault="00E93FD5" w:rsidP="00E93FD5">
      <w:pPr>
        <w:autoSpaceDN w:val="0"/>
        <w:adjustRightInd w:val="0"/>
        <w:ind w:firstLine="709"/>
        <w:jc w:val="both"/>
        <w:rPr>
          <w:rFonts w:ascii="Times New Roman" w:hAnsi="Times New Roman" w:cs="Times New Roman"/>
          <w:sz w:val="28"/>
        </w:rPr>
      </w:pPr>
      <w:r w:rsidRPr="00AA71B7">
        <w:rPr>
          <w:rFonts w:ascii="Times New Roman" w:hAnsi="Times New Roman" w:cs="Times New Roman"/>
          <w:sz w:val="28"/>
        </w:rPr>
        <w:t xml:space="preserve">1.2. </w:t>
      </w:r>
      <w:r>
        <w:rPr>
          <w:rFonts w:ascii="Times New Roman" w:hAnsi="Times New Roman" w:cs="Times New Roman"/>
          <w:sz w:val="28"/>
          <w:szCs w:val="28"/>
        </w:rPr>
        <w:t>С</w:t>
      </w:r>
      <w:r w:rsidRPr="00AA71B7">
        <w:rPr>
          <w:rFonts w:ascii="Times New Roman" w:hAnsi="Times New Roman" w:cs="Times New Roman"/>
          <w:sz w:val="28"/>
          <w:szCs w:val="28"/>
        </w:rPr>
        <w:t>вязанные со снижением значения следующих показателей:</w:t>
      </w:r>
    </w:p>
    <w:p w:rsidR="0007732D" w:rsidRPr="00AA71B7" w:rsidRDefault="0007732D" w:rsidP="0007732D">
      <w:pPr>
        <w:autoSpaceDN w:val="0"/>
        <w:adjustRightInd w:val="0"/>
        <w:ind w:firstLine="709"/>
        <w:jc w:val="both"/>
        <w:rPr>
          <w:rFonts w:ascii="Times New Roman" w:hAnsi="Times New Roman" w:cs="Times New Roman"/>
          <w:sz w:val="28"/>
        </w:rPr>
      </w:pPr>
      <w:r w:rsidRPr="00AA71B7">
        <w:rPr>
          <w:rFonts w:ascii="Times New Roman" w:eastAsia="Calibri" w:hAnsi="Times New Roman" w:cs="Times New Roman"/>
          <w:sz w:val="28"/>
          <w:szCs w:val="28"/>
        </w:rPr>
        <w:t>объем отгруженных товаров собственного производства, выполненных работ и услуг собственными силами организаций</w:t>
      </w:r>
      <w:r>
        <w:rPr>
          <w:rFonts w:ascii="Times New Roman" w:eastAsia="Calibri" w:hAnsi="Times New Roman" w:cs="Times New Roman"/>
          <w:sz w:val="28"/>
          <w:szCs w:val="28"/>
        </w:rPr>
        <w:t xml:space="preserve"> </w:t>
      </w:r>
      <w:r w:rsidRPr="00AA71B7">
        <w:rPr>
          <w:rFonts w:ascii="Times New Roman" w:eastAsia="Calibri" w:hAnsi="Times New Roman" w:cs="Times New Roman"/>
          <w:sz w:val="28"/>
          <w:szCs w:val="28"/>
        </w:rPr>
        <w:t>(без субъектов малого предпринимательства)</w:t>
      </w:r>
      <w:r w:rsidRPr="00AA71B7">
        <w:rPr>
          <w:rFonts w:ascii="Times New Roman" w:eastAsia="Calibri" w:hAnsi="Times New Roman" w:cs="Times New Roman"/>
          <w:bCs/>
          <w:sz w:val="28"/>
          <w:szCs w:val="28"/>
          <w:lang w:eastAsia="en-US"/>
        </w:rPr>
        <w:t xml:space="preserve"> в действующих ценах –</w:t>
      </w:r>
      <w:r>
        <w:rPr>
          <w:rFonts w:ascii="Times New Roman" w:eastAsia="Calibri" w:hAnsi="Times New Roman" w:cs="Times New Roman"/>
          <w:bCs/>
          <w:sz w:val="28"/>
          <w:szCs w:val="28"/>
          <w:lang w:eastAsia="en-US"/>
        </w:rPr>
        <w:t xml:space="preserve"> </w:t>
      </w:r>
      <w:r w:rsidRPr="00AA71B7">
        <w:rPr>
          <w:rFonts w:ascii="Times New Roman" w:eastAsia="Calibri" w:hAnsi="Times New Roman" w:cs="Times New Roman"/>
          <w:bCs/>
          <w:sz w:val="28"/>
          <w:szCs w:val="28"/>
          <w:lang w:eastAsia="en-US"/>
        </w:rPr>
        <w:t xml:space="preserve">на </w:t>
      </w:r>
      <w:r>
        <w:rPr>
          <w:rFonts w:ascii="Times New Roman" w:eastAsia="Calibri" w:hAnsi="Times New Roman" w:cs="Times New Roman"/>
          <w:bCs/>
          <w:sz w:val="28"/>
          <w:szCs w:val="28"/>
          <w:lang w:eastAsia="en-US"/>
        </w:rPr>
        <w:t>13,6</w:t>
      </w:r>
      <w:r w:rsidRPr="00AA71B7">
        <w:rPr>
          <w:rFonts w:ascii="Times New Roman" w:eastAsia="Calibri" w:hAnsi="Times New Roman" w:cs="Times New Roman"/>
          <w:bCs/>
          <w:sz w:val="28"/>
          <w:szCs w:val="28"/>
          <w:lang w:eastAsia="en-US"/>
        </w:rPr>
        <w:t xml:space="preserve"> %;</w:t>
      </w:r>
    </w:p>
    <w:p w:rsidR="0007732D" w:rsidRPr="0095782D" w:rsidRDefault="0007732D" w:rsidP="0007732D">
      <w:pPr>
        <w:autoSpaceDN w:val="0"/>
        <w:adjustRightInd w:val="0"/>
        <w:ind w:firstLine="709"/>
        <w:jc w:val="both"/>
        <w:rPr>
          <w:rFonts w:ascii="Times New Roman" w:eastAsia="Calibri" w:hAnsi="Times New Roman" w:cs="Times New Roman"/>
          <w:bCs/>
          <w:sz w:val="28"/>
          <w:szCs w:val="28"/>
          <w:lang w:eastAsia="en-US"/>
        </w:rPr>
      </w:pPr>
      <w:r w:rsidRPr="0095782D">
        <w:rPr>
          <w:rFonts w:ascii="Times New Roman" w:eastAsia="Calibri" w:hAnsi="Times New Roman" w:cs="Times New Roman"/>
          <w:bCs/>
          <w:sz w:val="28"/>
          <w:szCs w:val="28"/>
          <w:lang w:eastAsia="en-US"/>
        </w:rPr>
        <w:t xml:space="preserve">добыча полезных ископаемых – </w:t>
      </w:r>
      <w:r>
        <w:rPr>
          <w:rFonts w:ascii="Times New Roman" w:eastAsia="Calibri" w:hAnsi="Times New Roman" w:cs="Times New Roman"/>
          <w:bCs/>
          <w:sz w:val="28"/>
          <w:szCs w:val="28"/>
          <w:lang w:eastAsia="en-US"/>
        </w:rPr>
        <w:t>13,8</w:t>
      </w:r>
      <w:r w:rsidRPr="0095782D">
        <w:rPr>
          <w:rFonts w:ascii="Times New Roman" w:eastAsia="Calibri" w:hAnsi="Times New Roman" w:cs="Times New Roman"/>
          <w:bCs/>
          <w:sz w:val="28"/>
          <w:szCs w:val="28"/>
          <w:lang w:eastAsia="en-US"/>
        </w:rPr>
        <w:t xml:space="preserve"> %;</w:t>
      </w:r>
    </w:p>
    <w:p w:rsidR="0007732D" w:rsidRPr="00511EE7" w:rsidRDefault="0007732D" w:rsidP="0007732D">
      <w:pPr>
        <w:autoSpaceDN w:val="0"/>
        <w:adjustRightInd w:val="0"/>
        <w:ind w:firstLine="709"/>
        <w:jc w:val="both"/>
        <w:rPr>
          <w:rFonts w:ascii="Times New Roman" w:eastAsia="Calibri" w:hAnsi="Times New Roman" w:cs="Times New Roman"/>
          <w:sz w:val="28"/>
          <w:szCs w:val="28"/>
        </w:rPr>
      </w:pPr>
      <w:r w:rsidRPr="00511EE7">
        <w:rPr>
          <w:rFonts w:ascii="Times New Roman" w:eastAsia="Calibri" w:hAnsi="Times New Roman" w:cs="Times New Roman"/>
          <w:sz w:val="28"/>
          <w:szCs w:val="28"/>
        </w:rPr>
        <w:t>производство электроэнергии – на 0,</w:t>
      </w:r>
      <w:r>
        <w:rPr>
          <w:rFonts w:ascii="Times New Roman" w:eastAsia="Calibri" w:hAnsi="Times New Roman" w:cs="Times New Roman"/>
          <w:sz w:val="28"/>
          <w:szCs w:val="28"/>
        </w:rPr>
        <w:t>9</w:t>
      </w:r>
      <w:r w:rsidRPr="00511EE7">
        <w:rPr>
          <w:rFonts w:ascii="Times New Roman" w:eastAsia="Calibri" w:hAnsi="Times New Roman" w:cs="Times New Roman"/>
          <w:sz w:val="28"/>
          <w:szCs w:val="28"/>
        </w:rPr>
        <w:t xml:space="preserve"> %;</w:t>
      </w:r>
    </w:p>
    <w:p w:rsidR="009F1914" w:rsidRPr="007411D1" w:rsidRDefault="009F1914" w:rsidP="009F1914">
      <w:pPr>
        <w:autoSpaceDN w:val="0"/>
        <w:adjustRightInd w:val="0"/>
        <w:ind w:firstLine="709"/>
        <w:jc w:val="both"/>
        <w:rPr>
          <w:rFonts w:ascii="Times New Roman" w:hAnsi="Times New Roman" w:cs="Times New Roman"/>
          <w:sz w:val="28"/>
        </w:rPr>
      </w:pPr>
      <w:r w:rsidRPr="007411D1">
        <w:rPr>
          <w:rFonts w:ascii="Times New Roman" w:hAnsi="Times New Roman" w:cs="Times New Roman"/>
          <w:sz w:val="28"/>
          <w:szCs w:val="28"/>
        </w:rPr>
        <w:t>реальные располагаемые денежные доходы на душу населения (доходы за вычетом обязательных платежей, скорректированные на индекс потребительских цен) – на 0,</w:t>
      </w:r>
      <w:r>
        <w:rPr>
          <w:rFonts w:ascii="Times New Roman" w:hAnsi="Times New Roman" w:cs="Times New Roman"/>
          <w:sz w:val="28"/>
          <w:szCs w:val="28"/>
        </w:rPr>
        <w:t>3</w:t>
      </w:r>
      <w:r w:rsidRPr="007411D1">
        <w:rPr>
          <w:rFonts w:ascii="Times New Roman" w:hAnsi="Times New Roman" w:cs="Times New Roman"/>
          <w:sz w:val="28"/>
          <w:szCs w:val="28"/>
        </w:rPr>
        <w:t xml:space="preserve"> %; </w:t>
      </w:r>
    </w:p>
    <w:p w:rsidR="00E93FD5" w:rsidRPr="00AA71B7" w:rsidRDefault="00E93FD5" w:rsidP="00E93FD5">
      <w:pPr>
        <w:autoSpaceDN w:val="0"/>
        <w:adjustRightInd w:val="0"/>
        <w:ind w:firstLine="709"/>
        <w:jc w:val="both"/>
        <w:rPr>
          <w:rFonts w:ascii="Times New Roman" w:hAnsi="Times New Roman" w:cs="Times New Roman"/>
          <w:sz w:val="28"/>
        </w:rPr>
      </w:pPr>
      <w:r w:rsidRPr="00AA71B7">
        <w:rPr>
          <w:rFonts w:ascii="Times New Roman" w:hAnsi="Times New Roman" w:cs="Times New Roman"/>
          <w:sz w:val="28"/>
        </w:rPr>
        <w:t>численность официально зарегистрированных безработных граждан – на 28,2 %;</w:t>
      </w:r>
    </w:p>
    <w:p w:rsidR="00E93FD5" w:rsidRPr="00AA71B7" w:rsidRDefault="00E93FD5" w:rsidP="00E93FD5">
      <w:pPr>
        <w:autoSpaceDN w:val="0"/>
        <w:adjustRightInd w:val="0"/>
        <w:ind w:firstLine="709"/>
        <w:jc w:val="both"/>
        <w:rPr>
          <w:rFonts w:ascii="Times New Roman" w:hAnsi="Times New Roman" w:cs="Times New Roman"/>
          <w:sz w:val="28"/>
        </w:rPr>
      </w:pPr>
      <w:r w:rsidRPr="00AA71B7">
        <w:rPr>
          <w:rFonts w:ascii="Times New Roman" w:hAnsi="Times New Roman" w:cs="Times New Roman"/>
          <w:sz w:val="28"/>
        </w:rPr>
        <w:t>уровень безработицы – на 31 %.</w:t>
      </w:r>
    </w:p>
    <w:p w:rsidR="00E93FD5" w:rsidRPr="00AA71B7" w:rsidRDefault="00E93FD5" w:rsidP="00E93FD5">
      <w:pPr>
        <w:autoSpaceDN w:val="0"/>
        <w:adjustRightInd w:val="0"/>
        <w:ind w:firstLine="709"/>
        <w:jc w:val="both"/>
        <w:rPr>
          <w:rFonts w:ascii="Times New Roman" w:hAnsi="Times New Roman" w:cs="Times New Roman"/>
          <w:sz w:val="28"/>
        </w:rPr>
      </w:pPr>
      <w:r w:rsidRPr="00AA71B7">
        <w:rPr>
          <w:rFonts w:ascii="Times New Roman" w:eastAsia="Calibri" w:hAnsi="Times New Roman" w:cs="Times New Roman"/>
          <w:sz w:val="28"/>
          <w:szCs w:val="28"/>
        </w:rPr>
        <w:t xml:space="preserve">2. Отрицательные тенденции: </w:t>
      </w:r>
    </w:p>
    <w:p w:rsidR="00E93FD5" w:rsidRPr="00AA71B7" w:rsidRDefault="00E93FD5" w:rsidP="00E93FD5">
      <w:pPr>
        <w:autoSpaceDN w:val="0"/>
        <w:adjustRightInd w:val="0"/>
        <w:ind w:firstLine="709"/>
        <w:jc w:val="both"/>
        <w:rPr>
          <w:rFonts w:ascii="Times New Roman" w:hAnsi="Times New Roman" w:cs="Times New Roman"/>
          <w:sz w:val="28"/>
        </w:rPr>
      </w:pPr>
      <w:r w:rsidRPr="00AA71B7">
        <w:rPr>
          <w:rFonts w:ascii="Times New Roman" w:eastAsia="Calibri" w:hAnsi="Times New Roman" w:cs="Times New Roman"/>
          <w:sz w:val="28"/>
          <w:szCs w:val="28"/>
        </w:rPr>
        <w:t xml:space="preserve">2.1. </w:t>
      </w:r>
      <w:r>
        <w:rPr>
          <w:rFonts w:ascii="Times New Roman" w:eastAsia="Calibri" w:hAnsi="Times New Roman" w:cs="Times New Roman"/>
          <w:sz w:val="28"/>
          <w:szCs w:val="28"/>
        </w:rPr>
        <w:t>С</w:t>
      </w:r>
      <w:r w:rsidRPr="00AA71B7">
        <w:rPr>
          <w:rFonts w:ascii="Times New Roman" w:eastAsia="Calibri" w:hAnsi="Times New Roman" w:cs="Times New Roman"/>
          <w:sz w:val="28"/>
          <w:szCs w:val="28"/>
        </w:rPr>
        <w:t xml:space="preserve">вязанные со снижением значения следующих показателей: </w:t>
      </w:r>
    </w:p>
    <w:p w:rsidR="00E93FD5" w:rsidRPr="00AA71B7" w:rsidRDefault="00E93FD5" w:rsidP="00E93FD5">
      <w:pPr>
        <w:autoSpaceDN w:val="0"/>
        <w:adjustRightInd w:val="0"/>
        <w:ind w:firstLine="709"/>
        <w:jc w:val="both"/>
        <w:rPr>
          <w:rFonts w:ascii="Times New Roman" w:hAnsi="Times New Roman" w:cs="Times New Roman"/>
          <w:sz w:val="28"/>
          <w:szCs w:val="28"/>
        </w:rPr>
      </w:pPr>
      <w:r w:rsidRPr="00AA71B7">
        <w:rPr>
          <w:rFonts w:ascii="Times New Roman" w:eastAsia="Calibri" w:hAnsi="Times New Roman" w:cs="Times New Roman"/>
          <w:sz w:val="28"/>
          <w:szCs w:val="28"/>
        </w:rPr>
        <w:t>ввод в эксплуатацию общей площади жилых помещений – на 2,3 %;</w:t>
      </w:r>
    </w:p>
    <w:p w:rsidR="00E93FD5" w:rsidRPr="00AA71B7" w:rsidRDefault="00E93FD5" w:rsidP="00E93FD5">
      <w:pPr>
        <w:autoSpaceDN w:val="0"/>
        <w:adjustRightInd w:val="0"/>
        <w:ind w:firstLine="709"/>
        <w:jc w:val="both"/>
        <w:rPr>
          <w:rFonts w:ascii="Times New Roman" w:hAnsi="Times New Roman" w:cs="Times New Roman"/>
          <w:sz w:val="28"/>
        </w:rPr>
      </w:pPr>
      <w:r w:rsidRPr="00AA71B7">
        <w:rPr>
          <w:rFonts w:ascii="Times New Roman" w:eastAsia="Calibri" w:hAnsi="Times New Roman" w:cs="Times New Roman"/>
          <w:sz w:val="28"/>
          <w:szCs w:val="28"/>
        </w:rPr>
        <w:t>объем инвестиций в основной капитал (в сопоставимых ценах) –                   на 2,1%;</w:t>
      </w:r>
    </w:p>
    <w:p w:rsidR="00E93FD5" w:rsidRPr="00AA71B7" w:rsidRDefault="00E93FD5" w:rsidP="00E93FD5">
      <w:pPr>
        <w:autoSpaceDN w:val="0"/>
        <w:adjustRightInd w:val="0"/>
        <w:ind w:firstLine="709"/>
        <w:jc w:val="both"/>
        <w:rPr>
          <w:rFonts w:ascii="Times New Roman" w:hAnsi="Times New Roman" w:cs="Times New Roman"/>
          <w:sz w:val="28"/>
        </w:rPr>
      </w:pPr>
      <w:r w:rsidRPr="00AA71B7">
        <w:rPr>
          <w:rFonts w:ascii="Times New Roman" w:eastAsia="Calibri" w:hAnsi="Times New Roman" w:cs="Times New Roman"/>
          <w:bCs/>
          <w:kern w:val="28"/>
          <w:sz w:val="28"/>
          <w:szCs w:val="28"/>
          <w:lang w:eastAsia="en-US"/>
        </w:rPr>
        <w:t xml:space="preserve">производство сельскохозяйственной продукции всех форм собственности – 0,8 %; </w:t>
      </w:r>
    </w:p>
    <w:p w:rsidR="00E93FD5" w:rsidRPr="004E1CCA" w:rsidRDefault="00E93FD5" w:rsidP="00E93FD5">
      <w:pPr>
        <w:autoSpaceDN w:val="0"/>
        <w:adjustRightInd w:val="0"/>
        <w:ind w:firstLine="709"/>
        <w:jc w:val="both"/>
        <w:rPr>
          <w:rFonts w:ascii="Times New Roman" w:eastAsiaTheme="minorEastAsia" w:hAnsi="Times New Roman" w:cs="Times New Roman"/>
          <w:bCs/>
          <w:sz w:val="28"/>
          <w:szCs w:val="28"/>
          <w:lang w:eastAsia="ru-RU"/>
        </w:rPr>
      </w:pPr>
      <w:r w:rsidRPr="00AA71B7">
        <w:rPr>
          <w:rFonts w:ascii="Times New Roman" w:hAnsi="Times New Roman" w:cs="Times New Roman"/>
          <w:bCs/>
          <w:sz w:val="28"/>
          <w:szCs w:val="28"/>
        </w:rPr>
        <w:t>производство</w:t>
      </w:r>
      <w:r w:rsidRPr="004E1CCA">
        <w:rPr>
          <w:rFonts w:ascii="Times New Roman" w:hAnsi="Times New Roman" w:cs="Times New Roman"/>
          <w:sz w:val="28"/>
          <w:szCs w:val="28"/>
        </w:rPr>
        <w:t xml:space="preserve"> </w:t>
      </w:r>
      <w:r w:rsidRPr="004E1CCA">
        <w:rPr>
          <w:rFonts w:ascii="Times New Roman" w:hAnsi="Times New Roman" w:cs="Times New Roman"/>
          <w:bCs/>
          <w:sz w:val="28"/>
          <w:szCs w:val="28"/>
        </w:rPr>
        <w:t xml:space="preserve">молока – на 6,7 %; </w:t>
      </w:r>
    </w:p>
    <w:p w:rsidR="00E93FD5" w:rsidRPr="004E1CCA" w:rsidRDefault="00E93FD5" w:rsidP="00E93FD5">
      <w:pPr>
        <w:autoSpaceDN w:val="0"/>
        <w:adjustRightInd w:val="0"/>
        <w:ind w:firstLine="709"/>
        <w:jc w:val="both"/>
        <w:rPr>
          <w:rFonts w:ascii="Times New Roman" w:hAnsi="Times New Roman" w:cs="Times New Roman"/>
          <w:sz w:val="28"/>
        </w:rPr>
      </w:pPr>
      <w:r w:rsidRPr="004E1CCA">
        <w:rPr>
          <w:rFonts w:ascii="Times New Roman" w:eastAsia="Calibri" w:hAnsi="Times New Roman" w:cs="Times New Roman"/>
          <w:sz w:val="28"/>
          <w:szCs w:val="28"/>
        </w:rPr>
        <w:t>производство мяса</w:t>
      </w:r>
      <w:r w:rsidRPr="004E1CCA">
        <w:rPr>
          <w:rFonts w:ascii="Times New Roman" w:hAnsi="Times New Roman" w:cs="Times New Roman"/>
          <w:bCs/>
          <w:sz w:val="28"/>
          <w:szCs w:val="28"/>
        </w:rPr>
        <w:t xml:space="preserve"> предприятиями всех форм собственности – </w:t>
      </w:r>
      <w:r w:rsidRPr="004E1CCA">
        <w:rPr>
          <w:rFonts w:ascii="Times New Roman" w:hAnsi="Times New Roman" w:cs="Times New Roman"/>
          <w:bCs/>
          <w:sz w:val="28"/>
          <w:szCs w:val="28"/>
        </w:rPr>
        <w:br/>
        <w:t xml:space="preserve">на 25,1 %; </w:t>
      </w:r>
    </w:p>
    <w:p w:rsidR="00E93FD5" w:rsidRPr="00AA71B7" w:rsidRDefault="00E93FD5" w:rsidP="00E93FD5">
      <w:pPr>
        <w:autoSpaceDN w:val="0"/>
        <w:adjustRightInd w:val="0"/>
        <w:ind w:firstLine="709"/>
        <w:jc w:val="both"/>
        <w:rPr>
          <w:rFonts w:ascii="Times New Roman" w:hAnsi="Times New Roman" w:cs="Times New Roman"/>
          <w:sz w:val="28"/>
        </w:rPr>
      </w:pPr>
      <w:r w:rsidRPr="00AA71B7">
        <w:rPr>
          <w:rFonts w:ascii="Times New Roman" w:eastAsia="Calibri" w:hAnsi="Times New Roman" w:cs="Times New Roman"/>
          <w:sz w:val="28"/>
          <w:szCs w:val="28"/>
        </w:rPr>
        <w:t xml:space="preserve">вылов рыбы – на 0,8 %; </w:t>
      </w:r>
    </w:p>
    <w:p w:rsidR="00E93FD5" w:rsidRPr="00AA71B7" w:rsidRDefault="00E93FD5" w:rsidP="00E93FD5">
      <w:pPr>
        <w:autoSpaceDN w:val="0"/>
        <w:adjustRightInd w:val="0"/>
        <w:ind w:firstLine="709"/>
        <w:jc w:val="both"/>
        <w:rPr>
          <w:rFonts w:ascii="Times New Roman" w:hAnsi="Times New Roman" w:cs="Times New Roman"/>
          <w:sz w:val="28"/>
          <w:szCs w:val="28"/>
        </w:rPr>
      </w:pPr>
      <w:r w:rsidRPr="00AA71B7">
        <w:rPr>
          <w:rFonts w:ascii="Times New Roman" w:eastAsia="Calibri" w:hAnsi="Times New Roman" w:cs="Times New Roman"/>
          <w:sz w:val="28"/>
          <w:szCs w:val="28"/>
        </w:rPr>
        <w:t xml:space="preserve">поголовье скота во всех категориях хозяйств – на 1,5 % (рост </w:t>
      </w:r>
      <w:r w:rsidRPr="00AA71B7">
        <w:rPr>
          <w:rFonts w:ascii="Times New Roman" w:eastAsia="Calibri" w:hAnsi="Times New Roman" w:cs="Times New Roman"/>
          <w:sz w:val="28"/>
          <w:szCs w:val="28"/>
        </w:rPr>
        <w:br/>
        <w:t>в 2 раза);</w:t>
      </w:r>
      <w:r w:rsidRPr="00AA71B7">
        <w:rPr>
          <w:rFonts w:ascii="Times New Roman" w:hAnsi="Times New Roman" w:cs="Times New Roman"/>
          <w:sz w:val="28"/>
          <w:szCs w:val="28"/>
        </w:rPr>
        <w:t xml:space="preserve"> </w:t>
      </w:r>
    </w:p>
    <w:p w:rsidR="00E93FD5" w:rsidRPr="00895EBE" w:rsidRDefault="00E93FD5" w:rsidP="00895EBE">
      <w:pPr>
        <w:autoSpaceDN w:val="0"/>
        <w:adjustRightInd w:val="0"/>
        <w:ind w:firstLine="709"/>
        <w:jc w:val="both"/>
        <w:rPr>
          <w:rFonts w:ascii="Times New Roman" w:hAnsi="Times New Roman" w:cs="Times New Roman"/>
          <w:sz w:val="28"/>
        </w:rPr>
      </w:pPr>
      <w:r w:rsidRPr="00AA71B7">
        <w:rPr>
          <w:rFonts w:ascii="Times New Roman" w:hAnsi="Times New Roman" w:cs="Times New Roman"/>
          <w:sz w:val="28"/>
          <w:szCs w:val="28"/>
        </w:rPr>
        <w:t>количество вновь созданных временных рабочих мест – на 18,8%.</w:t>
      </w:r>
      <w:r>
        <w:rPr>
          <w:rFonts w:ascii="Times New Roman" w:eastAsia="Calibri" w:hAnsi="Times New Roman" w:cs="Times New Roman"/>
          <w:color w:val="EE0000"/>
          <w:sz w:val="28"/>
          <w:szCs w:val="28"/>
        </w:rPr>
        <w:t xml:space="preserve"> </w:t>
      </w:r>
    </w:p>
    <w:p w:rsidR="00F37A25" w:rsidRPr="00A32DBD" w:rsidRDefault="00F37A25" w:rsidP="00F37A25">
      <w:pPr>
        <w:jc w:val="both"/>
        <w:rPr>
          <w:rFonts w:ascii="Times New Roman" w:hAnsi="Times New Roman" w:cs="Times New Roman"/>
          <w:sz w:val="28"/>
          <w:szCs w:val="28"/>
        </w:rPr>
      </w:pPr>
    </w:p>
    <w:p w:rsidR="00F37A25" w:rsidRPr="00750FB6" w:rsidRDefault="00F37A25" w:rsidP="00F37A25">
      <w:pPr>
        <w:jc w:val="right"/>
        <w:rPr>
          <w:rFonts w:ascii="Times New Roman" w:hAnsi="Times New Roman" w:cs="Times New Roman"/>
          <w:color w:val="FF0000"/>
          <w:sz w:val="28"/>
          <w:szCs w:val="28"/>
        </w:rPr>
      </w:pPr>
    </w:p>
    <w:p w:rsidR="00F37A25" w:rsidRPr="00750FB6" w:rsidRDefault="00F37A25" w:rsidP="00F37A25">
      <w:pPr>
        <w:jc w:val="both"/>
        <w:rPr>
          <w:rFonts w:ascii="Times New Roman" w:hAnsi="Times New Roman" w:cs="Times New Roman"/>
          <w:color w:val="FF0000"/>
          <w:sz w:val="28"/>
          <w:szCs w:val="28"/>
        </w:rPr>
      </w:pPr>
    </w:p>
    <w:p w:rsidR="00F37A25" w:rsidRPr="00087AC2" w:rsidRDefault="00F37A25" w:rsidP="00F37A25">
      <w:pPr>
        <w:autoSpaceDN w:val="0"/>
        <w:adjustRightInd w:val="0"/>
        <w:ind w:firstLine="709"/>
        <w:jc w:val="both"/>
        <w:rPr>
          <w:rFonts w:ascii="Times New Roman" w:eastAsia="Calibri" w:hAnsi="Times New Roman" w:cs="Times New Roman"/>
          <w:color w:val="FF0000"/>
          <w:sz w:val="28"/>
          <w:szCs w:val="28"/>
        </w:rPr>
      </w:pPr>
    </w:p>
    <w:p w:rsidR="00F37A25" w:rsidRPr="00087AC2" w:rsidRDefault="00F37A25" w:rsidP="00F37A25">
      <w:pPr>
        <w:autoSpaceDN w:val="0"/>
        <w:adjustRightInd w:val="0"/>
        <w:ind w:firstLine="709"/>
        <w:jc w:val="both"/>
        <w:rPr>
          <w:rFonts w:ascii="Times New Roman" w:eastAsia="Calibri" w:hAnsi="Times New Roman" w:cs="Times New Roman"/>
          <w:color w:val="FF0000"/>
          <w:sz w:val="28"/>
          <w:szCs w:val="28"/>
        </w:rPr>
      </w:pPr>
    </w:p>
    <w:p w:rsidR="00F37A25" w:rsidRPr="00087AC2" w:rsidRDefault="00F37A25" w:rsidP="00F37A25">
      <w:pPr>
        <w:autoSpaceDN w:val="0"/>
        <w:adjustRightInd w:val="0"/>
        <w:ind w:firstLine="709"/>
        <w:jc w:val="both"/>
        <w:rPr>
          <w:rFonts w:ascii="Times New Roman" w:eastAsia="Calibri" w:hAnsi="Times New Roman" w:cs="Times New Roman"/>
          <w:color w:val="FF0000"/>
          <w:sz w:val="28"/>
          <w:szCs w:val="28"/>
        </w:rPr>
      </w:pPr>
    </w:p>
    <w:p w:rsidR="00F37A25" w:rsidRPr="00087AC2" w:rsidRDefault="00F37A25" w:rsidP="00F37A25">
      <w:pPr>
        <w:autoSpaceDN w:val="0"/>
        <w:adjustRightInd w:val="0"/>
        <w:ind w:firstLine="709"/>
        <w:jc w:val="both"/>
        <w:rPr>
          <w:rFonts w:ascii="Times New Roman" w:eastAsia="Calibri" w:hAnsi="Times New Roman" w:cs="Times New Roman"/>
          <w:color w:val="FF0000"/>
          <w:sz w:val="28"/>
          <w:szCs w:val="28"/>
        </w:rPr>
      </w:pPr>
    </w:p>
    <w:p w:rsidR="00F37A25" w:rsidRPr="00087AC2" w:rsidRDefault="00F37A25" w:rsidP="00F37A25">
      <w:pPr>
        <w:autoSpaceDN w:val="0"/>
        <w:adjustRightInd w:val="0"/>
        <w:ind w:firstLine="709"/>
        <w:jc w:val="both"/>
        <w:rPr>
          <w:rFonts w:ascii="Times New Roman" w:eastAsia="Calibri" w:hAnsi="Times New Roman" w:cs="Times New Roman"/>
          <w:color w:val="FF0000"/>
          <w:sz w:val="28"/>
          <w:szCs w:val="28"/>
        </w:rPr>
      </w:pPr>
    </w:p>
    <w:p w:rsidR="00F37A25" w:rsidRPr="00087AC2" w:rsidRDefault="00F37A25" w:rsidP="00F37A25">
      <w:pPr>
        <w:autoSpaceDN w:val="0"/>
        <w:adjustRightInd w:val="0"/>
        <w:ind w:firstLine="709"/>
        <w:jc w:val="both"/>
        <w:rPr>
          <w:rFonts w:ascii="Times New Roman" w:eastAsia="Calibri" w:hAnsi="Times New Roman" w:cs="Times New Roman"/>
          <w:color w:val="FF0000"/>
          <w:sz w:val="28"/>
          <w:szCs w:val="28"/>
        </w:rPr>
        <w:sectPr w:rsidR="00F37A25" w:rsidRPr="00087AC2" w:rsidSect="002B08F2">
          <w:headerReference w:type="default" r:id="rId8"/>
          <w:pgSz w:w="11906" w:h="16838"/>
          <w:pgMar w:top="1276" w:right="1134" w:bottom="1559" w:left="1418" w:header="709" w:footer="709" w:gutter="0"/>
          <w:cols w:space="708"/>
          <w:titlePg/>
          <w:docGrid w:linePitch="360"/>
        </w:sectPr>
      </w:pPr>
    </w:p>
    <w:p w:rsidR="00F37A25" w:rsidRPr="0058140D" w:rsidRDefault="00F37A25" w:rsidP="00F37A25">
      <w:pPr>
        <w:autoSpaceDN w:val="0"/>
        <w:adjustRightInd w:val="0"/>
        <w:ind w:firstLine="709"/>
        <w:jc w:val="right"/>
        <w:rPr>
          <w:rFonts w:ascii="Times New Roman" w:hAnsi="Times New Roman" w:cs="Times New Roman"/>
          <w:sz w:val="28"/>
          <w:szCs w:val="28"/>
          <w:lang w:eastAsia="ru-RU"/>
        </w:rPr>
      </w:pPr>
      <w:r w:rsidRPr="0058140D">
        <w:rPr>
          <w:rFonts w:ascii="Times New Roman" w:hAnsi="Times New Roman" w:cs="Times New Roman"/>
          <w:sz w:val="28"/>
          <w:szCs w:val="28"/>
          <w:lang w:eastAsia="ru-RU"/>
        </w:rPr>
        <w:t>Приложение</w:t>
      </w:r>
    </w:p>
    <w:p w:rsidR="00F37A25" w:rsidRPr="0058140D" w:rsidRDefault="00F37A25" w:rsidP="00F37A25">
      <w:pPr>
        <w:autoSpaceDN w:val="0"/>
        <w:adjustRightInd w:val="0"/>
        <w:ind w:firstLine="709"/>
        <w:jc w:val="right"/>
        <w:rPr>
          <w:rFonts w:ascii="Times New Roman" w:hAnsi="Times New Roman" w:cs="Times New Roman"/>
          <w:sz w:val="28"/>
          <w:szCs w:val="28"/>
          <w:lang w:eastAsia="ru-RU"/>
        </w:rPr>
      </w:pPr>
    </w:p>
    <w:p w:rsidR="00F37A25" w:rsidRPr="0058140D" w:rsidRDefault="00F37A25" w:rsidP="00F37A25">
      <w:pPr>
        <w:pStyle w:val="Style23"/>
        <w:spacing w:line="240" w:lineRule="auto"/>
        <w:rPr>
          <w:rFonts w:ascii="Times New Roman" w:hAnsi="Times New Roman" w:cs="Times New Roman"/>
          <w:sz w:val="28"/>
          <w:szCs w:val="28"/>
        </w:rPr>
      </w:pPr>
      <w:r w:rsidRPr="0058140D">
        <w:rPr>
          <w:rFonts w:ascii="Times New Roman" w:hAnsi="Times New Roman" w:cs="Times New Roman"/>
          <w:sz w:val="28"/>
          <w:szCs w:val="28"/>
          <w:lang w:eastAsia="ru-RU"/>
        </w:rPr>
        <w:tab/>
      </w:r>
      <w:r w:rsidRPr="0058140D">
        <w:rPr>
          <w:rFonts w:ascii="Times New Roman" w:hAnsi="Times New Roman" w:cs="Times New Roman"/>
          <w:sz w:val="28"/>
          <w:szCs w:val="28"/>
        </w:rPr>
        <w:t>Динамика основных показателей</w:t>
      </w:r>
    </w:p>
    <w:p w:rsidR="00F37A25" w:rsidRPr="0058140D" w:rsidRDefault="00F37A25" w:rsidP="00612574">
      <w:pPr>
        <w:jc w:val="center"/>
        <w:rPr>
          <w:rFonts w:ascii="Times New Roman" w:hAnsi="Times New Roman" w:cs="Times New Roman"/>
          <w:sz w:val="28"/>
          <w:szCs w:val="28"/>
        </w:rPr>
      </w:pPr>
      <w:r w:rsidRPr="0058140D">
        <w:rPr>
          <w:rFonts w:ascii="Times New Roman" w:hAnsi="Times New Roman" w:cs="Times New Roman"/>
          <w:sz w:val="28"/>
          <w:szCs w:val="28"/>
        </w:rPr>
        <w:t>социально-экономического развития МО Ханты-Мансийский район за 2025 год</w:t>
      </w:r>
    </w:p>
    <w:p w:rsidR="00F37A25" w:rsidRDefault="00F37A25" w:rsidP="00F37A25">
      <w:pPr>
        <w:jc w:val="center"/>
        <w:rPr>
          <w:rFonts w:ascii="Times New Roman" w:hAnsi="Times New Roman" w:cs="Times New Roman"/>
          <w:color w:val="FF0000"/>
          <w:sz w:val="28"/>
          <w:szCs w:val="28"/>
        </w:rPr>
      </w:pPr>
    </w:p>
    <w:tbl>
      <w:tblPr>
        <w:tblW w:w="0" w:type="auto"/>
        <w:tblLook w:val="04A0" w:firstRow="1" w:lastRow="0" w:firstColumn="1" w:lastColumn="0" w:noHBand="0" w:noVBand="1"/>
      </w:tblPr>
      <w:tblGrid>
        <w:gridCol w:w="876"/>
        <w:gridCol w:w="7146"/>
        <w:gridCol w:w="2050"/>
        <w:gridCol w:w="1405"/>
        <w:gridCol w:w="1366"/>
        <w:gridCol w:w="1150"/>
      </w:tblGrid>
      <w:tr w:rsidR="00405076" w:rsidRPr="000A24BB" w:rsidTr="0008743D">
        <w:trPr>
          <w:trHeight w:val="126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Показатели</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единицы измерения</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2024 год</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2025 год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xml:space="preserve">Темп роста 2025 год </w:t>
            </w:r>
          </w:p>
          <w:p w:rsidR="00F37A25" w:rsidRPr="000A24BB" w:rsidRDefault="00F37A25" w:rsidP="002B08F2">
            <w:pPr>
              <w:widowControl/>
              <w:suppressAutoHyphens w:val="0"/>
              <w:autoSpaceDE/>
              <w:jc w:val="center"/>
              <w:rPr>
                <w:rFonts w:ascii="Times New Roman" w:hAnsi="Times New Roman" w:cs="Times New Roman"/>
                <w:vertAlign w:val="superscript"/>
                <w:lang w:eastAsia="ru-RU"/>
              </w:rPr>
            </w:pPr>
            <w:r w:rsidRPr="000A24BB">
              <w:rPr>
                <w:rFonts w:ascii="Times New Roman" w:hAnsi="Times New Roman" w:cs="Times New Roman"/>
                <w:lang w:eastAsia="ru-RU"/>
              </w:rPr>
              <w:t xml:space="preserve">к 2024 году, % </w:t>
            </w:r>
            <w:r w:rsidRPr="000A24BB">
              <w:rPr>
                <w:rFonts w:ascii="Times New Roman" w:hAnsi="Times New Roman" w:cs="Times New Roman"/>
                <w:vertAlign w:val="superscript"/>
                <w:lang w:eastAsia="ru-RU"/>
              </w:rPr>
              <w:t>1</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bCs/>
                <w:lang w:eastAsia="ru-RU"/>
              </w:rPr>
            </w:pPr>
            <w:r w:rsidRPr="00405076">
              <w:rPr>
                <w:rFonts w:ascii="Times New Roman" w:hAnsi="Times New Roman" w:cs="Times New Roman"/>
                <w:bCs/>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bCs/>
                <w:lang w:eastAsia="ru-RU"/>
              </w:rPr>
            </w:pPr>
            <w:r w:rsidRPr="00405076">
              <w:rPr>
                <w:rFonts w:ascii="Times New Roman" w:hAnsi="Times New Roman" w:cs="Times New Roman"/>
                <w:bCs/>
                <w:lang w:eastAsia="ru-RU"/>
              </w:rPr>
              <w:t>Труд и занятость населения:</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bCs/>
                <w:lang w:eastAsia="ru-RU"/>
              </w:rPr>
            </w:pPr>
            <w:r w:rsidRPr="00405076">
              <w:rPr>
                <w:rFonts w:ascii="Times New Roman" w:hAnsi="Times New Roman" w:cs="Times New Roman"/>
                <w:bCs/>
                <w:lang w:eastAsia="ru-RU"/>
              </w:rPr>
              <w:t> </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r>
      <w:tr w:rsidR="00405076" w:rsidRPr="000A24BB" w:rsidTr="0008743D">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Среднесписочная численность работников (без внешних совместителей) по полному кругу организаций, осуществляющих деятельность на территории района</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тыс. чел.</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25,404</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26,</w:t>
            </w:r>
            <w:r w:rsidR="00DF3665">
              <w:rPr>
                <w:rFonts w:ascii="Times New Roman" w:hAnsi="Times New Roman" w:cs="Times New Roman"/>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10</w:t>
            </w:r>
            <w:r w:rsidR="00DF3665">
              <w:rPr>
                <w:rFonts w:ascii="Times New Roman" w:hAnsi="Times New Roman" w:cs="Times New Roman"/>
                <w:lang w:eastAsia="ru-RU"/>
              </w:rPr>
              <w:t>4,7</w:t>
            </w:r>
          </w:p>
        </w:tc>
      </w:tr>
      <w:tr w:rsidR="00405076" w:rsidRPr="000A24BB" w:rsidTr="0008743D">
        <w:trPr>
          <w:trHeight w:val="12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 xml:space="preserve">Среднесписочная численность работников (без внешних совместителей) по организациям, не относящимся к субъектам малого предпринимательства, осуществляющим деятельность на территории района </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тыс. чел.</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23,484</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24,</w:t>
            </w:r>
            <w:r w:rsidR="00DF3665">
              <w:rPr>
                <w:rFonts w:ascii="Times New Roman" w:hAnsi="Times New Roman" w:cs="Times New Roman"/>
                <w:lang w:eastAsia="ru-RU"/>
              </w:rPr>
              <w:t>649</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10</w:t>
            </w:r>
            <w:r w:rsidR="00DF3665">
              <w:rPr>
                <w:rFonts w:ascii="Times New Roman" w:hAnsi="Times New Roman" w:cs="Times New Roman"/>
                <w:lang w:eastAsia="ru-RU"/>
              </w:rPr>
              <w:t>5</w:t>
            </w:r>
          </w:p>
        </w:tc>
      </w:tr>
      <w:tr w:rsidR="00405076" w:rsidRPr="000A24BB" w:rsidTr="0008743D">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Численность граждан, обратившихся за содействием в поиске подходящей работы в органы службы занятости населения (на конец периода)</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тыс. чел.</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0,544</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0,363</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66,7</w:t>
            </w:r>
          </w:p>
        </w:tc>
      </w:tr>
      <w:tr w:rsidR="00405076" w:rsidRPr="000A24BB" w:rsidTr="0008743D">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 xml:space="preserve">из них численность официально зарегистрированных безработных </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тыс. чел.</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0,078</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0,056</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71,8</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 xml:space="preserve">Уровень безработицы (на конец отчетного периода) </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0,29</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0,2</w:t>
            </w:r>
            <w:r w:rsidR="002B08F2">
              <w:rPr>
                <w:rFonts w:ascii="Times New Roman" w:hAnsi="Times New Roman" w:cs="Times New Roman"/>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Вновь созданные рабочие места, в том числе</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единиц</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652</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731</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112,1</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1.5.1.</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 xml:space="preserve">        постоянные</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единиц</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360</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494</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137,2</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1.5.2.</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 xml:space="preserve">        временные</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единиц</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292</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237</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81,2</w:t>
            </w:r>
          </w:p>
        </w:tc>
      </w:tr>
      <w:tr w:rsidR="00405076" w:rsidRPr="000A24BB" w:rsidTr="0008743D">
        <w:trPr>
          <w:trHeight w:val="82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05076" w:rsidRPr="00405076" w:rsidRDefault="00405076" w:rsidP="002B08F2">
            <w:pPr>
              <w:widowControl/>
              <w:suppressAutoHyphens w:val="0"/>
              <w:autoSpaceDE/>
              <w:jc w:val="center"/>
              <w:rPr>
                <w:rFonts w:ascii="Times New Roman" w:hAnsi="Times New Roman" w:cs="Times New Roman"/>
                <w:bCs/>
                <w:lang w:eastAsia="ru-RU"/>
              </w:rPr>
            </w:pPr>
            <w:r w:rsidRPr="00405076">
              <w:rPr>
                <w:rFonts w:ascii="Times New Roman" w:hAnsi="Times New Roman" w:cs="Times New Roman"/>
                <w:bCs/>
                <w:lang w:eastAsia="ru-RU"/>
              </w:rPr>
              <w:t>2.</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05076" w:rsidRPr="00405076" w:rsidRDefault="00405076" w:rsidP="00405076">
            <w:pPr>
              <w:widowControl/>
              <w:suppressAutoHyphens w:val="0"/>
              <w:autoSpaceDE/>
              <w:rPr>
                <w:rFonts w:ascii="Times New Roman" w:hAnsi="Times New Roman" w:cs="Times New Roman"/>
                <w:bCs/>
                <w:lang w:eastAsia="ru-RU"/>
              </w:rPr>
            </w:pPr>
            <w:r w:rsidRPr="00405076">
              <w:rPr>
                <w:rFonts w:ascii="Times New Roman" w:hAnsi="Times New Roman" w:cs="Times New Roman"/>
                <w:bCs/>
                <w:lang w:eastAsia="ru-RU"/>
              </w:rPr>
              <w:t>Объем отгруженных товаров собственного производства, выполненных работ и услуг собственными силами (по крупным и средним) производителей промышленной продукции по отдельным видам деятельности:</w:t>
            </w:r>
          </w:p>
        </w:tc>
      </w:tr>
      <w:tr w:rsidR="00A6306A" w:rsidRPr="000A24BB" w:rsidTr="00A6306A">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2.1.</w:t>
            </w:r>
          </w:p>
        </w:tc>
        <w:tc>
          <w:tcPr>
            <w:tcW w:w="0" w:type="auto"/>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 xml:space="preserve">Объем отгруженных товаров собственного производства, выполненных работ и услуг собственными силами </w:t>
            </w:r>
          </w:p>
          <w:p w:rsidR="00A6306A" w:rsidRPr="00405076" w:rsidRDefault="00A6306A" w:rsidP="00A6306A">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(B+C +D + E)</w:t>
            </w:r>
          </w:p>
        </w:tc>
        <w:tc>
          <w:tcPr>
            <w:tcW w:w="2050"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млн руб. в ценах соответст</w:t>
            </w:r>
            <w:r>
              <w:rPr>
                <w:rFonts w:ascii="Times New Roman" w:hAnsi="Times New Roman" w:cs="Times New Roman"/>
                <w:lang w:eastAsia="ru-RU"/>
              </w:rPr>
              <w:t>вующих</w:t>
            </w:r>
            <w:r w:rsidRPr="00405076">
              <w:rPr>
                <w:rFonts w:ascii="Times New Roman" w:hAnsi="Times New Roman" w:cs="Times New Roman"/>
                <w:lang w:eastAsia="ru-RU"/>
              </w:rPr>
              <w:t xml:space="preserve"> лет</w:t>
            </w:r>
          </w:p>
        </w:tc>
        <w:tc>
          <w:tcPr>
            <w:tcW w:w="1405"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916 715,1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306A" w:rsidRDefault="00A6306A" w:rsidP="00A6306A">
            <w:pPr>
              <w:widowControl/>
              <w:suppressAutoHyphens w:val="0"/>
              <w:autoSpaceDE/>
              <w:jc w:val="center"/>
              <w:rPr>
                <w:rFonts w:ascii="Times New Roman CYR" w:hAnsi="Times New Roman CYR" w:cs="Times New Roman CYR"/>
                <w:lang w:eastAsia="ru-RU"/>
              </w:rPr>
            </w:pPr>
            <w:r>
              <w:rPr>
                <w:rFonts w:ascii="Times New Roman CYR" w:hAnsi="Times New Roman CYR" w:cs="Times New Roman CYR"/>
              </w:rPr>
              <w:t>791 639,9</w:t>
            </w:r>
          </w:p>
        </w:tc>
        <w:tc>
          <w:tcPr>
            <w:tcW w:w="0" w:type="auto"/>
            <w:tcBorders>
              <w:top w:val="nil"/>
              <w:left w:val="nil"/>
              <w:bottom w:val="single" w:sz="4" w:space="0" w:color="auto"/>
              <w:right w:val="single" w:sz="4" w:space="0" w:color="auto"/>
            </w:tcBorders>
            <w:shd w:val="clear" w:color="auto" w:fill="auto"/>
            <w:vAlign w:val="center"/>
            <w:hideMark/>
          </w:tcPr>
          <w:p w:rsidR="00A6306A" w:rsidRPr="000A24BB" w:rsidRDefault="00A6306A" w:rsidP="00A6306A">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A6306A" w:rsidRPr="000A24BB" w:rsidTr="00A6306A">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2.2.</w:t>
            </w:r>
          </w:p>
        </w:tc>
        <w:tc>
          <w:tcPr>
            <w:tcW w:w="0" w:type="auto"/>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rPr>
                <w:rFonts w:ascii="Times New Roman" w:hAnsi="Times New Roman" w:cs="Times New Roman"/>
                <w:lang w:eastAsia="ru-RU"/>
              </w:rPr>
            </w:pPr>
          </w:p>
        </w:tc>
        <w:tc>
          <w:tcPr>
            <w:tcW w:w="2050"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млн руб. в сопост</w:t>
            </w:r>
            <w:r>
              <w:rPr>
                <w:rFonts w:ascii="Times New Roman" w:hAnsi="Times New Roman" w:cs="Times New Roman"/>
                <w:lang w:eastAsia="ru-RU"/>
              </w:rPr>
              <w:t>авимых</w:t>
            </w:r>
            <w:r w:rsidRPr="00405076">
              <w:rPr>
                <w:rFonts w:ascii="Times New Roman" w:hAnsi="Times New Roman" w:cs="Times New Roman"/>
                <w:lang w:eastAsia="ru-RU"/>
              </w:rPr>
              <w:t xml:space="preserve"> ценах</w:t>
            </w:r>
          </w:p>
        </w:tc>
        <w:tc>
          <w:tcPr>
            <w:tcW w:w="1405"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819 088,8</w:t>
            </w:r>
          </w:p>
        </w:tc>
        <w:tc>
          <w:tcPr>
            <w:tcW w:w="1366" w:type="dxa"/>
            <w:tcBorders>
              <w:top w:val="nil"/>
              <w:left w:val="single" w:sz="4" w:space="0" w:color="auto"/>
              <w:bottom w:val="single" w:sz="4" w:space="0" w:color="auto"/>
              <w:right w:val="single" w:sz="4" w:space="0" w:color="auto"/>
            </w:tcBorders>
            <w:shd w:val="clear" w:color="auto" w:fill="auto"/>
            <w:vAlign w:val="center"/>
            <w:hideMark/>
          </w:tcPr>
          <w:p w:rsidR="00A6306A" w:rsidRDefault="00A6306A" w:rsidP="00A6306A">
            <w:pPr>
              <w:jc w:val="center"/>
              <w:rPr>
                <w:rFonts w:ascii="Times New Roman CYR" w:hAnsi="Times New Roman CYR" w:cs="Times New Roman CYR"/>
              </w:rPr>
            </w:pPr>
            <w:r>
              <w:rPr>
                <w:rFonts w:ascii="Times New Roman CYR" w:hAnsi="Times New Roman CYR" w:cs="Times New Roman CYR"/>
              </w:rPr>
              <w:t>674 707,0</w:t>
            </w:r>
          </w:p>
        </w:tc>
        <w:tc>
          <w:tcPr>
            <w:tcW w:w="0" w:type="auto"/>
            <w:tcBorders>
              <w:top w:val="nil"/>
              <w:left w:val="nil"/>
              <w:bottom w:val="single" w:sz="4" w:space="0" w:color="auto"/>
              <w:right w:val="single" w:sz="4" w:space="0" w:color="auto"/>
            </w:tcBorders>
            <w:shd w:val="clear" w:color="auto" w:fill="auto"/>
            <w:vAlign w:val="center"/>
            <w:hideMark/>
          </w:tcPr>
          <w:p w:rsidR="00A6306A" w:rsidRPr="000A24BB" w:rsidRDefault="00A6306A" w:rsidP="00A6306A">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A6306A" w:rsidRPr="000A24BB" w:rsidTr="00A6306A">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Индекс промышленного производства (B+C+ D+E)</w:t>
            </w:r>
          </w:p>
        </w:tc>
        <w:tc>
          <w:tcPr>
            <w:tcW w:w="2050"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в % к предыд</w:t>
            </w:r>
            <w:r>
              <w:rPr>
                <w:rFonts w:ascii="Times New Roman" w:hAnsi="Times New Roman" w:cs="Times New Roman"/>
                <w:lang w:eastAsia="ru-RU"/>
              </w:rPr>
              <w:t>ущему</w:t>
            </w:r>
            <w:r w:rsidRPr="00405076">
              <w:rPr>
                <w:rFonts w:ascii="Times New Roman" w:hAnsi="Times New Roman" w:cs="Times New Roman"/>
                <w:lang w:eastAsia="ru-RU"/>
              </w:rPr>
              <w:t xml:space="preserve"> году</w:t>
            </w:r>
          </w:p>
        </w:tc>
        <w:tc>
          <w:tcPr>
            <w:tcW w:w="1405"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111,8</w:t>
            </w:r>
          </w:p>
        </w:tc>
        <w:tc>
          <w:tcPr>
            <w:tcW w:w="1366" w:type="dxa"/>
            <w:tcBorders>
              <w:top w:val="nil"/>
              <w:left w:val="single" w:sz="4" w:space="0" w:color="auto"/>
              <w:bottom w:val="single" w:sz="4" w:space="0" w:color="auto"/>
              <w:right w:val="single" w:sz="4" w:space="0" w:color="auto"/>
            </w:tcBorders>
            <w:shd w:val="clear" w:color="auto" w:fill="auto"/>
            <w:vAlign w:val="center"/>
            <w:hideMark/>
          </w:tcPr>
          <w:p w:rsidR="00A6306A" w:rsidRDefault="00A6306A" w:rsidP="00A6306A">
            <w:pPr>
              <w:jc w:val="center"/>
              <w:rPr>
                <w:rFonts w:ascii="Times New Roman CYR" w:hAnsi="Times New Roman CYR" w:cs="Times New Roman CYR"/>
              </w:rPr>
            </w:pPr>
            <w:r>
              <w:rPr>
                <w:rFonts w:ascii="Times New Roman CYR" w:hAnsi="Times New Roman CYR" w:cs="Times New Roman CYR"/>
              </w:rPr>
              <w:t>82,4</w:t>
            </w:r>
          </w:p>
        </w:tc>
        <w:tc>
          <w:tcPr>
            <w:tcW w:w="0" w:type="auto"/>
            <w:tcBorders>
              <w:top w:val="nil"/>
              <w:left w:val="nil"/>
              <w:bottom w:val="single" w:sz="4" w:space="0" w:color="auto"/>
              <w:right w:val="single" w:sz="4" w:space="0" w:color="auto"/>
            </w:tcBorders>
            <w:shd w:val="clear" w:color="auto" w:fill="auto"/>
            <w:vAlign w:val="center"/>
            <w:hideMark/>
          </w:tcPr>
          <w:p w:rsidR="00A6306A" w:rsidRPr="000A24BB" w:rsidRDefault="00A6306A" w:rsidP="00A6306A">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A6306A" w:rsidRPr="000A24BB" w:rsidTr="00A6306A">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2.4.</w:t>
            </w:r>
          </w:p>
        </w:tc>
        <w:tc>
          <w:tcPr>
            <w:tcW w:w="0" w:type="auto"/>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Индекс-дефлятор (B+С+D+E)</w:t>
            </w:r>
          </w:p>
        </w:tc>
        <w:tc>
          <w:tcPr>
            <w:tcW w:w="2050"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к предыд</w:t>
            </w:r>
            <w:r>
              <w:rPr>
                <w:rFonts w:ascii="Times New Roman" w:hAnsi="Times New Roman" w:cs="Times New Roman"/>
                <w:lang w:eastAsia="ru-RU"/>
              </w:rPr>
              <w:t>ущему</w:t>
            </w:r>
            <w:r w:rsidRPr="00405076">
              <w:rPr>
                <w:rFonts w:ascii="Times New Roman" w:hAnsi="Times New Roman" w:cs="Times New Roman"/>
                <w:lang w:eastAsia="ru-RU"/>
              </w:rPr>
              <w:t xml:space="preserve"> году</w:t>
            </w:r>
          </w:p>
        </w:tc>
        <w:tc>
          <w:tcPr>
            <w:tcW w:w="1405"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102,0</w:t>
            </w:r>
          </w:p>
        </w:tc>
        <w:tc>
          <w:tcPr>
            <w:tcW w:w="1366" w:type="dxa"/>
            <w:tcBorders>
              <w:top w:val="nil"/>
              <w:left w:val="single" w:sz="4" w:space="0" w:color="auto"/>
              <w:bottom w:val="single" w:sz="4" w:space="0" w:color="auto"/>
              <w:right w:val="single" w:sz="4" w:space="0" w:color="auto"/>
            </w:tcBorders>
            <w:shd w:val="clear" w:color="auto" w:fill="auto"/>
            <w:vAlign w:val="center"/>
            <w:hideMark/>
          </w:tcPr>
          <w:p w:rsidR="00A6306A" w:rsidRDefault="00A6306A" w:rsidP="00A6306A">
            <w:pPr>
              <w:jc w:val="center"/>
              <w:rPr>
                <w:rFonts w:ascii="Times New Roman CYR" w:hAnsi="Times New Roman CYR" w:cs="Times New Roman CYR"/>
              </w:rPr>
            </w:pPr>
            <w:r>
              <w:rPr>
                <w:rFonts w:ascii="Times New Roman CYR" w:hAnsi="Times New Roman CYR" w:cs="Times New Roman CYR"/>
              </w:rPr>
              <w:t>104,8</w:t>
            </w:r>
          </w:p>
        </w:tc>
        <w:tc>
          <w:tcPr>
            <w:tcW w:w="0" w:type="auto"/>
            <w:tcBorders>
              <w:top w:val="nil"/>
              <w:left w:val="nil"/>
              <w:bottom w:val="single" w:sz="4" w:space="0" w:color="auto"/>
              <w:right w:val="single" w:sz="4" w:space="0" w:color="auto"/>
            </w:tcBorders>
            <w:shd w:val="clear" w:color="auto" w:fill="auto"/>
            <w:vAlign w:val="center"/>
            <w:hideMark/>
          </w:tcPr>
          <w:p w:rsidR="00A6306A" w:rsidRPr="000A24BB" w:rsidRDefault="00A6306A" w:rsidP="00A6306A">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A6306A" w:rsidRPr="000A24BB" w:rsidTr="00A6306A">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2.5.</w:t>
            </w:r>
          </w:p>
        </w:tc>
        <w:tc>
          <w:tcPr>
            <w:tcW w:w="0" w:type="auto"/>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rPr>
                <w:rFonts w:ascii="Times New Roman" w:hAnsi="Times New Roman" w:cs="Times New Roman"/>
                <w:bCs/>
                <w:lang w:eastAsia="ru-RU"/>
              </w:rPr>
            </w:pPr>
            <w:r w:rsidRPr="00405076">
              <w:rPr>
                <w:rFonts w:ascii="Times New Roman" w:hAnsi="Times New Roman" w:cs="Times New Roman"/>
                <w:bCs/>
                <w:lang w:eastAsia="ru-RU"/>
              </w:rPr>
              <w:t>РАЗДЕЛ В: Добыча полезных ископаемых</w:t>
            </w:r>
          </w:p>
        </w:tc>
        <w:tc>
          <w:tcPr>
            <w:tcW w:w="2050"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млн руб. в ценах соответст</w:t>
            </w:r>
            <w:r>
              <w:rPr>
                <w:rFonts w:ascii="Times New Roman" w:hAnsi="Times New Roman" w:cs="Times New Roman"/>
                <w:lang w:eastAsia="ru-RU"/>
              </w:rPr>
              <w:t>вующих</w:t>
            </w:r>
            <w:r w:rsidRPr="00405076">
              <w:rPr>
                <w:rFonts w:ascii="Times New Roman" w:hAnsi="Times New Roman" w:cs="Times New Roman"/>
                <w:lang w:eastAsia="ru-RU"/>
              </w:rPr>
              <w:t xml:space="preserve"> лет</w:t>
            </w:r>
          </w:p>
        </w:tc>
        <w:tc>
          <w:tcPr>
            <w:tcW w:w="1405"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908 980,4</w:t>
            </w:r>
          </w:p>
        </w:tc>
        <w:tc>
          <w:tcPr>
            <w:tcW w:w="1366" w:type="dxa"/>
            <w:tcBorders>
              <w:top w:val="nil"/>
              <w:left w:val="single" w:sz="4" w:space="0" w:color="auto"/>
              <w:bottom w:val="single" w:sz="4" w:space="0" w:color="auto"/>
              <w:right w:val="single" w:sz="4" w:space="0" w:color="auto"/>
            </w:tcBorders>
            <w:shd w:val="clear" w:color="auto" w:fill="auto"/>
            <w:vAlign w:val="center"/>
            <w:hideMark/>
          </w:tcPr>
          <w:p w:rsidR="00A6306A" w:rsidRDefault="00A6306A" w:rsidP="00A6306A">
            <w:pPr>
              <w:jc w:val="center"/>
              <w:rPr>
                <w:rFonts w:ascii="Times New Roman CYR" w:hAnsi="Times New Roman CYR" w:cs="Times New Roman CYR"/>
              </w:rPr>
            </w:pPr>
            <w:r>
              <w:rPr>
                <w:rFonts w:ascii="Times New Roman CYR" w:hAnsi="Times New Roman CYR" w:cs="Times New Roman CYR"/>
              </w:rPr>
              <w:t>783 894,1</w:t>
            </w:r>
          </w:p>
        </w:tc>
        <w:tc>
          <w:tcPr>
            <w:tcW w:w="0" w:type="auto"/>
            <w:tcBorders>
              <w:top w:val="nil"/>
              <w:left w:val="nil"/>
              <w:bottom w:val="single" w:sz="4" w:space="0" w:color="auto"/>
              <w:right w:val="single" w:sz="4" w:space="0" w:color="auto"/>
            </w:tcBorders>
            <w:shd w:val="clear" w:color="auto" w:fill="auto"/>
            <w:vAlign w:val="center"/>
            <w:hideMark/>
          </w:tcPr>
          <w:p w:rsidR="00A6306A" w:rsidRPr="000A24BB" w:rsidRDefault="00A6306A" w:rsidP="00A6306A">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A6306A" w:rsidRPr="000A24BB" w:rsidTr="00A6306A">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2.6.</w:t>
            </w:r>
          </w:p>
        </w:tc>
        <w:tc>
          <w:tcPr>
            <w:tcW w:w="0" w:type="auto"/>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 </w:t>
            </w:r>
          </w:p>
        </w:tc>
        <w:tc>
          <w:tcPr>
            <w:tcW w:w="2050"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млн руб. в сопост</w:t>
            </w:r>
            <w:r>
              <w:rPr>
                <w:rFonts w:ascii="Times New Roman" w:hAnsi="Times New Roman" w:cs="Times New Roman"/>
                <w:lang w:eastAsia="ru-RU"/>
              </w:rPr>
              <w:t>авимых</w:t>
            </w:r>
            <w:r w:rsidRPr="00405076">
              <w:rPr>
                <w:rFonts w:ascii="Times New Roman" w:hAnsi="Times New Roman" w:cs="Times New Roman"/>
                <w:lang w:eastAsia="ru-RU"/>
              </w:rPr>
              <w:t xml:space="preserve"> ценах</w:t>
            </w:r>
          </w:p>
        </w:tc>
        <w:tc>
          <w:tcPr>
            <w:tcW w:w="1405"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813 545,8</w:t>
            </w:r>
          </w:p>
        </w:tc>
        <w:tc>
          <w:tcPr>
            <w:tcW w:w="1366" w:type="dxa"/>
            <w:tcBorders>
              <w:top w:val="nil"/>
              <w:left w:val="single" w:sz="4" w:space="0" w:color="auto"/>
              <w:bottom w:val="single" w:sz="4" w:space="0" w:color="auto"/>
              <w:right w:val="single" w:sz="4" w:space="0" w:color="auto"/>
            </w:tcBorders>
            <w:shd w:val="clear" w:color="auto" w:fill="auto"/>
            <w:vAlign w:val="center"/>
            <w:hideMark/>
          </w:tcPr>
          <w:p w:rsidR="00A6306A" w:rsidRDefault="00A6306A" w:rsidP="00A6306A">
            <w:pPr>
              <w:jc w:val="center"/>
              <w:rPr>
                <w:rFonts w:ascii="Times New Roman CYR" w:hAnsi="Times New Roman CYR" w:cs="Times New Roman CYR"/>
              </w:rPr>
            </w:pPr>
            <w:r>
              <w:rPr>
                <w:rFonts w:ascii="Times New Roman CYR" w:hAnsi="Times New Roman CYR" w:cs="Times New Roman CYR"/>
              </w:rPr>
              <w:t>669 458,4</w:t>
            </w:r>
          </w:p>
        </w:tc>
        <w:tc>
          <w:tcPr>
            <w:tcW w:w="0" w:type="auto"/>
            <w:tcBorders>
              <w:top w:val="nil"/>
              <w:left w:val="nil"/>
              <w:bottom w:val="single" w:sz="4" w:space="0" w:color="auto"/>
              <w:right w:val="single" w:sz="4" w:space="0" w:color="auto"/>
            </w:tcBorders>
            <w:shd w:val="clear" w:color="auto" w:fill="auto"/>
            <w:vAlign w:val="center"/>
            <w:hideMark/>
          </w:tcPr>
          <w:p w:rsidR="00A6306A" w:rsidRPr="000A24BB" w:rsidRDefault="00A6306A" w:rsidP="00A6306A">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A6306A" w:rsidRPr="000A24BB" w:rsidTr="00A6306A">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2.7.</w:t>
            </w:r>
          </w:p>
        </w:tc>
        <w:tc>
          <w:tcPr>
            <w:tcW w:w="0" w:type="auto"/>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Индекс производства (ИФО)</w:t>
            </w:r>
          </w:p>
        </w:tc>
        <w:tc>
          <w:tcPr>
            <w:tcW w:w="2050"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в % к предыд</w:t>
            </w:r>
            <w:r>
              <w:rPr>
                <w:rFonts w:ascii="Times New Roman" w:hAnsi="Times New Roman" w:cs="Times New Roman"/>
                <w:lang w:eastAsia="ru-RU"/>
              </w:rPr>
              <w:t>ущему</w:t>
            </w:r>
            <w:r w:rsidRPr="00405076">
              <w:rPr>
                <w:rFonts w:ascii="Times New Roman" w:hAnsi="Times New Roman" w:cs="Times New Roman"/>
                <w:lang w:eastAsia="ru-RU"/>
              </w:rPr>
              <w:t xml:space="preserve"> году</w:t>
            </w:r>
          </w:p>
        </w:tc>
        <w:tc>
          <w:tcPr>
            <w:tcW w:w="1405"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111,9</w:t>
            </w:r>
          </w:p>
        </w:tc>
        <w:tc>
          <w:tcPr>
            <w:tcW w:w="1366" w:type="dxa"/>
            <w:tcBorders>
              <w:top w:val="nil"/>
              <w:left w:val="single" w:sz="4" w:space="0" w:color="auto"/>
              <w:bottom w:val="single" w:sz="4" w:space="0" w:color="auto"/>
              <w:right w:val="single" w:sz="4" w:space="0" w:color="auto"/>
            </w:tcBorders>
            <w:shd w:val="clear" w:color="auto" w:fill="auto"/>
            <w:vAlign w:val="center"/>
            <w:hideMark/>
          </w:tcPr>
          <w:p w:rsidR="00A6306A" w:rsidRDefault="00A6306A" w:rsidP="00A6306A">
            <w:pPr>
              <w:jc w:val="center"/>
              <w:rPr>
                <w:rFonts w:ascii="Times New Roman CYR" w:hAnsi="Times New Roman CYR" w:cs="Times New Roman CYR"/>
              </w:rPr>
            </w:pPr>
            <w:r>
              <w:rPr>
                <w:rFonts w:ascii="Times New Roman CYR" w:hAnsi="Times New Roman CYR" w:cs="Times New Roman CYR"/>
              </w:rPr>
              <w:t>82,3</w:t>
            </w:r>
          </w:p>
        </w:tc>
        <w:tc>
          <w:tcPr>
            <w:tcW w:w="0" w:type="auto"/>
            <w:tcBorders>
              <w:top w:val="nil"/>
              <w:left w:val="nil"/>
              <w:bottom w:val="single" w:sz="4" w:space="0" w:color="auto"/>
              <w:right w:val="single" w:sz="4" w:space="0" w:color="auto"/>
            </w:tcBorders>
            <w:shd w:val="clear" w:color="auto" w:fill="auto"/>
            <w:vAlign w:val="center"/>
            <w:hideMark/>
          </w:tcPr>
          <w:p w:rsidR="00A6306A" w:rsidRPr="000A24BB" w:rsidRDefault="00A6306A" w:rsidP="00A6306A">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A6306A" w:rsidRPr="000A24BB" w:rsidTr="00A6306A">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2.8.</w:t>
            </w:r>
          </w:p>
        </w:tc>
        <w:tc>
          <w:tcPr>
            <w:tcW w:w="0" w:type="auto"/>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 xml:space="preserve"> Индекс-дефлятор - РАЗДЕЛ</w:t>
            </w:r>
            <w:r w:rsidRPr="00405076">
              <w:rPr>
                <w:rFonts w:ascii="Times New Roman" w:hAnsi="Times New Roman" w:cs="Times New Roman"/>
                <w:bCs/>
                <w:lang w:eastAsia="ru-RU"/>
              </w:rPr>
              <w:t xml:space="preserve"> </w:t>
            </w:r>
            <w:r w:rsidRPr="00405076">
              <w:rPr>
                <w:rFonts w:ascii="Times New Roman" w:hAnsi="Times New Roman" w:cs="Times New Roman"/>
                <w:lang w:eastAsia="ru-RU"/>
              </w:rPr>
              <w:t>В</w:t>
            </w:r>
          </w:p>
        </w:tc>
        <w:tc>
          <w:tcPr>
            <w:tcW w:w="2050"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к предыд</w:t>
            </w:r>
            <w:r>
              <w:rPr>
                <w:rFonts w:ascii="Times New Roman" w:hAnsi="Times New Roman" w:cs="Times New Roman"/>
                <w:lang w:eastAsia="ru-RU"/>
              </w:rPr>
              <w:t>ущему</w:t>
            </w:r>
            <w:r w:rsidRPr="00405076">
              <w:rPr>
                <w:rFonts w:ascii="Times New Roman" w:hAnsi="Times New Roman" w:cs="Times New Roman"/>
                <w:lang w:eastAsia="ru-RU"/>
              </w:rPr>
              <w:t xml:space="preserve"> году</w:t>
            </w:r>
          </w:p>
        </w:tc>
        <w:tc>
          <w:tcPr>
            <w:tcW w:w="1405"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102,0</w:t>
            </w:r>
          </w:p>
        </w:tc>
        <w:tc>
          <w:tcPr>
            <w:tcW w:w="1366" w:type="dxa"/>
            <w:tcBorders>
              <w:top w:val="nil"/>
              <w:left w:val="single" w:sz="4" w:space="0" w:color="auto"/>
              <w:bottom w:val="single" w:sz="4" w:space="0" w:color="auto"/>
              <w:right w:val="single" w:sz="4" w:space="0" w:color="auto"/>
            </w:tcBorders>
            <w:shd w:val="clear" w:color="auto" w:fill="auto"/>
            <w:vAlign w:val="center"/>
            <w:hideMark/>
          </w:tcPr>
          <w:p w:rsidR="00A6306A" w:rsidRDefault="00A6306A" w:rsidP="00A6306A">
            <w:pPr>
              <w:jc w:val="center"/>
              <w:rPr>
                <w:rFonts w:ascii="Times New Roman CYR" w:hAnsi="Times New Roman CYR" w:cs="Times New Roman CYR"/>
              </w:rPr>
            </w:pPr>
            <w:r>
              <w:rPr>
                <w:rFonts w:ascii="Times New Roman CYR" w:hAnsi="Times New Roman CYR" w:cs="Times New Roman CYR"/>
              </w:rPr>
              <w:t>104,8</w:t>
            </w:r>
          </w:p>
        </w:tc>
        <w:tc>
          <w:tcPr>
            <w:tcW w:w="0" w:type="auto"/>
            <w:tcBorders>
              <w:top w:val="nil"/>
              <w:left w:val="nil"/>
              <w:bottom w:val="single" w:sz="4" w:space="0" w:color="auto"/>
              <w:right w:val="single" w:sz="4" w:space="0" w:color="auto"/>
            </w:tcBorders>
            <w:shd w:val="clear" w:color="auto" w:fill="auto"/>
            <w:vAlign w:val="center"/>
            <w:hideMark/>
          </w:tcPr>
          <w:p w:rsidR="00A6306A" w:rsidRPr="000A24BB" w:rsidRDefault="00A6306A" w:rsidP="00A6306A">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A6306A" w:rsidRPr="000A24BB" w:rsidTr="00A6306A">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rPr>
                <w:rFonts w:ascii="Times New Roman" w:hAnsi="Times New Roman" w:cs="Times New Roman"/>
                <w:bCs/>
                <w:lang w:eastAsia="ru-RU"/>
              </w:rPr>
            </w:pPr>
            <w:r w:rsidRPr="00405076">
              <w:rPr>
                <w:rFonts w:ascii="Times New Roman" w:hAnsi="Times New Roman" w:cs="Times New Roman"/>
                <w:bCs/>
                <w:lang w:eastAsia="ru-RU"/>
              </w:rPr>
              <w:t>РАЗДЕЛ С: Обрабатывающие производства</w:t>
            </w:r>
          </w:p>
        </w:tc>
        <w:tc>
          <w:tcPr>
            <w:tcW w:w="2050"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млн руб. в ценах соответст</w:t>
            </w:r>
            <w:r>
              <w:rPr>
                <w:rFonts w:ascii="Times New Roman" w:hAnsi="Times New Roman" w:cs="Times New Roman"/>
                <w:lang w:eastAsia="ru-RU"/>
              </w:rPr>
              <w:t>вующих</w:t>
            </w:r>
            <w:r w:rsidRPr="00405076">
              <w:rPr>
                <w:rFonts w:ascii="Times New Roman" w:hAnsi="Times New Roman" w:cs="Times New Roman"/>
                <w:lang w:eastAsia="ru-RU"/>
              </w:rPr>
              <w:t xml:space="preserve"> лет</w:t>
            </w:r>
          </w:p>
        </w:tc>
        <w:tc>
          <w:tcPr>
            <w:tcW w:w="1405"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3 923,5</w:t>
            </w:r>
          </w:p>
        </w:tc>
        <w:tc>
          <w:tcPr>
            <w:tcW w:w="1366" w:type="dxa"/>
            <w:tcBorders>
              <w:top w:val="nil"/>
              <w:left w:val="single" w:sz="4" w:space="0" w:color="auto"/>
              <w:bottom w:val="single" w:sz="4" w:space="0" w:color="auto"/>
              <w:right w:val="single" w:sz="4" w:space="0" w:color="auto"/>
            </w:tcBorders>
            <w:shd w:val="clear" w:color="auto" w:fill="auto"/>
            <w:vAlign w:val="center"/>
            <w:hideMark/>
          </w:tcPr>
          <w:p w:rsidR="00A6306A" w:rsidRDefault="00A6306A" w:rsidP="00A6306A">
            <w:pPr>
              <w:jc w:val="center"/>
              <w:rPr>
                <w:rFonts w:ascii="Times New Roman CYR" w:hAnsi="Times New Roman CYR" w:cs="Times New Roman CYR"/>
              </w:rPr>
            </w:pPr>
            <w:r>
              <w:rPr>
                <w:rFonts w:ascii="Times New Roman CYR" w:hAnsi="Times New Roman CYR" w:cs="Times New Roman CYR"/>
              </w:rPr>
              <w:t>3 477,0</w:t>
            </w:r>
          </w:p>
        </w:tc>
        <w:tc>
          <w:tcPr>
            <w:tcW w:w="0" w:type="auto"/>
            <w:tcBorders>
              <w:top w:val="nil"/>
              <w:left w:val="nil"/>
              <w:bottom w:val="single" w:sz="4" w:space="0" w:color="auto"/>
              <w:right w:val="single" w:sz="4" w:space="0" w:color="auto"/>
            </w:tcBorders>
            <w:shd w:val="clear" w:color="auto" w:fill="auto"/>
            <w:vAlign w:val="center"/>
            <w:hideMark/>
          </w:tcPr>
          <w:p w:rsidR="00A6306A" w:rsidRPr="000A24BB" w:rsidRDefault="00A6306A" w:rsidP="00A6306A">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A6306A" w:rsidRPr="000A24BB" w:rsidTr="00A6306A">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 </w:t>
            </w:r>
          </w:p>
        </w:tc>
        <w:tc>
          <w:tcPr>
            <w:tcW w:w="2050"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млн руб. в сопост</w:t>
            </w:r>
            <w:r>
              <w:rPr>
                <w:rFonts w:ascii="Times New Roman" w:hAnsi="Times New Roman" w:cs="Times New Roman"/>
                <w:lang w:eastAsia="ru-RU"/>
              </w:rPr>
              <w:t>авимых</w:t>
            </w:r>
            <w:r w:rsidRPr="00405076">
              <w:rPr>
                <w:rFonts w:ascii="Times New Roman" w:hAnsi="Times New Roman" w:cs="Times New Roman"/>
                <w:lang w:eastAsia="ru-RU"/>
              </w:rPr>
              <w:t xml:space="preserve"> ценах</w:t>
            </w:r>
          </w:p>
        </w:tc>
        <w:tc>
          <w:tcPr>
            <w:tcW w:w="1405"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2 977,8</w:t>
            </w:r>
          </w:p>
        </w:tc>
        <w:tc>
          <w:tcPr>
            <w:tcW w:w="1366" w:type="dxa"/>
            <w:tcBorders>
              <w:top w:val="nil"/>
              <w:left w:val="single" w:sz="4" w:space="0" w:color="auto"/>
              <w:bottom w:val="single" w:sz="4" w:space="0" w:color="auto"/>
              <w:right w:val="single" w:sz="4" w:space="0" w:color="auto"/>
            </w:tcBorders>
            <w:shd w:val="clear" w:color="auto" w:fill="auto"/>
            <w:vAlign w:val="center"/>
            <w:hideMark/>
          </w:tcPr>
          <w:p w:rsidR="00A6306A" w:rsidRDefault="00A6306A" w:rsidP="00A6306A">
            <w:pPr>
              <w:jc w:val="center"/>
              <w:rPr>
                <w:rFonts w:ascii="Times New Roman CYR" w:hAnsi="Times New Roman CYR" w:cs="Times New Roman CYR"/>
              </w:rPr>
            </w:pPr>
            <w:r>
              <w:rPr>
                <w:rFonts w:ascii="Times New Roman CYR" w:hAnsi="Times New Roman CYR" w:cs="Times New Roman CYR"/>
              </w:rPr>
              <w:t>2 562,0</w:t>
            </w:r>
          </w:p>
        </w:tc>
        <w:tc>
          <w:tcPr>
            <w:tcW w:w="0" w:type="auto"/>
            <w:tcBorders>
              <w:top w:val="nil"/>
              <w:left w:val="nil"/>
              <w:bottom w:val="single" w:sz="4" w:space="0" w:color="auto"/>
              <w:right w:val="single" w:sz="4" w:space="0" w:color="auto"/>
            </w:tcBorders>
            <w:shd w:val="clear" w:color="auto" w:fill="auto"/>
            <w:vAlign w:val="center"/>
            <w:hideMark/>
          </w:tcPr>
          <w:p w:rsidR="00A6306A" w:rsidRPr="000A24BB" w:rsidRDefault="00A6306A" w:rsidP="00A6306A">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A6306A" w:rsidRPr="000A24BB" w:rsidTr="00A6306A">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2.11.</w:t>
            </w:r>
          </w:p>
        </w:tc>
        <w:tc>
          <w:tcPr>
            <w:tcW w:w="0" w:type="auto"/>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Индекс производства (ИФО)</w:t>
            </w:r>
          </w:p>
        </w:tc>
        <w:tc>
          <w:tcPr>
            <w:tcW w:w="2050"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в % к предыд</w:t>
            </w:r>
            <w:r>
              <w:rPr>
                <w:rFonts w:ascii="Times New Roman" w:hAnsi="Times New Roman" w:cs="Times New Roman"/>
                <w:lang w:eastAsia="ru-RU"/>
              </w:rPr>
              <w:t>ущему</w:t>
            </w:r>
            <w:r w:rsidRPr="00405076">
              <w:rPr>
                <w:rFonts w:ascii="Times New Roman" w:hAnsi="Times New Roman" w:cs="Times New Roman"/>
                <w:lang w:eastAsia="ru-RU"/>
              </w:rPr>
              <w:t xml:space="preserve"> году</w:t>
            </w:r>
          </w:p>
        </w:tc>
        <w:tc>
          <w:tcPr>
            <w:tcW w:w="1405"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87,6</w:t>
            </w:r>
          </w:p>
        </w:tc>
        <w:tc>
          <w:tcPr>
            <w:tcW w:w="1366" w:type="dxa"/>
            <w:tcBorders>
              <w:top w:val="nil"/>
              <w:left w:val="single" w:sz="4" w:space="0" w:color="auto"/>
              <w:bottom w:val="single" w:sz="4" w:space="0" w:color="auto"/>
              <w:right w:val="single" w:sz="4" w:space="0" w:color="auto"/>
            </w:tcBorders>
            <w:shd w:val="clear" w:color="auto" w:fill="auto"/>
            <w:vAlign w:val="center"/>
            <w:hideMark/>
          </w:tcPr>
          <w:p w:rsidR="00A6306A" w:rsidRDefault="00A6306A" w:rsidP="00A6306A">
            <w:pPr>
              <w:jc w:val="center"/>
              <w:rPr>
                <w:rFonts w:ascii="Times New Roman CYR" w:hAnsi="Times New Roman CYR" w:cs="Times New Roman CYR"/>
              </w:rPr>
            </w:pPr>
            <w:r>
              <w:rPr>
                <w:rFonts w:ascii="Times New Roman CYR" w:hAnsi="Times New Roman CYR" w:cs="Times New Roman CYR"/>
              </w:rPr>
              <w:t>86,0</w:t>
            </w:r>
          </w:p>
        </w:tc>
        <w:tc>
          <w:tcPr>
            <w:tcW w:w="0" w:type="auto"/>
            <w:tcBorders>
              <w:top w:val="nil"/>
              <w:left w:val="nil"/>
              <w:bottom w:val="single" w:sz="4" w:space="0" w:color="auto"/>
              <w:right w:val="single" w:sz="4" w:space="0" w:color="auto"/>
            </w:tcBorders>
            <w:shd w:val="clear" w:color="auto" w:fill="auto"/>
            <w:vAlign w:val="center"/>
            <w:hideMark/>
          </w:tcPr>
          <w:p w:rsidR="00A6306A" w:rsidRPr="000A24BB" w:rsidRDefault="00A6306A" w:rsidP="00A6306A">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A6306A" w:rsidRPr="000A24BB" w:rsidTr="00A6306A">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Индекс-дефлятор - РАЗДЕЛ С</w:t>
            </w:r>
          </w:p>
        </w:tc>
        <w:tc>
          <w:tcPr>
            <w:tcW w:w="2050"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в % к предыд</w:t>
            </w:r>
            <w:r>
              <w:rPr>
                <w:rFonts w:ascii="Times New Roman" w:hAnsi="Times New Roman" w:cs="Times New Roman"/>
                <w:lang w:eastAsia="ru-RU"/>
              </w:rPr>
              <w:t>ущему</w:t>
            </w:r>
            <w:r w:rsidRPr="00405076">
              <w:rPr>
                <w:rFonts w:ascii="Times New Roman" w:hAnsi="Times New Roman" w:cs="Times New Roman"/>
                <w:lang w:eastAsia="ru-RU"/>
              </w:rPr>
              <w:t xml:space="preserve"> году</w:t>
            </w:r>
          </w:p>
        </w:tc>
        <w:tc>
          <w:tcPr>
            <w:tcW w:w="1405"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103,4</w:t>
            </w:r>
          </w:p>
        </w:tc>
        <w:tc>
          <w:tcPr>
            <w:tcW w:w="1366" w:type="dxa"/>
            <w:tcBorders>
              <w:top w:val="nil"/>
              <w:left w:val="single" w:sz="4" w:space="0" w:color="auto"/>
              <w:bottom w:val="single" w:sz="4" w:space="0" w:color="auto"/>
              <w:right w:val="single" w:sz="4" w:space="0" w:color="auto"/>
            </w:tcBorders>
            <w:shd w:val="clear" w:color="auto" w:fill="auto"/>
            <w:vAlign w:val="center"/>
            <w:hideMark/>
          </w:tcPr>
          <w:p w:rsidR="00A6306A" w:rsidRDefault="00A6306A" w:rsidP="00A6306A">
            <w:pPr>
              <w:jc w:val="center"/>
              <w:rPr>
                <w:rFonts w:ascii="Times New Roman CYR" w:hAnsi="Times New Roman CYR" w:cs="Times New Roman CYR"/>
              </w:rPr>
            </w:pPr>
            <w:r>
              <w:rPr>
                <w:rFonts w:ascii="Times New Roman CYR" w:hAnsi="Times New Roman CYR" w:cs="Times New Roman CYR"/>
              </w:rPr>
              <w:t>103,0</w:t>
            </w:r>
          </w:p>
        </w:tc>
        <w:tc>
          <w:tcPr>
            <w:tcW w:w="0" w:type="auto"/>
            <w:tcBorders>
              <w:top w:val="nil"/>
              <w:left w:val="nil"/>
              <w:bottom w:val="single" w:sz="4" w:space="0" w:color="auto"/>
              <w:right w:val="single" w:sz="4" w:space="0" w:color="auto"/>
            </w:tcBorders>
            <w:shd w:val="clear" w:color="auto" w:fill="auto"/>
            <w:vAlign w:val="center"/>
            <w:hideMark/>
          </w:tcPr>
          <w:p w:rsidR="00A6306A" w:rsidRPr="000A24BB" w:rsidRDefault="00A6306A" w:rsidP="00A6306A">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A6306A" w:rsidRPr="000A24BB" w:rsidTr="00A6306A">
        <w:trPr>
          <w:trHeight w:val="57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rPr>
                <w:rFonts w:ascii="Times New Roman" w:hAnsi="Times New Roman" w:cs="Times New Roman"/>
                <w:bCs/>
                <w:lang w:eastAsia="ru-RU"/>
              </w:rPr>
            </w:pPr>
            <w:r w:rsidRPr="00405076">
              <w:rPr>
                <w:rFonts w:ascii="Times New Roman" w:hAnsi="Times New Roman" w:cs="Times New Roman"/>
                <w:bCs/>
                <w:lang w:eastAsia="ru-RU"/>
              </w:rPr>
              <w:t>РАЗДЕЛ D: Обеспечение электрической энергией, газом и паром; кондиционирование воздуха</w:t>
            </w:r>
          </w:p>
        </w:tc>
        <w:tc>
          <w:tcPr>
            <w:tcW w:w="2050"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млн руб. в ценах соответст</w:t>
            </w:r>
            <w:r>
              <w:rPr>
                <w:rFonts w:ascii="Times New Roman" w:hAnsi="Times New Roman" w:cs="Times New Roman"/>
                <w:lang w:eastAsia="ru-RU"/>
              </w:rPr>
              <w:t>вующих</w:t>
            </w:r>
            <w:r w:rsidRPr="00405076">
              <w:rPr>
                <w:rFonts w:ascii="Times New Roman" w:hAnsi="Times New Roman" w:cs="Times New Roman"/>
                <w:lang w:eastAsia="ru-RU"/>
              </w:rPr>
              <w:t xml:space="preserve"> лет</w:t>
            </w:r>
          </w:p>
        </w:tc>
        <w:tc>
          <w:tcPr>
            <w:tcW w:w="1405"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3 745,9</w:t>
            </w:r>
          </w:p>
        </w:tc>
        <w:tc>
          <w:tcPr>
            <w:tcW w:w="1366" w:type="dxa"/>
            <w:tcBorders>
              <w:top w:val="nil"/>
              <w:left w:val="single" w:sz="4" w:space="0" w:color="auto"/>
              <w:bottom w:val="single" w:sz="4" w:space="0" w:color="auto"/>
              <w:right w:val="single" w:sz="4" w:space="0" w:color="auto"/>
            </w:tcBorders>
            <w:shd w:val="clear" w:color="auto" w:fill="auto"/>
            <w:vAlign w:val="center"/>
            <w:hideMark/>
          </w:tcPr>
          <w:p w:rsidR="00A6306A" w:rsidRDefault="00A6306A" w:rsidP="00A6306A">
            <w:pPr>
              <w:jc w:val="center"/>
              <w:rPr>
                <w:rFonts w:ascii="Times New Roman CYR" w:hAnsi="Times New Roman CYR" w:cs="Times New Roman CYR"/>
              </w:rPr>
            </w:pPr>
            <w:r>
              <w:rPr>
                <w:rFonts w:ascii="Times New Roman CYR" w:hAnsi="Times New Roman CYR" w:cs="Times New Roman CYR"/>
              </w:rPr>
              <w:t>4 230,0</w:t>
            </w:r>
          </w:p>
        </w:tc>
        <w:tc>
          <w:tcPr>
            <w:tcW w:w="0" w:type="auto"/>
            <w:tcBorders>
              <w:top w:val="nil"/>
              <w:left w:val="nil"/>
              <w:bottom w:val="single" w:sz="4" w:space="0" w:color="auto"/>
              <w:right w:val="single" w:sz="4" w:space="0" w:color="auto"/>
            </w:tcBorders>
            <w:shd w:val="clear" w:color="auto" w:fill="auto"/>
            <w:vAlign w:val="center"/>
            <w:hideMark/>
          </w:tcPr>
          <w:p w:rsidR="00A6306A" w:rsidRPr="000A24BB" w:rsidRDefault="00A6306A" w:rsidP="00A6306A">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A6306A" w:rsidRPr="000A24BB" w:rsidTr="00A6306A">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2.14.</w:t>
            </w:r>
          </w:p>
        </w:tc>
        <w:tc>
          <w:tcPr>
            <w:tcW w:w="0" w:type="auto"/>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 </w:t>
            </w:r>
          </w:p>
        </w:tc>
        <w:tc>
          <w:tcPr>
            <w:tcW w:w="2050"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млн руб. в сопост</w:t>
            </w:r>
            <w:r>
              <w:rPr>
                <w:rFonts w:ascii="Times New Roman" w:hAnsi="Times New Roman" w:cs="Times New Roman"/>
                <w:lang w:eastAsia="ru-RU"/>
              </w:rPr>
              <w:t>авимых</w:t>
            </w:r>
            <w:r w:rsidRPr="00405076">
              <w:rPr>
                <w:rFonts w:ascii="Times New Roman" w:hAnsi="Times New Roman" w:cs="Times New Roman"/>
                <w:lang w:eastAsia="ru-RU"/>
              </w:rPr>
              <w:t xml:space="preserve"> ценах</w:t>
            </w:r>
          </w:p>
        </w:tc>
        <w:tc>
          <w:tcPr>
            <w:tcW w:w="1405"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2 517,6</w:t>
            </w:r>
          </w:p>
        </w:tc>
        <w:tc>
          <w:tcPr>
            <w:tcW w:w="1366" w:type="dxa"/>
            <w:tcBorders>
              <w:top w:val="nil"/>
              <w:left w:val="single" w:sz="4" w:space="0" w:color="auto"/>
              <w:bottom w:val="single" w:sz="4" w:space="0" w:color="auto"/>
              <w:right w:val="single" w:sz="4" w:space="0" w:color="auto"/>
            </w:tcBorders>
            <w:shd w:val="clear" w:color="auto" w:fill="auto"/>
            <w:vAlign w:val="center"/>
            <w:hideMark/>
          </w:tcPr>
          <w:p w:rsidR="00A6306A" w:rsidRDefault="00A6306A" w:rsidP="00A6306A">
            <w:pPr>
              <w:jc w:val="center"/>
              <w:rPr>
                <w:rFonts w:ascii="Times New Roman CYR" w:hAnsi="Times New Roman CYR" w:cs="Times New Roman CYR"/>
              </w:rPr>
            </w:pPr>
            <w:r>
              <w:rPr>
                <w:rFonts w:ascii="Times New Roman CYR" w:hAnsi="Times New Roman CYR" w:cs="Times New Roman CYR"/>
              </w:rPr>
              <w:t>2 659,4</w:t>
            </w:r>
          </w:p>
        </w:tc>
        <w:tc>
          <w:tcPr>
            <w:tcW w:w="0" w:type="auto"/>
            <w:tcBorders>
              <w:top w:val="nil"/>
              <w:left w:val="nil"/>
              <w:bottom w:val="single" w:sz="4" w:space="0" w:color="auto"/>
              <w:right w:val="single" w:sz="4" w:space="0" w:color="auto"/>
            </w:tcBorders>
            <w:shd w:val="clear" w:color="auto" w:fill="auto"/>
            <w:vAlign w:val="center"/>
            <w:hideMark/>
          </w:tcPr>
          <w:p w:rsidR="00A6306A" w:rsidRPr="000A24BB" w:rsidRDefault="00A6306A" w:rsidP="00A6306A">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A6306A" w:rsidRPr="000A24BB" w:rsidTr="00A6306A">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Индекс производства (ИФО)</w:t>
            </w:r>
          </w:p>
        </w:tc>
        <w:tc>
          <w:tcPr>
            <w:tcW w:w="2050"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в % к предыд</w:t>
            </w:r>
            <w:r>
              <w:rPr>
                <w:rFonts w:ascii="Times New Roman" w:hAnsi="Times New Roman" w:cs="Times New Roman"/>
                <w:lang w:eastAsia="ru-RU"/>
              </w:rPr>
              <w:t>ущему</w:t>
            </w:r>
            <w:r w:rsidRPr="00405076">
              <w:rPr>
                <w:rFonts w:ascii="Times New Roman" w:hAnsi="Times New Roman" w:cs="Times New Roman"/>
                <w:lang w:eastAsia="ru-RU"/>
              </w:rPr>
              <w:t xml:space="preserve"> году</w:t>
            </w:r>
          </w:p>
        </w:tc>
        <w:tc>
          <w:tcPr>
            <w:tcW w:w="1405"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119,9</w:t>
            </w:r>
          </w:p>
        </w:tc>
        <w:tc>
          <w:tcPr>
            <w:tcW w:w="1366" w:type="dxa"/>
            <w:tcBorders>
              <w:top w:val="nil"/>
              <w:left w:val="single" w:sz="4" w:space="0" w:color="auto"/>
              <w:bottom w:val="single" w:sz="4" w:space="0" w:color="auto"/>
              <w:right w:val="single" w:sz="4" w:space="0" w:color="auto"/>
            </w:tcBorders>
            <w:shd w:val="clear" w:color="auto" w:fill="auto"/>
            <w:vAlign w:val="center"/>
            <w:hideMark/>
          </w:tcPr>
          <w:p w:rsidR="00A6306A" w:rsidRDefault="00A6306A" w:rsidP="00A6306A">
            <w:pPr>
              <w:jc w:val="center"/>
              <w:rPr>
                <w:rFonts w:ascii="Times New Roman CYR" w:hAnsi="Times New Roman CYR" w:cs="Times New Roman CYR"/>
              </w:rPr>
            </w:pPr>
            <w:r>
              <w:rPr>
                <w:rFonts w:ascii="Times New Roman CYR" w:hAnsi="Times New Roman CYR" w:cs="Times New Roman CYR"/>
              </w:rPr>
              <w:t>105,6</w:t>
            </w:r>
          </w:p>
        </w:tc>
        <w:tc>
          <w:tcPr>
            <w:tcW w:w="0" w:type="auto"/>
            <w:tcBorders>
              <w:top w:val="nil"/>
              <w:left w:val="nil"/>
              <w:bottom w:val="single" w:sz="4" w:space="0" w:color="auto"/>
              <w:right w:val="single" w:sz="4" w:space="0" w:color="auto"/>
            </w:tcBorders>
            <w:shd w:val="clear" w:color="auto" w:fill="auto"/>
            <w:vAlign w:val="center"/>
            <w:hideMark/>
          </w:tcPr>
          <w:p w:rsidR="00A6306A" w:rsidRPr="000A24BB" w:rsidRDefault="00A6306A" w:rsidP="00A6306A">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A6306A" w:rsidRPr="000A24BB" w:rsidTr="00A6306A">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Индекс-дефлятор - РАЗДЕЛ D</w:t>
            </w:r>
          </w:p>
        </w:tc>
        <w:tc>
          <w:tcPr>
            <w:tcW w:w="2050"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в % к предыд</w:t>
            </w:r>
            <w:r>
              <w:rPr>
                <w:rFonts w:ascii="Times New Roman" w:hAnsi="Times New Roman" w:cs="Times New Roman"/>
                <w:lang w:eastAsia="ru-RU"/>
              </w:rPr>
              <w:t>ущему</w:t>
            </w:r>
            <w:r w:rsidRPr="00405076">
              <w:rPr>
                <w:rFonts w:ascii="Times New Roman" w:hAnsi="Times New Roman" w:cs="Times New Roman"/>
                <w:lang w:eastAsia="ru-RU"/>
              </w:rPr>
              <w:t xml:space="preserve"> году</w:t>
            </w:r>
          </w:p>
        </w:tc>
        <w:tc>
          <w:tcPr>
            <w:tcW w:w="1405"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106,8</w:t>
            </w:r>
          </w:p>
        </w:tc>
        <w:tc>
          <w:tcPr>
            <w:tcW w:w="1366" w:type="dxa"/>
            <w:tcBorders>
              <w:top w:val="nil"/>
              <w:left w:val="single" w:sz="4" w:space="0" w:color="auto"/>
              <w:bottom w:val="single" w:sz="4" w:space="0" w:color="auto"/>
              <w:right w:val="single" w:sz="4" w:space="0" w:color="auto"/>
            </w:tcBorders>
            <w:shd w:val="clear" w:color="auto" w:fill="auto"/>
            <w:vAlign w:val="center"/>
            <w:hideMark/>
          </w:tcPr>
          <w:p w:rsidR="00A6306A" w:rsidRDefault="00A6306A" w:rsidP="00A6306A">
            <w:pPr>
              <w:jc w:val="center"/>
              <w:rPr>
                <w:rFonts w:ascii="Times New Roman CYR" w:hAnsi="Times New Roman CYR" w:cs="Times New Roman CYR"/>
              </w:rPr>
            </w:pPr>
            <w:r>
              <w:rPr>
                <w:rFonts w:ascii="Times New Roman CYR" w:hAnsi="Times New Roman CYR" w:cs="Times New Roman CYR"/>
              </w:rPr>
              <w:t>106,9</w:t>
            </w:r>
          </w:p>
        </w:tc>
        <w:tc>
          <w:tcPr>
            <w:tcW w:w="0" w:type="auto"/>
            <w:tcBorders>
              <w:top w:val="nil"/>
              <w:left w:val="nil"/>
              <w:bottom w:val="single" w:sz="4" w:space="0" w:color="auto"/>
              <w:right w:val="single" w:sz="4" w:space="0" w:color="auto"/>
            </w:tcBorders>
            <w:shd w:val="clear" w:color="auto" w:fill="auto"/>
            <w:vAlign w:val="center"/>
            <w:hideMark/>
          </w:tcPr>
          <w:p w:rsidR="00A6306A" w:rsidRPr="000A24BB" w:rsidRDefault="00A6306A" w:rsidP="00A6306A">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A6306A" w:rsidRPr="000A24BB" w:rsidTr="00A6306A">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2.17.</w:t>
            </w:r>
          </w:p>
        </w:tc>
        <w:tc>
          <w:tcPr>
            <w:tcW w:w="0" w:type="auto"/>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rPr>
                <w:rFonts w:ascii="Times New Roman" w:hAnsi="Times New Roman" w:cs="Times New Roman"/>
                <w:bCs/>
                <w:lang w:eastAsia="ru-RU"/>
              </w:rPr>
            </w:pPr>
            <w:r w:rsidRPr="00405076">
              <w:rPr>
                <w:rFonts w:ascii="Times New Roman" w:hAnsi="Times New Roman" w:cs="Times New Roman"/>
                <w:bCs/>
                <w:lang w:eastAsia="ru-RU"/>
              </w:rPr>
              <w:t xml:space="preserve">РАЗДЕЛ E: Водоснабжение; водоотведение, организация сборов и утилизация отходов, деятельность по ликвидации загрязнений </w:t>
            </w:r>
          </w:p>
        </w:tc>
        <w:tc>
          <w:tcPr>
            <w:tcW w:w="2050"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млн руб. в ценах соответст</w:t>
            </w:r>
            <w:r>
              <w:rPr>
                <w:rFonts w:ascii="Times New Roman" w:hAnsi="Times New Roman" w:cs="Times New Roman"/>
                <w:lang w:eastAsia="ru-RU"/>
              </w:rPr>
              <w:t>вующих</w:t>
            </w:r>
            <w:r w:rsidRPr="00405076">
              <w:rPr>
                <w:rFonts w:ascii="Times New Roman" w:hAnsi="Times New Roman" w:cs="Times New Roman"/>
                <w:lang w:eastAsia="ru-RU"/>
              </w:rPr>
              <w:t xml:space="preserve"> лет</w:t>
            </w:r>
          </w:p>
        </w:tc>
        <w:tc>
          <w:tcPr>
            <w:tcW w:w="1405"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65,3</w:t>
            </w:r>
          </w:p>
        </w:tc>
        <w:tc>
          <w:tcPr>
            <w:tcW w:w="1366" w:type="dxa"/>
            <w:tcBorders>
              <w:top w:val="nil"/>
              <w:left w:val="single" w:sz="4" w:space="0" w:color="auto"/>
              <w:bottom w:val="single" w:sz="4" w:space="0" w:color="auto"/>
              <w:right w:val="single" w:sz="4" w:space="0" w:color="auto"/>
            </w:tcBorders>
            <w:shd w:val="clear" w:color="auto" w:fill="auto"/>
            <w:vAlign w:val="center"/>
            <w:hideMark/>
          </w:tcPr>
          <w:p w:rsidR="00A6306A" w:rsidRDefault="00A6306A" w:rsidP="00A6306A">
            <w:pPr>
              <w:jc w:val="center"/>
              <w:rPr>
                <w:rFonts w:ascii="Times New Roman CYR" w:hAnsi="Times New Roman CYR" w:cs="Times New Roman CYR"/>
              </w:rPr>
            </w:pPr>
            <w:r>
              <w:rPr>
                <w:rFonts w:ascii="Times New Roman CYR" w:hAnsi="Times New Roman CYR" w:cs="Times New Roman CYR"/>
              </w:rPr>
              <w:t>38,8</w:t>
            </w:r>
          </w:p>
        </w:tc>
        <w:tc>
          <w:tcPr>
            <w:tcW w:w="0" w:type="auto"/>
            <w:tcBorders>
              <w:top w:val="nil"/>
              <w:left w:val="nil"/>
              <w:bottom w:val="single" w:sz="4" w:space="0" w:color="auto"/>
              <w:right w:val="single" w:sz="4" w:space="0" w:color="auto"/>
            </w:tcBorders>
            <w:shd w:val="clear" w:color="auto" w:fill="auto"/>
            <w:vAlign w:val="center"/>
            <w:hideMark/>
          </w:tcPr>
          <w:p w:rsidR="00A6306A" w:rsidRPr="000A24BB" w:rsidRDefault="00A6306A" w:rsidP="00A6306A">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A6306A" w:rsidRPr="000A24BB" w:rsidTr="00A6306A">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2.18.</w:t>
            </w:r>
          </w:p>
        </w:tc>
        <w:tc>
          <w:tcPr>
            <w:tcW w:w="0" w:type="auto"/>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 </w:t>
            </w:r>
          </w:p>
        </w:tc>
        <w:tc>
          <w:tcPr>
            <w:tcW w:w="2050"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млн руб. в сопост</w:t>
            </w:r>
            <w:r>
              <w:rPr>
                <w:rFonts w:ascii="Times New Roman" w:hAnsi="Times New Roman" w:cs="Times New Roman"/>
                <w:lang w:eastAsia="ru-RU"/>
              </w:rPr>
              <w:t>авимых</w:t>
            </w:r>
            <w:r w:rsidRPr="00405076">
              <w:rPr>
                <w:rFonts w:ascii="Times New Roman" w:hAnsi="Times New Roman" w:cs="Times New Roman"/>
                <w:lang w:eastAsia="ru-RU"/>
              </w:rPr>
              <w:t xml:space="preserve"> ценах</w:t>
            </w:r>
          </w:p>
        </w:tc>
        <w:tc>
          <w:tcPr>
            <w:tcW w:w="1405"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47,6</w:t>
            </w:r>
          </w:p>
        </w:tc>
        <w:tc>
          <w:tcPr>
            <w:tcW w:w="1366" w:type="dxa"/>
            <w:tcBorders>
              <w:top w:val="nil"/>
              <w:left w:val="single" w:sz="4" w:space="0" w:color="auto"/>
              <w:bottom w:val="single" w:sz="4" w:space="0" w:color="auto"/>
              <w:right w:val="single" w:sz="4" w:space="0" w:color="auto"/>
            </w:tcBorders>
            <w:shd w:val="clear" w:color="auto" w:fill="auto"/>
            <w:vAlign w:val="center"/>
            <w:hideMark/>
          </w:tcPr>
          <w:p w:rsidR="00A6306A" w:rsidRDefault="00A6306A" w:rsidP="00A6306A">
            <w:pPr>
              <w:jc w:val="center"/>
              <w:rPr>
                <w:rFonts w:ascii="Times New Roman CYR" w:hAnsi="Times New Roman CYR" w:cs="Times New Roman CYR"/>
              </w:rPr>
            </w:pPr>
            <w:r>
              <w:rPr>
                <w:rFonts w:ascii="Times New Roman CYR" w:hAnsi="Times New Roman CYR" w:cs="Times New Roman CYR"/>
              </w:rPr>
              <w:t>27,1</w:t>
            </w:r>
          </w:p>
        </w:tc>
        <w:tc>
          <w:tcPr>
            <w:tcW w:w="0" w:type="auto"/>
            <w:tcBorders>
              <w:top w:val="nil"/>
              <w:left w:val="nil"/>
              <w:bottom w:val="single" w:sz="4" w:space="0" w:color="auto"/>
              <w:right w:val="single" w:sz="4" w:space="0" w:color="auto"/>
            </w:tcBorders>
            <w:shd w:val="clear" w:color="auto" w:fill="auto"/>
            <w:vAlign w:val="center"/>
            <w:hideMark/>
          </w:tcPr>
          <w:p w:rsidR="00A6306A" w:rsidRPr="000A24BB" w:rsidRDefault="00A6306A" w:rsidP="00A6306A">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A6306A" w:rsidRPr="000A24BB" w:rsidTr="00A6306A">
        <w:trPr>
          <w:trHeight w:val="5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Индекс производства (ИФО)</w:t>
            </w:r>
          </w:p>
        </w:tc>
        <w:tc>
          <w:tcPr>
            <w:tcW w:w="2050"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в % к предыд</w:t>
            </w:r>
            <w:r>
              <w:rPr>
                <w:rFonts w:ascii="Times New Roman" w:hAnsi="Times New Roman" w:cs="Times New Roman"/>
                <w:lang w:eastAsia="ru-RU"/>
              </w:rPr>
              <w:t>ущему</w:t>
            </w:r>
            <w:r w:rsidRPr="00405076">
              <w:rPr>
                <w:rFonts w:ascii="Times New Roman" w:hAnsi="Times New Roman" w:cs="Times New Roman"/>
                <w:lang w:eastAsia="ru-RU"/>
              </w:rPr>
              <w:t xml:space="preserve"> году</w:t>
            </w:r>
          </w:p>
        </w:tc>
        <w:tc>
          <w:tcPr>
            <w:tcW w:w="1405"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70,5</w:t>
            </w:r>
          </w:p>
        </w:tc>
        <w:tc>
          <w:tcPr>
            <w:tcW w:w="1366" w:type="dxa"/>
            <w:tcBorders>
              <w:top w:val="nil"/>
              <w:left w:val="single" w:sz="4" w:space="0" w:color="auto"/>
              <w:bottom w:val="single" w:sz="4" w:space="0" w:color="auto"/>
              <w:right w:val="single" w:sz="4" w:space="0" w:color="auto"/>
            </w:tcBorders>
            <w:shd w:val="clear" w:color="auto" w:fill="auto"/>
            <w:vAlign w:val="center"/>
            <w:hideMark/>
          </w:tcPr>
          <w:p w:rsidR="00A6306A" w:rsidRDefault="00A6306A" w:rsidP="00A6306A">
            <w:pPr>
              <w:jc w:val="center"/>
              <w:rPr>
                <w:rFonts w:ascii="Times New Roman CYR" w:hAnsi="Times New Roman CYR" w:cs="Times New Roman CYR"/>
              </w:rPr>
            </w:pPr>
            <w:r>
              <w:rPr>
                <w:rFonts w:ascii="Times New Roman CYR" w:hAnsi="Times New Roman CYR" w:cs="Times New Roman CYR"/>
              </w:rPr>
              <w:t>56,9</w:t>
            </w:r>
          </w:p>
        </w:tc>
        <w:tc>
          <w:tcPr>
            <w:tcW w:w="0" w:type="auto"/>
            <w:tcBorders>
              <w:top w:val="nil"/>
              <w:left w:val="nil"/>
              <w:bottom w:val="single" w:sz="4" w:space="0" w:color="auto"/>
              <w:right w:val="single" w:sz="4" w:space="0" w:color="auto"/>
            </w:tcBorders>
            <w:shd w:val="clear" w:color="auto" w:fill="auto"/>
            <w:vAlign w:val="center"/>
            <w:hideMark/>
          </w:tcPr>
          <w:p w:rsidR="00A6306A" w:rsidRPr="000A24BB" w:rsidRDefault="00A6306A" w:rsidP="00A6306A">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A6306A" w:rsidRPr="000A24BB" w:rsidTr="00A6306A">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2.20.</w:t>
            </w:r>
          </w:p>
        </w:tc>
        <w:tc>
          <w:tcPr>
            <w:tcW w:w="0" w:type="auto"/>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Индекс-дефлятор - РАЗДЕЛ Е</w:t>
            </w:r>
          </w:p>
        </w:tc>
        <w:tc>
          <w:tcPr>
            <w:tcW w:w="2050"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в % к предыд</w:t>
            </w:r>
            <w:r>
              <w:rPr>
                <w:rFonts w:ascii="Times New Roman" w:hAnsi="Times New Roman" w:cs="Times New Roman"/>
                <w:lang w:eastAsia="ru-RU"/>
              </w:rPr>
              <w:t>ущему</w:t>
            </w:r>
            <w:r w:rsidRPr="00405076">
              <w:rPr>
                <w:rFonts w:ascii="Times New Roman" w:hAnsi="Times New Roman" w:cs="Times New Roman"/>
                <w:lang w:eastAsia="ru-RU"/>
              </w:rPr>
              <w:t xml:space="preserve"> году</w:t>
            </w:r>
          </w:p>
        </w:tc>
        <w:tc>
          <w:tcPr>
            <w:tcW w:w="1405" w:type="dxa"/>
            <w:tcBorders>
              <w:top w:val="nil"/>
              <w:left w:val="nil"/>
              <w:bottom w:val="single" w:sz="4" w:space="0" w:color="auto"/>
              <w:right w:val="single" w:sz="4" w:space="0" w:color="auto"/>
            </w:tcBorders>
            <w:shd w:val="clear" w:color="auto" w:fill="auto"/>
            <w:vAlign w:val="center"/>
            <w:hideMark/>
          </w:tcPr>
          <w:p w:rsidR="00A6306A" w:rsidRPr="00405076" w:rsidRDefault="00A6306A" w:rsidP="00A6306A">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104,0</w:t>
            </w:r>
          </w:p>
        </w:tc>
        <w:tc>
          <w:tcPr>
            <w:tcW w:w="1366" w:type="dxa"/>
            <w:tcBorders>
              <w:top w:val="nil"/>
              <w:left w:val="single" w:sz="4" w:space="0" w:color="auto"/>
              <w:bottom w:val="single" w:sz="4" w:space="0" w:color="auto"/>
              <w:right w:val="single" w:sz="4" w:space="0" w:color="auto"/>
            </w:tcBorders>
            <w:shd w:val="clear" w:color="auto" w:fill="auto"/>
            <w:vAlign w:val="center"/>
            <w:hideMark/>
          </w:tcPr>
          <w:p w:rsidR="00A6306A" w:rsidRDefault="00A6306A" w:rsidP="00A6306A">
            <w:pPr>
              <w:jc w:val="center"/>
              <w:rPr>
                <w:rFonts w:ascii="Times New Roman CYR" w:hAnsi="Times New Roman CYR" w:cs="Times New Roman CYR"/>
              </w:rPr>
            </w:pPr>
            <w:r>
              <w:rPr>
                <w:rFonts w:ascii="Times New Roman CYR" w:hAnsi="Times New Roman CYR" w:cs="Times New Roman CYR"/>
              </w:rPr>
              <w:t>104,4</w:t>
            </w:r>
          </w:p>
        </w:tc>
        <w:tc>
          <w:tcPr>
            <w:tcW w:w="0" w:type="auto"/>
            <w:tcBorders>
              <w:top w:val="nil"/>
              <w:left w:val="nil"/>
              <w:bottom w:val="single" w:sz="4" w:space="0" w:color="auto"/>
              <w:right w:val="single" w:sz="4" w:space="0" w:color="auto"/>
            </w:tcBorders>
            <w:shd w:val="clear" w:color="auto" w:fill="auto"/>
            <w:vAlign w:val="center"/>
            <w:hideMark/>
          </w:tcPr>
          <w:p w:rsidR="00A6306A" w:rsidRPr="000A24BB" w:rsidRDefault="00A6306A" w:rsidP="00A6306A">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F37A25" w:rsidRPr="000A24BB" w:rsidTr="0008743D">
        <w:trPr>
          <w:trHeight w:val="315"/>
        </w:trPr>
        <w:tc>
          <w:tcPr>
            <w:tcW w:w="0" w:type="auto"/>
            <w:tcBorders>
              <w:top w:val="nil"/>
              <w:left w:val="single" w:sz="4" w:space="0" w:color="auto"/>
              <w:bottom w:val="single" w:sz="4" w:space="0" w:color="auto"/>
              <w:right w:val="nil"/>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3.</w:t>
            </w:r>
          </w:p>
        </w:tc>
        <w:tc>
          <w:tcPr>
            <w:tcW w:w="9196" w:type="dxa"/>
            <w:gridSpan w:val="2"/>
            <w:tcBorders>
              <w:top w:val="single" w:sz="4" w:space="0" w:color="auto"/>
              <w:left w:val="single" w:sz="4" w:space="0" w:color="auto"/>
              <w:bottom w:val="single" w:sz="4" w:space="0" w:color="auto"/>
              <w:right w:val="nil"/>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bCs/>
                <w:lang w:eastAsia="ru-RU"/>
              </w:rPr>
            </w:pPr>
            <w:r w:rsidRPr="00405076">
              <w:rPr>
                <w:rFonts w:ascii="Times New Roman" w:hAnsi="Times New Roman" w:cs="Times New Roman"/>
                <w:bCs/>
                <w:lang w:eastAsia="ru-RU"/>
              </w:rPr>
              <w:t>Производство основных видов промышленной продукции:</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Добыча нефти, включая газовый конденсат</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млн тонн</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41,145</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41,345</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100,5</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 xml:space="preserve">Добыча газа естественного     </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млрд. куб. м</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4,903</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4,918</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100,3</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3.3.</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Производство электроэнергии</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млрд. кВт. час.</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4,</w:t>
            </w:r>
            <w:r w:rsidR="004A160E">
              <w:rPr>
                <w:rFonts w:ascii="Times New Roman" w:hAnsi="Times New Roman" w:cs="Times New Roman"/>
                <w:lang w:eastAsia="ru-RU"/>
              </w:rPr>
              <w:t>456</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4,</w:t>
            </w:r>
            <w:r w:rsidR="004A160E">
              <w:rPr>
                <w:rFonts w:ascii="Times New Roman" w:hAnsi="Times New Roman" w:cs="Times New Roman"/>
                <w:lang w:eastAsia="ru-RU"/>
              </w:rPr>
              <w:t>415</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4A160E" w:rsidP="002B08F2">
            <w:pPr>
              <w:widowControl/>
              <w:suppressAutoHyphens w:val="0"/>
              <w:autoSpaceDE/>
              <w:jc w:val="center"/>
              <w:rPr>
                <w:rFonts w:ascii="Times New Roman" w:hAnsi="Times New Roman" w:cs="Times New Roman"/>
                <w:lang w:eastAsia="ru-RU"/>
              </w:rPr>
            </w:pPr>
            <w:r>
              <w:rPr>
                <w:rFonts w:ascii="Times New Roman" w:hAnsi="Times New Roman" w:cs="Times New Roman"/>
                <w:lang w:eastAsia="ru-RU"/>
              </w:rPr>
              <w:t>99,1</w:t>
            </w:r>
          </w:p>
        </w:tc>
      </w:tr>
      <w:tr w:rsidR="00F37A25" w:rsidRPr="000A24BB" w:rsidTr="0008743D">
        <w:trPr>
          <w:trHeight w:val="315"/>
        </w:trPr>
        <w:tc>
          <w:tcPr>
            <w:tcW w:w="0" w:type="auto"/>
            <w:tcBorders>
              <w:top w:val="nil"/>
              <w:left w:val="single" w:sz="4" w:space="0" w:color="auto"/>
              <w:bottom w:val="single" w:sz="4" w:space="0" w:color="auto"/>
              <w:right w:val="nil"/>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bCs/>
                <w:lang w:eastAsia="ru-RU"/>
              </w:rPr>
            </w:pPr>
            <w:r w:rsidRPr="00405076">
              <w:rPr>
                <w:rFonts w:ascii="Times New Roman" w:hAnsi="Times New Roman" w:cs="Times New Roman"/>
                <w:bCs/>
                <w:lang w:eastAsia="ru-RU"/>
              </w:rPr>
              <w:t>4.</w:t>
            </w:r>
          </w:p>
        </w:tc>
        <w:tc>
          <w:tcPr>
            <w:tcW w:w="9196" w:type="dxa"/>
            <w:gridSpan w:val="2"/>
            <w:tcBorders>
              <w:top w:val="single" w:sz="4" w:space="0" w:color="auto"/>
              <w:left w:val="single" w:sz="4" w:space="0" w:color="auto"/>
              <w:bottom w:val="single" w:sz="4" w:space="0" w:color="auto"/>
              <w:right w:val="nil"/>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bCs/>
                <w:lang w:eastAsia="ru-RU"/>
              </w:rPr>
            </w:pPr>
            <w:r w:rsidRPr="00405076">
              <w:rPr>
                <w:rFonts w:ascii="Times New Roman" w:hAnsi="Times New Roman" w:cs="Times New Roman"/>
                <w:bCs/>
                <w:lang w:eastAsia="ru-RU"/>
              </w:rPr>
              <w:t>Объем инвестиций в основной капитал</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в действующих ценах каждого года</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млн руб.</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330 004,2</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310 000,0</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405076" w:rsidRPr="000A24BB" w:rsidTr="0008743D">
        <w:trPr>
          <w:trHeight w:val="15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Индекс физического объема</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к предыдущему году в сопоставимых ценах</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107,5</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97,9</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F37A25" w:rsidRPr="000A24BB" w:rsidTr="0008743D">
        <w:trPr>
          <w:trHeight w:val="315"/>
        </w:trPr>
        <w:tc>
          <w:tcPr>
            <w:tcW w:w="0" w:type="auto"/>
            <w:tcBorders>
              <w:top w:val="nil"/>
              <w:left w:val="single" w:sz="4" w:space="0" w:color="auto"/>
              <w:bottom w:val="single" w:sz="4" w:space="0" w:color="auto"/>
              <w:right w:val="nil"/>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bCs/>
                <w:lang w:eastAsia="ru-RU"/>
              </w:rPr>
            </w:pPr>
            <w:r w:rsidRPr="00405076">
              <w:rPr>
                <w:rFonts w:ascii="Times New Roman" w:hAnsi="Times New Roman" w:cs="Times New Roman"/>
                <w:bCs/>
                <w:lang w:eastAsia="ru-RU"/>
              </w:rPr>
              <w:t>5.</w:t>
            </w:r>
          </w:p>
        </w:tc>
        <w:tc>
          <w:tcPr>
            <w:tcW w:w="9196" w:type="dxa"/>
            <w:gridSpan w:val="2"/>
            <w:tcBorders>
              <w:top w:val="single" w:sz="4" w:space="0" w:color="auto"/>
              <w:left w:val="single" w:sz="4" w:space="0" w:color="auto"/>
              <w:bottom w:val="single" w:sz="4" w:space="0" w:color="auto"/>
              <w:right w:val="nil"/>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bCs/>
                <w:lang w:eastAsia="ru-RU"/>
              </w:rPr>
            </w:pPr>
            <w:r w:rsidRPr="00405076">
              <w:rPr>
                <w:rFonts w:ascii="Times New Roman" w:hAnsi="Times New Roman" w:cs="Times New Roman"/>
                <w:bCs/>
                <w:lang w:eastAsia="ru-RU"/>
              </w:rPr>
              <w:t>Объем работ, выполненных по виду деятельности "Строительство"</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в действующих ценах каждого года</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млн руб.</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7 953,1</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9 864,0</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405076" w:rsidRPr="000A24BB" w:rsidTr="0008743D">
        <w:trPr>
          <w:trHeight w:val="15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5.1.</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Индекс физического объема</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к предыдущему году в сопоставимых ценах</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107,0</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117,8</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F37A25" w:rsidRPr="000A24BB" w:rsidTr="0008743D">
        <w:trPr>
          <w:trHeight w:val="315"/>
        </w:trPr>
        <w:tc>
          <w:tcPr>
            <w:tcW w:w="0" w:type="auto"/>
            <w:tcBorders>
              <w:top w:val="nil"/>
              <w:left w:val="single" w:sz="4" w:space="0" w:color="auto"/>
              <w:bottom w:val="single" w:sz="4" w:space="0" w:color="auto"/>
              <w:right w:val="nil"/>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bCs/>
                <w:lang w:eastAsia="ru-RU"/>
              </w:rPr>
            </w:pPr>
            <w:r w:rsidRPr="00405076">
              <w:rPr>
                <w:rFonts w:ascii="Times New Roman" w:hAnsi="Times New Roman" w:cs="Times New Roman"/>
                <w:bCs/>
                <w:lang w:eastAsia="ru-RU"/>
              </w:rPr>
              <w:t>6.</w:t>
            </w:r>
          </w:p>
        </w:tc>
        <w:tc>
          <w:tcPr>
            <w:tcW w:w="9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bCs/>
                <w:lang w:eastAsia="ru-RU"/>
              </w:rPr>
            </w:pPr>
            <w:r w:rsidRPr="00405076">
              <w:rPr>
                <w:rFonts w:ascii="Times New Roman" w:hAnsi="Times New Roman" w:cs="Times New Roman"/>
                <w:bCs/>
                <w:lang w:eastAsia="ru-RU"/>
              </w:rPr>
              <w:t>Оборот розничной торговли</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в действующих ценах каждого года</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млн руб.</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2 844,9</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3032,7</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405076" w:rsidRPr="000A24BB" w:rsidTr="0008743D">
        <w:trPr>
          <w:trHeight w:val="15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6.1.</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Индекс физического объема</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к предыдущему году в сопоставимых ценах</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109,2</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98,2</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bCs/>
                <w:lang w:eastAsia="ru-RU"/>
              </w:rPr>
            </w:pPr>
            <w:r w:rsidRPr="00405076">
              <w:rPr>
                <w:rFonts w:ascii="Times New Roman" w:hAnsi="Times New Roman" w:cs="Times New Roman"/>
                <w:bCs/>
                <w:lang w:eastAsia="ru-RU"/>
              </w:rPr>
              <w:t>Объем реализации платных услуг</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в действующих ценах каждого года</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млн руб.</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447,4</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462,6</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405076" w:rsidRPr="000A24BB" w:rsidTr="0008743D">
        <w:trPr>
          <w:trHeight w:val="15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7.1</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Индекс физического объема</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к предыдущему году в сопоставимых ценах</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95,0</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93,5</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F37A25"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bCs/>
                <w:lang w:eastAsia="ru-RU"/>
              </w:rPr>
            </w:pPr>
            <w:r w:rsidRPr="00405076">
              <w:rPr>
                <w:rFonts w:ascii="Times New Roman" w:hAnsi="Times New Roman" w:cs="Times New Roman"/>
                <w:bCs/>
                <w:lang w:eastAsia="ru-RU"/>
              </w:rPr>
              <w:t>8.</w:t>
            </w:r>
          </w:p>
        </w:tc>
        <w:tc>
          <w:tcPr>
            <w:tcW w:w="9196" w:type="dxa"/>
            <w:gridSpan w:val="2"/>
            <w:tcBorders>
              <w:top w:val="single" w:sz="4" w:space="0" w:color="auto"/>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bCs/>
                <w:lang w:eastAsia="ru-RU"/>
              </w:rPr>
            </w:pPr>
            <w:r w:rsidRPr="00405076">
              <w:rPr>
                <w:rFonts w:ascii="Times New Roman" w:hAnsi="Times New Roman" w:cs="Times New Roman"/>
                <w:bCs/>
                <w:lang w:eastAsia="ru-RU"/>
              </w:rPr>
              <w:t>Производство сельскохозяйственной продукции:</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в действующих ценах каждого года (с учетом населения)</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млн рублей</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2 618,0</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2 595,0</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405076" w:rsidRPr="000A24BB" w:rsidTr="0008743D">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8.1.</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Индекс производства</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в % к предыдущему году</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100,8</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97,7</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8.2.</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 xml:space="preserve">Скот и птица (на убой в живом весе) </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тыс. тонн</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1,536</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1,151</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74,9</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8.3.</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Молоко</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тыс. тонн</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5,534</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5,162</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93,3</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8.4.</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Картофель</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тыс. тонн</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5,537</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4,976</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89,9</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8.5.</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 xml:space="preserve">Овощи открытого и закрытого грунта </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тыс. тонн</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2,833</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3,404</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120,2</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8.6.</w:t>
            </w:r>
          </w:p>
        </w:tc>
        <w:tc>
          <w:tcPr>
            <w:tcW w:w="0" w:type="auto"/>
            <w:tcBorders>
              <w:top w:val="nil"/>
              <w:left w:val="nil"/>
              <w:bottom w:val="nil"/>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Поголовье скота:</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8.7.</w:t>
            </w:r>
          </w:p>
        </w:tc>
        <w:tc>
          <w:tcPr>
            <w:tcW w:w="0" w:type="auto"/>
            <w:tcBorders>
              <w:top w:val="single" w:sz="4" w:space="0" w:color="auto"/>
              <w:left w:val="nil"/>
              <w:bottom w:val="nil"/>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 xml:space="preserve">        крупный рогатый скот</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тыс. голов</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1,999</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1,970</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98,5</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 xml:space="preserve">        свиньи</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тыс. голов</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0,268</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0,039</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14,6</w:t>
            </w:r>
          </w:p>
        </w:tc>
      </w:tr>
      <w:tr w:rsidR="00405076" w:rsidRPr="000A24BB" w:rsidTr="0008743D">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 xml:space="preserve">        лошади</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тыс. голов</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0,885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0,832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94,0</w:t>
            </w:r>
          </w:p>
        </w:tc>
      </w:tr>
      <w:tr w:rsidR="00405076" w:rsidRPr="000A24BB" w:rsidTr="0008743D">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8.10.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 xml:space="preserve">        овцы, козы</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тыс. голов</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0,410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0,388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94,6</w:t>
            </w:r>
          </w:p>
        </w:tc>
      </w:tr>
      <w:tr w:rsidR="00405076" w:rsidRPr="000A24BB" w:rsidTr="0008743D">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8.11.</w:t>
            </w:r>
          </w:p>
        </w:tc>
        <w:tc>
          <w:tcPr>
            <w:tcW w:w="0" w:type="auto"/>
            <w:tcBorders>
              <w:top w:val="single" w:sz="4" w:space="0" w:color="auto"/>
              <w:left w:val="nil"/>
              <w:bottom w:val="nil"/>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 xml:space="preserve">        птица</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тыс. голов</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4,192</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6,102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145,6</w:t>
            </w:r>
          </w:p>
        </w:tc>
      </w:tr>
      <w:tr w:rsidR="00F37A25" w:rsidRPr="000A24BB" w:rsidTr="0008743D">
        <w:trPr>
          <w:trHeight w:val="315"/>
        </w:trPr>
        <w:tc>
          <w:tcPr>
            <w:tcW w:w="0" w:type="auto"/>
            <w:tcBorders>
              <w:top w:val="nil"/>
              <w:left w:val="single" w:sz="4" w:space="0" w:color="auto"/>
              <w:bottom w:val="single" w:sz="4" w:space="0" w:color="auto"/>
              <w:right w:val="nil"/>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bCs/>
                <w:lang w:eastAsia="ru-RU"/>
              </w:rPr>
            </w:pPr>
            <w:r w:rsidRPr="00405076">
              <w:rPr>
                <w:rFonts w:ascii="Times New Roman" w:hAnsi="Times New Roman" w:cs="Times New Roman"/>
                <w:bCs/>
                <w:lang w:eastAsia="ru-RU"/>
              </w:rPr>
              <w:t>9.</w:t>
            </w:r>
          </w:p>
        </w:tc>
        <w:tc>
          <w:tcPr>
            <w:tcW w:w="9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bCs/>
                <w:lang w:eastAsia="ru-RU"/>
              </w:rPr>
            </w:pPr>
            <w:r w:rsidRPr="00405076">
              <w:rPr>
                <w:rFonts w:ascii="Times New Roman" w:hAnsi="Times New Roman" w:cs="Times New Roman"/>
                <w:bCs/>
                <w:lang w:eastAsia="ru-RU"/>
              </w:rPr>
              <w:t>Производство местной пищевой продукции:</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9.1.</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хлеб и хлебобулочные изделия</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тонн</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508,5</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511,4</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100,6</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9.2.</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молоко прошедшее промышленную обработку</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xml:space="preserve"> тыс. тонн</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2,7</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2,5</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92,6</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9.3.</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рыбная продукция</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тонн</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8,3</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5,8</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70,2</w:t>
            </w:r>
          </w:p>
        </w:tc>
      </w:tr>
      <w:tr w:rsidR="00F37A25" w:rsidRPr="000A24BB" w:rsidTr="0008743D">
        <w:trPr>
          <w:trHeight w:val="315"/>
        </w:trPr>
        <w:tc>
          <w:tcPr>
            <w:tcW w:w="0" w:type="auto"/>
            <w:tcBorders>
              <w:top w:val="nil"/>
              <w:left w:val="single" w:sz="4" w:space="0" w:color="auto"/>
              <w:bottom w:val="single" w:sz="4" w:space="0" w:color="auto"/>
              <w:right w:val="nil"/>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bCs/>
                <w:lang w:eastAsia="ru-RU"/>
              </w:rPr>
            </w:pPr>
            <w:r w:rsidRPr="00405076">
              <w:rPr>
                <w:rFonts w:ascii="Times New Roman" w:hAnsi="Times New Roman" w:cs="Times New Roman"/>
                <w:bCs/>
                <w:lang w:eastAsia="ru-RU"/>
              </w:rPr>
              <w:t>10.</w:t>
            </w:r>
          </w:p>
        </w:tc>
        <w:tc>
          <w:tcPr>
            <w:tcW w:w="9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bCs/>
                <w:lang w:eastAsia="ru-RU"/>
              </w:rPr>
            </w:pPr>
            <w:r w:rsidRPr="00405076">
              <w:rPr>
                <w:rFonts w:ascii="Times New Roman" w:hAnsi="Times New Roman" w:cs="Times New Roman"/>
                <w:bCs/>
                <w:lang w:eastAsia="ru-RU"/>
              </w:rPr>
              <w:t>Инфраструктура населенных пунктов:</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r>
      <w:tr w:rsidR="00405076" w:rsidRPr="000A24BB" w:rsidTr="0008743D">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 xml:space="preserve">Количество населенных пунктов, не имеющих централизованного электроснабжения </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единиц</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6</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100</w:t>
            </w:r>
          </w:p>
        </w:tc>
      </w:tr>
      <w:tr w:rsidR="00405076" w:rsidRPr="000A24BB" w:rsidTr="0008743D">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10.2.</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 xml:space="preserve">Количество населенных пунктов не обеспеченных круглогодичной транспортной связью с сетью автомобильных дорог общего пользования </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единиц</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23</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100</w:t>
            </w:r>
          </w:p>
        </w:tc>
      </w:tr>
      <w:tr w:rsidR="00405076" w:rsidRPr="000A24BB" w:rsidTr="0008743D">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10.3.</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 xml:space="preserve">Количество населенных пунктов, не имеющих централизованного газоснабжения </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единиц</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18</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18</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100</w:t>
            </w:r>
          </w:p>
        </w:tc>
      </w:tr>
      <w:tr w:rsidR="00F37A25" w:rsidRPr="000A24BB" w:rsidTr="0008743D">
        <w:trPr>
          <w:trHeight w:val="315"/>
        </w:trPr>
        <w:tc>
          <w:tcPr>
            <w:tcW w:w="0" w:type="auto"/>
            <w:tcBorders>
              <w:top w:val="nil"/>
              <w:left w:val="single" w:sz="4" w:space="0" w:color="auto"/>
              <w:bottom w:val="single" w:sz="4" w:space="0" w:color="auto"/>
              <w:right w:val="nil"/>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bCs/>
                <w:lang w:eastAsia="ru-RU"/>
              </w:rPr>
            </w:pPr>
            <w:r w:rsidRPr="00405076">
              <w:rPr>
                <w:rFonts w:ascii="Times New Roman" w:hAnsi="Times New Roman" w:cs="Times New Roman"/>
                <w:bCs/>
                <w:lang w:eastAsia="ru-RU"/>
              </w:rPr>
              <w:t>11.</w:t>
            </w:r>
          </w:p>
        </w:tc>
        <w:tc>
          <w:tcPr>
            <w:tcW w:w="9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bCs/>
                <w:lang w:eastAsia="ru-RU"/>
              </w:rPr>
            </w:pPr>
            <w:r w:rsidRPr="00405076">
              <w:rPr>
                <w:rFonts w:ascii="Times New Roman" w:hAnsi="Times New Roman" w:cs="Times New Roman"/>
                <w:bCs/>
                <w:lang w:eastAsia="ru-RU"/>
              </w:rPr>
              <w:t xml:space="preserve">Финансы: </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11.1.</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Доходы бюджета муниципального образования</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млн рублей</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6 251,9</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6 459,8</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103,3</w:t>
            </w:r>
          </w:p>
        </w:tc>
      </w:tr>
      <w:tr w:rsidR="00405076" w:rsidRPr="000A24BB" w:rsidTr="0008743D">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в том числе: безвозмездные поступления от других бюджетов бюджетной системы Российской Федерации</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млн рублей</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3 225,1</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3 478,6</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107,9</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Расходы бюджета муниципального образования</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млн рублей</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5 979,3</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6 444,3</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107,8</w:t>
            </w:r>
          </w:p>
        </w:tc>
      </w:tr>
      <w:tr w:rsidR="00F37A25" w:rsidRPr="000A24BB" w:rsidTr="0008743D">
        <w:trPr>
          <w:trHeight w:val="315"/>
        </w:trPr>
        <w:tc>
          <w:tcPr>
            <w:tcW w:w="0" w:type="auto"/>
            <w:tcBorders>
              <w:top w:val="nil"/>
              <w:left w:val="single" w:sz="4" w:space="0" w:color="auto"/>
              <w:bottom w:val="single" w:sz="4" w:space="0" w:color="auto"/>
              <w:right w:val="nil"/>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bCs/>
                <w:lang w:eastAsia="ru-RU"/>
              </w:rPr>
            </w:pPr>
            <w:r w:rsidRPr="00405076">
              <w:rPr>
                <w:rFonts w:ascii="Times New Roman" w:hAnsi="Times New Roman" w:cs="Times New Roman"/>
                <w:bCs/>
                <w:lang w:eastAsia="ru-RU"/>
              </w:rPr>
              <w:t>12.</w:t>
            </w:r>
          </w:p>
        </w:tc>
        <w:tc>
          <w:tcPr>
            <w:tcW w:w="9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bCs/>
                <w:lang w:eastAsia="ru-RU"/>
              </w:rPr>
            </w:pPr>
            <w:r w:rsidRPr="00405076">
              <w:rPr>
                <w:rFonts w:ascii="Times New Roman" w:hAnsi="Times New Roman" w:cs="Times New Roman"/>
                <w:bCs/>
                <w:lang w:eastAsia="ru-RU"/>
              </w:rPr>
              <w:t>Ввод жилья и объектов соцкультбыта:</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12.1.</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Жилые дома (общая площадь квартир)</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тыс. кв. м</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19,765</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19,313</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97,7</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12.2.</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Общеобразовательные школы</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уч. мест</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xml:space="preserve"> -</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12.3.</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Дошкольные образовательные учреждения</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xml:space="preserve">мест </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xml:space="preserve"> -</w:t>
            </w:r>
          </w:p>
        </w:tc>
      </w:tr>
      <w:tr w:rsidR="00405076" w:rsidRPr="000A24BB" w:rsidTr="0008743D">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12.4.</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Поликлиники</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посещений в смену</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xml:space="preserve"> -</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12.5.</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Больницы</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койка/мест</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5</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xml:space="preserve"> -</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12.6.</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Учреждения культуры клубного типа</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xml:space="preserve">мест </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xml:space="preserve"> -</w:t>
            </w:r>
          </w:p>
        </w:tc>
      </w:tr>
      <w:tr w:rsidR="00F37A25" w:rsidRPr="000A24BB" w:rsidTr="0008743D">
        <w:trPr>
          <w:trHeight w:val="315"/>
        </w:trPr>
        <w:tc>
          <w:tcPr>
            <w:tcW w:w="0" w:type="auto"/>
            <w:tcBorders>
              <w:top w:val="nil"/>
              <w:left w:val="single" w:sz="4" w:space="0" w:color="auto"/>
              <w:bottom w:val="single" w:sz="4" w:space="0" w:color="auto"/>
              <w:right w:val="nil"/>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bCs/>
                <w:lang w:eastAsia="ru-RU"/>
              </w:rPr>
            </w:pPr>
            <w:r w:rsidRPr="00405076">
              <w:rPr>
                <w:rFonts w:ascii="Times New Roman" w:hAnsi="Times New Roman" w:cs="Times New Roman"/>
                <w:bCs/>
                <w:lang w:eastAsia="ru-RU"/>
              </w:rPr>
              <w:t>13.</w:t>
            </w:r>
          </w:p>
        </w:tc>
        <w:tc>
          <w:tcPr>
            <w:tcW w:w="9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bCs/>
                <w:lang w:eastAsia="ru-RU"/>
              </w:rPr>
            </w:pPr>
            <w:r w:rsidRPr="00405076">
              <w:rPr>
                <w:rFonts w:ascii="Times New Roman" w:hAnsi="Times New Roman" w:cs="Times New Roman"/>
                <w:bCs/>
                <w:lang w:eastAsia="ru-RU"/>
              </w:rPr>
              <w:t>Жилищно- коммунальный комплекс:</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r>
      <w:tr w:rsidR="00405076" w:rsidRPr="000A24BB" w:rsidTr="0008743D">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Число организаций, оказывающих жилищно-коммунальные услуги, из них:</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единиц</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7</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100,0</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13.1.1.</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число организаций на рынке жилищных услуг</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единиц</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100</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i/>
                <w:iCs/>
                <w:lang w:eastAsia="ru-RU"/>
              </w:rPr>
            </w:pPr>
            <w:r w:rsidRPr="00405076">
              <w:rPr>
                <w:rFonts w:ascii="Times New Roman" w:hAnsi="Times New Roman" w:cs="Times New Roman"/>
                <w:i/>
                <w:iCs/>
                <w:lang w:eastAsia="ru-RU"/>
              </w:rPr>
              <w:t>в том числе: частной формы собственности</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единиц</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0</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13.1.2.</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число организаций, оказывающих коммунальные услуги</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единиц</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6</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100</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i/>
                <w:iCs/>
                <w:lang w:eastAsia="ru-RU"/>
              </w:rPr>
            </w:pPr>
            <w:r w:rsidRPr="00405076">
              <w:rPr>
                <w:rFonts w:ascii="Times New Roman" w:hAnsi="Times New Roman" w:cs="Times New Roman"/>
                <w:i/>
                <w:iCs/>
                <w:lang w:eastAsia="ru-RU"/>
              </w:rPr>
              <w:t>в том числе: частной формы собственности</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единиц</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5</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100</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13.2.</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Установленный стандарт уровня платежей населения за ЖКУ</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100</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Общая дебиторская задолженность ЖКХ</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млн рублей</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276,6</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328,5</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118,8</w:t>
            </w:r>
          </w:p>
        </w:tc>
      </w:tr>
      <w:tr w:rsidR="00405076" w:rsidRPr="000A24BB" w:rsidTr="0008743D">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Доля задолженности населения в общем объеме дебиторской задолженности ЖКК</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43,6</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45,8</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405076" w:rsidRPr="000A24BB" w:rsidTr="0008743D">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13.5.</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Фактический уровень возмещения населением затрат за предоставление жилищно-коммунальных услуг</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88,9</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85,4</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F37A25" w:rsidRPr="000A24BB" w:rsidTr="0008743D">
        <w:trPr>
          <w:trHeight w:val="315"/>
        </w:trPr>
        <w:tc>
          <w:tcPr>
            <w:tcW w:w="0" w:type="auto"/>
            <w:tcBorders>
              <w:top w:val="nil"/>
              <w:left w:val="single" w:sz="4" w:space="0" w:color="auto"/>
              <w:bottom w:val="single" w:sz="4" w:space="0" w:color="auto"/>
              <w:right w:val="nil"/>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bCs/>
                <w:lang w:eastAsia="ru-RU"/>
              </w:rPr>
            </w:pPr>
            <w:r w:rsidRPr="00405076">
              <w:rPr>
                <w:rFonts w:ascii="Times New Roman" w:hAnsi="Times New Roman" w:cs="Times New Roman"/>
                <w:bCs/>
                <w:lang w:eastAsia="ru-RU"/>
              </w:rPr>
              <w:t>14.</w:t>
            </w:r>
          </w:p>
        </w:tc>
        <w:tc>
          <w:tcPr>
            <w:tcW w:w="9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bCs/>
                <w:lang w:eastAsia="ru-RU"/>
              </w:rPr>
            </w:pPr>
            <w:r w:rsidRPr="00405076">
              <w:rPr>
                <w:rFonts w:ascii="Times New Roman" w:hAnsi="Times New Roman" w:cs="Times New Roman"/>
                <w:bCs/>
                <w:lang w:eastAsia="ru-RU"/>
              </w:rPr>
              <w:t>Уровень жизни населения:</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r>
      <w:tr w:rsidR="00405076" w:rsidRPr="000A24BB" w:rsidTr="0008743D">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 xml:space="preserve">Среднемесячная номинальная начисленная заработная плата одного работающего по крупным и средним предприятиям </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рублей</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142 589,0</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w:t>
            </w:r>
            <w:r w:rsidR="00DF3665">
              <w:rPr>
                <w:rFonts w:ascii="Times New Roman" w:hAnsi="Times New Roman" w:cs="Times New Roman"/>
                <w:lang w:eastAsia="ru-RU"/>
              </w:rPr>
              <w:t>57 508</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w:t>
            </w:r>
            <w:r w:rsidR="00DF3665">
              <w:rPr>
                <w:rFonts w:ascii="Times New Roman" w:hAnsi="Times New Roman" w:cs="Times New Roman"/>
                <w:lang w:eastAsia="ru-RU"/>
              </w:rPr>
              <w:t>10,5</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 xml:space="preserve">Денежные доходы на душу населения </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рублей</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101 656,1</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w:t>
            </w:r>
            <w:r w:rsidR="00DF3665">
              <w:rPr>
                <w:rFonts w:ascii="Times New Roman" w:hAnsi="Times New Roman" w:cs="Times New Roman"/>
                <w:lang w:eastAsia="ru-RU"/>
              </w:rPr>
              <w:t>17 308,2</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w:t>
            </w:r>
            <w:r w:rsidR="00DF3665">
              <w:rPr>
                <w:rFonts w:ascii="Times New Roman" w:hAnsi="Times New Roman" w:cs="Times New Roman"/>
                <w:lang w:eastAsia="ru-RU"/>
              </w:rPr>
              <w:t>15,4</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14.3</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 xml:space="preserve">Потребительские расходы на душу населения </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рублей</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63 899,0</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DF3665" w:rsidP="002B08F2">
            <w:pPr>
              <w:widowControl/>
              <w:suppressAutoHyphens w:val="0"/>
              <w:autoSpaceDE/>
              <w:jc w:val="center"/>
              <w:rPr>
                <w:rFonts w:ascii="Times New Roman" w:hAnsi="Times New Roman" w:cs="Times New Roman"/>
                <w:lang w:eastAsia="ru-RU"/>
              </w:rPr>
            </w:pPr>
            <w:r>
              <w:rPr>
                <w:rFonts w:ascii="Times New Roman" w:hAnsi="Times New Roman" w:cs="Times New Roman"/>
                <w:lang w:eastAsia="ru-RU"/>
              </w:rPr>
              <w:t>70 000,3</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10</w:t>
            </w:r>
            <w:r w:rsidR="00DF3665">
              <w:rPr>
                <w:rFonts w:ascii="Times New Roman" w:hAnsi="Times New Roman" w:cs="Times New Roman"/>
                <w:lang w:eastAsia="ru-RU"/>
              </w:rPr>
              <w:t>9,5</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Реальные располагаемые денежные доходы населения</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10</w:t>
            </w:r>
            <w:r w:rsidR="00DF3665">
              <w:rPr>
                <w:rFonts w:ascii="Times New Roman" w:hAnsi="Times New Roman" w:cs="Times New Roman"/>
                <w:lang w:eastAsia="ru-RU"/>
              </w:rPr>
              <w:t>7,6</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10</w:t>
            </w:r>
            <w:r w:rsidR="00DF3665">
              <w:rPr>
                <w:rFonts w:ascii="Times New Roman" w:hAnsi="Times New Roman" w:cs="Times New Roman"/>
                <w:lang w:eastAsia="ru-RU"/>
              </w:rPr>
              <w:t>7,3</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14.5.</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 xml:space="preserve">Средний размер дохода пенсионера </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рублей</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33 541,4</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36 636,5</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109,2</w:t>
            </w:r>
          </w:p>
        </w:tc>
      </w:tr>
      <w:tr w:rsidR="00405076" w:rsidRPr="000A24BB" w:rsidTr="0008743D">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 xml:space="preserve">Соотношение среднемесячного дохода и прожиточного минимума пенсионера </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190,3</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192,1</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Товарооборот на 1 жителя</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тыс. руб.</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149,2</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158,9</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106,5</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14.8.</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Объем реализации платных услуг на 1 жителя</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тыс. руб.</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23,5</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24,2</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103,0</w:t>
            </w:r>
          </w:p>
        </w:tc>
      </w:tr>
      <w:tr w:rsidR="00405076" w:rsidRPr="000A24BB" w:rsidTr="0008743D">
        <w:trPr>
          <w:trHeight w:val="315"/>
        </w:trPr>
        <w:tc>
          <w:tcPr>
            <w:tcW w:w="0" w:type="auto"/>
            <w:tcBorders>
              <w:top w:val="nil"/>
              <w:left w:val="single" w:sz="4" w:space="0" w:color="auto"/>
              <w:bottom w:val="single" w:sz="4" w:space="0" w:color="auto"/>
              <w:right w:val="nil"/>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14.9.</w:t>
            </w:r>
          </w:p>
        </w:tc>
        <w:tc>
          <w:tcPr>
            <w:tcW w:w="0" w:type="auto"/>
            <w:tcBorders>
              <w:top w:val="nil"/>
              <w:left w:val="single" w:sz="4" w:space="0" w:color="auto"/>
              <w:bottom w:val="single" w:sz="4" w:space="0" w:color="auto"/>
              <w:right w:val="nil"/>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Индекс потребительских цен</w:t>
            </w:r>
          </w:p>
        </w:tc>
        <w:tc>
          <w:tcPr>
            <w:tcW w:w="2050" w:type="dxa"/>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107,1</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107,6</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х</w:t>
            </w:r>
          </w:p>
        </w:tc>
      </w:tr>
      <w:tr w:rsidR="00F37A25" w:rsidRPr="000A24BB" w:rsidTr="0008743D">
        <w:trPr>
          <w:trHeight w:val="315"/>
        </w:trPr>
        <w:tc>
          <w:tcPr>
            <w:tcW w:w="0" w:type="auto"/>
            <w:tcBorders>
              <w:top w:val="nil"/>
              <w:left w:val="single" w:sz="4" w:space="0" w:color="auto"/>
              <w:bottom w:val="single" w:sz="4" w:space="0" w:color="auto"/>
              <w:right w:val="nil"/>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bCs/>
                <w:lang w:eastAsia="ru-RU"/>
              </w:rPr>
            </w:pPr>
            <w:r w:rsidRPr="00405076">
              <w:rPr>
                <w:rFonts w:ascii="Times New Roman" w:hAnsi="Times New Roman" w:cs="Times New Roman"/>
                <w:bCs/>
                <w:lang w:eastAsia="ru-RU"/>
              </w:rPr>
              <w:t>15.</w:t>
            </w:r>
          </w:p>
        </w:tc>
        <w:tc>
          <w:tcPr>
            <w:tcW w:w="91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bCs/>
                <w:lang w:eastAsia="ru-RU"/>
              </w:rPr>
            </w:pPr>
            <w:r w:rsidRPr="00405076">
              <w:rPr>
                <w:rFonts w:ascii="Times New Roman" w:hAnsi="Times New Roman" w:cs="Times New Roman"/>
                <w:bCs/>
                <w:lang w:eastAsia="ru-RU"/>
              </w:rPr>
              <w:t>Малое предпринимательство:</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 </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 </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15.1</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Количество малых и микропредприятий</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единиц</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74</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75</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101,4</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15.2</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Количество индивидуальных предпринимателей</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человек</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341</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367</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107,6</w:t>
            </w:r>
          </w:p>
        </w:tc>
      </w:tr>
      <w:tr w:rsidR="00405076" w:rsidRPr="000A24BB" w:rsidTr="0008743D">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Оборот малых и средних предприятий</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млн. руб.</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2 410,6</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2590,6</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107,5</w:t>
            </w:r>
          </w:p>
        </w:tc>
      </w:tr>
      <w:tr w:rsidR="00405076" w:rsidRPr="000A24BB" w:rsidTr="0008743D">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15.4.</w:t>
            </w:r>
          </w:p>
        </w:tc>
        <w:tc>
          <w:tcPr>
            <w:tcW w:w="0" w:type="auto"/>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rPr>
                <w:rFonts w:ascii="Times New Roman" w:hAnsi="Times New Roman" w:cs="Times New Roman"/>
                <w:lang w:eastAsia="ru-RU"/>
              </w:rPr>
            </w:pPr>
            <w:r w:rsidRPr="00405076">
              <w:rPr>
                <w:rFonts w:ascii="Times New Roman" w:hAnsi="Times New Roman" w:cs="Times New Roman"/>
                <w:lang w:eastAsia="ru-RU"/>
              </w:rPr>
              <w:t>Среднесписочная численность работников, занятых в сфере малого предпринимательства (с учетом ИП)</w:t>
            </w:r>
          </w:p>
        </w:tc>
        <w:tc>
          <w:tcPr>
            <w:tcW w:w="2050"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человек</w:t>
            </w:r>
          </w:p>
        </w:tc>
        <w:tc>
          <w:tcPr>
            <w:tcW w:w="1405" w:type="dxa"/>
            <w:tcBorders>
              <w:top w:val="nil"/>
              <w:left w:val="nil"/>
              <w:bottom w:val="single" w:sz="4" w:space="0" w:color="auto"/>
              <w:right w:val="single" w:sz="4" w:space="0" w:color="auto"/>
            </w:tcBorders>
            <w:shd w:val="clear" w:color="auto" w:fill="auto"/>
            <w:vAlign w:val="center"/>
            <w:hideMark/>
          </w:tcPr>
          <w:p w:rsidR="00F37A25" w:rsidRPr="00405076" w:rsidRDefault="00F37A25" w:rsidP="002B08F2">
            <w:pPr>
              <w:widowControl/>
              <w:suppressAutoHyphens w:val="0"/>
              <w:autoSpaceDE/>
              <w:jc w:val="center"/>
              <w:rPr>
                <w:rFonts w:ascii="Times New Roman" w:hAnsi="Times New Roman" w:cs="Times New Roman"/>
                <w:lang w:eastAsia="ru-RU"/>
              </w:rPr>
            </w:pPr>
            <w:r w:rsidRPr="00405076">
              <w:rPr>
                <w:rFonts w:ascii="Times New Roman" w:hAnsi="Times New Roman" w:cs="Times New Roman"/>
                <w:lang w:eastAsia="ru-RU"/>
              </w:rPr>
              <w:t>1 920</w:t>
            </w:r>
          </w:p>
        </w:tc>
        <w:tc>
          <w:tcPr>
            <w:tcW w:w="1366" w:type="dxa"/>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1 950</w:t>
            </w:r>
          </w:p>
        </w:tc>
        <w:tc>
          <w:tcPr>
            <w:tcW w:w="0" w:type="auto"/>
            <w:tcBorders>
              <w:top w:val="nil"/>
              <w:left w:val="nil"/>
              <w:bottom w:val="single" w:sz="4" w:space="0" w:color="auto"/>
              <w:right w:val="single" w:sz="4" w:space="0" w:color="auto"/>
            </w:tcBorders>
            <w:shd w:val="clear" w:color="auto" w:fill="auto"/>
            <w:vAlign w:val="center"/>
            <w:hideMark/>
          </w:tcPr>
          <w:p w:rsidR="00F37A25" w:rsidRPr="000A24BB" w:rsidRDefault="00F37A25" w:rsidP="002B08F2">
            <w:pPr>
              <w:widowControl/>
              <w:suppressAutoHyphens w:val="0"/>
              <w:autoSpaceDE/>
              <w:jc w:val="center"/>
              <w:rPr>
                <w:rFonts w:ascii="Times New Roman" w:hAnsi="Times New Roman" w:cs="Times New Roman"/>
                <w:lang w:eastAsia="ru-RU"/>
              </w:rPr>
            </w:pPr>
            <w:r w:rsidRPr="000A24BB">
              <w:rPr>
                <w:rFonts w:ascii="Times New Roman" w:hAnsi="Times New Roman" w:cs="Times New Roman"/>
                <w:lang w:eastAsia="ru-RU"/>
              </w:rPr>
              <w:t>101,6</w:t>
            </w:r>
          </w:p>
        </w:tc>
      </w:tr>
    </w:tbl>
    <w:p w:rsidR="00F37A25" w:rsidRDefault="00F37A25" w:rsidP="00F37A25">
      <w:pPr>
        <w:jc w:val="center"/>
        <w:rPr>
          <w:rFonts w:ascii="Times New Roman" w:hAnsi="Times New Roman" w:cs="Times New Roman"/>
          <w:color w:val="FF0000"/>
          <w:sz w:val="28"/>
          <w:szCs w:val="28"/>
        </w:rPr>
      </w:pPr>
    </w:p>
    <w:p w:rsidR="00F37A25" w:rsidRPr="00612574" w:rsidRDefault="00F37A25" w:rsidP="00F37A25">
      <w:pPr>
        <w:widowControl/>
        <w:suppressAutoHyphens w:val="0"/>
        <w:autoSpaceDE/>
        <w:jc w:val="both"/>
        <w:rPr>
          <w:rFonts w:ascii="Times New Roman" w:hAnsi="Times New Roman" w:cs="Times New Roman"/>
          <w:sz w:val="20"/>
          <w:szCs w:val="20"/>
          <w:lang w:eastAsia="ru-RU"/>
        </w:rPr>
      </w:pPr>
      <w:r w:rsidRPr="0058140D">
        <w:rPr>
          <w:rFonts w:ascii="Times New Roman" w:hAnsi="Times New Roman" w:cs="Times New Roman"/>
          <w:lang w:eastAsia="ru-RU"/>
        </w:rPr>
        <w:t xml:space="preserve">  </w:t>
      </w:r>
      <w:r w:rsidRPr="0058140D">
        <w:rPr>
          <w:rFonts w:ascii="Times New Roman" w:hAnsi="Times New Roman" w:cs="Times New Roman"/>
          <w:vertAlign w:val="superscript"/>
          <w:lang w:eastAsia="ru-RU"/>
        </w:rPr>
        <w:t xml:space="preserve">1 </w:t>
      </w:r>
      <w:r w:rsidRPr="00612574">
        <w:rPr>
          <w:rFonts w:ascii="Times New Roman" w:hAnsi="Times New Roman" w:cs="Times New Roman"/>
          <w:sz w:val="20"/>
          <w:szCs w:val="20"/>
          <w:lang w:eastAsia="ru-RU"/>
        </w:rPr>
        <w:t>Темпы изменения, указываются для тех показателей, с которыми не указаны индексы физического объема.</w:t>
      </w:r>
    </w:p>
    <w:sectPr w:rsidR="00F37A25" w:rsidRPr="00612574" w:rsidSect="0008743D">
      <w:pgSz w:w="16838" w:h="11906" w:orient="landscape"/>
      <w:pgMar w:top="1418" w:right="127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06A" w:rsidRDefault="00A6306A">
      <w:r>
        <w:separator/>
      </w:r>
    </w:p>
  </w:endnote>
  <w:endnote w:type="continuationSeparator" w:id="0">
    <w:p w:rsidR="00A6306A" w:rsidRDefault="00A63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00"/>
    <w:family w:val="auto"/>
    <w:pitch w:val="default"/>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ource Sans Pro">
    <w:altName w:val="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06A" w:rsidRDefault="00A6306A">
      <w:r>
        <w:separator/>
      </w:r>
    </w:p>
  </w:footnote>
  <w:footnote w:type="continuationSeparator" w:id="0">
    <w:p w:rsidR="00A6306A" w:rsidRDefault="00A6306A">
      <w:r>
        <w:continuationSeparator/>
      </w:r>
    </w:p>
  </w:footnote>
  <w:footnote w:id="1">
    <w:p w:rsidR="00A6306A" w:rsidRPr="001C781F" w:rsidRDefault="00A6306A" w:rsidP="00E93FD5">
      <w:pPr>
        <w:pStyle w:val="afa"/>
        <w:jc w:val="both"/>
        <w:rPr>
          <w:sz w:val="24"/>
          <w:szCs w:val="24"/>
        </w:rPr>
      </w:pPr>
      <w:r w:rsidRPr="001C781F">
        <w:rPr>
          <w:rStyle w:val="affd"/>
          <w:sz w:val="24"/>
          <w:szCs w:val="24"/>
        </w:rPr>
        <w:footnoteRef/>
      </w:r>
      <w:r w:rsidRPr="001C781F">
        <w:rPr>
          <w:sz w:val="24"/>
          <w:szCs w:val="24"/>
        </w:rPr>
        <w:t xml:space="preserve"> Письмо </w:t>
      </w:r>
      <w:proofErr w:type="spellStart"/>
      <w:r w:rsidRPr="001C781F">
        <w:rPr>
          <w:sz w:val="24"/>
          <w:szCs w:val="24"/>
        </w:rPr>
        <w:t>Тюменьстата</w:t>
      </w:r>
      <w:proofErr w:type="spellEnd"/>
      <w:r w:rsidRPr="001C781F">
        <w:rPr>
          <w:sz w:val="24"/>
          <w:szCs w:val="24"/>
        </w:rPr>
        <w:t xml:space="preserve"> № ЮК-Т74-22/295-МС от 09.07.2025 о временном приостановлении распространения информации по отдельным позициям Федерального плана статистических работ, в том числе демографических показателей</w:t>
      </w:r>
    </w:p>
  </w:footnote>
  <w:footnote w:id="2">
    <w:p w:rsidR="00A6306A" w:rsidRDefault="00A6306A" w:rsidP="00E93FD5">
      <w:pPr>
        <w:pStyle w:val="afa"/>
        <w:jc w:val="both"/>
        <w:rPr>
          <w:sz w:val="24"/>
          <w:szCs w:val="24"/>
        </w:rPr>
      </w:pPr>
      <w:r>
        <w:rPr>
          <w:rStyle w:val="affd"/>
        </w:rPr>
        <w:footnoteRef/>
      </w:r>
      <w:r>
        <w:t xml:space="preserve"> </w:t>
      </w:r>
      <w:r>
        <w:rPr>
          <w:rFonts w:eastAsia="Calibri"/>
          <w:sz w:val="24"/>
          <w:szCs w:val="24"/>
        </w:rPr>
        <w:t xml:space="preserve">По данным Департамента недропользования и природных ресурсов </w:t>
      </w:r>
      <w:r>
        <w:rPr>
          <w:rFonts w:eastAsia="Calibri"/>
          <w:sz w:val="24"/>
          <w:szCs w:val="24"/>
        </w:rPr>
        <w:br/>
        <w:t>Ханты-Мансийского автономного округа – Югры</w:t>
      </w:r>
    </w:p>
    <w:p w:rsidR="00A6306A" w:rsidRDefault="00A6306A" w:rsidP="00E93FD5">
      <w:pPr>
        <w:pStyle w:val="afa"/>
      </w:pPr>
    </w:p>
  </w:footnote>
  <w:footnote w:id="3">
    <w:p w:rsidR="00A6306A" w:rsidRPr="00141E55" w:rsidRDefault="00A6306A" w:rsidP="00E93FD5">
      <w:pPr>
        <w:pStyle w:val="afa"/>
        <w:jc w:val="both"/>
      </w:pPr>
      <w:r>
        <w:rPr>
          <w:rStyle w:val="affd"/>
        </w:rPr>
        <w:t>3</w:t>
      </w:r>
      <w:r w:rsidRPr="00141E55">
        <w:t xml:space="preserve"> Постановление Администрации Ханты-Мансийского района от 23.12.2024 № 1116 «Об утверждении Порядка предоставления консультации по созданию и ведению бизнеса с использованием Цифровой платформы МСП»</w:t>
      </w:r>
    </w:p>
  </w:footnote>
  <w:footnote w:id="4">
    <w:p w:rsidR="00A6306A" w:rsidRPr="00736E91" w:rsidRDefault="00A6306A" w:rsidP="00E93FD5">
      <w:pPr>
        <w:pStyle w:val="afa"/>
        <w:jc w:val="both"/>
      </w:pPr>
      <w:r>
        <w:rPr>
          <w:rStyle w:val="affd"/>
        </w:rPr>
        <w:footnoteRef/>
      </w:r>
      <w:r>
        <w:t xml:space="preserve"> </w:t>
      </w:r>
      <w:r w:rsidRPr="00736E91">
        <w:t>Распоряжение</w:t>
      </w:r>
      <w:r>
        <w:t xml:space="preserve"> Администрации Ханты-Мансийского района № </w:t>
      </w:r>
      <w:r w:rsidRPr="00736E91">
        <w:t>758-р от 17.11.2023</w:t>
      </w:r>
      <w:r>
        <w:t xml:space="preserve"> «Об определении инвестиционных уполномоченных»</w:t>
      </w:r>
    </w:p>
  </w:footnote>
  <w:footnote w:id="5">
    <w:p w:rsidR="00A6306A" w:rsidRDefault="00A6306A" w:rsidP="00E93FD5">
      <w:pPr>
        <w:pStyle w:val="afa"/>
        <w:jc w:val="both"/>
      </w:pPr>
      <w:r>
        <w:rPr>
          <w:rStyle w:val="affd"/>
        </w:rPr>
        <w:footnoteRef/>
      </w:r>
      <w:r>
        <w:t xml:space="preserve"> </w:t>
      </w:r>
      <w:r w:rsidRPr="00654C40">
        <w:t xml:space="preserve">Постановление Администрации Ханты-Мансийского района от 25.02.2021 N 53 (ред. от 26.11.2025) </w:t>
      </w:r>
      <w:r>
        <w:t>«</w:t>
      </w:r>
      <w:r w:rsidRPr="00654C40">
        <w:t xml:space="preserve">Об утверждении перечня имущества, находящегося в муниципальной собственности Ханты-Мансийского района,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r>
        <w:t>«</w:t>
      </w:r>
      <w:r w:rsidRPr="00654C40">
        <w:t>Налог на профессиональный доход</w:t>
      </w:r>
      <w:r>
        <w:t>»</w:t>
      </w:r>
    </w:p>
  </w:footnote>
  <w:footnote w:id="6">
    <w:p w:rsidR="00A6306A" w:rsidRDefault="00A6306A" w:rsidP="00E93FD5">
      <w:pPr>
        <w:pStyle w:val="afa"/>
        <w:jc w:val="both"/>
      </w:pPr>
      <w:r>
        <w:rPr>
          <w:rStyle w:val="affd"/>
        </w:rPr>
        <w:footnoteRef/>
      </w:r>
      <w:r>
        <w:t xml:space="preserve"> </w:t>
      </w:r>
      <w:r w:rsidRPr="00F25AB2">
        <w:t>Постановление Правительства ХМАО - Югры от 10.11.2</w:t>
      </w:r>
      <w:r>
        <w:t>023 № 561-п «</w:t>
      </w:r>
      <w:r w:rsidRPr="00F25AB2">
        <w:t>О государственной программе Ханты-Мансийского автономно</w:t>
      </w:r>
      <w:r>
        <w:t>го округа - Югры "Строительство»</w:t>
      </w:r>
    </w:p>
  </w:footnote>
  <w:footnote w:id="7">
    <w:p w:rsidR="00A6306A" w:rsidRPr="005A1933" w:rsidRDefault="00A6306A" w:rsidP="00E93FD5">
      <w:pPr>
        <w:pStyle w:val="afa"/>
        <w:jc w:val="both"/>
      </w:pPr>
      <w:r w:rsidRPr="005A1933">
        <w:rPr>
          <w:rStyle w:val="affd"/>
        </w:rPr>
        <w:footnoteRef/>
      </w:r>
      <w:r w:rsidRPr="005A1933">
        <w:t xml:space="preserve"> </w:t>
      </w:r>
      <w:r>
        <w:t>Р</w:t>
      </w:r>
      <w:r w:rsidRPr="005A1933">
        <w:t>аспоряжение</w:t>
      </w:r>
      <w:r>
        <w:t xml:space="preserve"> А</w:t>
      </w:r>
      <w:r w:rsidRPr="005A1933">
        <w:t xml:space="preserve">дминистрации Ханты-Мансийского района от 26.06.2014 № 838-р </w:t>
      </w:r>
      <w:r>
        <w:t xml:space="preserve">«О создании рабочей группы </w:t>
      </w:r>
      <w:r w:rsidRPr="005A1933">
        <w:t>по координации деятельности муниципальных предприятий жилищно-коммунального комплекса Ханты-Мансийского района в части взыскания оплаты за жилищно-коммунальные услуги»</w:t>
      </w:r>
    </w:p>
  </w:footnote>
  <w:footnote w:id="8">
    <w:p w:rsidR="00A6306A" w:rsidRPr="00120289" w:rsidRDefault="00A6306A" w:rsidP="00E93FD5">
      <w:pPr>
        <w:pStyle w:val="afa"/>
        <w:jc w:val="both"/>
        <w:rPr>
          <w:rFonts w:eastAsiaTheme="minorHAnsi"/>
        </w:rPr>
      </w:pPr>
      <w:r>
        <w:rPr>
          <w:rStyle w:val="affd"/>
        </w:rPr>
        <w:footnoteRef/>
      </w:r>
      <w:r>
        <w:t xml:space="preserve"> </w:t>
      </w:r>
      <w:r w:rsidRPr="00120289">
        <w:rPr>
          <w:rFonts w:eastAsiaTheme="minorHAnsi"/>
        </w:rPr>
        <w:t xml:space="preserve">Протокол заседания межведомственной комиссии Ханты-Мансийского автономного округа – Югры по противодействию нелегальной занятости от 13.03.2025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2314950"/>
      <w:docPartObj>
        <w:docPartGallery w:val="Page Numbers (Top of Page)"/>
        <w:docPartUnique/>
      </w:docPartObj>
    </w:sdtPr>
    <w:sdtContent>
      <w:p w:rsidR="00A6306A" w:rsidRDefault="00A6306A">
        <w:pPr>
          <w:pStyle w:val="af2"/>
          <w:jc w:val="center"/>
        </w:pPr>
        <w:r>
          <w:fldChar w:fldCharType="begin"/>
        </w:r>
        <w:r>
          <w:instrText>PAGE   \* MERGEFORMAT</w:instrText>
        </w:r>
        <w:r>
          <w:fldChar w:fldCharType="separate"/>
        </w:r>
        <w:r>
          <w:rPr>
            <w:noProof/>
          </w:rPr>
          <w:t>32</w:t>
        </w:r>
        <w:r>
          <w:fldChar w:fldCharType="end"/>
        </w:r>
      </w:p>
    </w:sdtContent>
  </w:sdt>
  <w:p w:rsidR="00A6306A" w:rsidRPr="00C51E9C" w:rsidRDefault="00A6306A" w:rsidP="00C51E9C">
    <w:pPr>
      <w:pStyle w:val="af2"/>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36EBC8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6" w15:restartNumberingAfterBreak="0">
    <w:nsid w:val="0AAD2ED1"/>
    <w:multiLevelType w:val="hybridMultilevel"/>
    <w:tmpl w:val="F1760588"/>
    <w:lvl w:ilvl="0" w:tplc="3E48C092">
      <w:start w:val="1"/>
      <w:numFmt w:val="decimal"/>
      <w:lvlText w:val="%1)"/>
      <w:lvlJc w:val="left"/>
      <w:pPr>
        <w:ind w:left="795" w:hanging="435"/>
      </w:pPr>
      <w:rPr>
        <w:rFonts w:hint="default"/>
      </w:rPr>
    </w:lvl>
    <w:lvl w:ilvl="1" w:tplc="44967D46" w:tentative="1">
      <w:start w:val="1"/>
      <w:numFmt w:val="lowerLetter"/>
      <w:lvlText w:val="%2."/>
      <w:lvlJc w:val="left"/>
      <w:pPr>
        <w:ind w:left="1440" w:hanging="360"/>
      </w:pPr>
    </w:lvl>
    <w:lvl w:ilvl="2" w:tplc="79AE7F60" w:tentative="1">
      <w:start w:val="1"/>
      <w:numFmt w:val="lowerRoman"/>
      <w:lvlText w:val="%3."/>
      <w:lvlJc w:val="right"/>
      <w:pPr>
        <w:ind w:left="2160" w:hanging="180"/>
      </w:pPr>
    </w:lvl>
    <w:lvl w:ilvl="3" w:tplc="2DAC795A" w:tentative="1">
      <w:start w:val="1"/>
      <w:numFmt w:val="decimal"/>
      <w:lvlText w:val="%4."/>
      <w:lvlJc w:val="left"/>
      <w:pPr>
        <w:ind w:left="2880" w:hanging="360"/>
      </w:pPr>
    </w:lvl>
    <w:lvl w:ilvl="4" w:tplc="CFF214D2" w:tentative="1">
      <w:start w:val="1"/>
      <w:numFmt w:val="lowerLetter"/>
      <w:lvlText w:val="%5."/>
      <w:lvlJc w:val="left"/>
      <w:pPr>
        <w:ind w:left="3600" w:hanging="360"/>
      </w:pPr>
    </w:lvl>
    <w:lvl w:ilvl="5" w:tplc="068CA0E8" w:tentative="1">
      <w:start w:val="1"/>
      <w:numFmt w:val="lowerRoman"/>
      <w:lvlText w:val="%6."/>
      <w:lvlJc w:val="right"/>
      <w:pPr>
        <w:ind w:left="4320" w:hanging="180"/>
      </w:pPr>
    </w:lvl>
    <w:lvl w:ilvl="6" w:tplc="4F0AB96C" w:tentative="1">
      <w:start w:val="1"/>
      <w:numFmt w:val="decimal"/>
      <w:lvlText w:val="%7."/>
      <w:lvlJc w:val="left"/>
      <w:pPr>
        <w:ind w:left="5040" w:hanging="360"/>
      </w:pPr>
    </w:lvl>
    <w:lvl w:ilvl="7" w:tplc="EB32A05C" w:tentative="1">
      <w:start w:val="1"/>
      <w:numFmt w:val="lowerLetter"/>
      <w:lvlText w:val="%8."/>
      <w:lvlJc w:val="left"/>
      <w:pPr>
        <w:ind w:left="5760" w:hanging="360"/>
      </w:pPr>
    </w:lvl>
    <w:lvl w:ilvl="8" w:tplc="506A6E9E" w:tentative="1">
      <w:start w:val="1"/>
      <w:numFmt w:val="lowerRoman"/>
      <w:lvlText w:val="%9."/>
      <w:lvlJc w:val="right"/>
      <w:pPr>
        <w:ind w:left="6480" w:hanging="180"/>
      </w:pPr>
    </w:lvl>
  </w:abstractNum>
  <w:abstractNum w:abstractNumId="7" w15:restartNumberingAfterBreak="0">
    <w:nsid w:val="0B0C7A56"/>
    <w:multiLevelType w:val="hybridMultilevel"/>
    <w:tmpl w:val="039CE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4D2738"/>
    <w:multiLevelType w:val="hybridMultilevel"/>
    <w:tmpl w:val="AABC72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382599C"/>
    <w:multiLevelType w:val="hybridMultilevel"/>
    <w:tmpl w:val="06CC2570"/>
    <w:lvl w:ilvl="0" w:tplc="E5E62F2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F410ECD"/>
    <w:multiLevelType w:val="hybridMultilevel"/>
    <w:tmpl w:val="1FAEA42C"/>
    <w:lvl w:ilvl="0" w:tplc="E5E62F2E">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15:restartNumberingAfterBreak="0">
    <w:nsid w:val="34AC56DE"/>
    <w:multiLevelType w:val="hybridMultilevel"/>
    <w:tmpl w:val="34AE5EC0"/>
    <w:lvl w:ilvl="0" w:tplc="1390DC7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798773E"/>
    <w:multiLevelType w:val="hybridMultilevel"/>
    <w:tmpl w:val="BAE6A7B0"/>
    <w:lvl w:ilvl="0" w:tplc="9656C4A2">
      <w:start w:val="1"/>
      <w:numFmt w:val="decimal"/>
      <w:lvlText w:val="%1."/>
      <w:lvlJc w:val="left"/>
      <w:pPr>
        <w:ind w:left="1114" w:hanging="405"/>
      </w:pPr>
      <w:rPr>
        <w:rFonts w:hint="default"/>
      </w:rPr>
    </w:lvl>
    <w:lvl w:ilvl="1" w:tplc="01AC6918">
      <w:start w:val="1"/>
      <w:numFmt w:val="lowerLetter"/>
      <w:lvlText w:val="%2."/>
      <w:lvlJc w:val="left"/>
      <w:pPr>
        <w:ind w:left="1789" w:hanging="360"/>
      </w:pPr>
    </w:lvl>
    <w:lvl w:ilvl="2" w:tplc="39469E36">
      <w:start w:val="1"/>
      <w:numFmt w:val="lowerRoman"/>
      <w:lvlText w:val="%3."/>
      <w:lvlJc w:val="right"/>
      <w:pPr>
        <w:ind w:left="2509" w:hanging="180"/>
      </w:pPr>
    </w:lvl>
    <w:lvl w:ilvl="3" w:tplc="EB781F2E">
      <w:start w:val="1"/>
      <w:numFmt w:val="decimal"/>
      <w:lvlText w:val="%4."/>
      <w:lvlJc w:val="left"/>
      <w:pPr>
        <w:ind w:left="3229" w:hanging="360"/>
      </w:pPr>
    </w:lvl>
    <w:lvl w:ilvl="4" w:tplc="A2448D34">
      <w:start w:val="1"/>
      <w:numFmt w:val="lowerLetter"/>
      <w:lvlText w:val="%5."/>
      <w:lvlJc w:val="left"/>
      <w:pPr>
        <w:ind w:left="3949" w:hanging="360"/>
      </w:pPr>
    </w:lvl>
    <w:lvl w:ilvl="5" w:tplc="97D42BF0">
      <w:start w:val="1"/>
      <w:numFmt w:val="lowerRoman"/>
      <w:lvlText w:val="%6."/>
      <w:lvlJc w:val="right"/>
      <w:pPr>
        <w:ind w:left="4669" w:hanging="180"/>
      </w:pPr>
    </w:lvl>
    <w:lvl w:ilvl="6" w:tplc="1932FEE6">
      <w:start w:val="1"/>
      <w:numFmt w:val="decimal"/>
      <w:lvlText w:val="%7."/>
      <w:lvlJc w:val="left"/>
      <w:pPr>
        <w:ind w:left="5389" w:hanging="360"/>
      </w:pPr>
    </w:lvl>
    <w:lvl w:ilvl="7" w:tplc="76B6C062">
      <w:start w:val="1"/>
      <w:numFmt w:val="lowerLetter"/>
      <w:lvlText w:val="%8."/>
      <w:lvlJc w:val="left"/>
      <w:pPr>
        <w:ind w:left="6109" w:hanging="360"/>
      </w:pPr>
    </w:lvl>
    <w:lvl w:ilvl="8" w:tplc="18468DA6">
      <w:start w:val="1"/>
      <w:numFmt w:val="lowerRoman"/>
      <w:lvlText w:val="%9."/>
      <w:lvlJc w:val="right"/>
      <w:pPr>
        <w:ind w:left="6829" w:hanging="180"/>
      </w:pPr>
    </w:lvl>
  </w:abstractNum>
  <w:abstractNum w:abstractNumId="13" w15:restartNumberingAfterBreak="0">
    <w:nsid w:val="396E7987"/>
    <w:multiLevelType w:val="hybridMultilevel"/>
    <w:tmpl w:val="68CCCC4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233192"/>
    <w:multiLevelType w:val="hybridMultilevel"/>
    <w:tmpl w:val="0EA8B5AC"/>
    <w:lvl w:ilvl="0" w:tplc="4670863C">
      <w:start w:val="1"/>
      <w:numFmt w:val="decimal"/>
      <w:lvlText w:val="%1."/>
      <w:lvlJc w:val="left"/>
      <w:pPr>
        <w:ind w:left="928" w:hanging="360"/>
      </w:pPr>
      <w:rPr>
        <w:rFonts w:ascii="TimesNewRomanPSMT" w:eastAsia="Times New Roman" w:hAnsi="TimesNewRomanPSMT"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99E7E43"/>
    <w:multiLevelType w:val="hybridMultilevel"/>
    <w:tmpl w:val="57446418"/>
    <w:lvl w:ilvl="0" w:tplc="6690FC38">
      <w:start w:val="1"/>
      <w:numFmt w:val="decimal"/>
      <w:lvlText w:val="%1."/>
      <w:lvlJc w:val="left"/>
      <w:pPr>
        <w:tabs>
          <w:tab w:val="num" w:pos="1845"/>
        </w:tabs>
        <w:ind w:left="1845" w:hanging="1125"/>
      </w:pPr>
    </w:lvl>
    <w:lvl w:ilvl="1" w:tplc="BC30F740">
      <w:numFmt w:val="none"/>
      <w:lvlText w:val=""/>
      <w:lvlJc w:val="left"/>
      <w:pPr>
        <w:tabs>
          <w:tab w:val="num" w:pos="360"/>
        </w:tabs>
        <w:ind w:left="0" w:firstLine="0"/>
      </w:pPr>
    </w:lvl>
    <w:lvl w:ilvl="2" w:tplc="1D00EAA2">
      <w:numFmt w:val="none"/>
      <w:pStyle w:val="3"/>
      <w:lvlText w:val=""/>
      <w:lvlJc w:val="left"/>
      <w:pPr>
        <w:tabs>
          <w:tab w:val="num" w:pos="360"/>
        </w:tabs>
        <w:ind w:left="0" w:firstLine="0"/>
      </w:pPr>
    </w:lvl>
    <w:lvl w:ilvl="3" w:tplc="DE8E80FE">
      <w:numFmt w:val="none"/>
      <w:lvlText w:val=""/>
      <w:lvlJc w:val="left"/>
      <w:pPr>
        <w:tabs>
          <w:tab w:val="num" w:pos="360"/>
        </w:tabs>
        <w:ind w:left="0" w:firstLine="0"/>
      </w:pPr>
    </w:lvl>
    <w:lvl w:ilvl="4" w:tplc="1D6E6888">
      <w:numFmt w:val="none"/>
      <w:lvlText w:val=""/>
      <w:lvlJc w:val="left"/>
      <w:pPr>
        <w:tabs>
          <w:tab w:val="num" w:pos="360"/>
        </w:tabs>
        <w:ind w:left="0" w:firstLine="0"/>
      </w:pPr>
    </w:lvl>
    <w:lvl w:ilvl="5" w:tplc="9EBAF080">
      <w:numFmt w:val="none"/>
      <w:lvlText w:val=""/>
      <w:lvlJc w:val="left"/>
      <w:pPr>
        <w:tabs>
          <w:tab w:val="num" w:pos="360"/>
        </w:tabs>
        <w:ind w:left="0" w:firstLine="0"/>
      </w:pPr>
    </w:lvl>
    <w:lvl w:ilvl="6" w:tplc="DFD2388A">
      <w:numFmt w:val="none"/>
      <w:lvlText w:val=""/>
      <w:lvlJc w:val="left"/>
      <w:pPr>
        <w:tabs>
          <w:tab w:val="num" w:pos="360"/>
        </w:tabs>
        <w:ind w:left="0" w:firstLine="0"/>
      </w:pPr>
    </w:lvl>
    <w:lvl w:ilvl="7" w:tplc="9784513E">
      <w:numFmt w:val="none"/>
      <w:lvlText w:val=""/>
      <w:lvlJc w:val="left"/>
      <w:pPr>
        <w:tabs>
          <w:tab w:val="num" w:pos="360"/>
        </w:tabs>
        <w:ind w:left="0" w:firstLine="0"/>
      </w:pPr>
    </w:lvl>
    <w:lvl w:ilvl="8" w:tplc="3120F5A6">
      <w:numFmt w:val="none"/>
      <w:lvlText w:val=""/>
      <w:lvlJc w:val="left"/>
      <w:pPr>
        <w:tabs>
          <w:tab w:val="num" w:pos="360"/>
        </w:tabs>
        <w:ind w:left="0" w:firstLine="0"/>
      </w:pPr>
    </w:lvl>
  </w:abstractNum>
  <w:abstractNum w:abstractNumId="16" w15:restartNumberingAfterBreak="0">
    <w:nsid w:val="4C79715A"/>
    <w:multiLevelType w:val="hybridMultilevel"/>
    <w:tmpl w:val="FA7C2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F17E16"/>
    <w:multiLevelType w:val="hybridMultilevel"/>
    <w:tmpl w:val="D832A392"/>
    <w:lvl w:ilvl="0" w:tplc="AE58E9B8">
      <w:start w:val="12"/>
      <w:numFmt w:val="decimal"/>
      <w:lvlText w:val="%1"/>
      <w:lvlJc w:val="left"/>
      <w:pPr>
        <w:ind w:left="1080" w:hanging="360"/>
      </w:pPr>
      <w:rPr>
        <w:rFonts w:ascii="Calibri" w:hAnsi="Calibri" w:cs="Calibri" w:hint="default"/>
        <w:color w:val="auto"/>
        <w:sz w:val="24"/>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51E39DE"/>
    <w:multiLevelType w:val="multilevel"/>
    <w:tmpl w:val="B4F6BD8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60A7449E"/>
    <w:multiLevelType w:val="hybridMultilevel"/>
    <w:tmpl w:val="A65A60BC"/>
    <w:lvl w:ilvl="0" w:tplc="E6B8A94E">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0" w15:restartNumberingAfterBreak="0">
    <w:nsid w:val="633243D6"/>
    <w:multiLevelType w:val="hybridMultilevel"/>
    <w:tmpl w:val="6220F5B4"/>
    <w:lvl w:ilvl="0" w:tplc="B8F66880">
      <w:start w:val="1"/>
      <w:numFmt w:val="decimal"/>
      <w:lvlText w:val="%1"/>
      <w:lvlJc w:val="left"/>
      <w:pPr>
        <w:ind w:left="426" w:hanging="261"/>
      </w:pPr>
      <w:rPr>
        <w:rFonts w:ascii="Times New Roman" w:eastAsia="Times New Roman" w:hAnsi="Times New Roman" w:cs="Times New Roman" w:hint="default"/>
        <w:b w:val="0"/>
        <w:bCs w:val="0"/>
        <w:i w:val="0"/>
        <w:iCs w:val="0"/>
        <w:spacing w:val="0"/>
        <w:w w:val="100"/>
        <w:sz w:val="28"/>
        <w:szCs w:val="28"/>
        <w:lang w:val="ru-RU" w:eastAsia="en-US" w:bidi="ar-SA"/>
      </w:rPr>
    </w:lvl>
    <w:lvl w:ilvl="1" w:tplc="5BBA5C30">
      <w:numFmt w:val="bullet"/>
      <w:lvlText w:val="•"/>
      <w:lvlJc w:val="left"/>
      <w:pPr>
        <w:ind w:left="1412" w:hanging="261"/>
      </w:pPr>
      <w:rPr>
        <w:rFonts w:hint="default"/>
        <w:lang w:val="ru-RU" w:eastAsia="en-US" w:bidi="ar-SA"/>
      </w:rPr>
    </w:lvl>
    <w:lvl w:ilvl="2" w:tplc="0FC8A846">
      <w:numFmt w:val="bullet"/>
      <w:lvlText w:val="•"/>
      <w:lvlJc w:val="left"/>
      <w:pPr>
        <w:ind w:left="2405" w:hanging="261"/>
      </w:pPr>
      <w:rPr>
        <w:rFonts w:hint="default"/>
        <w:lang w:val="ru-RU" w:eastAsia="en-US" w:bidi="ar-SA"/>
      </w:rPr>
    </w:lvl>
    <w:lvl w:ilvl="3" w:tplc="F09068DC">
      <w:numFmt w:val="bullet"/>
      <w:lvlText w:val="•"/>
      <w:lvlJc w:val="left"/>
      <w:pPr>
        <w:ind w:left="3398" w:hanging="261"/>
      </w:pPr>
      <w:rPr>
        <w:rFonts w:hint="default"/>
        <w:lang w:val="ru-RU" w:eastAsia="en-US" w:bidi="ar-SA"/>
      </w:rPr>
    </w:lvl>
    <w:lvl w:ilvl="4" w:tplc="51DCB9D0">
      <w:numFmt w:val="bullet"/>
      <w:lvlText w:val="•"/>
      <w:lvlJc w:val="left"/>
      <w:pPr>
        <w:ind w:left="4391" w:hanging="261"/>
      </w:pPr>
      <w:rPr>
        <w:rFonts w:hint="default"/>
        <w:lang w:val="ru-RU" w:eastAsia="en-US" w:bidi="ar-SA"/>
      </w:rPr>
    </w:lvl>
    <w:lvl w:ilvl="5" w:tplc="110C3628">
      <w:numFmt w:val="bullet"/>
      <w:lvlText w:val="•"/>
      <w:lvlJc w:val="left"/>
      <w:pPr>
        <w:ind w:left="5384" w:hanging="261"/>
      </w:pPr>
      <w:rPr>
        <w:rFonts w:hint="default"/>
        <w:lang w:val="ru-RU" w:eastAsia="en-US" w:bidi="ar-SA"/>
      </w:rPr>
    </w:lvl>
    <w:lvl w:ilvl="6" w:tplc="E578B9D8">
      <w:numFmt w:val="bullet"/>
      <w:lvlText w:val="•"/>
      <w:lvlJc w:val="left"/>
      <w:pPr>
        <w:ind w:left="6376" w:hanging="261"/>
      </w:pPr>
      <w:rPr>
        <w:rFonts w:hint="default"/>
        <w:lang w:val="ru-RU" w:eastAsia="en-US" w:bidi="ar-SA"/>
      </w:rPr>
    </w:lvl>
    <w:lvl w:ilvl="7" w:tplc="3EC437FA">
      <w:numFmt w:val="bullet"/>
      <w:lvlText w:val="•"/>
      <w:lvlJc w:val="left"/>
      <w:pPr>
        <w:ind w:left="7369" w:hanging="261"/>
      </w:pPr>
      <w:rPr>
        <w:rFonts w:hint="default"/>
        <w:lang w:val="ru-RU" w:eastAsia="en-US" w:bidi="ar-SA"/>
      </w:rPr>
    </w:lvl>
    <w:lvl w:ilvl="8" w:tplc="BFDCF47A">
      <w:numFmt w:val="bullet"/>
      <w:lvlText w:val="•"/>
      <w:lvlJc w:val="left"/>
      <w:pPr>
        <w:ind w:left="8362" w:hanging="261"/>
      </w:pPr>
      <w:rPr>
        <w:rFonts w:hint="default"/>
        <w:lang w:val="ru-RU" w:eastAsia="en-US" w:bidi="ar-SA"/>
      </w:rPr>
    </w:lvl>
  </w:abstractNum>
  <w:num w:numId="1">
    <w:abstractNumId w:val="1"/>
  </w:num>
  <w:num w:numId="2">
    <w:abstractNumId w:val="15"/>
  </w:num>
  <w:num w:numId="3">
    <w:abstractNumId w:val="0"/>
  </w:num>
  <w:num w:numId="4">
    <w:abstractNumId w:val="13"/>
  </w:num>
  <w:num w:numId="5">
    <w:abstractNumId w:val="6"/>
  </w:num>
  <w:num w:numId="6">
    <w:abstractNumId w:val="19"/>
  </w:num>
  <w:num w:numId="7">
    <w:abstractNumId w:val="16"/>
  </w:num>
  <w:num w:numId="8">
    <w:abstractNumId w:val="11"/>
  </w:num>
  <w:num w:numId="9">
    <w:abstractNumId w:val="10"/>
  </w:num>
  <w:num w:numId="10">
    <w:abstractNumId w:val="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7"/>
  </w:num>
  <w:num w:numId="14">
    <w:abstractNumId w:val="8"/>
  </w:num>
  <w:num w:numId="15">
    <w:abstractNumId w:val="18"/>
  </w:num>
  <w:num w:numId="16">
    <w:abstractNumId w:val="20"/>
  </w:num>
  <w:num w:numId="17">
    <w:abstractNumId w:val="17"/>
  </w:num>
  <w:num w:numId="1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782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78F"/>
    <w:rsid w:val="000029A3"/>
    <w:rsid w:val="000052FD"/>
    <w:rsid w:val="00012ECB"/>
    <w:rsid w:val="00023FB2"/>
    <w:rsid w:val="000242B1"/>
    <w:rsid w:val="00024CDF"/>
    <w:rsid w:val="00027595"/>
    <w:rsid w:val="00035A0F"/>
    <w:rsid w:val="00036FAE"/>
    <w:rsid w:val="00037266"/>
    <w:rsid w:val="00043614"/>
    <w:rsid w:val="00046CB7"/>
    <w:rsid w:val="000523B2"/>
    <w:rsid w:val="000529A9"/>
    <w:rsid w:val="00056D4D"/>
    <w:rsid w:val="000578DD"/>
    <w:rsid w:val="00062616"/>
    <w:rsid w:val="00063534"/>
    <w:rsid w:val="00064A72"/>
    <w:rsid w:val="000673CA"/>
    <w:rsid w:val="000716B7"/>
    <w:rsid w:val="0007732D"/>
    <w:rsid w:val="00081A43"/>
    <w:rsid w:val="00081D3D"/>
    <w:rsid w:val="000836CB"/>
    <w:rsid w:val="000865E8"/>
    <w:rsid w:val="0008743D"/>
    <w:rsid w:val="000925FC"/>
    <w:rsid w:val="00092BC3"/>
    <w:rsid w:val="000947F8"/>
    <w:rsid w:val="00094A7C"/>
    <w:rsid w:val="0009784A"/>
    <w:rsid w:val="00097FB6"/>
    <w:rsid w:val="000A10EA"/>
    <w:rsid w:val="000A3B76"/>
    <w:rsid w:val="000A7AC7"/>
    <w:rsid w:val="000A7B90"/>
    <w:rsid w:val="000B25B2"/>
    <w:rsid w:val="000B519D"/>
    <w:rsid w:val="000B6D0F"/>
    <w:rsid w:val="000B6E07"/>
    <w:rsid w:val="000C02C7"/>
    <w:rsid w:val="000C14C3"/>
    <w:rsid w:val="000C27E3"/>
    <w:rsid w:val="000C29C2"/>
    <w:rsid w:val="000C435B"/>
    <w:rsid w:val="000D100D"/>
    <w:rsid w:val="000D103B"/>
    <w:rsid w:val="000D1DEB"/>
    <w:rsid w:val="000E09F9"/>
    <w:rsid w:val="000E0DA3"/>
    <w:rsid w:val="000E1B64"/>
    <w:rsid w:val="000E2A16"/>
    <w:rsid w:val="000E3DBF"/>
    <w:rsid w:val="000E50C4"/>
    <w:rsid w:val="000E7206"/>
    <w:rsid w:val="000F05C4"/>
    <w:rsid w:val="000F0FF7"/>
    <w:rsid w:val="000F2BA9"/>
    <w:rsid w:val="000F45A5"/>
    <w:rsid w:val="000F69D5"/>
    <w:rsid w:val="0010198C"/>
    <w:rsid w:val="00106C5F"/>
    <w:rsid w:val="00106DDA"/>
    <w:rsid w:val="001103AB"/>
    <w:rsid w:val="001124AC"/>
    <w:rsid w:val="00114AA1"/>
    <w:rsid w:val="00114AC4"/>
    <w:rsid w:val="00117436"/>
    <w:rsid w:val="00117B20"/>
    <w:rsid w:val="00117D0C"/>
    <w:rsid w:val="001207B4"/>
    <w:rsid w:val="0012654B"/>
    <w:rsid w:val="00126AD0"/>
    <w:rsid w:val="001276EA"/>
    <w:rsid w:val="00130111"/>
    <w:rsid w:val="00132755"/>
    <w:rsid w:val="00133D55"/>
    <w:rsid w:val="00135A6F"/>
    <w:rsid w:val="00137F5F"/>
    <w:rsid w:val="00141871"/>
    <w:rsid w:val="00143FA6"/>
    <w:rsid w:val="00144DAB"/>
    <w:rsid w:val="00147FA3"/>
    <w:rsid w:val="00151EBD"/>
    <w:rsid w:val="00154A0C"/>
    <w:rsid w:val="00155CDE"/>
    <w:rsid w:val="00157F53"/>
    <w:rsid w:val="00160671"/>
    <w:rsid w:val="00163434"/>
    <w:rsid w:val="00164779"/>
    <w:rsid w:val="00166168"/>
    <w:rsid w:val="0016723D"/>
    <w:rsid w:val="00172DDF"/>
    <w:rsid w:val="00173431"/>
    <w:rsid w:val="00173D43"/>
    <w:rsid w:val="00175DED"/>
    <w:rsid w:val="001762C8"/>
    <w:rsid w:val="0017772A"/>
    <w:rsid w:val="00180F76"/>
    <w:rsid w:val="001823DD"/>
    <w:rsid w:val="00183ABF"/>
    <w:rsid w:val="0018647C"/>
    <w:rsid w:val="00187D92"/>
    <w:rsid w:val="00190977"/>
    <w:rsid w:val="0019188C"/>
    <w:rsid w:val="00193207"/>
    <w:rsid w:val="0019739A"/>
    <w:rsid w:val="001A1B65"/>
    <w:rsid w:val="001A1E57"/>
    <w:rsid w:val="001A41A4"/>
    <w:rsid w:val="001A5737"/>
    <w:rsid w:val="001A5E8A"/>
    <w:rsid w:val="001B1805"/>
    <w:rsid w:val="001C300C"/>
    <w:rsid w:val="001C6DDE"/>
    <w:rsid w:val="001C7407"/>
    <w:rsid w:val="001C7A80"/>
    <w:rsid w:val="001D077E"/>
    <w:rsid w:val="001D6234"/>
    <w:rsid w:val="001D728B"/>
    <w:rsid w:val="001E307E"/>
    <w:rsid w:val="001E447D"/>
    <w:rsid w:val="001E490E"/>
    <w:rsid w:val="001F2FCD"/>
    <w:rsid w:val="001F59C8"/>
    <w:rsid w:val="001F650B"/>
    <w:rsid w:val="001F7484"/>
    <w:rsid w:val="001F7ABC"/>
    <w:rsid w:val="00200538"/>
    <w:rsid w:val="00200A2F"/>
    <w:rsid w:val="002031D3"/>
    <w:rsid w:val="002075D4"/>
    <w:rsid w:val="00207901"/>
    <w:rsid w:val="00210E29"/>
    <w:rsid w:val="00217472"/>
    <w:rsid w:val="00217D5E"/>
    <w:rsid w:val="00222870"/>
    <w:rsid w:val="002263F5"/>
    <w:rsid w:val="002303D2"/>
    <w:rsid w:val="002346EE"/>
    <w:rsid w:val="00240EEF"/>
    <w:rsid w:val="00242873"/>
    <w:rsid w:val="00243A9C"/>
    <w:rsid w:val="00246D21"/>
    <w:rsid w:val="00250900"/>
    <w:rsid w:val="00250C96"/>
    <w:rsid w:val="00254DEE"/>
    <w:rsid w:val="00260354"/>
    <w:rsid w:val="00270E02"/>
    <w:rsid w:val="00281326"/>
    <w:rsid w:val="00286460"/>
    <w:rsid w:val="0028655E"/>
    <w:rsid w:val="00286B3F"/>
    <w:rsid w:val="00286C98"/>
    <w:rsid w:val="00287FB8"/>
    <w:rsid w:val="002908F6"/>
    <w:rsid w:val="00291857"/>
    <w:rsid w:val="0029469E"/>
    <w:rsid w:val="00296D53"/>
    <w:rsid w:val="002A1384"/>
    <w:rsid w:val="002A1730"/>
    <w:rsid w:val="002A36CF"/>
    <w:rsid w:val="002A3798"/>
    <w:rsid w:val="002A6620"/>
    <w:rsid w:val="002B08F2"/>
    <w:rsid w:val="002B0C9E"/>
    <w:rsid w:val="002B203D"/>
    <w:rsid w:val="002B29E5"/>
    <w:rsid w:val="002B2C8C"/>
    <w:rsid w:val="002B713F"/>
    <w:rsid w:val="002B73FA"/>
    <w:rsid w:val="002B7B46"/>
    <w:rsid w:val="002C0CBB"/>
    <w:rsid w:val="002C1111"/>
    <w:rsid w:val="002C32D1"/>
    <w:rsid w:val="002C377D"/>
    <w:rsid w:val="002C3C10"/>
    <w:rsid w:val="002C3E68"/>
    <w:rsid w:val="002C4078"/>
    <w:rsid w:val="002C5478"/>
    <w:rsid w:val="002C7224"/>
    <w:rsid w:val="002D1C77"/>
    <w:rsid w:val="002D692D"/>
    <w:rsid w:val="002E1665"/>
    <w:rsid w:val="002E437B"/>
    <w:rsid w:val="002E5470"/>
    <w:rsid w:val="002E7BE4"/>
    <w:rsid w:val="002F0555"/>
    <w:rsid w:val="002F5DAB"/>
    <w:rsid w:val="002F7F84"/>
    <w:rsid w:val="00301C7C"/>
    <w:rsid w:val="003024D2"/>
    <w:rsid w:val="003041F3"/>
    <w:rsid w:val="00310AC8"/>
    <w:rsid w:val="00314474"/>
    <w:rsid w:val="00315D73"/>
    <w:rsid w:val="00321454"/>
    <w:rsid w:val="0032256E"/>
    <w:rsid w:val="00325F03"/>
    <w:rsid w:val="003264A7"/>
    <w:rsid w:val="00330194"/>
    <w:rsid w:val="003305B1"/>
    <w:rsid w:val="00331BCE"/>
    <w:rsid w:val="0033286D"/>
    <w:rsid w:val="00334834"/>
    <w:rsid w:val="00335851"/>
    <w:rsid w:val="00335ACE"/>
    <w:rsid w:val="00336971"/>
    <w:rsid w:val="00336FA4"/>
    <w:rsid w:val="00342C01"/>
    <w:rsid w:val="00344554"/>
    <w:rsid w:val="00344EAD"/>
    <w:rsid w:val="00346357"/>
    <w:rsid w:val="003502CA"/>
    <w:rsid w:val="003552C7"/>
    <w:rsid w:val="00357B8C"/>
    <w:rsid w:val="003711DA"/>
    <w:rsid w:val="00372818"/>
    <w:rsid w:val="003729F3"/>
    <w:rsid w:val="0037576E"/>
    <w:rsid w:val="003802A8"/>
    <w:rsid w:val="00382394"/>
    <w:rsid w:val="00384B6C"/>
    <w:rsid w:val="003922FF"/>
    <w:rsid w:val="00393C50"/>
    <w:rsid w:val="00394185"/>
    <w:rsid w:val="00394A59"/>
    <w:rsid w:val="003952FE"/>
    <w:rsid w:val="003959C5"/>
    <w:rsid w:val="003963F8"/>
    <w:rsid w:val="003A0582"/>
    <w:rsid w:val="003A2558"/>
    <w:rsid w:val="003A27D4"/>
    <w:rsid w:val="003A456E"/>
    <w:rsid w:val="003A741A"/>
    <w:rsid w:val="003A7DD5"/>
    <w:rsid w:val="003A7F97"/>
    <w:rsid w:val="003B082F"/>
    <w:rsid w:val="003B11F3"/>
    <w:rsid w:val="003B3A67"/>
    <w:rsid w:val="003B3A86"/>
    <w:rsid w:val="003C13CE"/>
    <w:rsid w:val="003C16E5"/>
    <w:rsid w:val="003C3EB1"/>
    <w:rsid w:val="003C4049"/>
    <w:rsid w:val="003C6254"/>
    <w:rsid w:val="003C71DE"/>
    <w:rsid w:val="003D0D71"/>
    <w:rsid w:val="003D16B5"/>
    <w:rsid w:val="003D3F06"/>
    <w:rsid w:val="003D428F"/>
    <w:rsid w:val="003D4999"/>
    <w:rsid w:val="003D56BD"/>
    <w:rsid w:val="003D5B20"/>
    <w:rsid w:val="003D7407"/>
    <w:rsid w:val="003E003A"/>
    <w:rsid w:val="003E08A7"/>
    <w:rsid w:val="003E1751"/>
    <w:rsid w:val="003E2950"/>
    <w:rsid w:val="003E48DB"/>
    <w:rsid w:val="003E5D94"/>
    <w:rsid w:val="003E6B50"/>
    <w:rsid w:val="003E6ECA"/>
    <w:rsid w:val="003F107B"/>
    <w:rsid w:val="003F207F"/>
    <w:rsid w:val="003F3ED8"/>
    <w:rsid w:val="003F4C5D"/>
    <w:rsid w:val="003F4F81"/>
    <w:rsid w:val="003F5F95"/>
    <w:rsid w:val="004031DC"/>
    <w:rsid w:val="0040446D"/>
    <w:rsid w:val="00405076"/>
    <w:rsid w:val="00405336"/>
    <w:rsid w:val="0040625F"/>
    <w:rsid w:val="0040660E"/>
    <w:rsid w:val="00410F71"/>
    <w:rsid w:val="00411956"/>
    <w:rsid w:val="00413568"/>
    <w:rsid w:val="0042386B"/>
    <w:rsid w:val="00423EB4"/>
    <w:rsid w:val="00425F79"/>
    <w:rsid w:val="00427BDF"/>
    <w:rsid w:val="004307F6"/>
    <w:rsid w:val="00434368"/>
    <w:rsid w:val="00441A37"/>
    <w:rsid w:val="004430DE"/>
    <w:rsid w:val="004439A1"/>
    <w:rsid w:val="0044467E"/>
    <w:rsid w:val="00447FA7"/>
    <w:rsid w:val="00455C1D"/>
    <w:rsid w:val="004566CA"/>
    <w:rsid w:val="00456F8C"/>
    <w:rsid w:val="004578D3"/>
    <w:rsid w:val="00463459"/>
    <w:rsid w:val="0046395D"/>
    <w:rsid w:val="0046412B"/>
    <w:rsid w:val="004657B5"/>
    <w:rsid w:val="00466F4B"/>
    <w:rsid w:val="00470434"/>
    <w:rsid w:val="00470511"/>
    <w:rsid w:val="0047072F"/>
    <w:rsid w:val="00470A0F"/>
    <w:rsid w:val="00470E7E"/>
    <w:rsid w:val="00471210"/>
    <w:rsid w:val="00472BE6"/>
    <w:rsid w:val="00474EFD"/>
    <w:rsid w:val="004756C1"/>
    <w:rsid w:val="00476047"/>
    <w:rsid w:val="004860EF"/>
    <w:rsid w:val="004864AF"/>
    <w:rsid w:val="004866F7"/>
    <w:rsid w:val="00490AD6"/>
    <w:rsid w:val="00490F04"/>
    <w:rsid w:val="0049242D"/>
    <w:rsid w:val="004968FD"/>
    <w:rsid w:val="00496A7D"/>
    <w:rsid w:val="004A0F5F"/>
    <w:rsid w:val="004A160E"/>
    <w:rsid w:val="004A1DDC"/>
    <w:rsid w:val="004A3CB9"/>
    <w:rsid w:val="004A7C0F"/>
    <w:rsid w:val="004B139F"/>
    <w:rsid w:val="004B2A4A"/>
    <w:rsid w:val="004B3072"/>
    <w:rsid w:val="004B31E3"/>
    <w:rsid w:val="004B38BA"/>
    <w:rsid w:val="004B40F6"/>
    <w:rsid w:val="004B6289"/>
    <w:rsid w:val="004B6DA0"/>
    <w:rsid w:val="004B6EB6"/>
    <w:rsid w:val="004B7192"/>
    <w:rsid w:val="004C16B6"/>
    <w:rsid w:val="004C211B"/>
    <w:rsid w:val="004C61A6"/>
    <w:rsid w:val="004C72A1"/>
    <w:rsid w:val="004D0E4E"/>
    <w:rsid w:val="004D1C92"/>
    <w:rsid w:val="004D5C09"/>
    <w:rsid w:val="004D72C2"/>
    <w:rsid w:val="004E0A4D"/>
    <w:rsid w:val="004E2BB5"/>
    <w:rsid w:val="004E328B"/>
    <w:rsid w:val="004E50D4"/>
    <w:rsid w:val="004F392D"/>
    <w:rsid w:val="004F75FF"/>
    <w:rsid w:val="00503D3B"/>
    <w:rsid w:val="00505BC6"/>
    <w:rsid w:val="0050696D"/>
    <w:rsid w:val="00511A4E"/>
    <w:rsid w:val="00520A87"/>
    <w:rsid w:val="00524DBE"/>
    <w:rsid w:val="00525894"/>
    <w:rsid w:val="00526BC9"/>
    <w:rsid w:val="00530CF6"/>
    <w:rsid w:val="00531567"/>
    <w:rsid w:val="00532050"/>
    <w:rsid w:val="00532617"/>
    <w:rsid w:val="005343BE"/>
    <w:rsid w:val="00534675"/>
    <w:rsid w:val="0053558C"/>
    <w:rsid w:val="00535B12"/>
    <w:rsid w:val="005360EB"/>
    <w:rsid w:val="00537B8F"/>
    <w:rsid w:val="00540662"/>
    <w:rsid w:val="00540742"/>
    <w:rsid w:val="00540C3E"/>
    <w:rsid w:val="0054209D"/>
    <w:rsid w:val="00544034"/>
    <w:rsid w:val="00553568"/>
    <w:rsid w:val="005564CC"/>
    <w:rsid w:val="00561623"/>
    <w:rsid w:val="00561A1D"/>
    <w:rsid w:val="0056326E"/>
    <w:rsid w:val="005655B3"/>
    <w:rsid w:val="00567E0E"/>
    <w:rsid w:val="00571845"/>
    <w:rsid w:val="00573239"/>
    <w:rsid w:val="005747E5"/>
    <w:rsid w:val="005757EF"/>
    <w:rsid w:val="00577006"/>
    <w:rsid w:val="00580986"/>
    <w:rsid w:val="0058230B"/>
    <w:rsid w:val="0058249C"/>
    <w:rsid w:val="00582809"/>
    <w:rsid w:val="00582919"/>
    <w:rsid w:val="00584279"/>
    <w:rsid w:val="00590428"/>
    <w:rsid w:val="005904CB"/>
    <w:rsid w:val="0059413B"/>
    <w:rsid w:val="00595765"/>
    <w:rsid w:val="0059764D"/>
    <w:rsid w:val="00597F15"/>
    <w:rsid w:val="005A108D"/>
    <w:rsid w:val="005A18A7"/>
    <w:rsid w:val="005A42AC"/>
    <w:rsid w:val="005A5DB4"/>
    <w:rsid w:val="005A6185"/>
    <w:rsid w:val="005A6AA2"/>
    <w:rsid w:val="005B1C76"/>
    <w:rsid w:val="005B2DDA"/>
    <w:rsid w:val="005B512F"/>
    <w:rsid w:val="005B5AE9"/>
    <w:rsid w:val="005C260E"/>
    <w:rsid w:val="005C345C"/>
    <w:rsid w:val="005C58AF"/>
    <w:rsid w:val="005C5D2A"/>
    <w:rsid w:val="005C69F2"/>
    <w:rsid w:val="005D1745"/>
    <w:rsid w:val="005D1D37"/>
    <w:rsid w:val="005D27C3"/>
    <w:rsid w:val="005D3ED8"/>
    <w:rsid w:val="005D6C77"/>
    <w:rsid w:val="005D7BDD"/>
    <w:rsid w:val="005E06B7"/>
    <w:rsid w:val="005E1C07"/>
    <w:rsid w:val="005E1D12"/>
    <w:rsid w:val="005E1ECE"/>
    <w:rsid w:val="005E3256"/>
    <w:rsid w:val="005E5008"/>
    <w:rsid w:val="005E6C34"/>
    <w:rsid w:val="005E6CE0"/>
    <w:rsid w:val="005E76DF"/>
    <w:rsid w:val="005E789A"/>
    <w:rsid w:val="005F2196"/>
    <w:rsid w:val="005F2C34"/>
    <w:rsid w:val="005F319C"/>
    <w:rsid w:val="005F6327"/>
    <w:rsid w:val="005F75FB"/>
    <w:rsid w:val="005F7A48"/>
    <w:rsid w:val="00601A8D"/>
    <w:rsid w:val="00605207"/>
    <w:rsid w:val="006063F0"/>
    <w:rsid w:val="0060741E"/>
    <w:rsid w:val="00611185"/>
    <w:rsid w:val="00611DBB"/>
    <w:rsid w:val="00612574"/>
    <w:rsid w:val="00614D32"/>
    <w:rsid w:val="00616F97"/>
    <w:rsid w:val="006171B0"/>
    <w:rsid w:val="00621868"/>
    <w:rsid w:val="006232C7"/>
    <w:rsid w:val="00626571"/>
    <w:rsid w:val="00627F2B"/>
    <w:rsid w:val="0063231D"/>
    <w:rsid w:val="00632B07"/>
    <w:rsid w:val="00634067"/>
    <w:rsid w:val="006349BA"/>
    <w:rsid w:val="006369D9"/>
    <w:rsid w:val="00636C60"/>
    <w:rsid w:val="00637854"/>
    <w:rsid w:val="00640FDD"/>
    <w:rsid w:val="00642EA9"/>
    <w:rsid w:val="00645A14"/>
    <w:rsid w:val="00646219"/>
    <w:rsid w:val="0064776D"/>
    <w:rsid w:val="006517CC"/>
    <w:rsid w:val="00654A3B"/>
    <w:rsid w:val="00655804"/>
    <w:rsid w:val="00655BDE"/>
    <w:rsid w:val="00656272"/>
    <w:rsid w:val="0065696C"/>
    <w:rsid w:val="0065732C"/>
    <w:rsid w:val="00662110"/>
    <w:rsid w:val="00666A54"/>
    <w:rsid w:val="00667278"/>
    <w:rsid w:val="00672A2B"/>
    <w:rsid w:val="00673EB6"/>
    <w:rsid w:val="00674CFC"/>
    <w:rsid w:val="006760CE"/>
    <w:rsid w:val="00681A37"/>
    <w:rsid w:val="00683589"/>
    <w:rsid w:val="00685213"/>
    <w:rsid w:val="0068769D"/>
    <w:rsid w:val="00687B93"/>
    <w:rsid w:val="00691076"/>
    <w:rsid w:val="006915C6"/>
    <w:rsid w:val="00692A57"/>
    <w:rsid w:val="0069317D"/>
    <w:rsid w:val="006935F1"/>
    <w:rsid w:val="00693FAD"/>
    <w:rsid w:val="006A480D"/>
    <w:rsid w:val="006A5141"/>
    <w:rsid w:val="006A5DCB"/>
    <w:rsid w:val="006A6A08"/>
    <w:rsid w:val="006A7AD5"/>
    <w:rsid w:val="006B0EF1"/>
    <w:rsid w:val="006B5531"/>
    <w:rsid w:val="006C0BBC"/>
    <w:rsid w:val="006C7AF4"/>
    <w:rsid w:val="006C7D7C"/>
    <w:rsid w:val="006D05C0"/>
    <w:rsid w:val="006D0B60"/>
    <w:rsid w:val="006D1E95"/>
    <w:rsid w:val="006D3D1A"/>
    <w:rsid w:val="006D5D0D"/>
    <w:rsid w:val="006D7310"/>
    <w:rsid w:val="006E1524"/>
    <w:rsid w:val="006E1E4F"/>
    <w:rsid w:val="006E1F05"/>
    <w:rsid w:val="006E2267"/>
    <w:rsid w:val="006E228A"/>
    <w:rsid w:val="006E4F57"/>
    <w:rsid w:val="006E7997"/>
    <w:rsid w:val="006F0033"/>
    <w:rsid w:val="006F15B6"/>
    <w:rsid w:val="006F20A2"/>
    <w:rsid w:val="006F7BBA"/>
    <w:rsid w:val="00700FAD"/>
    <w:rsid w:val="007065C6"/>
    <w:rsid w:val="00711388"/>
    <w:rsid w:val="0071590D"/>
    <w:rsid w:val="007159D6"/>
    <w:rsid w:val="0071692F"/>
    <w:rsid w:val="00721144"/>
    <w:rsid w:val="00721770"/>
    <w:rsid w:val="00723521"/>
    <w:rsid w:val="00723E02"/>
    <w:rsid w:val="00726227"/>
    <w:rsid w:val="00727E2A"/>
    <w:rsid w:val="007351CA"/>
    <w:rsid w:val="00742368"/>
    <w:rsid w:val="007455D4"/>
    <w:rsid w:val="00745669"/>
    <w:rsid w:val="00746CC5"/>
    <w:rsid w:val="00750300"/>
    <w:rsid w:val="0075270C"/>
    <w:rsid w:val="0075394D"/>
    <w:rsid w:val="00754448"/>
    <w:rsid w:val="00755073"/>
    <w:rsid w:val="007553B1"/>
    <w:rsid w:val="007560E4"/>
    <w:rsid w:val="007575BD"/>
    <w:rsid w:val="00762612"/>
    <w:rsid w:val="00764F42"/>
    <w:rsid w:val="00782188"/>
    <w:rsid w:val="00782611"/>
    <w:rsid w:val="00783AFB"/>
    <w:rsid w:val="00785C2D"/>
    <w:rsid w:val="00785F26"/>
    <w:rsid w:val="00787098"/>
    <w:rsid w:val="007A0107"/>
    <w:rsid w:val="007A17B1"/>
    <w:rsid w:val="007A2CF0"/>
    <w:rsid w:val="007A30CD"/>
    <w:rsid w:val="007A6DE0"/>
    <w:rsid w:val="007A7FB1"/>
    <w:rsid w:val="007B1C68"/>
    <w:rsid w:val="007B2A07"/>
    <w:rsid w:val="007B3D0B"/>
    <w:rsid w:val="007B44E6"/>
    <w:rsid w:val="007B5A78"/>
    <w:rsid w:val="007C322C"/>
    <w:rsid w:val="007C3F71"/>
    <w:rsid w:val="007C6999"/>
    <w:rsid w:val="007D2989"/>
    <w:rsid w:val="007D49FD"/>
    <w:rsid w:val="007D4C60"/>
    <w:rsid w:val="007E48F2"/>
    <w:rsid w:val="007E5D00"/>
    <w:rsid w:val="007F365E"/>
    <w:rsid w:val="00803E12"/>
    <w:rsid w:val="00806C6E"/>
    <w:rsid w:val="00812EF2"/>
    <w:rsid w:val="00814659"/>
    <w:rsid w:val="00816D50"/>
    <w:rsid w:val="00820CAA"/>
    <w:rsid w:val="00821DCB"/>
    <w:rsid w:val="0082408D"/>
    <w:rsid w:val="008243E9"/>
    <w:rsid w:val="0082562D"/>
    <w:rsid w:val="00827DC4"/>
    <w:rsid w:val="008306E5"/>
    <w:rsid w:val="00832C01"/>
    <w:rsid w:val="00833963"/>
    <w:rsid w:val="00834456"/>
    <w:rsid w:val="00834D46"/>
    <w:rsid w:val="00835278"/>
    <w:rsid w:val="008365CB"/>
    <w:rsid w:val="00837415"/>
    <w:rsid w:val="00837960"/>
    <w:rsid w:val="00840749"/>
    <w:rsid w:val="00840A97"/>
    <w:rsid w:val="008459B7"/>
    <w:rsid w:val="008558C3"/>
    <w:rsid w:val="00856FF7"/>
    <w:rsid w:val="0085750F"/>
    <w:rsid w:val="008623E8"/>
    <w:rsid w:val="008657FC"/>
    <w:rsid w:val="00870991"/>
    <w:rsid w:val="0087158F"/>
    <w:rsid w:val="00872A12"/>
    <w:rsid w:val="0087367C"/>
    <w:rsid w:val="00874276"/>
    <w:rsid w:val="00877B09"/>
    <w:rsid w:val="00883BA5"/>
    <w:rsid w:val="00884F2D"/>
    <w:rsid w:val="00885A20"/>
    <w:rsid w:val="00885BED"/>
    <w:rsid w:val="0088606A"/>
    <w:rsid w:val="0088677D"/>
    <w:rsid w:val="00890641"/>
    <w:rsid w:val="00893903"/>
    <w:rsid w:val="008947D9"/>
    <w:rsid w:val="00894C15"/>
    <w:rsid w:val="00895EBE"/>
    <w:rsid w:val="00896CA5"/>
    <w:rsid w:val="008A0318"/>
    <w:rsid w:val="008A08A5"/>
    <w:rsid w:val="008A68EC"/>
    <w:rsid w:val="008A6AA4"/>
    <w:rsid w:val="008A78FC"/>
    <w:rsid w:val="008B0929"/>
    <w:rsid w:val="008C04A2"/>
    <w:rsid w:val="008C1DE6"/>
    <w:rsid w:val="008C49F6"/>
    <w:rsid w:val="008C61DE"/>
    <w:rsid w:val="008D0CE8"/>
    <w:rsid w:val="008D572E"/>
    <w:rsid w:val="008D680E"/>
    <w:rsid w:val="008D7A77"/>
    <w:rsid w:val="008E0733"/>
    <w:rsid w:val="008E157C"/>
    <w:rsid w:val="008E1747"/>
    <w:rsid w:val="008E19D2"/>
    <w:rsid w:val="008E328A"/>
    <w:rsid w:val="008E4535"/>
    <w:rsid w:val="008E6950"/>
    <w:rsid w:val="008F3E87"/>
    <w:rsid w:val="008F7F9A"/>
    <w:rsid w:val="00901E4B"/>
    <w:rsid w:val="0090430D"/>
    <w:rsid w:val="009116D1"/>
    <w:rsid w:val="00913A44"/>
    <w:rsid w:val="00916F6D"/>
    <w:rsid w:val="009208AD"/>
    <w:rsid w:val="00924B8A"/>
    <w:rsid w:val="00926887"/>
    <w:rsid w:val="00931E98"/>
    <w:rsid w:val="009430E7"/>
    <w:rsid w:val="00943A5D"/>
    <w:rsid w:val="009456CA"/>
    <w:rsid w:val="00946430"/>
    <w:rsid w:val="00950229"/>
    <w:rsid w:val="009509EC"/>
    <w:rsid w:val="00952E92"/>
    <w:rsid w:val="009549D6"/>
    <w:rsid w:val="00956722"/>
    <w:rsid w:val="00957ED1"/>
    <w:rsid w:val="00963826"/>
    <w:rsid w:val="00963EAC"/>
    <w:rsid w:val="0097411B"/>
    <w:rsid w:val="00977D94"/>
    <w:rsid w:val="009857F4"/>
    <w:rsid w:val="00990712"/>
    <w:rsid w:val="009914C7"/>
    <w:rsid w:val="00994B10"/>
    <w:rsid w:val="00996554"/>
    <w:rsid w:val="009969BA"/>
    <w:rsid w:val="009978D9"/>
    <w:rsid w:val="00997C98"/>
    <w:rsid w:val="009A025D"/>
    <w:rsid w:val="009A056D"/>
    <w:rsid w:val="009A209B"/>
    <w:rsid w:val="009A2317"/>
    <w:rsid w:val="009A6AE0"/>
    <w:rsid w:val="009A7168"/>
    <w:rsid w:val="009B083B"/>
    <w:rsid w:val="009B424C"/>
    <w:rsid w:val="009B66DE"/>
    <w:rsid w:val="009B6966"/>
    <w:rsid w:val="009C01F0"/>
    <w:rsid w:val="009C678A"/>
    <w:rsid w:val="009D4548"/>
    <w:rsid w:val="009D560B"/>
    <w:rsid w:val="009D6206"/>
    <w:rsid w:val="009E1C8C"/>
    <w:rsid w:val="009E2BB2"/>
    <w:rsid w:val="009E2E87"/>
    <w:rsid w:val="009E5F4E"/>
    <w:rsid w:val="009E6D7A"/>
    <w:rsid w:val="009E7765"/>
    <w:rsid w:val="009F0D05"/>
    <w:rsid w:val="009F1677"/>
    <w:rsid w:val="009F1914"/>
    <w:rsid w:val="009F39A7"/>
    <w:rsid w:val="009F6040"/>
    <w:rsid w:val="009F6B3D"/>
    <w:rsid w:val="00A00FAC"/>
    <w:rsid w:val="00A033E5"/>
    <w:rsid w:val="00A0385C"/>
    <w:rsid w:val="00A0434B"/>
    <w:rsid w:val="00A06FAB"/>
    <w:rsid w:val="00A07686"/>
    <w:rsid w:val="00A1484F"/>
    <w:rsid w:val="00A165D1"/>
    <w:rsid w:val="00A20079"/>
    <w:rsid w:val="00A20945"/>
    <w:rsid w:val="00A22EB5"/>
    <w:rsid w:val="00A27BBB"/>
    <w:rsid w:val="00A32AE9"/>
    <w:rsid w:val="00A35124"/>
    <w:rsid w:val="00A440D9"/>
    <w:rsid w:val="00A46C46"/>
    <w:rsid w:val="00A51204"/>
    <w:rsid w:val="00A52512"/>
    <w:rsid w:val="00A535CD"/>
    <w:rsid w:val="00A53704"/>
    <w:rsid w:val="00A53ABC"/>
    <w:rsid w:val="00A55740"/>
    <w:rsid w:val="00A6306A"/>
    <w:rsid w:val="00A6413C"/>
    <w:rsid w:val="00A6449D"/>
    <w:rsid w:val="00A647C8"/>
    <w:rsid w:val="00A65A4E"/>
    <w:rsid w:val="00A66028"/>
    <w:rsid w:val="00A6718A"/>
    <w:rsid w:val="00A70CA7"/>
    <w:rsid w:val="00A72A14"/>
    <w:rsid w:val="00A73013"/>
    <w:rsid w:val="00A758A7"/>
    <w:rsid w:val="00A8022E"/>
    <w:rsid w:val="00A80DC0"/>
    <w:rsid w:val="00A81180"/>
    <w:rsid w:val="00A82F6D"/>
    <w:rsid w:val="00A834CD"/>
    <w:rsid w:val="00A83E21"/>
    <w:rsid w:val="00A83F59"/>
    <w:rsid w:val="00A86E95"/>
    <w:rsid w:val="00A87820"/>
    <w:rsid w:val="00A91B9D"/>
    <w:rsid w:val="00A91EAB"/>
    <w:rsid w:val="00A92ED9"/>
    <w:rsid w:val="00A94526"/>
    <w:rsid w:val="00A949E0"/>
    <w:rsid w:val="00A97B45"/>
    <w:rsid w:val="00AA264E"/>
    <w:rsid w:val="00AA2F00"/>
    <w:rsid w:val="00AA45FC"/>
    <w:rsid w:val="00AB3522"/>
    <w:rsid w:val="00AB45DF"/>
    <w:rsid w:val="00AB51D5"/>
    <w:rsid w:val="00AB54BC"/>
    <w:rsid w:val="00AB5A02"/>
    <w:rsid w:val="00AC4B5B"/>
    <w:rsid w:val="00AD0D95"/>
    <w:rsid w:val="00AD155C"/>
    <w:rsid w:val="00AD3C7A"/>
    <w:rsid w:val="00AD6ECA"/>
    <w:rsid w:val="00AD7C6A"/>
    <w:rsid w:val="00AE3025"/>
    <w:rsid w:val="00AE4FCE"/>
    <w:rsid w:val="00AF0481"/>
    <w:rsid w:val="00AF1D2F"/>
    <w:rsid w:val="00AF32CC"/>
    <w:rsid w:val="00AF4373"/>
    <w:rsid w:val="00AF446F"/>
    <w:rsid w:val="00AF591C"/>
    <w:rsid w:val="00AF61AE"/>
    <w:rsid w:val="00B03F58"/>
    <w:rsid w:val="00B04F09"/>
    <w:rsid w:val="00B06AD0"/>
    <w:rsid w:val="00B10867"/>
    <w:rsid w:val="00B1123D"/>
    <w:rsid w:val="00B11A39"/>
    <w:rsid w:val="00B1428E"/>
    <w:rsid w:val="00B152DA"/>
    <w:rsid w:val="00B1790B"/>
    <w:rsid w:val="00B208F9"/>
    <w:rsid w:val="00B23223"/>
    <w:rsid w:val="00B240FC"/>
    <w:rsid w:val="00B243B2"/>
    <w:rsid w:val="00B247AC"/>
    <w:rsid w:val="00B26CDA"/>
    <w:rsid w:val="00B31468"/>
    <w:rsid w:val="00B32050"/>
    <w:rsid w:val="00B348CB"/>
    <w:rsid w:val="00B35F33"/>
    <w:rsid w:val="00B36E2D"/>
    <w:rsid w:val="00B4045C"/>
    <w:rsid w:val="00B4189C"/>
    <w:rsid w:val="00B4417F"/>
    <w:rsid w:val="00B46EFF"/>
    <w:rsid w:val="00B553AC"/>
    <w:rsid w:val="00B572E2"/>
    <w:rsid w:val="00B61140"/>
    <w:rsid w:val="00B717F4"/>
    <w:rsid w:val="00B75A68"/>
    <w:rsid w:val="00B86E68"/>
    <w:rsid w:val="00BA0230"/>
    <w:rsid w:val="00BA415C"/>
    <w:rsid w:val="00BA4209"/>
    <w:rsid w:val="00BA56F9"/>
    <w:rsid w:val="00BA7B43"/>
    <w:rsid w:val="00BB20B6"/>
    <w:rsid w:val="00BB3E3D"/>
    <w:rsid w:val="00BB4177"/>
    <w:rsid w:val="00BB475C"/>
    <w:rsid w:val="00BB4BC7"/>
    <w:rsid w:val="00BB5594"/>
    <w:rsid w:val="00BB5E33"/>
    <w:rsid w:val="00BC23F1"/>
    <w:rsid w:val="00BC2E78"/>
    <w:rsid w:val="00BC4C3C"/>
    <w:rsid w:val="00BD0D37"/>
    <w:rsid w:val="00BD0F94"/>
    <w:rsid w:val="00BD1284"/>
    <w:rsid w:val="00BD232A"/>
    <w:rsid w:val="00BD3CC6"/>
    <w:rsid w:val="00BD643A"/>
    <w:rsid w:val="00BD7456"/>
    <w:rsid w:val="00BE3C7F"/>
    <w:rsid w:val="00BE6B1C"/>
    <w:rsid w:val="00BE7FD0"/>
    <w:rsid w:val="00BF0D49"/>
    <w:rsid w:val="00BF22B1"/>
    <w:rsid w:val="00BF341B"/>
    <w:rsid w:val="00BF64DB"/>
    <w:rsid w:val="00C00983"/>
    <w:rsid w:val="00C01D77"/>
    <w:rsid w:val="00C0290C"/>
    <w:rsid w:val="00C03234"/>
    <w:rsid w:val="00C03599"/>
    <w:rsid w:val="00C052D0"/>
    <w:rsid w:val="00C058DE"/>
    <w:rsid w:val="00C06E5A"/>
    <w:rsid w:val="00C1075A"/>
    <w:rsid w:val="00C109E7"/>
    <w:rsid w:val="00C13CBE"/>
    <w:rsid w:val="00C14746"/>
    <w:rsid w:val="00C15A08"/>
    <w:rsid w:val="00C15F38"/>
    <w:rsid w:val="00C20583"/>
    <w:rsid w:val="00C24035"/>
    <w:rsid w:val="00C275CF"/>
    <w:rsid w:val="00C314E6"/>
    <w:rsid w:val="00C31835"/>
    <w:rsid w:val="00C34C08"/>
    <w:rsid w:val="00C34F2A"/>
    <w:rsid w:val="00C37030"/>
    <w:rsid w:val="00C37D08"/>
    <w:rsid w:val="00C412AA"/>
    <w:rsid w:val="00C4175D"/>
    <w:rsid w:val="00C426D5"/>
    <w:rsid w:val="00C45503"/>
    <w:rsid w:val="00C45A6D"/>
    <w:rsid w:val="00C46C89"/>
    <w:rsid w:val="00C51E9C"/>
    <w:rsid w:val="00C56C90"/>
    <w:rsid w:val="00C60265"/>
    <w:rsid w:val="00C60509"/>
    <w:rsid w:val="00C60D15"/>
    <w:rsid w:val="00C621EE"/>
    <w:rsid w:val="00C62510"/>
    <w:rsid w:val="00C627AF"/>
    <w:rsid w:val="00C64187"/>
    <w:rsid w:val="00C64CEC"/>
    <w:rsid w:val="00C65047"/>
    <w:rsid w:val="00C710A5"/>
    <w:rsid w:val="00C71164"/>
    <w:rsid w:val="00C73066"/>
    <w:rsid w:val="00C8078F"/>
    <w:rsid w:val="00C81B75"/>
    <w:rsid w:val="00C834F4"/>
    <w:rsid w:val="00C8551A"/>
    <w:rsid w:val="00C858C6"/>
    <w:rsid w:val="00C871BA"/>
    <w:rsid w:val="00C91667"/>
    <w:rsid w:val="00C91936"/>
    <w:rsid w:val="00C91BC3"/>
    <w:rsid w:val="00C92651"/>
    <w:rsid w:val="00C92BD7"/>
    <w:rsid w:val="00C94B2E"/>
    <w:rsid w:val="00C96DA2"/>
    <w:rsid w:val="00CA1F74"/>
    <w:rsid w:val="00CA3E1C"/>
    <w:rsid w:val="00CA3FEF"/>
    <w:rsid w:val="00CA6D1E"/>
    <w:rsid w:val="00CB1052"/>
    <w:rsid w:val="00CB34B1"/>
    <w:rsid w:val="00CC0D8B"/>
    <w:rsid w:val="00CC1A8F"/>
    <w:rsid w:val="00CC2B4D"/>
    <w:rsid w:val="00CC3A63"/>
    <w:rsid w:val="00CC46D9"/>
    <w:rsid w:val="00CC7E6B"/>
    <w:rsid w:val="00CD5F64"/>
    <w:rsid w:val="00CD757B"/>
    <w:rsid w:val="00CE118A"/>
    <w:rsid w:val="00CE504F"/>
    <w:rsid w:val="00CE51C3"/>
    <w:rsid w:val="00CE57E9"/>
    <w:rsid w:val="00CE6A29"/>
    <w:rsid w:val="00CF0969"/>
    <w:rsid w:val="00CF2857"/>
    <w:rsid w:val="00CF2922"/>
    <w:rsid w:val="00CF2DD8"/>
    <w:rsid w:val="00CF4396"/>
    <w:rsid w:val="00CF7450"/>
    <w:rsid w:val="00D0134F"/>
    <w:rsid w:val="00D01420"/>
    <w:rsid w:val="00D039FC"/>
    <w:rsid w:val="00D05B69"/>
    <w:rsid w:val="00D05C00"/>
    <w:rsid w:val="00D109E6"/>
    <w:rsid w:val="00D11E6F"/>
    <w:rsid w:val="00D12A52"/>
    <w:rsid w:val="00D14837"/>
    <w:rsid w:val="00D1539C"/>
    <w:rsid w:val="00D238D7"/>
    <w:rsid w:val="00D268C8"/>
    <w:rsid w:val="00D27195"/>
    <w:rsid w:val="00D310A7"/>
    <w:rsid w:val="00D31878"/>
    <w:rsid w:val="00D321CE"/>
    <w:rsid w:val="00D34DF3"/>
    <w:rsid w:val="00D373D9"/>
    <w:rsid w:val="00D379B8"/>
    <w:rsid w:val="00D37D24"/>
    <w:rsid w:val="00D41602"/>
    <w:rsid w:val="00D47854"/>
    <w:rsid w:val="00D50281"/>
    <w:rsid w:val="00D527BF"/>
    <w:rsid w:val="00D55583"/>
    <w:rsid w:val="00D56511"/>
    <w:rsid w:val="00D5656F"/>
    <w:rsid w:val="00D63885"/>
    <w:rsid w:val="00D65542"/>
    <w:rsid w:val="00D7162B"/>
    <w:rsid w:val="00D77063"/>
    <w:rsid w:val="00D77446"/>
    <w:rsid w:val="00D83F90"/>
    <w:rsid w:val="00D85744"/>
    <w:rsid w:val="00D86D9E"/>
    <w:rsid w:val="00D903BC"/>
    <w:rsid w:val="00D923A5"/>
    <w:rsid w:val="00D94DC2"/>
    <w:rsid w:val="00D959AD"/>
    <w:rsid w:val="00D95B56"/>
    <w:rsid w:val="00DA4307"/>
    <w:rsid w:val="00DA5ACF"/>
    <w:rsid w:val="00DB03A6"/>
    <w:rsid w:val="00DB1767"/>
    <w:rsid w:val="00DB293D"/>
    <w:rsid w:val="00DB4AAB"/>
    <w:rsid w:val="00DB66C5"/>
    <w:rsid w:val="00DB6934"/>
    <w:rsid w:val="00DB7AEC"/>
    <w:rsid w:val="00DC1281"/>
    <w:rsid w:val="00DC15F4"/>
    <w:rsid w:val="00DC1969"/>
    <w:rsid w:val="00DC22AF"/>
    <w:rsid w:val="00DC7424"/>
    <w:rsid w:val="00DD01CD"/>
    <w:rsid w:val="00DD143E"/>
    <w:rsid w:val="00DD349A"/>
    <w:rsid w:val="00DD3CF1"/>
    <w:rsid w:val="00DD491C"/>
    <w:rsid w:val="00DD4C7E"/>
    <w:rsid w:val="00DE131A"/>
    <w:rsid w:val="00DE2F50"/>
    <w:rsid w:val="00DE43FA"/>
    <w:rsid w:val="00DE5933"/>
    <w:rsid w:val="00DF0040"/>
    <w:rsid w:val="00DF3665"/>
    <w:rsid w:val="00DF5BC7"/>
    <w:rsid w:val="00DF685D"/>
    <w:rsid w:val="00DF7705"/>
    <w:rsid w:val="00E01453"/>
    <w:rsid w:val="00E0364E"/>
    <w:rsid w:val="00E03A44"/>
    <w:rsid w:val="00E048E6"/>
    <w:rsid w:val="00E05809"/>
    <w:rsid w:val="00E075DC"/>
    <w:rsid w:val="00E13BB4"/>
    <w:rsid w:val="00E14A43"/>
    <w:rsid w:val="00E14C25"/>
    <w:rsid w:val="00E16973"/>
    <w:rsid w:val="00E170DA"/>
    <w:rsid w:val="00E174FA"/>
    <w:rsid w:val="00E21C86"/>
    <w:rsid w:val="00E21D2D"/>
    <w:rsid w:val="00E22187"/>
    <w:rsid w:val="00E23840"/>
    <w:rsid w:val="00E3134D"/>
    <w:rsid w:val="00E3199B"/>
    <w:rsid w:val="00E340AE"/>
    <w:rsid w:val="00E345F3"/>
    <w:rsid w:val="00E34A3F"/>
    <w:rsid w:val="00E36669"/>
    <w:rsid w:val="00E37F56"/>
    <w:rsid w:val="00E4042F"/>
    <w:rsid w:val="00E4177A"/>
    <w:rsid w:val="00E442EB"/>
    <w:rsid w:val="00E455D0"/>
    <w:rsid w:val="00E45C97"/>
    <w:rsid w:val="00E47860"/>
    <w:rsid w:val="00E50702"/>
    <w:rsid w:val="00E51E09"/>
    <w:rsid w:val="00E52B39"/>
    <w:rsid w:val="00E532DC"/>
    <w:rsid w:val="00E56DF2"/>
    <w:rsid w:val="00E61D1F"/>
    <w:rsid w:val="00E62357"/>
    <w:rsid w:val="00E62579"/>
    <w:rsid w:val="00E62FE7"/>
    <w:rsid w:val="00E63C96"/>
    <w:rsid w:val="00E71448"/>
    <w:rsid w:val="00E71B3A"/>
    <w:rsid w:val="00E7375F"/>
    <w:rsid w:val="00E74C89"/>
    <w:rsid w:val="00E764CB"/>
    <w:rsid w:val="00E82C90"/>
    <w:rsid w:val="00E84FF7"/>
    <w:rsid w:val="00E91970"/>
    <w:rsid w:val="00E928B1"/>
    <w:rsid w:val="00E9319B"/>
    <w:rsid w:val="00E93FD5"/>
    <w:rsid w:val="00E97873"/>
    <w:rsid w:val="00E978BA"/>
    <w:rsid w:val="00EA09CB"/>
    <w:rsid w:val="00EA1F8F"/>
    <w:rsid w:val="00EA2590"/>
    <w:rsid w:val="00EA319A"/>
    <w:rsid w:val="00EB2A35"/>
    <w:rsid w:val="00EB59CF"/>
    <w:rsid w:val="00EB60DF"/>
    <w:rsid w:val="00EC1400"/>
    <w:rsid w:val="00EC1C6F"/>
    <w:rsid w:val="00EC289C"/>
    <w:rsid w:val="00EC334C"/>
    <w:rsid w:val="00EC5472"/>
    <w:rsid w:val="00ED4FAE"/>
    <w:rsid w:val="00ED6A38"/>
    <w:rsid w:val="00ED7A1B"/>
    <w:rsid w:val="00EE082D"/>
    <w:rsid w:val="00EE1525"/>
    <w:rsid w:val="00EE2753"/>
    <w:rsid w:val="00EE3A59"/>
    <w:rsid w:val="00EE6603"/>
    <w:rsid w:val="00EE701C"/>
    <w:rsid w:val="00EE775F"/>
    <w:rsid w:val="00EF2C0E"/>
    <w:rsid w:val="00EF3E78"/>
    <w:rsid w:val="00EF4563"/>
    <w:rsid w:val="00EF521B"/>
    <w:rsid w:val="00EF6DCE"/>
    <w:rsid w:val="00EF75B3"/>
    <w:rsid w:val="00F00F05"/>
    <w:rsid w:val="00F04617"/>
    <w:rsid w:val="00F05B99"/>
    <w:rsid w:val="00F07B21"/>
    <w:rsid w:val="00F12785"/>
    <w:rsid w:val="00F14D73"/>
    <w:rsid w:val="00F24BD4"/>
    <w:rsid w:val="00F25D8E"/>
    <w:rsid w:val="00F31CE0"/>
    <w:rsid w:val="00F3204F"/>
    <w:rsid w:val="00F33FF9"/>
    <w:rsid w:val="00F342FF"/>
    <w:rsid w:val="00F352FB"/>
    <w:rsid w:val="00F362DB"/>
    <w:rsid w:val="00F363A2"/>
    <w:rsid w:val="00F37A25"/>
    <w:rsid w:val="00F40219"/>
    <w:rsid w:val="00F428B0"/>
    <w:rsid w:val="00F42C5B"/>
    <w:rsid w:val="00F43B11"/>
    <w:rsid w:val="00F44731"/>
    <w:rsid w:val="00F45CDC"/>
    <w:rsid w:val="00F46088"/>
    <w:rsid w:val="00F47F67"/>
    <w:rsid w:val="00F50250"/>
    <w:rsid w:val="00F52F28"/>
    <w:rsid w:val="00F53E13"/>
    <w:rsid w:val="00F54C19"/>
    <w:rsid w:val="00F55CDC"/>
    <w:rsid w:val="00F57CBA"/>
    <w:rsid w:val="00F646DB"/>
    <w:rsid w:val="00F731C6"/>
    <w:rsid w:val="00F751BE"/>
    <w:rsid w:val="00F75790"/>
    <w:rsid w:val="00F77335"/>
    <w:rsid w:val="00F77914"/>
    <w:rsid w:val="00F77C86"/>
    <w:rsid w:val="00F77CB8"/>
    <w:rsid w:val="00F77D34"/>
    <w:rsid w:val="00F80D0E"/>
    <w:rsid w:val="00F80F1C"/>
    <w:rsid w:val="00F81873"/>
    <w:rsid w:val="00F8443F"/>
    <w:rsid w:val="00F87F08"/>
    <w:rsid w:val="00F93448"/>
    <w:rsid w:val="00F94934"/>
    <w:rsid w:val="00F95407"/>
    <w:rsid w:val="00F955A6"/>
    <w:rsid w:val="00F977C5"/>
    <w:rsid w:val="00F97A78"/>
    <w:rsid w:val="00F97C7C"/>
    <w:rsid w:val="00FA0BDD"/>
    <w:rsid w:val="00FA24DA"/>
    <w:rsid w:val="00FA2E28"/>
    <w:rsid w:val="00FA590F"/>
    <w:rsid w:val="00FB0A51"/>
    <w:rsid w:val="00FB3911"/>
    <w:rsid w:val="00FC2583"/>
    <w:rsid w:val="00FC6226"/>
    <w:rsid w:val="00FE0182"/>
    <w:rsid w:val="00FE0204"/>
    <w:rsid w:val="00FE288B"/>
    <w:rsid w:val="00FE4A99"/>
    <w:rsid w:val="00FE7180"/>
    <w:rsid w:val="00FF1C9D"/>
    <w:rsid w:val="00FF3F44"/>
    <w:rsid w:val="00FF5313"/>
    <w:rsid w:val="00FF5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oNotEmbedSmartTags/>
  <w:decimalSymbol w:val=","/>
  <w:listSeparator w:val=";"/>
  <w14:docId w14:val="1A92CDC0"/>
  <w15:docId w15:val="{D15F72B8-85E7-4B56-AD40-4A5A7C41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D7456"/>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0"/>
    <w:next w:val="a0"/>
    <w:qFormat/>
    <w:rsid w:val="00BD7456"/>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0"/>
    <w:next w:val="a0"/>
    <w:link w:val="20"/>
    <w:unhideWhenUsed/>
    <w:qFormat/>
    <w:rsid w:val="00601A8D"/>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0"/>
    <w:next w:val="a0"/>
    <w:link w:val="30"/>
    <w:unhideWhenUsed/>
    <w:qFormat/>
    <w:rsid w:val="00601A8D"/>
    <w:pPr>
      <w:keepNext/>
      <w:widowControl/>
      <w:numPr>
        <w:ilvl w:val="2"/>
        <w:numId w:val="2"/>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0"/>
    <w:next w:val="a0"/>
    <w:link w:val="40"/>
    <w:unhideWhenUsed/>
    <w:qFormat/>
    <w:rsid w:val="00601A8D"/>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0"/>
    <w:next w:val="a0"/>
    <w:link w:val="50"/>
    <w:unhideWhenUsed/>
    <w:qFormat/>
    <w:rsid w:val="00601A8D"/>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0"/>
    <w:next w:val="a0"/>
    <w:link w:val="60"/>
    <w:unhideWhenUsed/>
    <w:qFormat/>
    <w:rsid w:val="00601A8D"/>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0"/>
    <w:next w:val="a0"/>
    <w:link w:val="70"/>
    <w:unhideWhenUsed/>
    <w:qFormat/>
    <w:rsid w:val="00601A8D"/>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0"/>
    <w:next w:val="a0"/>
    <w:link w:val="80"/>
    <w:unhideWhenUsed/>
    <w:qFormat/>
    <w:rsid w:val="00601A8D"/>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0"/>
    <w:next w:val="a0"/>
    <w:link w:val="90"/>
    <w:uiPriority w:val="9"/>
    <w:semiHidden/>
    <w:unhideWhenUsed/>
    <w:qFormat/>
    <w:rsid w:val="00A82F6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D7456"/>
  </w:style>
  <w:style w:type="character" w:customStyle="1" w:styleId="WW8Num1z1">
    <w:name w:val="WW8Num1z1"/>
    <w:rsid w:val="00BD7456"/>
  </w:style>
  <w:style w:type="character" w:customStyle="1" w:styleId="WW8Num1z2">
    <w:name w:val="WW8Num1z2"/>
    <w:rsid w:val="00BD7456"/>
  </w:style>
  <w:style w:type="character" w:customStyle="1" w:styleId="WW8Num1z3">
    <w:name w:val="WW8Num1z3"/>
    <w:rsid w:val="00BD7456"/>
  </w:style>
  <w:style w:type="character" w:customStyle="1" w:styleId="WW8Num1z4">
    <w:name w:val="WW8Num1z4"/>
    <w:rsid w:val="00BD7456"/>
  </w:style>
  <w:style w:type="character" w:customStyle="1" w:styleId="WW8Num1z5">
    <w:name w:val="WW8Num1z5"/>
    <w:rsid w:val="00BD7456"/>
  </w:style>
  <w:style w:type="character" w:customStyle="1" w:styleId="WW8Num1z6">
    <w:name w:val="WW8Num1z6"/>
    <w:rsid w:val="00BD7456"/>
  </w:style>
  <w:style w:type="character" w:customStyle="1" w:styleId="WW8Num1z7">
    <w:name w:val="WW8Num1z7"/>
    <w:rsid w:val="00BD7456"/>
  </w:style>
  <w:style w:type="character" w:customStyle="1" w:styleId="WW8Num1z8">
    <w:name w:val="WW8Num1z8"/>
    <w:rsid w:val="00BD7456"/>
  </w:style>
  <w:style w:type="character" w:customStyle="1" w:styleId="WW8Num2z0">
    <w:name w:val="WW8Num2z0"/>
    <w:rsid w:val="00BD7456"/>
    <w:rPr>
      <w:rFonts w:ascii="Times New Roman" w:hAnsi="Times New Roman" w:cs="Times New Roman"/>
      <w:sz w:val="28"/>
      <w:szCs w:val="28"/>
    </w:rPr>
  </w:style>
  <w:style w:type="character" w:customStyle="1" w:styleId="WW8Num3z0">
    <w:name w:val="WW8Num3z0"/>
    <w:rsid w:val="00BD7456"/>
    <w:rPr>
      <w:rFonts w:ascii="Times New Roman" w:hAnsi="Times New Roman" w:cs="Times New Roman"/>
      <w:sz w:val="28"/>
      <w:szCs w:val="28"/>
    </w:rPr>
  </w:style>
  <w:style w:type="character" w:customStyle="1" w:styleId="WW8Num4z0">
    <w:name w:val="WW8Num4z0"/>
    <w:rsid w:val="00BD7456"/>
  </w:style>
  <w:style w:type="character" w:customStyle="1" w:styleId="WW8Num4z1">
    <w:name w:val="WW8Num4z1"/>
    <w:rsid w:val="00BD7456"/>
    <w:rPr>
      <w:rFonts w:ascii="Times New Roman" w:hAnsi="Times New Roman" w:cs="Times New Roman"/>
      <w:sz w:val="28"/>
      <w:szCs w:val="28"/>
    </w:rPr>
  </w:style>
  <w:style w:type="character" w:customStyle="1" w:styleId="WW8Num4z2">
    <w:name w:val="WW8Num4z2"/>
    <w:rsid w:val="00BD7456"/>
  </w:style>
  <w:style w:type="character" w:customStyle="1" w:styleId="WW8Num4z3">
    <w:name w:val="WW8Num4z3"/>
    <w:rsid w:val="00BD7456"/>
  </w:style>
  <w:style w:type="character" w:customStyle="1" w:styleId="WW8Num4z4">
    <w:name w:val="WW8Num4z4"/>
    <w:rsid w:val="00BD7456"/>
  </w:style>
  <w:style w:type="character" w:customStyle="1" w:styleId="WW8Num4z5">
    <w:name w:val="WW8Num4z5"/>
    <w:rsid w:val="00BD7456"/>
  </w:style>
  <w:style w:type="character" w:customStyle="1" w:styleId="WW8Num4z6">
    <w:name w:val="WW8Num4z6"/>
    <w:rsid w:val="00BD7456"/>
  </w:style>
  <w:style w:type="character" w:customStyle="1" w:styleId="WW8Num4z7">
    <w:name w:val="WW8Num4z7"/>
    <w:rsid w:val="00BD7456"/>
  </w:style>
  <w:style w:type="character" w:customStyle="1" w:styleId="WW8Num4z8">
    <w:name w:val="WW8Num4z8"/>
    <w:rsid w:val="00BD7456"/>
  </w:style>
  <w:style w:type="character" w:customStyle="1" w:styleId="WW8Num5z0">
    <w:name w:val="WW8Num5z0"/>
    <w:rsid w:val="00BD7456"/>
    <w:rPr>
      <w:rFonts w:ascii="Times New Roman" w:hAnsi="Times New Roman" w:cs="Times New Roman"/>
      <w:sz w:val="28"/>
      <w:szCs w:val="28"/>
    </w:rPr>
  </w:style>
  <w:style w:type="character" w:customStyle="1" w:styleId="51">
    <w:name w:val="Основной шрифт абзаца5"/>
    <w:rsid w:val="00BD7456"/>
  </w:style>
  <w:style w:type="character" w:customStyle="1" w:styleId="WW8Num5z1">
    <w:name w:val="WW8Num5z1"/>
    <w:rsid w:val="00BD7456"/>
  </w:style>
  <w:style w:type="character" w:customStyle="1" w:styleId="WW8Num5z2">
    <w:name w:val="WW8Num5z2"/>
    <w:rsid w:val="00BD7456"/>
  </w:style>
  <w:style w:type="character" w:customStyle="1" w:styleId="WW8Num5z3">
    <w:name w:val="WW8Num5z3"/>
    <w:rsid w:val="00BD7456"/>
  </w:style>
  <w:style w:type="character" w:customStyle="1" w:styleId="WW8Num5z4">
    <w:name w:val="WW8Num5z4"/>
    <w:rsid w:val="00BD7456"/>
  </w:style>
  <w:style w:type="character" w:customStyle="1" w:styleId="WW8Num5z5">
    <w:name w:val="WW8Num5z5"/>
    <w:rsid w:val="00BD7456"/>
  </w:style>
  <w:style w:type="character" w:customStyle="1" w:styleId="WW8Num5z6">
    <w:name w:val="WW8Num5z6"/>
    <w:rsid w:val="00BD7456"/>
  </w:style>
  <w:style w:type="character" w:customStyle="1" w:styleId="WW8Num5z7">
    <w:name w:val="WW8Num5z7"/>
    <w:rsid w:val="00BD7456"/>
  </w:style>
  <w:style w:type="character" w:customStyle="1" w:styleId="WW8Num5z8">
    <w:name w:val="WW8Num5z8"/>
    <w:rsid w:val="00BD7456"/>
  </w:style>
  <w:style w:type="character" w:customStyle="1" w:styleId="WW8Num6z0">
    <w:name w:val="WW8Num6z0"/>
    <w:rsid w:val="00BD7456"/>
    <w:rPr>
      <w:rFonts w:ascii="Times New Roman" w:hAnsi="Times New Roman" w:cs="Times New Roman"/>
      <w:sz w:val="28"/>
      <w:szCs w:val="28"/>
    </w:rPr>
  </w:style>
  <w:style w:type="character" w:customStyle="1" w:styleId="WW8Num7z0">
    <w:name w:val="WW8Num7z0"/>
    <w:rsid w:val="00BD7456"/>
  </w:style>
  <w:style w:type="character" w:customStyle="1" w:styleId="WW8Num7z1">
    <w:name w:val="WW8Num7z1"/>
    <w:rsid w:val="00BD7456"/>
  </w:style>
  <w:style w:type="character" w:customStyle="1" w:styleId="WW8Num7z2">
    <w:name w:val="WW8Num7z2"/>
    <w:rsid w:val="00BD7456"/>
  </w:style>
  <w:style w:type="character" w:customStyle="1" w:styleId="WW8Num7z3">
    <w:name w:val="WW8Num7z3"/>
    <w:rsid w:val="00BD7456"/>
  </w:style>
  <w:style w:type="character" w:customStyle="1" w:styleId="WW8Num7z4">
    <w:name w:val="WW8Num7z4"/>
    <w:rsid w:val="00BD7456"/>
  </w:style>
  <w:style w:type="character" w:customStyle="1" w:styleId="WW8Num7z5">
    <w:name w:val="WW8Num7z5"/>
    <w:rsid w:val="00BD7456"/>
  </w:style>
  <w:style w:type="character" w:customStyle="1" w:styleId="WW8Num7z6">
    <w:name w:val="WW8Num7z6"/>
    <w:rsid w:val="00BD7456"/>
  </w:style>
  <w:style w:type="character" w:customStyle="1" w:styleId="WW8Num7z7">
    <w:name w:val="WW8Num7z7"/>
    <w:rsid w:val="00BD7456"/>
  </w:style>
  <w:style w:type="character" w:customStyle="1" w:styleId="WW8Num7z8">
    <w:name w:val="WW8Num7z8"/>
    <w:rsid w:val="00BD7456"/>
  </w:style>
  <w:style w:type="character" w:customStyle="1" w:styleId="41">
    <w:name w:val="Основной шрифт абзаца4"/>
    <w:rsid w:val="00BD7456"/>
  </w:style>
  <w:style w:type="character" w:customStyle="1" w:styleId="31">
    <w:name w:val="Основной шрифт абзаца3"/>
    <w:rsid w:val="00BD7456"/>
  </w:style>
  <w:style w:type="character" w:customStyle="1" w:styleId="WW8Num2z1">
    <w:name w:val="WW8Num2z1"/>
    <w:rsid w:val="00BD7456"/>
  </w:style>
  <w:style w:type="character" w:customStyle="1" w:styleId="WW8Num2z2">
    <w:name w:val="WW8Num2z2"/>
    <w:rsid w:val="00BD7456"/>
  </w:style>
  <w:style w:type="character" w:customStyle="1" w:styleId="WW8Num2z3">
    <w:name w:val="WW8Num2z3"/>
    <w:rsid w:val="00BD7456"/>
  </w:style>
  <w:style w:type="character" w:customStyle="1" w:styleId="WW8Num2z4">
    <w:name w:val="WW8Num2z4"/>
    <w:rsid w:val="00BD7456"/>
  </w:style>
  <w:style w:type="character" w:customStyle="1" w:styleId="WW8Num2z5">
    <w:name w:val="WW8Num2z5"/>
    <w:rsid w:val="00BD7456"/>
  </w:style>
  <w:style w:type="character" w:customStyle="1" w:styleId="WW8Num2z6">
    <w:name w:val="WW8Num2z6"/>
    <w:rsid w:val="00BD7456"/>
  </w:style>
  <w:style w:type="character" w:customStyle="1" w:styleId="WW8Num2z7">
    <w:name w:val="WW8Num2z7"/>
    <w:rsid w:val="00BD7456"/>
  </w:style>
  <w:style w:type="character" w:customStyle="1" w:styleId="WW8Num2z8">
    <w:name w:val="WW8Num2z8"/>
    <w:rsid w:val="00BD7456"/>
  </w:style>
  <w:style w:type="character" w:customStyle="1" w:styleId="WW8Num8z0">
    <w:name w:val="WW8Num8z0"/>
    <w:rsid w:val="00BD7456"/>
    <w:rPr>
      <w:rFonts w:ascii="Symbol" w:hAnsi="Symbol" w:cs="Symbol"/>
    </w:rPr>
  </w:style>
  <w:style w:type="character" w:customStyle="1" w:styleId="WW8Num9z0">
    <w:name w:val="WW8Num9z0"/>
    <w:rsid w:val="00BD7456"/>
    <w:rPr>
      <w:rFonts w:ascii="Symbol" w:hAnsi="Symbol" w:cs="Symbol"/>
    </w:rPr>
  </w:style>
  <w:style w:type="character" w:customStyle="1" w:styleId="WW8Num9z1">
    <w:name w:val="WW8Num9z1"/>
    <w:rsid w:val="00BD7456"/>
    <w:rPr>
      <w:rFonts w:ascii="Courier New" w:hAnsi="Courier New" w:cs="Courier New"/>
    </w:rPr>
  </w:style>
  <w:style w:type="character" w:customStyle="1" w:styleId="WW8Num9z2">
    <w:name w:val="WW8Num9z2"/>
    <w:rsid w:val="00BD7456"/>
    <w:rPr>
      <w:rFonts w:ascii="Wingdings" w:hAnsi="Wingdings" w:cs="Wingdings"/>
    </w:rPr>
  </w:style>
  <w:style w:type="character" w:customStyle="1" w:styleId="WW8Num9z3">
    <w:name w:val="WW8Num9z3"/>
    <w:rsid w:val="00BD7456"/>
    <w:rPr>
      <w:rFonts w:ascii="Symbol" w:hAnsi="Symbol" w:cs="Symbol"/>
    </w:rPr>
  </w:style>
  <w:style w:type="character" w:customStyle="1" w:styleId="WW8Num10z0">
    <w:name w:val="WW8Num10z0"/>
    <w:rsid w:val="00BD7456"/>
  </w:style>
  <w:style w:type="character" w:customStyle="1" w:styleId="WW8Num11z0">
    <w:name w:val="WW8Num11z0"/>
    <w:rsid w:val="00BD7456"/>
    <w:rPr>
      <w:rFonts w:ascii="Symbol" w:hAnsi="Symbol" w:cs="Symbol"/>
    </w:rPr>
  </w:style>
  <w:style w:type="character" w:customStyle="1" w:styleId="WW8Num11z1">
    <w:name w:val="WW8Num11z1"/>
    <w:rsid w:val="00BD7456"/>
    <w:rPr>
      <w:rFonts w:ascii="Courier New" w:hAnsi="Courier New" w:cs="Courier New"/>
    </w:rPr>
  </w:style>
  <w:style w:type="character" w:customStyle="1" w:styleId="WW8Num11z2">
    <w:name w:val="WW8Num11z2"/>
    <w:rsid w:val="00BD7456"/>
    <w:rPr>
      <w:rFonts w:ascii="Wingdings" w:hAnsi="Wingdings" w:cs="Wingdings"/>
    </w:rPr>
  </w:style>
  <w:style w:type="character" w:customStyle="1" w:styleId="WW8Num12z0">
    <w:name w:val="WW8Num12z0"/>
    <w:rsid w:val="00BD7456"/>
    <w:rPr>
      <w:rFonts w:ascii="Symbol" w:hAnsi="Symbol" w:cs="Symbol"/>
    </w:rPr>
  </w:style>
  <w:style w:type="character" w:customStyle="1" w:styleId="WW8Num12z1">
    <w:name w:val="WW8Num12z1"/>
    <w:rsid w:val="00BD7456"/>
    <w:rPr>
      <w:rFonts w:ascii="Courier New" w:hAnsi="Courier New" w:cs="Courier New"/>
    </w:rPr>
  </w:style>
  <w:style w:type="character" w:customStyle="1" w:styleId="WW8Num12z2">
    <w:name w:val="WW8Num12z2"/>
    <w:rsid w:val="00BD7456"/>
    <w:rPr>
      <w:rFonts w:ascii="Wingdings" w:hAnsi="Wingdings" w:cs="Wingdings"/>
    </w:rPr>
  </w:style>
  <w:style w:type="character" w:customStyle="1" w:styleId="WW8Num12z3">
    <w:name w:val="WW8Num12z3"/>
    <w:rsid w:val="00BD7456"/>
    <w:rPr>
      <w:rFonts w:ascii="Symbol" w:hAnsi="Symbol" w:cs="Symbol"/>
    </w:rPr>
  </w:style>
  <w:style w:type="character" w:customStyle="1" w:styleId="WW8Num13z0">
    <w:name w:val="WW8Num13z0"/>
    <w:rsid w:val="00BD7456"/>
    <w:rPr>
      <w:rFonts w:ascii="Symbol" w:hAnsi="Symbol" w:cs="Symbol"/>
    </w:rPr>
  </w:style>
  <w:style w:type="character" w:customStyle="1" w:styleId="WW8Num13z1">
    <w:name w:val="WW8Num13z1"/>
    <w:rsid w:val="00BD7456"/>
    <w:rPr>
      <w:rFonts w:ascii="Courier New" w:hAnsi="Courier New" w:cs="Courier New"/>
    </w:rPr>
  </w:style>
  <w:style w:type="character" w:customStyle="1" w:styleId="WW8Num13z2">
    <w:name w:val="WW8Num13z2"/>
    <w:rsid w:val="00BD7456"/>
    <w:rPr>
      <w:rFonts w:ascii="Wingdings" w:hAnsi="Wingdings" w:cs="Wingdings"/>
    </w:rPr>
  </w:style>
  <w:style w:type="character" w:customStyle="1" w:styleId="WW8Num13z3">
    <w:name w:val="WW8Num13z3"/>
    <w:rsid w:val="00BD7456"/>
    <w:rPr>
      <w:rFonts w:ascii="Symbol" w:hAnsi="Symbol" w:cs="Symbol"/>
    </w:rPr>
  </w:style>
  <w:style w:type="character" w:customStyle="1" w:styleId="WW8Num14z0">
    <w:name w:val="WW8Num14z0"/>
    <w:rsid w:val="00BD7456"/>
  </w:style>
  <w:style w:type="character" w:customStyle="1" w:styleId="WW8Num14z1">
    <w:name w:val="WW8Num14z1"/>
    <w:rsid w:val="00BD7456"/>
  </w:style>
  <w:style w:type="character" w:customStyle="1" w:styleId="WW8Num14z2">
    <w:name w:val="WW8Num14z2"/>
    <w:rsid w:val="00BD7456"/>
  </w:style>
  <w:style w:type="character" w:customStyle="1" w:styleId="WW8Num14z3">
    <w:name w:val="WW8Num14z3"/>
    <w:rsid w:val="00BD7456"/>
  </w:style>
  <w:style w:type="character" w:customStyle="1" w:styleId="WW8Num14z4">
    <w:name w:val="WW8Num14z4"/>
    <w:rsid w:val="00BD7456"/>
  </w:style>
  <w:style w:type="character" w:customStyle="1" w:styleId="WW8Num14z5">
    <w:name w:val="WW8Num14z5"/>
    <w:rsid w:val="00BD7456"/>
  </w:style>
  <w:style w:type="character" w:customStyle="1" w:styleId="WW8Num14z6">
    <w:name w:val="WW8Num14z6"/>
    <w:rsid w:val="00BD7456"/>
  </w:style>
  <w:style w:type="character" w:customStyle="1" w:styleId="WW8Num14z7">
    <w:name w:val="WW8Num14z7"/>
    <w:rsid w:val="00BD7456"/>
  </w:style>
  <w:style w:type="character" w:customStyle="1" w:styleId="WW8Num14z8">
    <w:name w:val="WW8Num14z8"/>
    <w:rsid w:val="00BD7456"/>
  </w:style>
  <w:style w:type="character" w:customStyle="1" w:styleId="WW8Num15z0">
    <w:name w:val="WW8Num15z0"/>
    <w:rsid w:val="00BD7456"/>
  </w:style>
  <w:style w:type="character" w:customStyle="1" w:styleId="WW8Num15z1">
    <w:name w:val="WW8Num15z1"/>
    <w:rsid w:val="00BD7456"/>
  </w:style>
  <w:style w:type="character" w:customStyle="1" w:styleId="WW8Num15z2">
    <w:name w:val="WW8Num15z2"/>
    <w:rsid w:val="00BD7456"/>
  </w:style>
  <w:style w:type="character" w:customStyle="1" w:styleId="WW8Num15z3">
    <w:name w:val="WW8Num15z3"/>
    <w:rsid w:val="00BD7456"/>
  </w:style>
  <w:style w:type="character" w:customStyle="1" w:styleId="WW8Num15z4">
    <w:name w:val="WW8Num15z4"/>
    <w:rsid w:val="00BD7456"/>
  </w:style>
  <w:style w:type="character" w:customStyle="1" w:styleId="WW8Num15z5">
    <w:name w:val="WW8Num15z5"/>
    <w:rsid w:val="00BD7456"/>
  </w:style>
  <w:style w:type="character" w:customStyle="1" w:styleId="WW8Num15z6">
    <w:name w:val="WW8Num15z6"/>
    <w:rsid w:val="00BD7456"/>
  </w:style>
  <w:style w:type="character" w:customStyle="1" w:styleId="WW8Num15z7">
    <w:name w:val="WW8Num15z7"/>
    <w:rsid w:val="00BD7456"/>
  </w:style>
  <w:style w:type="character" w:customStyle="1" w:styleId="WW8Num15z8">
    <w:name w:val="WW8Num15z8"/>
    <w:rsid w:val="00BD7456"/>
  </w:style>
  <w:style w:type="character" w:customStyle="1" w:styleId="WW8Num16z0">
    <w:name w:val="WW8Num16z0"/>
    <w:rsid w:val="00BD7456"/>
  </w:style>
  <w:style w:type="character" w:customStyle="1" w:styleId="WW8Num16z1">
    <w:name w:val="WW8Num16z1"/>
    <w:rsid w:val="00BD7456"/>
  </w:style>
  <w:style w:type="character" w:customStyle="1" w:styleId="WW8Num16z2">
    <w:name w:val="WW8Num16z2"/>
    <w:rsid w:val="00BD7456"/>
  </w:style>
  <w:style w:type="character" w:customStyle="1" w:styleId="WW8Num16z3">
    <w:name w:val="WW8Num16z3"/>
    <w:rsid w:val="00BD7456"/>
  </w:style>
  <w:style w:type="character" w:customStyle="1" w:styleId="WW8Num16z4">
    <w:name w:val="WW8Num16z4"/>
    <w:rsid w:val="00BD7456"/>
  </w:style>
  <w:style w:type="character" w:customStyle="1" w:styleId="WW8Num16z5">
    <w:name w:val="WW8Num16z5"/>
    <w:rsid w:val="00BD7456"/>
  </w:style>
  <w:style w:type="character" w:customStyle="1" w:styleId="WW8Num16z6">
    <w:name w:val="WW8Num16z6"/>
    <w:rsid w:val="00BD7456"/>
  </w:style>
  <w:style w:type="character" w:customStyle="1" w:styleId="WW8Num16z7">
    <w:name w:val="WW8Num16z7"/>
    <w:rsid w:val="00BD7456"/>
  </w:style>
  <w:style w:type="character" w:customStyle="1" w:styleId="WW8Num16z8">
    <w:name w:val="WW8Num16z8"/>
    <w:rsid w:val="00BD7456"/>
  </w:style>
  <w:style w:type="character" w:customStyle="1" w:styleId="WW8Num17z0">
    <w:name w:val="WW8Num17z0"/>
    <w:rsid w:val="00BD7456"/>
  </w:style>
  <w:style w:type="character" w:customStyle="1" w:styleId="WW8Num18z0">
    <w:name w:val="WW8Num18z0"/>
    <w:rsid w:val="00BD7456"/>
  </w:style>
  <w:style w:type="character" w:customStyle="1" w:styleId="WW8Num19z0">
    <w:name w:val="WW8Num19z0"/>
    <w:rsid w:val="00BD7456"/>
  </w:style>
  <w:style w:type="character" w:customStyle="1" w:styleId="WW8Num19z1">
    <w:name w:val="WW8Num19z1"/>
    <w:rsid w:val="00BD7456"/>
  </w:style>
  <w:style w:type="character" w:customStyle="1" w:styleId="WW8Num19z2">
    <w:name w:val="WW8Num19z2"/>
    <w:rsid w:val="00BD7456"/>
  </w:style>
  <w:style w:type="character" w:customStyle="1" w:styleId="WW8Num19z3">
    <w:name w:val="WW8Num19z3"/>
    <w:rsid w:val="00BD7456"/>
  </w:style>
  <w:style w:type="character" w:customStyle="1" w:styleId="WW8Num19z4">
    <w:name w:val="WW8Num19z4"/>
    <w:rsid w:val="00BD7456"/>
  </w:style>
  <w:style w:type="character" w:customStyle="1" w:styleId="WW8Num19z5">
    <w:name w:val="WW8Num19z5"/>
    <w:rsid w:val="00BD7456"/>
  </w:style>
  <w:style w:type="character" w:customStyle="1" w:styleId="WW8Num19z6">
    <w:name w:val="WW8Num19z6"/>
    <w:rsid w:val="00BD7456"/>
  </w:style>
  <w:style w:type="character" w:customStyle="1" w:styleId="WW8Num19z7">
    <w:name w:val="WW8Num19z7"/>
    <w:rsid w:val="00BD7456"/>
  </w:style>
  <w:style w:type="character" w:customStyle="1" w:styleId="WW8Num19z8">
    <w:name w:val="WW8Num19z8"/>
    <w:rsid w:val="00BD7456"/>
  </w:style>
  <w:style w:type="character" w:customStyle="1" w:styleId="WW8Num20z0">
    <w:name w:val="WW8Num20z0"/>
    <w:rsid w:val="00BD7456"/>
  </w:style>
  <w:style w:type="character" w:customStyle="1" w:styleId="WW8Num21z0">
    <w:name w:val="WW8Num21z0"/>
    <w:rsid w:val="00BD7456"/>
  </w:style>
  <w:style w:type="character" w:customStyle="1" w:styleId="WW8Num21z1">
    <w:name w:val="WW8Num21z1"/>
    <w:rsid w:val="00BD7456"/>
  </w:style>
  <w:style w:type="character" w:customStyle="1" w:styleId="WW8Num21z2">
    <w:name w:val="WW8Num21z2"/>
    <w:rsid w:val="00BD7456"/>
  </w:style>
  <w:style w:type="character" w:customStyle="1" w:styleId="WW8Num21z3">
    <w:name w:val="WW8Num21z3"/>
    <w:rsid w:val="00BD7456"/>
  </w:style>
  <w:style w:type="character" w:customStyle="1" w:styleId="WW8Num21z4">
    <w:name w:val="WW8Num21z4"/>
    <w:rsid w:val="00BD7456"/>
  </w:style>
  <w:style w:type="character" w:customStyle="1" w:styleId="WW8Num21z5">
    <w:name w:val="WW8Num21z5"/>
    <w:rsid w:val="00BD7456"/>
  </w:style>
  <w:style w:type="character" w:customStyle="1" w:styleId="WW8Num21z6">
    <w:name w:val="WW8Num21z6"/>
    <w:rsid w:val="00BD7456"/>
  </w:style>
  <w:style w:type="character" w:customStyle="1" w:styleId="WW8Num21z7">
    <w:name w:val="WW8Num21z7"/>
    <w:rsid w:val="00BD7456"/>
  </w:style>
  <w:style w:type="character" w:customStyle="1" w:styleId="WW8Num21z8">
    <w:name w:val="WW8Num21z8"/>
    <w:rsid w:val="00BD7456"/>
  </w:style>
  <w:style w:type="character" w:customStyle="1" w:styleId="WW8Num22z0">
    <w:name w:val="WW8Num22z0"/>
    <w:rsid w:val="00BD7456"/>
    <w:rPr>
      <w:rFonts w:ascii="Symbol" w:hAnsi="Symbol" w:cs="Symbol"/>
    </w:rPr>
  </w:style>
  <w:style w:type="character" w:customStyle="1" w:styleId="WW8Num22z1">
    <w:name w:val="WW8Num22z1"/>
    <w:rsid w:val="00BD7456"/>
    <w:rPr>
      <w:rFonts w:ascii="Courier New" w:hAnsi="Courier New" w:cs="Courier New"/>
    </w:rPr>
  </w:style>
  <w:style w:type="character" w:customStyle="1" w:styleId="WW8Num22z2">
    <w:name w:val="WW8Num22z2"/>
    <w:rsid w:val="00BD7456"/>
    <w:rPr>
      <w:rFonts w:ascii="Wingdings" w:hAnsi="Wingdings" w:cs="Wingdings"/>
    </w:rPr>
  </w:style>
  <w:style w:type="character" w:customStyle="1" w:styleId="WW8Num22z3">
    <w:name w:val="WW8Num22z3"/>
    <w:rsid w:val="00BD7456"/>
    <w:rPr>
      <w:rFonts w:ascii="Symbol" w:hAnsi="Symbol" w:cs="Symbol"/>
    </w:rPr>
  </w:style>
  <w:style w:type="character" w:customStyle="1" w:styleId="WW8Num23z0">
    <w:name w:val="WW8Num23z0"/>
    <w:rsid w:val="00BD7456"/>
    <w:rPr>
      <w:rFonts w:ascii="Times New Roman" w:hAnsi="Times New Roman" w:cs="Times New Roman"/>
      <w:sz w:val="28"/>
      <w:szCs w:val="28"/>
    </w:rPr>
  </w:style>
  <w:style w:type="character" w:customStyle="1" w:styleId="WW8Num24z0">
    <w:name w:val="WW8Num24z0"/>
    <w:rsid w:val="00BD7456"/>
    <w:rPr>
      <w:rFonts w:ascii="Symbol" w:eastAsia="Times New Roman" w:hAnsi="Symbol" w:cs="Times New Roman"/>
    </w:rPr>
  </w:style>
  <w:style w:type="character" w:customStyle="1" w:styleId="WW8Num24z1">
    <w:name w:val="WW8Num24z1"/>
    <w:rsid w:val="00BD7456"/>
    <w:rPr>
      <w:rFonts w:ascii="Courier New" w:hAnsi="Courier New" w:cs="Courier New"/>
    </w:rPr>
  </w:style>
  <w:style w:type="character" w:customStyle="1" w:styleId="WW8Num24z2">
    <w:name w:val="WW8Num24z2"/>
    <w:rsid w:val="00BD7456"/>
    <w:rPr>
      <w:rFonts w:ascii="Wingdings" w:hAnsi="Wingdings" w:cs="Wingdings"/>
    </w:rPr>
  </w:style>
  <w:style w:type="character" w:customStyle="1" w:styleId="WW8Num24z3">
    <w:name w:val="WW8Num24z3"/>
    <w:rsid w:val="00BD7456"/>
    <w:rPr>
      <w:rFonts w:ascii="Symbol" w:hAnsi="Symbol" w:cs="Symbol"/>
    </w:rPr>
  </w:style>
  <w:style w:type="character" w:customStyle="1" w:styleId="WW8Num25z0">
    <w:name w:val="WW8Num25z0"/>
    <w:rsid w:val="00BD7456"/>
  </w:style>
  <w:style w:type="character" w:customStyle="1" w:styleId="WW8Num25z1">
    <w:name w:val="WW8Num25z1"/>
    <w:rsid w:val="00BD7456"/>
  </w:style>
  <w:style w:type="character" w:customStyle="1" w:styleId="WW8Num25z2">
    <w:name w:val="WW8Num25z2"/>
    <w:rsid w:val="00BD7456"/>
  </w:style>
  <w:style w:type="character" w:customStyle="1" w:styleId="WW8Num25z3">
    <w:name w:val="WW8Num25z3"/>
    <w:rsid w:val="00BD7456"/>
  </w:style>
  <w:style w:type="character" w:customStyle="1" w:styleId="WW8Num25z4">
    <w:name w:val="WW8Num25z4"/>
    <w:rsid w:val="00BD7456"/>
  </w:style>
  <w:style w:type="character" w:customStyle="1" w:styleId="WW8Num25z5">
    <w:name w:val="WW8Num25z5"/>
    <w:rsid w:val="00BD7456"/>
  </w:style>
  <w:style w:type="character" w:customStyle="1" w:styleId="WW8Num25z6">
    <w:name w:val="WW8Num25z6"/>
    <w:rsid w:val="00BD7456"/>
  </w:style>
  <w:style w:type="character" w:customStyle="1" w:styleId="WW8Num25z7">
    <w:name w:val="WW8Num25z7"/>
    <w:rsid w:val="00BD7456"/>
  </w:style>
  <w:style w:type="character" w:customStyle="1" w:styleId="WW8Num25z8">
    <w:name w:val="WW8Num25z8"/>
    <w:rsid w:val="00BD7456"/>
  </w:style>
  <w:style w:type="character" w:customStyle="1" w:styleId="WW8Num26z0">
    <w:name w:val="WW8Num26z0"/>
    <w:rsid w:val="00BD7456"/>
  </w:style>
  <w:style w:type="character" w:customStyle="1" w:styleId="WW8Num27z0">
    <w:name w:val="WW8Num27z0"/>
    <w:rsid w:val="00BD7456"/>
  </w:style>
  <w:style w:type="character" w:customStyle="1" w:styleId="WW8Num27z1">
    <w:name w:val="WW8Num27z1"/>
    <w:rsid w:val="00BD7456"/>
  </w:style>
  <w:style w:type="character" w:customStyle="1" w:styleId="WW8Num27z2">
    <w:name w:val="WW8Num27z2"/>
    <w:rsid w:val="00BD7456"/>
  </w:style>
  <w:style w:type="character" w:customStyle="1" w:styleId="WW8Num27z3">
    <w:name w:val="WW8Num27z3"/>
    <w:rsid w:val="00BD7456"/>
  </w:style>
  <w:style w:type="character" w:customStyle="1" w:styleId="WW8Num27z4">
    <w:name w:val="WW8Num27z4"/>
    <w:rsid w:val="00BD7456"/>
  </w:style>
  <w:style w:type="character" w:customStyle="1" w:styleId="WW8Num27z5">
    <w:name w:val="WW8Num27z5"/>
    <w:rsid w:val="00BD7456"/>
  </w:style>
  <w:style w:type="character" w:customStyle="1" w:styleId="WW8Num27z6">
    <w:name w:val="WW8Num27z6"/>
    <w:rsid w:val="00BD7456"/>
  </w:style>
  <w:style w:type="character" w:customStyle="1" w:styleId="WW8Num27z7">
    <w:name w:val="WW8Num27z7"/>
    <w:rsid w:val="00BD7456"/>
  </w:style>
  <w:style w:type="character" w:customStyle="1" w:styleId="WW8Num27z8">
    <w:name w:val="WW8Num27z8"/>
    <w:rsid w:val="00BD7456"/>
  </w:style>
  <w:style w:type="character" w:customStyle="1" w:styleId="WW8Num28z0">
    <w:name w:val="WW8Num28z0"/>
    <w:rsid w:val="00BD7456"/>
    <w:rPr>
      <w:rFonts w:ascii="Times New Roman" w:hAnsi="Times New Roman" w:cs="Times New Roman"/>
      <w:sz w:val="28"/>
      <w:szCs w:val="28"/>
    </w:rPr>
  </w:style>
  <w:style w:type="character" w:customStyle="1" w:styleId="WW8Num29z0">
    <w:name w:val="WW8Num29z0"/>
    <w:rsid w:val="00BD7456"/>
  </w:style>
  <w:style w:type="character" w:customStyle="1" w:styleId="WW8Num30z0">
    <w:name w:val="WW8Num30z0"/>
    <w:rsid w:val="00BD7456"/>
  </w:style>
  <w:style w:type="character" w:customStyle="1" w:styleId="WW8Num31z0">
    <w:name w:val="WW8Num31z0"/>
    <w:rsid w:val="00BD7456"/>
  </w:style>
  <w:style w:type="character" w:customStyle="1" w:styleId="WW8Num31z1">
    <w:name w:val="WW8Num31z1"/>
    <w:rsid w:val="00BD7456"/>
  </w:style>
  <w:style w:type="character" w:customStyle="1" w:styleId="WW8Num31z2">
    <w:name w:val="WW8Num31z2"/>
    <w:rsid w:val="00BD7456"/>
  </w:style>
  <w:style w:type="character" w:customStyle="1" w:styleId="WW8Num31z3">
    <w:name w:val="WW8Num31z3"/>
    <w:rsid w:val="00BD7456"/>
  </w:style>
  <w:style w:type="character" w:customStyle="1" w:styleId="WW8Num31z4">
    <w:name w:val="WW8Num31z4"/>
    <w:rsid w:val="00BD7456"/>
  </w:style>
  <w:style w:type="character" w:customStyle="1" w:styleId="WW8Num31z5">
    <w:name w:val="WW8Num31z5"/>
    <w:rsid w:val="00BD7456"/>
  </w:style>
  <w:style w:type="character" w:customStyle="1" w:styleId="WW8Num31z6">
    <w:name w:val="WW8Num31z6"/>
    <w:rsid w:val="00BD7456"/>
  </w:style>
  <w:style w:type="character" w:customStyle="1" w:styleId="WW8Num31z7">
    <w:name w:val="WW8Num31z7"/>
    <w:rsid w:val="00BD7456"/>
  </w:style>
  <w:style w:type="character" w:customStyle="1" w:styleId="WW8Num31z8">
    <w:name w:val="WW8Num31z8"/>
    <w:rsid w:val="00BD7456"/>
  </w:style>
  <w:style w:type="character" w:customStyle="1" w:styleId="WW8Num32z0">
    <w:name w:val="WW8Num32z0"/>
    <w:rsid w:val="00BD7456"/>
  </w:style>
  <w:style w:type="character" w:customStyle="1" w:styleId="WW8Num32z1">
    <w:name w:val="WW8Num32z1"/>
    <w:rsid w:val="00BD7456"/>
  </w:style>
  <w:style w:type="character" w:customStyle="1" w:styleId="WW8NumSt2z0">
    <w:name w:val="WW8NumSt2z0"/>
    <w:rsid w:val="00BD7456"/>
    <w:rPr>
      <w:rFonts w:ascii="Calibri" w:hAnsi="Calibri" w:cs="Calibri"/>
    </w:rPr>
  </w:style>
  <w:style w:type="character" w:customStyle="1" w:styleId="WW8NumSt3z0">
    <w:name w:val="WW8NumSt3z0"/>
    <w:rsid w:val="00BD7456"/>
    <w:rPr>
      <w:rFonts w:ascii="Calibri" w:hAnsi="Calibri" w:cs="Calibri"/>
    </w:rPr>
  </w:style>
  <w:style w:type="character" w:customStyle="1" w:styleId="WW8NumSt4z0">
    <w:name w:val="WW8NumSt4z0"/>
    <w:rsid w:val="00BD7456"/>
    <w:rPr>
      <w:rFonts w:ascii="Calibri" w:hAnsi="Calibri" w:cs="Calibri"/>
    </w:rPr>
  </w:style>
  <w:style w:type="character" w:customStyle="1" w:styleId="21">
    <w:name w:val="Основной шрифт абзаца2"/>
    <w:rsid w:val="00BD7456"/>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rsid w:val="00BD7456"/>
    <w:rPr>
      <w:rFonts w:ascii="Times New Roman" w:eastAsia="Times New Roman" w:hAnsi="Times New Roman" w:cs="Times New Roman"/>
      <w:b/>
      <w:sz w:val="28"/>
      <w:szCs w:val="24"/>
      <w:lang w:val="en-US"/>
    </w:rPr>
  </w:style>
  <w:style w:type="character" w:customStyle="1" w:styleId="FontStyle36">
    <w:name w:val="Font Style36"/>
    <w:rsid w:val="00BD7456"/>
    <w:rPr>
      <w:rFonts w:ascii="Calibri" w:hAnsi="Calibri" w:cs="Calibri"/>
      <w:b/>
      <w:bCs/>
      <w:sz w:val="20"/>
      <w:szCs w:val="20"/>
    </w:rPr>
  </w:style>
  <w:style w:type="character" w:customStyle="1" w:styleId="FontStyle39">
    <w:name w:val="Font Style39"/>
    <w:rsid w:val="00BD7456"/>
    <w:rPr>
      <w:rFonts w:ascii="Calibri" w:hAnsi="Calibri" w:cs="Calibri"/>
      <w:sz w:val="20"/>
      <w:szCs w:val="20"/>
    </w:rPr>
  </w:style>
  <w:style w:type="character" w:customStyle="1" w:styleId="FontStyle11">
    <w:name w:val="Font Style11"/>
    <w:rsid w:val="00BD7456"/>
    <w:rPr>
      <w:rFonts w:ascii="Times New Roman" w:hAnsi="Times New Roman" w:cs="Times New Roman"/>
      <w:sz w:val="26"/>
      <w:szCs w:val="26"/>
    </w:rPr>
  </w:style>
  <w:style w:type="character" w:customStyle="1" w:styleId="FontStyle37">
    <w:name w:val="Font Style37"/>
    <w:rsid w:val="00BD7456"/>
    <w:rPr>
      <w:rFonts w:ascii="Courier New" w:hAnsi="Courier New" w:cs="Courier New"/>
      <w:sz w:val="18"/>
      <w:szCs w:val="18"/>
    </w:rPr>
  </w:style>
  <w:style w:type="character" w:customStyle="1" w:styleId="FontStyle38">
    <w:name w:val="Font Style38"/>
    <w:rsid w:val="00BD7456"/>
    <w:rPr>
      <w:rFonts w:ascii="Courier New" w:hAnsi="Courier New" w:cs="Courier New"/>
      <w:sz w:val="14"/>
      <w:szCs w:val="14"/>
    </w:rPr>
  </w:style>
  <w:style w:type="character" w:customStyle="1" w:styleId="a4">
    <w:name w:val="Верхний колонтитул Знак"/>
    <w:uiPriority w:val="99"/>
    <w:rsid w:val="00BD7456"/>
    <w:rPr>
      <w:rFonts w:ascii="Calibri" w:eastAsia="Times New Roman" w:hAnsi="Calibri" w:cs="Times New Roman"/>
      <w:sz w:val="24"/>
      <w:szCs w:val="24"/>
    </w:rPr>
  </w:style>
  <w:style w:type="character" w:customStyle="1" w:styleId="a5">
    <w:name w:val="Нижний колонтитул Знак"/>
    <w:uiPriority w:val="99"/>
    <w:rsid w:val="00BD7456"/>
    <w:rPr>
      <w:rFonts w:ascii="Calibri" w:eastAsia="Times New Roman" w:hAnsi="Calibri" w:cs="Times New Roman"/>
      <w:sz w:val="24"/>
      <w:szCs w:val="24"/>
    </w:rPr>
  </w:style>
  <w:style w:type="character" w:customStyle="1" w:styleId="a6">
    <w:name w:val="Текст выноски Знак"/>
    <w:uiPriority w:val="99"/>
    <w:rsid w:val="00BD7456"/>
    <w:rPr>
      <w:rFonts w:ascii="Tahoma" w:eastAsia="Times New Roman" w:hAnsi="Tahoma" w:cs="Tahoma"/>
      <w:sz w:val="16"/>
      <w:szCs w:val="16"/>
    </w:rPr>
  </w:style>
  <w:style w:type="character" w:styleId="a7">
    <w:name w:val="Hyperlink"/>
    <w:uiPriority w:val="99"/>
    <w:rsid w:val="00BD7456"/>
    <w:rPr>
      <w:color w:val="0000FF"/>
      <w:u w:val="single"/>
    </w:rPr>
  </w:style>
  <w:style w:type="character" w:customStyle="1" w:styleId="a8">
    <w:name w:val="Без интервала Знак"/>
    <w:aliases w:val="Обрнадзор Знак"/>
    <w:uiPriority w:val="1"/>
    <w:qFormat/>
    <w:rsid w:val="00BD7456"/>
    <w:rPr>
      <w:rFonts w:eastAsia="Times New Roman"/>
      <w:sz w:val="22"/>
      <w:szCs w:val="22"/>
      <w:lang w:val="ru-RU" w:bidi="ar-SA"/>
    </w:rPr>
  </w:style>
  <w:style w:type="character" w:styleId="a9">
    <w:name w:val="FollowedHyperlink"/>
    <w:uiPriority w:val="99"/>
    <w:rsid w:val="00BD7456"/>
    <w:rPr>
      <w:color w:val="800080"/>
      <w:u w:val="single"/>
    </w:rPr>
  </w:style>
  <w:style w:type="character" w:customStyle="1" w:styleId="WW8Num3z1">
    <w:name w:val="WW8Num3z1"/>
    <w:rsid w:val="00BD7456"/>
  </w:style>
  <w:style w:type="character" w:customStyle="1" w:styleId="WW8Num3z2">
    <w:name w:val="WW8Num3z2"/>
    <w:rsid w:val="00BD7456"/>
  </w:style>
  <w:style w:type="character" w:customStyle="1" w:styleId="WW8Num3z3">
    <w:name w:val="WW8Num3z3"/>
    <w:rsid w:val="00BD7456"/>
  </w:style>
  <w:style w:type="character" w:customStyle="1" w:styleId="WW8Num3z4">
    <w:name w:val="WW8Num3z4"/>
    <w:rsid w:val="00BD7456"/>
  </w:style>
  <w:style w:type="character" w:customStyle="1" w:styleId="WW8Num3z5">
    <w:name w:val="WW8Num3z5"/>
    <w:rsid w:val="00BD7456"/>
  </w:style>
  <w:style w:type="character" w:customStyle="1" w:styleId="WW8Num3z6">
    <w:name w:val="WW8Num3z6"/>
    <w:rsid w:val="00BD7456"/>
  </w:style>
  <w:style w:type="character" w:customStyle="1" w:styleId="WW8Num3z7">
    <w:name w:val="WW8Num3z7"/>
    <w:rsid w:val="00BD7456"/>
  </w:style>
  <w:style w:type="character" w:customStyle="1" w:styleId="WW8Num3z8">
    <w:name w:val="WW8Num3z8"/>
    <w:rsid w:val="00BD7456"/>
  </w:style>
  <w:style w:type="character" w:customStyle="1" w:styleId="WW8Num6z1">
    <w:name w:val="WW8Num6z1"/>
    <w:rsid w:val="00BD7456"/>
    <w:rPr>
      <w:rFonts w:ascii="Courier New" w:hAnsi="Courier New" w:cs="Courier New"/>
    </w:rPr>
  </w:style>
  <w:style w:type="character" w:customStyle="1" w:styleId="WW8Num6z2">
    <w:name w:val="WW8Num6z2"/>
    <w:rsid w:val="00BD7456"/>
    <w:rPr>
      <w:rFonts w:ascii="Wingdings" w:hAnsi="Wingdings" w:cs="Wingdings"/>
    </w:rPr>
  </w:style>
  <w:style w:type="character" w:customStyle="1" w:styleId="WW8Num8z1">
    <w:name w:val="WW8Num8z1"/>
    <w:rsid w:val="00BD7456"/>
  </w:style>
  <w:style w:type="character" w:customStyle="1" w:styleId="WW8Num8z2">
    <w:name w:val="WW8Num8z2"/>
    <w:rsid w:val="00BD7456"/>
  </w:style>
  <w:style w:type="character" w:customStyle="1" w:styleId="WW8Num8z3">
    <w:name w:val="WW8Num8z3"/>
    <w:rsid w:val="00BD7456"/>
  </w:style>
  <w:style w:type="character" w:customStyle="1" w:styleId="WW8Num8z4">
    <w:name w:val="WW8Num8z4"/>
    <w:rsid w:val="00BD7456"/>
  </w:style>
  <w:style w:type="character" w:customStyle="1" w:styleId="WW8Num8z5">
    <w:name w:val="WW8Num8z5"/>
    <w:rsid w:val="00BD7456"/>
  </w:style>
  <w:style w:type="character" w:customStyle="1" w:styleId="WW8Num8z6">
    <w:name w:val="WW8Num8z6"/>
    <w:rsid w:val="00BD7456"/>
  </w:style>
  <w:style w:type="character" w:customStyle="1" w:styleId="WW8Num8z7">
    <w:name w:val="WW8Num8z7"/>
    <w:rsid w:val="00BD7456"/>
  </w:style>
  <w:style w:type="character" w:customStyle="1" w:styleId="WW8Num8z8">
    <w:name w:val="WW8Num8z8"/>
    <w:rsid w:val="00BD7456"/>
  </w:style>
  <w:style w:type="character" w:customStyle="1" w:styleId="WW8Num9z4">
    <w:name w:val="WW8Num9z4"/>
    <w:rsid w:val="00BD7456"/>
  </w:style>
  <w:style w:type="character" w:customStyle="1" w:styleId="WW8Num9z5">
    <w:name w:val="WW8Num9z5"/>
    <w:rsid w:val="00BD7456"/>
  </w:style>
  <w:style w:type="character" w:customStyle="1" w:styleId="WW8Num9z6">
    <w:name w:val="WW8Num9z6"/>
    <w:rsid w:val="00BD7456"/>
  </w:style>
  <w:style w:type="character" w:customStyle="1" w:styleId="WW8Num9z7">
    <w:name w:val="WW8Num9z7"/>
    <w:rsid w:val="00BD7456"/>
  </w:style>
  <w:style w:type="character" w:customStyle="1" w:styleId="WW8Num9z8">
    <w:name w:val="WW8Num9z8"/>
    <w:rsid w:val="00BD7456"/>
  </w:style>
  <w:style w:type="character" w:customStyle="1" w:styleId="WW8Num10z1">
    <w:name w:val="WW8Num10z1"/>
    <w:rsid w:val="00BD7456"/>
  </w:style>
  <w:style w:type="character" w:customStyle="1" w:styleId="WW8Num10z2">
    <w:name w:val="WW8Num10z2"/>
    <w:rsid w:val="00BD7456"/>
  </w:style>
  <w:style w:type="character" w:customStyle="1" w:styleId="WW8Num10z3">
    <w:name w:val="WW8Num10z3"/>
    <w:rsid w:val="00BD7456"/>
  </w:style>
  <w:style w:type="character" w:customStyle="1" w:styleId="WW8Num10z4">
    <w:name w:val="WW8Num10z4"/>
    <w:rsid w:val="00BD7456"/>
  </w:style>
  <w:style w:type="character" w:customStyle="1" w:styleId="WW8Num10z5">
    <w:name w:val="WW8Num10z5"/>
    <w:rsid w:val="00BD7456"/>
  </w:style>
  <w:style w:type="character" w:customStyle="1" w:styleId="WW8Num10z6">
    <w:name w:val="WW8Num10z6"/>
    <w:rsid w:val="00BD7456"/>
  </w:style>
  <w:style w:type="character" w:customStyle="1" w:styleId="WW8Num10z7">
    <w:name w:val="WW8Num10z7"/>
    <w:rsid w:val="00BD7456"/>
  </w:style>
  <w:style w:type="character" w:customStyle="1" w:styleId="WW8Num10z8">
    <w:name w:val="WW8Num10z8"/>
    <w:rsid w:val="00BD7456"/>
  </w:style>
  <w:style w:type="character" w:customStyle="1" w:styleId="WW8Num11z3">
    <w:name w:val="WW8Num11z3"/>
    <w:rsid w:val="00BD7456"/>
  </w:style>
  <w:style w:type="character" w:customStyle="1" w:styleId="WW8Num11z4">
    <w:name w:val="WW8Num11z4"/>
    <w:rsid w:val="00BD7456"/>
  </w:style>
  <w:style w:type="character" w:customStyle="1" w:styleId="WW8Num11z5">
    <w:name w:val="WW8Num11z5"/>
    <w:rsid w:val="00BD7456"/>
  </w:style>
  <w:style w:type="character" w:customStyle="1" w:styleId="WW8Num11z6">
    <w:name w:val="WW8Num11z6"/>
    <w:rsid w:val="00BD7456"/>
  </w:style>
  <w:style w:type="character" w:customStyle="1" w:styleId="WW8Num11z7">
    <w:name w:val="WW8Num11z7"/>
    <w:rsid w:val="00BD7456"/>
  </w:style>
  <w:style w:type="character" w:customStyle="1" w:styleId="WW8Num11z8">
    <w:name w:val="WW8Num11z8"/>
    <w:rsid w:val="00BD7456"/>
  </w:style>
  <w:style w:type="character" w:customStyle="1" w:styleId="WW8Num12z4">
    <w:name w:val="WW8Num12z4"/>
    <w:rsid w:val="00BD7456"/>
  </w:style>
  <w:style w:type="character" w:customStyle="1" w:styleId="WW8Num12z5">
    <w:name w:val="WW8Num12z5"/>
    <w:rsid w:val="00BD7456"/>
  </w:style>
  <w:style w:type="character" w:customStyle="1" w:styleId="WW8Num12z6">
    <w:name w:val="WW8Num12z6"/>
    <w:rsid w:val="00BD7456"/>
  </w:style>
  <w:style w:type="character" w:customStyle="1" w:styleId="WW8Num12z7">
    <w:name w:val="WW8Num12z7"/>
    <w:rsid w:val="00BD7456"/>
  </w:style>
  <w:style w:type="character" w:customStyle="1" w:styleId="WW8Num12z8">
    <w:name w:val="WW8Num12z8"/>
    <w:rsid w:val="00BD7456"/>
  </w:style>
  <w:style w:type="character" w:customStyle="1" w:styleId="WW8Num13z4">
    <w:name w:val="WW8Num13z4"/>
    <w:rsid w:val="00BD7456"/>
  </w:style>
  <w:style w:type="character" w:customStyle="1" w:styleId="WW8Num13z5">
    <w:name w:val="WW8Num13z5"/>
    <w:rsid w:val="00BD7456"/>
  </w:style>
  <w:style w:type="character" w:customStyle="1" w:styleId="WW8Num13z6">
    <w:name w:val="WW8Num13z6"/>
    <w:rsid w:val="00BD7456"/>
  </w:style>
  <w:style w:type="character" w:customStyle="1" w:styleId="WW8Num13z7">
    <w:name w:val="WW8Num13z7"/>
    <w:rsid w:val="00BD7456"/>
  </w:style>
  <w:style w:type="character" w:customStyle="1" w:styleId="WW8Num13z8">
    <w:name w:val="WW8Num13z8"/>
    <w:rsid w:val="00BD7456"/>
  </w:style>
  <w:style w:type="character" w:customStyle="1" w:styleId="WW8Num17z1">
    <w:name w:val="WW8Num17z1"/>
    <w:rsid w:val="00BD7456"/>
  </w:style>
  <w:style w:type="character" w:customStyle="1" w:styleId="WW8Num17z2">
    <w:name w:val="WW8Num17z2"/>
    <w:rsid w:val="00BD7456"/>
  </w:style>
  <w:style w:type="character" w:customStyle="1" w:styleId="WW8Num17z3">
    <w:name w:val="WW8Num17z3"/>
    <w:rsid w:val="00BD7456"/>
  </w:style>
  <w:style w:type="character" w:customStyle="1" w:styleId="WW8Num17z4">
    <w:name w:val="WW8Num17z4"/>
    <w:rsid w:val="00BD7456"/>
  </w:style>
  <w:style w:type="character" w:customStyle="1" w:styleId="WW8Num17z5">
    <w:name w:val="WW8Num17z5"/>
    <w:rsid w:val="00BD7456"/>
  </w:style>
  <w:style w:type="character" w:customStyle="1" w:styleId="WW8Num17z6">
    <w:name w:val="WW8Num17z6"/>
    <w:rsid w:val="00BD7456"/>
  </w:style>
  <w:style w:type="character" w:customStyle="1" w:styleId="WW8Num17z7">
    <w:name w:val="WW8Num17z7"/>
    <w:rsid w:val="00BD7456"/>
  </w:style>
  <w:style w:type="character" w:customStyle="1" w:styleId="WW8Num17z8">
    <w:name w:val="WW8Num17z8"/>
    <w:rsid w:val="00BD7456"/>
  </w:style>
  <w:style w:type="character" w:customStyle="1" w:styleId="WW8Num18z1">
    <w:name w:val="WW8Num18z1"/>
    <w:rsid w:val="00BD7456"/>
  </w:style>
  <w:style w:type="character" w:customStyle="1" w:styleId="WW8Num18z2">
    <w:name w:val="WW8Num18z2"/>
    <w:rsid w:val="00BD7456"/>
  </w:style>
  <w:style w:type="character" w:customStyle="1" w:styleId="WW8Num18z3">
    <w:name w:val="WW8Num18z3"/>
    <w:rsid w:val="00BD7456"/>
  </w:style>
  <w:style w:type="character" w:customStyle="1" w:styleId="WW8Num18z4">
    <w:name w:val="WW8Num18z4"/>
    <w:rsid w:val="00BD7456"/>
  </w:style>
  <w:style w:type="character" w:customStyle="1" w:styleId="WW8Num18z5">
    <w:name w:val="WW8Num18z5"/>
    <w:rsid w:val="00BD7456"/>
  </w:style>
  <w:style w:type="character" w:customStyle="1" w:styleId="WW8Num18z6">
    <w:name w:val="WW8Num18z6"/>
    <w:rsid w:val="00BD7456"/>
  </w:style>
  <w:style w:type="character" w:customStyle="1" w:styleId="WW8Num18z7">
    <w:name w:val="WW8Num18z7"/>
    <w:rsid w:val="00BD7456"/>
  </w:style>
  <w:style w:type="character" w:customStyle="1" w:styleId="WW8Num18z8">
    <w:name w:val="WW8Num18z8"/>
    <w:rsid w:val="00BD7456"/>
  </w:style>
  <w:style w:type="character" w:customStyle="1" w:styleId="WW8Num20z1">
    <w:name w:val="WW8Num20z1"/>
    <w:rsid w:val="00BD7456"/>
  </w:style>
  <w:style w:type="character" w:customStyle="1" w:styleId="WW8Num20z2">
    <w:name w:val="WW8Num20z2"/>
    <w:rsid w:val="00BD7456"/>
  </w:style>
  <w:style w:type="character" w:customStyle="1" w:styleId="WW8Num20z3">
    <w:name w:val="WW8Num20z3"/>
    <w:rsid w:val="00BD7456"/>
  </w:style>
  <w:style w:type="character" w:customStyle="1" w:styleId="WW8Num20z4">
    <w:name w:val="WW8Num20z4"/>
    <w:rsid w:val="00BD7456"/>
  </w:style>
  <w:style w:type="character" w:customStyle="1" w:styleId="WW8Num20z5">
    <w:name w:val="WW8Num20z5"/>
    <w:rsid w:val="00BD7456"/>
  </w:style>
  <w:style w:type="character" w:customStyle="1" w:styleId="WW8Num20z6">
    <w:name w:val="WW8Num20z6"/>
    <w:rsid w:val="00BD7456"/>
  </w:style>
  <w:style w:type="character" w:customStyle="1" w:styleId="WW8Num20z7">
    <w:name w:val="WW8Num20z7"/>
    <w:rsid w:val="00BD7456"/>
  </w:style>
  <w:style w:type="character" w:customStyle="1" w:styleId="WW8Num20z8">
    <w:name w:val="WW8Num20z8"/>
    <w:rsid w:val="00BD7456"/>
  </w:style>
  <w:style w:type="character" w:customStyle="1" w:styleId="WW8Num22z4">
    <w:name w:val="WW8Num22z4"/>
    <w:rsid w:val="00BD7456"/>
  </w:style>
  <w:style w:type="character" w:customStyle="1" w:styleId="WW8Num22z5">
    <w:name w:val="WW8Num22z5"/>
    <w:rsid w:val="00BD7456"/>
  </w:style>
  <w:style w:type="character" w:customStyle="1" w:styleId="WW8Num22z6">
    <w:name w:val="WW8Num22z6"/>
    <w:rsid w:val="00BD7456"/>
  </w:style>
  <w:style w:type="character" w:customStyle="1" w:styleId="WW8Num22z7">
    <w:name w:val="WW8Num22z7"/>
    <w:rsid w:val="00BD7456"/>
  </w:style>
  <w:style w:type="character" w:customStyle="1" w:styleId="WW8Num22z8">
    <w:name w:val="WW8Num22z8"/>
    <w:rsid w:val="00BD7456"/>
  </w:style>
  <w:style w:type="character" w:customStyle="1" w:styleId="WW8Num23z1">
    <w:name w:val="WW8Num23z1"/>
    <w:rsid w:val="00BD7456"/>
  </w:style>
  <w:style w:type="character" w:customStyle="1" w:styleId="WW8Num23z2">
    <w:name w:val="WW8Num23z2"/>
    <w:rsid w:val="00BD7456"/>
  </w:style>
  <w:style w:type="character" w:customStyle="1" w:styleId="WW8Num23z3">
    <w:name w:val="WW8Num23z3"/>
    <w:rsid w:val="00BD7456"/>
  </w:style>
  <w:style w:type="character" w:customStyle="1" w:styleId="WW8Num23z4">
    <w:name w:val="WW8Num23z4"/>
    <w:rsid w:val="00BD7456"/>
  </w:style>
  <w:style w:type="character" w:customStyle="1" w:styleId="WW8Num23z5">
    <w:name w:val="WW8Num23z5"/>
    <w:rsid w:val="00BD7456"/>
  </w:style>
  <w:style w:type="character" w:customStyle="1" w:styleId="WW8Num23z6">
    <w:name w:val="WW8Num23z6"/>
    <w:rsid w:val="00BD7456"/>
  </w:style>
  <w:style w:type="character" w:customStyle="1" w:styleId="WW8Num23z7">
    <w:name w:val="WW8Num23z7"/>
    <w:rsid w:val="00BD7456"/>
  </w:style>
  <w:style w:type="character" w:customStyle="1" w:styleId="WW8Num23z8">
    <w:name w:val="WW8Num23z8"/>
    <w:rsid w:val="00BD7456"/>
  </w:style>
  <w:style w:type="character" w:customStyle="1" w:styleId="WW8Num24z4">
    <w:name w:val="WW8Num24z4"/>
    <w:rsid w:val="00BD7456"/>
  </w:style>
  <w:style w:type="character" w:customStyle="1" w:styleId="WW8Num24z5">
    <w:name w:val="WW8Num24z5"/>
    <w:rsid w:val="00BD7456"/>
  </w:style>
  <w:style w:type="character" w:customStyle="1" w:styleId="WW8Num24z6">
    <w:name w:val="WW8Num24z6"/>
    <w:rsid w:val="00BD7456"/>
  </w:style>
  <w:style w:type="character" w:customStyle="1" w:styleId="WW8Num24z7">
    <w:name w:val="WW8Num24z7"/>
    <w:rsid w:val="00BD7456"/>
  </w:style>
  <w:style w:type="character" w:customStyle="1" w:styleId="WW8Num24z8">
    <w:name w:val="WW8Num24z8"/>
    <w:rsid w:val="00BD7456"/>
  </w:style>
  <w:style w:type="character" w:customStyle="1" w:styleId="WW8Num26z1">
    <w:name w:val="WW8Num26z1"/>
    <w:rsid w:val="00BD7456"/>
    <w:rPr>
      <w:rFonts w:ascii="Courier New" w:hAnsi="Courier New" w:cs="Courier New"/>
    </w:rPr>
  </w:style>
  <w:style w:type="character" w:customStyle="1" w:styleId="WW8Num26z2">
    <w:name w:val="WW8Num26z2"/>
    <w:rsid w:val="00BD7456"/>
    <w:rPr>
      <w:rFonts w:ascii="Wingdings" w:hAnsi="Wingdings" w:cs="Wingdings"/>
    </w:rPr>
  </w:style>
  <w:style w:type="character" w:customStyle="1" w:styleId="WW8Num28z1">
    <w:name w:val="WW8Num28z1"/>
    <w:rsid w:val="00BD7456"/>
  </w:style>
  <w:style w:type="character" w:customStyle="1" w:styleId="WW8Num28z2">
    <w:name w:val="WW8Num28z2"/>
    <w:rsid w:val="00BD7456"/>
  </w:style>
  <w:style w:type="character" w:customStyle="1" w:styleId="WW8Num28z3">
    <w:name w:val="WW8Num28z3"/>
    <w:rsid w:val="00BD7456"/>
  </w:style>
  <w:style w:type="character" w:customStyle="1" w:styleId="WW8Num28z4">
    <w:name w:val="WW8Num28z4"/>
    <w:rsid w:val="00BD7456"/>
  </w:style>
  <w:style w:type="character" w:customStyle="1" w:styleId="WW8Num28z5">
    <w:name w:val="WW8Num28z5"/>
    <w:rsid w:val="00BD7456"/>
  </w:style>
  <w:style w:type="character" w:customStyle="1" w:styleId="WW8Num28z6">
    <w:name w:val="WW8Num28z6"/>
    <w:rsid w:val="00BD7456"/>
  </w:style>
  <w:style w:type="character" w:customStyle="1" w:styleId="WW8Num28z7">
    <w:name w:val="WW8Num28z7"/>
    <w:rsid w:val="00BD7456"/>
  </w:style>
  <w:style w:type="character" w:customStyle="1" w:styleId="WW8Num28z8">
    <w:name w:val="WW8Num28z8"/>
    <w:rsid w:val="00BD7456"/>
  </w:style>
  <w:style w:type="character" w:customStyle="1" w:styleId="WW8Num29z1">
    <w:name w:val="WW8Num29z1"/>
    <w:rsid w:val="00BD7456"/>
  </w:style>
  <w:style w:type="character" w:customStyle="1" w:styleId="WW8Num29z2">
    <w:name w:val="WW8Num29z2"/>
    <w:rsid w:val="00BD7456"/>
  </w:style>
  <w:style w:type="character" w:customStyle="1" w:styleId="WW8Num29z3">
    <w:name w:val="WW8Num29z3"/>
    <w:rsid w:val="00BD7456"/>
  </w:style>
  <w:style w:type="character" w:customStyle="1" w:styleId="WW8Num29z4">
    <w:name w:val="WW8Num29z4"/>
    <w:rsid w:val="00BD7456"/>
  </w:style>
  <w:style w:type="character" w:customStyle="1" w:styleId="WW8Num29z5">
    <w:name w:val="WW8Num29z5"/>
    <w:rsid w:val="00BD7456"/>
  </w:style>
  <w:style w:type="character" w:customStyle="1" w:styleId="WW8Num29z6">
    <w:name w:val="WW8Num29z6"/>
    <w:rsid w:val="00BD7456"/>
  </w:style>
  <w:style w:type="character" w:customStyle="1" w:styleId="WW8Num29z7">
    <w:name w:val="WW8Num29z7"/>
    <w:rsid w:val="00BD7456"/>
  </w:style>
  <w:style w:type="character" w:customStyle="1" w:styleId="WW8Num29z8">
    <w:name w:val="WW8Num29z8"/>
    <w:rsid w:val="00BD7456"/>
  </w:style>
  <w:style w:type="character" w:customStyle="1" w:styleId="WW8Num30z1">
    <w:name w:val="WW8Num30z1"/>
    <w:rsid w:val="00BD7456"/>
    <w:rPr>
      <w:rFonts w:ascii="Courier New" w:hAnsi="Courier New" w:cs="Courier New"/>
    </w:rPr>
  </w:style>
  <w:style w:type="character" w:customStyle="1" w:styleId="WW8Num30z2">
    <w:name w:val="WW8Num30z2"/>
    <w:rsid w:val="00BD7456"/>
    <w:rPr>
      <w:rFonts w:ascii="Wingdings" w:hAnsi="Wingdings" w:cs="Wingdings"/>
    </w:rPr>
  </w:style>
  <w:style w:type="character" w:customStyle="1" w:styleId="11">
    <w:name w:val="Основной шрифт абзаца1"/>
    <w:rsid w:val="00BD7456"/>
  </w:style>
  <w:style w:type="character" w:customStyle="1" w:styleId="aa">
    <w:name w:val="Основной текст Знак"/>
    <w:aliases w:val="bt Знак,Òàáë òåêñò Знак"/>
    <w:rsid w:val="00BD7456"/>
    <w:rPr>
      <w:rFonts w:eastAsia="Times New Roman"/>
      <w:sz w:val="24"/>
      <w:szCs w:val="24"/>
      <w:lang w:eastAsia="zh-CN"/>
    </w:rPr>
  </w:style>
  <w:style w:type="character" w:customStyle="1" w:styleId="12">
    <w:name w:val="Знак примечания1"/>
    <w:rsid w:val="00BD7456"/>
    <w:rPr>
      <w:sz w:val="16"/>
      <w:szCs w:val="16"/>
    </w:rPr>
  </w:style>
  <w:style w:type="character" w:customStyle="1" w:styleId="ab">
    <w:name w:val="Текст примечания Знак"/>
    <w:link w:val="ac"/>
    <w:uiPriority w:val="99"/>
    <w:rsid w:val="00BD7456"/>
    <w:rPr>
      <w:rFonts w:eastAsia="Times New Roman"/>
      <w:lang w:eastAsia="zh-CN"/>
    </w:rPr>
  </w:style>
  <w:style w:type="character" w:customStyle="1" w:styleId="ad">
    <w:name w:val="Тема примечания Знак"/>
    <w:uiPriority w:val="99"/>
    <w:rsid w:val="00BD7456"/>
    <w:rPr>
      <w:rFonts w:eastAsia="Times New Roman"/>
      <w:b/>
      <w:bCs/>
      <w:lang w:eastAsia="zh-CN"/>
    </w:rPr>
  </w:style>
  <w:style w:type="character" w:customStyle="1" w:styleId="cwcot">
    <w:name w:val="cwcot"/>
    <w:rsid w:val="00BD7456"/>
  </w:style>
  <w:style w:type="paragraph" w:customStyle="1" w:styleId="13">
    <w:name w:val="Заголовок1"/>
    <w:basedOn w:val="a0"/>
    <w:next w:val="ae"/>
    <w:uiPriority w:val="99"/>
    <w:rsid w:val="00BD7456"/>
    <w:pPr>
      <w:keepNext/>
      <w:spacing w:before="240" w:after="120"/>
    </w:pPr>
    <w:rPr>
      <w:rFonts w:ascii="Arial" w:eastAsia="Microsoft YaHei" w:hAnsi="Arial" w:cs="Mangal"/>
      <w:sz w:val="28"/>
      <w:szCs w:val="28"/>
    </w:rPr>
  </w:style>
  <w:style w:type="paragraph" w:styleId="ae">
    <w:name w:val="Body Text"/>
    <w:aliases w:val="bt,Òàáë òåêñò"/>
    <w:basedOn w:val="a0"/>
    <w:link w:val="22"/>
    <w:rsid w:val="00BD7456"/>
    <w:pPr>
      <w:spacing w:after="120"/>
    </w:pPr>
  </w:style>
  <w:style w:type="paragraph" w:styleId="af">
    <w:name w:val="List"/>
    <w:basedOn w:val="ae"/>
    <w:rsid w:val="00BD7456"/>
    <w:rPr>
      <w:rFonts w:cs="Mangal"/>
    </w:rPr>
  </w:style>
  <w:style w:type="paragraph" w:styleId="af0">
    <w:name w:val="caption"/>
    <w:basedOn w:val="a0"/>
    <w:qFormat/>
    <w:rsid w:val="00BD7456"/>
    <w:pPr>
      <w:suppressLineNumbers/>
      <w:spacing w:before="120" w:after="120"/>
    </w:pPr>
    <w:rPr>
      <w:rFonts w:cs="Mangal"/>
      <w:i/>
      <w:iCs/>
    </w:rPr>
  </w:style>
  <w:style w:type="paragraph" w:customStyle="1" w:styleId="52">
    <w:name w:val="Указатель5"/>
    <w:basedOn w:val="a0"/>
    <w:rsid w:val="00BD7456"/>
    <w:pPr>
      <w:suppressLineNumbers/>
    </w:pPr>
    <w:rPr>
      <w:rFonts w:cs="Mangal"/>
    </w:rPr>
  </w:style>
  <w:style w:type="paragraph" w:customStyle="1" w:styleId="42">
    <w:name w:val="Название объекта4"/>
    <w:basedOn w:val="a0"/>
    <w:rsid w:val="00BD7456"/>
    <w:pPr>
      <w:suppressLineNumbers/>
      <w:spacing w:before="120" w:after="120"/>
    </w:pPr>
    <w:rPr>
      <w:rFonts w:cs="Mangal"/>
      <w:i/>
      <w:iCs/>
    </w:rPr>
  </w:style>
  <w:style w:type="paragraph" w:customStyle="1" w:styleId="43">
    <w:name w:val="Указатель4"/>
    <w:basedOn w:val="a0"/>
    <w:rsid w:val="00BD7456"/>
    <w:pPr>
      <w:suppressLineNumbers/>
    </w:pPr>
    <w:rPr>
      <w:rFonts w:cs="Mangal"/>
    </w:rPr>
  </w:style>
  <w:style w:type="paragraph" w:customStyle="1" w:styleId="32">
    <w:name w:val="Название объекта3"/>
    <w:basedOn w:val="a0"/>
    <w:rsid w:val="00BD7456"/>
    <w:pPr>
      <w:suppressLineNumbers/>
      <w:spacing w:before="120" w:after="120"/>
    </w:pPr>
    <w:rPr>
      <w:rFonts w:cs="Mangal"/>
      <w:i/>
      <w:iCs/>
    </w:rPr>
  </w:style>
  <w:style w:type="paragraph" w:customStyle="1" w:styleId="33">
    <w:name w:val="Указатель3"/>
    <w:basedOn w:val="a0"/>
    <w:rsid w:val="00BD7456"/>
    <w:pPr>
      <w:suppressLineNumbers/>
    </w:pPr>
    <w:rPr>
      <w:rFonts w:cs="Mangal"/>
    </w:rPr>
  </w:style>
  <w:style w:type="paragraph" w:customStyle="1" w:styleId="23">
    <w:name w:val="Название объекта2"/>
    <w:basedOn w:val="a0"/>
    <w:rsid w:val="00BD7456"/>
    <w:pPr>
      <w:suppressLineNumbers/>
      <w:spacing w:before="120" w:after="120"/>
    </w:pPr>
    <w:rPr>
      <w:rFonts w:cs="Mangal"/>
      <w:i/>
      <w:iCs/>
    </w:rPr>
  </w:style>
  <w:style w:type="paragraph" w:customStyle="1" w:styleId="24">
    <w:name w:val="Указатель2"/>
    <w:basedOn w:val="a0"/>
    <w:rsid w:val="00BD7456"/>
    <w:pPr>
      <w:suppressLineNumbers/>
    </w:pPr>
    <w:rPr>
      <w:rFonts w:cs="Mangal"/>
    </w:rPr>
  </w:style>
  <w:style w:type="paragraph" w:customStyle="1" w:styleId="Style1">
    <w:name w:val="Style1"/>
    <w:basedOn w:val="a0"/>
    <w:uiPriority w:val="99"/>
    <w:rsid w:val="00BD7456"/>
    <w:pPr>
      <w:spacing w:line="269" w:lineRule="exact"/>
      <w:ind w:firstLine="662"/>
    </w:pPr>
  </w:style>
  <w:style w:type="paragraph" w:customStyle="1" w:styleId="Style3">
    <w:name w:val="Style3"/>
    <w:basedOn w:val="a0"/>
    <w:rsid w:val="00BD7456"/>
    <w:pPr>
      <w:spacing w:line="268" w:lineRule="exact"/>
      <w:ind w:firstLine="552"/>
      <w:jc w:val="both"/>
    </w:pPr>
  </w:style>
  <w:style w:type="paragraph" w:customStyle="1" w:styleId="Style4">
    <w:name w:val="Style4"/>
    <w:basedOn w:val="a0"/>
    <w:uiPriority w:val="99"/>
    <w:rsid w:val="00BD7456"/>
    <w:pPr>
      <w:spacing w:line="269" w:lineRule="exact"/>
      <w:ind w:firstLine="542"/>
      <w:jc w:val="both"/>
    </w:pPr>
  </w:style>
  <w:style w:type="paragraph" w:customStyle="1" w:styleId="Style5">
    <w:name w:val="Style5"/>
    <w:basedOn w:val="a0"/>
    <w:rsid w:val="00BD7456"/>
    <w:pPr>
      <w:spacing w:line="269" w:lineRule="exact"/>
      <w:jc w:val="right"/>
    </w:pPr>
  </w:style>
  <w:style w:type="paragraph" w:styleId="af1">
    <w:name w:val="No Spacing"/>
    <w:aliases w:val="Обрнадзор"/>
    <w:uiPriority w:val="1"/>
    <w:qFormat/>
    <w:rsid w:val="00BD7456"/>
    <w:pPr>
      <w:suppressAutoHyphens/>
    </w:pPr>
    <w:rPr>
      <w:rFonts w:ascii="Calibri" w:hAnsi="Calibri" w:cs="Calibri"/>
      <w:sz w:val="22"/>
      <w:szCs w:val="22"/>
      <w:lang w:eastAsia="zh-CN"/>
    </w:rPr>
  </w:style>
  <w:style w:type="paragraph" w:customStyle="1" w:styleId="Style6">
    <w:name w:val="Style6"/>
    <w:basedOn w:val="a0"/>
    <w:uiPriority w:val="99"/>
    <w:rsid w:val="00BD7456"/>
  </w:style>
  <w:style w:type="paragraph" w:customStyle="1" w:styleId="Style7">
    <w:name w:val="Style7"/>
    <w:basedOn w:val="a0"/>
    <w:uiPriority w:val="99"/>
    <w:rsid w:val="00BD7456"/>
    <w:pPr>
      <w:spacing w:line="274" w:lineRule="exact"/>
      <w:ind w:hanging="2035"/>
    </w:pPr>
  </w:style>
  <w:style w:type="paragraph" w:customStyle="1" w:styleId="Style9">
    <w:name w:val="Style9"/>
    <w:basedOn w:val="a0"/>
    <w:uiPriority w:val="99"/>
    <w:rsid w:val="00BD7456"/>
    <w:pPr>
      <w:spacing w:line="228" w:lineRule="exact"/>
    </w:pPr>
  </w:style>
  <w:style w:type="paragraph" w:customStyle="1" w:styleId="Style10">
    <w:name w:val="Style10"/>
    <w:basedOn w:val="a0"/>
    <w:rsid w:val="00BD7456"/>
    <w:pPr>
      <w:spacing w:line="269" w:lineRule="exact"/>
      <w:ind w:hanging="346"/>
    </w:pPr>
  </w:style>
  <w:style w:type="paragraph" w:customStyle="1" w:styleId="Style11">
    <w:name w:val="Style11"/>
    <w:basedOn w:val="a0"/>
    <w:rsid w:val="00BD7456"/>
  </w:style>
  <w:style w:type="paragraph" w:customStyle="1" w:styleId="Style13">
    <w:name w:val="Style13"/>
    <w:basedOn w:val="a0"/>
    <w:uiPriority w:val="99"/>
    <w:rsid w:val="00BD7456"/>
  </w:style>
  <w:style w:type="paragraph" w:customStyle="1" w:styleId="Style15">
    <w:name w:val="Style15"/>
    <w:basedOn w:val="a0"/>
    <w:uiPriority w:val="99"/>
    <w:rsid w:val="00BD7456"/>
    <w:pPr>
      <w:spacing w:line="227" w:lineRule="exact"/>
    </w:pPr>
  </w:style>
  <w:style w:type="paragraph" w:customStyle="1" w:styleId="Style16">
    <w:name w:val="Style16"/>
    <w:basedOn w:val="a0"/>
    <w:uiPriority w:val="99"/>
    <w:rsid w:val="00BD7456"/>
    <w:pPr>
      <w:spacing w:line="226" w:lineRule="exact"/>
      <w:jc w:val="both"/>
    </w:pPr>
  </w:style>
  <w:style w:type="paragraph" w:customStyle="1" w:styleId="Style23">
    <w:name w:val="Style23"/>
    <w:basedOn w:val="a0"/>
    <w:rsid w:val="00BD7456"/>
    <w:pPr>
      <w:spacing w:line="269" w:lineRule="exact"/>
      <w:jc w:val="center"/>
    </w:pPr>
  </w:style>
  <w:style w:type="paragraph" w:customStyle="1" w:styleId="Style24">
    <w:name w:val="Style24"/>
    <w:basedOn w:val="a0"/>
    <w:rsid w:val="00BD7456"/>
    <w:pPr>
      <w:spacing w:line="264" w:lineRule="exact"/>
    </w:pPr>
  </w:style>
  <w:style w:type="paragraph" w:customStyle="1" w:styleId="Style25">
    <w:name w:val="Style25"/>
    <w:basedOn w:val="a0"/>
    <w:rsid w:val="00BD7456"/>
    <w:pPr>
      <w:jc w:val="both"/>
    </w:pPr>
  </w:style>
  <w:style w:type="paragraph" w:customStyle="1" w:styleId="Style26">
    <w:name w:val="Style26"/>
    <w:basedOn w:val="a0"/>
    <w:rsid w:val="00BD7456"/>
    <w:pPr>
      <w:spacing w:line="269" w:lineRule="exact"/>
      <w:jc w:val="both"/>
    </w:pPr>
  </w:style>
  <w:style w:type="paragraph" w:customStyle="1" w:styleId="Style28">
    <w:name w:val="Style28"/>
    <w:basedOn w:val="a0"/>
    <w:rsid w:val="00BD7456"/>
    <w:pPr>
      <w:spacing w:line="538" w:lineRule="exact"/>
      <w:ind w:hanging="1138"/>
    </w:pPr>
  </w:style>
  <w:style w:type="paragraph" w:customStyle="1" w:styleId="Style32">
    <w:name w:val="Style32"/>
    <w:basedOn w:val="a0"/>
    <w:rsid w:val="00BD7456"/>
    <w:pPr>
      <w:spacing w:line="178" w:lineRule="exact"/>
      <w:ind w:firstLine="394"/>
    </w:pPr>
  </w:style>
  <w:style w:type="paragraph" w:customStyle="1" w:styleId="Style2">
    <w:name w:val="Style2"/>
    <w:basedOn w:val="a0"/>
    <w:uiPriority w:val="99"/>
    <w:rsid w:val="00BD7456"/>
    <w:pPr>
      <w:spacing w:line="269" w:lineRule="exact"/>
      <w:jc w:val="center"/>
    </w:pPr>
  </w:style>
  <w:style w:type="paragraph" w:customStyle="1" w:styleId="Style29">
    <w:name w:val="Style29"/>
    <w:basedOn w:val="a0"/>
    <w:rsid w:val="00BD7456"/>
    <w:pPr>
      <w:spacing w:line="181" w:lineRule="exact"/>
    </w:pPr>
  </w:style>
  <w:style w:type="paragraph" w:customStyle="1" w:styleId="Style33">
    <w:name w:val="Style33"/>
    <w:basedOn w:val="a0"/>
    <w:rsid w:val="00BD7456"/>
    <w:pPr>
      <w:spacing w:line="181" w:lineRule="exact"/>
      <w:jc w:val="center"/>
    </w:pPr>
  </w:style>
  <w:style w:type="paragraph" w:customStyle="1" w:styleId="ConsPlusNonformat">
    <w:name w:val="ConsPlusNonformat"/>
    <w:rsid w:val="00BD7456"/>
    <w:pPr>
      <w:widowControl w:val="0"/>
      <w:suppressAutoHyphens/>
      <w:autoSpaceDE w:val="0"/>
    </w:pPr>
    <w:rPr>
      <w:rFonts w:ascii="Courier New" w:hAnsi="Courier New" w:cs="Courier New"/>
      <w:lang w:eastAsia="zh-CN"/>
    </w:rPr>
  </w:style>
  <w:style w:type="paragraph" w:customStyle="1" w:styleId="ConsPlusCell">
    <w:name w:val="ConsPlusCell"/>
    <w:uiPriority w:val="99"/>
    <w:rsid w:val="00BD7456"/>
    <w:pPr>
      <w:widowControl w:val="0"/>
      <w:suppressAutoHyphens/>
      <w:autoSpaceDE w:val="0"/>
    </w:pPr>
    <w:rPr>
      <w:rFonts w:ascii="Arial" w:hAnsi="Arial" w:cs="Arial"/>
      <w:lang w:eastAsia="zh-CN"/>
    </w:rPr>
  </w:style>
  <w:style w:type="paragraph" w:customStyle="1" w:styleId="ConsPlusTitle">
    <w:name w:val="ConsPlusTitle"/>
    <w:rsid w:val="00BD7456"/>
    <w:pPr>
      <w:widowControl w:val="0"/>
      <w:suppressAutoHyphens/>
      <w:autoSpaceDE w:val="0"/>
    </w:pPr>
    <w:rPr>
      <w:rFonts w:ascii="Calibri" w:hAnsi="Calibri" w:cs="Calibri"/>
      <w:b/>
      <w:bCs/>
      <w:sz w:val="22"/>
      <w:szCs w:val="22"/>
      <w:lang w:eastAsia="zh-CN"/>
    </w:rPr>
  </w:style>
  <w:style w:type="paragraph" w:styleId="af2">
    <w:name w:val="header"/>
    <w:basedOn w:val="a0"/>
    <w:link w:val="14"/>
    <w:uiPriority w:val="99"/>
    <w:rsid w:val="00BD7456"/>
  </w:style>
  <w:style w:type="paragraph" w:styleId="af3">
    <w:name w:val="footer"/>
    <w:basedOn w:val="a0"/>
    <w:link w:val="15"/>
    <w:uiPriority w:val="99"/>
    <w:rsid w:val="00BD7456"/>
  </w:style>
  <w:style w:type="paragraph" w:styleId="af4">
    <w:name w:val="Balloon Text"/>
    <w:basedOn w:val="a0"/>
    <w:link w:val="16"/>
    <w:uiPriority w:val="99"/>
    <w:rsid w:val="00BD7456"/>
    <w:rPr>
      <w:rFonts w:ascii="Tahoma" w:hAnsi="Tahoma" w:cs="Tahoma"/>
      <w:sz w:val="16"/>
      <w:szCs w:val="16"/>
    </w:rPr>
  </w:style>
  <w:style w:type="paragraph" w:customStyle="1" w:styleId="25">
    <w:name w:val="Заголовок таблицы ссылок2"/>
    <w:basedOn w:val="1"/>
    <w:next w:val="a0"/>
    <w:rsid w:val="00BD7456"/>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0"/>
    <w:next w:val="a0"/>
    <w:uiPriority w:val="39"/>
    <w:rsid w:val="00BD7456"/>
    <w:pPr>
      <w:spacing w:after="100"/>
    </w:pPr>
  </w:style>
  <w:style w:type="paragraph" w:styleId="26">
    <w:name w:val="toc 2"/>
    <w:basedOn w:val="a0"/>
    <w:next w:val="a0"/>
    <w:rsid w:val="00BD7456"/>
    <w:pPr>
      <w:widowControl/>
      <w:autoSpaceDE/>
      <w:spacing w:after="100" w:line="276" w:lineRule="auto"/>
      <w:ind w:left="220"/>
    </w:pPr>
    <w:rPr>
      <w:rFonts w:cs="Times New Roman"/>
      <w:sz w:val="22"/>
      <w:szCs w:val="22"/>
    </w:rPr>
  </w:style>
  <w:style w:type="paragraph" w:styleId="34">
    <w:name w:val="toc 3"/>
    <w:basedOn w:val="a0"/>
    <w:next w:val="a0"/>
    <w:rsid w:val="00BD7456"/>
    <w:pPr>
      <w:widowControl/>
      <w:autoSpaceDE/>
      <w:spacing w:after="100" w:line="276" w:lineRule="auto"/>
      <w:ind w:left="440"/>
    </w:pPr>
    <w:rPr>
      <w:rFonts w:cs="Times New Roman"/>
      <w:sz w:val="22"/>
      <w:szCs w:val="22"/>
    </w:rPr>
  </w:style>
  <w:style w:type="paragraph" w:customStyle="1" w:styleId="Default">
    <w:name w:val="Default"/>
    <w:rsid w:val="00BD7456"/>
    <w:pPr>
      <w:suppressAutoHyphens/>
      <w:autoSpaceDE w:val="0"/>
    </w:pPr>
    <w:rPr>
      <w:rFonts w:eastAsia="Calibri"/>
      <w:color w:val="000000"/>
      <w:sz w:val="24"/>
      <w:szCs w:val="24"/>
      <w:lang w:eastAsia="zh-CN"/>
    </w:rPr>
  </w:style>
  <w:style w:type="paragraph" w:customStyle="1" w:styleId="18">
    <w:name w:val="Название объекта1"/>
    <w:basedOn w:val="a0"/>
    <w:rsid w:val="00BD7456"/>
    <w:pPr>
      <w:suppressLineNumbers/>
      <w:spacing w:before="120" w:after="120"/>
    </w:pPr>
    <w:rPr>
      <w:rFonts w:cs="Mangal"/>
      <w:i/>
      <w:iCs/>
    </w:rPr>
  </w:style>
  <w:style w:type="paragraph" w:customStyle="1" w:styleId="19">
    <w:name w:val="Указатель1"/>
    <w:basedOn w:val="a0"/>
    <w:rsid w:val="00BD7456"/>
    <w:pPr>
      <w:suppressLineNumbers/>
    </w:pPr>
    <w:rPr>
      <w:rFonts w:cs="Mangal"/>
    </w:rPr>
  </w:style>
  <w:style w:type="paragraph" w:customStyle="1" w:styleId="1a">
    <w:name w:val="Заголовок таблицы ссылок1"/>
    <w:basedOn w:val="1"/>
    <w:next w:val="a0"/>
    <w:rsid w:val="00BD7456"/>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rsid w:val="00BD7456"/>
    <w:pPr>
      <w:widowControl w:val="0"/>
      <w:suppressAutoHyphens/>
      <w:autoSpaceDE w:val="0"/>
    </w:pPr>
    <w:rPr>
      <w:sz w:val="24"/>
      <w:lang w:eastAsia="zh-CN"/>
    </w:rPr>
  </w:style>
  <w:style w:type="paragraph" w:customStyle="1" w:styleId="af5">
    <w:name w:val="Содержимое таблицы"/>
    <w:basedOn w:val="a0"/>
    <w:rsid w:val="00BD7456"/>
    <w:pPr>
      <w:suppressLineNumbers/>
    </w:pPr>
  </w:style>
  <w:style w:type="paragraph" w:customStyle="1" w:styleId="af6">
    <w:name w:val="Заголовок таблицы"/>
    <w:basedOn w:val="af5"/>
    <w:rsid w:val="00BD7456"/>
    <w:pPr>
      <w:jc w:val="center"/>
    </w:pPr>
    <w:rPr>
      <w:b/>
      <w:bCs/>
    </w:rPr>
  </w:style>
  <w:style w:type="paragraph" w:customStyle="1" w:styleId="1b">
    <w:name w:val="Текст примечания1"/>
    <w:basedOn w:val="a0"/>
    <w:rsid w:val="00BD7456"/>
    <w:rPr>
      <w:sz w:val="20"/>
      <w:szCs w:val="20"/>
    </w:rPr>
  </w:style>
  <w:style w:type="paragraph" w:styleId="af7">
    <w:name w:val="annotation subject"/>
    <w:basedOn w:val="1b"/>
    <w:next w:val="1b"/>
    <w:link w:val="1c"/>
    <w:uiPriority w:val="99"/>
    <w:rsid w:val="00BD7456"/>
    <w:rPr>
      <w:b/>
      <w:bCs/>
    </w:rPr>
  </w:style>
  <w:style w:type="table" w:styleId="af8">
    <w:name w:val="Table Grid"/>
    <w:basedOn w:val="a2"/>
    <w:uiPriority w:val="3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1"/>
    <w:link w:val="2"/>
    <w:rsid w:val="00601A8D"/>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1"/>
    <w:link w:val="3"/>
    <w:rsid w:val="00601A8D"/>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1"/>
    <w:link w:val="4"/>
    <w:rsid w:val="00601A8D"/>
    <w:rPr>
      <w:rFonts w:ascii="Times New Roman CYR" w:hAnsi="Times New Roman CYR"/>
      <w:b/>
      <w:sz w:val="28"/>
      <w:lang w:eastAsia="en-US"/>
    </w:rPr>
  </w:style>
  <w:style w:type="character" w:customStyle="1" w:styleId="50">
    <w:name w:val="Заголовок 5 Знак"/>
    <w:basedOn w:val="a1"/>
    <w:link w:val="5"/>
    <w:rsid w:val="00601A8D"/>
    <w:rPr>
      <w:rFonts w:eastAsia="Calibri"/>
      <w:sz w:val="28"/>
      <w:szCs w:val="28"/>
      <w:lang w:eastAsia="en-US"/>
    </w:rPr>
  </w:style>
  <w:style w:type="character" w:customStyle="1" w:styleId="60">
    <w:name w:val="Заголовок 6 Знак"/>
    <w:basedOn w:val="a1"/>
    <w:link w:val="6"/>
    <w:rsid w:val="00601A8D"/>
    <w:rPr>
      <w:b/>
      <w:iCs/>
      <w:sz w:val="24"/>
      <w:szCs w:val="24"/>
      <w:lang w:eastAsia="en-US"/>
    </w:rPr>
  </w:style>
  <w:style w:type="character" w:customStyle="1" w:styleId="70">
    <w:name w:val="Заголовок 7 Знак"/>
    <w:basedOn w:val="a1"/>
    <w:link w:val="7"/>
    <w:rsid w:val="00601A8D"/>
    <w:rPr>
      <w:b/>
      <w:bCs/>
      <w:i/>
      <w:iCs/>
      <w:sz w:val="24"/>
      <w:szCs w:val="24"/>
      <w:lang w:eastAsia="en-US"/>
    </w:rPr>
  </w:style>
  <w:style w:type="character" w:customStyle="1" w:styleId="80">
    <w:name w:val="Заголовок 8 Знак"/>
    <w:basedOn w:val="a1"/>
    <w:link w:val="8"/>
    <w:rsid w:val="00601A8D"/>
    <w:rPr>
      <w:b/>
      <w:sz w:val="24"/>
      <w:szCs w:val="24"/>
      <w:lang w:eastAsia="en-US"/>
    </w:rPr>
  </w:style>
  <w:style w:type="numbering" w:customStyle="1" w:styleId="1d">
    <w:name w:val="Нет списка1"/>
    <w:next w:val="a3"/>
    <w:uiPriority w:val="99"/>
    <w:semiHidden/>
    <w:unhideWhenUsed/>
    <w:rsid w:val="00601A8D"/>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601A8D"/>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601A8D"/>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601A8D"/>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601A8D"/>
    <w:rPr>
      <w:rFonts w:ascii="Cambria" w:eastAsia="Times New Roman" w:hAnsi="Cambria" w:cs="Times New Roman" w:hint="default"/>
      <w:b/>
      <w:bCs/>
      <w:i/>
      <w:iCs/>
      <w:color w:val="4F81BD"/>
      <w:sz w:val="22"/>
      <w:szCs w:val="22"/>
    </w:rPr>
  </w:style>
  <w:style w:type="paragraph" w:styleId="af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1e"/>
    <w:uiPriority w:val="99"/>
    <w:unhideWhenUsed/>
    <w:qFormat/>
    <w:rsid w:val="00601A8D"/>
    <w:pPr>
      <w:widowControl/>
      <w:suppressAutoHyphens w:val="0"/>
      <w:autoSpaceDE/>
      <w:spacing w:before="100" w:beforeAutospacing="1" w:after="100" w:afterAutospacing="1"/>
    </w:pPr>
    <w:rPr>
      <w:rFonts w:ascii="Times New Roman" w:hAnsi="Times New Roman" w:cs="Times New Roman"/>
      <w:lang w:eastAsia="ru-RU"/>
    </w:rPr>
  </w:style>
  <w:style w:type="paragraph" w:styleId="afa">
    <w:name w:val="footnote text"/>
    <w:aliases w:val="Текст сноски Знак Знак Знак Знак,Table_Footnote_last Знак1,Table_Footnote_last Знак Знак Знак Знак,Table_Footnote_last Знак Знак,Текст сноски Знак1 Знак,Текст сноски Знак Знак Знак,Текст сноски Знак1 Знак Знак Знак,Знак4 Знак,Знак4, Знак4,З"/>
    <w:basedOn w:val="a0"/>
    <w:link w:val="afb"/>
    <w:uiPriority w:val="99"/>
    <w:unhideWhenUsed/>
    <w:qFormat/>
    <w:rsid w:val="00601A8D"/>
    <w:pPr>
      <w:widowControl/>
      <w:suppressAutoHyphens w:val="0"/>
      <w:autoSpaceDE/>
    </w:pPr>
    <w:rPr>
      <w:rFonts w:ascii="Times New Roman" w:hAnsi="Times New Roman" w:cs="Times New Roman"/>
      <w:sz w:val="20"/>
      <w:szCs w:val="20"/>
      <w:lang w:eastAsia="ru-RU"/>
    </w:rPr>
  </w:style>
  <w:style w:type="character" w:customStyle="1" w:styleId="afb">
    <w:name w:val="Текст сноски Знак"/>
    <w:aliases w:val="Текст сноски Знак Знак Знак Знак Знак,Table_Footnote_last Знак1 Знак,Table_Footnote_last Знак Знак Знак Знак Знак,Table_Footnote_last Знак Знак Знак,Текст сноски Знак1 Знак Знак,Текст сноски Знак Знак Знак Знак1,Знак4 Знак Знак,З Знак"/>
    <w:basedOn w:val="a1"/>
    <w:link w:val="afa"/>
    <w:uiPriority w:val="99"/>
    <w:qFormat/>
    <w:rsid w:val="00601A8D"/>
  </w:style>
  <w:style w:type="paragraph" w:styleId="ac">
    <w:name w:val="annotation text"/>
    <w:basedOn w:val="a0"/>
    <w:link w:val="ab"/>
    <w:uiPriority w:val="99"/>
    <w:semiHidden/>
    <w:unhideWhenUsed/>
    <w:rsid w:val="00601A8D"/>
    <w:pPr>
      <w:widowControl/>
      <w:suppressAutoHyphens w:val="0"/>
      <w:autoSpaceDE/>
    </w:pPr>
    <w:rPr>
      <w:rFonts w:ascii="Times New Roman" w:hAnsi="Times New Roman" w:cs="Times New Roman"/>
      <w:sz w:val="20"/>
      <w:szCs w:val="20"/>
    </w:rPr>
  </w:style>
  <w:style w:type="character" w:customStyle="1" w:styleId="1f">
    <w:name w:val="Текст примечания Знак1"/>
    <w:basedOn w:val="a1"/>
    <w:uiPriority w:val="99"/>
    <w:semiHidden/>
    <w:rsid w:val="00601A8D"/>
    <w:rPr>
      <w:rFonts w:ascii="Calibri" w:hAnsi="Calibri" w:cs="Calibri"/>
      <w:lang w:eastAsia="zh-CN"/>
    </w:rPr>
  </w:style>
  <w:style w:type="paragraph" w:styleId="afc">
    <w:name w:val="Title"/>
    <w:basedOn w:val="a0"/>
    <w:link w:val="afd"/>
    <w:qFormat/>
    <w:rsid w:val="00601A8D"/>
    <w:pPr>
      <w:widowControl/>
      <w:suppressAutoHyphens w:val="0"/>
      <w:autoSpaceDE/>
      <w:jc w:val="center"/>
    </w:pPr>
    <w:rPr>
      <w:rFonts w:ascii="Times New Roman" w:hAnsi="Times New Roman" w:cs="Times New Roman"/>
      <w:b/>
      <w:szCs w:val="20"/>
      <w:lang w:eastAsia="en-US"/>
    </w:rPr>
  </w:style>
  <w:style w:type="character" w:customStyle="1" w:styleId="afd">
    <w:name w:val="Заголовок Знак"/>
    <w:basedOn w:val="a1"/>
    <w:link w:val="afc"/>
    <w:rsid w:val="00601A8D"/>
    <w:rPr>
      <w:b/>
      <w:sz w:val="24"/>
      <w:lang w:eastAsia="en-US"/>
    </w:rPr>
  </w:style>
  <w:style w:type="character" w:customStyle="1" w:styleId="1f0">
    <w:name w:val="Основной текст Знак1"/>
    <w:aliases w:val="bt Знак1,Òàáë òåêñò Знак1"/>
    <w:basedOn w:val="a1"/>
    <w:uiPriority w:val="99"/>
    <w:rsid w:val="00601A8D"/>
  </w:style>
  <w:style w:type="paragraph" w:styleId="afe">
    <w:name w:val="Body Text Indent"/>
    <w:basedOn w:val="a0"/>
    <w:link w:val="aff"/>
    <w:unhideWhenUsed/>
    <w:rsid w:val="00601A8D"/>
    <w:pPr>
      <w:widowControl/>
      <w:suppressAutoHyphens w:val="0"/>
      <w:autoSpaceDE/>
      <w:spacing w:after="120"/>
      <w:ind w:left="283"/>
    </w:pPr>
    <w:rPr>
      <w:rFonts w:ascii="Times New Roman" w:hAnsi="Times New Roman" w:cs="Times New Roman"/>
      <w:lang w:eastAsia="en-US"/>
    </w:rPr>
  </w:style>
  <w:style w:type="character" w:customStyle="1" w:styleId="aff">
    <w:name w:val="Основной текст с отступом Знак"/>
    <w:basedOn w:val="a1"/>
    <w:link w:val="afe"/>
    <w:rsid w:val="00601A8D"/>
    <w:rPr>
      <w:sz w:val="24"/>
      <w:szCs w:val="24"/>
      <w:lang w:eastAsia="en-US"/>
    </w:rPr>
  </w:style>
  <w:style w:type="paragraph" w:styleId="aff0">
    <w:name w:val="Subtitle"/>
    <w:basedOn w:val="a0"/>
    <w:next w:val="a0"/>
    <w:link w:val="aff1"/>
    <w:qFormat/>
    <w:rsid w:val="00601A8D"/>
    <w:pPr>
      <w:widowControl/>
      <w:suppressAutoHyphens w:val="0"/>
      <w:autoSpaceDE/>
      <w:spacing w:after="60"/>
      <w:outlineLvl w:val="1"/>
    </w:pPr>
    <w:rPr>
      <w:rFonts w:ascii="Times New Roman" w:hAnsi="Times New Roman" w:cs="Times New Roman"/>
      <w:i/>
      <w:sz w:val="26"/>
      <w:lang w:eastAsia="en-US"/>
    </w:rPr>
  </w:style>
  <w:style w:type="character" w:customStyle="1" w:styleId="aff1">
    <w:name w:val="Подзаголовок Знак"/>
    <w:basedOn w:val="a1"/>
    <w:link w:val="aff0"/>
    <w:rsid w:val="00601A8D"/>
    <w:rPr>
      <w:i/>
      <w:sz w:val="26"/>
      <w:szCs w:val="24"/>
      <w:lang w:eastAsia="en-US"/>
    </w:rPr>
  </w:style>
  <w:style w:type="paragraph" w:styleId="27">
    <w:name w:val="Body Text 2"/>
    <w:basedOn w:val="a0"/>
    <w:link w:val="28"/>
    <w:unhideWhenUsed/>
    <w:rsid w:val="00601A8D"/>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1"/>
    <w:link w:val="27"/>
    <w:rsid w:val="00601A8D"/>
    <w:rPr>
      <w:sz w:val="24"/>
      <w:szCs w:val="24"/>
      <w:lang w:eastAsia="en-US"/>
    </w:rPr>
  </w:style>
  <w:style w:type="paragraph" w:styleId="35">
    <w:name w:val="Body Text 3"/>
    <w:basedOn w:val="a0"/>
    <w:link w:val="36"/>
    <w:unhideWhenUsed/>
    <w:rsid w:val="00601A8D"/>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1"/>
    <w:link w:val="35"/>
    <w:rsid w:val="00601A8D"/>
    <w:rPr>
      <w:sz w:val="16"/>
      <w:szCs w:val="16"/>
      <w:lang w:eastAsia="en-US"/>
    </w:rPr>
  </w:style>
  <w:style w:type="paragraph" w:styleId="29">
    <w:name w:val="Body Text Indent 2"/>
    <w:basedOn w:val="a0"/>
    <w:link w:val="2a"/>
    <w:unhideWhenUsed/>
    <w:rsid w:val="00601A8D"/>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1"/>
    <w:link w:val="29"/>
    <w:rsid w:val="00601A8D"/>
    <w:rPr>
      <w:sz w:val="24"/>
      <w:szCs w:val="24"/>
      <w:lang w:eastAsia="en-US"/>
    </w:rPr>
  </w:style>
  <w:style w:type="paragraph" w:styleId="37">
    <w:name w:val="Body Text Indent 3"/>
    <w:basedOn w:val="a0"/>
    <w:link w:val="38"/>
    <w:unhideWhenUsed/>
    <w:rsid w:val="00601A8D"/>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1"/>
    <w:link w:val="37"/>
    <w:rsid w:val="00601A8D"/>
    <w:rPr>
      <w:sz w:val="16"/>
      <w:szCs w:val="16"/>
      <w:lang w:eastAsia="en-US"/>
    </w:rPr>
  </w:style>
  <w:style w:type="character" w:customStyle="1" w:styleId="aff2">
    <w:name w:val="Абзац списка Знак"/>
    <w:aliases w:val="Варианты ответов Знак,Абзац списка11 Знак,ПАРАГРАФ Знак,it_List1 Знак,Абзац списка литеральный Знак,асз.Списка Знак"/>
    <w:link w:val="aff3"/>
    <w:uiPriority w:val="34"/>
    <w:qFormat/>
    <w:locked/>
    <w:rsid w:val="00601A8D"/>
    <w:rPr>
      <w:sz w:val="24"/>
      <w:szCs w:val="24"/>
    </w:rPr>
  </w:style>
  <w:style w:type="paragraph" w:styleId="aff3">
    <w:name w:val="List Paragraph"/>
    <w:aliases w:val="Варианты ответов,Абзац списка11,ПАРАГРАФ,it_List1,Абзац списка литеральный,асз.Списка"/>
    <w:basedOn w:val="a0"/>
    <w:link w:val="aff2"/>
    <w:uiPriority w:val="34"/>
    <w:qFormat/>
    <w:rsid w:val="00601A8D"/>
    <w:pPr>
      <w:widowControl/>
      <w:suppressAutoHyphens w:val="0"/>
      <w:autoSpaceDE/>
      <w:ind w:left="720"/>
      <w:contextualSpacing/>
    </w:pPr>
    <w:rPr>
      <w:rFonts w:ascii="Times New Roman" w:hAnsi="Times New Roman" w:cs="Times New Roman"/>
      <w:lang w:eastAsia="ru-RU"/>
    </w:rPr>
  </w:style>
  <w:style w:type="paragraph" w:customStyle="1" w:styleId="aff4">
    <w:name w:val="Знак"/>
    <w:basedOn w:val="a0"/>
    <w:rsid w:val="00601A8D"/>
    <w:pPr>
      <w:widowControl/>
      <w:suppressAutoHyphens w:val="0"/>
      <w:autoSpaceDE/>
      <w:spacing w:after="160" w:line="240" w:lineRule="exact"/>
    </w:pPr>
    <w:rPr>
      <w:rFonts w:ascii="Verdana" w:hAnsi="Verdana" w:cs="Times New Roman"/>
      <w:sz w:val="20"/>
      <w:szCs w:val="20"/>
      <w:lang w:val="en-US" w:eastAsia="en-US"/>
    </w:rPr>
  </w:style>
  <w:style w:type="paragraph" w:customStyle="1" w:styleId="1f1">
    <w:name w:val="Стиль Заголовок 1 + не полужирный По центру"/>
    <w:basedOn w:val="1"/>
    <w:qFormat/>
    <w:rsid w:val="00601A8D"/>
    <w:pPr>
      <w:numPr>
        <w:numId w:val="0"/>
      </w:numPr>
      <w:suppressAutoHyphens w:val="0"/>
      <w:spacing w:before="240" w:after="60"/>
    </w:pPr>
    <w:rPr>
      <w:kern w:val="32"/>
      <w:szCs w:val="20"/>
      <w:lang w:val="ru-RU" w:eastAsia="en-US"/>
    </w:rPr>
  </w:style>
  <w:style w:type="character" w:customStyle="1" w:styleId="1f2">
    <w:name w:val="Стиль Заголовок 1 + По центру Знак"/>
    <w:link w:val="1f3"/>
    <w:locked/>
    <w:rsid w:val="00601A8D"/>
    <w:rPr>
      <w:b/>
      <w:bCs/>
      <w:smallCaps/>
      <w:kern w:val="32"/>
      <w:sz w:val="26"/>
    </w:rPr>
  </w:style>
  <w:style w:type="paragraph" w:customStyle="1" w:styleId="1f3">
    <w:name w:val="Стиль Заголовок 1 + По центру"/>
    <w:basedOn w:val="1"/>
    <w:link w:val="1f2"/>
    <w:qFormat/>
    <w:rsid w:val="00601A8D"/>
    <w:pPr>
      <w:numPr>
        <w:numId w:val="0"/>
      </w:numPr>
      <w:suppressAutoHyphens w:val="0"/>
    </w:pPr>
    <w:rPr>
      <w:bCs/>
      <w:smallCaps/>
      <w:kern w:val="32"/>
      <w:sz w:val="26"/>
      <w:szCs w:val="20"/>
      <w:lang w:val="ru-RU" w:eastAsia="ru-RU"/>
    </w:rPr>
  </w:style>
  <w:style w:type="character" w:customStyle="1" w:styleId="1f4">
    <w:name w:val="Стиль1 Знак"/>
    <w:link w:val="1f5"/>
    <w:locked/>
    <w:rsid w:val="00601A8D"/>
    <w:rPr>
      <w:kern w:val="32"/>
      <w:sz w:val="26"/>
    </w:rPr>
  </w:style>
  <w:style w:type="paragraph" w:customStyle="1" w:styleId="1f5">
    <w:name w:val="Стиль1"/>
    <w:basedOn w:val="1f3"/>
    <w:next w:val="2"/>
    <w:link w:val="1f4"/>
    <w:qFormat/>
    <w:rsid w:val="00601A8D"/>
    <w:rPr>
      <w:b w:val="0"/>
      <w:bCs w:val="0"/>
      <w:smallCaps w:val="0"/>
    </w:rPr>
  </w:style>
  <w:style w:type="paragraph" w:customStyle="1" w:styleId="aff5">
    <w:name w:val="Знак Знак Знак Знак"/>
    <w:basedOn w:val="a0"/>
    <w:rsid w:val="00601A8D"/>
    <w:pPr>
      <w:widowControl/>
      <w:suppressAutoHyphens w:val="0"/>
      <w:autoSpaceDE/>
      <w:spacing w:after="160" w:line="240" w:lineRule="exact"/>
    </w:pPr>
    <w:rPr>
      <w:rFonts w:ascii="Verdana" w:hAnsi="Verdana" w:cs="Verdana"/>
      <w:sz w:val="20"/>
      <w:szCs w:val="20"/>
      <w:lang w:val="en-US" w:eastAsia="en-US"/>
    </w:rPr>
  </w:style>
  <w:style w:type="paragraph" w:customStyle="1" w:styleId="1f6">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601A8D"/>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0"/>
    <w:rsid w:val="00601A8D"/>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0"/>
    <w:rsid w:val="00601A8D"/>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7">
    <w:name w:val="Абзац списка1"/>
    <w:basedOn w:val="a0"/>
    <w:rsid w:val="00601A8D"/>
    <w:pPr>
      <w:widowControl/>
      <w:suppressAutoHyphens w:val="0"/>
      <w:autoSpaceDE/>
      <w:ind w:left="720"/>
      <w:contextualSpacing/>
    </w:pPr>
    <w:rPr>
      <w:rFonts w:ascii="Times New Roman" w:hAnsi="Times New Roman" w:cs="Times New Roman"/>
      <w:lang w:eastAsia="ru-RU"/>
    </w:rPr>
  </w:style>
  <w:style w:type="paragraph" w:customStyle="1" w:styleId="aff6">
    <w:name w:val="Знак Знак Знак Знак Знак Знак Знак"/>
    <w:basedOn w:val="a0"/>
    <w:rsid w:val="00601A8D"/>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8">
    <w:name w:val="Знак1 Знак Знак Знак Знак Знак Знак Знак Знак Знак Знак Знак Знак"/>
    <w:basedOn w:val="a0"/>
    <w:rsid w:val="00601A8D"/>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7">
    <w:name w:val="ШапкаТаблицы"/>
    <w:basedOn w:val="a0"/>
    <w:next w:val="a0"/>
    <w:rsid w:val="00601A8D"/>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0"/>
    <w:rsid w:val="00601A8D"/>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601A8D"/>
    <w:pPr>
      <w:widowControl w:val="0"/>
      <w:snapToGrid w:val="0"/>
      <w:ind w:firstLine="720"/>
    </w:pPr>
    <w:rPr>
      <w:rFonts w:ascii="Arial" w:hAnsi="Arial"/>
    </w:rPr>
  </w:style>
  <w:style w:type="paragraph" w:customStyle="1" w:styleId="aff8">
    <w:name w:val="Стиль"/>
    <w:rsid w:val="00601A8D"/>
    <w:pPr>
      <w:widowControl w:val="0"/>
      <w:autoSpaceDE w:val="0"/>
      <w:autoSpaceDN w:val="0"/>
      <w:adjustRightInd w:val="0"/>
    </w:pPr>
    <w:rPr>
      <w:sz w:val="24"/>
      <w:szCs w:val="24"/>
    </w:rPr>
  </w:style>
  <w:style w:type="paragraph" w:customStyle="1" w:styleId="font5">
    <w:name w:val="font5"/>
    <w:basedOn w:val="a0"/>
    <w:rsid w:val="00601A8D"/>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0"/>
    <w:rsid w:val="00601A8D"/>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0"/>
    <w:rsid w:val="00601A8D"/>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0"/>
    <w:rsid w:val="00601A8D"/>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0"/>
    <w:rsid w:val="00601A8D"/>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0"/>
    <w:rsid w:val="00601A8D"/>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0"/>
    <w:rsid w:val="00601A8D"/>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0"/>
    <w:rsid w:val="00601A8D"/>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0"/>
    <w:rsid w:val="00601A8D"/>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0"/>
    <w:rsid w:val="00601A8D"/>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0"/>
    <w:rsid w:val="00601A8D"/>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0"/>
    <w:rsid w:val="00601A8D"/>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0"/>
    <w:rsid w:val="00601A8D"/>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0"/>
    <w:rsid w:val="00601A8D"/>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0"/>
    <w:rsid w:val="00601A8D"/>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0"/>
    <w:rsid w:val="00601A8D"/>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0"/>
    <w:rsid w:val="00601A8D"/>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0"/>
    <w:rsid w:val="00601A8D"/>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0"/>
    <w:rsid w:val="00601A8D"/>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0"/>
    <w:rsid w:val="00601A8D"/>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0"/>
    <w:rsid w:val="00601A8D"/>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0"/>
    <w:rsid w:val="00601A8D"/>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0"/>
    <w:rsid w:val="00601A8D"/>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0"/>
    <w:rsid w:val="00601A8D"/>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0"/>
    <w:rsid w:val="00601A8D"/>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0"/>
    <w:rsid w:val="00601A8D"/>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0"/>
    <w:rsid w:val="00601A8D"/>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0"/>
    <w:rsid w:val="00601A8D"/>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0"/>
    <w:rsid w:val="00601A8D"/>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0"/>
    <w:rsid w:val="00601A8D"/>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0"/>
    <w:rsid w:val="00601A8D"/>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9">
    <w:name w:val="параграф"/>
    <w:basedOn w:val="a0"/>
    <w:uiPriority w:val="99"/>
    <w:qFormat/>
    <w:rsid w:val="00601A8D"/>
    <w:pPr>
      <w:widowControl/>
      <w:suppressAutoHyphens w:val="0"/>
      <w:autoSpaceDE/>
      <w:jc w:val="both"/>
    </w:pPr>
    <w:rPr>
      <w:rFonts w:ascii="Times New Roman" w:hAnsi="Times New Roman" w:cs="Times New Roman"/>
      <w:b/>
      <w:lang w:eastAsia="ru-RU"/>
    </w:rPr>
  </w:style>
  <w:style w:type="paragraph" w:customStyle="1" w:styleId="font12">
    <w:name w:val="font12"/>
    <w:basedOn w:val="a0"/>
    <w:uiPriority w:val="99"/>
    <w:rsid w:val="00601A8D"/>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0"/>
    <w:uiPriority w:val="99"/>
    <w:rsid w:val="00601A8D"/>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0"/>
    <w:rsid w:val="00601A8D"/>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0"/>
    <w:rsid w:val="00601A8D"/>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0"/>
    <w:rsid w:val="00601A8D"/>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0"/>
    <w:rsid w:val="00601A8D"/>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0"/>
    <w:rsid w:val="00601A8D"/>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0"/>
    <w:rsid w:val="00601A8D"/>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0"/>
    <w:rsid w:val="00601A8D"/>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0"/>
    <w:rsid w:val="00601A8D"/>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0"/>
    <w:rsid w:val="00601A8D"/>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0"/>
    <w:rsid w:val="00601A8D"/>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0"/>
    <w:rsid w:val="00601A8D"/>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0"/>
    <w:rsid w:val="00601A8D"/>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0"/>
    <w:rsid w:val="00601A8D"/>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0"/>
    <w:rsid w:val="00601A8D"/>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0"/>
    <w:rsid w:val="00601A8D"/>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0"/>
    <w:rsid w:val="00601A8D"/>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0"/>
    <w:rsid w:val="00601A8D"/>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0"/>
    <w:rsid w:val="00601A8D"/>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0"/>
    <w:rsid w:val="00601A8D"/>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0"/>
    <w:rsid w:val="00601A8D"/>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0"/>
    <w:rsid w:val="00601A8D"/>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0"/>
    <w:rsid w:val="00601A8D"/>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0"/>
    <w:rsid w:val="00601A8D"/>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0"/>
    <w:rsid w:val="00601A8D"/>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0"/>
    <w:rsid w:val="00601A8D"/>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0"/>
    <w:rsid w:val="00601A8D"/>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0"/>
    <w:rsid w:val="00601A8D"/>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0"/>
    <w:rsid w:val="00601A8D"/>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0"/>
    <w:rsid w:val="00601A8D"/>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0"/>
    <w:rsid w:val="00601A8D"/>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0"/>
    <w:rsid w:val="00601A8D"/>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0"/>
    <w:rsid w:val="00601A8D"/>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0"/>
    <w:rsid w:val="00601A8D"/>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0"/>
    <w:rsid w:val="00601A8D"/>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0"/>
    <w:rsid w:val="00601A8D"/>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0"/>
    <w:rsid w:val="00601A8D"/>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0"/>
    <w:rsid w:val="00601A8D"/>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0"/>
    <w:rsid w:val="00601A8D"/>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0"/>
    <w:rsid w:val="00601A8D"/>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0"/>
    <w:uiPriority w:val="99"/>
    <w:rsid w:val="00601A8D"/>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0"/>
    <w:rsid w:val="00601A8D"/>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a">
    <w:name w:val="Прижатый влево"/>
    <w:next w:val="a0"/>
    <w:uiPriority w:val="99"/>
    <w:rsid w:val="00601A8D"/>
    <w:pPr>
      <w:widowControl w:val="0"/>
    </w:pPr>
    <w:rPr>
      <w:rFonts w:ascii="Arial" w:eastAsia="Arial Unicode MS" w:hAnsi="Arial" w:cs="Arial Unicode MS"/>
      <w:color w:val="000000"/>
      <w:sz w:val="26"/>
      <w:szCs w:val="26"/>
      <w:u w:color="000000"/>
    </w:rPr>
  </w:style>
  <w:style w:type="character" w:customStyle="1" w:styleId="affb">
    <w:name w:val="Основной Знак"/>
    <w:aliases w:val="Мой Заголовок 1 Знак Знак"/>
    <w:link w:val="affc"/>
    <w:locked/>
    <w:rsid w:val="00601A8D"/>
    <w:rPr>
      <w:sz w:val="28"/>
      <w:szCs w:val="28"/>
    </w:rPr>
  </w:style>
  <w:style w:type="paragraph" w:customStyle="1" w:styleId="affc">
    <w:name w:val="Основной"/>
    <w:basedOn w:val="a0"/>
    <w:link w:val="affb"/>
    <w:uiPriority w:val="99"/>
    <w:qFormat/>
    <w:rsid w:val="00601A8D"/>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d">
    <w:name w:val="footnote reference"/>
    <w:aliases w:val="Текст сновски,fr,Знак сноски 1,Знак сноски-FN,Ciae niinee-FN,Ciae niinee I,Footnotes refss,Appel note de bas de page,Referencia nota al pie,Footnote Reference Superscript,Footnote Reference Arial,BVI fnr,SUPERS,Footnote symbol,FZ"/>
    <w:link w:val="CiaeniineeI"/>
    <w:uiPriority w:val="99"/>
    <w:unhideWhenUsed/>
    <w:qFormat/>
    <w:rsid w:val="00601A8D"/>
    <w:rPr>
      <w:vertAlign w:val="superscript"/>
    </w:rPr>
  </w:style>
  <w:style w:type="character" w:styleId="affe">
    <w:name w:val="annotation reference"/>
    <w:uiPriority w:val="99"/>
    <w:semiHidden/>
    <w:unhideWhenUsed/>
    <w:rsid w:val="00601A8D"/>
    <w:rPr>
      <w:sz w:val="16"/>
      <w:szCs w:val="16"/>
    </w:rPr>
  </w:style>
  <w:style w:type="character" w:customStyle="1" w:styleId="110">
    <w:name w:val="Знак Знак11"/>
    <w:locked/>
    <w:rsid w:val="00601A8D"/>
    <w:rPr>
      <w:bCs/>
      <w:smallCaps/>
      <w:kern w:val="32"/>
      <w:sz w:val="26"/>
      <w:szCs w:val="32"/>
      <w:lang w:val="ru-RU" w:eastAsia="ru-RU" w:bidi="ar-SA"/>
    </w:rPr>
  </w:style>
  <w:style w:type="character" w:customStyle="1" w:styleId="apple-style-span">
    <w:name w:val="apple-style-span"/>
    <w:basedOn w:val="a1"/>
    <w:rsid w:val="00601A8D"/>
  </w:style>
  <w:style w:type="character" w:customStyle="1" w:styleId="st">
    <w:name w:val="st"/>
    <w:basedOn w:val="a1"/>
    <w:rsid w:val="00601A8D"/>
  </w:style>
  <w:style w:type="character" w:customStyle="1" w:styleId="newtext1">
    <w:name w:val="newtext1"/>
    <w:rsid w:val="00601A8D"/>
    <w:rPr>
      <w:rFonts w:ascii="Arial" w:hAnsi="Arial" w:cs="Arial" w:hint="default"/>
      <w:color w:val="003366"/>
      <w:sz w:val="21"/>
      <w:szCs w:val="21"/>
    </w:rPr>
  </w:style>
  <w:style w:type="character" w:customStyle="1" w:styleId="FontStyle20">
    <w:name w:val="Font Style20"/>
    <w:uiPriority w:val="99"/>
    <w:rsid w:val="00601A8D"/>
    <w:rPr>
      <w:rFonts w:ascii="Palatino Linotype" w:hAnsi="Palatino Linotype" w:cs="Palatino Linotype" w:hint="default"/>
      <w:sz w:val="16"/>
      <w:szCs w:val="16"/>
    </w:rPr>
  </w:style>
  <w:style w:type="character" w:customStyle="1" w:styleId="TextNPA">
    <w:name w:val="Text NPA"/>
    <w:rsid w:val="00601A8D"/>
    <w:rPr>
      <w:rFonts w:ascii="Courier New" w:hAnsi="Courier New" w:cs="Courier New" w:hint="default"/>
    </w:rPr>
  </w:style>
  <w:style w:type="character" w:customStyle="1" w:styleId="FontStyle21">
    <w:name w:val="Font Style21"/>
    <w:uiPriority w:val="99"/>
    <w:rsid w:val="00601A8D"/>
    <w:rPr>
      <w:rFonts w:ascii="Tahoma" w:hAnsi="Tahoma" w:cs="Tahoma" w:hint="default"/>
      <w:sz w:val="14"/>
      <w:szCs w:val="14"/>
    </w:rPr>
  </w:style>
  <w:style w:type="character" w:customStyle="1" w:styleId="FontStyle12">
    <w:name w:val="Font Style12"/>
    <w:uiPriority w:val="99"/>
    <w:rsid w:val="00601A8D"/>
    <w:rPr>
      <w:rFonts w:ascii="Times New Roman" w:hAnsi="Times New Roman" w:cs="Times New Roman" w:hint="default"/>
      <w:sz w:val="26"/>
      <w:szCs w:val="26"/>
    </w:rPr>
  </w:style>
  <w:style w:type="character" w:customStyle="1" w:styleId="afff">
    <w:name w:val="Нет"/>
    <w:rsid w:val="00601A8D"/>
  </w:style>
  <w:style w:type="table" w:customStyle="1" w:styleId="1f9">
    <w:name w:val="Сетка таблицы1"/>
    <w:basedOn w:val="a2"/>
    <w:uiPriority w:val="59"/>
    <w:rsid w:val="00601A8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2"/>
    <w:uiPriority w:val="39"/>
    <w:rsid w:val="00601A8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1"/>
    <w:uiPriority w:val="22"/>
    <w:qFormat/>
    <w:rsid w:val="00601A8D"/>
    <w:rPr>
      <w:b/>
      <w:bCs/>
    </w:rPr>
  </w:style>
  <w:style w:type="character" w:customStyle="1" w:styleId="11pt">
    <w:name w:val="Основной текст + 11 pt"/>
    <w:basedOn w:val="a1"/>
    <w:rsid w:val="00601A8D"/>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1">
    <w:name w:val="page number"/>
    <w:rsid w:val="00601A8D"/>
  </w:style>
  <w:style w:type="character" w:styleId="afff2">
    <w:name w:val="Emphasis"/>
    <w:uiPriority w:val="20"/>
    <w:qFormat/>
    <w:rsid w:val="00601A8D"/>
    <w:rPr>
      <w:i/>
      <w:iCs/>
    </w:rPr>
  </w:style>
  <w:style w:type="numbering" w:customStyle="1" w:styleId="111">
    <w:name w:val="Нет списка11"/>
    <w:next w:val="a3"/>
    <w:uiPriority w:val="99"/>
    <w:semiHidden/>
    <w:unhideWhenUsed/>
    <w:rsid w:val="00601A8D"/>
  </w:style>
  <w:style w:type="numbering" w:customStyle="1" w:styleId="1110">
    <w:name w:val="Нет списка111"/>
    <w:next w:val="a3"/>
    <w:uiPriority w:val="99"/>
    <w:semiHidden/>
    <w:unhideWhenUsed/>
    <w:rsid w:val="00601A8D"/>
  </w:style>
  <w:style w:type="numbering" w:customStyle="1" w:styleId="2c">
    <w:name w:val="Нет списка2"/>
    <w:next w:val="a3"/>
    <w:uiPriority w:val="99"/>
    <w:semiHidden/>
    <w:unhideWhenUsed/>
    <w:rsid w:val="00601A8D"/>
  </w:style>
  <w:style w:type="numbering" w:customStyle="1" w:styleId="121">
    <w:name w:val="Нет списка12"/>
    <w:next w:val="a3"/>
    <w:uiPriority w:val="99"/>
    <w:semiHidden/>
    <w:unhideWhenUsed/>
    <w:rsid w:val="00601A8D"/>
  </w:style>
  <w:style w:type="numbering" w:customStyle="1" w:styleId="112">
    <w:name w:val="Нет списка112"/>
    <w:next w:val="a3"/>
    <w:uiPriority w:val="99"/>
    <w:semiHidden/>
    <w:unhideWhenUsed/>
    <w:rsid w:val="00601A8D"/>
  </w:style>
  <w:style w:type="numbering" w:customStyle="1" w:styleId="3a">
    <w:name w:val="Нет списка3"/>
    <w:next w:val="a3"/>
    <w:uiPriority w:val="99"/>
    <w:semiHidden/>
    <w:unhideWhenUsed/>
    <w:rsid w:val="00601A8D"/>
  </w:style>
  <w:style w:type="paragraph" w:customStyle="1" w:styleId="msonormalmailrucssattributepostfix">
    <w:name w:val="msonormal_mailru_css_attribute_postfix"/>
    <w:basedOn w:val="a0"/>
    <w:rsid w:val="00601A8D"/>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1"/>
    <w:link w:val="af2"/>
    <w:uiPriority w:val="99"/>
    <w:rsid w:val="00E22187"/>
    <w:rPr>
      <w:rFonts w:ascii="Calibri" w:hAnsi="Calibri" w:cs="Calibri"/>
      <w:sz w:val="24"/>
      <w:szCs w:val="24"/>
      <w:lang w:eastAsia="zh-CN"/>
    </w:rPr>
  </w:style>
  <w:style w:type="character" w:customStyle="1" w:styleId="15">
    <w:name w:val="Нижний колонтитул Знак1"/>
    <w:basedOn w:val="a1"/>
    <w:link w:val="af3"/>
    <w:uiPriority w:val="99"/>
    <w:rsid w:val="00E22187"/>
    <w:rPr>
      <w:rFonts w:ascii="Calibri" w:hAnsi="Calibri" w:cs="Calibri"/>
      <w:sz w:val="24"/>
      <w:szCs w:val="24"/>
      <w:lang w:eastAsia="zh-CN"/>
    </w:rPr>
  </w:style>
  <w:style w:type="character" w:customStyle="1" w:styleId="16">
    <w:name w:val="Текст выноски Знак1"/>
    <w:basedOn w:val="a1"/>
    <w:link w:val="af4"/>
    <w:uiPriority w:val="99"/>
    <w:rsid w:val="00E22187"/>
    <w:rPr>
      <w:rFonts w:ascii="Tahoma" w:hAnsi="Tahoma" w:cs="Tahoma"/>
      <w:sz w:val="16"/>
      <w:szCs w:val="16"/>
      <w:lang w:eastAsia="zh-CN"/>
    </w:rPr>
  </w:style>
  <w:style w:type="character" w:customStyle="1" w:styleId="1c">
    <w:name w:val="Тема примечания Знак1"/>
    <w:basedOn w:val="1f"/>
    <w:link w:val="af7"/>
    <w:uiPriority w:val="99"/>
    <w:rsid w:val="00E22187"/>
    <w:rPr>
      <w:rFonts w:ascii="Calibri" w:hAnsi="Calibri" w:cs="Calibri"/>
      <w:b/>
      <w:bCs/>
      <w:lang w:eastAsia="zh-CN"/>
    </w:rPr>
  </w:style>
  <w:style w:type="paragraph" w:customStyle="1" w:styleId="1fa">
    <w:name w:val="Заголовок1"/>
    <w:basedOn w:val="a0"/>
    <w:next w:val="ae"/>
    <w:rsid w:val="00470434"/>
    <w:pPr>
      <w:keepNext/>
      <w:spacing w:before="240" w:after="120"/>
    </w:pPr>
    <w:rPr>
      <w:rFonts w:ascii="Arial" w:eastAsia="Microsoft YaHei" w:hAnsi="Arial" w:cs="Mangal"/>
      <w:sz w:val="28"/>
      <w:szCs w:val="28"/>
    </w:rPr>
  </w:style>
  <w:style w:type="numbering" w:customStyle="1" w:styleId="44">
    <w:name w:val="Нет списка4"/>
    <w:next w:val="a3"/>
    <w:uiPriority w:val="99"/>
    <w:semiHidden/>
    <w:unhideWhenUsed/>
    <w:rsid w:val="00470434"/>
  </w:style>
  <w:style w:type="paragraph" w:styleId="afff3">
    <w:name w:val="Block Text"/>
    <w:basedOn w:val="a0"/>
    <w:uiPriority w:val="99"/>
    <w:unhideWhenUsed/>
    <w:rsid w:val="00470434"/>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qFormat/>
    <w:locked/>
    <w:rsid w:val="00470434"/>
    <w:rPr>
      <w:sz w:val="24"/>
      <w:lang w:eastAsia="zh-CN"/>
    </w:rPr>
  </w:style>
  <w:style w:type="paragraph" w:styleId="HTML">
    <w:name w:val="HTML Preformatted"/>
    <w:basedOn w:val="a0"/>
    <w:link w:val="HTML0"/>
    <w:unhideWhenUsed/>
    <w:rsid w:val="004704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1"/>
    <w:link w:val="HTML"/>
    <w:rsid w:val="00470434"/>
    <w:rPr>
      <w:rFonts w:ascii="Courier New" w:eastAsia="Calibri" w:hAnsi="Courier New" w:cs="Courier New"/>
      <w:sz w:val="22"/>
      <w:szCs w:val="22"/>
      <w:lang w:eastAsia="en-US"/>
    </w:rPr>
  </w:style>
  <w:style w:type="character" w:customStyle="1" w:styleId="disabled">
    <w:name w:val="disabled"/>
    <w:basedOn w:val="a1"/>
    <w:rsid w:val="00470434"/>
  </w:style>
  <w:style w:type="character" w:customStyle="1" w:styleId="markedcontent">
    <w:name w:val="markedcontent"/>
    <w:basedOn w:val="a1"/>
    <w:rsid w:val="006171B0"/>
  </w:style>
  <w:style w:type="character" w:customStyle="1" w:styleId="90">
    <w:name w:val="Заголовок 9 Знак"/>
    <w:basedOn w:val="a1"/>
    <w:link w:val="9"/>
    <w:uiPriority w:val="9"/>
    <w:semiHidden/>
    <w:rsid w:val="00A82F6D"/>
    <w:rPr>
      <w:rFonts w:asciiTheme="majorHAnsi" w:eastAsiaTheme="majorEastAsia" w:hAnsiTheme="majorHAnsi" w:cstheme="majorBidi"/>
      <w:i/>
      <w:iCs/>
      <w:color w:val="404040" w:themeColor="text1" w:themeTint="BF"/>
      <w:lang w:eastAsia="zh-CN"/>
    </w:rPr>
  </w:style>
  <w:style w:type="table" w:customStyle="1" w:styleId="3b">
    <w:name w:val="Сетка таблицы3"/>
    <w:basedOn w:val="a2"/>
    <w:next w:val="af8"/>
    <w:uiPriority w:val="59"/>
    <w:rsid w:val="00F773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TOC Heading"/>
    <w:basedOn w:val="1"/>
    <w:next w:val="a0"/>
    <w:uiPriority w:val="39"/>
    <w:unhideWhenUsed/>
    <w:qFormat/>
    <w:rsid w:val="005C69F2"/>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71">
    <w:name w:val="xl171"/>
    <w:basedOn w:val="a0"/>
    <w:rsid w:val="001207B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lang w:eastAsia="ru-RU"/>
    </w:rPr>
  </w:style>
  <w:style w:type="paragraph" w:customStyle="1" w:styleId="xl172">
    <w:name w:val="xl172"/>
    <w:basedOn w:val="a0"/>
    <w:rsid w:val="001207B4"/>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CYR" w:hAnsi="Times New Roman CYR" w:cs="Times New Roman CYR"/>
      <w:lang w:eastAsia="ru-RU"/>
    </w:rPr>
  </w:style>
  <w:style w:type="paragraph" w:customStyle="1" w:styleId="xl173">
    <w:name w:val="xl173"/>
    <w:basedOn w:val="a0"/>
    <w:rsid w:val="001207B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174">
    <w:name w:val="xl174"/>
    <w:basedOn w:val="a0"/>
    <w:rsid w:val="001207B4"/>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CYR" w:hAnsi="Times New Roman CYR" w:cs="Times New Roman CYR"/>
      <w:lang w:eastAsia="ru-RU"/>
    </w:rPr>
  </w:style>
  <w:style w:type="paragraph" w:customStyle="1" w:styleId="xl175">
    <w:name w:val="xl175"/>
    <w:basedOn w:val="a0"/>
    <w:rsid w:val="001207B4"/>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176">
    <w:name w:val="xl176"/>
    <w:basedOn w:val="a0"/>
    <w:rsid w:val="001207B4"/>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177">
    <w:name w:val="xl177"/>
    <w:basedOn w:val="a0"/>
    <w:rsid w:val="001207B4"/>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CYR" w:hAnsi="Times New Roman CYR" w:cs="Times New Roman CYR"/>
      <w:lang w:eastAsia="ru-RU"/>
    </w:rPr>
  </w:style>
  <w:style w:type="paragraph" w:customStyle="1" w:styleId="xl178">
    <w:name w:val="xl178"/>
    <w:basedOn w:val="a0"/>
    <w:rsid w:val="001207B4"/>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CYR" w:hAnsi="Times New Roman CYR" w:cs="Times New Roman CYR"/>
      <w:color w:val="0000FF"/>
      <w:lang w:eastAsia="ru-RU"/>
    </w:rPr>
  </w:style>
  <w:style w:type="paragraph" w:customStyle="1" w:styleId="xl179">
    <w:name w:val="xl179"/>
    <w:basedOn w:val="a0"/>
    <w:rsid w:val="001207B4"/>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CYR" w:hAnsi="Times New Roman CYR" w:cs="Times New Roman CYR"/>
      <w:lang w:eastAsia="ru-RU"/>
    </w:rPr>
  </w:style>
  <w:style w:type="paragraph" w:customStyle="1" w:styleId="xl180">
    <w:name w:val="xl180"/>
    <w:basedOn w:val="a0"/>
    <w:rsid w:val="001207B4"/>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1">
    <w:name w:val="xl181"/>
    <w:basedOn w:val="a0"/>
    <w:rsid w:val="001207B4"/>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2">
    <w:name w:val="xl182"/>
    <w:basedOn w:val="a0"/>
    <w:rsid w:val="001207B4"/>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3">
    <w:name w:val="xl183"/>
    <w:basedOn w:val="a0"/>
    <w:rsid w:val="001207B4"/>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0"/>
    <w:rsid w:val="001207B4"/>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0"/>
    <w:rsid w:val="001207B4"/>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0"/>
    <w:rsid w:val="001207B4"/>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0"/>
    <w:rsid w:val="001207B4"/>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afff5">
    <w:name w:val="Осн.Текст"/>
    <w:basedOn w:val="a0"/>
    <w:autoRedefine/>
    <w:rsid w:val="00C92651"/>
    <w:pPr>
      <w:widowControl/>
      <w:suppressAutoHyphens w:val="0"/>
      <w:autoSpaceDE/>
      <w:spacing w:line="276" w:lineRule="auto"/>
      <w:ind w:firstLine="709"/>
      <w:jc w:val="both"/>
    </w:pPr>
    <w:rPr>
      <w:rFonts w:ascii="Times New Roman" w:hAnsi="Times New Roman" w:cs="Times New Roman"/>
      <w:sz w:val="28"/>
      <w:szCs w:val="28"/>
      <w:lang w:eastAsia="ru-RU"/>
    </w:rPr>
  </w:style>
  <w:style w:type="paragraph" w:customStyle="1" w:styleId="1fb">
    <w:name w:val="Знак1"/>
    <w:basedOn w:val="a0"/>
    <w:rsid w:val="00727E2A"/>
    <w:pPr>
      <w:widowControl/>
      <w:tabs>
        <w:tab w:val="num" w:pos="360"/>
      </w:tabs>
      <w:suppressAutoHyphens w:val="0"/>
      <w:autoSpaceDE/>
      <w:spacing w:after="160" w:line="240" w:lineRule="exact"/>
    </w:pPr>
    <w:rPr>
      <w:rFonts w:ascii="Verdana" w:hAnsi="Verdana" w:cs="Verdana"/>
      <w:sz w:val="20"/>
      <w:szCs w:val="20"/>
      <w:lang w:val="en-US" w:eastAsia="en-US"/>
    </w:rPr>
  </w:style>
  <w:style w:type="paragraph" w:customStyle="1" w:styleId="afff6">
    <w:name w:val="Комментарий"/>
    <w:basedOn w:val="a0"/>
    <w:next w:val="a0"/>
    <w:rsid w:val="00727E2A"/>
    <w:pPr>
      <w:widowControl/>
      <w:suppressAutoHyphens w:val="0"/>
      <w:autoSpaceDN w:val="0"/>
      <w:adjustRightInd w:val="0"/>
      <w:ind w:left="170"/>
      <w:jc w:val="both"/>
    </w:pPr>
    <w:rPr>
      <w:rFonts w:ascii="Arial" w:hAnsi="Arial" w:cs="Times New Roman"/>
      <w:i/>
      <w:iCs/>
      <w:color w:val="800080"/>
      <w:sz w:val="20"/>
      <w:szCs w:val="20"/>
      <w:lang w:eastAsia="ru-RU"/>
    </w:rPr>
  </w:style>
  <w:style w:type="paragraph" w:customStyle="1" w:styleId="afff7">
    <w:name w:val="Текст ДРОНД"/>
    <w:basedOn w:val="a0"/>
    <w:rsid w:val="00727E2A"/>
    <w:pPr>
      <w:widowControl/>
      <w:tabs>
        <w:tab w:val="left" w:pos="720"/>
      </w:tabs>
      <w:suppressAutoHyphens w:val="0"/>
      <w:autoSpaceDE/>
      <w:ind w:firstLine="720"/>
      <w:jc w:val="both"/>
    </w:pPr>
    <w:rPr>
      <w:rFonts w:ascii="Times New Roman" w:hAnsi="Times New Roman" w:cs="Times New Roman"/>
      <w:sz w:val="28"/>
      <w:szCs w:val="20"/>
      <w:lang w:eastAsia="ru-RU"/>
    </w:rPr>
  </w:style>
  <w:style w:type="paragraph" w:customStyle="1" w:styleId="afff8">
    <w:name w:val="Список простой"/>
    <w:basedOn w:val="a0"/>
    <w:rsid w:val="00727E2A"/>
    <w:pPr>
      <w:widowControl/>
      <w:tabs>
        <w:tab w:val="num" w:pos="720"/>
        <w:tab w:val="left" w:pos="1080"/>
      </w:tabs>
      <w:suppressAutoHyphens w:val="0"/>
      <w:autoSpaceDE/>
      <w:ind w:left="720" w:hanging="360"/>
      <w:jc w:val="both"/>
    </w:pPr>
    <w:rPr>
      <w:rFonts w:ascii="Times New Roman" w:hAnsi="Times New Roman" w:cs="Times New Roman"/>
      <w:sz w:val="28"/>
      <w:szCs w:val="20"/>
      <w:lang w:eastAsia="ru-RU"/>
    </w:rPr>
  </w:style>
  <w:style w:type="paragraph" w:customStyle="1" w:styleId="afff9">
    <w:name w:val="Задача"/>
    <w:basedOn w:val="afe"/>
    <w:rsid w:val="00727E2A"/>
    <w:pPr>
      <w:spacing w:after="0"/>
      <w:ind w:left="0"/>
    </w:pPr>
    <w:rPr>
      <w:i/>
      <w:sz w:val="28"/>
      <w:szCs w:val="20"/>
      <w:lang w:eastAsia="ru-RU"/>
    </w:rPr>
  </w:style>
  <w:style w:type="paragraph" w:customStyle="1" w:styleId="just">
    <w:name w:val="just"/>
    <w:basedOn w:val="a0"/>
    <w:rsid w:val="00727E2A"/>
    <w:pPr>
      <w:widowControl/>
      <w:suppressAutoHyphens w:val="0"/>
      <w:autoSpaceDE/>
      <w:spacing w:before="120" w:after="120"/>
      <w:jc w:val="both"/>
    </w:pPr>
    <w:rPr>
      <w:rFonts w:ascii="Times New Roman" w:hAnsi="Times New Roman" w:cs="Times New Roman"/>
      <w:sz w:val="16"/>
      <w:szCs w:val="16"/>
      <w:lang w:eastAsia="ru-RU"/>
    </w:rPr>
  </w:style>
  <w:style w:type="paragraph" w:customStyle="1" w:styleId="afffa">
    <w:name w:val="Нормальный"/>
    <w:basedOn w:val="a0"/>
    <w:rsid w:val="00727E2A"/>
    <w:pPr>
      <w:widowControl/>
      <w:suppressAutoHyphens w:val="0"/>
      <w:autoSpaceDE/>
      <w:ind w:firstLine="539"/>
      <w:jc w:val="both"/>
    </w:pPr>
    <w:rPr>
      <w:rFonts w:ascii="Times New Roman" w:hAnsi="Times New Roman" w:cs="Times New Roman"/>
      <w:sz w:val="28"/>
      <w:szCs w:val="28"/>
      <w:lang w:eastAsia="ru-RU"/>
    </w:rPr>
  </w:style>
  <w:style w:type="paragraph" w:customStyle="1" w:styleId="txt">
    <w:name w:val="txt"/>
    <w:basedOn w:val="a0"/>
    <w:rsid w:val="00727E2A"/>
    <w:pPr>
      <w:widowControl/>
      <w:suppressAutoHyphens w:val="0"/>
      <w:autoSpaceDE/>
      <w:spacing w:before="30" w:after="75"/>
    </w:pPr>
    <w:rPr>
      <w:rFonts w:ascii="Verdana" w:hAnsi="Verdana" w:cs="Times New Roman"/>
      <w:color w:val="414141"/>
      <w:sz w:val="17"/>
      <w:szCs w:val="17"/>
      <w:lang w:eastAsia="ru-RU"/>
    </w:rPr>
  </w:style>
  <w:style w:type="paragraph" w:customStyle="1" w:styleId="ConsTitle">
    <w:name w:val="ConsTitle"/>
    <w:uiPriority w:val="99"/>
    <w:rsid w:val="00727E2A"/>
    <w:pPr>
      <w:widowControl w:val="0"/>
      <w:autoSpaceDE w:val="0"/>
      <w:autoSpaceDN w:val="0"/>
      <w:adjustRightInd w:val="0"/>
      <w:ind w:right="19772"/>
    </w:pPr>
    <w:rPr>
      <w:rFonts w:ascii="Arial" w:hAnsi="Arial" w:cs="Arial"/>
      <w:b/>
      <w:bCs/>
      <w:sz w:val="16"/>
      <w:szCs w:val="16"/>
    </w:rPr>
  </w:style>
  <w:style w:type="character" w:customStyle="1" w:styleId="FontStyle27">
    <w:name w:val="Font Style27"/>
    <w:uiPriority w:val="99"/>
    <w:rsid w:val="00727E2A"/>
    <w:rPr>
      <w:rFonts w:ascii="Times New Roman" w:hAnsi="Times New Roman" w:cs="Times New Roman" w:hint="default"/>
      <w:b/>
      <w:bCs/>
      <w:sz w:val="26"/>
      <w:szCs w:val="26"/>
    </w:rPr>
  </w:style>
  <w:style w:type="character" w:customStyle="1" w:styleId="FontStyle24">
    <w:name w:val="Font Style24"/>
    <w:uiPriority w:val="99"/>
    <w:rsid w:val="00727E2A"/>
    <w:rPr>
      <w:rFonts w:ascii="Times New Roman" w:hAnsi="Times New Roman" w:cs="Times New Roman" w:hint="default"/>
      <w:sz w:val="26"/>
      <w:szCs w:val="26"/>
    </w:rPr>
  </w:style>
  <w:style w:type="paragraph" w:customStyle="1" w:styleId="140">
    <w:name w:val="Обычный+14п"/>
    <w:basedOn w:val="ae"/>
    <w:uiPriority w:val="99"/>
    <w:rsid w:val="00727E2A"/>
    <w:pPr>
      <w:widowControl/>
      <w:suppressAutoHyphens w:val="0"/>
      <w:autoSpaceDE/>
    </w:pPr>
    <w:rPr>
      <w:rFonts w:ascii="Times New Roman" w:hAnsi="Times New Roman" w:cs="Times New Roman"/>
      <w:lang w:eastAsia="ru-RU"/>
    </w:rPr>
  </w:style>
  <w:style w:type="character" w:customStyle="1" w:styleId="FontStyle19">
    <w:name w:val="Font Style19"/>
    <w:uiPriority w:val="99"/>
    <w:rsid w:val="00727E2A"/>
    <w:rPr>
      <w:rFonts w:ascii="Times New Roman" w:hAnsi="Times New Roman" w:cs="Times New Roman"/>
      <w:sz w:val="26"/>
      <w:szCs w:val="26"/>
    </w:rPr>
  </w:style>
  <w:style w:type="paragraph" w:customStyle="1" w:styleId="Style8">
    <w:name w:val="Style8"/>
    <w:basedOn w:val="a0"/>
    <w:uiPriority w:val="99"/>
    <w:rsid w:val="00727E2A"/>
    <w:pPr>
      <w:suppressAutoHyphens w:val="0"/>
      <w:autoSpaceDN w:val="0"/>
      <w:adjustRightInd w:val="0"/>
      <w:spacing w:line="331" w:lineRule="exact"/>
      <w:ind w:firstLine="686"/>
      <w:jc w:val="both"/>
    </w:pPr>
    <w:rPr>
      <w:rFonts w:ascii="Times New Roman" w:hAnsi="Times New Roman" w:cs="Times New Roman"/>
      <w:lang w:eastAsia="ru-RU"/>
    </w:rPr>
  </w:style>
  <w:style w:type="paragraph" w:customStyle="1" w:styleId="afffb">
    <w:name w:val="Обычный отст"/>
    <w:basedOn w:val="a0"/>
    <w:rsid w:val="00727E2A"/>
    <w:pPr>
      <w:widowControl/>
      <w:suppressAutoHyphens w:val="0"/>
      <w:autoSpaceDE/>
      <w:spacing w:before="60"/>
      <w:ind w:firstLine="425"/>
      <w:jc w:val="both"/>
    </w:pPr>
    <w:rPr>
      <w:rFonts w:ascii="Times New Roman" w:hAnsi="Times New Roman" w:cs="Times New Roman"/>
      <w:sz w:val="26"/>
      <w:szCs w:val="20"/>
      <w:lang w:eastAsia="ru-RU"/>
    </w:rPr>
  </w:style>
  <w:style w:type="paragraph" w:customStyle="1" w:styleId="pp-List-1">
    <w:name w:val="pp-List-1"/>
    <w:basedOn w:val="a0"/>
    <w:rsid w:val="00727E2A"/>
    <w:pPr>
      <w:widowControl/>
      <w:tabs>
        <w:tab w:val="num" w:pos="720"/>
        <w:tab w:val="left" w:pos="851"/>
      </w:tabs>
      <w:suppressAutoHyphens w:val="0"/>
      <w:autoSpaceDE/>
      <w:spacing w:before="40" w:line="360" w:lineRule="auto"/>
      <w:ind w:left="720" w:hanging="360"/>
      <w:jc w:val="both"/>
    </w:pPr>
    <w:rPr>
      <w:rFonts w:ascii="Times New Roman" w:hAnsi="Times New Roman" w:cs="Times New Roman"/>
      <w:bCs/>
      <w:kern w:val="16"/>
      <w:lang w:eastAsia="en-US"/>
    </w:rPr>
  </w:style>
  <w:style w:type="character" w:customStyle="1" w:styleId="b-serp-itemtextpassage1">
    <w:name w:val="b-serp-item__text_passage1"/>
    <w:rsid w:val="00727E2A"/>
    <w:rPr>
      <w:b/>
      <w:bCs/>
    </w:rPr>
  </w:style>
  <w:style w:type="paragraph" w:customStyle="1" w:styleId="1fc">
    <w:name w:val="Без интервала1"/>
    <w:uiPriority w:val="99"/>
    <w:rsid w:val="00727E2A"/>
    <w:rPr>
      <w:rFonts w:ascii="Calibri" w:hAnsi="Calibri" w:cs="Calibri"/>
      <w:sz w:val="22"/>
      <w:szCs w:val="22"/>
    </w:rPr>
  </w:style>
  <w:style w:type="character" w:customStyle="1" w:styleId="FontStyle14">
    <w:name w:val="Font Style14"/>
    <w:uiPriority w:val="99"/>
    <w:rsid w:val="00727E2A"/>
    <w:rPr>
      <w:rFonts w:ascii="Times New Roman" w:hAnsi="Times New Roman" w:cs="Times New Roman"/>
      <w:sz w:val="26"/>
      <w:szCs w:val="26"/>
    </w:rPr>
  </w:style>
  <w:style w:type="character" w:customStyle="1" w:styleId="FontStyle26">
    <w:name w:val="Font Style26"/>
    <w:uiPriority w:val="99"/>
    <w:rsid w:val="00727E2A"/>
    <w:rPr>
      <w:rFonts w:ascii="Times New Roman" w:hAnsi="Times New Roman" w:cs="Times New Roman"/>
      <w:b/>
      <w:bCs/>
      <w:sz w:val="26"/>
      <w:szCs w:val="26"/>
    </w:rPr>
  </w:style>
  <w:style w:type="paragraph" w:customStyle="1" w:styleId="2d">
    <w:name w:val="Абзац списка2"/>
    <w:basedOn w:val="a0"/>
    <w:rsid w:val="00727E2A"/>
    <w:pPr>
      <w:widowControl/>
      <w:suppressAutoHyphens w:val="0"/>
      <w:autoSpaceDE/>
      <w:spacing w:after="200" w:line="276" w:lineRule="auto"/>
      <w:ind w:left="720"/>
      <w:contextualSpacing/>
    </w:pPr>
    <w:rPr>
      <w:rFonts w:cs="Times New Roman"/>
      <w:sz w:val="22"/>
      <w:szCs w:val="22"/>
      <w:lang w:eastAsia="ru-RU"/>
    </w:rPr>
  </w:style>
  <w:style w:type="character" w:customStyle="1" w:styleId="FontStyle16">
    <w:name w:val="Font Style16"/>
    <w:uiPriority w:val="99"/>
    <w:rsid w:val="00727E2A"/>
    <w:rPr>
      <w:rFonts w:ascii="Times New Roman" w:hAnsi="Times New Roman" w:cs="Times New Roman"/>
      <w:sz w:val="24"/>
      <w:szCs w:val="24"/>
    </w:rPr>
  </w:style>
  <w:style w:type="character" w:customStyle="1" w:styleId="FontStyle25">
    <w:name w:val="Font Style25"/>
    <w:rsid w:val="00727E2A"/>
    <w:rPr>
      <w:rFonts w:ascii="Times New Roman" w:hAnsi="Times New Roman" w:cs="Times New Roman"/>
      <w:sz w:val="26"/>
      <w:szCs w:val="26"/>
    </w:rPr>
  </w:style>
  <w:style w:type="paragraph" w:styleId="a">
    <w:name w:val="List Bullet"/>
    <w:basedOn w:val="a0"/>
    <w:uiPriority w:val="99"/>
    <w:unhideWhenUsed/>
    <w:rsid w:val="00727E2A"/>
    <w:pPr>
      <w:widowControl/>
      <w:numPr>
        <w:numId w:val="3"/>
      </w:numPr>
      <w:suppressAutoHyphens w:val="0"/>
      <w:autoSpaceDE/>
      <w:spacing w:after="200" w:line="276" w:lineRule="auto"/>
      <w:contextualSpacing/>
    </w:pPr>
    <w:rPr>
      <w:rFonts w:eastAsia="Calibri" w:cs="Times New Roman"/>
      <w:sz w:val="22"/>
      <w:szCs w:val="22"/>
      <w:lang w:eastAsia="en-US"/>
    </w:rPr>
  </w:style>
  <w:style w:type="character" w:customStyle="1" w:styleId="ft">
    <w:name w:val="ft"/>
    <w:basedOn w:val="a1"/>
    <w:rsid w:val="00727E2A"/>
  </w:style>
  <w:style w:type="character" w:customStyle="1" w:styleId="st1">
    <w:name w:val="st1"/>
    <w:basedOn w:val="a1"/>
    <w:rsid w:val="00727E2A"/>
  </w:style>
  <w:style w:type="paragraph" w:styleId="afffc">
    <w:name w:val="Plain Text"/>
    <w:basedOn w:val="a0"/>
    <w:link w:val="afffd"/>
    <w:uiPriority w:val="99"/>
    <w:rsid w:val="00727E2A"/>
    <w:pPr>
      <w:widowControl/>
      <w:suppressAutoHyphens w:val="0"/>
      <w:autoSpaceDE/>
    </w:pPr>
    <w:rPr>
      <w:rFonts w:ascii="Courier New" w:hAnsi="Courier New" w:cs="Courier New"/>
      <w:sz w:val="20"/>
      <w:szCs w:val="20"/>
      <w:lang w:eastAsia="ru-RU"/>
    </w:rPr>
  </w:style>
  <w:style w:type="character" w:customStyle="1" w:styleId="afffd">
    <w:name w:val="Текст Знак"/>
    <w:basedOn w:val="a1"/>
    <w:link w:val="afffc"/>
    <w:uiPriority w:val="99"/>
    <w:rsid w:val="00727E2A"/>
    <w:rPr>
      <w:rFonts w:ascii="Courier New" w:hAnsi="Courier New" w:cs="Courier New"/>
    </w:rPr>
  </w:style>
  <w:style w:type="character" w:customStyle="1" w:styleId="googqs-tidbit1">
    <w:name w:val="goog_qs-tidbit1"/>
    <w:rsid w:val="00727E2A"/>
    <w:rPr>
      <w:vanish w:val="0"/>
      <w:webHidden w:val="0"/>
      <w:specVanish/>
    </w:rPr>
  </w:style>
  <w:style w:type="character" w:customStyle="1" w:styleId="FontStyle23">
    <w:name w:val="Font Style23"/>
    <w:uiPriority w:val="99"/>
    <w:rsid w:val="00727E2A"/>
    <w:rPr>
      <w:rFonts w:ascii="Times New Roman" w:hAnsi="Times New Roman" w:cs="Times New Roman"/>
      <w:sz w:val="22"/>
      <w:szCs w:val="22"/>
    </w:rPr>
  </w:style>
  <w:style w:type="paragraph" w:customStyle="1" w:styleId="msonormalcxspmiddlecxspmiddle">
    <w:name w:val="msonormalcxspmiddlecxspmiddle"/>
    <w:basedOn w:val="a0"/>
    <w:rsid w:val="00727E2A"/>
    <w:pPr>
      <w:widowControl/>
      <w:suppressAutoHyphens w:val="0"/>
      <w:autoSpaceDE/>
      <w:spacing w:before="100" w:beforeAutospacing="1" w:after="100" w:afterAutospacing="1"/>
    </w:pPr>
    <w:rPr>
      <w:rFonts w:ascii="Times New Roman" w:hAnsi="Times New Roman" w:cs="Times New Roman"/>
      <w:lang w:eastAsia="ru-RU"/>
    </w:rPr>
  </w:style>
  <w:style w:type="character" w:customStyle="1" w:styleId="apple-converted-space">
    <w:name w:val="apple-converted-space"/>
    <w:basedOn w:val="a1"/>
    <w:rsid w:val="00727E2A"/>
  </w:style>
  <w:style w:type="paragraph" w:customStyle="1" w:styleId="rtejustify">
    <w:name w:val="rtejustify"/>
    <w:basedOn w:val="a0"/>
    <w:rsid w:val="00727E2A"/>
    <w:pPr>
      <w:widowControl/>
      <w:suppressAutoHyphens w:val="0"/>
      <w:autoSpaceDE/>
      <w:spacing w:before="240" w:after="240"/>
      <w:jc w:val="both"/>
    </w:pPr>
    <w:rPr>
      <w:rFonts w:ascii="Times New Roman" w:hAnsi="Times New Roman" w:cs="Times New Roman"/>
      <w:lang w:eastAsia="ru-RU"/>
    </w:rPr>
  </w:style>
  <w:style w:type="character" w:styleId="afffe">
    <w:name w:val="line number"/>
    <w:basedOn w:val="a1"/>
    <w:uiPriority w:val="99"/>
    <w:semiHidden/>
    <w:unhideWhenUsed/>
    <w:rsid w:val="00727E2A"/>
  </w:style>
  <w:style w:type="character" w:customStyle="1" w:styleId="FontStyle13">
    <w:name w:val="Font Style13"/>
    <w:rsid w:val="00727E2A"/>
    <w:rPr>
      <w:rFonts w:ascii="Times New Roman" w:hAnsi="Times New Roman" w:cs="Times New Roman" w:hint="default"/>
      <w:b/>
      <w:bCs/>
      <w:spacing w:val="10"/>
      <w:sz w:val="24"/>
      <w:szCs w:val="24"/>
    </w:rPr>
  </w:style>
  <w:style w:type="character" w:customStyle="1" w:styleId="FontStyle83">
    <w:name w:val="Font Style83"/>
    <w:rsid w:val="00727E2A"/>
    <w:rPr>
      <w:rFonts w:ascii="Times New Roman" w:hAnsi="Times New Roman" w:cs="Times New Roman"/>
      <w:sz w:val="24"/>
      <w:szCs w:val="24"/>
    </w:rPr>
  </w:style>
  <w:style w:type="paragraph" w:customStyle="1" w:styleId="Style36">
    <w:name w:val="Style36"/>
    <w:basedOn w:val="a0"/>
    <w:rsid w:val="00727E2A"/>
    <w:pPr>
      <w:suppressAutoHyphens w:val="0"/>
      <w:autoSpaceDN w:val="0"/>
      <w:adjustRightInd w:val="0"/>
      <w:spacing w:line="315" w:lineRule="exact"/>
      <w:jc w:val="center"/>
    </w:pPr>
    <w:rPr>
      <w:rFonts w:ascii="Times New Roman" w:hAnsi="Times New Roman" w:cs="Times New Roman"/>
      <w:lang w:eastAsia="ru-RU"/>
    </w:rPr>
  </w:style>
  <w:style w:type="character" w:customStyle="1" w:styleId="affff">
    <w:name w:val="Основной текст_"/>
    <w:link w:val="2e"/>
    <w:rsid w:val="00727E2A"/>
    <w:rPr>
      <w:sz w:val="26"/>
      <w:szCs w:val="26"/>
      <w:shd w:val="clear" w:color="auto" w:fill="FFFFFF"/>
    </w:rPr>
  </w:style>
  <w:style w:type="paragraph" w:customStyle="1" w:styleId="2e">
    <w:name w:val="Основной текст2"/>
    <w:basedOn w:val="a0"/>
    <w:link w:val="affff"/>
    <w:rsid w:val="00727E2A"/>
    <w:pPr>
      <w:shd w:val="clear" w:color="auto" w:fill="FFFFFF"/>
      <w:suppressAutoHyphens w:val="0"/>
      <w:autoSpaceDE/>
      <w:spacing w:after="900" w:line="331" w:lineRule="exact"/>
      <w:jc w:val="both"/>
    </w:pPr>
    <w:rPr>
      <w:rFonts w:ascii="Times New Roman" w:hAnsi="Times New Roman" w:cs="Times New Roman"/>
      <w:sz w:val="26"/>
      <w:szCs w:val="26"/>
      <w:lang w:eastAsia="ru-RU"/>
    </w:rPr>
  </w:style>
  <w:style w:type="character" w:customStyle="1" w:styleId="125pt">
    <w:name w:val="Основной текст + 12;5 pt"/>
    <w:rsid w:val="00727E2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FontStyle31">
    <w:name w:val="Font Style31"/>
    <w:uiPriority w:val="99"/>
    <w:rsid w:val="00727E2A"/>
    <w:rPr>
      <w:rFonts w:ascii="Times New Roman" w:hAnsi="Times New Roman" w:cs="Times New Roman"/>
      <w:sz w:val="24"/>
      <w:szCs w:val="24"/>
    </w:rPr>
  </w:style>
  <w:style w:type="character" w:customStyle="1" w:styleId="FontStyle33">
    <w:name w:val="Font Style33"/>
    <w:uiPriority w:val="99"/>
    <w:rsid w:val="00727E2A"/>
    <w:rPr>
      <w:rFonts w:ascii="Times New Roman" w:hAnsi="Times New Roman" w:cs="Times New Roman"/>
      <w:sz w:val="22"/>
      <w:szCs w:val="22"/>
    </w:rPr>
  </w:style>
  <w:style w:type="character" w:customStyle="1" w:styleId="FontStyle17">
    <w:name w:val="Font Style17"/>
    <w:uiPriority w:val="99"/>
    <w:rsid w:val="00727E2A"/>
    <w:rPr>
      <w:rFonts w:ascii="Times New Roman" w:hAnsi="Times New Roman" w:cs="Times New Roman"/>
      <w:sz w:val="26"/>
      <w:szCs w:val="26"/>
    </w:rPr>
  </w:style>
  <w:style w:type="character" w:customStyle="1" w:styleId="1e">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9"/>
    <w:uiPriority w:val="99"/>
    <w:locked/>
    <w:rsid w:val="00727E2A"/>
    <w:rPr>
      <w:sz w:val="24"/>
      <w:szCs w:val="24"/>
    </w:rPr>
  </w:style>
  <w:style w:type="paragraph" w:customStyle="1" w:styleId="Heading">
    <w:name w:val="Heading"/>
    <w:rsid w:val="00727E2A"/>
    <w:pPr>
      <w:widowControl w:val="0"/>
      <w:autoSpaceDE w:val="0"/>
      <w:autoSpaceDN w:val="0"/>
      <w:adjustRightInd w:val="0"/>
    </w:pPr>
    <w:rPr>
      <w:rFonts w:ascii="Arial" w:hAnsi="Arial" w:cs="Arial"/>
      <w:b/>
      <w:bCs/>
      <w:sz w:val="22"/>
      <w:szCs w:val="22"/>
    </w:rPr>
  </w:style>
  <w:style w:type="paragraph" w:customStyle="1" w:styleId="FR1">
    <w:name w:val="FR1"/>
    <w:rsid w:val="00727E2A"/>
    <w:pPr>
      <w:widowControl w:val="0"/>
      <w:suppressAutoHyphens/>
      <w:autoSpaceDE w:val="0"/>
      <w:spacing w:line="300" w:lineRule="auto"/>
    </w:pPr>
    <w:rPr>
      <w:rFonts w:eastAsia="Arial"/>
      <w:b/>
      <w:bCs/>
      <w:sz w:val="28"/>
      <w:szCs w:val="28"/>
      <w:lang w:eastAsia="ar-SA"/>
    </w:rPr>
  </w:style>
  <w:style w:type="paragraph" w:customStyle="1" w:styleId="2f">
    <w:name w:val="Обычный2"/>
    <w:basedOn w:val="a0"/>
    <w:rsid w:val="00727E2A"/>
    <w:pPr>
      <w:widowControl/>
      <w:suppressAutoHyphens w:val="0"/>
      <w:autoSpaceDE/>
      <w:spacing w:line="280" w:lineRule="atLeast"/>
    </w:pPr>
    <w:rPr>
      <w:rFonts w:ascii="Times New Roman" w:hAnsi="Times New Roman" w:cs="Times New Roman"/>
      <w:sz w:val="28"/>
      <w:szCs w:val="28"/>
      <w:lang w:eastAsia="ru-RU"/>
    </w:rPr>
  </w:style>
  <w:style w:type="paragraph" w:customStyle="1" w:styleId="1fd">
    <w:name w:val="Основной текст1"/>
    <w:basedOn w:val="a0"/>
    <w:rsid w:val="00727E2A"/>
    <w:pPr>
      <w:widowControl/>
      <w:suppressAutoHyphens w:val="0"/>
      <w:autoSpaceDE/>
      <w:jc w:val="center"/>
    </w:pPr>
    <w:rPr>
      <w:rFonts w:ascii="Times New Roman" w:hAnsi="Times New Roman" w:cs="Times New Roman"/>
      <w:color w:val="000000"/>
      <w:sz w:val="20"/>
      <w:szCs w:val="20"/>
      <w:lang w:eastAsia="ru-RU"/>
    </w:rPr>
  </w:style>
  <w:style w:type="character" w:customStyle="1" w:styleId="2f0">
    <w:name w:val="Знак2 Знак Знак"/>
    <w:aliases w:val="Заголовок 3 Знак Знак Знак Знак,Знак2 Знак Знак Знак Знак Знак,Знак2 Знак Знак Знак2 Знак,Знак2 Знак Знак Знак1 Знак Знак,Знак2 Знак Знак Знак Знак1 Знак,Обычный (веб)1 Знак Знак Знак Знак Знак,Знак2 Знак1"/>
    <w:uiPriority w:val="99"/>
    <w:locked/>
    <w:rsid w:val="00727E2A"/>
    <w:rPr>
      <w:rFonts w:ascii="Times New Roman" w:eastAsia="Times New Roman" w:hAnsi="Times New Roman" w:cs="Times New Roman"/>
      <w:sz w:val="24"/>
      <w:szCs w:val="24"/>
      <w:lang w:eastAsia="ru-RU"/>
    </w:rPr>
  </w:style>
  <w:style w:type="paragraph" w:customStyle="1" w:styleId="2f1">
    <w:name w:val="Без интервала2"/>
    <w:rsid w:val="00727E2A"/>
    <w:rPr>
      <w:rFonts w:eastAsia="Calibri"/>
      <w:sz w:val="24"/>
    </w:rPr>
  </w:style>
  <w:style w:type="paragraph" w:customStyle="1" w:styleId="consplusnormal1">
    <w:name w:val="consplusnormal"/>
    <w:basedOn w:val="a0"/>
    <w:rsid w:val="00727E2A"/>
    <w:pPr>
      <w:widowControl/>
      <w:suppressAutoHyphens w:val="0"/>
      <w:autoSpaceDE/>
      <w:spacing w:before="100" w:beforeAutospacing="1" w:after="100" w:afterAutospacing="1"/>
    </w:pPr>
    <w:rPr>
      <w:rFonts w:ascii="Times New Roman" w:hAnsi="Times New Roman" w:cs="Times New Roman"/>
      <w:lang w:eastAsia="ru-RU"/>
    </w:rPr>
  </w:style>
  <w:style w:type="paragraph" w:styleId="affff0">
    <w:name w:val="Body Text First Indent"/>
    <w:basedOn w:val="ae"/>
    <w:link w:val="affff1"/>
    <w:unhideWhenUsed/>
    <w:rsid w:val="00727E2A"/>
    <w:pPr>
      <w:widowControl/>
      <w:suppressAutoHyphens w:val="0"/>
      <w:autoSpaceDE/>
      <w:spacing w:after="0"/>
      <w:ind w:firstLine="360"/>
    </w:pPr>
    <w:rPr>
      <w:rFonts w:ascii="Times New Roman" w:hAnsi="Times New Roman" w:cs="Times New Roman"/>
      <w:lang w:eastAsia="ru-RU"/>
    </w:rPr>
  </w:style>
  <w:style w:type="character" w:customStyle="1" w:styleId="22">
    <w:name w:val="Основной текст Знак2"/>
    <w:aliases w:val="bt Знак2,Òàáë òåêñò Знак2"/>
    <w:basedOn w:val="a1"/>
    <w:link w:val="ae"/>
    <w:rsid w:val="00727E2A"/>
    <w:rPr>
      <w:rFonts w:ascii="Calibri" w:hAnsi="Calibri" w:cs="Calibri"/>
      <w:sz w:val="24"/>
      <w:szCs w:val="24"/>
      <w:lang w:eastAsia="zh-CN"/>
    </w:rPr>
  </w:style>
  <w:style w:type="character" w:customStyle="1" w:styleId="affff1">
    <w:name w:val="Красная строка Знак"/>
    <w:basedOn w:val="22"/>
    <w:link w:val="affff0"/>
    <w:rsid w:val="00727E2A"/>
    <w:rPr>
      <w:rFonts w:ascii="Calibri" w:hAnsi="Calibri" w:cs="Calibri"/>
      <w:sz w:val="24"/>
      <w:szCs w:val="24"/>
      <w:lang w:eastAsia="zh-CN"/>
    </w:rPr>
  </w:style>
  <w:style w:type="paragraph" w:customStyle="1" w:styleId="Style12">
    <w:name w:val="Style12"/>
    <w:basedOn w:val="a0"/>
    <w:uiPriority w:val="99"/>
    <w:rsid w:val="00727E2A"/>
    <w:pPr>
      <w:suppressAutoHyphens w:val="0"/>
      <w:autoSpaceDN w:val="0"/>
      <w:adjustRightInd w:val="0"/>
    </w:pPr>
    <w:rPr>
      <w:rFonts w:ascii="Palatino Linotype" w:hAnsi="Palatino Linotype" w:cs="Times New Roman"/>
      <w:lang w:eastAsia="ru-RU"/>
    </w:rPr>
  </w:style>
  <w:style w:type="character" w:customStyle="1" w:styleId="FontStyle18">
    <w:name w:val="Font Style18"/>
    <w:uiPriority w:val="99"/>
    <w:rsid w:val="00727E2A"/>
    <w:rPr>
      <w:rFonts w:ascii="Palatino Linotype" w:hAnsi="Palatino Linotype" w:cs="Palatino Linotype" w:hint="default"/>
      <w:b/>
      <w:bCs/>
      <w:sz w:val="20"/>
      <w:szCs w:val="20"/>
    </w:rPr>
  </w:style>
  <w:style w:type="character" w:customStyle="1" w:styleId="FontStyle22">
    <w:name w:val="Font Style22"/>
    <w:uiPriority w:val="99"/>
    <w:rsid w:val="00727E2A"/>
    <w:rPr>
      <w:rFonts w:ascii="Tahoma" w:hAnsi="Tahoma" w:cs="Tahoma" w:hint="default"/>
      <w:sz w:val="18"/>
      <w:szCs w:val="18"/>
    </w:rPr>
  </w:style>
  <w:style w:type="character" w:customStyle="1" w:styleId="w">
    <w:name w:val="w"/>
    <w:rsid w:val="00727E2A"/>
  </w:style>
  <w:style w:type="paragraph" w:customStyle="1" w:styleId="2f2">
    <w:name w:val="Стиль2"/>
    <w:basedOn w:val="ae"/>
    <w:rsid w:val="00727E2A"/>
    <w:pPr>
      <w:widowControl/>
      <w:suppressAutoHyphens w:val="0"/>
      <w:autoSpaceDE/>
      <w:spacing w:after="0"/>
      <w:ind w:firstLine="708"/>
      <w:jc w:val="both"/>
    </w:pPr>
    <w:rPr>
      <w:rFonts w:ascii="Times New Roman CYR" w:hAnsi="Times New Roman CYR" w:cs="Times New Roman"/>
      <w:lang w:eastAsia="ru-RU"/>
    </w:rPr>
  </w:style>
  <w:style w:type="character" w:customStyle="1" w:styleId="pre">
    <w:name w:val="pre"/>
    <w:rsid w:val="00727E2A"/>
  </w:style>
  <w:style w:type="character" w:customStyle="1" w:styleId="hl">
    <w:name w:val="hl"/>
    <w:rsid w:val="00727E2A"/>
  </w:style>
  <w:style w:type="character" w:customStyle="1" w:styleId="menu">
    <w:name w:val="menu"/>
    <w:rsid w:val="00727E2A"/>
  </w:style>
  <w:style w:type="paragraph" w:customStyle="1" w:styleId="msonormalmrcssattr">
    <w:name w:val="msonormal_mr_css_attr"/>
    <w:basedOn w:val="a0"/>
    <w:rsid w:val="00727E2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defaultmrcssattr">
    <w:name w:val="default_mr_css_attr"/>
    <w:basedOn w:val="a0"/>
    <w:rsid w:val="00727E2A"/>
    <w:pPr>
      <w:widowControl/>
      <w:suppressAutoHyphens w:val="0"/>
      <w:autoSpaceDE/>
      <w:spacing w:before="100" w:beforeAutospacing="1" w:after="100" w:afterAutospacing="1"/>
    </w:pPr>
    <w:rPr>
      <w:rFonts w:ascii="Times New Roman" w:hAnsi="Times New Roman" w:cs="Times New Roman"/>
      <w:lang w:eastAsia="ru-RU"/>
    </w:rPr>
  </w:style>
  <w:style w:type="character" w:customStyle="1" w:styleId="FontStyle15">
    <w:name w:val="Font Style15"/>
    <w:uiPriority w:val="99"/>
    <w:rsid w:val="00727E2A"/>
    <w:rPr>
      <w:rFonts w:ascii="Times New Roman" w:hAnsi="Times New Roman" w:cs="Times New Roman"/>
      <w:sz w:val="26"/>
      <w:szCs w:val="26"/>
    </w:rPr>
  </w:style>
  <w:style w:type="paragraph" w:customStyle="1" w:styleId="amrcssattr">
    <w:name w:val="a_mr_css_attr"/>
    <w:basedOn w:val="a0"/>
    <w:rsid w:val="00727E2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CiaeniineeI">
    <w:name w:val="Ciae niinee I Знак"/>
    <w:aliases w:val="Footnotes refss Знак,текст сноски Знак,Footnote Reference Superscript Знак,Footnote Reference Arial Знак,BVI fnr Знак,SUPERS Знак,Footnote symbol Знак,Footnote Reference Arial1 Знак,Footnote Reference Arial2 Знак"/>
    <w:basedOn w:val="a0"/>
    <w:link w:val="affd"/>
    <w:qFormat/>
    <w:rsid w:val="00727E2A"/>
    <w:pPr>
      <w:widowControl/>
      <w:suppressAutoHyphens w:val="0"/>
      <w:autoSpaceDE/>
      <w:spacing w:before="120" w:after="160" w:line="240" w:lineRule="exact"/>
    </w:pPr>
    <w:rPr>
      <w:rFonts w:ascii="Times New Roman" w:hAnsi="Times New Roman" w:cs="Times New Roman"/>
      <w:sz w:val="20"/>
      <w:szCs w:val="20"/>
      <w:vertAlign w:val="superscript"/>
      <w:lang w:eastAsia="ru-RU"/>
    </w:rPr>
  </w:style>
  <w:style w:type="character" w:customStyle="1" w:styleId="affff2">
    <w:name w:val="Сноска_"/>
    <w:link w:val="affff3"/>
    <w:rsid w:val="00727E2A"/>
    <w:rPr>
      <w:sz w:val="28"/>
      <w:szCs w:val="28"/>
      <w:shd w:val="clear" w:color="auto" w:fill="FFFFFF"/>
    </w:rPr>
  </w:style>
  <w:style w:type="paragraph" w:customStyle="1" w:styleId="affff3">
    <w:name w:val="Сноска"/>
    <w:basedOn w:val="a0"/>
    <w:link w:val="affff2"/>
    <w:rsid w:val="00727E2A"/>
    <w:pPr>
      <w:shd w:val="clear" w:color="auto" w:fill="FFFFFF"/>
      <w:suppressAutoHyphens w:val="0"/>
      <w:autoSpaceDE/>
      <w:spacing w:line="346" w:lineRule="exact"/>
      <w:ind w:hanging="360"/>
    </w:pPr>
    <w:rPr>
      <w:rFonts w:ascii="Times New Roman" w:hAnsi="Times New Roman" w:cs="Times New Roman"/>
      <w:sz w:val="28"/>
      <w:szCs w:val="28"/>
      <w:lang w:eastAsia="ru-RU"/>
    </w:rPr>
  </w:style>
  <w:style w:type="paragraph" w:customStyle="1" w:styleId="mrcssattr">
    <w:name w:val="_mr_css_attr"/>
    <w:basedOn w:val="a0"/>
    <w:uiPriority w:val="99"/>
    <w:semiHidden/>
    <w:rsid w:val="00727E2A"/>
    <w:pPr>
      <w:widowControl/>
      <w:suppressAutoHyphens w:val="0"/>
      <w:autoSpaceDE/>
      <w:spacing w:before="100" w:beforeAutospacing="1" w:after="100" w:afterAutospacing="1"/>
    </w:pPr>
    <w:rPr>
      <w:rFonts w:ascii="Times New Roman" w:eastAsiaTheme="minorHAnsi" w:hAnsi="Times New Roman" w:cs="Times New Roman"/>
      <w:lang w:eastAsia="ru-RU"/>
    </w:rPr>
  </w:style>
  <w:style w:type="character" w:customStyle="1" w:styleId="msohyperlinkmrcssattr">
    <w:name w:val="msohyperlink_mr_css_attr"/>
    <w:basedOn w:val="a1"/>
    <w:rsid w:val="00727E2A"/>
  </w:style>
  <w:style w:type="paragraph" w:customStyle="1" w:styleId="2f3">
    <w:name w:val="Знак2 Знак"/>
    <w:aliases w:val="Заголовок 3 Знак Знак Знак,Знак2 Знак Знак Знак Знак,Знак2 Знак Знак Знак2,Знак2 Знак Знак Знак1 Знак,Знак2 Знак Знак Знак Знак1,Обычный (веб)1 Знак Знак Знак Знак,Обычный (Web) Знак Знак Знак,Знак2 Знак Знак Знак1,Знак2"/>
    <w:basedOn w:val="a0"/>
    <w:next w:val="af9"/>
    <w:uiPriority w:val="99"/>
    <w:unhideWhenUsed/>
    <w:qFormat/>
    <w:rsid w:val="00727E2A"/>
    <w:pPr>
      <w:widowControl/>
      <w:suppressAutoHyphens w:val="0"/>
      <w:autoSpaceDE/>
      <w:spacing w:before="100" w:beforeAutospacing="1" w:after="100" w:afterAutospacing="1"/>
      <w:ind w:firstLine="709"/>
      <w:jc w:val="both"/>
    </w:pPr>
    <w:rPr>
      <w:rFonts w:ascii="Times New Roman" w:hAnsi="Times New Roman" w:cs="Times New Roman"/>
      <w:lang w:eastAsia="ru-RU"/>
    </w:rPr>
  </w:style>
  <w:style w:type="character" w:customStyle="1" w:styleId="2f4">
    <w:name w:val="Основной текст (2) + Полужирный"/>
    <w:rsid w:val="00727E2A"/>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Exact">
    <w:name w:val="Основной текст (2) Exact"/>
    <w:rsid w:val="00727E2A"/>
    <w:rPr>
      <w:rFonts w:ascii="Times New Roman" w:eastAsia="Times New Roman" w:hAnsi="Times New Roman" w:cs="Times New Roman"/>
      <w:b w:val="0"/>
      <w:bCs w:val="0"/>
      <w:i w:val="0"/>
      <w:iCs w:val="0"/>
      <w:smallCaps w:val="0"/>
      <w:strike w:val="0"/>
      <w:sz w:val="28"/>
      <w:szCs w:val="28"/>
      <w:u w:val="none"/>
    </w:rPr>
  </w:style>
  <w:style w:type="paragraph" w:customStyle="1" w:styleId="mrcssattr0">
    <w:name w:val="mrcssattr"/>
    <w:basedOn w:val="a0"/>
    <w:uiPriority w:val="99"/>
    <w:semiHidden/>
    <w:rsid w:val="00727E2A"/>
    <w:pPr>
      <w:widowControl/>
      <w:suppressAutoHyphens w:val="0"/>
      <w:autoSpaceDE/>
      <w:spacing w:before="100" w:beforeAutospacing="1" w:after="100" w:afterAutospacing="1"/>
    </w:pPr>
    <w:rPr>
      <w:rFonts w:ascii="Times New Roman" w:eastAsiaTheme="minorHAnsi" w:hAnsi="Times New Roman" w:cs="Times New Roman"/>
      <w:lang w:eastAsia="ru-RU"/>
    </w:rPr>
  </w:style>
  <w:style w:type="paragraph" w:customStyle="1" w:styleId="Pa5">
    <w:name w:val="Pa5"/>
    <w:basedOn w:val="Default"/>
    <w:next w:val="Default"/>
    <w:uiPriority w:val="99"/>
    <w:rsid w:val="00727E2A"/>
    <w:pPr>
      <w:suppressAutoHyphens w:val="0"/>
      <w:autoSpaceDN w:val="0"/>
      <w:adjustRightInd w:val="0"/>
      <w:spacing w:line="221" w:lineRule="atLeast"/>
    </w:pPr>
    <w:rPr>
      <w:rFonts w:ascii="Source Sans Pro" w:hAnsi="Source Sans Pro"/>
      <w:color w:val="auto"/>
      <w:lang w:eastAsia="ru-RU"/>
    </w:rPr>
  </w:style>
  <w:style w:type="character" w:customStyle="1" w:styleId="211pt">
    <w:name w:val="Основной текст (2) + 11 pt"/>
    <w:basedOn w:val="a1"/>
    <w:rsid w:val="006A5DC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xl188">
    <w:name w:val="xl188"/>
    <w:basedOn w:val="a0"/>
    <w:rsid w:val="003D3F06"/>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9">
    <w:name w:val="xl189"/>
    <w:basedOn w:val="a0"/>
    <w:rsid w:val="003D3F06"/>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lang w:eastAsia="ru-RU"/>
    </w:rPr>
  </w:style>
  <w:style w:type="paragraph" w:customStyle="1" w:styleId="xl190">
    <w:name w:val="xl190"/>
    <w:basedOn w:val="a0"/>
    <w:rsid w:val="003D3F06"/>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lang w:eastAsia="ru-RU"/>
    </w:rPr>
  </w:style>
  <w:style w:type="paragraph" w:customStyle="1" w:styleId="xl191">
    <w:name w:val="xl191"/>
    <w:basedOn w:val="a0"/>
    <w:rsid w:val="003D3F06"/>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lang w:eastAsia="ru-RU"/>
    </w:rPr>
  </w:style>
  <w:style w:type="paragraph" w:customStyle="1" w:styleId="xl192">
    <w:name w:val="xl192"/>
    <w:basedOn w:val="a0"/>
    <w:rsid w:val="003D3F06"/>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color w:val="000000"/>
      <w:lang w:eastAsia="ru-RU"/>
    </w:rPr>
  </w:style>
  <w:style w:type="paragraph" w:customStyle="1" w:styleId="xl193">
    <w:name w:val="xl193"/>
    <w:basedOn w:val="a0"/>
    <w:rsid w:val="003D3F06"/>
    <w:pPr>
      <w:widowControl/>
      <w:pBdr>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194">
    <w:name w:val="xl194"/>
    <w:basedOn w:val="a0"/>
    <w:rsid w:val="003D3F06"/>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195">
    <w:name w:val="xl195"/>
    <w:basedOn w:val="a0"/>
    <w:rsid w:val="003D3F06"/>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196">
    <w:name w:val="xl196"/>
    <w:basedOn w:val="a0"/>
    <w:rsid w:val="003D3F06"/>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197">
    <w:name w:val="xl197"/>
    <w:basedOn w:val="a0"/>
    <w:rsid w:val="003D3F06"/>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198">
    <w:name w:val="xl198"/>
    <w:basedOn w:val="a0"/>
    <w:rsid w:val="003D3F06"/>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199">
    <w:name w:val="xl199"/>
    <w:basedOn w:val="a0"/>
    <w:rsid w:val="003D3F06"/>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200">
    <w:name w:val="xl200"/>
    <w:basedOn w:val="a0"/>
    <w:rsid w:val="003D3F06"/>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201">
    <w:name w:val="xl201"/>
    <w:basedOn w:val="a0"/>
    <w:rsid w:val="003D3F06"/>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202">
    <w:name w:val="xl202"/>
    <w:basedOn w:val="a0"/>
    <w:rsid w:val="003D3F06"/>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203">
    <w:name w:val="xl203"/>
    <w:basedOn w:val="a0"/>
    <w:rsid w:val="003D3F06"/>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204">
    <w:name w:val="xl204"/>
    <w:basedOn w:val="a0"/>
    <w:rsid w:val="003D3F06"/>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205">
    <w:name w:val="xl205"/>
    <w:basedOn w:val="a0"/>
    <w:rsid w:val="003D3F06"/>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206">
    <w:name w:val="xl206"/>
    <w:basedOn w:val="a0"/>
    <w:rsid w:val="003D3F06"/>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207">
    <w:name w:val="xl207"/>
    <w:basedOn w:val="a0"/>
    <w:rsid w:val="003D3F06"/>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customStyle="1" w:styleId="xl208">
    <w:name w:val="xl208"/>
    <w:basedOn w:val="a0"/>
    <w:rsid w:val="003D3F06"/>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Times New Roman CYR" w:hAnsi="Times New Roman CYR" w:cs="Times New Roman CYR"/>
      <w:color w:val="000000"/>
      <w:lang w:eastAsia="ru-RU"/>
    </w:rPr>
  </w:style>
  <w:style w:type="paragraph" w:styleId="affff4">
    <w:name w:val="Revision"/>
    <w:hidden/>
    <w:uiPriority w:val="99"/>
    <w:semiHidden/>
    <w:rsid w:val="009978D9"/>
    <w:rPr>
      <w:rFonts w:ascii="Calibri" w:hAnsi="Calibri" w:cs="Calibri"/>
      <w:sz w:val="24"/>
      <w:szCs w:val="24"/>
      <w:lang w:eastAsia="zh-CN"/>
    </w:rPr>
  </w:style>
  <w:style w:type="numbering" w:customStyle="1" w:styleId="53">
    <w:name w:val="Нет списка5"/>
    <w:next w:val="a3"/>
    <w:uiPriority w:val="99"/>
    <w:semiHidden/>
    <w:unhideWhenUsed/>
    <w:rsid w:val="004A7C0F"/>
  </w:style>
  <w:style w:type="numbering" w:customStyle="1" w:styleId="131">
    <w:name w:val="Нет списка13"/>
    <w:next w:val="a3"/>
    <w:uiPriority w:val="99"/>
    <w:semiHidden/>
    <w:unhideWhenUsed/>
    <w:rsid w:val="004A7C0F"/>
  </w:style>
  <w:style w:type="table" w:customStyle="1" w:styleId="311">
    <w:name w:val="Сетка таблицы31"/>
    <w:basedOn w:val="a2"/>
    <w:next w:val="af8"/>
    <w:uiPriority w:val="59"/>
    <w:rsid w:val="004A7C0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2"/>
    <w:uiPriority w:val="59"/>
    <w:rsid w:val="004A7C0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2"/>
    <w:uiPriority w:val="59"/>
    <w:rsid w:val="004A7C0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3"/>
    <w:uiPriority w:val="99"/>
    <w:semiHidden/>
    <w:unhideWhenUsed/>
    <w:rsid w:val="004A7C0F"/>
  </w:style>
  <w:style w:type="numbering" w:customStyle="1" w:styleId="1111">
    <w:name w:val="Нет списка1111"/>
    <w:next w:val="a3"/>
    <w:uiPriority w:val="99"/>
    <w:semiHidden/>
    <w:unhideWhenUsed/>
    <w:rsid w:val="004A7C0F"/>
  </w:style>
  <w:style w:type="numbering" w:customStyle="1" w:styleId="214">
    <w:name w:val="Нет списка21"/>
    <w:next w:val="a3"/>
    <w:uiPriority w:val="99"/>
    <w:semiHidden/>
    <w:unhideWhenUsed/>
    <w:rsid w:val="004A7C0F"/>
  </w:style>
  <w:style w:type="numbering" w:customStyle="1" w:styleId="1210">
    <w:name w:val="Нет списка121"/>
    <w:next w:val="a3"/>
    <w:uiPriority w:val="99"/>
    <w:semiHidden/>
    <w:unhideWhenUsed/>
    <w:rsid w:val="004A7C0F"/>
  </w:style>
  <w:style w:type="numbering" w:customStyle="1" w:styleId="1121">
    <w:name w:val="Нет списка1121"/>
    <w:next w:val="a3"/>
    <w:uiPriority w:val="99"/>
    <w:semiHidden/>
    <w:unhideWhenUsed/>
    <w:rsid w:val="004A7C0F"/>
  </w:style>
  <w:style w:type="numbering" w:customStyle="1" w:styleId="312">
    <w:name w:val="Нет списка31"/>
    <w:next w:val="a3"/>
    <w:uiPriority w:val="99"/>
    <w:semiHidden/>
    <w:unhideWhenUsed/>
    <w:rsid w:val="004A7C0F"/>
  </w:style>
  <w:style w:type="paragraph" w:customStyle="1" w:styleId="font14">
    <w:name w:val="font14"/>
    <w:basedOn w:val="a0"/>
    <w:rsid w:val="004A7C0F"/>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styleId="affff5">
    <w:name w:val="endnote text"/>
    <w:basedOn w:val="a0"/>
    <w:link w:val="affff6"/>
    <w:uiPriority w:val="99"/>
    <w:semiHidden/>
    <w:unhideWhenUsed/>
    <w:rsid w:val="004A7C0F"/>
    <w:rPr>
      <w:sz w:val="20"/>
      <w:szCs w:val="20"/>
    </w:rPr>
  </w:style>
  <w:style w:type="character" w:customStyle="1" w:styleId="affff6">
    <w:name w:val="Текст концевой сноски Знак"/>
    <w:basedOn w:val="a1"/>
    <w:link w:val="affff5"/>
    <w:uiPriority w:val="99"/>
    <w:semiHidden/>
    <w:rsid w:val="004A7C0F"/>
    <w:rPr>
      <w:rFonts w:ascii="Calibri" w:hAnsi="Calibri" w:cs="Calibri"/>
      <w:lang w:eastAsia="zh-CN"/>
    </w:rPr>
  </w:style>
  <w:style w:type="character" w:styleId="affff7">
    <w:name w:val="endnote reference"/>
    <w:basedOn w:val="a1"/>
    <w:uiPriority w:val="99"/>
    <w:semiHidden/>
    <w:unhideWhenUsed/>
    <w:rsid w:val="004A7C0F"/>
    <w:rPr>
      <w:vertAlign w:val="superscript"/>
    </w:rPr>
  </w:style>
  <w:style w:type="table" w:customStyle="1" w:styleId="45">
    <w:name w:val="Сетка таблицы4"/>
    <w:basedOn w:val="a2"/>
    <w:next w:val="af8"/>
    <w:uiPriority w:val="39"/>
    <w:rsid w:val="003711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8"/>
    <w:uiPriority w:val="59"/>
    <w:rsid w:val="0019739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0"/>
    <w:rsid w:val="0019739A"/>
    <w:pPr>
      <w:widowControl/>
      <w:suppressAutoHyphens w:val="0"/>
      <w:autoSpaceDE/>
      <w:spacing w:before="100" w:beforeAutospacing="1" w:after="100" w:afterAutospacing="1"/>
    </w:pPr>
    <w:rPr>
      <w:rFonts w:ascii="Times New Roman" w:hAnsi="Times New Roman" w:cs="Times New Roman"/>
      <w:lang w:eastAsia="ru-RU"/>
    </w:rPr>
  </w:style>
  <w:style w:type="table" w:customStyle="1" w:styleId="330">
    <w:name w:val="Сетка таблицы33"/>
    <w:basedOn w:val="a2"/>
    <w:next w:val="af8"/>
    <w:uiPriority w:val="59"/>
    <w:rsid w:val="0019739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046804">
      <w:bodyDiv w:val="1"/>
      <w:marLeft w:val="0"/>
      <w:marRight w:val="0"/>
      <w:marTop w:val="0"/>
      <w:marBottom w:val="0"/>
      <w:divBdr>
        <w:top w:val="none" w:sz="0" w:space="0" w:color="auto"/>
        <w:left w:val="none" w:sz="0" w:space="0" w:color="auto"/>
        <w:bottom w:val="none" w:sz="0" w:space="0" w:color="auto"/>
        <w:right w:val="none" w:sz="0" w:space="0" w:color="auto"/>
      </w:divBdr>
    </w:div>
    <w:div w:id="265188025">
      <w:bodyDiv w:val="1"/>
      <w:marLeft w:val="0"/>
      <w:marRight w:val="0"/>
      <w:marTop w:val="0"/>
      <w:marBottom w:val="0"/>
      <w:divBdr>
        <w:top w:val="none" w:sz="0" w:space="0" w:color="auto"/>
        <w:left w:val="none" w:sz="0" w:space="0" w:color="auto"/>
        <w:bottom w:val="none" w:sz="0" w:space="0" w:color="auto"/>
        <w:right w:val="none" w:sz="0" w:space="0" w:color="auto"/>
      </w:divBdr>
    </w:div>
    <w:div w:id="312299678">
      <w:bodyDiv w:val="1"/>
      <w:marLeft w:val="0"/>
      <w:marRight w:val="0"/>
      <w:marTop w:val="0"/>
      <w:marBottom w:val="0"/>
      <w:divBdr>
        <w:top w:val="none" w:sz="0" w:space="0" w:color="auto"/>
        <w:left w:val="none" w:sz="0" w:space="0" w:color="auto"/>
        <w:bottom w:val="none" w:sz="0" w:space="0" w:color="auto"/>
        <w:right w:val="none" w:sz="0" w:space="0" w:color="auto"/>
      </w:divBdr>
    </w:div>
    <w:div w:id="395444444">
      <w:bodyDiv w:val="1"/>
      <w:marLeft w:val="0"/>
      <w:marRight w:val="0"/>
      <w:marTop w:val="0"/>
      <w:marBottom w:val="0"/>
      <w:divBdr>
        <w:top w:val="none" w:sz="0" w:space="0" w:color="auto"/>
        <w:left w:val="none" w:sz="0" w:space="0" w:color="auto"/>
        <w:bottom w:val="none" w:sz="0" w:space="0" w:color="auto"/>
        <w:right w:val="none" w:sz="0" w:space="0" w:color="auto"/>
      </w:divBdr>
    </w:div>
    <w:div w:id="399526244">
      <w:bodyDiv w:val="1"/>
      <w:marLeft w:val="0"/>
      <w:marRight w:val="0"/>
      <w:marTop w:val="0"/>
      <w:marBottom w:val="0"/>
      <w:divBdr>
        <w:top w:val="none" w:sz="0" w:space="0" w:color="auto"/>
        <w:left w:val="none" w:sz="0" w:space="0" w:color="auto"/>
        <w:bottom w:val="none" w:sz="0" w:space="0" w:color="auto"/>
        <w:right w:val="none" w:sz="0" w:space="0" w:color="auto"/>
      </w:divBdr>
    </w:div>
    <w:div w:id="524514675">
      <w:bodyDiv w:val="1"/>
      <w:marLeft w:val="0"/>
      <w:marRight w:val="0"/>
      <w:marTop w:val="0"/>
      <w:marBottom w:val="0"/>
      <w:divBdr>
        <w:top w:val="none" w:sz="0" w:space="0" w:color="auto"/>
        <w:left w:val="none" w:sz="0" w:space="0" w:color="auto"/>
        <w:bottom w:val="none" w:sz="0" w:space="0" w:color="auto"/>
        <w:right w:val="none" w:sz="0" w:space="0" w:color="auto"/>
      </w:divBdr>
    </w:div>
    <w:div w:id="893929568">
      <w:bodyDiv w:val="1"/>
      <w:marLeft w:val="0"/>
      <w:marRight w:val="0"/>
      <w:marTop w:val="0"/>
      <w:marBottom w:val="0"/>
      <w:divBdr>
        <w:top w:val="none" w:sz="0" w:space="0" w:color="auto"/>
        <w:left w:val="none" w:sz="0" w:space="0" w:color="auto"/>
        <w:bottom w:val="none" w:sz="0" w:space="0" w:color="auto"/>
        <w:right w:val="none" w:sz="0" w:space="0" w:color="auto"/>
      </w:divBdr>
    </w:div>
    <w:div w:id="914971009">
      <w:bodyDiv w:val="1"/>
      <w:marLeft w:val="0"/>
      <w:marRight w:val="0"/>
      <w:marTop w:val="0"/>
      <w:marBottom w:val="0"/>
      <w:divBdr>
        <w:top w:val="none" w:sz="0" w:space="0" w:color="auto"/>
        <w:left w:val="none" w:sz="0" w:space="0" w:color="auto"/>
        <w:bottom w:val="none" w:sz="0" w:space="0" w:color="auto"/>
        <w:right w:val="none" w:sz="0" w:space="0" w:color="auto"/>
      </w:divBdr>
    </w:div>
    <w:div w:id="1008947634">
      <w:bodyDiv w:val="1"/>
      <w:marLeft w:val="0"/>
      <w:marRight w:val="0"/>
      <w:marTop w:val="0"/>
      <w:marBottom w:val="0"/>
      <w:divBdr>
        <w:top w:val="none" w:sz="0" w:space="0" w:color="auto"/>
        <w:left w:val="none" w:sz="0" w:space="0" w:color="auto"/>
        <w:bottom w:val="none" w:sz="0" w:space="0" w:color="auto"/>
        <w:right w:val="none" w:sz="0" w:space="0" w:color="auto"/>
      </w:divBdr>
    </w:div>
    <w:div w:id="1232346007">
      <w:bodyDiv w:val="1"/>
      <w:marLeft w:val="0"/>
      <w:marRight w:val="0"/>
      <w:marTop w:val="0"/>
      <w:marBottom w:val="0"/>
      <w:divBdr>
        <w:top w:val="none" w:sz="0" w:space="0" w:color="auto"/>
        <w:left w:val="none" w:sz="0" w:space="0" w:color="auto"/>
        <w:bottom w:val="none" w:sz="0" w:space="0" w:color="auto"/>
        <w:right w:val="none" w:sz="0" w:space="0" w:color="auto"/>
      </w:divBdr>
    </w:div>
    <w:div w:id="1287544592">
      <w:bodyDiv w:val="1"/>
      <w:marLeft w:val="0"/>
      <w:marRight w:val="0"/>
      <w:marTop w:val="0"/>
      <w:marBottom w:val="0"/>
      <w:divBdr>
        <w:top w:val="none" w:sz="0" w:space="0" w:color="auto"/>
        <w:left w:val="none" w:sz="0" w:space="0" w:color="auto"/>
        <w:bottom w:val="none" w:sz="0" w:space="0" w:color="auto"/>
        <w:right w:val="none" w:sz="0" w:space="0" w:color="auto"/>
      </w:divBdr>
    </w:div>
    <w:div w:id="1337264051">
      <w:bodyDiv w:val="1"/>
      <w:marLeft w:val="0"/>
      <w:marRight w:val="0"/>
      <w:marTop w:val="0"/>
      <w:marBottom w:val="0"/>
      <w:divBdr>
        <w:top w:val="none" w:sz="0" w:space="0" w:color="auto"/>
        <w:left w:val="none" w:sz="0" w:space="0" w:color="auto"/>
        <w:bottom w:val="none" w:sz="0" w:space="0" w:color="auto"/>
        <w:right w:val="none" w:sz="0" w:space="0" w:color="auto"/>
      </w:divBdr>
    </w:div>
    <w:div w:id="1407452917">
      <w:bodyDiv w:val="1"/>
      <w:marLeft w:val="0"/>
      <w:marRight w:val="0"/>
      <w:marTop w:val="0"/>
      <w:marBottom w:val="0"/>
      <w:divBdr>
        <w:top w:val="none" w:sz="0" w:space="0" w:color="auto"/>
        <w:left w:val="none" w:sz="0" w:space="0" w:color="auto"/>
        <w:bottom w:val="none" w:sz="0" w:space="0" w:color="auto"/>
        <w:right w:val="none" w:sz="0" w:space="0" w:color="auto"/>
      </w:divBdr>
    </w:div>
    <w:div w:id="1598976125">
      <w:bodyDiv w:val="1"/>
      <w:marLeft w:val="0"/>
      <w:marRight w:val="0"/>
      <w:marTop w:val="0"/>
      <w:marBottom w:val="0"/>
      <w:divBdr>
        <w:top w:val="none" w:sz="0" w:space="0" w:color="auto"/>
        <w:left w:val="none" w:sz="0" w:space="0" w:color="auto"/>
        <w:bottom w:val="none" w:sz="0" w:space="0" w:color="auto"/>
        <w:right w:val="none" w:sz="0" w:space="0" w:color="auto"/>
      </w:divBdr>
    </w:div>
    <w:div w:id="199953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55372-98B0-413B-95B7-37E85EEB4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37</Pages>
  <Words>10965</Words>
  <Characters>62504</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wadim</dc:creator>
  <cp:keywords/>
  <cp:lastModifiedBy>Кормышова Т.Н.</cp:lastModifiedBy>
  <cp:revision>60</cp:revision>
  <cp:lastPrinted>2024-04-16T10:56:00Z</cp:lastPrinted>
  <dcterms:created xsi:type="dcterms:W3CDTF">2024-09-16T10:05:00Z</dcterms:created>
  <dcterms:modified xsi:type="dcterms:W3CDTF">2026-03-13T04:57:00Z</dcterms:modified>
</cp:coreProperties>
</file>