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9F828" w14:textId="77777777" w:rsidR="00775392" w:rsidRPr="00775392" w:rsidRDefault="00775392" w:rsidP="00775392">
      <w:pPr>
        <w:widowControl/>
        <w:autoSpaceDE/>
        <w:rPr>
          <w:rFonts w:ascii="Times New Roman" w:hAnsi="Times New Roman" w:cs="Times New Roman"/>
          <w:sz w:val="28"/>
          <w:szCs w:val="28"/>
          <w:lang w:eastAsia="ar-SA"/>
        </w:rPr>
      </w:pPr>
      <w:r w:rsidRPr="00775392">
        <w:rPr>
          <w:rFonts w:ascii="Times New Roman" w:hAnsi="Times New Roman" w:cs="Times New Roman"/>
          <w:noProof/>
          <w:sz w:val="20"/>
          <w:szCs w:val="20"/>
          <w:lang w:eastAsia="ar-SA"/>
        </w:rPr>
        <w:drawing>
          <wp:anchor distT="0" distB="0" distL="114300" distR="114300" simplePos="0" relativeHeight="251659264" behindDoc="0" locked="0" layoutInCell="1" allowOverlap="1" wp14:anchorId="20EBBA4D" wp14:editId="0E56E4CE">
            <wp:simplePos x="0" y="0"/>
            <wp:positionH relativeFrom="page">
              <wp:posOffset>3487420</wp:posOffset>
            </wp:positionH>
            <wp:positionV relativeFrom="page">
              <wp:posOffset>454025</wp:posOffset>
            </wp:positionV>
            <wp:extent cx="636270" cy="8001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p>
    <w:p w14:paraId="7381D88A" w14:textId="77777777" w:rsidR="00775392" w:rsidRPr="00775392" w:rsidRDefault="00775392" w:rsidP="00775392">
      <w:pPr>
        <w:widowControl/>
        <w:autoSpaceDE/>
        <w:rPr>
          <w:rFonts w:ascii="Times New Roman" w:hAnsi="Times New Roman" w:cs="Times New Roman"/>
          <w:sz w:val="28"/>
          <w:szCs w:val="28"/>
          <w:lang w:eastAsia="ar-SA"/>
        </w:rPr>
      </w:pPr>
    </w:p>
    <w:p w14:paraId="575D274F" w14:textId="77777777" w:rsidR="00775392" w:rsidRPr="00775392" w:rsidRDefault="00775392" w:rsidP="00775392">
      <w:pPr>
        <w:widowControl/>
        <w:suppressAutoHyphens w:val="0"/>
        <w:autoSpaceDE/>
        <w:jc w:val="center"/>
        <w:rPr>
          <w:rFonts w:ascii="Times New Roman" w:hAnsi="Times New Roman" w:cs="Times New Roman"/>
          <w:sz w:val="28"/>
          <w:szCs w:val="28"/>
          <w:lang w:eastAsia="en-US"/>
        </w:rPr>
      </w:pPr>
      <w:r w:rsidRPr="00775392">
        <w:rPr>
          <w:rFonts w:ascii="Times New Roman" w:hAnsi="Times New Roman" w:cs="Times New Roman"/>
          <w:sz w:val="28"/>
          <w:szCs w:val="28"/>
          <w:lang w:eastAsia="en-US"/>
        </w:rPr>
        <w:t xml:space="preserve">ХАНТЫ-МАНСИЙСКИЙ </w:t>
      </w:r>
    </w:p>
    <w:p w14:paraId="2BB9E13C" w14:textId="77777777" w:rsidR="00775392" w:rsidRPr="00775392" w:rsidRDefault="00775392" w:rsidP="00775392">
      <w:pPr>
        <w:widowControl/>
        <w:suppressAutoHyphens w:val="0"/>
        <w:autoSpaceDE/>
        <w:jc w:val="center"/>
        <w:rPr>
          <w:rFonts w:ascii="Times New Roman" w:hAnsi="Times New Roman" w:cs="Times New Roman"/>
          <w:sz w:val="28"/>
          <w:szCs w:val="28"/>
          <w:lang w:eastAsia="en-US"/>
        </w:rPr>
      </w:pPr>
      <w:r w:rsidRPr="00775392">
        <w:rPr>
          <w:rFonts w:ascii="Times New Roman" w:hAnsi="Times New Roman" w:cs="Times New Roman"/>
          <w:sz w:val="28"/>
          <w:szCs w:val="28"/>
          <w:lang w:eastAsia="en-US"/>
        </w:rPr>
        <w:t>МУНИЦИПАЛЬНЫЙ РАЙОН</w:t>
      </w:r>
    </w:p>
    <w:p w14:paraId="150284FB" w14:textId="77777777" w:rsidR="00775392" w:rsidRPr="00775392" w:rsidRDefault="00775392" w:rsidP="00775392">
      <w:pPr>
        <w:widowControl/>
        <w:suppressAutoHyphens w:val="0"/>
        <w:autoSpaceDE/>
        <w:jc w:val="center"/>
        <w:rPr>
          <w:rFonts w:ascii="Times New Roman" w:hAnsi="Times New Roman" w:cs="Times New Roman"/>
          <w:sz w:val="28"/>
          <w:szCs w:val="28"/>
          <w:lang w:eastAsia="en-US"/>
        </w:rPr>
      </w:pPr>
      <w:r w:rsidRPr="00775392">
        <w:rPr>
          <w:rFonts w:ascii="Times New Roman" w:hAnsi="Times New Roman" w:cs="Times New Roman"/>
          <w:sz w:val="28"/>
          <w:szCs w:val="28"/>
          <w:lang w:eastAsia="en-US"/>
        </w:rPr>
        <w:t>Ханты-Мансийский автономный округ – Югра</w:t>
      </w:r>
    </w:p>
    <w:p w14:paraId="1CB43DEB" w14:textId="77777777" w:rsidR="00775392" w:rsidRPr="00775392" w:rsidRDefault="00775392" w:rsidP="00775392">
      <w:pPr>
        <w:widowControl/>
        <w:suppressAutoHyphens w:val="0"/>
        <w:autoSpaceDE/>
        <w:jc w:val="center"/>
        <w:rPr>
          <w:rFonts w:ascii="Times New Roman" w:hAnsi="Times New Roman" w:cs="Times New Roman"/>
          <w:sz w:val="28"/>
          <w:szCs w:val="28"/>
          <w:lang w:eastAsia="en-US"/>
        </w:rPr>
      </w:pPr>
    </w:p>
    <w:p w14:paraId="49B824B5" w14:textId="77777777" w:rsidR="00775392" w:rsidRPr="00775392" w:rsidRDefault="00775392" w:rsidP="00775392">
      <w:pPr>
        <w:widowControl/>
        <w:suppressAutoHyphens w:val="0"/>
        <w:autoSpaceDE/>
        <w:jc w:val="center"/>
        <w:rPr>
          <w:rFonts w:ascii="Times New Roman" w:hAnsi="Times New Roman" w:cs="Times New Roman"/>
          <w:b/>
          <w:sz w:val="28"/>
          <w:szCs w:val="28"/>
          <w:lang w:eastAsia="en-US"/>
        </w:rPr>
      </w:pPr>
      <w:r w:rsidRPr="00775392">
        <w:rPr>
          <w:rFonts w:ascii="Times New Roman" w:hAnsi="Times New Roman" w:cs="Times New Roman"/>
          <w:b/>
          <w:sz w:val="28"/>
          <w:szCs w:val="28"/>
          <w:lang w:eastAsia="en-US"/>
        </w:rPr>
        <w:t>АДМИНИСТРАЦИЯ ХАНТЫ-МАНСИЙСКОГО РАЙОНА</w:t>
      </w:r>
    </w:p>
    <w:p w14:paraId="38650068" w14:textId="77777777" w:rsidR="00775392" w:rsidRPr="00775392" w:rsidRDefault="00775392" w:rsidP="00775392">
      <w:pPr>
        <w:widowControl/>
        <w:suppressAutoHyphens w:val="0"/>
        <w:autoSpaceDE/>
        <w:jc w:val="center"/>
        <w:rPr>
          <w:rFonts w:ascii="Times New Roman" w:hAnsi="Times New Roman" w:cs="Times New Roman"/>
          <w:b/>
          <w:sz w:val="28"/>
          <w:szCs w:val="28"/>
          <w:lang w:eastAsia="en-US"/>
        </w:rPr>
      </w:pPr>
    </w:p>
    <w:p w14:paraId="15CD68A8" w14:textId="77777777" w:rsidR="00775392" w:rsidRPr="00775392" w:rsidRDefault="00775392" w:rsidP="00775392">
      <w:pPr>
        <w:widowControl/>
        <w:suppressAutoHyphens w:val="0"/>
        <w:autoSpaceDE/>
        <w:jc w:val="center"/>
        <w:rPr>
          <w:rFonts w:ascii="Times New Roman" w:hAnsi="Times New Roman" w:cs="Times New Roman"/>
          <w:b/>
          <w:sz w:val="28"/>
          <w:szCs w:val="28"/>
          <w:lang w:eastAsia="en-US"/>
        </w:rPr>
      </w:pPr>
      <w:r w:rsidRPr="00775392">
        <w:rPr>
          <w:rFonts w:ascii="Times New Roman" w:hAnsi="Times New Roman" w:cs="Times New Roman"/>
          <w:b/>
          <w:sz w:val="28"/>
          <w:szCs w:val="28"/>
          <w:lang w:eastAsia="en-US"/>
        </w:rPr>
        <w:t xml:space="preserve">П О С Т А Н О В Л Е Н И Е </w:t>
      </w:r>
    </w:p>
    <w:p w14:paraId="0434A477" w14:textId="77777777" w:rsidR="00775392" w:rsidRPr="00775392" w:rsidRDefault="00775392" w:rsidP="00775392">
      <w:pPr>
        <w:widowControl/>
        <w:suppressAutoHyphens w:val="0"/>
        <w:autoSpaceDE/>
        <w:jc w:val="center"/>
        <w:rPr>
          <w:rFonts w:ascii="Times New Roman" w:hAnsi="Times New Roman" w:cs="Times New Roman"/>
          <w:sz w:val="28"/>
          <w:szCs w:val="28"/>
          <w:lang w:eastAsia="en-US"/>
        </w:rPr>
      </w:pPr>
    </w:p>
    <w:p w14:paraId="72961BE1" w14:textId="78A6129D" w:rsidR="00775392" w:rsidRPr="00775392" w:rsidRDefault="00775392" w:rsidP="00775392">
      <w:pPr>
        <w:widowControl/>
        <w:suppressAutoHyphens w:val="0"/>
        <w:autoSpaceDE/>
        <w:rPr>
          <w:rFonts w:ascii="Times New Roman" w:hAnsi="Times New Roman" w:cs="Times New Roman"/>
          <w:sz w:val="28"/>
          <w:szCs w:val="28"/>
          <w:lang w:eastAsia="en-US"/>
        </w:rPr>
      </w:pPr>
      <w:r w:rsidRPr="00775392">
        <w:rPr>
          <w:rFonts w:ascii="Times New Roman" w:hAnsi="Times New Roman" w:cs="Times New Roman"/>
          <w:sz w:val="28"/>
          <w:szCs w:val="28"/>
          <w:lang w:eastAsia="en-US"/>
        </w:rPr>
        <w:t xml:space="preserve">от </w:t>
      </w:r>
      <w:r w:rsidR="000C71F4">
        <w:rPr>
          <w:rFonts w:ascii="Times New Roman" w:hAnsi="Times New Roman" w:cs="Times New Roman"/>
          <w:sz w:val="28"/>
          <w:szCs w:val="28"/>
          <w:lang w:eastAsia="en-US"/>
        </w:rPr>
        <w:t>18.05.2026</w:t>
      </w:r>
      <w:r w:rsidRPr="00775392">
        <w:rPr>
          <w:rFonts w:ascii="Times New Roman" w:hAnsi="Times New Roman" w:cs="Times New Roman"/>
          <w:sz w:val="28"/>
          <w:szCs w:val="28"/>
          <w:lang w:eastAsia="en-US"/>
        </w:rPr>
        <w:t xml:space="preserve">                                              </w:t>
      </w:r>
      <w:r w:rsidR="000C71F4">
        <w:rPr>
          <w:rFonts w:ascii="Times New Roman" w:hAnsi="Times New Roman" w:cs="Times New Roman"/>
          <w:sz w:val="28"/>
          <w:szCs w:val="28"/>
          <w:lang w:eastAsia="en-US"/>
        </w:rPr>
        <w:t xml:space="preserve"> </w:t>
      </w:r>
      <w:bookmarkStart w:id="0" w:name="_GoBack"/>
      <w:bookmarkEnd w:id="0"/>
      <w:r w:rsidRPr="00775392">
        <w:rPr>
          <w:rFonts w:ascii="Times New Roman" w:hAnsi="Times New Roman" w:cs="Times New Roman"/>
          <w:sz w:val="28"/>
          <w:szCs w:val="28"/>
          <w:lang w:eastAsia="en-US"/>
        </w:rPr>
        <w:t xml:space="preserve">                                                 № </w:t>
      </w:r>
      <w:r w:rsidR="000C71F4">
        <w:rPr>
          <w:rFonts w:ascii="Times New Roman" w:hAnsi="Times New Roman" w:cs="Times New Roman"/>
          <w:sz w:val="28"/>
          <w:szCs w:val="28"/>
          <w:lang w:eastAsia="en-US"/>
        </w:rPr>
        <w:t>380</w:t>
      </w:r>
    </w:p>
    <w:p w14:paraId="03B87EDA" w14:textId="77777777" w:rsidR="00775392" w:rsidRPr="00775392" w:rsidRDefault="00775392" w:rsidP="00775392">
      <w:pPr>
        <w:widowControl/>
        <w:suppressAutoHyphens w:val="0"/>
        <w:autoSpaceDE/>
        <w:rPr>
          <w:rFonts w:ascii="Times New Roman" w:hAnsi="Times New Roman" w:cs="Times New Roman"/>
          <w:i/>
          <w:lang w:eastAsia="en-US"/>
        </w:rPr>
      </w:pPr>
      <w:r w:rsidRPr="00775392">
        <w:rPr>
          <w:rFonts w:ascii="Times New Roman" w:hAnsi="Times New Roman" w:cs="Times New Roman"/>
          <w:i/>
          <w:lang w:eastAsia="en-US"/>
        </w:rPr>
        <w:t>г. Ханты-Мансийск</w:t>
      </w:r>
    </w:p>
    <w:p w14:paraId="57E72B43" w14:textId="77777777" w:rsidR="00775392" w:rsidRPr="00775392" w:rsidRDefault="00775392" w:rsidP="00775392">
      <w:pPr>
        <w:widowControl/>
        <w:autoSpaceDE/>
        <w:jc w:val="both"/>
        <w:rPr>
          <w:rFonts w:ascii="Times New Roman" w:hAnsi="Times New Roman" w:cs="Times New Roman"/>
          <w:sz w:val="28"/>
          <w:szCs w:val="20"/>
          <w:lang w:eastAsia="ar-SA"/>
        </w:rPr>
      </w:pPr>
    </w:p>
    <w:p w14:paraId="5A73A0C6" w14:textId="77777777" w:rsidR="00775392" w:rsidRPr="00775392" w:rsidRDefault="00775392" w:rsidP="00775392">
      <w:pPr>
        <w:widowControl/>
        <w:tabs>
          <w:tab w:val="left" w:pos="5103"/>
        </w:tabs>
        <w:autoSpaceDE/>
        <w:rPr>
          <w:rFonts w:ascii="Times New Roman" w:hAnsi="Times New Roman" w:cs="Times New Roman"/>
          <w:sz w:val="20"/>
          <w:szCs w:val="20"/>
          <w:lang w:eastAsia="ar-SA"/>
        </w:rPr>
      </w:pPr>
    </w:p>
    <w:p w14:paraId="0EFC3D20" w14:textId="77777777" w:rsidR="00DC25E9" w:rsidRPr="000D367A" w:rsidRDefault="00FE425D" w:rsidP="00775392">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О</w:t>
      </w:r>
      <w:r w:rsidR="00DC25E9" w:rsidRPr="000D367A">
        <w:rPr>
          <w:rFonts w:ascii="Times New Roman" w:eastAsia="Calibri" w:hAnsi="Times New Roman" w:cs="Times New Roman"/>
          <w:sz w:val="28"/>
          <w:szCs w:val="28"/>
          <w:lang w:eastAsia="ru-RU"/>
        </w:rPr>
        <w:t xml:space="preserve"> внесении изменений в постановление </w:t>
      </w:r>
    </w:p>
    <w:p w14:paraId="17213B51" w14:textId="77777777" w:rsidR="00DC25E9" w:rsidRPr="000D367A" w:rsidRDefault="00DC25E9" w:rsidP="00775392">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Администрации Ханты-Мансийского </w:t>
      </w:r>
    </w:p>
    <w:p w14:paraId="40CD1691" w14:textId="77777777" w:rsidR="00775392" w:rsidRDefault="00DC25E9" w:rsidP="00775392">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района от 02.09.2025 № 522 </w:t>
      </w:r>
    </w:p>
    <w:p w14:paraId="4576FB75" w14:textId="77777777" w:rsidR="00775392" w:rsidRDefault="00DC25E9" w:rsidP="00775392">
      <w:pPr>
        <w:tabs>
          <w:tab w:val="left" w:pos="5103"/>
        </w:tabs>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«Об утверждении Порядков </w:t>
      </w:r>
    </w:p>
    <w:p w14:paraId="555879E6" w14:textId="49BF2839" w:rsidR="00A14CBF" w:rsidRPr="000D367A" w:rsidRDefault="00DC25E9" w:rsidP="00775392">
      <w:pPr>
        <w:tabs>
          <w:tab w:val="left" w:pos="5103"/>
        </w:tabs>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предоставления субсидий субъектам </w:t>
      </w:r>
    </w:p>
    <w:p w14:paraId="1E07F30A" w14:textId="77777777" w:rsidR="00775392" w:rsidRDefault="00DC25E9" w:rsidP="00775392">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малого и среднего предпринимательства </w:t>
      </w:r>
    </w:p>
    <w:p w14:paraId="1E8B0126" w14:textId="77777777" w:rsidR="00775392" w:rsidRDefault="00DC25E9" w:rsidP="00775392">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в рамках реализации муниципальной </w:t>
      </w:r>
    </w:p>
    <w:p w14:paraId="46E2A253" w14:textId="77777777" w:rsidR="00775392" w:rsidRDefault="00DC25E9" w:rsidP="00775392">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программы развития малого и среднего </w:t>
      </w:r>
    </w:p>
    <w:p w14:paraId="461DEF05" w14:textId="77777777" w:rsidR="00775392" w:rsidRDefault="00DC25E9" w:rsidP="00775392">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предпринимательства на территории </w:t>
      </w:r>
    </w:p>
    <w:p w14:paraId="68D47CA1" w14:textId="0D3F07E1" w:rsidR="00DC25E9" w:rsidRPr="000D367A" w:rsidRDefault="00DC25E9" w:rsidP="00775392">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Ханты-Мансийского района»</w:t>
      </w:r>
    </w:p>
    <w:p w14:paraId="7EBE24E6" w14:textId="05677A12" w:rsidR="00BE2A0A" w:rsidRDefault="00BE2A0A" w:rsidP="00775392">
      <w:pPr>
        <w:pStyle w:val="a4"/>
        <w:widowControl w:val="0"/>
        <w:ind w:firstLine="708"/>
        <w:jc w:val="both"/>
        <w:rPr>
          <w:rFonts w:ascii="Times New Roman" w:eastAsiaTheme="minorEastAsia" w:hAnsi="Times New Roman" w:cs="Times New Roman"/>
          <w:sz w:val="28"/>
          <w:szCs w:val="28"/>
          <w:lang w:eastAsia="ru-RU"/>
        </w:rPr>
      </w:pPr>
    </w:p>
    <w:p w14:paraId="6DC2C38D" w14:textId="77777777" w:rsidR="00775392" w:rsidRPr="000D367A" w:rsidRDefault="00775392" w:rsidP="00775392">
      <w:pPr>
        <w:pStyle w:val="a4"/>
        <w:widowControl w:val="0"/>
        <w:ind w:firstLine="708"/>
        <w:jc w:val="both"/>
        <w:rPr>
          <w:rFonts w:ascii="Times New Roman" w:eastAsiaTheme="minorEastAsia" w:hAnsi="Times New Roman" w:cs="Times New Roman"/>
          <w:sz w:val="28"/>
          <w:szCs w:val="28"/>
          <w:lang w:eastAsia="ru-RU"/>
        </w:rPr>
      </w:pPr>
    </w:p>
    <w:p w14:paraId="070BBC6B" w14:textId="63D4EF35" w:rsidR="000D367A" w:rsidRDefault="007F0552" w:rsidP="00775392">
      <w:pPr>
        <w:tabs>
          <w:tab w:val="left" w:pos="17294"/>
          <w:tab w:val="left" w:pos="19845"/>
        </w:tabs>
        <w:suppressAutoHyphens w:val="0"/>
        <w:autoSpaceDN w:val="0"/>
        <w:adjustRightInd w:val="0"/>
        <w:ind w:firstLine="708"/>
        <w:jc w:val="both"/>
        <w:rPr>
          <w:rFonts w:ascii="Times New Roman" w:eastAsia="Arial" w:hAnsi="Times New Roman" w:cs="Times New Roman"/>
          <w:bCs/>
          <w:sz w:val="28"/>
          <w:szCs w:val="28"/>
          <w:lang w:eastAsia="ar-SA"/>
        </w:rPr>
      </w:pPr>
      <w:r w:rsidRPr="007F0552">
        <w:rPr>
          <w:rFonts w:ascii="Times New Roman" w:hAnsi="Times New Roman" w:cs="Times New Roman"/>
          <w:bCs/>
          <w:sz w:val="28"/>
          <w:szCs w:val="22"/>
          <w:lang w:eastAsia="en-US"/>
        </w:rPr>
        <w:t xml:space="preserve">В целях приведения муниципальных правовых актов </w:t>
      </w:r>
      <w:r w:rsidR="00775392">
        <w:rPr>
          <w:rFonts w:ascii="Times New Roman" w:hAnsi="Times New Roman" w:cs="Times New Roman"/>
          <w:bCs/>
          <w:sz w:val="28"/>
          <w:szCs w:val="22"/>
          <w:lang w:eastAsia="en-US"/>
        </w:rPr>
        <w:br/>
      </w:r>
      <w:r w:rsidRPr="007F0552">
        <w:rPr>
          <w:rFonts w:ascii="Times New Roman" w:hAnsi="Times New Roman" w:cs="Times New Roman"/>
          <w:bCs/>
          <w:sz w:val="28"/>
          <w:szCs w:val="22"/>
          <w:lang w:eastAsia="en-US"/>
        </w:rPr>
        <w:t>Ханты-Мансийского района</w:t>
      </w:r>
      <w:r w:rsidRPr="007F0552">
        <w:rPr>
          <w:rFonts w:ascii="Times New Roman" w:hAnsi="Times New Roman" w:cs="Times New Roman"/>
          <w:sz w:val="28"/>
          <w:szCs w:val="22"/>
          <w:lang w:eastAsia="en-US"/>
        </w:rPr>
        <w:t xml:space="preserve"> </w:t>
      </w:r>
      <w:r w:rsidR="001B4660" w:rsidRPr="001B4660">
        <w:rPr>
          <w:rFonts w:ascii="Times New Roman" w:hAnsi="Times New Roman" w:cs="Times New Roman"/>
          <w:sz w:val="28"/>
          <w:szCs w:val="22"/>
          <w:lang w:eastAsia="en-US"/>
        </w:rPr>
        <w:t>в соответствие с действующим за</w:t>
      </w:r>
      <w:r w:rsidR="001B4660">
        <w:rPr>
          <w:rFonts w:ascii="Times New Roman" w:hAnsi="Times New Roman" w:cs="Times New Roman"/>
          <w:sz w:val="28"/>
          <w:szCs w:val="22"/>
          <w:lang w:eastAsia="en-US"/>
        </w:rPr>
        <w:t xml:space="preserve">конодательством, </w:t>
      </w:r>
      <w:r w:rsidR="00637CB0">
        <w:rPr>
          <w:rFonts w:ascii="Times New Roman" w:hAnsi="Times New Roman" w:cs="Times New Roman"/>
          <w:sz w:val="28"/>
          <w:szCs w:val="22"/>
          <w:lang w:eastAsia="en-US"/>
        </w:rPr>
        <w:t>р</w:t>
      </w:r>
      <w:r w:rsidR="007A71CE" w:rsidRPr="000D367A">
        <w:rPr>
          <w:rFonts w:ascii="Times New Roman" w:eastAsia="Calibri" w:hAnsi="Times New Roman" w:cs="Times New Roman"/>
          <w:sz w:val="28"/>
          <w:szCs w:val="28"/>
          <w:lang w:eastAsia="en-US"/>
        </w:rPr>
        <w:t>уководствуясь статьей 32 Устава Ханты-Мансийского района</w:t>
      </w:r>
      <w:r w:rsidR="007A71CE" w:rsidRPr="000D367A">
        <w:rPr>
          <w:rFonts w:ascii="Times New Roman" w:eastAsia="Arial" w:hAnsi="Times New Roman" w:cs="Times New Roman"/>
          <w:bCs/>
          <w:sz w:val="28"/>
          <w:szCs w:val="28"/>
          <w:lang w:eastAsia="ar-SA"/>
        </w:rPr>
        <w:t>:</w:t>
      </w:r>
    </w:p>
    <w:p w14:paraId="50335B33" w14:textId="77777777" w:rsidR="00637CB0" w:rsidRDefault="00637CB0" w:rsidP="00775392">
      <w:pPr>
        <w:tabs>
          <w:tab w:val="left" w:pos="17294"/>
          <w:tab w:val="left" w:pos="19845"/>
        </w:tabs>
        <w:suppressAutoHyphens w:val="0"/>
        <w:autoSpaceDN w:val="0"/>
        <w:adjustRightInd w:val="0"/>
        <w:ind w:firstLine="708"/>
        <w:jc w:val="both"/>
        <w:rPr>
          <w:rFonts w:ascii="Times New Roman" w:eastAsia="Arial" w:hAnsi="Times New Roman" w:cs="Times New Roman"/>
          <w:bCs/>
          <w:sz w:val="28"/>
          <w:szCs w:val="28"/>
          <w:lang w:eastAsia="ar-SA"/>
        </w:rPr>
      </w:pPr>
    </w:p>
    <w:p w14:paraId="5D3E8FC3" w14:textId="7AE9AF2C" w:rsidR="00637CB0" w:rsidRDefault="000D367A"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Pr>
          <w:rFonts w:ascii="Times New Roman" w:eastAsiaTheme="minorEastAsia" w:hAnsi="Times New Roman" w:cs="Times New Roman"/>
          <w:sz w:val="28"/>
          <w:szCs w:val="28"/>
          <w:lang w:eastAsia="ru-RU"/>
        </w:rPr>
        <w:t xml:space="preserve">1. </w:t>
      </w:r>
      <w:r w:rsidRPr="000D367A">
        <w:rPr>
          <w:rFonts w:ascii="Times New Roman" w:eastAsiaTheme="minorEastAsia" w:hAnsi="Times New Roman" w:cs="Times New Roman"/>
          <w:sz w:val="28"/>
          <w:szCs w:val="28"/>
          <w:lang w:eastAsia="ru-RU"/>
        </w:rPr>
        <w:t>Внести в постановление Администрации Ханты-Мансийского района от 02.09.2025 № 522 «Об утверждении Порядков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r w:rsidR="00DC25E9" w:rsidRPr="000D367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00775392">
        <w:rPr>
          <w:rFonts w:ascii="Times New Roman" w:eastAsia="Calibri" w:hAnsi="Times New Roman" w:cs="Times New Roman"/>
          <w:sz w:val="28"/>
          <w:szCs w:val="28"/>
          <w:lang w:eastAsia="en-US"/>
        </w:rPr>
        <w:br/>
      </w:r>
      <w:r>
        <w:rPr>
          <w:rFonts w:ascii="Times New Roman" w:eastAsia="Calibri" w:hAnsi="Times New Roman" w:cs="Times New Roman"/>
          <w:sz w:val="28"/>
          <w:szCs w:val="28"/>
          <w:lang w:eastAsia="en-US"/>
        </w:rPr>
        <w:t>(далее – постановление) следующие изменения:</w:t>
      </w:r>
    </w:p>
    <w:p w14:paraId="2D7277C7" w14:textId="123138F3" w:rsidR="00692335" w:rsidRDefault="009D7039" w:rsidP="00775392">
      <w:pPr>
        <w:pStyle w:val="aa"/>
        <w:tabs>
          <w:tab w:val="left" w:pos="17294"/>
          <w:tab w:val="left" w:pos="19845"/>
        </w:tabs>
        <w:ind w:left="0" w:firstLine="709"/>
        <w:jc w:val="both"/>
        <w:rPr>
          <w:rFonts w:ascii="Times New Roman" w:hAnsi="Times New Roman"/>
          <w:sz w:val="28"/>
          <w:szCs w:val="28"/>
        </w:rPr>
      </w:pPr>
      <w:r>
        <w:rPr>
          <w:rFonts w:ascii="Times New Roman" w:hAnsi="Times New Roman"/>
          <w:sz w:val="28"/>
          <w:szCs w:val="28"/>
        </w:rPr>
        <w:t xml:space="preserve">1.1. </w:t>
      </w:r>
      <w:r w:rsidR="00711425">
        <w:rPr>
          <w:rFonts w:ascii="Times New Roman" w:hAnsi="Times New Roman"/>
          <w:sz w:val="28"/>
          <w:szCs w:val="28"/>
        </w:rPr>
        <w:t>Наименование</w:t>
      </w:r>
      <w:r w:rsidR="00692335">
        <w:rPr>
          <w:rFonts w:ascii="Times New Roman" w:hAnsi="Times New Roman"/>
          <w:sz w:val="28"/>
          <w:szCs w:val="28"/>
        </w:rPr>
        <w:t xml:space="preserve"> постановления изложить в следующей редакции:</w:t>
      </w:r>
    </w:p>
    <w:p w14:paraId="17E9BF6E" w14:textId="5BF6AA04" w:rsidR="00692335" w:rsidRPr="00711425" w:rsidRDefault="00692335" w:rsidP="00775392">
      <w:pPr>
        <w:ind w:right="56" w:firstLine="709"/>
        <w:jc w:val="both"/>
        <w:rPr>
          <w:rFonts w:ascii="Times New Roman" w:hAnsi="Times New Roman" w:cs="Times New Roman"/>
          <w:color w:val="000000" w:themeColor="text1"/>
          <w:sz w:val="28"/>
          <w:szCs w:val="28"/>
          <w:lang w:eastAsia="ru-RU"/>
        </w:rPr>
      </w:pPr>
      <w:r>
        <w:rPr>
          <w:rFonts w:ascii="Times New Roman" w:hAnsi="Times New Roman"/>
          <w:sz w:val="28"/>
          <w:szCs w:val="28"/>
        </w:rPr>
        <w:t>«</w:t>
      </w:r>
      <w:r w:rsidR="005E039D">
        <w:rPr>
          <w:rFonts w:ascii="Times New Roman" w:hAnsi="Times New Roman" w:cs="Times New Roman"/>
          <w:color w:val="000000" w:themeColor="text1"/>
          <w:sz w:val="28"/>
          <w:szCs w:val="28"/>
          <w:lang w:eastAsia="ru-RU"/>
        </w:rPr>
        <w:t xml:space="preserve">О мерах по реализации </w:t>
      </w:r>
      <w:r w:rsidR="00711425">
        <w:rPr>
          <w:rFonts w:ascii="Times New Roman" w:hAnsi="Times New Roman" w:cs="Times New Roman"/>
          <w:color w:val="000000" w:themeColor="text1"/>
          <w:sz w:val="28"/>
          <w:szCs w:val="28"/>
          <w:lang w:eastAsia="ru-RU"/>
        </w:rPr>
        <w:t xml:space="preserve">муниципальной программы </w:t>
      </w:r>
      <w:r w:rsidR="00775392">
        <w:rPr>
          <w:rFonts w:ascii="Times New Roman" w:hAnsi="Times New Roman" w:cs="Times New Roman"/>
          <w:color w:val="000000" w:themeColor="text1"/>
          <w:sz w:val="28"/>
          <w:szCs w:val="28"/>
          <w:lang w:eastAsia="ru-RU"/>
        </w:rPr>
        <w:br/>
      </w:r>
      <w:r w:rsidR="00711425">
        <w:rPr>
          <w:rFonts w:ascii="Times New Roman" w:hAnsi="Times New Roman" w:cs="Times New Roman"/>
          <w:color w:val="000000" w:themeColor="text1"/>
          <w:sz w:val="28"/>
          <w:szCs w:val="28"/>
          <w:lang w:eastAsia="ru-RU"/>
        </w:rPr>
        <w:t xml:space="preserve">Ханты-Мансийского </w:t>
      </w:r>
      <w:r w:rsidR="005E039D">
        <w:rPr>
          <w:rFonts w:ascii="Times New Roman" w:hAnsi="Times New Roman" w:cs="Times New Roman"/>
          <w:color w:val="000000" w:themeColor="text1"/>
          <w:sz w:val="28"/>
          <w:szCs w:val="28"/>
          <w:lang w:eastAsia="ru-RU"/>
        </w:rPr>
        <w:t>района «Р</w:t>
      </w:r>
      <w:r w:rsidR="005E039D" w:rsidRPr="00EE2E3B">
        <w:rPr>
          <w:rFonts w:ascii="Times New Roman" w:hAnsi="Times New Roman" w:cs="Times New Roman"/>
          <w:color w:val="000000" w:themeColor="text1"/>
          <w:sz w:val="28"/>
          <w:szCs w:val="28"/>
          <w:lang w:eastAsia="ru-RU"/>
        </w:rPr>
        <w:t>азвити</w:t>
      </w:r>
      <w:r w:rsidR="005E039D">
        <w:rPr>
          <w:rFonts w:ascii="Times New Roman" w:hAnsi="Times New Roman" w:cs="Times New Roman"/>
          <w:color w:val="000000" w:themeColor="text1"/>
          <w:sz w:val="28"/>
          <w:szCs w:val="28"/>
          <w:lang w:eastAsia="ru-RU"/>
        </w:rPr>
        <w:t>е</w:t>
      </w:r>
      <w:r w:rsidR="005E039D" w:rsidRPr="00EE2E3B">
        <w:rPr>
          <w:rFonts w:ascii="Times New Roman" w:hAnsi="Times New Roman" w:cs="Times New Roman"/>
          <w:color w:val="000000" w:themeColor="text1"/>
          <w:sz w:val="28"/>
          <w:szCs w:val="28"/>
          <w:lang w:eastAsia="ru-RU"/>
        </w:rPr>
        <w:t xml:space="preserve"> малого и среднего предпринимательства </w:t>
      </w:r>
      <w:r w:rsidR="005E039D">
        <w:rPr>
          <w:rFonts w:ascii="Times New Roman" w:hAnsi="Times New Roman" w:cs="Times New Roman"/>
          <w:color w:val="000000" w:themeColor="text1"/>
          <w:sz w:val="28"/>
          <w:szCs w:val="28"/>
          <w:lang w:eastAsia="ru-RU"/>
        </w:rPr>
        <w:t xml:space="preserve">на территории </w:t>
      </w:r>
      <w:r w:rsidR="005E039D" w:rsidRPr="00EE2E3B">
        <w:rPr>
          <w:rFonts w:ascii="Times New Roman" w:hAnsi="Times New Roman" w:cs="Times New Roman"/>
          <w:color w:val="000000" w:themeColor="text1"/>
          <w:sz w:val="28"/>
          <w:szCs w:val="28"/>
          <w:lang w:eastAsia="ru-RU"/>
        </w:rPr>
        <w:t>Ханты-Мансийско</w:t>
      </w:r>
      <w:r w:rsidR="005E039D">
        <w:rPr>
          <w:rFonts w:ascii="Times New Roman" w:hAnsi="Times New Roman" w:cs="Times New Roman"/>
          <w:color w:val="000000" w:themeColor="text1"/>
          <w:sz w:val="28"/>
          <w:szCs w:val="28"/>
          <w:lang w:eastAsia="ru-RU"/>
        </w:rPr>
        <w:t>го</w:t>
      </w:r>
      <w:r w:rsidR="005E039D" w:rsidRPr="00EE2E3B">
        <w:rPr>
          <w:rFonts w:ascii="Times New Roman" w:hAnsi="Times New Roman" w:cs="Times New Roman"/>
          <w:color w:val="000000" w:themeColor="text1"/>
          <w:sz w:val="28"/>
          <w:szCs w:val="28"/>
          <w:lang w:eastAsia="ru-RU"/>
        </w:rPr>
        <w:t xml:space="preserve"> район</w:t>
      </w:r>
      <w:r w:rsidR="005E039D">
        <w:rPr>
          <w:rFonts w:ascii="Times New Roman" w:hAnsi="Times New Roman" w:cs="Times New Roman"/>
          <w:color w:val="000000" w:themeColor="text1"/>
          <w:sz w:val="28"/>
          <w:szCs w:val="28"/>
          <w:lang w:eastAsia="ru-RU"/>
        </w:rPr>
        <w:t>а</w:t>
      </w:r>
      <w:r w:rsidR="005E039D" w:rsidRPr="00EE2E3B">
        <w:rPr>
          <w:rFonts w:ascii="Times New Roman" w:hAnsi="Times New Roman" w:cs="Times New Roman"/>
          <w:color w:val="000000" w:themeColor="text1"/>
          <w:sz w:val="28"/>
          <w:szCs w:val="28"/>
          <w:lang w:eastAsia="ru-RU"/>
        </w:rPr>
        <w:t>»</w:t>
      </w:r>
      <w:r w:rsidR="00D9483A">
        <w:rPr>
          <w:rFonts w:ascii="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lang w:eastAsia="ru-RU"/>
        </w:rPr>
        <w:t>.</w:t>
      </w:r>
    </w:p>
    <w:p w14:paraId="441E1CAF" w14:textId="7397B4F0" w:rsidR="00637CB0" w:rsidRDefault="00692335" w:rsidP="00775392">
      <w:pPr>
        <w:pStyle w:val="aa"/>
        <w:tabs>
          <w:tab w:val="left" w:pos="17294"/>
          <w:tab w:val="left" w:pos="19845"/>
        </w:tabs>
        <w:ind w:left="0" w:firstLine="709"/>
        <w:jc w:val="both"/>
        <w:rPr>
          <w:rFonts w:ascii="Times New Roman" w:hAnsi="Times New Roman"/>
          <w:sz w:val="28"/>
          <w:szCs w:val="28"/>
        </w:rPr>
      </w:pPr>
      <w:r>
        <w:rPr>
          <w:rFonts w:ascii="Times New Roman" w:hAnsi="Times New Roman"/>
          <w:sz w:val="28"/>
          <w:szCs w:val="28"/>
        </w:rPr>
        <w:t xml:space="preserve">1.2. </w:t>
      </w:r>
      <w:r w:rsidR="009D7039">
        <w:rPr>
          <w:rFonts w:ascii="Times New Roman" w:hAnsi="Times New Roman"/>
          <w:sz w:val="28"/>
          <w:szCs w:val="28"/>
        </w:rPr>
        <w:t>В п</w:t>
      </w:r>
      <w:r w:rsidR="009D7039" w:rsidRPr="005D5FC5">
        <w:rPr>
          <w:rFonts w:ascii="Times New Roman" w:hAnsi="Times New Roman"/>
          <w:color w:val="000000" w:themeColor="text1"/>
          <w:sz w:val="28"/>
          <w:szCs w:val="28"/>
          <w:lang w:eastAsia="ru-RU"/>
        </w:rPr>
        <w:t>реамбул</w:t>
      </w:r>
      <w:r w:rsidR="009D7039">
        <w:rPr>
          <w:rFonts w:ascii="Times New Roman" w:hAnsi="Times New Roman"/>
          <w:color w:val="000000" w:themeColor="text1"/>
          <w:sz w:val="28"/>
          <w:szCs w:val="28"/>
          <w:lang w:eastAsia="ru-RU"/>
        </w:rPr>
        <w:t>е</w:t>
      </w:r>
      <w:r w:rsidR="009D7039" w:rsidRPr="005D5FC5">
        <w:rPr>
          <w:rFonts w:ascii="Times New Roman" w:hAnsi="Times New Roman"/>
          <w:color w:val="000000" w:themeColor="text1"/>
          <w:sz w:val="28"/>
          <w:szCs w:val="28"/>
          <w:lang w:eastAsia="ru-RU"/>
        </w:rPr>
        <w:t xml:space="preserve"> постановления</w:t>
      </w:r>
      <w:r w:rsidR="009D7039">
        <w:rPr>
          <w:rFonts w:ascii="Times New Roman" w:hAnsi="Times New Roman"/>
          <w:color w:val="000000" w:themeColor="text1"/>
          <w:sz w:val="28"/>
          <w:szCs w:val="28"/>
          <w:lang w:eastAsia="ru-RU"/>
        </w:rPr>
        <w:t xml:space="preserve"> слов</w:t>
      </w:r>
      <w:r w:rsidR="00711425">
        <w:rPr>
          <w:rFonts w:ascii="Times New Roman" w:hAnsi="Times New Roman"/>
          <w:color w:val="000000" w:themeColor="text1"/>
          <w:sz w:val="28"/>
          <w:szCs w:val="28"/>
          <w:lang w:eastAsia="ru-RU"/>
        </w:rPr>
        <w:t>а</w:t>
      </w:r>
      <w:r w:rsidR="009D7039">
        <w:rPr>
          <w:rFonts w:ascii="Times New Roman" w:hAnsi="Times New Roman"/>
          <w:color w:val="000000" w:themeColor="text1"/>
          <w:sz w:val="28"/>
          <w:szCs w:val="28"/>
          <w:lang w:eastAsia="ru-RU"/>
        </w:rPr>
        <w:t xml:space="preserve"> «а также физическим </w:t>
      </w:r>
      <w:r w:rsidR="00775392">
        <w:rPr>
          <w:rFonts w:ascii="Times New Roman" w:hAnsi="Times New Roman"/>
          <w:color w:val="000000" w:themeColor="text1"/>
          <w:sz w:val="28"/>
          <w:szCs w:val="28"/>
          <w:lang w:eastAsia="ru-RU"/>
        </w:rPr>
        <w:br/>
      </w:r>
      <w:r w:rsidR="009D7039">
        <w:rPr>
          <w:rFonts w:ascii="Times New Roman" w:hAnsi="Times New Roman"/>
          <w:color w:val="000000" w:themeColor="text1"/>
          <w:sz w:val="28"/>
          <w:szCs w:val="28"/>
          <w:lang w:eastAsia="ru-RU"/>
        </w:rPr>
        <w:t>лицам – производителям товаров, работ, услуг</w:t>
      </w:r>
      <w:r w:rsidR="00440212">
        <w:rPr>
          <w:rFonts w:ascii="Times New Roman" w:hAnsi="Times New Roman"/>
          <w:color w:val="000000" w:themeColor="text1"/>
          <w:sz w:val="28"/>
          <w:szCs w:val="28"/>
          <w:lang w:eastAsia="ru-RU"/>
        </w:rPr>
        <w:t>»</w:t>
      </w:r>
      <w:r w:rsidR="009D7039">
        <w:rPr>
          <w:rFonts w:ascii="Times New Roman" w:hAnsi="Times New Roman"/>
          <w:color w:val="000000" w:themeColor="text1"/>
          <w:sz w:val="28"/>
          <w:szCs w:val="28"/>
          <w:lang w:eastAsia="ru-RU"/>
        </w:rPr>
        <w:t xml:space="preserve"> заменить словами «физическим лицам»</w:t>
      </w:r>
      <w:r w:rsidR="009D7039">
        <w:rPr>
          <w:rFonts w:ascii="Times New Roman" w:hAnsi="Times New Roman"/>
          <w:sz w:val="28"/>
          <w:szCs w:val="28"/>
        </w:rPr>
        <w:t>.</w:t>
      </w:r>
    </w:p>
    <w:p w14:paraId="63633E85" w14:textId="77C0842B" w:rsidR="00692335" w:rsidRDefault="00692335" w:rsidP="00775392">
      <w:pPr>
        <w:pStyle w:val="aa"/>
        <w:tabs>
          <w:tab w:val="left" w:pos="17294"/>
          <w:tab w:val="left" w:pos="19845"/>
        </w:tabs>
        <w:ind w:left="0" w:firstLine="709"/>
        <w:jc w:val="both"/>
        <w:rPr>
          <w:rFonts w:ascii="Times New Roman" w:hAnsi="Times New Roman"/>
          <w:sz w:val="28"/>
          <w:szCs w:val="28"/>
        </w:rPr>
      </w:pPr>
      <w:r>
        <w:rPr>
          <w:rFonts w:ascii="Times New Roman" w:hAnsi="Times New Roman"/>
          <w:sz w:val="28"/>
          <w:szCs w:val="28"/>
        </w:rPr>
        <w:lastRenderedPageBreak/>
        <w:t xml:space="preserve">1.3. </w:t>
      </w:r>
      <w:r w:rsidR="00711425">
        <w:rPr>
          <w:rFonts w:ascii="Times New Roman" w:hAnsi="Times New Roman"/>
          <w:sz w:val="28"/>
          <w:szCs w:val="28"/>
        </w:rPr>
        <w:t>Подп</w:t>
      </w:r>
      <w:r>
        <w:rPr>
          <w:rFonts w:ascii="Times New Roman" w:hAnsi="Times New Roman"/>
          <w:sz w:val="28"/>
          <w:szCs w:val="28"/>
        </w:rPr>
        <w:t>ункт 1.</w:t>
      </w:r>
      <w:r w:rsidR="005749D6">
        <w:rPr>
          <w:rFonts w:ascii="Times New Roman" w:hAnsi="Times New Roman"/>
          <w:sz w:val="28"/>
          <w:szCs w:val="28"/>
        </w:rPr>
        <w:t>1</w:t>
      </w:r>
      <w:r>
        <w:rPr>
          <w:rFonts w:ascii="Times New Roman" w:hAnsi="Times New Roman"/>
          <w:sz w:val="28"/>
          <w:szCs w:val="28"/>
        </w:rPr>
        <w:t xml:space="preserve"> пункта 1 постановления признать утратившим силу.</w:t>
      </w:r>
    </w:p>
    <w:p w14:paraId="17677F42" w14:textId="06673E73" w:rsidR="003924D8" w:rsidRDefault="003924D8" w:rsidP="00775392">
      <w:pPr>
        <w:pStyle w:val="aa"/>
        <w:tabs>
          <w:tab w:val="left" w:pos="17294"/>
          <w:tab w:val="left" w:pos="19845"/>
        </w:tabs>
        <w:ind w:left="0" w:firstLine="709"/>
        <w:jc w:val="both"/>
        <w:rPr>
          <w:rFonts w:ascii="Times New Roman" w:hAnsi="Times New Roman"/>
          <w:sz w:val="28"/>
          <w:szCs w:val="28"/>
        </w:rPr>
      </w:pPr>
      <w:r>
        <w:rPr>
          <w:rFonts w:ascii="Times New Roman" w:hAnsi="Times New Roman"/>
          <w:sz w:val="28"/>
          <w:szCs w:val="28"/>
        </w:rPr>
        <w:t>1.4. В абзаце 10 пункта 2 постановления цифры «793» заменить цифрами «493».</w:t>
      </w:r>
    </w:p>
    <w:p w14:paraId="0E1990DE" w14:textId="16A733FD" w:rsidR="000E1A6B" w:rsidRDefault="0055691C"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CD4857">
        <w:rPr>
          <w:rFonts w:ascii="Times New Roman" w:eastAsia="Calibri" w:hAnsi="Times New Roman" w:cs="Times New Roman"/>
          <w:sz w:val="28"/>
          <w:szCs w:val="28"/>
          <w:lang w:eastAsia="en-US"/>
        </w:rPr>
        <w:t>1.</w:t>
      </w:r>
      <w:r w:rsidR="00D9483A">
        <w:rPr>
          <w:rFonts w:ascii="Times New Roman" w:eastAsia="Calibri" w:hAnsi="Times New Roman" w:cs="Times New Roman"/>
          <w:sz w:val="28"/>
          <w:szCs w:val="28"/>
          <w:lang w:eastAsia="en-US"/>
        </w:rPr>
        <w:t>5</w:t>
      </w:r>
      <w:r w:rsidR="00FA3290" w:rsidRPr="00CD4857">
        <w:rPr>
          <w:rFonts w:ascii="Times New Roman" w:eastAsia="Calibri" w:hAnsi="Times New Roman" w:cs="Times New Roman"/>
          <w:sz w:val="28"/>
          <w:szCs w:val="28"/>
          <w:lang w:eastAsia="en-US"/>
        </w:rPr>
        <w:t>. В приложени</w:t>
      </w:r>
      <w:r w:rsidR="002C7125">
        <w:rPr>
          <w:rFonts w:ascii="Times New Roman" w:eastAsia="Calibri" w:hAnsi="Times New Roman" w:cs="Times New Roman"/>
          <w:sz w:val="28"/>
          <w:szCs w:val="28"/>
          <w:lang w:eastAsia="en-US"/>
        </w:rPr>
        <w:t>и</w:t>
      </w:r>
      <w:r w:rsidR="00FA3290" w:rsidRPr="00CD4857">
        <w:rPr>
          <w:rFonts w:ascii="Times New Roman" w:eastAsia="Calibri" w:hAnsi="Times New Roman" w:cs="Times New Roman"/>
          <w:sz w:val="28"/>
          <w:szCs w:val="28"/>
          <w:lang w:eastAsia="en-US"/>
        </w:rPr>
        <w:t xml:space="preserve"> 2 </w:t>
      </w:r>
      <w:r w:rsidR="008233DB" w:rsidRPr="00CD4857">
        <w:rPr>
          <w:rFonts w:ascii="Times New Roman" w:eastAsia="Calibri" w:hAnsi="Times New Roman" w:cs="Times New Roman"/>
          <w:sz w:val="28"/>
          <w:szCs w:val="28"/>
          <w:lang w:eastAsia="en-US"/>
        </w:rPr>
        <w:t>к постановлению</w:t>
      </w:r>
      <w:r w:rsidRPr="00CD4857">
        <w:rPr>
          <w:rFonts w:ascii="Times New Roman" w:eastAsia="Calibri" w:hAnsi="Times New Roman" w:cs="Times New Roman"/>
          <w:sz w:val="28"/>
          <w:szCs w:val="28"/>
          <w:lang w:eastAsia="en-US"/>
        </w:rPr>
        <w:t xml:space="preserve"> (далее – Порядок)</w:t>
      </w:r>
      <w:r w:rsidR="008233DB" w:rsidRPr="00CD4857">
        <w:rPr>
          <w:rFonts w:ascii="Times New Roman" w:eastAsia="Calibri" w:hAnsi="Times New Roman" w:cs="Times New Roman"/>
          <w:sz w:val="28"/>
          <w:szCs w:val="28"/>
          <w:lang w:eastAsia="en-US"/>
        </w:rPr>
        <w:t>:</w:t>
      </w:r>
    </w:p>
    <w:p w14:paraId="502A1AA2" w14:textId="457E89DD" w:rsidR="008233DB" w:rsidRDefault="008233DB"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55691C">
        <w:rPr>
          <w:rFonts w:ascii="Times New Roman" w:eastAsia="Calibri" w:hAnsi="Times New Roman" w:cs="Times New Roman"/>
          <w:sz w:val="28"/>
          <w:szCs w:val="28"/>
          <w:lang w:eastAsia="en-US"/>
        </w:rPr>
        <w:t>.</w:t>
      </w:r>
      <w:r w:rsidR="00D9483A">
        <w:rPr>
          <w:rFonts w:ascii="Times New Roman" w:eastAsia="Calibri" w:hAnsi="Times New Roman" w:cs="Times New Roman"/>
          <w:sz w:val="28"/>
          <w:szCs w:val="28"/>
          <w:lang w:eastAsia="en-US"/>
        </w:rPr>
        <w:t>5</w:t>
      </w:r>
      <w:r>
        <w:rPr>
          <w:rFonts w:ascii="Times New Roman" w:eastAsia="Calibri" w:hAnsi="Times New Roman" w:cs="Times New Roman"/>
          <w:sz w:val="28"/>
          <w:szCs w:val="28"/>
          <w:lang w:eastAsia="en-US"/>
        </w:rPr>
        <w:t xml:space="preserve">.1. Пункт 2 </w:t>
      </w:r>
      <w:r w:rsidR="00711425">
        <w:rPr>
          <w:rFonts w:ascii="Times New Roman" w:eastAsia="Calibri" w:hAnsi="Times New Roman" w:cs="Times New Roman"/>
          <w:sz w:val="28"/>
          <w:szCs w:val="28"/>
          <w:lang w:eastAsia="en-US"/>
        </w:rPr>
        <w:t>р</w:t>
      </w:r>
      <w:r w:rsidR="005E29CF">
        <w:rPr>
          <w:rFonts w:ascii="Times New Roman" w:eastAsia="Calibri" w:hAnsi="Times New Roman" w:cs="Times New Roman"/>
          <w:sz w:val="28"/>
          <w:szCs w:val="28"/>
          <w:lang w:eastAsia="en-US"/>
        </w:rPr>
        <w:t xml:space="preserve">аздела </w:t>
      </w:r>
      <w:r w:rsidR="005E29CF">
        <w:rPr>
          <w:rFonts w:ascii="Times New Roman" w:eastAsia="Calibri" w:hAnsi="Times New Roman" w:cs="Times New Roman"/>
          <w:sz w:val="28"/>
          <w:szCs w:val="28"/>
          <w:lang w:val="en-US" w:eastAsia="en-US"/>
        </w:rPr>
        <w:t>I</w:t>
      </w:r>
      <w:r w:rsidR="005E29CF">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дополнить подпунктом 2.4</w:t>
      </w:r>
      <w:r w:rsidR="002C712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следующего содержания:</w:t>
      </w:r>
    </w:p>
    <w:p w14:paraId="5369411C" w14:textId="7EF3D33A" w:rsidR="008233DB" w:rsidRDefault="008233DB" w:rsidP="00775392">
      <w:pPr>
        <w:tabs>
          <w:tab w:val="left" w:pos="17294"/>
          <w:tab w:val="left" w:pos="19845"/>
        </w:tabs>
        <w:suppressAutoHyphens w:val="0"/>
        <w:autoSpaceDN w:val="0"/>
        <w:adjustRightInd w:val="0"/>
        <w:ind w:firstLine="708"/>
        <w:jc w:val="both"/>
        <w:rPr>
          <w:rFonts w:ascii="Times New Roman" w:eastAsia="Calibri" w:hAnsi="Times New Roman" w:cs="Times New Roman"/>
          <w:bCs/>
          <w:sz w:val="28"/>
          <w:szCs w:val="28"/>
          <w:lang w:eastAsia="en-US"/>
        </w:rPr>
      </w:pPr>
      <w:r w:rsidRPr="008233DB">
        <w:rPr>
          <w:rFonts w:ascii="Times New Roman" w:eastAsia="Calibri" w:hAnsi="Times New Roman" w:cs="Times New Roman"/>
          <w:sz w:val="28"/>
          <w:szCs w:val="28"/>
          <w:lang w:eastAsia="en-US"/>
        </w:rPr>
        <w:t>«</w:t>
      </w:r>
      <w:r w:rsidRPr="008233DB">
        <w:rPr>
          <w:rFonts w:ascii="Times New Roman" w:eastAsia="Calibri" w:hAnsi="Times New Roman" w:cs="Times New Roman"/>
          <w:bCs/>
          <w:sz w:val="28"/>
          <w:szCs w:val="28"/>
          <w:lang w:eastAsia="en-US"/>
        </w:rPr>
        <w:t xml:space="preserve">2.4. </w:t>
      </w:r>
      <w:r w:rsidR="002E7650" w:rsidRPr="002E7650">
        <w:rPr>
          <w:rFonts w:ascii="Times New Roman" w:eastAsia="Calibri" w:hAnsi="Times New Roman" w:cs="Times New Roman"/>
          <w:bCs/>
          <w:sz w:val="28"/>
          <w:szCs w:val="28"/>
          <w:lang w:eastAsia="en-US"/>
        </w:rPr>
        <w:t xml:space="preserve">Нестационарный объект </w:t>
      </w:r>
      <w:r w:rsidR="00D9483A">
        <w:rPr>
          <w:rFonts w:ascii="Times New Roman" w:eastAsia="Calibri" w:hAnsi="Times New Roman" w:cs="Times New Roman"/>
          <w:bCs/>
          <w:sz w:val="28"/>
          <w:szCs w:val="28"/>
          <w:lang w:eastAsia="en-US"/>
        </w:rPr>
        <w:t>–</w:t>
      </w:r>
      <w:r w:rsidR="002E7650" w:rsidRPr="002E7650">
        <w:rPr>
          <w:rFonts w:ascii="Times New Roman" w:eastAsia="Calibri" w:hAnsi="Times New Roman" w:cs="Times New Roman"/>
          <w:bCs/>
          <w:sz w:val="28"/>
          <w:szCs w:val="28"/>
          <w:lang w:eastAsia="en-US"/>
        </w:rPr>
        <w:t xml:space="preserve"> сборно-разборная, быстровозводимая каркасная конструкция заводского производства, не связанная прочно </w:t>
      </w:r>
      <w:r w:rsidR="00775392">
        <w:rPr>
          <w:rFonts w:ascii="Times New Roman" w:eastAsia="Calibri" w:hAnsi="Times New Roman" w:cs="Times New Roman"/>
          <w:bCs/>
          <w:sz w:val="28"/>
          <w:szCs w:val="28"/>
          <w:lang w:eastAsia="en-US"/>
        </w:rPr>
        <w:br/>
      </w:r>
      <w:r w:rsidR="002E7650" w:rsidRPr="002E7650">
        <w:rPr>
          <w:rFonts w:ascii="Times New Roman" w:eastAsia="Calibri" w:hAnsi="Times New Roman" w:cs="Times New Roman"/>
          <w:bCs/>
          <w:sz w:val="28"/>
          <w:szCs w:val="28"/>
          <w:lang w:eastAsia="en-US"/>
        </w:rPr>
        <w:t>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используем</w:t>
      </w:r>
      <w:r w:rsidR="00134C92">
        <w:rPr>
          <w:rFonts w:ascii="Times New Roman" w:eastAsia="Calibri" w:hAnsi="Times New Roman" w:cs="Times New Roman"/>
          <w:bCs/>
          <w:sz w:val="28"/>
          <w:szCs w:val="28"/>
          <w:lang w:eastAsia="en-US"/>
        </w:rPr>
        <w:t>ые</w:t>
      </w:r>
      <w:r w:rsidR="002E7650" w:rsidRPr="002E7650">
        <w:rPr>
          <w:rFonts w:ascii="Times New Roman" w:eastAsia="Calibri" w:hAnsi="Times New Roman" w:cs="Times New Roman"/>
          <w:bCs/>
          <w:sz w:val="28"/>
          <w:szCs w:val="28"/>
          <w:lang w:eastAsia="en-US"/>
        </w:rPr>
        <w:t xml:space="preserve"> в сферах розничной торговли, общественного питания, оказания бытовых услуг</w:t>
      </w:r>
      <w:r w:rsidR="00134C92">
        <w:rPr>
          <w:rFonts w:ascii="Times New Roman" w:eastAsia="Calibri" w:hAnsi="Times New Roman" w:cs="Times New Roman"/>
          <w:bCs/>
          <w:sz w:val="28"/>
          <w:szCs w:val="28"/>
          <w:lang w:eastAsia="en-US"/>
        </w:rPr>
        <w:t xml:space="preserve"> и</w:t>
      </w:r>
      <w:r w:rsidR="002E7650" w:rsidRPr="002E7650">
        <w:rPr>
          <w:rFonts w:ascii="Times New Roman" w:eastAsia="Calibri" w:hAnsi="Times New Roman" w:cs="Times New Roman"/>
          <w:bCs/>
          <w:sz w:val="28"/>
          <w:szCs w:val="28"/>
          <w:lang w:eastAsia="en-US"/>
        </w:rPr>
        <w:t xml:space="preserve"> туризма в соответствии </w:t>
      </w:r>
      <w:r w:rsidR="002E7650">
        <w:rPr>
          <w:rFonts w:ascii="Times New Roman" w:eastAsia="Calibri" w:hAnsi="Times New Roman" w:cs="Times New Roman"/>
          <w:bCs/>
          <w:sz w:val="28"/>
          <w:szCs w:val="28"/>
          <w:lang w:eastAsia="en-US"/>
        </w:rPr>
        <w:t>с действующим законодательством</w:t>
      </w:r>
      <w:r w:rsidRPr="008233DB">
        <w:rPr>
          <w:rFonts w:ascii="Times New Roman" w:eastAsia="Calibri" w:hAnsi="Times New Roman" w:cs="Times New Roman"/>
          <w:bCs/>
          <w:sz w:val="28"/>
          <w:szCs w:val="28"/>
          <w:lang w:eastAsia="en-US"/>
        </w:rPr>
        <w:t>.</w:t>
      </w:r>
      <w:r>
        <w:rPr>
          <w:rFonts w:ascii="Times New Roman" w:eastAsia="Calibri" w:hAnsi="Times New Roman" w:cs="Times New Roman"/>
          <w:bCs/>
          <w:sz w:val="28"/>
          <w:szCs w:val="28"/>
          <w:lang w:eastAsia="en-US"/>
        </w:rPr>
        <w:t>».</w:t>
      </w:r>
    </w:p>
    <w:p w14:paraId="524D8D0D" w14:textId="45E99906" w:rsidR="00E41E49" w:rsidRPr="00E41E49" w:rsidRDefault="0055691C" w:rsidP="00775392">
      <w:pPr>
        <w:tabs>
          <w:tab w:val="left" w:pos="17294"/>
          <w:tab w:val="left" w:pos="19845"/>
        </w:tabs>
        <w:suppressAutoHyphens w:val="0"/>
        <w:autoSpaceDN w:val="0"/>
        <w:adjustRightInd w:val="0"/>
        <w:ind w:firstLine="708"/>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r w:rsidR="00D9483A">
        <w:rPr>
          <w:rFonts w:ascii="Times New Roman" w:eastAsia="Calibri" w:hAnsi="Times New Roman" w:cs="Times New Roman"/>
          <w:bCs/>
          <w:sz w:val="28"/>
          <w:szCs w:val="28"/>
          <w:lang w:eastAsia="en-US"/>
        </w:rPr>
        <w:t>5</w:t>
      </w:r>
      <w:r w:rsidR="00E41E49">
        <w:rPr>
          <w:rFonts w:ascii="Times New Roman" w:eastAsia="Calibri" w:hAnsi="Times New Roman" w:cs="Times New Roman"/>
          <w:bCs/>
          <w:sz w:val="28"/>
          <w:szCs w:val="28"/>
          <w:lang w:eastAsia="en-US"/>
        </w:rPr>
        <w:t xml:space="preserve">.2. </w:t>
      </w:r>
      <w:r w:rsidR="00E41E49" w:rsidRPr="00E41E49">
        <w:rPr>
          <w:rFonts w:ascii="Times New Roman" w:eastAsia="Calibri" w:hAnsi="Times New Roman" w:cs="Times New Roman"/>
          <w:bCs/>
          <w:sz w:val="28"/>
          <w:szCs w:val="28"/>
          <w:lang w:eastAsia="en-US"/>
        </w:rPr>
        <w:t>В пункт</w:t>
      </w:r>
      <w:r w:rsidR="00E41E49">
        <w:rPr>
          <w:rFonts w:ascii="Times New Roman" w:eastAsia="Calibri" w:hAnsi="Times New Roman" w:cs="Times New Roman"/>
          <w:bCs/>
          <w:sz w:val="28"/>
          <w:szCs w:val="28"/>
          <w:lang w:eastAsia="en-US"/>
        </w:rPr>
        <w:t>е</w:t>
      </w:r>
      <w:r w:rsidR="00E41E49" w:rsidRPr="00E41E49">
        <w:rPr>
          <w:rFonts w:ascii="Times New Roman" w:eastAsia="Calibri" w:hAnsi="Times New Roman" w:cs="Times New Roman"/>
          <w:bCs/>
          <w:sz w:val="28"/>
          <w:szCs w:val="28"/>
          <w:lang w:eastAsia="en-US"/>
        </w:rPr>
        <w:t xml:space="preserve"> 5 </w:t>
      </w:r>
      <w:r w:rsidR="00711425">
        <w:rPr>
          <w:rFonts w:ascii="Times New Roman" w:eastAsia="Calibri" w:hAnsi="Times New Roman" w:cs="Times New Roman"/>
          <w:bCs/>
          <w:sz w:val="28"/>
          <w:szCs w:val="28"/>
          <w:lang w:eastAsia="en-US"/>
        </w:rPr>
        <w:t>р</w:t>
      </w:r>
      <w:r w:rsidR="00E41E49" w:rsidRPr="00E41E49">
        <w:rPr>
          <w:rFonts w:ascii="Times New Roman" w:eastAsia="Calibri" w:hAnsi="Times New Roman" w:cs="Times New Roman"/>
          <w:bCs/>
          <w:sz w:val="28"/>
          <w:szCs w:val="28"/>
          <w:lang w:eastAsia="en-US"/>
        </w:rPr>
        <w:t xml:space="preserve">аздела </w:t>
      </w:r>
      <w:r w:rsidR="00E41E49" w:rsidRPr="00E41E49">
        <w:rPr>
          <w:rFonts w:ascii="Times New Roman" w:eastAsia="Calibri" w:hAnsi="Times New Roman" w:cs="Times New Roman"/>
          <w:bCs/>
          <w:sz w:val="28"/>
          <w:szCs w:val="28"/>
          <w:lang w:val="en-US" w:eastAsia="en-US"/>
        </w:rPr>
        <w:t>I</w:t>
      </w:r>
      <w:r w:rsidR="00E41E49" w:rsidRPr="00E41E49">
        <w:rPr>
          <w:rFonts w:ascii="Times New Roman" w:eastAsia="Calibri" w:hAnsi="Times New Roman" w:cs="Times New Roman"/>
          <w:bCs/>
          <w:sz w:val="28"/>
          <w:szCs w:val="28"/>
          <w:lang w:eastAsia="en-US"/>
        </w:rPr>
        <w:t xml:space="preserve"> после слов «утвержденном приказом Министерства финансов Российской Федерации</w:t>
      </w:r>
      <w:r w:rsidR="00711425">
        <w:rPr>
          <w:rFonts w:ascii="Times New Roman" w:eastAsia="Calibri" w:hAnsi="Times New Roman" w:cs="Times New Roman"/>
          <w:bCs/>
          <w:sz w:val="28"/>
          <w:szCs w:val="28"/>
          <w:lang w:eastAsia="en-US"/>
        </w:rPr>
        <w:t>,</w:t>
      </w:r>
      <w:r w:rsidR="00E41E49" w:rsidRPr="00E41E49">
        <w:rPr>
          <w:rFonts w:ascii="Times New Roman" w:eastAsia="Calibri" w:hAnsi="Times New Roman" w:cs="Times New Roman"/>
          <w:bCs/>
          <w:sz w:val="28"/>
          <w:szCs w:val="28"/>
          <w:lang w:eastAsia="en-US"/>
        </w:rPr>
        <w:t xml:space="preserve">» дополнить словами </w:t>
      </w:r>
      <w:r w:rsidR="00775392">
        <w:rPr>
          <w:rFonts w:ascii="Times New Roman" w:eastAsia="Calibri" w:hAnsi="Times New Roman" w:cs="Times New Roman"/>
          <w:bCs/>
          <w:sz w:val="28"/>
          <w:szCs w:val="28"/>
          <w:lang w:eastAsia="en-US"/>
        </w:rPr>
        <w:br/>
      </w:r>
      <w:r w:rsidR="00E41E49" w:rsidRPr="00E41E49">
        <w:rPr>
          <w:rFonts w:ascii="Times New Roman" w:eastAsia="Calibri" w:hAnsi="Times New Roman" w:cs="Times New Roman"/>
          <w:bCs/>
          <w:sz w:val="28"/>
          <w:szCs w:val="28"/>
          <w:lang w:eastAsia="en-US"/>
        </w:rPr>
        <w:t xml:space="preserve">«в течение 10 рабочих дней со дня доведения бюджетных ассигнований </w:t>
      </w:r>
      <w:r w:rsidR="00775392">
        <w:rPr>
          <w:rFonts w:ascii="Times New Roman" w:eastAsia="Calibri" w:hAnsi="Times New Roman" w:cs="Times New Roman"/>
          <w:bCs/>
          <w:sz w:val="28"/>
          <w:szCs w:val="28"/>
          <w:lang w:eastAsia="en-US"/>
        </w:rPr>
        <w:br/>
      </w:r>
      <w:r w:rsidR="00E41E49" w:rsidRPr="00E41E49">
        <w:rPr>
          <w:rFonts w:ascii="Times New Roman" w:eastAsia="Calibri" w:hAnsi="Times New Roman" w:cs="Times New Roman"/>
          <w:bCs/>
          <w:sz w:val="28"/>
          <w:szCs w:val="28"/>
          <w:lang w:eastAsia="en-US"/>
        </w:rPr>
        <w:t>до главн</w:t>
      </w:r>
      <w:r w:rsidR="00711425">
        <w:rPr>
          <w:rFonts w:ascii="Times New Roman" w:eastAsia="Calibri" w:hAnsi="Times New Roman" w:cs="Times New Roman"/>
          <w:bCs/>
          <w:sz w:val="28"/>
          <w:szCs w:val="28"/>
          <w:lang w:eastAsia="en-US"/>
        </w:rPr>
        <w:t>ого</w:t>
      </w:r>
      <w:r w:rsidR="00E41E49" w:rsidRPr="00E41E49">
        <w:rPr>
          <w:rFonts w:ascii="Times New Roman" w:eastAsia="Calibri" w:hAnsi="Times New Roman" w:cs="Times New Roman"/>
          <w:bCs/>
          <w:sz w:val="28"/>
          <w:szCs w:val="28"/>
          <w:lang w:eastAsia="en-US"/>
        </w:rPr>
        <w:t xml:space="preserve"> распорядител</w:t>
      </w:r>
      <w:r w:rsidR="00711425">
        <w:rPr>
          <w:rFonts w:ascii="Times New Roman" w:eastAsia="Calibri" w:hAnsi="Times New Roman" w:cs="Times New Roman"/>
          <w:bCs/>
          <w:sz w:val="28"/>
          <w:szCs w:val="28"/>
          <w:lang w:eastAsia="en-US"/>
        </w:rPr>
        <w:t>я</w:t>
      </w:r>
      <w:r w:rsidR="00E41E49" w:rsidRPr="00E41E49">
        <w:rPr>
          <w:rFonts w:ascii="Times New Roman" w:eastAsia="Calibri" w:hAnsi="Times New Roman" w:cs="Times New Roman"/>
          <w:bCs/>
          <w:sz w:val="28"/>
          <w:szCs w:val="28"/>
          <w:lang w:eastAsia="en-US"/>
        </w:rPr>
        <w:t xml:space="preserve"> бюджетных средств,».</w:t>
      </w:r>
    </w:p>
    <w:p w14:paraId="6393D5D2" w14:textId="7AE4B2BE" w:rsidR="00E41E49" w:rsidRPr="00E0303C" w:rsidRDefault="0055691C" w:rsidP="00775392">
      <w:pPr>
        <w:tabs>
          <w:tab w:val="left" w:pos="17294"/>
          <w:tab w:val="left" w:pos="19845"/>
        </w:tabs>
        <w:suppressAutoHyphens w:val="0"/>
        <w:autoSpaceDN w:val="0"/>
        <w:adjustRightInd w:val="0"/>
        <w:ind w:firstLine="708"/>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r w:rsidR="00D9483A">
        <w:rPr>
          <w:rFonts w:ascii="Times New Roman" w:eastAsia="Calibri" w:hAnsi="Times New Roman" w:cs="Times New Roman"/>
          <w:bCs/>
          <w:sz w:val="28"/>
          <w:szCs w:val="28"/>
          <w:lang w:eastAsia="en-US"/>
        </w:rPr>
        <w:t>5</w:t>
      </w:r>
      <w:r w:rsidR="00E0303C">
        <w:rPr>
          <w:rFonts w:ascii="Times New Roman" w:eastAsia="Calibri" w:hAnsi="Times New Roman" w:cs="Times New Roman"/>
          <w:bCs/>
          <w:sz w:val="28"/>
          <w:szCs w:val="28"/>
          <w:lang w:eastAsia="en-US"/>
        </w:rPr>
        <w:t xml:space="preserve">.3. Пункт 14 </w:t>
      </w:r>
      <w:r w:rsidR="00711425">
        <w:rPr>
          <w:rFonts w:ascii="Times New Roman" w:eastAsia="Calibri" w:hAnsi="Times New Roman" w:cs="Times New Roman"/>
          <w:bCs/>
          <w:sz w:val="28"/>
          <w:szCs w:val="28"/>
          <w:lang w:eastAsia="en-US"/>
        </w:rPr>
        <w:t>р</w:t>
      </w:r>
      <w:r w:rsidR="00E0303C">
        <w:rPr>
          <w:rFonts w:ascii="Times New Roman" w:eastAsia="Calibri" w:hAnsi="Times New Roman" w:cs="Times New Roman"/>
          <w:bCs/>
          <w:sz w:val="28"/>
          <w:szCs w:val="28"/>
          <w:lang w:eastAsia="en-US"/>
        </w:rPr>
        <w:t xml:space="preserve">аздела </w:t>
      </w:r>
      <w:r w:rsidR="00E0303C">
        <w:rPr>
          <w:rFonts w:ascii="Times New Roman" w:eastAsia="Calibri" w:hAnsi="Times New Roman" w:cs="Times New Roman"/>
          <w:bCs/>
          <w:sz w:val="28"/>
          <w:szCs w:val="28"/>
          <w:lang w:val="en-US" w:eastAsia="en-US"/>
        </w:rPr>
        <w:t>III</w:t>
      </w:r>
      <w:r w:rsidR="00E0303C">
        <w:rPr>
          <w:rFonts w:ascii="Times New Roman" w:eastAsia="Calibri" w:hAnsi="Times New Roman" w:cs="Times New Roman"/>
          <w:bCs/>
          <w:sz w:val="28"/>
          <w:szCs w:val="28"/>
          <w:lang w:eastAsia="en-US"/>
        </w:rPr>
        <w:t xml:space="preserve"> изложить в </w:t>
      </w:r>
      <w:r>
        <w:rPr>
          <w:rFonts w:ascii="Times New Roman" w:eastAsia="Calibri" w:hAnsi="Times New Roman" w:cs="Times New Roman"/>
          <w:bCs/>
          <w:sz w:val="28"/>
          <w:szCs w:val="28"/>
          <w:lang w:eastAsia="en-US"/>
        </w:rPr>
        <w:t xml:space="preserve">следующей </w:t>
      </w:r>
      <w:r w:rsidR="00E0303C">
        <w:rPr>
          <w:rFonts w:ascii="Times New Roman" w:eastAsia="Calibri" w:hAnsi="Times New Roman" w:cs="Times New Roman"/>
          <w:bCs/>
          <w:sz w:val="28"/>
          <w:szCs w:val="28"/>
          <w:lang w:eastAsia="en-US"/>
        </w:rPr>
        <w:t>редакции:</w:t>
      </w:r>
    </w:p>
    <w:p w14:paraId="76565AFB" w14:textId="77777777" w:rsidR="004114DE" w:rsidRPr="00EF6AA7" w:rsidRDefault="00E0303C" w:rsidP="00775392">
      <w:pPr>
        <w:pStyle w:val="ConsPlusNormal0"/>
        <w:ind w:firstLine="708"/>
        <w:jc w:val="both"/>
        <w:rPr>
          <w:rFonts w:ascii="Times New Roman" w:hAnsi="Times New Roman" w:cs="Times New Roman"/>
          <w:sz w:val="28"/>
          <w:szCs w:val="28"/>
        </w:rPr>
      </w:pPr>
      <w:r>
        <w:rPr>
          <w:rFonts w:ascii="Times New Roman" w:eastAsia="Calibri" w:hAnsi="Times New Roman" w:cs="Times New Roman"/>
          <w:bCs/>
          <w:sz w:val="28"/>
          <w:szCs w:val="28"/>
          <w:lang w:eastAsia="en-US"/>
        </w:rPr>
        <w:t>«</w:t>
      </w:r>
      <w:r w:rsidR="004114DE" w:rsidRPr="00EF6AA7">
        <w:rPr>
          <w:rFonts w:ascii="Times New Roman" w:hAnsi="Times New Roman" w:cs="Times New Roman"/>
          <w:sz w:val="28"/>
          <w:szCs w:val="28"/>
        </w:rPr>
        <w:t xml:space="preserve">14. Субсидия предоставляется Субъектам, осуществляющим социально значимые (приоритетные) виды деятельности </w:t>
      </w:r>
      <w:r w:rsidR="004114DE" w:rsidRPr="00EF6AA7">
        <w:rPr>
          <w:rFonts w:ascii="Times New Roman" w:hAnsi="Times New Roman" w:cs="Times New Roman"/>
          <w:sz w:val="28"/>
          <w:szCs w:val="28"/>
        </w:rPr>
        <w:br/>
        <w:t>в Ханты-Мансийском районе, по одному или нескольким из следующих направлений:</w:t>
      </w:r>
    </w:p>
    <w:p w14:paraId="6217782D" w14:textId="27BF8A88"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14.1. На приобретение оборудования (основных средств) </w:t>
      </w:r>
      <w:r w:rsidR="00775392">
        <w:rPr>
          <w:rFonts w:ascii="Times New Roman" w:hAnsi="Times New Roman" w:cs="Times New Roman"/>
          <w:sz w:val="28"/>
          <w:szCs w:val="28"/>
        </w:rPr>
        <w:br/>
      </w:r>
      <w:r w:rsidRPr="00554D26">
        <w:rPr>
          <w:rFonts w:ascii="Times New Roman" w:hAnsi="Times New Roman" w:cs="Times New Roman"/>
          <w:sz w:val="28"/>
          <w:szCs w:val="28"/>
        </w:rPr>
        <w:t>и лицензионных программных продуктов.</w:t>
      </w:r>
    </w:p>
    <w:p w14:paraId="396A36B5" w14:textId="76B7A802"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на оборудование (основные средства) и лицензионные программные продукты в размере не более 80 процентов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от общего объема затрат, но не более 500 тыс. рублей на одного Субъекта </w:t>
      </w:r>
      <w:r w:rsidR="00775392">
        <w:rPr>
          <w:rFonts w:ascii="Times New Roman" w:hAnsi="Times New Roman" w:cs="Times New Roman"/>
          <w:sz w:val="28"/>
          <w:szCs w:val="28"/>
        </w:rPr>
        <w:br/>
      </w:r>
      <w:r w:rsidRPr="00554D26">
        <w:rPr>
          <w:rFonts w:ascii="Times New Roman" w:hAnsi="Times New Roman" w:cs="Times New Roman"/>
          <w:sz w:val="28"/>
          <w:szCs w:val="28"/>
        </w:rPr>
        <w:t>в год.</w:t>
      </w:r>
    </w:p>
    <w:p w14:paraId="3AC187DC" w14:textId="45412C5E"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К возмещению принимаются затраты Субъектов по приобретению оборудования (основных средств) и лицензионных программных продуктов, используемы</w:t>
      </w:r>
      <w:r w:rsidR="00D9483A">
        <w:rPr>
          <w:rFonts w:ascii="Times New Roman" w:hAnsi="Times New Roman" w:cs="Times New Roman"/>
          <w:sz w:val="28"/>
          <w:szCs w:val="28"/>
        </w:rPr>
        <w:t>х</w:t>
      </w:r>
      <w:r w:rsidRPr="00554D26">
        <w:rPr>
          <w:rFonts w:ascii="Times New Roman" w:hAnsi="Times New Roman" w:cs="Times New Roman"/>
          <w:sz w:val="28"/>
          <w:szCs w:val="28"/>
        </w:rPr>
        <w:t xml:space="preserve"> для осуществления заявленного вида деятельности.</w:t>
      </w:r>
    </w:p>
    <w:p w14:paraId="2D85CF0D"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Возмещению не подлежат затраты Субъектов на доставку и монтаж оборудования.</w:t>
      </w:r>
    </w:p>
    <w:p w14:paraId="0164EE2F" w14:textId="7EB5468A"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14.2. На приобретение упаковочных материалов, используемых </w:t>
      </w:r>
      <w:r w:rsidR="00775392">
        <w:rPr>
          <w:rFonts w:ascii="Times New Roman" w:hAnsi="Times New Roman" w:cs="Times New Roman"/>
          <w:sz w:val="28"/>
          <w:szCs w:val="28"/>
        </w:rPr>
        <w:br/>
      </w:r>
      <w:r w:rsidRPr="00554D26">
        <w:rPr>
          <w:rFonts w:ascii="Times New Roman" w:hAnsi="Times New Roman" w:cs="Times New Roman"/>
          <w:sz w:val="28"/>
          <w:szCs w:val="28"/>
        </w:rPr>
        <w:t>при производстве, хранении и реализации пищевой продукции.</w:t>
      </w:r>
    </w:p>
    <w:p w14:paraId="181226FE" w14:textId="704FEBE9"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на приобретение упаковочных материалов, используемых при производстве, хранении и реализации пищевой продукции, в размере 50 процентов от общего объема затрат, </w:t>
      </w:r>
      <w:r w:rsidR="00775392">
        <w:rPr>
          <w:rFonts w:ascii="Times New Roman" w:hAnsi="Times New Roman" w:cs="Times New Roman"/>
          <w:sz w:val="28"/>
          <w:szCs w:val="28"/>
        </w:rPr>
        <w:br/>
      </w:r>
      <w:r w:rsidRPr="00554D26">
        <w:rPr>
          <w:rFonts w:ascii="Times New Roman" w:hAnsi="Times New Roman" w:cs="Times New Roman"/>
          <w:sz w:val="28"/>
          <w:szCs w:val="28"/>
        </w:rPr>
        <w:t>но не более 300 тыс. рублей на одного Субъекта в год.</w:t>
      </w:r>
    </w:p>
    <w:p w14:paraId="0B6E8E4F"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14.3. На строительство, капитальный ремонт, текущий ремонт </w:t>
      </w:r>
      <w:r w:rsidRPr="00554D26">
        <w:rPr>
          <w:rFonts w:ascii="Times New Roman" w:hAnsi="Times New Roman" w:cs="Times New Roman"/>
          <w:sz w:val="28"/>
          <w:szCs w:val="28"/>
        </w:rPr>
        <w:lastRenderedPageBreak/>
        <w:t>объектов капитального строительства, в том числе на:</w:t>
      </w:r>
    </w:p>
    <w:p w14:paraId="2B5615E0"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разработку проектно-сметной документации или технического плана для ст</w:t>
      </w:r>
      <w:r>
        <w:rPr>
          <w:rFonts w:ascii="Times New Roman" w:hAnsi="Times New Roman" w:cs="Times New Roman"/>
          <w:sz w:val="28"/>
          <w:szCs w:val="28"/>
        </w:rPr>
        <w:t xml:space="preserve">роительства, капитального ремонта </w:t>
      </w:r>
      <w:r w:rsidRPr="00554D26">
        <w:rPr>
          <w:rFonts w:ascii="Times New Roman" w:hAnsi="Times New Roman" w:cs="Times New Roman"/>
          <w:sz w:val="28"/>
          <w:szCs w:val="28"/>
        </w:rPr>
        <w:t>объекта капитального строительства;</w:t>
      </w:r>
    </w:p>
    <w:p w14:paraId="2091F1CE" w14:textId="1748F715"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приобретение строительных материалов, в том числе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для внутридомовых инженерных сетей (отопление, электроснабжение, водоснабжение, водоотведение, газоснабжение, вентиляция </w:t>
      </w:r>
      <w:r w:rsidR="00775392">
        <w:rPr>
          <w:rFonts w:ascii="Times New Roman" w:hAnsi="Times New Roman" w:cs="Times New Roman"/>
          <w:sz w:val="28"/>
          <w:szCs w:val="28"/>
        </w:rPr>
        <w:br/>
      </w:r>
      <w:r w:rsidRPr="00554D26">
        <w:rPr>
          <w:rFonts w:ascii="Times New Roman" w:hAnsi="Times New Roman" w:cs="Times New Roman"/>
          <w:sz w:val="28"/>
          <w:szCs w:val="28"/>
        </w:rPr>
        <w:t>и кондиционирование);</w:t>
      </w:r>
    </w:p>
    <w:p w14:paraId="19F6293E"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выполнение строительно-монтажных работ, проведение ремонтных работ, в том числе капитального ремонта объекта капитального строительства;</w:t>
      </w:r>
    </w:p>
    <w:p w14:paraId="1398F09A"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подключение объекта капитального строительства к инженерным сетям (отопление, электроснабжение, водоснабжение, водоотведение, газоснабжение);</w:t>
      </w:r>
    </w:p>
    <w:p w14:paraId="6D530132"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выполнение инженерно-геологических изысканий в целях строительства объектов капитального строительства.</w:t>
      </w:r>
    </w:p>
    <w:p w14:paraId="2461DB08" w14:textId="451A3AB6"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по договорам на оказание услуг (выполнение работ) по строительству, капитальному ремонту, текущему ремонту объектов капитального строительства, в размере 50 процентов </w:t>
      </w:r>
      <w:r w:rsidR="00775392">
        <w:rPr>
          <w:rFonts w:ascii="Times New Roman" w:hAnsi="Times New Roman" w:cs="Times New Roman"/>
          <w:sz w:val="28"/>
          <w:szCs w:val="28"/>
        </w:rPr>
        <w:br/>
      </w:r>
      <w:r w:rsidRPr="00554D26">
        <w:rPr>
          <w:rFonts w:ascii="Times New Roman" w:hAnsi="Times New Roman" w:cs="Times New Roman"/>
          <w:sz w:val="28"/>
          <w:szCs w:val="28"/>
        </w:rPr>
        <w:t>от общего объема затрат, но не более 2 млн рублей на один объект капитального строительства.</w:t>
      </w:r>
    </w:p>
    <w:p w14:paraId="591C8783"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Субсидия предоставляется для целей осуществления предпринимательской деятельности в сферах торговли (за исключением торговли товарами подакцизной группы), оказания бытовых услуг, услуг общественного питания, социальных услуг, сельского хозяйства, рыбоводства и рыболовства, обрабатывающего производства, туризма.</w:t>
      </w:r>
    </w:p>
    <w:p w14:paraId="3687A2FA" w14:textId="653B9A3F"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К возмещению принимаются затраты, произведенные Субъектами </w:t>
      </w:r>
      <w:r w:rsidR="00775392">
        <w:rPr>
          <w:rFonts w:ascii="Times New Roman" w:hAnsi="Times New Roman" w:cs="Times New Roman"/>
          <w:sz w:val="28"/>
          <w:szCs w:val="28"/>
        </w:rPr>
        <w:br/>
      </w:r>
      <w:r w:rsidRPr="00554D26">
        <w:rPr>
          <w:rFonts w:ascii="Times New Roman" w:hAnsi="Times New Roman" w:cs="Times New Roman"/>
          <w:sz w:val="28"/>
          <w:szCs w:val="28"/>
        </w:rPr>
        <w:t>в течение полных 24 (двадцати четырех) месяцев, предшествующих месяцу проведения отбора получателей субсидии.</w:t>
      </w:r>
    </w:p>
    <w:p w14:paraId="0C842A5D" w14:textId="52580F35"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14.4. На доставку продуктов питания в объекты торговли, расположенны</w:t>
      </w:r>
      <w:r w:rsidR="00D9483A">
        <w:rPr>
          <w:rFonts w:ascii="Times New Roman" w:hAnsi="Times New Roman" w:cs="Times New Roman"/>
          <w:sz w:val="28"/>
          <w:szCs w:val="28"/>
        </w:rPr>
        <w:t>е</w:t>
      </w:r>
      <w:r w:rsidRPr="00554D26">
        <w:rPr>
          <w:rFonts w:ascii="Times New Roman" w:hAnsi="Times New Roman" w:cs="Times New Roman"/>
          <w:sz w:val="28"/>
          <w:szCs w:val="28"/>
        </w:rPr>
        <w:t xml:space="preserve"> в труднодоступных и отдаленных местностях </w:t>
      </w:r>
      <w:r w:rsidR="00775392">
        <w:rPr>
          <w:rFonts w:ascii="Times New Roman" w:hAnsi="Times New Roman" w:cs="Times New Roman"/>
          <w:sz w:val="28"/>
          <w:szCs w:val="28"/>
        </w:rPr>
        <w:br/>
      </w:r>
      <w:r w:rsidRPr="00554D26">
        <w:rPr>
          <w:rFonts w:ascii="Times New Roman" w:hAnsi="Times New Roman" w:cs="Times New Roman"/>
          <w:sz w:val="28"/>
          <w:szCs w:val="28"/>
        </w:rPr>
        <w:t>Ханты-Мансийского района.</w:t>
      </w:r>
    </w:p>
    <w:p w14:paraId="4559E795" w14:textId="7A12F42D"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осуществляющих розничную торговлю (кроме торговли подакцизными товарами), в размере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80 процентов от общего объема затрат, но не более 300 тыс. рублей </w:t>
      </w:r>
      <w:r w:rsidR="00775392">
        <w:rPr>
          <w:rFonts w:ascii="Times New Roman" w:hAnsi="Times New Roman" w:cs="Times New Roman"/>
          <w:sz w:val="28"/>
          <w:szCs w:val="28"/>
        </w:rPr>
        <w:br/>
      </w:r>
      <w:r w:rsidRPr="00554D26">
        <w:rPr>
          <w:rFonts w:ascii="Times New Roman" w:hAnsi="Times New Roman" w:cs="Times New Roman"/>
          <w:sz w:val="28"/>
          <w:szCs w:val="28"/>
        </w:rPr>
        <w:t>на одного Субъекта в год.</w:t>
      </w:r>
    </w:p>
    <w:p w14:paraId="25162901" w14:textId="66834786"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14.5. На приобретение, аренду, установку контрольно-кассовой техники и комплектующих к ней, сканеров штрихкодов (маркировки) </w:t>
      </w:r>
      <w:r w:rsidR="00775392">
        <w:rPr>
          <w:rFonts w:ascii="Times New Roman" w:hAnsi="Times New Roman" w:cs="Times New Roman"/>
          <w:sz w:val="28"/>
          <w:szCs w:val="28"/>
        </w:rPr>
        <w:br/>
      </w:r>
      <w:r w:rsidRPr="00554D26">
        <w:rPr>
          <w:rFonts w:ascii="Times New Roman" w:hAnsi="Times New Roman" w:cs="Times New Roman"/>
          <w:sz w:val="28"/>
          <w:szCs w:val="28"/>
        </w:rPr>
        <w:t>для сканирования продукции, подлежащей обязательной маркировке. Возмещению подлежат фактически произведенные и документально подтвержденные затраты Субъектов на приобретение</w:t>
      </w:r>
      <w:r w:rsidRPr="00856395">
        <w:rPr>
          <w:rFonts w:ascii="Times New Roman" w:hAnsi="Times New Roman" w:cs="Times New Roman"/>
          <w:sz w:val="28"/>
          <w:szCs w:val="28"/>
        </w:rPr>
        <w:t>, аренду</w:t>
      </w:r>
      <w:r w:rsidR="00856395" w:rsidRPr="00856395">
        <w:rPr>
          <w:rFonts w:ascii="Times New Roman" w:hAnsi="Times New Roman" w:cs="Times New Roman"/>
          <w:sz w:val="28"/>
          <w:szCs w:val="28"/>
        </w:rPr>
        <w:t>,</w:t>
      </w:r>
      <w:r w:rsidRPr="00856395">
        <w:rPr>
          <w:rFonts w:ascii="Times New Roman" w:hAnsi="Times New Roman" w:cs="Times New Roman"/>
          <w:sz w:val="28"/>
          <w:szCs w:val="28"/>
        </w:rPr>
        <w:t xml:space="preserve"> установку</w:t>
      </w:r>
      <w:r w:rsidR="004E5691">
        <w:rPr>
          <w:rFonts w:ascii="Times New Roman" w:hAnsi="Times New Roman" w:cs="Times New Roman"/>
          <w:sz w:val="28"/>
          <w:szCs w:val="28"/>
        </w:rPr>
        <w:t xml:space="preserve"> </w:t>
      </w:r>
      <w:r w:rsidRPr="00554D26">
        <w:rPr>
          <w:rFonts w:ascii="Times New Roman" w:hAnsi="Times New Roman" w:cs="Times New Roman"/>
          <w:sz w:val="28"/>
          <w:szCs w:val="28"/>
        </w:rPr>
        <w:t xml:space="preserve">контрольно-кассовой техники и комплектующих к ней, сканеров </w:t>
      </w:r>
      <w:r w:rsidRPr="00554D26">
        <w:rPr>
          <w:rFonts w:ascii="Times New Roman" w:hAnsi="Times New Roman" w:cs="Times New Roman"/>
          <w:sz w:val="28"/>
          <w:szCs w:val="28"/>
        </w:rPr>
        <w:lastRenderedPageBreak/>
        <w:t>штрихкодов (маркировки) для сканирования продукции, подлежащей обязательной маркировк</w:t>
      </w:r>
      <w:r w:rsidR="00D9483A">
        <w:rPr>
          <w:rFonts w:ascii="Times New Roman" w:hAnsi="Times New Roman" w:cs="Times New Roman"/>
          <w:sz w:val="28"/>
          <w:szCs w:val="28"/>
        </w:rPr>
        <w:t>е</w:t>
      </w:r>
      <w:r w:rsidRPr="00554D26">
        <w:rPr>
          <w:rFonts w:ascii="Times New Roman" w:hAnsi="Times New Roman" w:cs="Times New Roman"/>
          <w:sz w:val="28"/>
          <w:szCs w:val="28"/>
        </w:rPr>
        <w:t>, в размере 50 процентов от общего объема затрат, но не более 50 тыс. рублей на одного Субъекта в год.</w:t>
      </w:r>
    </w:p>
    <w:p w14:paraId="5E2FD817" w14:textId="555BBB2B"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14.6. На приобретение сырья, расходных материалов и инструментов для производства ремесленной продукции и изделий народных художественных промыслов, для производства и ремонта одежды, включающих затраты на:</w:t>
      </w:r>
    </w:p>
    <w:p w14:paraId="6C81C431" w14:textId="3FA7AE14"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сырье (металлы (черные, цветные) и их сплавы, камни (натуральные, искусственные), пластические массы, дерево, папье-маше, рог, кость </w:t>
      </w:r>
      <w:r w:rsidR="00775392">
        <w:rPr>
          <w:rFonts w:ascii="Times New Roman" w:hAnsi="Times New Roman" w:cs="Times New Roman"/>
          <w:sz w:val="28"/>
          <w:szCs w:val="28"/>
        </w:rPr>
        <w:br/>
      </w:r>
      <w:r w:rsidRPr="00554D26">
        <w:rPr>
          <w:rFonts w:ascii="Times New Roman" w:hAnsi="Times New Roman" w:cs="Times New Roman"/>
          <w:sz w:val="28"/>
          <w:szCs w:val="28"/>
        </w:rPr>
        <w:t>и их сочетания, керамика, стекло, кожа, ткани, гипсокартон, меха, магнит, кружево, бисер, веревка, леска, проволока);</w:t>
      </w:r>
    </w:p>
    <w:p w14:paraId="495083D6"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расходные материалы (лаки, краски, нитки, гвозди, перчатки, клей, грунтовка, шпатлевка);</w:t>
      </w:r>
    </w:p>
    <w:p w14:paraId="30DE8248"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инструменты (кисти, иглы, дрели, ножовки, стамески, саморезы, ножницы, сверла, секатор).</w:t>
      </w:r>
    </w:p>
    <w:p w14:paraId="6338E051" w14:textId="101880E6"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на приобретение сырья, расходных материалов и инструментов для производства ремесленной продукции </w:t>
      </w:r>
      <w:r w:rsidR="00775392">
        <w:rPr>
          <w:rFonts w:ascii="Times New Roman" w:hAnsi="Times New Roman" w:cs="Times New Roman"/>
          <w:sz w:val="28"/>
          <w:szCs w:val="28"/>
        </w:rPr>
        <w:br/>
      </w:r>
      <w:r w:rsidRPr="00554D26">
        <w:rPr>
          <w:rFonts w:ascii="Times New Roman" w:hAnsi="Times New Roman" w:cs="Times New Roman"/>
          <w:sz w:val="28"/>
          <w:szCs w:val="28"/>
        </w:rPr>
        <w:t>и изделий народных художественных промыслов</w:t>
      </w:r>
      <w:r w:rsidR="00D9483A">
        <w:rPr>
          <w:rFonts w:ascii="Times New Roman" w:hAnsi="Times New Roman" w:cs="Times New Roman"/>
          <w:sz w:val="28"/>
          <w:szCs w:val="28"/>
        </w:rPr>
        <w:t>,</w:t>
      </w:r>
      <w:r w:rsidRPr="00554D26">
        <w:rPr>
          <w:rFonts w:ascii="Times New Roman" w:hAnsi="Times New Roman" w:cs="Times New Roman"/>
          <w:sz w:val="28"/>
          <w:szCs w:val="28"/>
        </w:rPr>
        <w:t xml:space="preserve"> для производства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и ремонта одежды, в размере 50 процентов от общего объема затрат, </w:t>
      </w:r>
      <w:r w:rsidR="00775392">
        <w:rPr>
          <w:rFonts w:ascii="Times New Roman" w:hAnsi="Times New Roman" w:cs="Times New Roman"/>
          <w:sz w:val="28"/>
          <w:szCs w:val="28"/>
        </w:rPr>
        <w:br/>
      </w:r>
      <w:r w:rsidRPr="00554D26">
        <w:rPr>
          <w:rFonts w:ascii="Times New Roman" w:hAnsi="Times New Roman" w:cs="Times New Roman"/>
          <w:sz w:val="28"/>
          <w:szCs w:val="28"/>
        </w:rPr>
        <w:t>но не более 200 тыс. рублей на одного Субъекта в год.</w:t>
      </w:r>
    </w:p>
    <w:p w14:paraId="18026D4D"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14.7. На разработку макета этикеток (брендбука) продукции собственного производства и их приобретение.</w:t>
      </w:r>
    </w:p>
    <w:p w14:paraId="3027EFB3" w14:textId="1715A7A9"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по разработке макета этикеток (брендбука) продукции собственного производства и их приобретению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в размере 50 процентов от общего объема затрат, но не более </w:t>
      </w:r>
      <w:r w:rsidR="00775392">
        <w:rPr>
          <w:rFonts w:ascii="Times New Roman" w:hAnsi="Times New Roman" w:cs="Times New Roman"/>
          <w:sz w:val="28"/>
          <w:szCs w:val="28"/>
        </w:rPr>
        <w:br/>
      </w:r>
      <w:r w:rsidRPr="00554D26">
        <w:rPr>
          <w:rFonts w:ascii="Times New Roman" w:hAnsi="Times New Roman" w:cs="Times New Roman"/>
          <w:sz w:val="28"/>
          <w:szCs w:val="28"/>
        </w:rPr>
        <w:t>200 тыс. рублей на одного Субъекта в год.</w:t>
      </w:r>
    </w:p>
    <w:p w14:paraId="07237FDF"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14.8. На приобретение </w:t>
      </w:r>
      <w:proofErr w:type="spellStart"/>
      <w:r w:rsidRPr="00554D26">
        <w:rPr>
          <w:rFonts w:ascii="Times New Roman" w:hAnsi="Times New Roman" w:cs="Times New Roman"/>
          <w:sz w:val="28"/>
          <w:szCs w:val="28"/>
        </w:rPr>
        <w:t>мешкотары</w:t>
      </w:r>
      <w:proofErr w:type="spellEnd"/>
      <w:r w:rsidRPr="00554D26">
        <w:rPr>
          <w:rFonts w:ascii="Times New Roman" w:hAnsi="Times New Roman" w:cs="Times New Roman"/>
          <w:sz w:val="28"/>
          <w:szCs w:val="28"/>
        </w:rPr>
        <w:t xml:space="preserve">, соли, </w:t>
      </w:r>
      <w:proofErr w:type="spellStart"/>
      <w:r w:rsidRPr="00554D26">
        <w:rPr>
          <w:rFonts w:ascii="Times New Roman" w:hAnsi="Times New Roman" w:cs="Times New Roman"/>
          <w:sz w:val="28"/>
          <w:szCs w:val="28"/>
        </w:rPr>
        <w:t>сетематериалов</w:t>
      </w:r>
      <w:proofErr w:type="spellEnd"/>
      <w:r w:rsidRPr="00554D26">
        <w:rPr>
          <w:rFonts w:ascii="Times New Roman" w:hAnsi="Times New Roman" w:cs="Times New Roman"/>
          <w:sz w:val="28"/>
          <w:szCs w:val="28"/>
        </w:rPr>
        <w:t xml:space="preserve"> рыболовных, рыборазводных садков.</w:t>
      </w:r>
    </w:p>
    <w:p w14:paraId="77ED3951" w14:textId="36925785"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осуществляющих предпринимательскую деятельность в сфере рыбоводства, рыболовства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на приобретение </w:t>
      </w:r>
      <w:proofErr w:type="spellStart"/>
      <w:r w:rsidRPr="00554D26">
        <w:rPr>
          <w:rFonts w:ascii="Times New Roman" w:hAnsi="Times New Roman" w:cs="Times New Roman"/>
          <w:sz w:val="28"/>
          <w:szCs w:val="28"/>
        </w:rPr>
        <w:t>мешкотары</w:t>
      </w:r>
      <w:proofErr w:type="spellEnd"/>
      <w:r w:rsidRPr="00554D26">
        <w:rPr>
          <w:rFonts w:ascii="Times New Roman" w:hAnsi="Times New Roman" w:cs="Times New Roman"/>
          <w:sz w:val="28"/>
          <w:szCs w:val="28"/>
        </w:rPr>
        <w:t xml:space="preserve">, соли, </w:t>
      </w:r>
      <w:proofErr w:type="spellStart"/>
      <w:r w:rsidRPr="00554D26">
        <w:rPr>
          <w:rFonts w:ascii="Times New Roman" w:hAnsi="Times New Roman" w:cs="Times New Roman"/>
          <w:sz w:val="28"/>
          <w:szCs w:val="28"/>
        </w:rPr>
        <w:t>сетематериалов</w:t>
      </w:r>
      <w:proofErr w:type="spellEnd"/>
      <w:r w:rsidRPr="00554D26">
        <w:rPr>
          <w:rFonts w:ascii="Times New Roman" w:hAnsi="Times New Roman" w:cs="Times New Roman"/>
          <w:sz w:val="28"/>
          <w:szCs w:val="28"/>
        </w:rPr>
        <w:t xml:space="preserve"> рыболовных, рыборазводных садков в размере 50 процентов от общего объема затрат, </w:t>
      </w:r>
      <w:r w:rsidR="00775392">
        <w:rPr>
          <w:rFonts w:ascii="Times New Roman" w:hAnsi="Times New Roman" w:cs="Times New Roman"/>
          <w:sz w:val="28"/>
          <w:szCs w:val="28"/>
        </w:rPr>
        <w:br/>
      </w:r>
      <w:r w:rsidRPr="00554D26">
        <w:rPr>
          <w:rFonts w:ascii="Times New Roman" w:hAnsi="Times New Roman" w:cs="Times New Roman"/>
          <w:sz w:val="28"/>
          <w:szCs w:val="28"/>
        </w:rPr>
        <w:t>но не более 200 тыс. рублей на одного Субъекта в год.</w:t>
      </w:r>
    </w:p>
    <w:p w14:paraId="62BCD82D" w14:textId="27346B66"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14.9. На приобретение запасных частей, комплектующих материалов, узлов и агрегатов к транспортным средствам, технике, оборудованию, предназначенному для осуществления деятельности в сферах обрабатывающих производств (за исключением производства хлеба </w:t>
      </w:r>
      <w:r w:rsidR="00775392">
        <w:rPr>
          <w:rFonts w:ascii="Times New Roman" w:hAnsi="Times New Roman" w:cs="Times New Roman"/>
          <w:sz w:val="28"/>
          <w:szCs w:val="28"/>
        </w:rPr>
        <w:br/>
      </w:r>
      <w:r w:rsidRPr="00554D26">
        <w:rPr>
          <w:rFonts w:ascii="Times New Roman" w:hAnsi="Times New Roman" w:cs="Times New Roman"/>
          <w:sz w:val="28"/>
          <w:szCs w:val="28"/>
        </w:rPr>
        <w:t>и хлебобулочных изделий), рыболовства и рыбоводства, туризма.</w:t>
      </w:r>
    </w:p>
    <w:p w14:paraId="01BE2B04" w14:textId="55B42113"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на приобретение запасных частей, комплектующих материалов, узлов и агрегатов к транспортным средствам, </w:t>
      </w:r>
      <w:r w:rsidRPr="00554D26">
        <w:rPr>
          <w:rFonts w:ascii="Times New Roman" w:hAnsi="Times New Roman" w:cs="Times New Roman"/>
          <w:sz w:val="28"/>
          <w:szCs w:val="28"/>
        </w:rPr>
        <w:lastRenderedPageBreak/>
        <w:t xml:space="preserve">технике, оборудованию в размере 50 процентов от общего объема затрат, </w:t>
      </w:r>
      <w:r w:rsidR="00D9483A">
        <w:rPr>
          <w:rFonts w:ascii="Times New Roman" w:hAnsi="Times New Roman" w:cs="Times New Roman"/>
          <w:sz w:val="28"/>
          <w:szCs w:val="28"/>
        </w:rPr>
        <w:br/>
      </w:r>
      <w:r w:rsidRPr="00554D26">
        <w:rPr>
          <w:rFonts w:ascii="Times New Roman" w:hAnsi="Times New Roman" w:cs="Times New Roman"/>
          <w:sz w:val="28"/>
          <w:szCs w:val="28"/>
        </w:rPr>
        <w:t>но не более 300 тыс. рублей на одного Субъекта в год.</w:t>
      </w:r>
    </w:p>
    <w:p w14:paraId="7784E4CF" w14:textId="5EA715A5"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осуществляющих </w:t>
      </w:r>
      <w:r w:rsidR="002B3884">
        <w:rPr>
          <w:rFonts w:ascii="Times New Roman" w:hAnsi="Times New Roman" w:cs="Times New Roman"/>
          <w:sz w:val="28"/>
          <w:szCs w:val="28"/>
        </w:rPr>
        <w:t>п</w:t>
      </w:r>
      <w:r w:rsidRPr="00554D26">
        <w:rPr>
          <w:rFonts w:ascii="Times New Roman" w:hAnsi="Times New Roman" w:cs="Times New Roman"/>
          <w:sz w:val="28"/>
          <w:szCs w:val="28"/>
        </w:rPr>
        <w:t>редпринимательскую деятельность в сферах обрабатывающих производств (за исключением производства хлеба и хлебобулочных изделий), рыболовства и рыбоводства, туризма.</w:t>
      </w:r>
    </w:p>
    <w:p w14:paraId="404AC76C" w14:textId="2108F8FB"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14.1</w:t>
      </w:r>
      <w:r w:rsidRPr="00D96137">
        <w:rPr>
          <w:rFonts w:ascii="Times New Roman" w:hAnsi="Times New Roman" w:cs="Times New Roman"/>
          <w:sz w:val="28"/>
          <w:szCs w:val="28"/>
        </w:rPr>
        <w:t>0</w:t>
      </w:r>
      <w:r w:rsidRPr="00554D26">
        <w:rPr>
          <w:rFonts w:ascii="Times New Roman" w:hAnsi="Times New Roman" w:cs="Times New Roman"/>
          <w:sz w:val="28"/>
          <w:szCs w:val="28"/>
        </w:rPr>
        <w:t xml:space="preserve">. На приобретение и (или) доставку кормов </w:t>
      </w:r>
      <w:r w:rsidR="00775392">
        <w:rPr>
          <w:rFonts w:ascii="Times New Roman" w:hAnsi="Times New Roman" w:cs="Times New Roman"/>
          <w:sz w:val="28"/>
          <w:szCs w:val="28"/>
        </w:rPr>
        <w:br/>
      </w:r>
      <w:r w:rsidRPr="00554D26">
        <w:rPr>
          <w:rFonts w:ascii="Times New Roman" w:hAnsi="Times New Roman" w:cs="Times New Roman"/>
          <w:sz w:val="28"/>
          <w:szCs w:val="28"/>
        </w:rPr>
        <w:t>для сельскохозяйственных животных и птицы.</w:t>
      </w:r>
    </w:p>
    <w:p w14:paraId="0FD14C22" w14:textId="0C6CE1B0"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в размере не более 80 процентов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от общего объема затрат и не более 300 тыс. рублей на одного Субъекта </w:t>
      </w:r>
      <w:r w:rsidR="00775392">
        <w:rPr>
          <w:rFonts w:ascii="Times New Roman" w:hAnsi="Times New Roman" w:cs="Times New Roman"/>
          <w:sz w:val="28"/>
          <w:szCs w:val="28"/>
        </w:rPr>
        <w:br/>
      </w:r>
      <w:r w:rsidRPr="00554D26">
        <w:rPr>
          <w:rFonts w:ascii="Times New Roman" w:hAnsi="Times New Roman" w:cs="Times New Roman"/>
          <w:sz w:val="28"/>
          <w:szCs w:val="28"/>
        </w:rPr>
        <w:t>в год.</w:t>
      </w:r>
    </w:p>
    <w:p w14:paraId="6B627C48" w14:textId="481AE518"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14.1</w:t>
      </w:r>
      <w:r w:rsidRPr="00D96137">
        <w:rPr>
          <w:rFonts w:ascii="Times New Roman" w:hAnsi="Times New Roman" w:cs="Times New Roman"/>
          <w:sz w:val="28"/>
          <w:szCs w:val="28"/>
        </w:rPr>
        <w:t>1</w:t>
      </w:r>
      <w:r w:rsidRPr="00554D26">
        <w:rPr>
          <w:rFonts w:ascii="Times New Roman" w:hAnsi="Times New Roman" w:cs="Times New Roman"/>
          <w:sz w:val="28"/>
          <w:szCs w:val="28"/>
        </w:rPr>
        <w:t xml:space="preserve">. На возмещение части затрат, связанных с участием Субъекта или его одного представителя в ярмарках, выставках, форумах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на территории Российской Федерации. </w:t>
      </w:r>
    </w:p>
    <w:p w14:paraId="3C46BE62" w14:textId="7A65B9A1"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Субъекта или его представителя на проезд </w:t>
      </w:r>
      <w:r w:rsidR="00775392">
        <w:rPr>
          <w:rFonts w:ascii="Times New Roman" w:hAnsi="Times New Roman" w:cs="Times New Roman"/>
          <w:sz w:val="28"/>
          <w:szCs w:val="28"/>
        </w:rPr>
        <w:br/>
      </w:r>
      <w:r w:rsidRPr="00554D26">
        <w:rPr>
          <w:rFonts w:ascii="Times New Roman" w:hAnsi="Times New Roman" w:cs="Times New Roman"/>
          <w:sz w:val="28"/>
          <w:szCs w:val="28"/>
        </w:rPr>
        <w:t>и проживание в месте проведения ярмарки, выставки, форума в размере</w:t>
      </w:r>
      <w:r>
        <w:rPr>
          <w:rFonts w:ascii="Times New Roman" w:hAnsi="Times New Roman" w:cs="Times New Roman"/>
          <w:sz w:val="28"/>
          <w:szCs w:val="28"/>
        </w:rPr>
        <w:t xml:space="preserve"> </w:t>
      </w:r>
      <w:r w:rsidR="00775392">
        <w:rPr>
          <w:rFonts w:ascii="Times New Roman" w:hAnsi="Times New Roman" w:cs="Times New Roman"/>
          <w:sz w:val="28"/>
          <w:szCs w:val="28"/>
        </w:rPr>
        <w:br/>
      </w:r>
      <w:r w:rsidRPr="00554D26">
        <w:rPr>
          <w:rFonts w:ascii="Times New Roman" w:hAnsi="Times New Roman" w:cs="Times New Roman"/>
          <w:sz w:val="28"/>
          <w:szCs w:val="28"/>
        </w:rPr>
        <w:t>80 процентов от общего объема затрат, не более 100,0 тыс. рублей на одного Субъекта в год.</w:t>
      </w:r>
    </w:p>
    <w:p w14:paraId="0102828F"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14.1</w:t>
      </w:r>
      <w:r w:rsidRPr="00D96137">
        <w:rPr>
          <w:rFonts w:ascii="Times New Roman" w:hAnsi="Times New Roman" w:cs="Times New Roman"/>
          <w:sz w:val="28"/>
          <w:szCs w:val="28"/>
        </w:rPr>
        <w:t>2</w:t>
      </w:r>
      <w:r w:rsidRPr="00554D26">
        <w:rPr>
          <w:rFonts w:ascii="Times New Roman" w:hAnsi="Times New Roman" w:cs="Times New Roman"/>
          <w:sz w:val="28"/>
          <w:szCs w:val="28"/>
        </w:rPr>
        <w:t>. На приобретение нестационарных объектов для осуществления предпринимательской деятельности в сферах розничной торговли, общественного питания, оказания бытовых услуг, туризма.</w:t>
      </w:r>
    </w:p>
    <w:p w14:paraId="585749F7" w14:textId="67064FF5"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 на приобретение одного нестационарного объекта в размере 50 процентов от общего объема затрат и не более 500 000 (пятьсот тысяч) рублей в год для нестационарных объектов в сфере общественного питания (за исключением торгов</w:t>
      </w:r>
      <w:r w:rsidR="00D9483A">
        <w:rPr>
          <w:rFonts w:ascii="Times New Roman" w:hAnsi="Times New Roman" w:cs="Times New Roman"/>
          <w:sz w:val="28"/>
          <w:szCs w:val="28"/>
        </w:rPr>
        <w:t>ой</w:t>
      </w:r>
      <w:r w:rsidRPr="00554D26">
        <w:rPr>
          <w:rFonts w:ascii="Times New Roman" w:hAnsi="Times New Roman" w:cs="Times New Roman"/>
          <w:sz w:val="28"/>
          <w:szCs w:val="28"/>
        </w:rPr>
        <w:t xml:space="preserve"> палатки, лотка)</w:t>
      </w:r>
      <w:r w:rsidR="00D9483A">
        <w:rPr>
          <w:rFonts w:ascii="Times New Roman" w:hAnsi="Times New Roman" w:cs="Times New Roman"/>
          <w:sz w:val="28"/>
          <w:szCs w:val="28"/>
        </w:rPr>
        <w:t>,</w:t>
      </w:r>
      <w:r w:rsidRPr="00554D26">
        <w:rPr>
          <w:rFonts w:ascii="Times New Roman" w:hAnsi="Times New Roman" w:cs="Times New Roman"/>
          <w:sz w:val="28"/>
          <w:szCs w:val="28"/>
        </w:rPr>
        <w:t xml:space="preserve"> оказания бытовых услуг, туризма и не более 100 000 </w:t>
      </w:r>
      <w:r w:rsidR="00775392">
        <w:rPr>
          <w:rFonts w:ascii="Times New Roman" w:hAnsi="Times New Roman" w:cs="Times New Roman"/>
          <w:sz w:val="28"/>
          <w:szCs w:val="28"/>
        </w:rPr>
        <w:br/>
      </w:r>
      <w:r w:rsidRPr="00554D26">
        <w:rPr>
          <w:rFonts w:ascii="Times New Roman" w:hAnsi="Times New Roman" w:cs="Times New Roman"/>
          <w:sz w:val="28"/>
          <w:szCs w:val="28"/>
        </w:rPr>
        <w:t>(сто тысяч) рублей для нестационарных объектов в сфере розничной торговли, общественного питания (за исключением павильона, киоска).</w:t>
      </w:r>
    </w:p>
    <w:p w14:paraId="27BD7468" w14:textId="1FBB4D15"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Соглашение о предоставлении субсидии с Субъектом </w:t>
      </w:r>
      <w:r w:rsidR="00775392">
        <w:rPr>
          <w:rFonts w:ascii="Times New Roman" w:hAnsi="Times New Roman" w:cs="Times New Roman"/>
          <w:sz w:val="28"/>
          <w:szCs w:val="28"/>
        </w:rPr>
        <w:br/>
      </w:r>
      <w:r w:rsidRPr="00554D26">
        <w:rPr>
          <w:rFonts w:ascii="Times New Roman" w:hAnsi="Times New Roman" w:cs="Times New Roman"/>
          <w:sz w:val="28"/>
          <w:szCs w:val="28"/>
        </w:rPr>
        <w:t>на предоставление финансовой поддержки в виде возмещения части затрат на приобретение нестационарного объекта для осуществления предпринимательской деятельности в сферах общественного питания, оказания бытовых услуг, туризма должен содержать:</w:t>
      </w:r>
    </w:p>
    <w:p w14:paraId="2A277966"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наименование и стоимость нестационарного объекта;</w:t>
      </w:r>
    </w:p>
    <w:p w14:paraId="31FEAEBD" w14:textId="713B8D18"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обязательство Субъекта об использовании нестационарного объекта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в соответствии со спецификацией, указанной в договоре на размещение нестационарного объекта, не продавать, не передавать в аренду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или в пользование другим лицам в течение одного года со дня заключения соглашения о предоставлении субсидии. </w:t>
      </w:r>
    </w:p>
    <w:p w14:paraId="2DAAE9F3" w14:textId="14A0D4EC"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 случае несоблюдения Субъектом указанных обязательств, субсидия </w:t>
      </w:r>
      <w:r w:rsidRPr="00554D26">
        <w:rPr>
          <w:rFonts w:ascii="Times New Roman" w:hAnsi="Times New Roman" w:cs="Times New Roman"/>
          <w:sz w:val="28"/>
          <w:szCs w:val="28"/>
        </w:rPr>
        <w:lastRenderedPageBreak/>
        <w:t xml:space="preserve">по соглашению (договору) о предоставлении субсидии в полном объеме подлежит возврату в бюджет Ханты-Мансийского района в соответствии </w:t>
      </w:r>
      <w:r w:rsidR="00775392">
        <w:rPr>
          <w:rFonts w:ascii="Times New Roman" w:hAnsi="Times New Roman" w:cs="Times New Roman"/>
          <w:sz w:val="28"/>
          <w:szCs w:val="28"/>
        </w:rPr>
        <w:br/>
      </w:r>
      <w:r w:rsidRPr="00554D26">
        <w:rPr>
          <w:rFonts w:ascii="Times New Roman" w:hAnsi="Times New Roman" w:cs="Times New Roman"/>
          <w:sz w:val="28"/>
          <w:szCs w:val="28"/>
        </w:rPr>
        <w:t>с действующим законодательством.</w:t>
      </w:r>
    </w:p>
    <w:p w14:paraId="10DDECB7"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14.1</w:t>
      </w:r>
      <w:r w:rsidRPr="00D96137">
        <w:rPr>
          <w:rFonts w:ascii="Times New Roman" w:hAnsi="Times New Roman" w:cs="Times New Roman"/>
          <w:sz w:val="28"/>
          <w:szCs w:val="28"/>
        </w:rPr>
        <w:t>3</w:t>
      </w:r>
      <w:r w:rsidRPr="00554D26">
        <w:rPr>
          <w:rFonts w:ascii="Times New Roman" w:hAnsi="Times New Roman" w:cs="Times New Roman"/>
          <w:sz w:val="28"/>
          <w:szCs w:val="28"/>
        </w:rPr>
        <w:t>. Финансовая поддержка в форме субсидии Субъектов, имеющих статус «социальное предприятие», предоставляется по одному или нескольким из следующих направлений возмещения части затрат:</w:t>
      </w:r>
    </w:p>
    <w:p w14:paraId="2CCEEF5D" w14:textId="6908A75C"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на аренду (субаренду) нежилых помещений, в том числе используемых для реализации товаров собственного производства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(за исключением нежилых помещений, находящихся в государственной, </w:t>
      </w:r>
      <w:r w:rsidR="00775392">
        <w:rPr>
          <w:rFonts w:ascii="Times New Roman" w:hAnsi="Times New Roman" w:cs="Times New Roman"/>
          <w:sz w:val="28"/>
          <w:szCs w:val="28"/>
        </w:rPr>
        <w:br/>
      </w:r>
      <w:r w:rsidRPr="00554D26">
        <w:rPr>
          <w:rFonts w:ascii="Times New Roman" w:hAnsi="Times New Roman" w:cs="Times New Roman"/>
          <w:sz w:val="28"/>
          <w:szCs w:val="28"/>
        </w:rPr>
        <w:t xml:space="preserve">и муниципальной собственности, включенных в перечни имущества </w:t>
      </w:r>
      <w:r w:rsidR="00775392">
        <w:rPr>
          <w:rFonts w:ascii="Times New Roman" w:hAnsi="Times New Roman" w:cs="Times New Roman"/>
          <w:sz w:val="28"/>
          <w:szCs w:val="28"/>
        </w:rPr>
        <w:br/>
      </w:r>
      <w:r w:rsidRPr="00554D26">
        <w:rPr>
          <w:rFonts w:ascii="Times New Roman" w:hAnsi="Times New Roman" w:cs="Times New Roman"/>
          <w:sz w:val="28"/>
          <w:szCs w:val="28"/>
        </w:rPr>
        <w:t>в соответствии с Федеральным законом от 24.07.2007 № 209-ФЗ);</w:t>
      </w:r>
    </w:p>
    <w:p w14:paraId="19C1962F"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на приобретение оборудования (основных средств) и лицензионных программных продуктов;</w:t>
      </w:r>
    </w:p>
    <w:p w14:paraId="32AB42EC"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связанных с лицензированием деятельности;</w:t>
      </w:r>
    </w:p>
    <w:p w14:paraId="6F3313E6"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связанных с созданием и (или) развитием центров (групп) времяпрепровождения детей и спортивных центров;</w:t>
      </w:r>
    </w:p>
    <w:p w14:paraId="158F594A"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связанных с прохождением курсов повышения квалификации, профессиональной переподготовки;</w:t>
      </w:r>
    </w:p>
    <w:p w14:paraId="376133BD"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на выплаты по передаче прав на франшизу (паушальный взнос).</w:t>
      </w:r>
    </w:p>
    <w:p w14:paraId="270ABAEB"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 в размере 50 процентов от общего объема затрат, но не более 300 тыс. рублей на одного Субъекта в год.</w:t>
      </w:r>
    </w:p>
    <w:p w14:paraId="61B19A5E" w14:textId="0C095B14"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Коммунальные услуги, учитываемые в составе расходов, связанных</w:t>
      </w:r>
      <w:r>
        <w:rPr>
          <w:rFonts w:ascii="Times New Roman" w:hAnsi="Times New Roman" w:cs="Times New Roman"/>
          <w:sz w:val="28"/>
          <w:szCs w:val="28"/>
        </w:rPr>
        <w:t xml:space="preserve"> </w:t>
      </w:r>
      <w:r w:rsidR="00775392">
        <w:rPr>
          <w:rFonts w:ascii="Times New Roman" w:hAnsi="Times New Roman" w:cs="Times New Roman"/>
          <w:sz w:val="28"/>
          <w:szCs w:val="28"/>
        </w:rPr>
        <w:br/>
      </w:r>
      <w:r w:rsidRPr="00554D26">
        <w:rPr>
          <w:rFonts w:ascii="Times New Roman" w:hAnsi="Times New Roman" w:cs="Times New Roman"/>
          <w:sz w:val="28"/>
          <w:szCs w:val="28"/>
        </w:rPr>
        <w:t>с арендной (субарендой) нежилых помещений, возмещению не подлежат.</w:t>
      </w:r>
    </w:p>
    <w:p w14:paraId="757BEF8C"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Соглашение о предоставлении субсидии с Субъектом, имеющим статус «социальное предприятие», должен содержать обязательство Субъекта о сохранении статуса «социальное предприятие» в течение одного года со дня заключения соглашения о предоставлении субсидии.</w:t>
      </w:r>
    </w:p>
    <w:p w14:paraId="2EA1C12D"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В случае несоблюдения Субъектом указанного обязательства субсидия по соглашению в полном объеме подлежит возврату в бюджет Ханты-Мансийского района в соответствии с действующим законодательством.</w:t>
      </w:r>
    </w:p>
    <w:p w14:paraId="0E7CA3CF" w14:textId="5DF7BBE5"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14.1</w:t>
      </w:r>
      <w:r w:rsidRPr="00D96137">
        <w:rPr>
          <w:rFonts w:ascii="Times New Roman" w:hAnsi="Times New Roman" w:cs="Times New Roman"/>
          <w:sz w:val="28"/>
          <w:szCs w:val="28"/>
        </w:rPr>
        <w:t>4</w:t>
      </w:r>
      <w:r w:rsidRPr="00554D26">
        <w:rPr>
          <w:rFonts w:ascii="Times New Roman" w:hAnsi="Times New Roman" w:cs="Times New Roman"/>
          <w:sz w:val="28"/>
          <w:szCs w:val="28"/>
        </w:rPr>
        <w:t xml:space="preserve">. На обязательную сертификацию произведенной продукции </w:t>
      </w:r>
      <w:r w:rsidR="00775392">
        <w:rPr>
          <w:rFonts w:ascii="Times New Roman" w:hAnsi="Times New Roman" w:cs="Times New Roman"/>
          <w:sz w:val="28"/>
          <w:szCs w:val="28"/>
        </w:rPr>
        <w:br/>
      </w:r>
      <w:r w:rsidRPr="00554D26">
        <w:rPr>
          <w:rFonts w:ascii="Times New Roman" w:hAnsi="Times New Roman" w:cs="Times New Roman"/>
          <w:sz w:val="28"/>
          <w:szCs w:val="28"/>
        </w:rPr>
        <w:t>и (или) декларирование ее соответствия.</w:t>
      </w:r>
    </w:p>
    <w:p w14:paraId="5EA4E21D" w14:textId="03F031C9"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по договорам на оказание услуг (выполнение работ) по обязательной сертификации произведенной продукции и (или) декларирование ее соответствия в размере не более 80 % от общего объема затрат и не более 100 тыс. рублей на одного Субъекта </w:t>
      </w:r>
      <w:r w:rsidR="00775392">
        <w:rPr>
          <w:rFonts w:ascii="Times New Roman" w:hAnsi="Times New Roman" w:cs="Times New Roman"/>
          <w:sz w:val="28"/>
          <w:szCs w:val="28"/>
        </w:rPr>
        <w:br/>
      </w:r>
      <w:r w:rsidRPr="00554D26">
        <w:rPr>
          <w:rFonts w:ascii="Times New Roman" w:hAnsi="Times New Roman" w:cs="Times New Roman"/>
          <w:sz w:val="28"/>
          <w:szCs w:val="28"/>
        </w:rPr>
        <w:t>в год.</w:t>
      </w:r>
    </w:p>
    <w:p w14:paraId="768348ED" w14:textId="77777777" w:rsidR="00D96137" w:rsidRPr="00554D26" w:rsidRDefault="00D96137" w:rsidP="0077539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14.15</w:t>
      </w:r>
      <w:r w:rsidRPr="00554D26">
        <w:rPr>
          <w:rFonts w:ascii="Times New Roman" w:hAnsi="Times New Roman" w:cs="Times New Roman"/>
          <w:sz w:val="28"/>
          <w:szCs w:val="28"/>
        </w:rPr>
        <w:t>. Финансовая поддержка в форме субсидии Субъектов – участнико</w:t>
      </w:r>
      <w:r>
        <w:rPr>
          <w:rFonts w:ascii="Times New Roman" w:hAnsi="Times New Roman" w:cs="Times New Roman"/>
          <w:sz w:val="28"/>
          <w:szCs w:val="28"/>
        </w:rPr>
        <w:t xml:space="preserve">в специальной военной операции </w:t>
      </w:r>
      <w:r w:rsidRPr="00554D26">
        <w:rPr>
          <w:rFonts w:ascii="Times New Roman" w:hAnsi="Times New Roman" w:cs="Times New Roman"/>
          <w:sz w:val="28"/>
          <w:szCs w:val="28"/>
        </w:rPr>
        <w:t>и членов их семей по одному или нескольким из следующих направлений возмещения части затрат:</w:t>
      </w:r>
    </w:p>
    <w:p w14:paraId="2591967F"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на государственную регистрацию юридического лица </w:t>
      </w:r>
    </w:p>
    <w:p w14:paraId="5D475D47"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lastRenderedPageBreak/>
        <w:t>и индивидуального предпринимателя;</w:t>
      </w:r>
    </w:p>
    <w:p w14:paraId="15D25027"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на аренду (субаренду) нежилых помещений;</w:t>
      </w:r>
    </w:p>
    <w:p w14:paraId="40599619"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на оплату коммунальных услуг нежилых помещений;</w:t>
      </w:r>
    </w:p>
    <w:p w14:paraId="47E0242F"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на приобретение основных средств (оборудование, оргтехника);</w:t>
      </w:r>
    </w:p>
    <w:p w14:paraId="7CD8F683"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на приобретение инвентаря производственного назначения;</w:t>
      </w:r>
    </w:p>
    <w:p w14:paraId="2A75FED2" w14:textId="77777777"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на выплаты по передаче прав на франшизу (паушальный взнос);</w:t>
      </w:r>
    </w:p>
    <w:p w14:paraId="0BBD8241" w14:textId="30B2AD95" w:rsidR="00D96137" w:rsidRPr="00554D26"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 xml:space="preserve">на ремонтные работы в нежилых помещениях, выполняемые </w:t>
      </w:r>
      <w:r w:rsidR="00775392">
        <w:rPr>
          <w:rFonts w:ascii="Times New Roman" w:hAnsi="Times New Roman" w:cs="Times New Roman"/>
          <w:sz w:val="28"/>
          <w:szCs w:val="28"/>
        </w:rPr>
        <w:br/>
      </w:r>
      <w:r w:rsidRPr="00554D26">
        <w:rPr>
          <w:rFonts w:ascii="Times New Roman" w:hAnsi="Times New Roman" w:cs="Times New Roman"/>
          <w:sz w:val="28"/>
          <w:szCs w:val="28"/>
        </w:rPr>
        <w:t>при подготовке помещений к эксплуатации.</w:t>
      </w:r>
    </w:p>
    <w:p w14:paraId="7A7945F5" w14:textId="2C8B9E0C" w:rsidR="00BC0FB5" w:rsidRPr="00D96137" w:rsidRDefault="00D96137" w:rsidP="00775392">
      <w:pPr>
        <w:pStyle w:val="ConsPlusNormal0"/>
        <w:ind w:firstLine="709"/>
        <w:jc w:val="both"/>
        <w:rPr>
          <w:rFonts w:ascii="Times New Roman" w:hAnsi="Times New Roman" w:cs="Times New Roman"/>
          <w:sz w:val="28"/>
          <w:szCs w:val="28"/>
        </w:rPr>
      </w:pPr>
      <w:r w:rsidRPr="00554D26">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 в размере не более 80 % от общего объема затрат и не более 500 тыс. рублей на одного Субъекта в год.</w:t>
      </w:r>
      <w:r w:rsidR="00E0303C">
        <w:rPr>
          <w:rFonts w:eastAsia="Calibri"/>
          <w:bCs/>
          <w:sz w:val="28"/>
          <w:szCs w:val="28"/>
          <w:lang w:eastAsia="en-US"/>
        </w:rPr>
        <w:t>».</w:t>
      </w:r>
    </w:p>
    <w:p w14:paraId="256166D2" w14:textId="5764E9A7" w:rsidR="00E0303C" w:rsidRPr="00852790" w:rsidRDefault="00055CB9" w:rsidP="00775392">
      <w:pPr>
        <w:tabs>
          <w:tab w:val="left" w:pos="17294"/>
          <w:tab w:val="left" w:pos="19845"/>
        </w:tabs>
        <w:suppressAutoHyphens w:val="0"/>
        <w:autoSpaceDN w:val="0"/>
        <w:adjustRightInd w:val="0"/>
        <w:ind w:firstLine="708"/>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r w:rsidR="00D9483A">
        <w:rPr>
          <w:rFonts w:ascii="Times New Roman" w:eastAsia="Calibri" w:hAnsi="Times New Roman" w:cs="Times New Roman"/>
          <w:bCs/>
          <w:sz w:val="28"/>
          <w:szCs w:val="28"/>
          <w:lang w:eastAsia="en-US"/>
        </w:rPr>
        <w:t>5</w:t>
      </w:r>
      <w:r w:rsidR="00852790">
        <w:rPr>
          <w:rFonts w:ascii="Times New Roman" w:eastAsia="Calibri" w:hAnsi="Times New Roman" w:cs="Times New Roman"/>
          <w:bCs/>
          <w:sz w:val="28"/>
          <w:szCs w:val="28"/>
          <w:lang w:eastAsia="en-US"/>
        </w:rPr>
        <w:t xml:space="preserve">.4. </w:t>
      </w:r>
      <w:r w:rsidR="00BC0FB5">
        <w:rPr>
          <w:rFonts w:ascii="Times New Roman" w:eastAsia="Calibri" w:hAnsi="Times New Roman" w:cs="Times New Roman"/>
          <w:bCs/>
          <w:sz w:val="28"/>
          <w:szCs w:val="28"/>
          <w:lang w:eastAsia="en-US"/>
        </w:rPr>
        <w:t>П</w:t>
      </w:r>
      <w:r w:rsidR="00B93072">
        <w:rPr>
          <w:rFonts w:ascii="Times New Roman" w:eastAsia="Calibri" w:hAnsi="Times New Roman" w:cs="Times New Roman"/>
          <w:bCs/>
          <w:sz w:val="28"/>
          <w:szCs w:val="28"/>
          <w:lang w:eastAsia="en-US"/>
        </w:rPr>
        <w:t>ункт</w:t>
      </w:r>
      <w:r w:rsidR="00852790">
        <w:rPr>
          <w:rFonts w:ascii="Times New Roman" w:eastAsia="Calibri" w:hAnsi="Times New Roman" w:cs="Times New Roman"/>
          <w:bCs/>
          <w:sz w:val="28"/>
          <w:szCs w:val="28"/>
          <w:lang w:eastAsia="en-US"/>
        </w:rPr>
        <w:t xml:space="preserve"> 16 </w:t>
      </w:r>
      <w:r w:rsidR="007D4A17">
        <w:rPr>
          <w:rFonts w:ascii="Times New Roman" w:eastAsia="Calibri" w:hAnsi="Times New Roman" w:cs="Times New Roman"/>
          <w:bCs/>
          <w:sz w:val="28"/>
          <w:szCs w:val="28"/>
          <w:lang w:eastAsia="en-US"/>
        </w:rPr>
        <w:t>р</w:t>
      </w:r>
      <w:r w:rsidR="00852790">
        <w:rPr>
          <w:rFonts w:ascii="Times New Roman" w:eastAsia="Calibri" w:hAnsi="Times New Roman" w:cs="Times New Roman"/>
          <w:bCs/>
          <w:sz w:val="28"/>
          <w:szCs w:val="28"/>
          <w:lang w:eastAsia="en-US"/>
        </w:rPr>
        <w:t xml:space="preserve">аздела </w:t>
      </w:r>
      <w:r w:rsidR="00852790">
        <w:rPr>
          <w:rFonts w:ascii="Times New Roman" w:eastAsia="Calibri" w:hAnsi="Times New Roman" w:cs="Times New Roman"/>
          <w:bCs/>
          <w:sz w:val="28"/>
          <w:szCs w:val="28"/>
          <w:lang w:val="en-US" w:eastAsia="en-US"/>
        </w:rPr>
        <w:t>IV</w:t>
      </w:r>
      <w:r w:rsidR="00BC0FB5">
        <w:rPr>
          <w:rFonts w:ascii="Times New Roman" w:eastAsia="Calibri" w:hAnsi="Times New Roman" w:cs="Times New Roman"/>
          <w:bCs/>
          <w:sz w:val="28"/>
          <w:szCs w:val="28"/>
          <w:lang w:eastAsia="en-US"/>
        </w:rPr>
        <w:t xml:space="preserve"> изложить в следующей редакции</w:t>
      </w:r>
      <w:r w:rsidR="00B93072">
        <w:rPr>
          <w:rFonts w:ascii="Times New Roman" w:eastAsia="Calibri" w:hAnsi="Times New Roman" w:cs="Times New Roman"/>
          <w:bCs/>
          <w:sz w:val="28"/>
          <w:szCs w:val="28"/>
          <w:lang w:eastAsia="en-US"/>
        </w:rPr>
        <w:t>:</w:t>
      </w:r>
    </w:p>
    <w:p w14:paraId="41D8820D" w14:textId="77777777" w:rsidR="004114DE" w:rsidRPr="00072173" w:rsidRDefault="00764724" w:rsidP="00775392">
      <w:pPr>
        <w:autoSpaceDN w:val="0"/>
        <w:adjustRightInd w:val="0"/>
        <w:ind w:firstLine="708"/>
        <w:contextualSpacing/>
        <w:jc w:val="both"/>
        <w:rPr>
          <w:rFonts w:ascii="Times New Roman" w:hAnsi="Times New Roman" w:cs="Times New Roman"/>
          <w:sz w:val="28"/>
          <w:szCs w:val="28"/>
        </w:rPr>
      </w:pPr>
      <w:r w:rsidRPr="00BC0FB5">
        <w:rPr>
          <w:rFonts w:ascii="Times New Roman" w:eastAsia="Calibri" w:hAnsi="Times New Roman" w:cs="Times New Roman"/>
          <w:sz w:val="28"/>
          <w:szCs w:val="28"/>
          <w:lang w:eastAsia="en-US"/>
        </w:rPr>
        <w:t>«</w:t>
      </w:r>
      <w:r w:rsidR="004114DE" w:rsidRPr="00072173">
        <w:rPr>
          <w:rFonts w:ascii="Times New Roman" w:hAnsi="Times New Roman" w:cs="Times New Roman"/>
          <w:sz w:val="28"/>
          <w:szCs w:val="28"/>
        </w:rPr>
        <w:t>16.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6C8055E1"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16.1. Документы, подтверждающие полномочия лица </w:t>
      </w:r>
      <w:r w:rsidRPr="00943368">
        <w:rPr>
          <w:rFonts w:ascii="Times New Roman" w:hAnsi="Times New Roman" w:cs="Times New Roman"/>
          <w:sz w:val="28"/>
          <w:szCs w:val="28"/>
        </w:rPr>
        <w:br/>
        <w:t xml:space="preserve">на осуществление действий от имени получателя субсидии (один </w:t>
      </w:r>
      <w:r w:rsidRPr="00943368">
        <w:rPr>
          <w:rFonts w:ascii="Times New Roman" w:hAnsi="Times New Roman" w:cs="Times New Roman"/>
          <w:sz w:val="28"/>
          <w:szCs w:val="28"/>
        </w:rPr>
        <w:br/>
        <w:t>из нижеуказанных подпунктов):</w:t>
      </w:r>
    </w:p>
    <w:p w14:paraId="126B86F6"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16.1.1. Документ, устанавливающий полномочия руководителя получателя субсидии – решение об избрании и приказ о назначении </w:t>
      </w:r>
      <w:r w:rsidRPr="00943368">
        <w:rPr>
          <w:rFonts w:ascii="Times New Roman" w:hAnsi="Times New Roman" w:cs="Times New Roman"/>
          <w:sz w:val="28"/>
          <w:szCs w:val="28"/>
        </w:rPr>
        <w:br/>
        <w:t>на должность (в случае отсутствия данных сведений в Едином государственном реестре юридических лиц).</w:t>
      </w:r>
    </w:p>
    <w:p w14:paraId="42254656"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16.1.2. Доверенность на осуществление действий от имени получателя субсидии представителем, подписанная и заверенная печатью </w:t>
      </w:r>
      <w:r w:rsidRPr="00943368">
        <w:rPr>
          <w:rFonts w:ascii="Times New Roman" w:hAnsi="Times New Roman" w:cs="Times New Roman"/>
          <w:sz w:val="28"/>
          <w:szCs w:val="28"/>
        </w:rPr>
        <w:br/>
        <w:t>(при наличии) получателя субсидии.</w:t>
      </w:r>
    </w:p>
    <w:p w14:paraId="2B082936"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В случае если указанная доверенность подписана лицом, уполномоченным руководителем получателя субсидии, также прилагается документ, подтверждающий полномочия такого лица.</w:t>
      </w:r>
    </w:p>
    <w:p w14:paraId="7321B988"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16.2. Документы, подтверждающие фактически произведенные затраты, оформленные на получателя субсидии (юридическое лицо </w:t>
      </w:r>
      <w:r w:rsidRPr="00943368">
        <w:rPr>
          <w:rFonts w:ascii="Times New Roman" w:hAnsi="Times New Roman" w:cs="Times New Roman"/>
          <w:sz w:val="28"/>
          <w:szCs w:val="28"/>
        </w:rPr>
        <w:br/>
        <w:t>или индивидуального предпринимателя):</w:t>
      </w:r>
    </w:p>
    <w:p w14:paraId="6FD78A18"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16.2.1. Копии документов, являющихся основанием осуществления оплаты:</w:t>
      </w:r>
    </w:p>
    <w:p w14:paraId="3AD9A5F1"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а) договора со всеми приложениями и дополнительными соглашениями;</w:t>
      </w:r>
    </w:p>
    <w:p w14:paraId="4ABFE5B1"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б) счета либо иного документа, являющегося основанием осуществления оплаты и, если их оформление предусмотрено условиями договора.</w:t>
      </w:r>
    </w:p>
    <w:p w14:paraId="3EDB9AA8"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16.2.2. Копии документов, подтверждающих фактически понесенные затраты: платежное поручение с отметкой банка или кассовый чек (в случае оплаты платежной картой, дополнительно документ по операциям </w:t>
      </w:r>
      <w:r w:rsidRPr="00943368">
        <w:rPr>
          <w:rFonts w:ascii="Times New Roman" w:hAnsi="Times New Roman" w:cs="Times New Roman"/>
          <w:sz w:val="28"/>
          <w:szCs w:val="28"/>
        </w:rPr>
        <w:br/>
        <w:t xml:space="preserve">с использованием платежной карты), квитанция, свидетельствующие </w:t>
      </w:r>
      <w:r w:rsidRPr="00943368">
        <w:rPr>
          <w:rFonts w:ascii="Times New Roman" w:hAnsi="Times New Roman" w:cs="Times New Roman"/>
          <w:sz w:val="28"/>
          <w:szCs w:val="28"/>
        </w:rPr>
        <w:br/>
      </w:r>
      <w:r w:rsidRPr="00943368">
        <w:rPr>
          <w:rFonts w:ascii="Times New Roman" w:hAnsi="Times New Roman" w:cs="Times New Roman"/>
          <w:sz w:val="28"/>
          <w:szCs w:val="28"/>
        </w:rPr>
        <w:lastRenderedPageBreak/>
        <w:t>о фактически произведенных затратах.</w:t>
      </w:r>
    </w:p>
    <w:p w14:paraId="09C8F354"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В документах, указанных в настоящем подпункте, в назначении платежа указывается ссылка на договор, по которому осуществлена оплата, либо на счет (иной документ), являющийся основанием осуществления оплаты, либо указано наименование товара, работы, услуги за которые произведена оплата.</w:t>
      </w:r>
    </w:p>
    <w:p w14:paraId="0D62FB0F" w14:textId="089AB0BA"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16.2.3. Копии документов, подтверждающих выполнение работ (оказание услуг), поставку (приемку) товара, подписанные сторонами сделки:</w:t>
      </w:r>
      <w:r w:rsidR="007D4A17">
        <w:rPr>
          <w:rFonts w:ascii="Times New Roman" w:hAnsi="Times New Roman" w:cs="Times New Roman"/>
          <w:sz w:val="28"/>
          <w:szCs w:val="28"/>
        </w:rPr>
        <w:t xml:space="preserve"> </w:t>
      </w:r>
      <w:r w:rsidRPr="00943368">
        <w:rPr>
          <w:rFonts w:ascii="Times New Roman" w:hAnsi="Times New Roman" w:cs="Times New Roman"/>
          <w:sz w:val="28"/>
          <w:szCs w:val="28"/>
        </w:rPr>
        <w:t>актов выполненных работ (оказанных услуг), приема-передачи товара или товарной накладной, или универсального передаточного документа;</w:t>
      </w:r>
    </w:p>
    <w:p w14:paraId="29462107"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16.3. При возмещении части затрат на приобретение оборудования (основных средств):</w:t>
      </w:r>
    </w:p>
    <w:p w14:paraId="026DD453"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а) копии договоров на приобретение оборудования (основного средства) (поставки, купли-продажи оборудования и т.д.);</w:t>
      </w:r>
    </w:p>
    <w:p w14:paraId="4A773245"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б) копии документов, позволяющих идентифицировать оборудование (в случае приобретения оборудования (основного средства):</w:t>
      </w:r>
    </w:p>
    <w:p w14:paraId="26D25AC3" w14:textId="317A849F"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технической документации (паспорта, гарантийного талона, руководства пользователя или иного документа) на оборудование, или фотография заводской наклейки на оборудовании, или копия этикетки производителя оборудования, которые содержат информацию о серийном (заводском) номере оборудования;</w:t>
      </w:r>
    </w:p>
    <w:p w14:paraId="3C712C05" w14:textId="51BA047F"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фотографии оборудования, на которых изображен его общий вид, </w:t>
      </w:r>
      <w:r w:rsidR="00775392">
        <w:rPr>
          <w:rFonts w:ascii="Times New Roman" w:hAnsi="Times New Roman" w:cs="Times New Roman"/>
          <w:sz w:val="28"/>
          <w:szCs w:val="28"/>
        </w:rPr>
        <w:br/>
      </w:r>
      <w:r w:rsidRPr="00943368">
        <w:rPr>
          <w:rFonts w:ascii="Times New Roman" w:hAnsi="Times New Roman" w:cs="Times New Roman"/>
          <w:sz w:val="28"/>
          <w:szCs w:val="28"/>
        </w:rPr>
        <w:t>а также фотографии, на которых отражены отличительные особенности оборудования, позволяющие его идентифицировать (при наличии), в том числе марка и модель, изготовитель, заводская маркировка, серийный номер;</w:t>
      </w:r>
    </w:p>
    <w:p w14:paraId="715D5D12" w14:textId="51B6D0C6" w:rsidR="006734D9" w:rsidRPr="006734D9"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16.4. При возмещении части затрат на коммунальные услуги нежилых помещений </w:t>
      </w:r>
      <w:r w:rsidR="007D4A17">
        <w:rPr>
          <w:rFonts w:ascii="Times New Roman" w:hAnsi="Times New Roman" w:cs="Times New Roman"/>
          <w:sz w:val="28"/>
          <w:szCs w:val="28"/>
        </w:rPr>
        <w:t>в соответствии с подпунктом</w:t>
      </w:r>
      <w:r>
        <w:rPr>
          <w:rFonts w:ascii="Times New Roman" w:hAnsi="Times New Roman" w:cs="Times New Roman"/>
          <w:sz w:val="28"/>
          <w:szCs w:val="28"/>
        </w:rPr>
        <w:t xml:space="preserve"> 14.15 пункта 14 </w:t>
      </w:r>
      <w:r w:rsidR="006734D9" w:rsidRPr="006734D9">
        <w:rPr>
          <w:rFonts w:ascii="Times New Roman" w:hAnsi="Times New Roman" w:cs="Times New Roman"/>
          <w:sz w:val="28"/>
          <w:szCs w:val="28"/>
        </w:rPr>
        <w:t>настоящего Порядка представляются:</w:t>
      </w:r>
    </w:p>
    <w:p w14:paraId="49C543F8"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а) копии договоров с ресурсоснабжающими организациями, договоров об оказании услуг с твердыми коммунальными отходами </w:t>
      </w:r>
      <w:r w:rsidRPr="00943368">
        <w:rPr>
          <w:rFonts w:ascii="Times New Roman" w:hAnsi="Times New Roman" w:cs="Times New Roman"/>
          <w:sz w:val="28"/>
          <w:szCs w:val="28"/>
        </w:rPr>
        <w:br/>
        <w:t xml:space="preserve">в отношении нежилых помещений, используемых в целях реализации заявленного социально значимого (приоритетного) вида деятельности </w:t>
      </w:r>
      <w:r w:rsidRPr="00943368">
        <w:rPr>
          <w:rFonts w:ascii="Times New Roman" w:hAnsi="Times New Roman" w:cs="Times New Roman"/>
          <w:sz w:val="28"/>
          <w:szCs w:val="28"/>
        </w:rPr>
        <w:br/>
        <w:t>(в случае заключения договоров непосредственно Субъектом);</w:t>
      </w:r>
    </w:p>
    <w:p w14:paraId="2FCD6F64"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б) копии договоров аренды (субаренды) нежилого помещения </w:t>
      </w:r>
      <w:r w:rsidRPr="00943368">
        <w:rPr>
          <w:rFonts w:ascii="Times New Roman" w:hAnsi="Times New Roman" w:cs="Times New Roman"/>
          <w:sz w:val="28"/>
          <w:szCs w:val="28"/>
        </w:rPr>
        <w:br/>
        <w:t xml:space="preserve">и (или) договоров безвозмездного пользования нежилым помещением, используемым в целях реализации заявленного социально значимого (приоритетного) вида деятельности, со всеми приложениями </w:t>
      </w:r>
      <w:r w:rsidRPr="00943368">
        <w:rPr>
          <w:rFonts w:ascii="Times New Roman" w:hAnsi="Times New Roman" w:cs="Times New Roman"/>
          <w:sz w:val="28"/>
          <w:szCs w:val="28"/>
        </w:rPr>
        <w:br/>
        <w:t>и дополнительными соглашениями (в случае, если Субъект занимает нежилое помещение на основании договора аренды (субаренды) нежилого помещения или договора безвозмездного пользования нежилым помещением);</w:t>
      </w:r>
    </w:p>
    <w:p w14:paraId="77371130"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в) копии документов, подтверждающих право собственности </w:t>
      </w:r>
      <w:r w:rsidRPr="00943368">
        <w:rPr>
          <w:rFonts w:ascii="Times New Roman" w:hAnsi="Times New Roman" w:cs="Times New Roman"/>
          <w:sz w:val="28"/>
          <w:szCs w:val="28"/>
        </w:rPr>
        <w:br/>
      </w:r>
      <w:r w:rsidRPr="00943368">
        <w:rPr>
          <w:rFonts w:ascii="Times New Roman" w:hAnsi="Times New Roman" w:cs="Times New Roman"/>
          <w:sz w:val="28"/>
          <w:szCs w:val="28"/>
        </w:rPr>
        <w:lastRenderedPageBreak/>
        <w:t xml:space="preserve">на нежилое помещение, используемое в целях реализации заявленного социально значимого (приоритетного) вида деятельности (в случае, </w:t>
      </w:r>
      <w:r w:rsidRPr="00943368">
        <w:rPr>
          <w:rFonts w:ascii="Times New Roman" w:hAnsi="Times New Roman" w:cs="Times New Roman"/>
          <w:sz w:val="28"/>
          <w:szCs w:val="28"/>
        </w:rPr>
        <w:br/>
        <w:t xml:space="preserve">если Субъект занимает нежилое помещение, находящееся у него </w:t>
      </w:r>
      <w:r w:rsidRPr="00943368">
        <w:rPr>
          <w:rFonts w:ascii="Times New Roman" w:hAnsi="Times New Roman" w:cs="Times New Roman"/>
          <w:sz w:val="28"/>
          <w:szCs w:val="28"/>
        </w:rPr>
        <w:br/>
        <w:t>в собственности);</w:t>
      </w:r>
    </w:p>
    <w:p w14:paraId="169B51AE"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г) копии документов, подтверждающих расходы, связанные с оплатой коммунальных услуг отдельно за площади нежилого помещения, используемого в целях реализации заявленного социально значимого (приоритетного) вида деятельности (в случае наличия в договоре аренды (субаренды), безвозмездного пользования или занимаемых на праве собственности площадей нежилого помещения, на которых реализуется </w:t>
      </w:r>
      <w:r w:rsidRPr="00943368">
        <w:rPr>
          <w:rFonts w:ascii="Times New Roman" w:hAnsi="Times New Roman" w:cs="Times New Roman"/>
          <w:sz w:val="28"/>
          <w:szCs w:val="28"/>
        </w:rPr>
        <w:br/>
        <w:t xml:space="preserve">не только заявленный социально значимый (приоритетный) </w:t>
      </w:r>
      <w:r w:rsidRPr="00943368">
        <w:rPr>
          <w:rFonts w:ascii="Times New Roman" w:hAnsi="Times New Roman" w:cs="Times New Roman"/>
          <w:sz w:val="28"/>
          <w:szCs w:val="28"/>
        </w:rPr>
        <w:br/>
        <w:t>вид деятельности);</w:t>
      </w:r>
    </w:p>
    <w:p w14:paraId="5F9941C6"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д) копии актов сверок по договорам оказанных услуг (при наличии).</w:t>
      </w:r>
    </w:p>
    <w:p w14:paraId="157D204D" w14:textId="57F4DB9A"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16.5. </w:t>
      </w:r>
      <w:r w:rsidR="007D4A17">
        <w:rPr>
          <w:rFonts w:ascii="Times New Roman" w:hAnsi="Times New Roman" w:cs="Times New Roman"/>
          <w:sz w:val="28"/>
          <w:szCs w:val="28"/>
        </w:rPr>
        <w:t>При</w:t>
      </w:r>
      <w:r w:rsidRPr="00943368">
        <w:rPr>
          <w:rFonts w:ascii="Times New Roman" w:hAnsi="Times New Roman" w:cs="Times New Roman"/>
          <w:sz w:val="28"/>
          <w:szCs w:val="28"/>
        </w:rPr>
        <w:t xml:space="preserve"> возмещени</w:t>
      </w:r>
      <w:r w:rsidR="007D4A17">
        <w:rPr>
          <w:rFonts w:ascii="Times New Roman" w:hAnsi="Times New Roman" w:cs="Times New Roman"/>
          <w:sz w:val="28"/>
          <w:szCs w:val="28"/>
        </w:rPr>
        <w:t>и</w:t>
      </w:r>
      <w:r w:rsidRPr="00943368">
        <w:rPr>
          <w:rFonts w:ascii="Times New Roman" w:hAnsi="Times New Roman" w:cs="Times New Roman"/>
          <w:sz w:val="28"/>
          <w:szCs w:val="28"/>
        </w:rPr>
        <w:t xml:space="preserve"> затрат, связанных со строительством, капи</w:t>
      </w:r>
      <w:r>
        <w:rPr>
          <w:rFonts w:ascii="Times New Roman" w:hAnsi="Times New Roman" w:cs="Times New Roman"/>
          <w:sz w:val="28"/>
          <w:szCs w:val="28"/>
        </w:rPr>
        <w:t>тальным ремонтом</w:t>
      </w:r>
      <w:r w:rsidRPr="00943368">
        <w:rPr>
          <w:rFonts w:ascii="Times New Roman" w:hAnsi="Times New Roman" w:cs="Times New Roman"/>
          <w:sz w:val="28"/>
          <w:szCs w:val="28"/>
        </w:rPr>
        <w:t xml:space="preserve">, </w:t>
      </w:r>
      <w:r w:rsidR="00856395">
        <w:rPr>
          <w:rFonts w:ascii="Times New Roman" w:hAnsi="Times New Roman" w:cs="Times New Roman"/>
          <w:sz w:val="28"/>
          <w:szCs w:val="28"/>
        </w:rPr>
        <w:t xml:space="preserve">текущим ремонтом </w:t>
      </w:r>
      <w:r w:rsidR="00856395" w:rsidRPr="00856395">
        <w:rPr>
          <w:rFonts w:ascii="Times New Roman" w:hAnsi="Times New Roman" w:cs="Times New Roman"/>
          <w:sz w:val="28"/>
          <w:szCs w:val="28"/>
        </w:rPr>
        <w:t>объектов капитального строительства</w:t>
      </w:r>
      <w:r w:rsidR="00521E65">
        <w:rPr>
          <w:rFonts w:ascii="Times New Roman" w:hAnsi="Times New Roman" w:cs="Times New Roman"/>
          <w:sz w:val="28"/>
          <w:szCs w:val="28"/>
        </w:rPr>
        <w:t>,</w:t>
      </w:r>
      <w:r w:rsidR="00856395" w:rsidRPr="00856395">
        <w:rPr>
          <w:rFonts w:ascii="Times New Roman" w:hAnsi="Times New Roman" w:cs="Times New Roman"/>
          <w:sz w:val="28"/>
          <w:szCs w:val="28"/>
        </w:rPr>
        <w:t xml:space="preserve"> </w:t>
      </w:r>
      <w:r w:rsidRPr="00856395">
        <w:rPr>
          <w:rFonts w:ascii="Times New Roman" w:hAnsi="Times New Roman" w:cs="Times New Roman"/>
          <w:sz w:val="28"/>
          <w:szCs w:val="28"/>
        </w:rPr>
        <w:t>предоставляются копии документов:</w:t>
      </w:r>
    </w:p>
    <w:p w14:paraId="7C4CD581"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проектно-сметной документации для строительства объекта; </w:t>
      </w:r>
    </w:p>
    <w:p w14:paraId="2AA7A429" w14:textId="4559EB59" w:rsidR="00D96137"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договора на выполнение строительно-монтажных работ, </w:t>
      </w:r>
      <w:r w:rsidRPr="00943368">
        <w:rPr>
          <w:rFonts w:ascii="Times New Roman" w:hAnsi="Times New Roman" w:cs="Times New Roman"/>
          <w:sz w:val="28"/>
          <w:szCs w:val="28"/>
        </w:rPr>
        <w:br/>
        <w:t>проведение ремонтных работ</w:t>
      </w:r>
      <w:r>
        <w:rPr>
          <w:rFonts w:ascii="Times New Roman" w:hAnsi="Times New Roman" w:cs="Times New Roman"/>
          <w:sz w:val="28"/>
          <w:szCs w:val="28"/>
        </w:rPr>
        <w:t>, в том числе капитального ремонта</w:t>
      </w:r>
      <w:r w:rsidRPr="00943368">
        <w:rPr>
          <w:rFonts w:ascii="Times New Roman" w:hAnsi="Times New Roman" w:cs="Times New Roman"/>
          <w:sz w:val="28"/>
          <w:szCs w:val="28"/>
        </w:rPr>
        <w:t xml:space="preserve"> объекта недвижимого имущества (при наличии, в случае выполнения работ подрядным способом);</w:t>
      </w:r>
    </w:p>
    <w:p w14:paraId="74D9CB72" w14:textId="1B18DD8E" w:rsidR="00464BA4" w:rsidRPr="00943368" w:rsidRDefault="00464BA4" w:rsidP="00775392">
      <w:pPr>
        <w:tabs>
          <w:tab w:val="left" w:pos="0"/>
        </w:tabs>
        <w:autoSpaceDN w:val="0"/>
        <w:ind w:firstLine="709"/>
        <w:jc w:val="both"/>
        <w:rPr>
          <w:rFonts w:ascii="Times New Roman" w:hAnsi="Times New Roman" w:cs="Times New Roman"/>
          <w:sz w:val="28"/>
          <w:szCs w:val="28"/>
        </w:rPr>
      </w:pPr>
      <w:r>
        <w:rPr>
          <w:rFonts w:ascii="Times New Roman" w:hAnsi="Times New Roman" w:cs="Times New Roman"/>
          <w:sz w:val="28"/>
          <w:szCs w:val="28"/>
        </w:rPr>
        <w:t>а</w:t>
      </w:r>
      <w:r w:rsidRPr="00464BA4">
        <w:rPr>
          <w:rFonts w:ascii="Times New Roman" w:hAnsi="Times New Roman" w:cs="Times New Roman"/>
          <w:sz w:val="28"/>
          <w:szCs w:val="28"/>
        </w:rPr>
        <w:t>кт</w:t>
      </w:r>
      <w:r>
        <w:rPr>
          <w:rFonts w:ascii="Times New Roman" w:hAnsi="Times New Roman" w:cs="Times New Roman"/>
          <w:sz w:val="28"/>
          <w:szCs w:val="28"/>
        </w:rPr>
        <w:t>а</w:t>
      </w:r>
      <w:r w:rsidRPr="00464BA4">
        <w:rPr>
          <w:rFonts w:ascii="Times New Roman" w:hAnsi="Times New Roman" w:cs="Times New Roman"/>
          <w:sz w:val="28"/>
          <w:szCs w:val="28"/>
        </w:rPr>
        <w:t xml:space="preserve"> о приемке выполненных работ (форма КС-2)</w:t>
      </w:r>
      <w:r>
        <w:rPr>
          <w:rFonts w:ascii="Times New Roman" w:hAnsi="Times New Roman" w:cs="Times New Roman"/>
          <w:sz w:val="28"/>
          <w:szCs w:val="28"/>
        </w:rPr>
        <w:t>;</w:t>
      </w:r>
    </w:p>
    <w:p w14:paraId="7C517AC1"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правоустанавливающего документа на земельный участок, право </w:t>
      </w:r>
      <w:r w:rsidRPr="00943368">
        <w:rPr>
          <w:rFonts w:ascii="Times New Roman" w:hAnsi="Times New Roman" w:cs="Times New Roman"/>
          <w:sz w:val="28"/>
          <w:szCs w:val="28"/>
        </w:rPr>
        <w:br/>
        <w:t xml:space="preserve">на который не зарегистрировано в Едином государственном реестре недвижимости при строительстве объекта капитального строительства; </w:t>
      </w:r>
    </w:p>
    <w:p w14:paraId="5CDF315A"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договора на подключение инженерных сетей (в случае возмещения затрат, связанных с подключением инженерных сетей); </w:t>
      </w:r>
    </w:p>
    <w:p w14:paraId="7975319E" w14:textId="20791DC4"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разрешения на ввод в эксплуатацию объекта капитального строительства</w:t>
      </w:r>
      <w:r w:rsidR="00464BA4">
        <w:rPr>
          <w:rFonts w:ascii="Times New Roman" w:hAnsi="Times New Roman" w:cs="Times New Roman"/>
          <w:sz w:val="28"/>
          <w:szCs w:val="28"/>
        </w:rPr>
        <w:t xml:space="preserve"> (в случае если для строительства (капитального ремонта) объекта требовалось получение разрешения на строительство объекта)</w:t>
      </w:r>
      <w:r w:rsidRPr="00943368">
        <w:rPr>
          <w:rFonts w:ascii="Times New Roman" w:hAnsi="Times New Roman" w:cs="Times New Roman"/>
          <w:sz w:val="28"/>
          <w:szCs w:val="28"/>
        </w:rPr>
        <w:t>.</w:t>
      </w:r>
    </w:p>
    <w:p w14:paraId="1FFD7821" w14:textId="45FAF69A" w:rsidR="00D96137" w:rsidRPr="00943368" w:rsidRDefault="00D96137" w:rsidP="00775392">
      <w:pPr>
        <w:pStyle w:val="ConsPlusNormal0"/>
        <w:ind w:firstLine="708"/>
        <w:jc w:val="both"/>
        <w:rPr>
          <w:rFonts w:ascii="Times New Roman" w:hAnsi="Times New Roman" w:cs="Times New Roman"/>
          <w:sz w:val="28"/>
          <w:szCs w:val="28"/>
        </w:rPr>
      </w:pPr>
      <w:r w:rsidRPr="00943368">
        <w:rPr>
          <w:rFonts w:ascii="Times New Roman" w:hAnsi="Times New Roman" w:cs="Times New Roman"/>
          <w:sz w:val="28"/>
          <w:szCs w:val="28"/>
        </w:rPr>
        <w:t>16.6. При возмещении затрат на приобретение запасных частей</w:t>
      </w:r>
      <w:r>
        <w:rPr>
          <w:rFonts w:ascii="Times New Roman" w:hAnsi="Times New Roman" w:cs="Times New Roman"/>
          <w:sz w:val="28"/>
          <w:szCs w:val="28"/>
        </w:rPr>
        <w:t>, комплектующих</w:t>
      </w:r>
      <w:r w:rsidRPr="00943368">
        <w:rPr>
          <w:rFonts w:ascii="Times New Roman" w:hAnsi="Times New Roman" w:cs="Times New Roman"/>
          <w:sz w:val="28"/>
          <w:szCs w:val="28"/>
        </w:rPr>
        <w:t xml:space="preserve"> материалов</w:t>
      </w:r>
      <w:r>
        <w:rPr>
          <w:rFonts w:ascii="Times New Roman" w:hAnsi="Times New Roman" w:cs="Times New Roman"/>
          <w:sz w:val="28"/>
          <w:szCs w:val="28"/>
        </w:rPr>
        <w:t>,</w:t>
      </w:r>
      <w:r w:rsidRPr="00943368">
        <w:rPr>
          <w:rFonts w:ascii="Times New Roman" w:hAnsi="Times New Roman" w:cs="Times New Roman"/>
          <w:sz w:val="28"/>
          <w:szCs w:val="28"/>
        </w:rPr>
        <w:t xml:space="preserve"> </w:t>
      </w:r>
      <w:r w:rsidR="004E5691">
        <w:rPr>
          <w:rFonts w:ascii="Times New Roman" w:hAnsi="Times New Roman" w:cs="Times New Roman"/>
          <w:sz w:val="28"/>
          <w:szCs w:val="28"/>
        </w:rPr>
        <w:t>узлов и агрегатов</w:t>
      </w:r>
      <w:r w:rsidRPr="00EB1102">
        <w:rPr>
          <w:rFonts w:ascii="Times New Roman" w:hAnsi="Times New Roman" w:cs="Times New Roman"/>
          <w:sz w:val="28"/>
          <w:szCs w:val="28"/>
        </w:rPr>
        <w:t xml:space="preserve"> к транспортным средствам, технике, оборудованию, предназначенному для осуществления деятельности в сферах обрабатывающих производств (за исключением производства хлеба и хлебобулочных изделий), рыб</w:t>
      </w:r>
      <w:r>
        <w:rPr>
          <w:rFonts w:ascii="Times New Roman" w:hAnsi="Times New Roman" w:cs="Times New Roman"/>
          <w:sz w:val="28"/>
          <w:szCs w:val="28"/>
        </w:rPr>
        <w:t xml:space="preserve">оловства и рыбоводства, туризма, </w:t>
      </w:r>
      <w:r w:rsidRPr="00943368">
        <w:rPr>
          <w:rFonts w:ascii="Times New Roman" w:hAnsi="Times New Roman" w:cs="Times New Roman"/>
          <w:sz w:val="28"/>
          <w:szCs w:val="28"/>
        </w:rPr>
        <w:t>предоставляются копии документов, подтверждающих право собственности на транспортное средство, технику и копия паспорта транспортного средства;</w:t>
      </w:r>
    </w:p>
    <w:p w14:paraId="59F65C09"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16.7. При возмещении затрат, связанных с участием, проездом Субъекта или его представителя и 1 работника, состоящего в штате Субъекта, к месту участия в ярмарках, выставках, форумах и проживание </w:t>
      </w:r>
      <w:r w:rsidRPr="00943368">
        <w:rPr>
          <w:rFonts w:ascii="Times New Roman" w:hAnsi="Times New Roman" w:cs="Times New Roman"/>
          <w:sz w:val="28"/>
          <w:szCs w:val="28"/>
        </w:rPr>
        <w:br/>
        <w:t>в местах их проведения предоставляются следующие копии документов:</w:t>
      </w:r>
    </w:p>
    <w:p w14:paraId="5B359B23"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об оплате за пользование выставочным помещением </w:t>
      </w:r>
      <w:r w:rsidRPr="00943368">
        <w:rPr>
          <w:rFonts w:ascii="Times New Roman" w:hAnsi="Times New Roman" w:cs="Times New Roman"/>
          <w:sz w:val="28"/>
          <w:szCs w:val="28"/>
        </w:rPr>
        <w:br/>
        <w:t>или оборудованием;</w:t>
      </w:r>
    </w:p>
    <w:p w14:paraId="328D6DB3"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lastRenderedPageBreak/>
        <w:t>об изготовлении или приобретении стендов, витрин, стеллажей, прилавков и прочего выставочного оборудования, расходы на их перевозку, монтаж и демонтаж;</w:t>
      </w:r>
    </w:p>
    <w:p w14:paraId="76B639A6"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билет на проезд к месту прибытия и обратно на все виды транспорта, за исключением такси, при этом, перелет воздушным транспортом только эконом классом, проезд железнодорожным транспортом только купейный или плацкартный вагон;</w:t>
      </w:r>
    </w:p>
    <w:p w14:paraId="47CE9C66"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посадочный талон (предоставляется в случае проезда воздушным транспортом);</w:t>
      </w:r>
    </w:p>
    <w:p w14:paraId="5C52E213"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подтверждающие оплату проживания в гостинице в номере «Стандарт» или аренды жилого помещения на основании договора найма </w:t>
      </w:r>
      <w:r w:rsidRPr="00943368">
        <w:rPr>
          <w:rFonts w:ascii="Times New Roman" w:hAnsi="Times New Roman" w:cs="Times New Roman"/>
          <w:sz w:val="28"/>
          <w:szCs w:val="28"/>
        </w:rPr>
        <w:br/>
        <w:t>(в том числе краткосрочного найма), договора безвозмездного пользования или на ином законном основании;</w:t>
      </w:r>
    </w:p>
    <w:p w14:paraId="72B7D7C1"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трудовой договор, заключенный между Субъектом и работником;</w:t>
      </w:r>
    </w:p>
    <w:p w14:paraId="11DCF3B0"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выписка из трудовой книжки работника, заверенная Субъектом, </w:t>
      </w:r>
      <w:r w:rsidRPr="00943368">
        <w:rPr>
          <w:rFonts w:ascii="Times New Roman" w:hAnsi="Times New Roman" w:cs="Times New Roman"/>
          <w:sz w:val="28"/>
          <w:szCs w:val="28"/>
        </w:rPr>
        <w:br/>
        <w:t>с подтверждающей записью о трудоустройстве работника к Субъекту;</w:t>
      </w:r>
    </w:p>
    <w:p w14:paraId="647D620E"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16.8. При возмещении части затрат на обязательную сертификацию произведенной продукции представляются:</w:t>
      </w:r>
    </w:p>
    <w:p w14:paraId="392798FD"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а) копия договора на оказание услуг;</w:t>
      </w:r>
    </w:p>
    <w:p w14:paraId="3F24FCF3"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б) копия сертификата (декларации о соответствии), выдаваемый органом по сертификации.</w:t>
      </w:r>
    </w:p>
    <w:p w14:paraId="0908C45B"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16.9. При возмещении части затрат на аренду контрольно-кассовой техники:</w:t>
      </w:r>
    </w:p>
    <w:p w14:paraId="306194E0"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а) копия договора аренды контрольно-кассовой техники;</w:t>
      </w:r>
    </w:p>
    <w:p w14:paraId="2A992999"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б) копия акта приема-передачи контрольно-кассовой техники (представляются в случае, если их подписание предусмотрено условиями договора).</w:t>
      </w:r>
    </w:p>
    <w:p w14:paraId="50DD8C5A"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16.10. При возмещении затрат, связанных с приобретением </w:t>
      </w:r>
      <w:r w:rsidRPr="00943368">
        <w:rPr>
          <w:rFonts w:ascii="Times New Roman" w:hAnsi="Times New Roman" w:cs="Times New Roman"/>
          <w:sz w:val="28"/>
          <w:szCs w:val="28"/>
        </w:rPr>
        <w:br/>
        <w:t>и (или) доставкой кормов, предоставляется копия договора на оказание услуг по доставке кормов;</w:t>
      </w:r>
    </w:p>
    <w:p w14:paraId="5E5E3442"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 xml:space="preserve">16.11. Копии документов, подтверждающих количество заявленных </w:t>
      </w:r>
      <w:r w:rsidRPr="00943368">
        <w:rPr>
          <w:rFonts w:ascii="Times New Roman" w:hAnsi="Times New Roman" w:cs="Times New Roman"/>
          <w:sz w:val="28"/>
          <w:szCs w:val="28"/>
        </w:rPr>
        <w:br/>
        <w:t>в предложении (заявке) рабочих мест (форма ЕФС-1);</w:t>
      </w:r>
    </w:p>
    <w:p w14:paraId="5F07A077" w14:textId="77777777" w:rsidR="00D96137" w:rsidRPr="00943368" w:rsidRDefault="00D96137" w:rsidP="00775392">
      <w:pPr>
        <w:tabs>
          <w:tab w:val="left" w:pos="0"/>
        </w:tabs>
        <w:autoSpaceDN w:val="0"/>
        <w:ind w:firstLine="709"/>
        <w:jc w:val="both"/>
        <w:rPr>
          <w:rFonts w:ascii="Times New Roman" w:hAnsi="Times New Roman" w:cs="Times New Roman"/>
          <w:sz w:val="28"/>
          <w:szCs w:val="28"/>
        </w:rPr>
      </w:pPr>
      <w:r w:rsidRPr="00943368">
        <w:rPr>
          <w:rFonts w:ascii="Times New Roman" w:hAnsi="Times New Roman" w:cs="Times New Roman"/>
          <w:sz w:val="28"/>
          <w:szCs w:val="28"/>
        </w:rPr>
        <w:t>16.12. Согласие на обработку персональных данных;</w:t>
      </w:r>
    </w:p>
    <w:p w14:paraId="125434C0" w14:textId="244574F1" w:rsidR="003C1133" w:rsidRDefault="00D96137" w:rsidP="00775392">
      <w:pPr>
        <w:tabs>
          <w:tab w:val="left" w:pos="0"/>
        </w:tabs>
        <w:autoSpaceDN w:val="0"/>
        <w:ind w:firstLine="709"/>
        <w:jc w:val="both"/>
        <w:rPr>
          <w:rFonts w:ascii="Times New Roman" w:hAnsi="Times New Roman" w:cs="Times New Roman"/>
          <w:sz w:val="28"/>
          <w:szCs w:val="28"/>
          <w:lang w:eastAsia="ru-RU"/>
        </w:rPr>
      </w:pPr>
      <w:r w:rsidRPr="00943368">
        <w:rPr>
          <w:rFonts w:ascii="Times New Roman" w:hAnsi="Times New Roman" w:cs="Times New Roman"/>
          <w:sz w:val="28"/>
          <w:szCs w:val="28"/>
        </w:rPr>
        <w:t>16.13. Банковские реквизиты расчетного счета.</w:t>
      </w:r>
      <w:r w:rsidR="00764724" w:rsidRPr="00BC0FB5">
        <w:rPr>
          <w:rFonts w:ascii="Times New Roman" w:hAnsi="Times New Roman" w:cs="Times New Roman"/>
          <w:sz w:val="28"/>
          <w:szCs w:val="28"/>
          <w:lang w:eastAsia="ru-RU"/>
        </w:rPr>
        <w:t>».</w:t>
      </w:r>
    </w:p>
    <w:p w14:paraId="36A24C57" w14:textId="0F427CCB" w:rsidR="00C146DE" w:rsidRPr="00C146DE" w:rsidRDefault="00564F85" w:rsidP="00775392">
      <w:pPr>
        <w:tabs>
          <w:tab w:val="left" w:pos="0"/>
        </w:tabs>
        <w:autoSpaceDN w:val="0"/>
        <w:ind w:firstLine="709"/>
        <w:jc w:val="both"/>
        <w:rPr>
          <w:rFonts w:ascii="Times New Roman" w:hAnsi="Times New Roman" w:cs="Times New Roman"/>
          <w:sz w:val="28"/>
          <w:szCs w:val="28"/>
          <w:lang w:eastAsia="ru-RU"/>
        </w:rPr>
      </w:pPr>
      <w:r w:rsidRPr="00C146DE">
        <w:rPr>
          <w:rFonts w:ascii="Times New Roman" w:hAnsi="Times New Roman" w:cs="Times New Roman"/>
          <w:sz w:val="28"/>
          <w:szCs w:val="28"/>
          <w:lang w:eastAsia="ru-RU"/>
        </w:rPr>
        <w:t>1.</w:t>
      </w:r>
      <w:r w:rsidR="00D9483A">
        <w:rPr>
          <w:rFonts w:ascii="Times New Roman" w:hAnsi="Times New Roman" w:cs="Times New Roman"/>
          <w:sz w:val="28"/>
          <w:szCs w:val="28"/>
          <w:lang w:eastAsia="ru-RU"/>
        </w:rPr>
        <w:t>5</w:t>
      </w:r>
      <w:r w:rsidRPr="00C146DE">
        <w:rPr>
          <w:rFonts w:ascii="Times New Roman" w:hAnsi="Times New Roman" w:cs="Times New Roman"/>
          <w:sz w:val="28"/>
          <w:szCs w:val="28"/>
          <w:lang w:eastAsia="ru-RU"/>
        </w:rPr>
        <w:t xml:space="preserve">.5. </w:t>
      </w:r>
      <w:r w:rsidR="00C146DE" w:rsidRPr="00C146DE">
        <w:rPr>
          <w:rFonts w:ascii="Times New Roman" w:hAnsi="Times New Roman" w:cs="Times New Roman"/>
          <w:sz w:val="28"/>
          <w:szCs w:val="28"/>
          <w:lang w:eastAsia="ru-RU"/>
        </w:rPr>
        <w:t xml:space="preserve">Пункт 30 </w:t>
      </w:r>
      <w:r w:rsidR="00AA508C">
        <w:rPr>
          <w:rFonts w:ascii="Times New Roman" w:hAnsi="Times New Roman" w:cs="Times New Roman"/>
          <w:bCs/>
          <w:sz w:val="28"/>
          <w:szCs w:val="28"/>
          <w:lang w:eastAsia="ru-RU"/>
        </w:rPr>
        <w:t>р</w:t>
      </w:r>
      <w:r w:rsidR="00C146DE" w:rsidRPr="00C146DE">
        <w:rPr>
          <w:rFonts w:ascii="Times New Roman" w:hAnsi="Times New Roman" w:cs="Times New Roman"/>
          <w:bCs/>
          <w:sz w:val="28"/>
          <w:szCs w:val="28"/>
          <w:lang w:eastAsia="ru-RU"/>
        </w:rPr>
        <w:t xml:space="preserve">аздела </w:t>
      </w:r>
      <w:r w:rsidR="00C146DE" w:rsidRPr="00C146DE">
        <w:rPr>
          <w:rFonts w:ascii="Times New Roman" w:hAnsi="Times New Roman" w:cs="Times New Roman"/>
          <w:bCs/>
          <w:sz w:val="28"/>
          <w:szCs w:val="28"/>
          <w:lang w:val="en-US" w:eastAsia="ru-RU"/>
        </w:rPr>
        <w:t>V</w:t>
      </w:r>
      <w:r w:rsidR="00C146DE" w:rsidRPr="00C146DE">
        <w:rPr>
          <w:rFonts w:ascii="Times New Roman" w:hAnsi="Times New Roman" w:cs="Times New Roman"/>
          <w:bCs/>
          <w:sz w:val="28"/>
          <w:szCs w:val="28"/>
          <w:lang w:eastAsia="ru-RU"/>
        </w:rPr>
        <w:t xml:space="preserve"> </w:t>
      </w:r>
      <w:r w:rsidR="00C146DE" w:rsidRPr="00C146DE">
        <w:rPr>
          <w:rFonts w:ascii="Times New Roman" w:hAnsi="Times New Roman" w:cs="Times New Roman"/>
          <w:sz w:val="28"/>
          <w:szCs w:val="28"/>
          <w:lang w:eastAsia="ru-RU"/>
        </w:rPr>
        <w:t>изложить в следующей редакции:</w:t>
      </w:r>
    </w:p>
    <w:p w14:paraId="69C7F9C9" w14:textId="13E52B90" w:rsidR="00564F85" w:rsidRDefault="00C146DE" w:rsidP="00775392">
      <w:pPr>
        <w:tabs>
          <w:tab w:val="left" w:pos="0"/>
        </w:tabs>
        <w:autoSpaceDN w:val="0"/>
        <w:ind w:firstLine="709"/>
        <w:jc w:val="both"/>
        <w:rPr>
          <w:rFonts w:ascii="Times New Roman" w:hAnsi="Times New Roman" w:cs="Times New Roman"/>
          <w:sz w:val="28"/>
          <w:szCs w:val="28"/>
          <w:lang w:eastAsia="ru-RU"/>
        </w:rPr>
      </w:pPr>
      <w:r w:rsidRPr="00C146DE">
        <w:rPr>
          <w:rFonts w:ascii="Times New Roman" w:hAnsi="Times New Roman" w:cs="Times New Roman"/>
          <w:sz w:val="28"/>
          <w:szCs w:val="28"/>
          <w:lang w:eastAsia="ru-RU"/>
        </w:rPr>
        <w:t>«30. С целью проведения отбора получателей субсидий главным распорядителем бюджетных средств созда</w:t>
      </w:r>
      <w:r w:rsidR="00AA508C">
        <w:rPr>
          <w:rFonts w:ascii="Times New Roman" w:hAnsi="Times New Roman" w:cs="Times New Roman"/>
          <w:sz w:val="28"/>
          <w:szCs w:val="28"/>
          <w:lang w:eastAsia="ru-RU"/>
        </w:rPr>
        <w:t>ется</w:t>
      </w:r>
      <w:r w:rsidRPr="00C146DE">
        <w:rPr>
          <w:rFonts w:ascii="Times New Roman" w:hAnsi="Times New Roman" w:cs="Times New Roman"/>
          <w:sz w:val="28"/>
          <w:szCs w:val="28"/>
          <w:lang w:eastAsia="ru-RU"/>
        </w:rPr>
        <w:t xml:space="preserve"> комиссия по рассмотрению и оценке заявок на предоставление субсидии субъектам малого и среднего предпринимательства (далее – комиссия)</w:t>
      </w:r>
      <w:r w:rsidR="00AA508C">
        <w:rPr>
          <w:rFonts w:ascii="Times New Roman" w:hAnsi="Times New Roman" w:cs="Times New Roman"/>
          <w:sz w:val="28"/>
          <w:szCs w:val="28"/>
          <w:lang w:eastAsia="ru-RU"/>
        </w:rPr>
        <w:t xml:space="preserve"> в соответствии с муниципальным правовым актом Администрации Ханты-Мансийского района</w:t>
      </w:r>
      <w:r w:rsidRPr="00C146DE">
        <w:rPr>
          <w:rFonts w:ascii="Times New Roman" w:hAnsi="Times New Roman" w:cs="Times New Roman"/>
          <w:sz w:val="28"/>
          <w:szCs w:val="28"/>
          <w:lang w:eastAsia="ru-RU"/>
        </w:rPr>
        <w:t>.».</w:t>
      </w:r>
    </w:p>
    <w:p w14:paraId="630D659D" w14:textId="77E79B0B" w:rsidR="003F1CF0" w:rsidRPr="003F1CF0" w:rsidRDefault="003F1CF0" w:rsidP="00775392">
      <w:pPr>
        <w:tabs>
          <w:tab w:val="left" w:pos="0"/>
        </w:tabs>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9483A">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.6. </w:t>
      </w:r>
      <w:r w:rsidR="009510CC">
        <w:rPr>
          <w:rFonts w:ascii="Times New Roman" w:hAnsi="Times New Roman" w:cs="Times New Roman"/>
          <w:sz w:val="28"/>
          <w:szCs w:val="28"/>
          <w:lang w:eastAsia="ru-RU"/>
        </w:rPr>
        <w:t>Абзац 3 п</w:t>
      </w:r>
      <w:r w:rsidRPr="003F1CF0">
        <w:rPr>
          <w:rFonts w:ascii="Times New Roman" w:hAnsi="Times New Roman" w:cs="Times New Roman"/>
          <w:sz w:val="28"/>
          <w:szCs w:val="28"/>
          <w:lang w:eastAsia="ru-RU"/>
        </w:rPr>
        <w:t>ункт</w:t>
      </w:r>
      <w:r w:rsidR="009510CC">
        <w:rPr>
          <w:rFonts w:ascii="Times New Roman" w:hAnsi="Times New Roman" w:cs="Times New Roman"/>
          <w:sz w:val="28"/>
          <w:szCs w:val="28"/>
          <w:lang w:eastAsia="ru-RU"/>
        </w:rPr>
        <w:t>а</w:t>
      </w:r>
      <w:r w:rsidRPr="003F1CF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66</w:t>
      </w:r>
      <w:r w:rsidRPr="003F1CF0">
        <w:rPr>
          <w:rFonts w:ascii="Times New Roman" w:hAnsi="Times New Roman" w:cs="Times New Roman"/>
          <w:sz w:val="28"/>
          <w:szCs w:val="28"/>
          <w:lang w:eastAsia="ru-RU"/>
        </w:rPr>
        <w:t xml:space="preserve"> </w:t>
      </w:r>
      <w:r w:rsidRPr="003F1CF0">
        <w:rPr>
          <w:rFonts w:ascii="Times New Roman" w:hAnsi="Times New Roman" w:cs="Times New Roman"/>
          <w:bCs/>
          <w:sz w:val="28"/>
          <w:szCs w:val="28"/>
          <w:lang w:eastAsia="ru-RU"/>
        </w:rPr>
        <w:t xml:space="preserve">раздела </w:t>
      </w:r>
      <w:r w:rsidRPr="003F1CF0">
        <w:rPr>
          <w:rFonts w:ascii="Times New Roman" w:hAnsi="Times New Roman" w:cs="Times New Roman"/>
          <w:bCs/>
          <w:sz w:val="28"/>
          <w:szCs w:val="28"/>
          <w:lang w:val="en-US" w:eastAsia="ru-RU"/>
        </w:rPr>
        <w:t>V</w:t>
      </w:r>
      <w:r>
        <w:rPr>
          <w:rFonts w:ascii="Times New Roman" w:hAnsi="Times New Roman" w:cs="Times New Roman"/>
          <w:bCs/>
          <w:sz w:val="28"/>
          <w:szCs w:val="28"/>
          <w:lang w:val="en-US" w:eastAsia="ru-RU"/>
        </w:rPr>
        <w:t>II</w:t>
      </w:r>
      <w:r w:rsidRPr="003F1CF0">
        <w:rPr>
          <w:rFonts w:ascii="Times New Roman" w:hAnsi="Times New Roman" w:cs="Times New Roman"/>
          <w:bCs/>
          <w:sz w:val="28"/>
          <w:szCs w:val="28"/>
          <w:lang w:eastAsia="ru-RU"/>
        </w:rPr>
        <w:t xml:space="preserve"> </w:t>
      </w:r>
      <w:r w:rsidRPr="003F1CF0">
        <w:rPr>
          <w:rFonts w:ascii="Times New Roman" w:hAnsi="Times New Roman" w:cs="Times New Roman"/>
          <w:sz w:val="28"/>
          <w:szCs w:val="28"/>
          <w:lang w:eastAsia="ru-RU"/>
        </w:rPr>
        <w:t>изложить в следующей редакции:</w:t>
      </w:r>
    </w:p>
    <w:p w14:paraId="4D889954" w14:textId="20BC1D63" w:rsidR="003F1CF0" w:rsidRPr="002B3884" w:rsidRDefault="009510CC" w:rsidP="00775392">
      <w:pPr>
        <w:autoSpaceDN w:val="0"/>
        <w:adjustRightInd w:val="0"/>
        <w:ind w:firstLine="709"/>
        <w:jc w:val="both"/>
        <w:rPr>
          <w:rFonts w:ascii="Times New Roman" w:hAnsi="Times New Roman" w:cs="Times New Roman"/>
          <w:bCs/>
          <w:sz w:val="28"/>
          <w:szCs w:val="28"/>
        </w:rPr>
      </w:pPr>
      <w:r w:rsidRPr="002B3884">
        <w:rPr>
          <w:rFonts w:ascii="Times New Roman" w:hAnsi="Times New Roman" w:cs="Times New Roman"/>
          <w:sz w:val="28"/>
          <w:szCs w:val="28"/>
          <w:lang w:eastAsia="ru-RU"/>
        </w:rPr>
        <w:t>«</w:t>
      </w:r>
      <w:r w:rsidR="002B3884" w:rsidRPr="002B3884">
        <w:rPr>
          <w:rFonts w:ascii="Times New Roman" w:hAnsi="Times New Roman" w:cs="Times New Roman"/>
          <w:bCs/>
          <w:sz w:val="28"/>
          <w:szCs w:val="28"/>
        </w:rPr>
        <w:t xml:space="preserve">создание или сохранение рабочих мест (при их наличии на дату предоставления предложения (заявки) на субсидию) и (или) увеличение оборота (выручки) получателей субсидии в течение 12 месяцев с даты </w:t>
      </w:r>
      <w:r w:rsidR="002B3884" w:rsidRPr="002B3884">
        <w:rPr>
          <w:rFonts w:ascii="Times New Roman" w:hAnsi="Times New Roman" w:cs="Times New Roman"/>
          <w:bCs/>
          <w:sz w:val="28"/>
          <w:szCs w:val="28"/>
        </w:rPr>
        <w:lastRenderedPageBreak/>
        <w:t>предоставления субсидии.</w:t>
      </w:r>
      <w:r w:rsidRPr="002B3884">
        <w:rPr>
          <w:rFonts w:ascii="Times New Roman" w:hAnsi="Times New Roman" w:cs="Times New Roman"/>
          <w:sz w:val="28"/>
          <w:szCs w:val="28"/>
          <w:lang w:eastAsia="ru-RU"/>
        </w:rPr>
        <w:t>».</w:t>
      </w:r>
    </w:p>
    <w:p w14:paraId="0C23C878" w14:textId="6415EE7A" w:rsidR="00AA508C" w:rsidRDefault="009C4F6D"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C146DE">
        <w:rPr>
          <w:rFonts w:ascii="Times New Roman" w:eastAsia="Calibri" w:hAnsi="Times New Roman" w:cs="Times New Roman"/>
          <w:sz w:val="28"/>
          <w:szCs w:val="28"/>
          <w:lang w:eastAsia="en-US"/>
        </w:rPr>
        <w:t>1.</w:t>
      </w:r>
      <w:r w:rsidR="00D9483A">
        <w:rPr>
          <w:rFonts w:ascii="Times New Roman" w:eastAsia="Calibri" w:hAnsi="Times New Roman" w:cs="Times New Roman"/>
          <w:sz w:val="28"/>
          <w:szCs w:val="28"/>
          <w:lang w:eastAsia="en-US"/>
        </w:rPr>
        <w:t>5</w:t>
      </w:r>
      <w:r w:rsidR="00C146DE" w:rsidRPr="00C146DE">
        <w:rPr>
          <w:rFonts w:ascii="Times New Roman" w:eastAsia="Calibri" w:hAnsi="Times New Roman" w:cs="Times New Roman"/>
          <w:sz w:val="28"/>
          <w:szCs w:val="28"/>
          <w:lang w:eastAsia="en-US"/>
        </w:rPr>
        <w:t>.</w:t>
      </w:r>
      <w:r w:rsidR="003F1CF0">
        <w:rPr>
          <w:rFonts w:ascii="Times New Roman" w:eastAsia="Calibri" w:hAnsi="Times New Roman" w:cs="Times New Roman"/>
          <w:sz w:val="28"/>
          <w:szCs w:val="28"/>
          <w:lang w:eastAsia="en-US"/>
        </w:rPr>
        <w:t>7</w:t>
      </w:r>
      <w:r w:rsidRPr="00C146DE">
        <w:rPr>
          <w:rFonts w:ascii="Times New Roman" w:eastAsia="Calibri" w:hAnsi="Times New Roman" w:cs="Times New Roman"/>
          <w:sz w:val="28"/>
          <w:szCs w:val="28"/>
          <w:lang w:eastAsia="en-US"/>
        </w:rPr>
        <w:t xml:space="preserve">. </w:t>
      </w:r>
      <w:r w:rsidR="00AA508C">
        <w:rPr>
          <w:rFonts w:ascii="Times New Roman" w:eastAsia="Calibri" w:hAnsi="Times New Roman" w:cs="Times New Roman"/>
          <w:sz w:val="28"/>
          <w:szCs w:val="28"/>
          <w:lang w:eastAsia="en-US"/>
        </w:rPr>
        <w:t>Пункт 1</w:t>
      </w:r>
      <w:r w:rsidRPr="00C146DE">
        <w:rPr>
          <w:rFonts w:ascii="Times New Roman" w:eastAsia="Calibri" w:hAnsi="Times New Roman" w:cs="Times New Roman"/>
          <w:sz w:val="28"/>
          <w:szCs w:val="28"/>
          <w:lang w:eastAsia="en-US"/>
        </w:rPr>
        <w:t xml:space="preserve"> </w:t>
      </w:r>
      <w:r w:rsidR="004E5691" w:rsidRPr="00C146DE">
        <w:rPr>
          <w:rFonts w:ascii="Times New Roman" w:eastAsia="Calibri" w:hAnsi="Times New Roman" w:cs="Times New Roman"/>
          <w:sz w:val="28"/>
          <w:szCs w:val="28"/>
          <w:lang w:eastAsia="en-US"/>
        </w:rPr>
        <w:t>п</w:t>
      </w:r>
      <w:r w:rsidRPr="00C146DE">
        <w:rPr>
          <w:rFonts w:ascii="Times New Roman" w:eastAsia="Calibri" w:hAnsi="Times New Roman" w:cs="Times New Roman"/>
          <w:sz w:val="28"/>
          <w:szCs w:val="28"/>
          <w:lang w:eastAsia="en-US"/>
        </w:rPr>
        <w:t>риложени</w:t>
      </w:r>
      <w:r w:rsidR="00AA508C">
        <w:rPr>
          <w:rFonts w:ascii="Times New Roman" w:eastAsia="Calibri" w:hAnsi="Times New Roman" w:cs="Times New Roman"/>
          <w:sz w:val="28"/>
          <w:szCs w:val="28"/>
          <w:lang w:eastAsia="en-US"/>
        </w:rPr>
        <w:t xml:space="preserve">я 1 к Порядку </w:t>
      </w:r>
      <w:r w:rsidRPr="00C146DE">
        <w:rPr>
          <w:rFonts w:ascii="Times New Roman" w:eastAsia="Calibri" w:hAnsi="Times New Roman" w:cs="Times New Roman"/>
          <w:sz w:val="28"/>
          <w:szCs w:val="28"/>
          <w:lang w:eastAsia="en-US"/>
        </w:rPr>
        <w:t xml:space="preserve">дополнить абзацем </w:t>
      </w:r>
      <w:r w:rsidR="00AA508C">
        <w:rPr>
          <w:rFonts w:ascii="Times New Roman" w:eastAsia="Calibri" w:hAnsi="Times New Roman" w:cs="Times New Roman"/>
          <w:sz w:val="28"/>
          <w:szCs w:val="28"/>
          <w:lang w:eastAsia="en-US"/>
        </w:rPr>
        <w:t xml:space="preserve">шестнадцатым </w:t>
      </w:r>
      <w:r w:rsidRPr="00C146DE">
        <w:rPr>
          <w:rFonts w:ascii="Times New Roman" w:eastAsia="Calibri" w:hAnsi="Times New Roman" w:cs="Times New Roman"/>
          <w:sz w:val="28"/>
          <w:szCs w:val="28"/>
          <w:lang w:eastAsia="en-US"/>
        </w:rPr>
        <w:t xml:space="preserve">следующего содержания: </w:t>
      </w:r>
    </w:p>
    <w:p w14:paraId="4F5F9274" w14:textId="0313E8B1" w:rsidR="009C4F6D" w:rsidRPr="00C146DE" w:rsidRDefault="009C4F6D"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C146DE">
        <w:rPr>
          <w:rFonts w:ascii="Times New Roman" w:eastAsia="Calibri" w:hAnsi="Times New Roman" w:cs="Times New Roman"/>
          <w:sz w:val="28"/>
          <w:szCs w:val="28"/>
          <w:lang w:eastAsia="en-US"/>
        </w:rPr>
        <w:t xml:space="preserve">«выращивание прочих плодовых и ягодных культур </w:t>
      </w:r>
      <w:r w:rsidR="00775392">
        <w:rPr>
          <w:rFonts w:ascii="Times New Roman" w:eastAsia="Calibri" w:hAnsi="Times New Roman" w:cs="Times New Roman"/>
          <w:sz w:val="28"/>
          <w:szCs w:val="28"/>
          <w:lang w:eastAsia="en-US"/>
        </w:rPr>
        <w:br/>
      </w:r>
      <w:r w:rsidRPr="00C146DE">
        <w:rPr>
          <w:rFonts w:ascii="Times New Roman" w:eastAsia="Calibri" w:hAnsi="Times New Roman" w:cs="Times New Roman"/>
          <w:sz w:val="28"/>
          <w:szCs w:val="28"/>
          <w:lang w:eastAsia="en-US"/>
        </w:rPr>
        <w:t>(ОКВЭД –</w:t>
      </w:r>
      <w:r w:rsidRPr="00C146DE">
        <w:rPr>
          <w:rFonts w:ascii="Times New Roman" w:eastAsia="Calibri" w:hAnsi="Times New Roman" w:cs="Times New Roman"/>
          <w:bCs/>
          <w:sz w:val="28"/>
          <w:szCs w:val="28"/>
          <w:lang w:eastAsia="en-US"/>
        </w:rPr>
        <w:t xml:space="preserve"> 01.25.1);».</w:t>
      </w:r>
      <w:r w:rsidRPr="00C146DE">
        <w:rPr>
          <w:rFonts w:ascii="Times New Roman" w:eastAsia="Calibri" w:hAnsi="Times New Roman" w:cs="Times New Roman"/>
          <w:sz w:val="28"/>
          <w:szCs w:val="28"/>
          <w:lang w:eastAsia="en-US"/>
        </w:rPr>
        <w:t> </w:t>
      </w:r>
    </w:p>
    <w:p w14:paraId="4F1011A2" w14:textId="71559546" w:rsidR="00AA508C" w:rsidRDefault="009C4F6D"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C146DE">
        <w:rPr>
          <w:rFonts w:ascii="Times New Roman" w:eastAsia="Calibri" w:hAnsi="Times New Roman" w:cs="Times New Roman"/>
          <w:sz w:val="28"/>
          <w:szCs w:val="28"/>
          <w:lang w:eastAsia="en-US"/>
        </w:rPr>
        <w:t>1.</w:t>
      </w:r>
      <w:r w:rsidR="00D9483A">
        <w:rPr>
          <w:rFonts w:ascii="Times New Roman" w:eastAsia="Calibri" w:hAnsi="Times New Roman" w:cs="Times New Roman"/>
          <w:sz w:val="28"/>
          <w:szCs w:val="28"/>
          <w:lang w:eastAsia="en-US"/>
        </w:rPr>
        <w:t>5</w:t>
      </w:r>
      <w:r w:rsidR="00C146DE" w:rsidRPr="00C146DE">
        <w:rPr>
          <w:rFonts w:ascii="Times New Roman" w:eastAsia="Calibri" w:hAnsi="Times New Roman" w:cs="Times New Roman"/>
          <w:sz w:val="28"/>
          <w:szCs w:val="28"/>
          <w:lang w:eastAsia="en-US"/>
        </w:rPr>
        <w:t>.</w:t>
      </w:r>
      <w:r w:rsidR="003F1CF0">
        <w:rPr>
          <w:rFonts w:ascii="Times New Roman" w:eastAsia="Calibri" w:hAnsi="Times New Roman" w:cs="Times New Roman"/>
          <w:sz w:val="28"/>
          <w:szCs w:val="28"/>
          <w:lang w:eastAsia="en-US"/>
        </w:rPr>
        <w:t>8</w:t>
      </w:r>
      <w:r w:rsidRPr="00C146DE">
        <w:rPr>
          <w:rFonts w:ascii="Times New Roman" w:eastAsia="Calibri" w:hAnsi="Times New Roman" w:cs="Times New Roman"/>
          <w:sz w:val="28"/>
          <w:szCs w:val="28"/>
          <w:lang w:eastAsia="en-US"/>
        </w:rPr>
        <w:t xml:space="preserve">. Пункт 28 </w:t>
      </w:r>
      <w:r w:rsidR="00AA508C" w:rsidRPr="00C146DE">
        <w:rPr>
          <w:rFonts w:ascii="Times New Roman" w:eastAsia="Calibri" w:hAnsi="Times New Roman" w:cs="Times New Roman"/>
          <w:sz w:val="28"/>
          <w:szCs w:val="28"/>
          <w:lang w:eastAsia="en-US"/>
        </w:rPr>
        <w:t>приложени</w:t>
      </w:r>
      <w:r w:rsidR="00AA508C">
        <w:rPr>
          <w:rFonts w:ascii="Times New Roman" w:eastAsia="Calibri" w:hAnsi="Times New Roman" w:cs="Times New Roman"/>
          <w:sz w:val="28"/>
          <w:szCs w:val="28"/>
          <w:lang w:eastAsia="en-US"/>
        </w:rPr>
        <w:t>я 1 к Порядку</w:t>
      </w:r>
      <w:r w:rsidR="00AA508C" w:rsidRPr="00C146DE">
        <w:rPr>
          <w:rFonts w:ascii="Times New Roman" w:eastAsia="Calibri" w:hAnsi="Times New Roman" w:cs="Times New Roman"/>
          <w:sz w:val="28"/>
          <w:szCs w:val="28"/>
          <w:lang w:eastAsia="en-US"/>
        </w:rPr>
        <w:t xml:space="preserve"> </w:t>
      </w:r>
      <w:r w:rsidRPr="00C146DE">
        <w:rPr>
          <w:rFonts w:ascii="Times New Roman" w:eastAsia="Calibri" w:hAnsi="Times New Roman" w:cs="Times New Roman"/>
          <w:sz w:val="28"/>
          <w:szCs w:val="28"/>
          <w:lang w:eastAsia="en-US"/>
        </w:rPr>
        <w:t xml:space="preserve">дополнить абзацами </w:t>
      </w:r>
      <w:r w:rsidR="00AA508C">
        <w:rPr>
          <w:rFonts w:ascii="Times New Roman" w:eastAsia="Calibri" w:hAnsi="Times New Roman" w:cs="Times New Roman"/>
          <w:sz w:val="28"/>
          <w:szCs w:val="28"/>
          <w:lang w:eastAsia="en-US"/>
        </w:rPr>
        <w:t xml:space="preserve">третьим, четвертым </w:t>
      </w:r>
      <w:r w:rsidRPr="00C146DE">
        <w:rPr>
          <w:rFonts w:ascii="Times New Roman" w:eastAsia="Calibri" w:hAnsi="Times New Roman" w:cs="Times New Roman"/>
          <w:sz w:val="28"/>
          <w:szCs w:val="28"/>
          <w:lang w:eastAsia="en-US"/>
        </w:rPr>
        <w:t xml:space="preserve">следующего содержания: </w:t>
      </w:r>
    </w:p>
    <w:p w14:paraId="20825963" w14:textId="2DD27172" w:rsidR="009C4F6D" w:rsidRPr="00C146DE" w:rsidRDefault="009C4F6D"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C146DE">
        <w:rPr>
          <w:rFonts w:ascii="Times New Roman" w:eastAsia="Calibri" w:hAnsi="Times New Roman" w:cs="Times New Roman"/>
          <w:sz w:val="28"/>
          <w:szCs w:val="28"/>
          <w:lang w:eastAsia="en-US"/>
        </w:rPr>
        <w:t xml:space="preserve">«деятельность туристических агентств и туроператоров </w:t>
      </w:r>
      <w:r w:rsidR="00775392">
        <w:rPr>
          <w:rFonts w:ascii="Times New Roman" w:eastAsia="Calibri" w:hAnsi="Times New Roman" w:cs="Times New Roman"/>
          <w:sz w:val="28"/>
          <w:szCs w:val="28"/>
          <w:lang w:eastAsia="en-US"/>
        </w:rPr>
        <w:br/>
      </w:r>
      <w:r w:rsidRPr="00C146DE">
        <w:rPr>
          <w:rFonts w:ascii="Times New Roman" w:eastAsia="Calibri" w:hAnsi="Times New Roman" w:cs="Times New Roman"/>
          <w:sz w:val="28"/>
          <w:szCs w:val="28"/>
          <w:lang w:eastAsia="en-US"/>
        </w:rPr>
        <w:t>(ОКВЭД – 79.1);</w:t>
      </w:r>
    </w:p>
    <w:p w14:paraId="6CA765A7" w14:textId="5D36F717" w:rsidR="00637CB0" w:rsidRPr="004E5691" w:rsidRDefault="009C4F6D" w:rsidP="00775392">
      <w:pPr>
        <w:tabs>
          <w:tab w:val="left" w:pos="17294"/>
          <w:tab w:val="left" w:pos="19845"/>
        </w:tabs>
        <w:suppressAutoHyphens w:val="0"/>
        <w:autoSpaceDN w:val="0"/>
        <w:adjustRightInd w:val="0"/>
        <w:ind w:firstLine="708"/>
        <w:jc w:val="both"/>
        <w:rPr>
          <w:rFonts w:ascii="Times New Roman" w:eastAsia="Calibri" w:hAnsi="Times New Roman" w:cs="Times New Roman"/>
          <w:bCs/>
          <w:sz w:val="28"/>
          <w:szCs w:val="28"/>
          <w:lang w:eastAsia="en-US"/>
        </w:rPr>
      </w:pPr>
      <w:r w:rsidRPr="00C146DE">
        <w:rPr>
          <w:rFonts w:ascii="Times New Roman" w:eastAsia="Calibri" w:hAnsi="Times New Roman" w:cs="Times New Roman"/>
          <w:sz w:val="28"/>
          <w:szCs w:val="28"/>
          <w:lang w:eastAsia="en-US"/>
        </w:rPr>
        <w:t>услуги по бронированию прочие и сопутствующая деятельность (ОКВЭД – 79.90);</w:t>
      </w:r>
      <w:r w:rsidRPr="00C146DE">
        <w:rPr>
          <w:rFonts w:ascii="Times New Roman" w:eastAsia="Calibri" w:hAnsi="Times New Roman" w:cs="Times New Roman"/>
          <w:bCs/>
          <w:sz w:val="28"/>
          <w:szCs w:val="28"/>
          <w:lang w:eastAsia="en-US"/>
        </w:rPr>
        <w:t>».</w:t>
      </w:r>
      <w:r w:rsidR="004E5691" w:rsidRPr="00C146DE">
        <w:rPr>
          <w:rFonts w:ascii="Times New Roman" w:eastAsia="Calibri" w:hAnsi="Times New Roman" w:cs="Times New Roman"/>
          <w:bCs/>
          <w:sz w:val="28"/>
          <w:szCs w:val="28"/>
          <w:lang w:eastAsia="en-US"/>
        </w:rPr>
        <w:t xml:space="preserve"> </w:t>
      </w:r>
    </w:p>
    <w:p w14:paraId="5C9CBADC" w14:textId="7C87B7B5" w:rsidR="00637CB0" w:rsidRPr="009C4F6D" w:rsidRDefault="004E5691"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055CB9">
        <w:rPr>
          <w:rFonts w:ascii="Times New Roman" w:eastAsia="Calibri" w:hAnsi="Times New Roman" w:cs="Times New Roman"/>
          <w:sz w:val="28"/>
          <w:szCs w:val="28"/>
          <w:lang w:eastAsia="en-US"/>
        </w:rPr>
        <w:t>.</w:t>
      </w:r>
      <w:r w:rsidR="00D9483A">
        <w:rPr>
          <w:rFonts w:ascii="Times New Roman" w:eastAsia="Calibri" w:hAnsi="Times New Roman" w:cs="Times New Roman"/>
          <w:sz w:val="28"/>
          <w:szCs w:val="28"/>
          <w:lang w:eastAsia="en-US"/>
        </w:rPr>
        <w:t>5.</w:t>
      </w:r>
      <w:r w:rsidR="003F1CF0">
        <w:rPr>
          <w:rFonts w:ascii="Times New Roman" w:eastAsia="Calibri" w:hAnsi="Times New Roman" w:cs="Times New Roman"/>
          <w:sz w:val="28"/>
          <w:szCs w:val="28"/>
          <w:lang w:eastAsia="en-US"/>
        </w:rPr>
        <w:t>9</w:t>
      </w:r>
      <w:r w:rsidR="00C146DE">
        <w:rPr>
          <w:rFonts w:ascii="Times New Roman" w:eastAsia="Calibri" w:hAnsi="Times New Roman" w:cs="Times New Roman"/>
          <w:sz w:val="28"/>
          <w:szCs w:val="28"/>
          <w:lang w:eastAsia="en-US"/>
        </w:rPr>
        <w:t>.</w:t>
      </w:r>
      <w:r w:rsidR="00055CB9">
        <w:rPr>
          <w:rFonts w:ascii="Times New Roman" w:eastAsia="Calibri" w:hAnsi="Times New Roman" w:cs="Times New Roman"/>
          <w:sz w:val="28"/>
          <w:szCs w:val="28"/>
          <w:lang w:eastAsia="en-US"/>
        </w:rPr>
        <w:t xml:space="preserve"> </w:t>
      </w:r>
      <w:r w:rsidR="009C4F6D" w:rsidRPr="009C4F6D">
        <w:rPr>
          <w:rFonts w:ascii="Times New Roman" w:eastAsia="Calibri" w:hAnsi="Times New Roman" w:cs="Times New Roman"/>
          <w:sz w:val="28"/>
          <w:szCs w:val="28"/>
          <w:lang w:eastAsia="en-US"/>
        </w:rPr>
        <w:t xml:space="preserve">Приложение 2 к Порядку </w:t>
      </w:r>
      <w:r w:rsidR="00AA508C">
        <w:rPr>
          <w:rFonts w:ascii="Times New Roman" w:eastAsia="Calibri" w:hAnsi="Times New Roman" w:cs="Times New Roman"/>
          <w:sz w:val="28"/>
          <w:szCs w:val="28"/>
          <w:lang w:eastAsia="en-US"/>
        </w:rPr>
        <w:t xml:space="preserve">признать </w:t>
      </w:r>
      <w:r w:rsidR="009C4F6D" w:rsidRPr="009C4F6D">
        <w:rPr>
          <w:rFonts w:ascii="Times New Roman" w:eastAsia="Calibri" w:hAnsi="Times New Roman" w:cs="Times New Roman"/>
          <w:sz w:val="28"/>
          <w:szCs w:val="28"/>
          <w:lang w:eastAsia="en-US"/>
        </w:rPr>
        <w:t>утратившим силу.</w:t>
      </w:r>
    </w:p>
    <w:p w14:paraId="2D5E05BA" w14:textId="6E5922B6" w:rsidR="000E1A6B" w:rsidRDefault="009C4F6D"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9C4F6D">
        <w:rPr>
          <w:rFonts w:ascii="Times New Roman" w:eastAsia="Calibri" w:hAnsi="Times New Roman" w:cs="Times New Roman"/>
          <w:sz w:val="28"/>
          <w:szCs w:val="28"/>
          <w:lang w:eastAsia="en-US"/>
        </w:rPr>
        <w:t>1.</w:t>
      </w:r>
      <w:r w:rsidR="00D9483A">
        <w:rPr>
          <w:rFonts w:ascii="Times New Roman" w:eastAsia="Calibri" w:hAnsi="Times New Roman" w:cs="Times New Roman"/>
          <w:sz w:val="28"/>
          <w:szCs w:val="28"/>
          <w:lang w:eastAsia="en-US"/>
        </w:rPr>
        <w:t>5</w:t>
      </w:r>
      <w:r w:rsidR="00055CB9">
        <w:rPr>
          <w:rFonts w:ascii="Times New Roman" w:eastAsia="Calibri" w:hAnsi="Times New Roman" w:cs="Times New Roman"/>
          <w:sz w:val="28"/>
          <w:szCs w:val="28"/>
          <w:lang w:eastAsia="en-US"/>
        </w:rPr>
        <w:t>.</w:t>
      </w:r>
      <w:r w:rsidR="003F1CF0">
        <w:rPr>
          <w:rFonts w:ascii="Times New Roman" w:eastAsia="Calibri" w:hAnsi="Times New Roman" w:cs="Times New Roman"/>
          <w:sz w:val="28"/>
          <w:szCs w:val="28"/>
          <w:lang w:eastAsia="en-US"/>
        </w:rPr>
        <w:t>10</w:t>
      </w:r>
      <w:r w:rsidR="00C146DE">
        <w:rPr>
          <w:rFonts w:ascii="Times New Roman" w:eastAsia="Calibri" w:hAnsi="Times New Roman" w:cs="Times New Roman"/>
          <w:sz w:val="28"/>
          <w:szCs w:val="28"/>
          <w:lang w:eastAsia="en-US"/>
        </w:rPr>
        <w:t>.</w:t>
      </w:r>
      <w:r w:rsidR="000E1A6B">
        <w:rPr>
          <w:rFonts w:ascii="Times New Roman" w:eastAsia="Calibri" w:hAnsi="Times New Roman" w:cs="Times New Roman"/>
          <w:sz w:val="28"/>
          <w:szCs w:val="28"/>
          <w:lang w:eastAsia="en-US"/>
        </w:rPr>
        <w:t xml:space="preserve"> </w:t>
      </w:r>
      <w:r w:rsidR="000E1A6B" w:rsidRPr="000E1A6B">
        <w:rPr>
          <w:rFonts w:ascii="Times New Roman" w:eastAsia="Calibri" w:hAnsi="Times New Roman" w:cs="Times New Roman"/>
          <w:sz w:val="28"/>
          <w:szCs w:val="28"/>
          <w:lang w:eastAsia="en-US"/>
        </w:rPr>
        <w:t>Приложени</w:t>
      </w:r>
      <w:r w:rsidR="002C7125">
        <w:rPr>
          <w:rFonts w:ascii="Times New Roman" w:eastAsia="Calibri" w:hAnsi="Times New Roman" w:cs="Times New Roman"/>
          <w:sz w:val="28"/>
          <w:szCs w:val="28"/>
          <w:lang w:eastAsia="en-US"/>
        </w:rPr>
        <w:t>е</w:t>
      </w:r>
      <w:r w:rsidR="000E1A6B" w:rsidRPr="000E1A6B">
        <w:rPr>
          <w:rFonts w:ascii="Times New Roman" w:eastAsia="Calibri" w:hAnsi="Times New Roman" w:cs="Times New Roman"/>
          <w:sz w:val="28"/>
          <w:szCs w:val="28"/>
          <w:lang w:eastAsia="en-US"/>
        </w:rPr>
        <w:t xml:space="preserve"> 3 к Порядку </w:t>
      </w:r>
      <w:r w:rsidR="00AA508C">
        <w:rPr>
          <w:rFonts w:ascii="Times New Roman" w:eastAsia="Calibri" w:hAnsi="Times New Roman" w:cs="Times New Roman"/>
          <w:sz w:val="28"/>
          <w:szCs w:val="28"/>
          <w:lang w:eastAsia="en-US"/>
        </w:rPr>
        <w:t>признать</w:t>
      </w:r>
      <w:r w:rsidR="00F060AE">
        <w:rPr>
          <w:rFonts w:ascii="Times New Roman" w:eastAsia="Calibri" w:hAnsi="Times New Roman" w:cs="Times New Roman"/>
          <w:sz w:val="28"/>
          <w:szCs w:val="28"/>
          <w:lang w:eastAsia="en-US"/>
        </w:rPr>
        <w:t xml:space="preserve"> утратившим силу</w:t>
      </w:r>
      <w:r w:rsidR="000E1A6B" w:rsidRPr="000E1A6B">
        <w:rPr>
          <w:rFonts w:ascii="Times New Roman" w:eastAsia="Calibri" w:hAnsi="Times New Roman" w:cs="Times New Roman"/>
          <w:sz w:val="28"/>
          <w:szCs w:val="28"/>
          <w:lang w:eastAsia="en-US"/>
        </w:rPr>
        <w:t>.</w:t>
      </w:r>
    </w:p>
    <w:p w14:paraId="0AAF094E" w14:textId="25451EB8" w:rsidR="0032065B" w:rsidRDefault="00BB3EC7"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005B5963" w:rsidRPr="005B5963">
        <w:rPr>
          <w:rFonts w:ascii="Times New Roman" w:eastAsia="Calibri" w:hAnsi="Times New Roman" w:cs="Times New Roman"/>
          <w:sz w:val="28"/>
          <w:szCs w:val="28"/>
          <w:lang w:eastAsia="ru-RU"/>
        </w:rPr>
        <w:t>Настоящее постановление вступает в силу после его официального опубликования.</w:t>
      </w:r>
    </w:p>
    <w:p w14:paraId="2D7B4901" w14:textId="77777777" w:rsidR="003E7700" w:rsidRPr="000D367A" w:rsidRDefault="003E7700" w:rsidP="0077539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p>
    <w:p w14:paraId="67B84F9C" w14:textId="684B4E08" w:rsidR="00782141" w:rsidRDefault="00782141" w:rsidP="00775392">
      <w:pPr>
        <w:jc w:val="both"/>
        <w:rPr>
          <w:rFonts w:ascii="Times New Roman" w:hAnsi="Times New Roman" w:cs="Times New Roman"/>
          <w:sz w:val="28"/>
          <w:szCs w:val="28"/>
        </w:rPr>
      </w:pPr>
    </w:p>
    <w:p w14:paraId="2BFD7734" w14:textId="77777777" w:rsidR="00775392" w:rsidRDefault="00775392" w:rsidP="00775392">
      <w:pPr>
        <w:jc w:val="both"/>
        <w:rPr>
          <w:rFonts w:ascii="Times New Roman" w:hAnsi="Times New Roman" w:cs="Times New Roman"/>
          <w:sz w:val="28"/>
          <w:szCs w:val="28"/>
        </w:rPr>
      </w:pPr>
    </w:p>
    <w:p w14:paraId="3CA50560" w14:textId="724603FD" w:rsidR="00A4783C" w:rsidRDefault="008B276C" w:rsidP="00775392">
      <w:pPr>
        <w:jc w:val="both"/>
        <w:rPr>
          <w:rFonts w:ascii="Times New Roman" w:hAnsi="Times New Roman" w:cs="Times New Roman"/>
          <w:sz w:val="28"/>
          <w:szCs w:val="28"/>
        </w:rPr>
      </w:pPr>
      <w:r w:rsidRPr="000D367A">
        <w:rPr>
          <w:rFonts w:ascii="Times New Roman" w:hAnsi="Times New Roman" w:cs="Times New Roman"/>
          <w:sz w:val="28"/>
          <w:szCs w:val="28"/>
        </w:rPr>
        <w:t xml:space="preserve">Глава Ханты-Мансийского района                                   </w:t>
      </w:r>
      <w:r w:rsidR="00775392">
        <w:rPr>
          <w:rFonts w:ascii="Times New Roman" w:hAnsi="Times New Roman" w:cs="Times New Roman"/>
          <w:sz w:val="28"/>
          <w:szCs w:val="28"/>
        </w:rPr>
        <w:t xml:space="preserve">  </w:t>
      </w:r>
      <w:r w:rsidRPr="000D367A">
        <w:rPr>
          <w:rFonts w:ascii="Times New Roman" w:hAnsi="Times New Roman" w:cs="Times New Roman"/>
          <w:sz w:val="28"/>
          <w:szCs w:val="28"/>
        </w:rPr>
        <w:t xml:space="preserve">               К.Р.Минулин</w:t>
      </w:r>
    </w:p>
    <w:sectPr w:rsidR="00A4783C" w:rsidSect="00775392">
      <w:headerReference w:type="default" r:id="rId9"/>
      <w:headerReference w:type="first" r:id="rId10"/>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307DC" w14:textId="77777777" w:rsidR="00756FBA" w:rsidRDefault="00756FBA" w:rsidP="00CB14D9">
      <w:r>
        <w:separator/>
      </w:r>
    </w:p>
  </w:endnote>
  <w:endnote w:type="continuationSeparator" w:id="0">
    <w:p w14:paraId="6ED080E9" w14:textId="77777777" w:rsidR="00756FBA" w:rsidRDefault="00756FBA" w:rsidP="00C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91262" w14:textId="77777777" w:rsidR="00756FBA" w:rsidRDefault="00756FBA" w:rsidP="00CB14D9">
      <w:r>
        <w:separator/>
      </w:r>
    </w:p>
  </w:footnote>
  <w:footnote w:type="continuationSeparator" w:id="0">
    <w:p w14:paraId="7D8E6EE4" w14:textId="77777777" w:rsidR="00756FBA" w:rsidRDefault="00756FBA" w:rsidP="00CB1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778549"/>
      <w:docPartObj>
        <w:docPartGallery w:val="Page Numbers (Top of Page)"/>
        <w:docPartUnique/>
      </w:docPartObj>
    </w:sdtPr>
    <w:sdtEndPr>
      <w:rPr>
        <w:rFonts w:ascii="Times New Roman" w:hAnsi="Times New Roman" w:cs="Times New Roman"/>
      </w:rPr>
    </w:sdtEndPr>
    <w:sdtContent>
      <w:p w14:paraId="78AA0962" w14:textId="0B99FFB0" w:rsidR="00775392" w:rsidRPr="00775392" w:rsidRDefault="00775392">
        <w:pPr>
          <w:pStyle w:val="ac"/>
          <w:jc w:val="center"/>
          <w:rPr>
            <w:rFonts w:ascii="Times New Roman" w:hAnsi="Times New Roman" w:cs="Times New Roman"/>
          </w:rPr>
        </w:pPr>
        <w:r w:rsidRPr="00775392">
          <w:rPr>
            <w:rFonts w:ascii="Times New Roman" w:hAnsi="Times New Roman" w:cs="Times New Roman"/>
          </w:rPr>
          <w:fldChar w:fldCharType="begin"/>
        </w:r>
        <w:r w:rsidRPr="00775392">
          <w:rPr>
            <w:rFonts w:ascii="Times New Roman" w:hAnsi="Times New Roman" w:cs="Times New Roman"/>
          </w:rPr>
          <w:instrText>PAGE   \* MERGEFORMAT</w:instrText>
        </w:r>
        <w:r w:rsidRPr="00775392">
          <w:rPr>
            <w:rFonts w:ascii="Times New Roman" w:hAnsi="Times New Roman" w:cs="Times New Roman"/>
          </w:rPr>
          <w:fldChar w:fldCharType="separate"/>
        </w:r>
        <w:r w:rsidRPr="00775392">
          <w:rPr>
            <w:rFonts w:ascii="Times New Roman" w:hAnsi="Times New Roman" w:cs="Times New Roman"/>
          </w:rPr>
          <w:t>2</w:t>
        </w:r>
        <w:r w:rsidRPr="00775392">
          <w:rPr>
            <w:rFonts w:ascii="Times New Roman" w:hAnsi="Times New Roman" w:cs="Times New Roman"/>
          </w:rPr>
          <w:fldChar w:fldCharType="end"/>
        </w:r>
      </w:p>
    </w:sdtContent>
  </w:sdt>
  <w:p w14:paraId="1660A04A" w14:textId="77777777" w:rsidR="00775392" w:rsidRDefault="0077539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874918"/>
      <w:docPartObj>
        <w:docPartGallery w:val="Page Numbers (Top of Page)"/>
        <w:docPartUnique/>
      </w:docPartObj>
    </w:sdtPr>
    <w:sdtEndPr/>
    <w:sdtContent>
      <w:p w14:paraId="6274BA3A" w14:textId="654BCA41" w:rsidR="00775392" w:rsidRDefault="00775392">
        <w:pPr>
          <w:pStyle w:val="ac"/>
          <w:jc w:val="center"/>
        </w:pPr>
        <w:r>
          <w:fldChar w:fldCharType="begin"/>
        </w:r>
        <w:r>
          <w:instrText>PAGE   \* MERGEFORMAT</w:instrText>
        </w:r>
        <w:r>
          <w:fldChar w:fldCharType="separate"/>
        </w:r>
        <w:r>
          <w:t>2</w:t>
        </w:r>
        <w:r>
          <w:fldChar w:fldCharType="end"/>
        </w:r>
      </w:p>
    </w:sdtContent>
  </w:sdt>
  <w:p w14:paraId="362207B0" w14:textId="77777777" w:rsidR="00775392" w:rsidRDefault="0077539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505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52EB3"/>
    <w:multiLevelType w:val="multilevel"/>
    <w:tmpl w:val="A0D480E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536100"/>
    <w:multiLevelType w:val="hybridMultilevel"/>
    <w:tmpl w:val="EC089A88"/>
    <w:lvl w:ilvl="0" w:tplc="BEE25EC2">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FF70AA1"/>
    <w:multiLevelType w:val="multilevel"/>
    <w:tmpl w:val="EEACC6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2C16A1"/>
    <w:multiLevelType w:val="multilevel"/>
    <w:tmpl w:val="4F96B4D6"/>
    <w:lvl w:ilvl="0">
      <w:start w:val="1"/>
      <w:numFmt w:val="decimal"/>
      <w:lvlText w:val="%1."/>
      <w:lvlJc w:val="left"/>
      <w:pPr>
        <w:ind w:left="1065" w:hanging="360"/>
      </w:pPr>
      <w:rPr>
        <w:rFonts w:eastAsia="Times New Roman" w:hint="default"/>
      </w:rPr>
    </w:lvl>
    <w:lvl w:ilvl="1">
      <w:start w:val="1"/>
      <w:numFmt w:val="decimal"/>
      <w:isLgl/>
      <w:lvlText w:val="%1.%2."/>
      <w:lvlJc w:val="left"/>
      <w:pPr>
        <w:ind w:left="1425" w:hanging="72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505" w:hanging="180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5" w15:restartNumberingAfterBreak="0">
    <w:nsid w:val="2D2F2F7D"/>
    <w:multiLevelType w:val="hybridMultilevel"/>
    <w:tmpl w:val="041E4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36D7A"/>
    <w:multiLevelType w:val="hybridMultilevel"/>
    <w:tmpl w:val="72E2A4AC"/>
    <w:lvl w:ilvl="0" w:tplc="8EBA114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15:restartNumberingAfterBreak="0">
    <w:nsid w:val="307418AA"/>
    <w:multiLevelType w:val="hybridMultilevel"/>
    <w:tmpl w:val="93246FFC"/>
    <w:lvl w:ilvl="0" w:tplc="BEE25EC2">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60F25D6"/>
    <w:multiLevelType w:val="multilevel"/>
    <w:tmpl w:val="5E30C1E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3741BB"/>
    <w:multiLevelType w:val="multilevel"/>
    <w:tmpl w:val="4F20EC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4D58C7"/>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D576A2"/>
    <w:multiLevelType w:val="hybridMultilevel"/>
    <w:tmpl w:val="1C509AF4"/>
    <w:lvl w:ilvl="0" w:tplc="ACBAD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B8717C"/>
    <w:multiLevelType w:val="hybridMultilevel"/>
    <w:tmpl w:val="9C224852"/>
    <w:lvl w:ilvl="0" w:tplc="311EAC6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15:restartNumberingAfterBreak="0">
    <w:nsid w:val="447506C7"/>
    <w:multiLevelType w:val="multilevel"/>
    <w:tmpl w:val="8610BE82"/>
    <w:lvl w:ilvl="0">
      <w:start w:val="18"/>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60335C0"/>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9456BD"/>
    <w:multiLevelType w:val="hybridMultilevel"/>
    <w:tmpl w:val="3FC4BA2E"/>
    <w:lvl w:ilvl="0" w:tplc="70A61E0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9DB1430"/>
    <w:multiLevelType w:val="multilevel"/>
    <w:tmpl w:val="34ECA9F8"/>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3E363D"/>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F8336D"/>
    <w:multiLevelType w:val="hybridMultilevel"/>
    <w:tmpl w:val="DB6EB464"/>
    <w:lvl w:ilvl="0" w:tplc="99946A84">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11B404F"/>
    <w:multiLevelType w:val="multilevel"/>
    <w:tmpl w:val="E34C6894"/>
    <w:lvl w:ilvl="0">
      <w:start w:val="1"/>
      <w:numFmt w:val="decimal"/>
      <w:lvlText w:val="%1."/>
      <w:lvlJc w:val="left"/>
      <w:pPr>
        <w:ind w:left="1495" w:hanging="360"/>
      </w:pPr>
      <w:rPr>
        <w:rFonts w:ascii="Times New Roman" w:eastAsia="Calibri" w:hAnsi="Times New Roman" w:cs="Times New Roman"/>
      </w:rPr>
    </w:lvl>
    <w:lvl w:ilvl="1">
      <w:start w:val="1"/>
      <w:numFmt w:val="decimal"/>
      <w:lvlText w:val="%1.%2."/>
      <w:lvlJc w:val="left"/>
      <w:pPr>
        <w:ind w:left="48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8B0685"/>
    <w:multiLevelType w:val="hybridMultilevel"/>
    <w:tmpl w:val="0CF46C98"/>
    <w:lvl w:ilvl="0" w:tplc="9E38309A">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8074D09"/>
    <w:multiLevelType w:val="multilevel"/>
    <w:tmpl w:val="17846B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81255D"/>
    <w:multiLevelType w:val="hybridMultilevel"/>
    <w:tmpl w:val="4CAE3E58"/>
    <w:lvl w:ilvl="0" w:tplc="70A61E0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E221B4B"/>
    <w:multiLevelType w:val="multilevel"/>
    <w:tmpl w:val="B9E2C3A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AA30BA"/>
    <w:multiLevelType w:val="multilevel"/>
    <w:tmpl w:val="3D684C2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4013629"/>
    <w:multiLevelType w:val="hybridMultilevel"/>
    <w:tmpl w:val="ABB0333C"/>
    <w:lvl w:ilvl="0" w:tplc="A8A417B4">
      <w:start w:val="26"/>
      <w:numFmt w:val="decimal"/>
      <w:lvlText w:val="%1."/>
      <w:lvlJc w:val="left"/>
      <w:pPr>
        <w:ind w:left="3210"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4B6722D"/>
    <w:multiLevelType w:val="multilevel"/>
    <w:tmpl w:val="3D684C2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771907"/>
    <w:multiLevelType w:val="multilevel"/>
    <w:tmpl w:val="8D4AE650"/>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1B1B3B"/>
    <w:multiLevelType w:val="multilevel"/>
    <w:tmpl w:val="CAFA5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6C6796"/>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1A058B"/>
    <w:multiLevelType w:val="multilevel"/>
    <w:tmpl w:val="4F96B4D6"/>
    <w:lvl w:ilvl="0">
      <w:start w:val="1"/>
      <w:numFmt w:val="decimal"/>
      <w:lvlText w:val="%1."/>
      <w:lvlJc w:val="left"/>
      <w:pPr>
        <w:ind w:left="1065" w:hanging="360"/>
      </w:pPr>
      <w:rPr>
        <w:rFonts w:eastAsia="Times New Roman" w:hint="default"/>
      </w:rPr>
    </w:lvl>
    <w:lvl w:ilvl="1">
      <w:start w:val="1"/>
      <w:numFmt w:val="decimal"/>
      <w:isLgl/>
      <w:lvlText w:val="%1.%2."/>
      <w:lvlJc w:val="left"/>
      <w:pPr>
        <w:ind w:left="1425" w:hanging="72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505" w:hanging="180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31" w15:restartNumberingAfterBreak="0">
    <w:nsid w:val="77803140"/>
    <w:multiLevelType w:val="hybridMultilevel"/>
    <w:tmpl w:val="767ABC2E"/>
    <w:lvl w:ilvl="0" w:tplc="33C6B934">
      <w:start w:val="1"/>
      <w:numFmt w:val="decimal"/>
      <w:lvlText w:val="%1."/>
      <w:lvlJc w:val="left"/>
      <w:pPr>
        <w:ind w:left="9575" w:hanging="360"/>
      </w:pPr>
      <w:rPr>
        <w:rFonts w:eastAsiaTheme="minorHAnsi" w:hint="default"/>
        <w:color w:val="000000" w:themeColor="text1"/>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32" w15:restartNumberingAfterBreak="0">
    <w:nsid w:val="7E5268BA"/>
    <w:multiLevelType w:val="multilevel"/>
    <w:tmpl w:val="B470A054"/>
    <w:lvl w:ilvl="0">
      <w:start w:val="1"/>
      <w:numFmt w:val="decimal"/>
      <w:lvlText w:val="%1."/>
      <w:lvlJc w:val="left"/>
      <w:pPr>
        <w:ind w:left="1068" w:hanging="360"/>
      </w:pPr>
      <w:rPr>
        <w:rFonts w:cs="Times New Roman"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2"/>
  </w:num>
  <w:num w:numId="2">
    <w:abstractNumId w:val="6"/>
  </w:num>
  <w:num w:numId="3">
    <w:abstractNumId w:val="30"/>
  </w:num>
  <w:num w:numId="4">
    <w:abstractNumId w:val="4"/>
  </w:num>
  <w:num w:numId="5">
    <w:abstractNumId w:val="32"/>
  </w:num>
  <w:num w:numId="6">
    <w:abstractNumId w:val="31"/>
  </w:num>
  <w:num w:numId="7">
    <w:abstractNumId w:val="11"/>
  </w:num>
  <w:num w:numId="8">
    <w:abstractNumId w:val="15"/>
  </w:num>
  <w:num w:numId="9">
    <w:abstractNumId w:val="19"/>
  </w:num>
  <w:num w:numId="10">
    <w:abstractNumId w:val="22"/>
  </w:num>
  <w:num w:numId="11">
    <w:abstractNumId w:val="2"/>
  </w:num>
  <w:num w:numId="12">
    <w:abstractNumId w:val="7"/>
  </w:num>
  <w:num w:numId="13">
    <w:abstractNumId w:val="28"/>
  </w:num>
  <w:num w:numId="14">
    <w:abstractNumId w:val="10"/>
  </w:num>
  <w:num w:numId="15">
    <w:abstractNumId w:val="3"/>
  </w:num>
  <w:num w:numId="16">
    <w:abstractNumId w:val="9"/>
  </w:num>
  <w:num w:numId="17">
    <w:abstractNumId w:val="17"/>
  </w:num>
  <w:num w:numId="18">
    <w:abstractNumId w:val="23"/>
  </w:num>
  <w:num w:numId="19">
    <w:abstractNumId w:val="21"/>
  </w:num>
  <w:num w:numId="20">
    <w:abstractNumId w:val="27"/>
  </w:num>
  <w:num w:numId="21">
    <w:abstractNumId w:val="1"/>
  </w:num>
  <w:num w:numId="22">
    <w:abstractNumId w:val="8"/>
  </w:num>
  <w:num w:numId="23">
    <w:abstractNumId w:val="18"/>
  </w:num>
  <w:num w:numId="24">
    <w:abstractNumId w:val="29"/>
  </w:num>
  <w:num w:numId="25">
    <w:abstractNumId w:val="14"/>
  </w:num>
  <w:num w:numId="26">
    <w:abstractNumId w:val="16"/>
  </w:num>
  <w:num w:numId="27">
    <w:abstractNumId w:val="20"/>
  </w:num>
  <w:num w:numId="28">
    <w:abstractNumId w:val="0"/>
  </w:num>
  <w:num w:numId="29">
    <w:abstractNumId w:val="13"/>
  </w:num>
  <w:num w:numId="30">
    <w:abstractNumId w:val="24"/>
  </w:num>
  <w:num w:numId="31">
    <w:abstractNumId w:val="26"/>
  </w:num>
  <w:num w:numId="32">
    <w:abstractNumId w:val="2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849"/>
    <w:rsid w:val="00004133"/>
    <w:rsid w:val="000042EE"/>
    <w:rsid w:val="00004EF8"/>
    <w:rsid w:val="000135BE"/>
    <w:rsid w:val="00014DF5"/>
    <w:rsid w:val="00017F99"/>
    <w:rsid w:val="00024912"/>
    <w:rsid w:val="00025374"/>
    <w:rsid w:val="00027675"/>
    <w:rsid w:val="00030024"/>
    <w:rsid w:val="0003077C"/>
    <w:rsid w:val="00034B16"/>
    <w:rsid w:val="000350B6"/>
    <w:rsid w:val="00035979"/>
    <w:rsid w:val="00050315"/>
    <w:rsid w:val="00055CB9"/>
    <w:rsid w:val="00062142"/>
    <w:rsid w:val="00063449"/>
    <w:rsid w:val="00064496"/>
    <w:rsid w:val="0006626E"/>
    <w:rsid w:val="00066C6E"/>
    <w:rsid w:val="00066CD5"/>
    <w:rsid w:val="0006765E"/>
    <w:rsid w:val="00070D42"/>
    <w:rsid w:val="00074548"/>
    <w:rsid w:val="000749AA"/>
    <w:rsid w:val="00076253"/>
    <w:rsid w:val="00081D13"/>
    <w:rsid w:val="000832FC"/>
    <w:rsid w:val="00084B86"/>
    <w:rsid w:val="00085785"/>
    <w:rsid w:val="00090CF0"/>
    <w:rsid w:val="00091138"/>
    <w:rsid w:val="00094459"/>
    <w:rsid w:val="00097129"/>
    <w:rsid w:val="000A1E30"/>
    <w:rsid w:val="000A2133"/>
    <w:rsid w:val="000A2B77"/>
    <w:rsid w:val="000A3BFA"/>
    <w:rsid w:val="000A6F38"/>
    <w:rsid w:val="000B0B37"/>
    <w:rsid w:val="000B17EF"/>
    <w:rsid w:val="000B5F1B"/>
    <w:rsid w:val="000C0D65"/>
    <w:rsid w:val="000C169D"/>
    <w:rsid w:val="000C4C66"/>
    <w:rsid w:val="000C5FF3"/>
    <w:rsid w:val="000C6DA8"/>
    <w:rsid w:val="000C71F4"/>
    <w:rsid w:val="000D093A"/>
    <w:rsid w:val="000D367A"/>
    <w:rsid w:val="000D4BB0"/>
    <w:rsid w:val="000D60DF"/>
    <w:rsid w:val="000E09E1"/>
    <w:rsid w:val="000E1A6B"/>
    <w:rsid w:val="000E254F"/>
    <w:rsid w:val="000E3F5C"/>
    <w:rsid w:val="000E6300"/>
    <w:rsid w:val="000E6872"/>
    <w:rsid w:val="000F4977"/>
    <w:rsid w:val="000F4CCC"/>
    <w:rsid w:val="000F6953"/>
    <w:rsid w:val="000F745C"/>
    <w:rsid w:val="0010263C"/>
    <w:rsid w:val="001069CC"/>
    <w:rsid w:val="00110386"/>
    <w:rsid w:val="001123C7"/>
    <w:rsid w:val="001142DB"/>
    <w:rsid w:val="00114EA2"/>
    <w:rsid w:val="0011591E"/>
    <w:rsid w:val="0011604B"/>
    <w:rsid w:val="00116F65"/>
    <w:rsid w:val="001230A5"/>
    <w:rsid w:val="001278B4"/>
    <w:rsid w:val="00127EC2"/>
    <w:rsid w:val="00127FC7"/>
    <w:rsid w:val="00134C92"/>
    <w:rsid w:val="001351FA"/>
    <w:rsid w:val="0014003B"/>
    <w:rsid w:val="00140663"/>
    <w:rsid w:val="001422F2"/>
    <w:rsid w:val="00145C67"/>
    <w:rsid w:val="00146CF8"/>
    <w:rsid w:val="0015085A"/>
    <w:rsid w:val="00153000"/>
    <w:rsid w:val="001540EB"/>
    <w:rsid w:val="00154794"/>
    <w:rsid w:val="00154904"/>
    <w:rsid w:val="001569F8"/>
    <w:rsid w:val="001570C9"/>
    <w:rsid w:val="0016044B"/>
    <w:rsid w:val="001654D3"/>
    <w:rsid w:val="00166E29"/>
    <w:rsid w:val="00167398"/>
    <w:rsid w:val="00170045"/>
    <w:rsid w:val="0017033D"/>
    <w:rsid w:val="001732E1"/>
    <w:rsid w:val="00173AA5"/>
    <w:rsid w:val="00177CEA"/>
    <w:rsid w:val="00181305"/>
    <w:rsid w:val="001831DF"/>
    <w:rsid w:val="00184C92"/>
    <w:rsid w:val="0019227F"/>
    <w:rsid w:val="001943A8"/>
    <w:rsid w:val="00194523"/>
    <w:rsid w:val="0019664A"/>
    <w:rsid w:val="00196E05"/>
    <w:rsid w:val="001A1417"/>
    <w:rsid w:val="001A39E5"/>
    <w:rsid w:val="001A3DF1"/>
    <w:rsid w:val="001B34AC"/>
    <w:rsid w:val="001B37D0"/>
    <w:rsid w:val="001B3DCB"/>
    <w:rsid w:val="001B4660"/>
    <w:rsid w:val="001B723D"/>
    <w:rsid w:val="001B74B6"/>
    <w:rsid w:val="001C2A0B"/>
    <w:rsid w:val="001C3C58"/>
    <w:rsid w:val="001C6F31"/>
    <w:rsid w:val="001D0FD3"/>
    <w:rsid w:val="001D28A8"/>
    <w:rsid w:val="001D2933"/>
    <w:rsid w:val="001D660E"/>
    <w:rsid w:val="001D7530"/>
    <w:rsid w:val="001D7B2A"/>
    <w:rsid w:val="001E0229"/>
    <w:rsid w:val="001E17EB"/>
    <w:rsid w:val="001E47E6"/>
    <w:rsid w:val="001F3B21"/>
    <w:rsid w:val="001F43FE"/>
    <w:rsid w:val="00200285"/>
    <w:rsid w:val="00200289"/>
    <w:rsid w:val="00201D0D"/>
    <w:rsid w:val="00202334"/>
    <w:rsid w:val="00206B15"/>
    <w:rsid w:val="00210A86"/>
    <w:rsid w:val="00215FA7"/>
    <w:rsid w:val="002170C0"/>
    <w:rsid w:val="00220185"/>
    <w:rsid w:val="0022201E"/>
    <w:rsid w:val="00222468"/>
    <w:rsid w:val="00223A0D"/>
    <w:rsid w:val="00223A39"/>
    <w:rsid w:val="002272EB"/>
    <w:rsid w:val="002344B2"/>
    <w:rsid w:val="00235FB8"/>
    <w:rsid w:val="002375C5"/>
    <w:rsid w:val="00237C1A"/>
    <w:rsid w:val="00240680"/>
    <w:rsid w:val="002461C0"/>
    <w:rsid w:val="002504F9"/>
    <w:rsid w:val="0025393D"/>
    <w:rsid w:val="00254240"/>
    <w:rsid w:val="00257B92"/>
    <w:rsid w:val="002628AE"/>
    <w:rsid w:val="00262F27"/>
    <w:rsid w:val="00264D89"/>
    <w:rsid w:val="002664EE"/>
    <w:rsid w:val="00274F3F"/>
    <w:rsid w:val="00276B97"/>
    <w:rsid w:val="00280FCF"/>
    <w:rsid w:val="00285829"/>
    <w:rsid w:val="00286598"/>
    <w:rsid w:val="0028713F"/>
    <w:rsid w:val="00293597"/>
    <w:rsid w:val="00293FEA"/>
    <w:rsid w:val="0029565C"/>
    <w:rsid w:val="00295C50"/>
    <w:rsid w:val="002A08B0"/>
    <w:rsid w:val="002A0F0B"/>
    <w:rsid w:val="002A3396"/>
    <w:rsid w:val="002A5060"/>
    <w:rsid w:val="002B3884"/>
    <w:rsid w:val="002B536B"/>
    <w:rsid w:val="002C2D50"/>
    <w:rsid w:val="002C494A"/>
    <w:rsid w:val="002C4DE1"/>
    <w:rsid w:val="002C5DEF"/>
    <w:rsid w:val="002C6908"/>
    <w:rsid w:val="002C7125"/>
    <w:rsid w:val="002D3AB6"/>
    <w:rsid w:val="002D483C"/>
    <w:rsid w:val="002E0756"/>
    <w:rsid w:val="002E1368"/>
    <w:rsid w:val="002E1C76"/>
    <w:rsid w:val="002E74A5"/>
    <w:rsid w:val="002E7650"/>
    <w:rsid w:val="002F1901"/>
    <w:rsid w:val="002F2568"/>
    <w:rsid w:val="002F2D66"/>
    <w:rsid w:val="002F30AA"/>
    <w:rsid w:val="002F5F8F"/>
    <w:rsid w:val="002F7ACC"/>
    <w:rsid w:val="002F7B6F"/>
    <w:rsid w:val="00300D49"/>
    <w:rsid w:val="003062EC"/>
    <w:rsid w:val="00306EDD"/>
    <w:rsid w:val="003110D0"/>
    <w:rsid w:val="00313AF8"/>
    <w:rsid w:val="00313D1D"/>
    <w:rsid w:val="0032065B"/>
    <w:rsid w:val="00321B92"/>
    <w:rsid w:val="0032288E"/>
    <w:rsid w:val="00323F56"/>
    <w:rsid w:val="00324540"/>
    <w:rsid w:val="00324B77"/>
    <w:rsid w:val="00326E41"/>
    <w:rsid w:val="0032766B"/>
    <w:rsid w:val="003301DF"/>
    <w:rsid w:val="00332329"/>
    <w:rsid w:val="0033693B"/>
    <w:rsid w:val="00344109"/>
    <w:rsid w:val="0034617F"/>
    <w:rsid w:val="00347B40"/>
    <w:rsid w:val="00350135"/>
    <w:rsid w:val="003538D9"/>
    <w:rsid w:val="0035456A"/>
    <w:rsid w:val="003600A0"/>
    <w:rsid w:val="003639E6"/>
    <w:rsid w:val="003642D0"/>
    <w:rsid w:val="003669E4"/>
    <w:rsid w:val="003700D3"/>
    <w:rsid w:val="00374A21"/>
    <w:rsid w:val="00375C86"/>
    <w:rsid w:val="003857BC"/>
    <w:rsid w:val="00385F19"/>
    <w:rsid w:val="00387159"/>
    <w:rsid w:val="00390B84"/>
    <w:rsid w:val="003924D8"/>
    <w:rsid w:val="0039257B"/>
    <w:rsid w:val="003931D3"/>
    <w:rsid w:val="00396520"/>
    <w:rsid w:val="003A2724"/>
    <w:rsid w:val="003A46C6"/>
    <w:rsid w:val="003A5D4F"/>
    <w:rsid w:val="003A617F"/>
    <w:rsid w:val="003B0659"/>
    <w:rsid w:val="003B27F7"/>
    <w:rsid w:val="003B3504"/>
    <w:rsid w:val="003B36EE"/>
    <w:rsid w:val="003B3E5F"/>
    <w:rsid w:val="003B7C28"/>
    <w:rsid w:val="003C1133"/>
    <w:rsid w:val="003C2BAC"/>
    <w:rsid w:val="003C4497"/>
    <w:rsid w:val="003D0C37"/>
    <w:rsid w:val="003D1406"/>
    <w:rsid w:val="003D1463"/>
    <w:rsid w:val="003D1711"/>
    <w:rsid w:val="003D2CAC"/>
    <w:rsid w:val="003E199D"/>
    <w:rsid w:val="003E3305"/>
    <w:rsid w:val="003E539E"/>
    <w:rsid w:val="003E5C3D"/>
    <w:rsid w:val="003E6C1E"/>
    <w:rsid w:val="003E7700"/>
    <w:rsid w:val="003F0FA7"/>
    <w:rsid w:val="003F1CF0"/>
    <w:rsid w:val="003F5932"/>
    <w:rsid w:val="00400924"/>
    <w:rsid w:val="00405EDD"/>
    <w:rsid w:val="004060DE"/>
    <w:rsid w:val="00406E7C"/>
    <w:rsid w:val="00407C0E"/>
    <w:rsid w:val="004114DE"/>
    <w:rsid w:val="004143B9"/>
    <w:rsid w:val="00420339"/>
    <w:rsid w:val="00421985"/>
    <w:rsid w:val="00421E59"/>
    <w:rsid w:val="0042275D"/>
    <w:rsid w:val="00426136"/>
    <w:rsid w:val="00430D24"/>
    <w:rsid w:val="004325E7"/>
    <w:rsid w:val="004331B5"/>
    <w:rsid w:val="00435E45"/>
    <w:rsid w:val="00437396"/>
    <w:rsid w:val="00440212"/>
    <w:rsid w:val="004417F3"/>
    <w:rsid w:val="00445F33"/>
    <w:rsid w:val="004474CD"/>
    <w:rsid w:val="00450FE3"/>
    <w:rsid w:val="004544A3"/>
    <w:rsid w:val="004623DA"/>
    <w:rsid w:val="0046246B"/>
    <w:rsid w:val="00464BA4"/>
    <w:rsid w:val="00464BD0"/>
    <w:rsid w:val="00464E55"/>
    <w:rsid w:val="00467E17"/>
    <w:rsid w:val="0047132E"/>
    <w:rsid w:val="004719B0"/>
    <w:rsid w:val="0047272E"/>
    <w:rsid w:val="00473856"/>
    <w:rsid w:val="00475670"/>
    <w:rsid w:val="00477562"/>
    <w:rsid w:val="00477D3E"/>
    <w:rsid w:val="004849A8"/>
    <w:rsid w:val="00486493"/>
    <w:rsid w:val="004877D8"/>
    <w:rsid w:val="004907A1"/>
    <w:rsid w:val="00490C25"/>
    <w:rsid w:val="004A08C1"/>
    <w:rsid w:val="004A6EDE"/>
    <w:rsid w:val="004B42CD"/>
    <w:rsid w:val="004B5C3F"/>
    <w:rsid w:val="004B63AD"/>
    <w:rsid w:val="004B67AF"/>
    <w:rsid w:val="004C1BCA"/>
    <w:rsid w:val="004C1F18"/>
    <w:rsid w:val="004C20BA"/>
    <w:rsid w:val="004C339C"/>
    <w:rsid w:val="004C51EA"/>
    <w:rsid w:val="004C5DFA"/>
    <w:rsid w:val="004D0234"/>
    <w:rsid w:val="004D222D"/>
    <w:rsid w:val="004D514D"/>
    <w:rsid w:val="004D5483"/>
    <w:rsid w:val="004E14F3"/>
    <w:rsid w:val="004E34A1"/>
    <w:rsid w:val="004E5691"/>
    <w:rsid w:val="004E7678"/>
    <w:rsid w:val="004E7C9D"/>
    <w:rsid w:val="004F22BE"/>
    <w:rsid w:val="004F34AA"/>
    <w:rsid w:val="004F60F2"/>
    <w:rsid w:val="0050171A"/>
    <w:rsid w:val="00504224"/>
    <w:rsid w:val="00505F5F"/>
    <w:rsid w:val="00507140"/>
    <w:rsid w:val="00507629"/>
    <w:rsid w:val="0050778B"/>
    <w:rsid w:val="00510879"/>
    <w:rsid w:val="00513957"/>
    <w:rsid w:val="00521660"/>
    <w:rsid w:val="00521C7E"/>
    <w:rsid w:val="00521E65"/>
    <w:rsid w:val="00522A82"/>
    <w:rsid w:val="00522B42"/>
    <w:rsid w:val="00524AEF"/>
    <w:rsid w:val="00525272"/>
    <w:rsid w:val="005301F8"/>
    <w:rsid w:val="0053026D"/>
    <w:rsid w:val="00530A21"/>
    <w:rsid w:val="0053312A"/>
    <w:rsid w:val="00534B71"/>
    <w:rsid w:val="00535604"/>
    <w:rsid w:val="00536C63"/>
    <w:rsid w:val="005377B1"/>
    <w:rsid w:val="005401DE"/>
    <w:rsid w:val="00540D61"/>
    <w:rsid w:val="00541480"/>
    <w:rsid w:val="0054201B"/>
    <w:rsid w:val="00544BA1"/>
    <w:rsid w:val="00551FA6"/>
    <w:rsid w:val="0055691C"/>
    <w:rsid w:val="005609A6"/>
    <w:rsid w:val="0056200C"/>
    <w:rsid w:val="00564F85"/>
    <w:rsid w:val="00570B1F"/>
    <w:rsid w:val="00572117"/>
    <w:rsid w:val="005727DC"/>
    <w:rsid w:val="005749D6"/>
    <w:rsid w:val="00575695"/>
    <w:rsid w:val="005759CC"/>
    <w:rsid w:val="0057733C"/>
    <w:rsid w:val="00583057"/>
    <w:rsid w:val="0058344D"/>
    <w:rsid w:val="00586818"/>
    <w:rsid w:val="00586E3B"/>
    <w:rsid w:val="0059271C"/>
    <w:rsid w:val="005932FE"/>
    <w:rsid w:val="00594501"/>
    <w:rsid w:val="005972ED"/>
    <w:rsid w:val="00597F7F"/>
    <w:rsid w:val="005A05D7"/>
    <w:rsid w:val="005A530B"/>
    <w:rsid w:val="005B0113"/>
    <w:rsid w:val="005B0D73"/>
    <w:rsid w:val="005B1C4D"/>
    <w:rsid w:val="005B3A8A"/>
    <w:rsid w:val="005B4685"/>
    <w:rsid w:val="005B5963"/>
    <w:rsid w:val="005C126B"/>
    <w:rsid w:val="005C6C11"/>
    <w:rsid w:val="005D0F55"/>
    <w:rsid w:val="005D5086"/>
    <w:rsid w:val="005E039D"/>
    <w:rsid w:val="005E0CB6"/>
    <w:rsid w:val="005E1393"/>
    <w:rsid w:val="005E29CF"/>
    <w:rsid w:val="005E2AF6"/>
    <w:rsid w:val="005E30B2"/>
    <w:rsid w:val="005E31A1"/>
    <w:rsid w:val="005E37D0"/>
    <w:rsid w:val="005E61B4"/>
    <w:rsid w:val="005E7BBA"/>
    <w:rsid w:val="005F0ACA"/>
    <w:rsid w:val="005F125B"/>
    <w:rsid w:val="005F361B"/>
    <w:rsid w:val="005F3F17"/>
    <w:rsid w:val="005F52B6"/>
    <w:rsid w:val="005F626D"/>
    <w:rsid w:val="006016BD"/>
    <w:rsid w:val="006024A4"/>
    <w:rsid w:val="0060390E"/>
    <w:rsid w:val="006069D7"/>
    <w:rsid w:val="00610164"/>
    <w:rsid w:val="00610FF7"/>
    <w:rsid w:val="0061542C"/>
    <w:rsid w:val="00622A66"/>
    <w:rsid w:val="00625A7F"/>
    <w:rsid w:val="006266BB"/>
    <w:rsid w:val="0062790F"/>
    <w:rsid w:val="006310D5"/>
    <w:rsid w:val="00634E7B"/>
    <w:rsid w:val="00635CBA"/>
    <w:rsid w:val="0063746E"/>
    <w:rsid w:val="00637680"/>
    <w:rsid w:val="00637CB0"/>
    <w:rsid w:val="00637FFC"/>
    <w:rsid w:val="00641089"/>
    <w:rsid w:val="00642A30"/>
    <w:rsid w:val="00642E31"/>
    <w:rsid w:val="00652207"/>
    <w:rsid w:val="006539E6"/>
    <w:rsid w:val="0065704C"/>
    <w:rsid w:val="006577DF"/>
    <w:rsid w:val="0066031F"/>
    <w:rsid w:val="006607B6"/>
    <w:rsid w:val="00663937"/>
    <w:rsid w:val="00664529"/>
    <w:rsid w:val="006734D9"/>
    <w:rsid w:val="00674F6A"/>
    <w:rsid w:val="00677B6C"/>
    <w:rsid w:val="00686679"/>
    <w:rsid w:val="00687852"/>
    <w:rsid w:val="00691853"/>
    <w:rsid w:val="00692335"/>
    <w:rsid w:val="00693649"/>
    <w:rsid w:val="006944AA"/>
    <w:rsid w:val="006A3B6B"/>
    <w:rsid w:val="006A4268"/>
    <w:rsid w:val="006B5038"/>
    <w:rsid w:val="006B57D5"/>
    <w:rsid w:val="006B731A"/>
    <w:rsid w:val="006C1101"/>
    <w:rsid w:val="006C380E"/>
    <w:rsid w:val="006C6FB6"/>
    <w:rsid w:val="006D017E"/>
    <w:rsid w:val="006E1AD9"/>
    <w:rsid w:val="006E3A7D"/>
    <w:rsid w:val="006E5DF1"/>
    <w:rsid w:val="006E74D0"/>
    <w:rsid w:val="006E7861"/>
    <w:rsid w:val="006E7951"/>
    <w:rsid w:val="006F413F"/>
    <w:rsid w:val="006F5580"/>
    <w:rsid w:val="006F6240"/>
    <w:rsid w:val="006F7F69"/>
    <w:rsid w:val="00700715"/>
    <w:rsid w:val="00701AE7"/>
    <w:rsid w:val="00702ED7"/>
    <w:rsid w:val="00704B84"/>
    <w:rsid w:val="00706F8A"/>
    <w:rsid w:val="00710754"/>
    <w:rsid w:val="00711425"/>
    <w:rsid w:val="00711618"/>
    <w:rsid w:val="00714619"/>
    <w:rsid w:val="00716F2B"/>
    <w:rsid w:val="00721E24"/>
    <w:rsid w:val="00722927"/>
    <w:rsid w:val="00722D94"/>
    <w:rsid w:val="00723F78"/>
    <w:rsid w:val="00725613"/>
    <w:rsid w:val="00725809"/>
    <w:rsid w:val="00726FB9"/>
    <w:rsid w:val="00732803"/>
    <w:rsid w:val="00733A94"/>
    <w:rsid w:val="00733E86"/>
    <w:rsid w:val="007368F1"/>
    <w:rsid w:val="007378E4"/>
    <w:rsid w:val="00740FCE"/>
    <w:rsid w:val="007423D4"/>
    <w:rsid w:val="0074294F"/>
    <w:rsid w:val="007434E7"/>
    <w:rsid w:val="00745B5E"/>
    <w:rsid w:val="007466AB"/>
    <w:rsid w:val="00746A0A"/>
    <w:rsid w:val="0074736C"/>
    <w:rsid w:val="00747779"/>
    <w:rsid w:val="00756FBA"/>
    <w:rsid w:val="007610AD"/>
    <w:rsid w:val="00762574"/>
    <w:rsid w:val="00762636"/>
    <w:rsid w:val="00764724"/>
    <w:rsid w:val="00766A18"/>
    <w:rsid w:val="00767BD4"/>
    <w:rsid w:val="00770ED5"/>
    <w:rsid w:val="00773D9D"/>
    <w:rsid w:val="00775392"/>
    <w:rsid w:val="00775C63"/>
    <w:rsid w:val="0077647D"/>
    <w:rsid w:val="0077760F"/>
    <w:rsid w:val="00780849"/>
    <w:rsid w:val="00780F90"/>
    <w:rsid w:val="0078199E"/>
    <w:rsid w:val="00782141"/>
    <w:rsid w:val="0079064B"/>
    <w:rsid w:val="00792342"/>
    <w:rsid w:val="007943A5"/>
    <w:rsid w:val="007A0FA7"/>
    <w:rsid w:val="007A148E"/>
    <w:rsid w:val="007A2673"/>
    <w:rsid w:val="007A3412"/>
    <w:rsid w:val="007A3FDF"/>
    <w:rsid w:val="007A4F12"/>
    <w:rsid w:val="007A5D86"/>
    <w:rsid w:val="007A6D4E"/>
    <w:rsid w:val="007A7086"/>
    <w:rsid w:val="007A71CE"/>
    <w:rsid w:val="007A7CA3"/>
    <w:rsid w:val="007B0B18"/>
    <w:rsid w:val="007B0DF9"/>
    <w:rsid w:val="007B2E76"/>
    <w:rsid w:val="007B443B"/>
    <w:rsid w:val="007B7842"/>
    <w:rsid w:val="007B7AC3"/>
    <w:rsid w:val="007B7CAE"/>
    <w:rsid w:val="007C2DC8"/>
    <w:rsid w:val="007C350F"/>
    <w:rsid w:val="007C3C77"/>
    <w:rsid w:val="007C5F98"/>
    <w:rsid w:val="007C7396"/>
    <w:rsid w:val="007D0C38"/>
    <w:rsid w:val="007D2875"/>
    <w:rsid w:val="007D2F45"/>
    <w:rsid w:val="007D3FF8"/>
    <w:rsid w:val="007D4A17"/>
    <w:rsid w:val="007D55B7"/>
    <w:rsid w:val="007D6105"/>
    <w:rsid w:val="007D622D"/>
    <w:rsid w:val="007E0E84"/>
    <w:rsid w:val="007E2478"/>
    <w:rsid w:val="007E4E50"/>
    <w:rsid w:val="007E5907"/>
    <w:rsid w:val="007E74FB"/>
    <w:rsid w:val="007E788F"/>
    <w:rsid w:val="007E7F57"/>
    <w:rsid w:val="007F0552"/>
    <w:rsid w:val="007F0F62"/>
    <w:rsid w:val="007F1835"/>
    <w:rsid w:val="007F5A2D"/>
    <w:rsid w:val="007F6B7A"/>
    <w:rsid w:val="00800C0D"/>
    <w:rsid w:val="00800F67"/>
    <w:rsid w:val="008024DB"/>
    <w:rsid w:val="00803046"/>
    <w:rsid w:val="0080589F"/>
    <w:rsid w:val="00806F6A"/>
    <w:rsid w:val="00807428"/>
    <w:rsid w:val="00813DB2"/>
    <w:rsid w:val="00813E73"/>
    <w:rsid w:val="008167C6"/>
    <w:rsid w:val="00817152"/>
    <w:rsid w:val="00817D95"/>
    <w:rsid w:val="00822023"/>
    <w:rsid w:val="008233DB"/>
    <w:rsid w:val="0082575E"/>
    <w:rsid w:val="00830262"/>
    <w:rsid w:val="008302E8"/>
    <w:rsid w:val="00832AE3"/>
    <w:rsid w:val="008333C2"/>
    <w:rsid w:val="00836028"/>
    <w:rsid w:val="00842457"/>
    <w:rsid w:val="00844347"/>
    <w:rsid w:val="008463FC"/>
    <w:rsid w:val="0084717E"/>
    <w:rsid w:val="00852790"/>
    <w:rsid w:val="0085281E"/>
    <w:rsid w:val="00853607"/>
    <w:rsid w:val="00854708"/>
    <w:rsid w:val="008558B1"/>
    <w:rsid w:val="008559E6"/>
    <w:rsid w:val="00856395"/>
    <w:rsid w:val="00860F45"/>
    <w:rsid w:val="0086113C"/>
    <w:rsid w:val="00861581"/>
    <w:rsid w:val="0086255F"/>
    <w:rsid w:val="00863A2F"/>
    <w:rsid w:val="008648AF"/>
    <w:rsid w:val="00865A89"/>
    <w:rsid w:val="0086699D"/>
    <w:rsid w:val="008729FC"/>
    <w:rsid w:val="0087704A"/>
    <w:rsid w:val="00877DD9"/>
    <w:rsid w:val="008808BE"/>
    <w:rsid w:val="00880A71"/>
    <w:rsid w:val="008902A5"/>
    <w:rsid w:val="008923EA"/>
    <w:rsid w:val="00894BF5"/>
    <w:rsid w:val="00895F93"/>
    <w:rsid w:val="008A2E2C"/>
    <w:rsid w:val="008A7238"/>
    <w:rsid w:val="008B0DB5"/>
    <w:rsid w:val="008B0E12"/>
    <w:rsid w:val="008B276C"/>
    <w:rsid w:val="008B4DDF"/>
    <w:rsid w:val="008B4F9A"/>
    <w:rsid w:val="008C104D"/>
    <w:rsid w:val="008C2055"/>
    <w:rsid w:val="008C5AFF"/>
    <w:rsid w:val="008D3516"/>
    <w:rsid w:val="008D3D77"/>
    <w:rsid w:val="008D419A"/>
    <w:rsid w:val="008D7F57"/>
    <w:rsid w:val="008E3EC4"/>
    <w:rsid w:val="008E493E"/>
    <w:rsid w:val="008E50F3"/>
    <w:rsid w:val="008E5959"/>
    <w:rsid w:val="008E642A"/>
    <w:rsid w:val="008F1464"/>
    <w:rsid w:val="008F6207"/>
    <w:rsid w:val="008F7636"/>
    <w:rsid w:val="00900094"/>
    <w:rsid w:val="009001C2"/>
    <w:rsid w:val="0090022B"/>
    <w:rsid w:val="0090067B"/>
    <w:rsid w:val="00900950"/>
    <w:rsid w:val="009030A8"/>
    <w:rsid w:val="00904085"/>
    <w:rsid w:val="00904D48"/>
    <w:rsid w:val="00906DCB"/>
    <w:rsid w:val="0091043A"/>
    <w:rsid w:val="0091326F"/>
    <w:rsid w:val="0091357A"/>
    <w:rsid w:val="009140BD"/>
    <w:rsid w:val="009206AE"/>
    <w:rsid w:val="00923870"/>
    <w:rsid w:val="00924AFA"/>
    <w:rsid w:val="009252A3"/>
    <w:rsid w:val="0092540F"/>
    <w:rsid w:val="00925D14"/>
    <w:rsid w:val="00927601"/>
    <w:rsid w:val="00930A34"/>
    <w:rsid w:val="009310E2"/>
    <w:rsid w:val="0093197B"/>
    <w:rsid w:val="00935AF2"/>
    <w:rsid w:val="00936552"/>
    <w:rsid w:val="00936726"/>
    <w:rsid w:val="00941CED"/>
    <w:rsid w:val="00943DF8"/>
    <w:rsid w:val="00946637"/>
    <w:rsid w:val="009501A9"/>
    <w:rsid w:val="009510CC"/>
    <w:rsid w:val="00952018"/>
    <w:rsid w:val="00957553"/>
    <w:rsid w:val="00960081"/>
    <w:rsid w:val="00960247"/>
    <w:rsid w:val="00960775"/>
    <w:rsid w:val="00961E14"/>
    <w:rsid w:val="0096282D"/>
    <w:rsid w:val="00964651"/>
    <w:rsid w:val="00965AB3"/>
    <w:rsid w:val="00966B61"/>
    <w:rsid w:val="009675F1"/>
    <w:rsid w:val="0097180F"/>
    <w:rsid w:val="0097275F"/>
    <w:rsid w:val="009747C2"/>
    <w:rsid w:val="00974852"/>
    <w:rsid w:val="00976AB7"/>
    <w:rsid w:val="00981C0E"/>
    <w:rsid w:val="0098503F"/>
    <w:rsid w:val="00994821"/>
    <w:rsid w:val="00995AB0"/>
    <w:rsid w:val="00997B10"/>
    <w:rsid w:val="00997CCE"/>
    <w:rsid w:val="009A39DD"/>
    <w:rsid w:val="009A477C"/>
    <w:rsid w:val="009A5D64"/>
    <w:rsid w:val="009A73A8"/>
    <w:rsid w:val="009A7A76"/>
    <w:rsid w:val="009B456C"/>
    <w:rsid w:val="009B5CCF"/>
    <w:rsid w:val="009B7FC6"/>
    <w:rsid w:val="009C107E"/>
    <w:rsid w:val="009C2D16"/>
    <w:rsid w:val="009C38F1"/>
    <w:rsid w:val="009C4512"/>
    <w:rsid w:val="009C4F6D"/>
    <w:rsid w:val="009C61AA"/>
    <w:rsid w:val="009C7BB1"/>
    <w:rsid w:val="009D115A"/>
    <w:rsid w:val="009D2A88"/>
    <w:rsid w:val="009D368B"/>
    <w:rsid w:val="009D5000"/>
    <w:rsid w:val="009D7039"/>
    <w:rsid w:val="009E2361"/>
    <w:rsid w:val="009E2B21"/>
    <w:rsid w:val="009E5358"/>
    <w:rsid w:val="009E57E8"/>
    <w:rsid w:val="009E67E9"/>
    <w:rsid w:val="009E69B1"/>
    <w:rsid w:val="009E6A56"/>
    <w:rsid w:val="009F05EF"/>
    <w:rsid w:val="009F3383"/>
    <w:rsid w:val="009F33F8"/>
    <w:rsid w:val="009F3876"/>
    <w:rsid w:val="009F44F0"/>
    <w:rsid w:val="009F5857"/>
    <w:rsid w:val="009F7536"/>
    <w:rsid w:val="00A04BA5"/>
    <w:rsid w:val="00A05624"/>
    <w:rsid w:val="00A1152D"/>
    <w:rsid w:val="00A13EFD"/>
    <w:rsid w:val="00A14CBF"/>
    <w:rsid w:val="00A16295"/>
    <w:rsid w:val="00A17C69"/>
    <w:rsid w:val="00A2015D"/>
    <w:rsid w:val="00A21FCB"/>
    <w:rsid w:val="00A23639"/>
    <w:rsid w:val="00A26AF6"/>
    <w:rsid w:val="00A26F8B"/>
    <w:rsid w:val="00A27155"/>
    <w:rsid w:val="00A3063E"/>
    <w:rsid w:val="00A30B28"/>
    <w:rsid w:val="00A31493"/>
    <w:rsid w:val="00A32E59"/>
    <w:rsid w:val="00A345CB"/>
    <w:rsid w:val="00A36D31"/>
    <w:rsid w:val="00A37BF0"/>
    <w:rsid w:val="00A40CAA"/>
    <w:rsid w:val="00A41097"/>
    <w:rsid w:val="00A4219A"/>
    <w:rsid w:val="00A43B53"/>
    <w:rsid w:val="00A468CD"/>
    <w:rsid w:val="00A4783C"/>
    <w:rsid w:val="00A51A5C"/>
    <w:rsid w:val="00A53268"/>
    <w:rsid w:val="00A53525"/>
    <w:rsid w:val="00A56BBB"/>
    <w:rsid w:val="00A60934"/>
    <w:rsid w:val="00A61B8E"/>
    <w:rsid w:val="00A64B67"/>
    <w:rsid w:val="00A70CFD"/>
    <w:rsid w:val="00A71A5A"/>
    <w:rsid w:val="00A74378"/>
    <w:rsid w:val="00A7609E"/>
    <w:rsid w:val="00A77653"/>
    <w:rsid w:val="00A87AAD"/>
    <w:rsid w:val="00A901C0"/>
    <w:rsid w:val="00A91726"/>
    <w:rsid w:val="00A919BB"/>
    <w:rsid w:val="00A91A2E"/>
    <w:rsid w:val="00A9620F"/>
    <w:rsid w:val="00A979A4"/>
    <w:rsid w:val="00AA114D"/>
    <w:rsid w:val="00AA333E"/>
    <w:rsid w:val="00AA4CD0"/>
    <w:rsid w:val="00AA508C"/>
    <w:rsid w:val="00AA5251"/>
    <w:rsid w:val="00AB4FFE"/>
    <w:rsid w:val="00AB6E0A"/>
    <w:rsid w:val="00AC24E6"/>
    <w:rsid w:val="00AC28D9"/>
    <w:rsid w:val="00AD0445"/>
    <w:rsid w:val="00AD2DFF"/>
    <w:rsid w:val="00AD59B9"/>
    <w:rsid w:val="00AE098A"/>
    <w:rsid w:val="00AE10BC"/>
    <w:rsid w:val="00AE1152"/>
    <w:rsid w:val="00AE761D"/>
    <w:rsid w:val="00AE7FD0"/>
    <w:rsid w:val="00AF1284"/>
    <w:rsid w:val="00AF1C11"/>
    <w:rsid w:val="00AF4E78"/>
    <w:rsid w:val="00AF664A"/>
    <w:rsid w:val="00AF6C1D"/>
    <w:rsid w:val="00B01FAD"/>
    <w:rsid w:val="00B020B9"/>
    <w:rsid w:val="00B02FCE"/>
    <w:rsid w:val="00B076DA"/>
    <w:rsid w:val="00B0797E"/>
    <w:rsid w:val="00B105CD"/>
    <w:rsid w:val="00B156D3"/>
    <w:rsid w:val="00B159A3"/>
    <w:rsid w:val="00B16546"/>
    <w:rsid w:val="00B20F8C"/>
    <w:rsid w:val="00B21746"/>
    <w:rsid w:val="00B2359F"/>
    <w:rsid w:val="00B235DA"/>
    <w:rsid w:val="00B312C9"/>
    <w:rsid w:val="00B3302F"/>
    <w:rsid w:val="00B3393F"/>
    <w:rsid w:val="00B357EB"/>
    <w:rsid w:val="00B412AD"/>
    <w:rsid w:val="00B50B21"/>
    <w:rsid w:val="00B53CC1"/>
    <w:rsid w:val="00B547EA"/>
    <w:rsid w:val="00B55464"/>
    <w:rsid w:val="00B56031"/>
    <w:rsid w:val="00B57808"/>
    <w:rsid w:val="00B57A42"/>
    <w:rsid w:val="00B660A3"/>
    <w:rsid w:val="00B661BB"/>
    <w:rsid w:val="00B7172F"/>
    <w:rsid w:val="00B73B13"/>
    <w:rsid w:val="00B75435"/>
    <w:rsid w:val="00B80470"/>
    <w:rsid w:val="00B80A33"/>
    <w:rsid w:val="00B80EB4"/>
    <w:rsid w:val="00B82FDF"/>
    <w:rsid w:val="00B8353B"/>
    <w:rsid w:val="00B86400"/>
    <w:rsid w:val="00B93072"/>
    <w:rsid w:val="00B9341D"/>
    <w:rsid w:val="00B938DD"/>
    <w:rsid w:val="00B9447D"/>
    <w:rsid w:val="00B97F18"/>
    <w:rsid w:val="00BA229F"/>
    <w:rsid w:val="00BA27B8"/>
    <w:rsid w:val="00BA5C97"/>
    <w:rsid w:val="00BB1403"/>
    <w:rsid w:val="00BB214E"/>
    <w:rsid w:val="00BB3EC7"/>
    <w:rsid w:val="00BB4CE5"/>
    <w:rsid w:val="00BB7C1C"/>
    <w:rsid w:val="00BC0FB5"/>
    <w:rsid w:val="00BC6B07"/>
    <w:rsid w:val="00BD199F"/>
    <w:rsid w:val="00BD2D83"/>
    <w:rsid w:val="00BE2A0A"/>
    <w:rsid w:val="00BE365B"/>
    <w:rsid w:val="00BE3A14"/>
    <w:rsid w:val="00BE3F98"/>
    <w:rsid w:val="00BE4BF9"/>
    <w:rsid w:val="00BE794C"/>
    <w:rsid w:val="00BF13CD"/>
    <w:rsid w:val="00BF5090"/>
    <w:rsid w:val="00BF74CD"/>
    <w:rsid w:val="00BF78D2"/>
    <w:rsid w:val="00C01584"/>
    <w:rsid w:val="00C05D15"/>
    <w:rsid w:val="00C05E0B"/>
    <w:rsid w:val="00C0619E"/>
    <w:rsid w:val="00C07D6A"/>
    <w:rsid w:val="00C13B85"/>
    <w:rsid w:val="00C146DE"/>
    <w:rsid w:val="00C15BBB"/>
    <w:rsid w:val="00C15D75"/>
    <w:rsid w:val="00C163D7"/>
    <w:rsid w:val="00C20CDE"/>
    <w:rsid w:val="00C21633"/>
    <w:rsid w:val="00C22673"/>
    <w:rsid w:val="00C228ED"/>
    <w:rsid w:val="00C23898"/>
    <w:rsid w:val="00C23BA9"/>
    <w:rsid w:val="00C23BAF"/>
    <w:rsid w:val="00C30A78"/>
    <w:rsid w:val="00C32C70"/>
    <w:rsid w:val="00C3349F"/>
    <w:rsid w:val="00C35E37"/>
    <w:rsid w:val="00C371FF"/>
    <w:rsid w:val="00C407CD"/>
    <w:rsid w:val="00C40807"/>
    <w:rsid w:val="00C41871"/>
    <w:rsid w:val="00C46392"/>
    <w:rsid w:val="00C46481"/>
    <w:rsid w:val="00C50C85"/>
    <w:rsid w:val="00C52D87"/>
    <w:rsid w:val="00C55A33"/>
    <w:rsid w:val="00C55FA8"/>
    <w:rsid w:val="00C562D1"/>
    <w:rsid w:val="00C60967"/>
    <w:rsid w:val="00C60AED"/>
    <w:rsid w:val="00C611E5"/>
    <w:rsid w:val="00C6179F"/>
    <w:rsid w:val="00C61D17"/>
    <w:rsid w:val="00C66AAB"/>
    <w:rsid w:val="00C72A72"/>
    <w:rsid w:val="00C75D88"/>
    <w:rsid w:val="00C8056F"/>
    <w:rsid w:val="00C80A55"/>
    <w:rsid w:val="00C879E1"/>
    <w:rsid w:val="00C90E9E"/>
    <w:rsid w:val="00C92013"/>
    <w:rsid w:val="00C9216A"/>
    <w:rsid w:val="00C93F85"/>
    <w:rsid w:val="00C95753"/>
    <w:rsid w:val="00C9736D"/>
    <w:rsid w:val="00CA0204"/>
    <w:rsid w:val="00CA11D9"/>
    <w:rsid w:val="00CA14D9"/>
    <w:rsid w:val="00CA1ED6"/>
    <w:rsid w:val="00CA2C47"/>
    <w:rsid w:val="00CA31D6"/>
    <w:rsid w:val="00CA3972"/>
    <w:rsid w:val="00CA6F40"/>
    <w:rsid w:val="00CB0806"/>
    <w:rsid w:val="00CB14D9"/>
    <w:rsid w:val="00CB2C47"/>
    <w:rsid w:val="00CB5F0F"/>
    <w:rsid w:val="00CB60C0"/>
    <w:rsid w:val="00CC43F4"/>
    <w:rsid w:val="00CC66B0"/>
    <w:rsid w:val="00CD2D7A"/>
    <w:rsid w:val="00CD4857"/>
    <w:rsid w:val="00CD7CAF"/>
    <w:rsid w:val="00CE263F"/>
    <w:rsid w:val="00CE2C3C"/>
    <w:rsid w:val="00CF15FF"/>
    <w:rsid w:val="00CF4DF2"/>
    <w:rsid w:val="00CF51F0"/>
    <w:rsid w:val="00CF5915"/>
    <w:rsid w:val="00CF74E9"/>
    <w:rsid w:val="00CF7CC5"/>
    <w:rsid w:val="00D0493B"/>
    <w:rsid w:val="00D05095"/>
    <w:rsid w:val="00D057C7"/>
    <w:rsid w:val="00D060F3"/>
    <w:rsid w:val="00D103B2"/>
    <w:rsid w:val="00D105AC"/>
    <w:rsid w:val="00D10A9F"/>
    <w:rsid w:val="00D12164"/>
    <w:rsid w:val="00D1227D"/>
    <w:rsid w:val="00D14A98"/>
    <w:rsid w:val="00D14D02"/>
    <w:rsid w:val="00D16907"/>
    <w:rsid w:val="00D20439"/>
    <w:rsid w:val="00D20932"/>
    <w:rsid w:val="00D21870"/>
    <w:rsid w:val="00D22127"/>
    <w:rsid w:val="00D238D2"/>
    <w:rsid w:val="00D26CDA"/>
    <w:rsid w:val="00D26D9F"/>
    <w:rsid w:val="00D2739E"/>
    <w:rsid w:val="00D303A8"/>
    <w:rsid w:val="00D310E9"/>
    <w:rsid w:val="00D37AA0"/>
    <w:rsid w:val="00D42A74"/>
    <w:rsid w:val="00D4781A"/>
    <w:rsid w:val="00D50671"/>
    <w:rsid w:val="00D514B6"/>
    <w:rsid w:val="00D53A12"/>
    <w:rsid w:val="00D5464C"/>
    <w:rsid w:val="00D56214"/>
    <w:rsid w:val="00D574DF"/>
    <w:rsid w:val="00D5786B"/>
    <w:rsid w:val="00D6102D"/>
    <w:rsid w:val="00D614BE"/>
    <w:rsid w:val="00D61AD4"/>
    <w:rsid w:val="00D629D0"/>
    <w:rsid w:val="00D63F21"/>
    <w:rsid w:val="00D67CD8"/>
    <w:rsid w:val="00D72037"/>
    <w:rsid w:val="00D72B35"/>
    <w:rsid w:val="00D74A4B"/>
    <w:rsid w:val="00D76B57"/>
    <w:rsid w:val="00D82CCF"/>
    <w:rsid w:val="00D8513C"/>
    <w:rsid w:val="00D86BB7"/>
    <w:rsid w:val="00D91825"/>
    <w:rsid w:val="00D91C13"/>
    <w:rsid w:val="00D92033"/>
    <w:rsid w:val="00D943D4"/>
    <w:rsid w:val="00D9440E"/>
    <w:rsid w:val="00D9483A"/>
    <w:rsid w:val="00D96137"/>
    <w:rsid w:val="00D96D61"/>
    <w:rsid w:val="00DA083C"/>
    <w:rsid w:val="00DA2333"/>
    <w:rsid w:val="00DA39A2"/>
    <w:rsid w:val="00DA4873"/>
    <w:rsid w:val="00DA5A2B"/>
    <w:rsid w:val="00DA6FFB"/>
    <w:rsid w:val="00DA7769"/>
    <w:rsid w:val="00DB22C1"/>
    <w:rsid w:val="00DB3A2A"/>
    <w:rsid w:val="00DB4725"/>
    <w:rsid w:val="00DB510B"/>
    <w:rsid w:val="00DB5590"/>
    <w:rsid w:val="00DB771D"/>
    <w:rsid w:val="00DC25E9"/>
    <w:rsid w:val="00DC28A9"/>
    <w:rsid w:val="00DC5536"/>
    <w:rsid w:val="00DC61D1"/>
    <w:rsid w:val="00DD0542"/>
    <w:rsid w:val="00DD0968"/>
    <w:rsid w:val="00DD2090"/>
    <w:rsid w:val="00DD2EC5"/>
    <w:rsid w:val="00DD6CBF"/>
    <w:rsid w:val="00DD79C2"/>
    <w:rsid w:val="00DE2DBA"/>
    <w:rsid w:val="00DE5283"/>
    <w:rsid w:val="00DE5551"/>
    <w:rsid w:val="00DE6625"/>
    <w:rsid w:val="00DF277D"/>
    <w:rsid w:val="00DF5040"/>
    <w:rsid w:val="00DF701C"/>
    <w:rsid w:val="00E01247"/>
    <w:rsid w:val="00E0201B"/>
    <w:rsid w:val="00E02595"/>
    <w:rsid w:val="00E02EDE"/>
    <w:rsid w:val="00E0303C"/>
    <w:rsid w:val="00E034E2"/>
    <w:rsid w:val="00E04FA4"/>
    <w:rsid w:val="00E05E14"/>
    <w:rsid w:val="00E05F63"/>
    <w:rsid w:val="00E0615C"/>
    <w:rsid w:val="00E06BF2"/>
    <w:rsid w:val="00E144C8"/>
    <w:rsid w:val="00E15277"/>
    <w:rsid w:val="00E15B83"/>
    <w:rsid w:val="00E16459"/>
    <w:rsid w:val="00E1708C"/>
    <w:rsid w:val="00E2106E"/>
    <w:rsid w:val="00E2471C"/>
    <w:rsid w:val="00E24740"/>
    <w:rsid w:val="00E264FA"/>
    <w:rsid w:val="00E27743"/>
    <w:rsid w:val="00E32911"/>
    <w:rsid w:val="00E340E9"/>
    <w:rsid w:val="00E34BC9"/>
    <w:rsid w:val="00E36F34"/>
    <w:rsid w:val="00E41E49"/>
    <w:rsid w:val="00E420E5"/>
    <w:rsid w:val="00E44143"/>
    <w:rsid w:val="00E45E84"/>
    <w:rsid w:val="00E469CD"/>
    <w:rsid w:val="00E505F8"/>
    <w:rsid w:val="00E512BD"/>
    <w:rsid w:val="00E5295B"/>
    <w:rsid w:val="00E54521"/>
    <w:rsid w:val="00E55207"/>
    <w:rsid w:val="00E61035"/>
    <w:rsid w:val="00E6256A"/>
    <w:rsid w:val="00E62A48"/>
    <w:rsid w:val="00E63FAE"/>
    <w:rsid w:val="00E657BB"/>
    <w:rsid w:val="00E67F3C"/>
    <w:rsid w:val="00E708BD"/>
    <w:rsid w:val="00E7111C"/>
    <w:rsid w:val="00E74883"/>
    <w:rsid w:val="00E76E94"/>
    <w:rsid w:val="00E80B1C"/>
    <w:rsid w:val="00E869EB"/>
    <w:rsid w:val="00E871CA"/>
    <w:rsid w:val="00E92AF0"/>
    <w:rsid w:val="00E97F74"/>
    <w:rsid w:val="00EA32B7"/>
    <w:rsid w:val="00EA3393"/>
    <w:rsid w:val="00EA3CE3"/>
    <w:rsid w:val="00EA528B"/>
    <w:rsid w:val="00EA5491"/>
    <w:rsid w:val="00EA7355"/>
    <w:rsid w:val="00EA7BEB"/>
    <w:rsid w:val="00EB0871"/>
    <w:rsid w:val="00EB0CD4"/>
    <w:rsid w:val="00EB6977"/>
    <w:rsid w:val="00EB6AED"/>
    <w:rsid w:val="00EC0068"/>
    <w:rsid w:val="00EC140D"/>
    <w:rsid w:val="00EC2707"/>
    <w:rsid w:val="00EC67C8"/>
    <w:rsid w:val="00ED19EE"/>
    <w:rsid w:val="00ED2B8B"/>
    <w:rsid w:val="00ED3A7C"/>
    <w:rsid w:val="00ED5B7E"/>
    <w:rsid w:val="00ED6C83"/>
    <w:rsid w:val="00ED77CB"/>
    <w:rsid w:val="00EE1380"/>
    <w:rsid w:val="00EE2F2D"/>
    <w:rsid w:val="00EE43D2"/>
    <w:rsid w:val="00EE5C22"/>
    <w:rsid w:val="00EF296C"/>
    <w:rsid w:val="00EF3856"/>
    <w:rsid w:val="00EF581D"/>
    <w:rsid w:val="00EF6F49"/>
    <w:rsid w:val="00F00C24"/>
    <w:rsid w:val="00F01959"/>
    <w:rsid w:val="00F0310A"/>
    <w:rsid w:val="00F03457"/>
    <w:rsid w:val="00F060AE"/>
    <w:rsid w:val="00F07C37"/>
    <w:rsid w:val="00F12C2C"/>
    <w:rsid w:val="00F145D8"/>
    <w:rsid w:val="00F164BC"/>
    <w:rsid w:val="00F200E8"/>
    <w:rsid w:val="00F2043F"/>
    <w:rsid w:val="00F20F35"/>
    <w:rsid w:val="00F305F9"/>
    <w:rsid w:val="00F312FA"/>
    <w:rsid w:val="00F339A6"/>
    <w:rsid w:val="00F34342"/>
    <w:rsid w:val="00F412A1"/>
    <w:rsid w:val="00F427C2"/>
    <w:rsid w:val="00F42AFD"/>
    <w:rsid w:val="00F46EEE"/>
    <w:rsid w:val="00F513DC"/>
    <w:rsid w:val="00F54F06"/>
    <w:rsid w:val="00F56989"/>
    <w:rsid w:val="00F56B00"/>
    <w:rsid w:val="00F57949"/>
    <w:rsid w:val="00F633C2"/>
    <w:rsid w:val="00F63926"/>
    <w:rsid w:val="00F64F32"/>
    <w:rsid w:val="00F66871"/>
    <w:rsid w:val="00F6755F"/>
    <w:rsid w:val="00F67C43"/>
    <w:rsid w:val="00F70E62"/>
    <w:rsid w:val="00F74446"/>
    <w:rsid w:val="00F7641B"/>
    <w:rsid w:val="00F77053"/>
    <w:rsid w:val="00F8116D"/>
    <w:rsid w:val="00F8139F"/>
    <w:rsid w:val="00F84B7F"/>
    <w:rsid w:val="00F87037"/>
    <w:rsid w:val="00F91BDA"/>
    <w:rsid w:val="00F938C6"/>
    <w:rsid w:val="00FA3290"/>
    <w:rsid w:val="00FA333B"/>
    <w:rsid w:val="00FA339D"/>
    <w:rsid w:val="00FA5B38"/>
    <w:rsid w:val="00FA7F4C"/>
    <w:rsid w:val="00FB0DDB"/>
    <w:rsid w:val="00FB11BB"/>
    <w:rsid w:val="00FB147A"/>
    <w:rsid w:val="00FB2F69"/>
    <w:rsid w:val="00FB41B0"/>
    <w:rsid w:val="00FC4FED"/>
    <w:rsid w:val="00FD0A31"/>
    <w:rsid w:val="00FD44E1"/>
    <w:rsid w:val="00FE425D"/>
    <w:rsid w:val="00FE4ECD"/>
    <w:rsid w:val="00FE5BFA"/>
    <w:rsid w:val="00FE6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2B49"/>
  <w15:docId w15:val="{27C7E51B-A21F-4715-98FA-B09E9F08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0849"/>
    <w:pPr>
      <w:widowControl w:val="0"/>
      <w:suppressAutoHyphens/>
      <w:autoSpaceDE w:val="0"/>
      <w:spacing w:after="0" w:line="240" w:lineRule="auto"/>
    </w:pPr>
    <w:rPr>
      <w:rFonts w:ascii="Calibri" w:eastAsia="Times New Roman" w:hAnsi="Calibri" w:cs="Calibri"/>
      <w:sz w:val="24"/>
      <w:szCs w:val="24"/>
      <w:lang w:eastAsia="zh-CN"/>
    </w:rPr>
  </w:style>
  <w:style w:type="paragraph" w:styleId="1">
    <w:name w:val="heading 1"/>
    <w:basedOn w:val="a"/>
    <w:next w:val="a"/>
    <w:link w:val="10"/>
    <w:uiPriority w:val="9"/>
    <w:qFormat/>
    <w:rsid w:val="00AE10B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0849"/>
    <w:rPr>
      <w:color w:val="0000FF"/>
      <w:u w:val="single"/>
    </w:rPr>
  </w:style>
  <w:style w:type="paragraph" w:styleId="a4">
    <w:name w:val="No Spacing"/>
    <w:aliases w:val="Обрнадзор,Без интервала1"/>
    <w:link w:val="a5"/>
    <w:uiPriority w:val="1"/>
    <w:qFormat/>
    <w:rsid w:val="00780849"/>
    <w:pPr>
      <w:suppressAutoHyphens/>
      <w:spacing w:after="0" w:line="240" w:lineRule="auto"/>
    </w:pPr>
    <w:rPr>
      <w:rFonts w:ascii="Calibri" w:eastAsia="Times New Roman" w:hAnsi="Calibri" w:cs="Calibri"/>
      <w:lang w:eastAsia="zh-CN"/>
    </w:rPr>
  </w:style>
  <w:style w:type="paragraph" w:styleId="a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1"/>
    <w:uiPriority w:val="99"/>
    <w:unhideWhenUsed/>
    <w:qFormat/>
    <w:rsid w:val="00780849"/>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onsplusnormal">
    <w:name w:val="consplusnormal"/>
    <w:basedOn w:val="a"/>
    <w:rsid w:val="00780849"/>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onsPlusTitle">
    <w:name w:val="ConsPlusTitle"/>
    <w:rsid w:val="00AE10B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AE10BC"/>
    <w:rPr>
      <w:rFonts w:asciiTheme="majorHAnsi" w:eastAsiaTheme="majorEastAsia" w:hAnsiTheme="majorHAnsi" w:cstheme="majorBidi"/>
      <w:color w:val="2E74B5" w:themeColor="accent1" w:themeShade="BF"/>
      <w:sz w:val="32"/>
      <w:szCs w:val="32"/>
      <w:lang w:eastAsia="zh-CN"/>
    </w:rPr>
  </w:style>
  <w:style w:type="paragraph" w:customStyle="1" w:styleId="ConsPlusNormal0">
    <w:name w:val="ConsPlusNormal"/>
    <w:link w:val="ConsPlusNormal1"/>
    <w:qFormat/>
    <w:rsid w:val="009C38F1"/>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E76E94"/>
    <w:pPr>
      <w:widowControl/>
      <w:suppressAutoHyphens w:val="0"/>
      <w:autoSpaceDE/>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E76E94"/>
    <w:rPr>
      <w:rFonts w:ascii="Tahoma" w:hAnsi="Tahoma" w:cs="Tahoma"/>
      <w:sz w:val="16"/>
      <w:szCs w:val="16"/>
    </w:rPr>
  </w:style>
  <w:style w:type="table" w:styleId="a9">
    <w:name w:val="Table Grid"/>
    <w:basedOn w:val="a1"/>
    <w:uiPriority w:val="39"/>
    <w:rsid w:val="00950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Варианты ответов"/>
    <w:basedOn w:val="a"/>
    <w:link w:val="ab"/>
    <w:uiPriority w:val="34"/>
    <w:qFormat/>
    <w:rsid w:val="00A1152D"/>
    <w:pPr>
      <w:ind w:left="720"/>
      <w:contextualSpacing/>
    </w:pPr>
  </w:style>
  <w:style w:type="character" w:customStyle="1" w:styleId="a5">
    <w:name w:val="Без интервала Знак"/>
    <w:aliases w:val="Обрнадзор Знак,Без интервала1 Знак"/>
    <w:link w:val="a4"/>
    <w:uiPriority w:val="1"/>
    <w:locked/>
    <w:rsid w:val="00E869EB"/>
    <w:rPr>
      <w:rFonts w:ascii="Calibri" w:eastAsia="Times New Roman" w:hAnsi="Calibri" w:cs="Calibri"/>
      <w:lang w:eastAsia="zh-CN"/>
    </w:rPr>
  </w:style>
  <w:style w:type="paragraph" w:styleId="ac">
    <w:name w:val="header"/>
    <w:basedOn w:val="a"/>
    <w:link w:val="ad"/>
    <w:uiPriority w:val="99"/>
    <w:unhideWhenUsed/>
    <w:rsid w:val="00CB14D9"/>
    <w:pPr>
      <w:tabs>
        <w:tab w:val="center" w:pos="4677"/>
        <w:tab w:val="right" w:pos="9355"/>
      </w:tabs>
    </w:pPr>
  </w:style>
  <w:style w:type="character" w:customStyle="1" w:styleId="ad">
    <w:name w:val="Верхний колонтитул Знак"/>
    <w:basedOn w:val="a0"/>
    <w:link w:val="ac"/>
    <w:uiPriority w:val="99"/>
    <w:rsid w:val="00CB14D9"/>
    <w:rPr>
      <w:rFonts w:ascii="Calibri" w:eastAsia="Times New Roman" w:hAnsi="Calibri" w:cs="Calibri"/>
      <w:sz w:val="24"/>
      <w:szCs w:val="24"/>
      <w:lang w:eastAsia="zh-CN"/>
    </w:rPr>
  </w:style>
  <w:style w:type="paragraph" w:styleId="ae">
    <w:name w:val="footer"/>
    <w:basedOn w:val="a"/>
    <w:link w:val="af"/>
    <w:uiPriority w:val="99"/>
    <w:unhideWhenUsed/>
    <w:rsid w:val="00CB14D9"/>
    <w:pPr>
      <w:tabs>
        <w:tab w:val="center" w:pos="4677"/>
        <w:tab w:val="right" w:pos="9355"/>
      </w:tabs>
    </w:pPr>
  </w:style>
  <w:style w:type="character" w:customStyle="1" w:styleId="af">
    <w:name w:val="Нижний колонтитул Знак"/>
    <w:basedOn w:val="a0"/>
    <w:link w:val="ae"/>
    <w:uiPriority w:val="99"/>
    <w:rsid w:val="00CB14D9"/>
    <w:rPr>
      <w:rFonts w:ascii="Calibri" w:eastAsia="Times New Roman" w:hAnsi="Calibri" w:cs="Calibri"/>
      <w:sz w:val="24"/>
      <w:szCs w:val="24"/>
      <w:lang w:eastAsia="zh-CN"/>
    </w:rPr>
  </w:style>
  <w:style w:type="character" w:customStyle="1" w:styleId="ConsPlusNormal1">
    <w:name w:val="ConsPlusNormal Знак"/>
    <w:link w:val="ConsPlusNormal0"/>
    <w:qFormat/>
    <w:locked/>
    <w:rsid w:val="00140663"/>
    <w:rPr>
      <w:rFonts w:ascii="Calibri" w:eastAsia="Times New Roman" w:hAnsi="Calibri" w:cs="Calibri"/>
      <w:szCs w:val="20"/>
      <w:lang w:eastAsia="ru-RU"/>
    </w:rPr>
  </w:style>
  <w:style w:type="character" w:styleId="af0">
    <w:name w:val="annotation reference"/>
    <w:basedOn w:val="a0"/>
    <w:uiPriority w:val="99"/>
    <w:semiHidden/>
    <w:unhideWhenUsed/>
    <w:rsid w:val="00D53A12"/>
    <w:rPr>
      <w:sz w:val="16"/>
      <w:szCs w:val="16"/>
    </w:rPr>
  </w:style>
  <w:style w:type="paragraph" w:styleId="af1">
    <w:name w:val="annotation text"/>
    <w:basedOn w:val="a"/>
    <w:link w:val="af2"/>
    <w:uiPriority w:val="99"/>
    <w:semiHidden/>
    <w:unhideWhenUsed/>
    <w:rsid w:val="00D53A12"/>
    <w:rPr>
      <w:sz w:val="20"/>
      <w:szCs w:val="20"/>
    </w:rPr>
  </w:style>
  <w:style w:type="character" w:customStyle="1" w:styleId="af2">
    <w:name w:val="Текст примечания Знак"/>
    <w:basedOn w:val="a0"/>
    <w:link w:val="af1"/>
    <w:uiPriority w:val="99"/>
    <w:semiHidden/>
    <w:rsid w:val="00D53A12"/>
    <w:rPr>
      <w:rFonts w:ascii="Calibri" w:eastAsia="Times New Roman" w:hAnsi="Calibri" w:cs="Calibri"/>
      <w:sz w:val="20"/>
      <w:szCs w:val="20"/>
      <w:lang w:eastAsia="zh-CN"/>
    </w:rPr>
  </w:style>
  <w:style w:type="paragraph" w:styleId="af3">
    <w:name w:val="annotation subject"/>
    <w:basedOn w:val="af1"/>
    <w:next w:val="af1"/>
    <w:link w:val="af4"/>
    <w:uiPriority w:val="99"/>
    <w:semiHidden/>
    <w:unhideWhenUsed/>
    <w:rsid w:val="00D53A12"/>
    <w:rPr>
      <w:b/>
      <w:bCs/>
    </w:rPr>
  </w:style>
  <w:style w:type="character" w:customStyle="1" w:styleId="af4">
    <w:name w:val="Тема примечания Знак"/>
    <w:basedOn w:val="af2"/>
    <w:link w:val="af3"/>
    <w:uiPriority w:val="99"/>
    <w:semiHidden/>
    <w:rsid w:val="00D53A12"/>
    <w:rPr>
      <w:rFonts w:ascii="Calibri" w:eastAsia="Times New Roman" w:hAnsi="Calibri" w:cs="Calibri"/>
      <w:b/>
      <w:bCs/>
      <w:sz w:val="20"/>
      <w:szCs w:val="20"/>
      <w:lang w:eastAsia="zh-CN"/>
    </w:rPr>
  </w:style>
  <w:style w:type="character" w:customStyle="1" w:styleId="af5">
    <w:name w:val="Основной текст_"/>
    <w:basedOn w:val="a0"/>
    <w:link w:val="12"/>
    <w:rsid w:val="001E17EB"/>
    <w:rPr>
      <w:rFonts w:ascii="Times New Roman" w:eastAsia="Times New Roman" w:hAnsi="Times New Roman" w:cs="Times New Roman"/>
      <w:sz w:val="26"/>
      <w:szCs w:val="26"/>
    </w:rPr>
  </w:style>
  <w:style w:type="paragraph" w:customStyle="1" w:styleId="12">
    <w:name w:val="Основной текст1"/>
    <w:basedOn w:val="a"/>
    <w:link w:val="af5"/>
    <w:rsid w:val="001E17EB"/>
    <w:pPr>
      <w:suppressAutoHyphens w:val="0"/>
      <w:autoSpaceDE/>
      <w:spacing w:line="259" w:lineRule="auto"/>
      <w:ind w:firstLine="400"/>
    </w:pPr>
    <w:rPr>
      <w:rFonts w:ascii="Times New Roman" w:hAnsi="Times New Roman" w:cs="Times New Roman"/>
      <w:sz w:val="26"/>
      <w:szCs w:val="26"/>
      <w:lang w:eastAsia="en-US"/>
    </w:rPr>
  </w:style>
  <w:style w:type="character" w:customStyle="1" w:styleId="2">
    <w:name w:val="Колонтитул (2)_"/>
    <w:basedOn w:val="a0"/>
    <w:link w:val="20"/>
    <w:rsid w:val="00B9341D"/>
    <w:rPr>
      <w:rFonts w:ascii="Times New Roman" w:eastAsia="Times New Roman" w:hAnsi="Times New Roman" w:cs="Times New Roman"/>
      <w:sz w:val="20"/>
      <w:szCs w:val="20"/>
    </w:rPr>
  </w:style>
  <w:style w:type="paragraph" w:customStyle="1" w:styleId="20">
    <w:name w:val="Колонтитул (2)"/>
    <w:basedOn w:val="a"/>
    <w:link w:val="2"/>
    <w:rsid w:val="00B9341D"/>
    <w:pPr>
      <w:suppressAutoHyphens w:val="0"/>
      <w:autoSpaceDE/>
    </w:pPr>
    <w:rPr>
      <w:rFonts w:ascii="Times New Roman" w:hAnsi="Times New Roman" w:cs="Times New Roman"/>
      <w:sz w:val="20"/>
      <w:szCs w:val="20"/>
      <w:lang w:eastAsia="en-US"/>
    </w:rPr>
  </w:style>
  <w:style w:type="paragraph" w:customStyle="1" w:styleId="ConsPlusNonformat">
    <w:name w:val="ConsPlusNonformat"/>
    <w:qFormat/>
    <w:rsid w:val="00CB60C0"/>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f6">
    <w:name w:val="Revision"/>
    <w:hidden/>
    <w:uiPriority w:val="99"/>
    <w:semiHidden/>
    <w:rsid w:val="004474CD"/>
    <w:pPr>
      <w:spacing w:after="0" w:line="240" w:lineRule="auto"/>
    </w:pPr>
    <w:rPr>
      <w:rFonts w:ascii="Calibri" w:eastAsia="Times New Roman" w:hAnsi="Calibri" w:cs="Calibri"/>
      <w:sz w:val="24"/>
      <w:szCs w:val="24"/>
      <w:lang w:eastAsia="zh-CN"/>
    </w:rPr>
  </w:style>
  <w:style w:type="character" w:customStyle="1" w:styleId="ab">
    <w:name w:val="Абзац списка Знак"/>
    <w:aliases w:val="Варианты ответов Знак"/>
    <w:link w:val="aa"/>
    <w:uiPriority w:val="34"/>
    <w:locked/>
    <w:rsid w:val="009D7039"/>
    <w:rPr>
      <w:rFonts w:ascii="Calibri" w:eastAsia="Times New Roman" w:hAnsi="Calibri" w:cs="Calibri"/>
      <w:sz w:val="24"/>
      <w:szCs w:val="24"/>
      <w:lang w:eastAsia="zh-CN"/>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6"/>
    <w:uiPriority w:val="99"/>
    <w:locked/>
    <w:rsid w:val="00BC0FB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96342">
      <w:bodyDiv w:val="1"/>
      <w:marLeft w:val="0"/>
      <w:marRight w:val="0"/>
      <w:marTop w:val="0"/>
      <w:marBottom w:val="0"/>
      <w:divBdr>
        <w:top w:val="none" w:sz="0" w:space="0" w:color="auto"/>
        <w:left w:val="none" w:sz="0" w:space="0" w:color="auto"/>
        <w:bottom w:val="none" w:sz="0" w:space="0" w:color="auto"/>
        <w:right w:val="none" w:sz="0" w:space="0" w:color="auto"/>
      </w:divBdr>
    </w:div>
    <w:div w:id="392199271">
      <w:bodyDiv w:val="1"/>
      <w:marLeft w:val="0"/>
      <w:marRight w:val="0"/>
      <w:marTop w:val="0"/>
      <w:marBottom w:val="0"/>
      <w:divBdr>
        <w:top w:val="none" w:sz="0" w:space="0" w:color="auto"/>
        <w:left w:val="none" w:sz="0" w:space="0" w:color="auto"/>
        <w:bottom w:val="none" w:sz="0" w:space="0" w:color="auto"/>
        <w:right w:val="none" w:sz="0" w:space="0" w:color="auto"/>
      </w:divBdr>
    </w:div>
    <w:div w:id="471488353">
      <w:bodyDiv w:val="1"/>
      <w:marLeft w:val="0"/>
      <w:marRight w:val="0"/>
      <w:marTop w:val="0"/>
      <w:marBottom w:val="0"/>
      <w:divBdr>
        <w:top w:val="none" w:sz="0" w:space="0" w:color="auto"/>
        <w:left w:val="none" w:sz="0" w:space="0" w:color="auto"/>
        <w:bottom w:val="none" w:sz="0" w:space="0" w:color="auto"/>
        <w:right w:val="none" w:sz="0" w:space="0" w:color="auto"/>
      </w:divBdr>
    </w:div>
    <w:div w:id="516576838">
      <w:bodyDiv w:val="1"/>
      <w:marLeft w:val="0"/>
      <w:marRight w:val="0"/>
      <w:marTop w:val="0"/>
      <w:marBottom w:val="0"/>
      <w:divBdr>
        <w:top w:val="none" w:sz="0" w:space="0" w:color="auto"/>
        <w:left w:val="none" w:sz="0" w:space="0" w:color="auto"/>
        <w:bottom w:val="none" w:sz="0" w:space="0" w:color="auto"/>
        <w:right w:val="none" w:sz="0" w:space="0" w:color="auto"/>
      </w:divBdr>
    </w:div>
    <w:div w:id="531067955">
      <w:bodyDiv w:val="1"/>
      <w:marLeft w:val="0"/>
      <w:marRight w:val="0"/>
      <w:marTop w:val="0"/>
      <w:marBottom w:val="0"/>
      <w:divBdr>
        <w:top w:val="none" w:sz="0" w:space="0" w:color="auto"/>
        <w:left w:val="none" w:sz="0" w:space="0" w:color="auto"/>
        <w:bottom w:val="none" w:sz="0" w:space="0" w:color="auto"/>
        <w:right w:val="none" w:sz="0" w:space="0" w:color="auto"/>
      </w:divBdr>
    </w:div>
    <w:div w:id="1060178825">
      <w:bodyDiv w:val="1"/>
      <w:marLeft w:val="0"/>
      <w:marRight w:val="0"/>
      <w:marTop w:val="0"/>
      <w:marBottom w:val="0"/>
      <w:divBdr>
        <w:top w:val="none" w:sz="0" w:space="0" w:color="auto"/>
        <w:left w:val="none" w:sz="0" w:space="0" w:color="auto"/>
        <w:bottom w:val="none" w:sz="0" w:space="0" w:color="auto"/>
        <w:right w:val="none" w:sz="0" w:space="0" w:color="auto"/>
      </w:divBdr>
    </w:div>
    <w:div w:id="1076249228">
      <w:bodyDiv w:val="1"/>
      <w:marLeft w:val="0"/>
      <w:marRight w:val="0"/>
      <w:marTop w:val="0"/>
      <w:marBottom w:val="0"/>
      <w:divBdr>
        <w:top w:val="none" w:sz="0" w:space="0" w:color="auto"/>
        <w:left w:val="none" w:sz="0" w:space="0" w:color="auto"/>
        <w:bottom w:val="none" w:sz="0" w:space="0" w:color="auto"/>
        <w:right w:val="none" w:sz="0" w:space="0" w:color="auto"/>
      </w:divBdr>
    </w:div>
    <w:div w:id="1238248983">
      <w:bodyDiv w:val="1"/>
      <w:marLeft w:val="0"/>
      <w:marRight w:val="0"/>
      <w:marTop w:val="0"/>
      <w:marBottom w:val="0"/>
      <w:divBdr>
        <w:top w:val="none" w:sz="0" w:space="0" w:color="auto"/>
        <w:left w:val="none" w:sz="0" w:space="0" w:color="auto"/>
        <w:bottom w:val="none" w:sz="0" w:space="0" w:color="auto"/>
        <w:right w:val="none" w:sz="0" w:space="0" w:color="auto"/>
      </w:divBdr>
    </w:div>
    <w:div w:id="1307516530">
      <w:bodyDiv w:val="1"/>
      <w:marLeft w:val="0"/>
      <w:marRight w:val="0"/>
      <w:marTop w:val="0"/>
      <w:marBottom w:val="0"/>
      <w:divBdr>
        <w:top w:val="none" w:sz="0" w:space="0" w:color="auto"/>
        <w:left w:val="none" w:sz="0" w:space="0" w:color="auto"/>
        <w:bottom w:val="none" w:sz="0" w:space="0" w:color="auto"/>
        <w:right w:val="none" w:sz="0" w:space="0" w:color="auto"/>
      </w:divBdr>
    </w:div>
    <w:div w:id="1322394014">
      <w:bodyDiv w:val="1"/>
      <w:marLeft w:val="0"/>
      <w:marRight w:val="0"/>
      <w:marTop w:val="0"/>
      <w:marBottom w:val="0"/>
      <w:divBdr>
        <w:top w:val="none" w:sz="0" w:space="0" w:color="auto"/>
        <w:left w:val="none" w:sz="0" w:space="0" w:color="auto"/>
        <w:bottom w:val="none" w:sz="0" w:space="0" w:color="auto"/>
        <w:right w:val="none" w:sz="0" w:space="0" w:color="auto"/>
      </w:divBdr>
    </w:div>
    <w:div w:id="1466005837">
      <w:bodyDiv w:val="1"/>
      <w:marLeft w:val="0"/>
      <w:marRight w:val="0"/>
      <w:marTop w:val="0"/>
      <w:marBottom w:val="0"/>
      <w:divBdr>
        <w:top w:val="none" w:sz="0" w:space="0" w:color="auto"/>
        <w:left w:val="none" w:sz="0" w:space="0" w:color="auto"/>
        <w:bottom w:val="none" w:sz="0" w:space="0" w:color="auto"/>
        <w:right w:val="none" w:sz="0" w:space="0" w:color="auto"/>
      </w:divBdr>
    </w:div>
    <w:div w:id="1641619136">
      <w:bodyDiv w:val="1"/>
      <w:marLeft w:val="0"/>
      <w:marRight w:val="0"/>
      <w:marTop w:val="0"/>
      <w:marBottom w:val="0"/>
      <w:divBdr>
        <w:top w:val="none" w:sz="0" w:space="0" w:color="auto"/>
        <w:left w:val="none" w:sz="0" w:space="0" w:color="auto"/>
        <w:bottom w:val="none" w:sz="0" w:space="0" w:color="auto"/>
        <w:right w:val="none" w:sz="0" w:space="0" w:color="auto"/>
      </w:divBdr>
    </w:div>
    <w:div w:id="1678187120">
      <w:bodyDiv w:val="1"/>
      <w:marLeft w:val="0"/>
      <w:marRight w:val="0"/>
      <w:marTop w:val="0"/>
      <w:marBottom w:val="0"/>
      <w:divBdr>
        <w:top w:val="none" w:sz="0" w:space="0" w:color="auto"/>
        <w:left w:val="none" w:sz="0" w:space="0" w:color="auto"/>
        <w:bottom w:val="none" w:sz="0" w:space="0" w:color="auto"/>
        <w:right w:val="none" w:sz="0" w:space="0" w:color="auto"/>
      </w:divBdr>
    </w:div>
    <w:div w:id="1791512466">
      <w:bodyDiv w:val="1"/>
      <w:marLeft w:val="0"/>
      <w:marRight w:val="0"/>
      <w:marTop w:val="0"/>
      <w:marBottom w:val="0"/>
      <w:divBdr>
        <w:top w:val="none" w:sz="0" w:space="0" w:color="auto"/>
        <w:left w:val="none" w:sz="0" w:space="0" w:color="auto"/>
        <w:bottom w:val="none" w:sz="0" w:space="0" w:color="auto"/>
        <w:right w:val="none" w:sz="0" w:space="0" w:color="auto"/>
      </w:divBdr>
    </w:div>
    <w:div w:id="17980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DDDD2-B674-440C-95CC-6D37C825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3632</Words>
  <Characters>20706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Орлова О.А.</dc:creator>
  <cp:lastModifiedBy>Толокнова К.В.</cp:lastModifiedBy>
  <cp:revision>15</cp:revision>
  <cp:lastPrinted>2026-05-06T06:05:00Z</cp:lastPrinted>
  <dcterms:created xsi:type="dcterms:W3CDTF">2026-05-06T09:27:00Z</dcterms:created>
  <dcterms:modified xsi:type="dcterms:W3CDTF">2026-05-18T12:43:00Z</dcterms:modified>
</cp:coreProperties>
</file>