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483" w:rsidRDefault="00FE13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Calibri"/>
          <w:noProof/>
          <w:lang w:eastAsia="ru-RU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-254000</wp:posOffset>
            </wp:positionV>
            <wp:extent cx="654685" cy="796925"/>
            <wp:effectExtent l="0" t="0" r="0" b="3175"/>
            <wp:wrapTight wrapText="bothSides">
              <wp:wrapPolygon edited="1">
                <wp:start x="0" y="0"/>
                <wp:lineTo x="0" y="21170"/>
                <wp:lineTo x="20741" y="21170"/>
                <wp:lineTo x="20741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rcRect l="-27" t="-23" r="-27" b="-22"/>
                    <a:stretch/>
                  </pic:blipFill>
                  <pic:spPr bwMode="auto">
                    <a:xfrm>
                      <a:off x="0" y="0"/>
                      <a:ext cx="65468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</w:rPr>
        <w:t xml:space="preserve">                          </w:t>
      </w:r>
    </w:p>
    <w:p w:rsidR="00181483" w:rsidRDefault="00181483">
      <w:pPr>
        <w:jc w:val="both"/>
      </w:pPr>
    </w:p>
    <w:p w:rsidR="00181483" w:rsidRDefault="00181483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FE1335" w:rsidRDefault="00FE1335" w:rsidP="00FE133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81483" w:rsidRDefault="00FE1335" w:rsidP="00FE1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</w:t>
      </w:r>
    </w:p>
    <w:p w:rsidR="00181483" w:rsidRDefault="00FE1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181483" w:rsidRDefault="00FE1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181483" w:rsidRDefault="001814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483" w:rsidRDefault="00FE1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-МАНСИЙСКОГО РАЙОНА</w:t>
      </w:r>
    </w:p>
    <w:p w:rsidR="00181483" w:rsidRDefault="00181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83" w:rsidRDefault="00FE1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181483" w:rsidRDefault="00181483">
      <w:pPr>
        <w:jc w:val="center"/>
        <w:rPr>
          <w:sz w:val="28"/>
          <w:szCs w:val="28"/>
          <w:lang w:eastAsia="en-US"/>
        </w:rPr>
      </w:pPr>
    </w:p>
    <w:p w:rsidR="00181483" w:rsidRDefault="00181483">
      <w:pPr>
        <w:pStyle w:val="aff"/>
        <w:rPr>
          <w:rFonts w:ascii="Times New Roman" w:hAnsi="Times New Roman" w:cs="Times New Roman"/>
          <w:b/>
          <w:sz w:val="28"/>
          <w:szCs w:val="28"/>
        </w:rPr>
      </w:pPr>
    </w:p>
    <w:p w:rsidR="00181483" w:rsidRDefault="00FE1335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>
        <w:rPr>
          <w:rFonts w:ascii="Times New Roman" w:hAnsi="Times New Roman" w:cs="Times New Roman"/>
          <w:sz w:val="28"/>
          <w:szCs w:val="28"/>
        </w:rPr>
        <w:t>от 29.09.2025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15-пг</w:t>
      </w:r>
      <w:bookmarkStart w:id="0" w:name="_GoBack"/>
      <w:bookmarkEnd w:id="0"/>
    </w:p>
    <w:p w:rsidR="00181483" w:rsidRDefault="00FE1335">
      <w:pPr>
        <w:tabs>
          <w:tab w:val="left" w:pos="6804"/>
        </w:tabs>
      </w:pPr>
      <w:r>
        <w:rPr>
          <w:rFonts w:ascii="Times New Roman" w:hAnsi="Times New Roman" w:cs="Times New Roman"/>
          <w:i/>
        </w:rPr>
        <w:t>г. Ханты-Мансийск</w:t>
      </w:r>
    </w:p>
    <w:p w:rsidR="00181483" w:rsidRDefault="00181483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81483" w:rsidRDefault="00181483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81483" w:rsidRDefault="00FE1335">
      <w:pPr>
        <w:pStyle w:val="af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наградами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181483" w:rsidRDefault="00FE1335">
      <w:pPr>
        <w:pStyle w:val="af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181483" w:rsidRDefault="00181483">
      <w:pPr>
        <w:rPr>
          <w:rFonts w:ascii="Times New Roman" w:hAnsi="Times New Roman" w:cs="Times New Roman"/>
          <w:sz w:val="28"/>
          <w:szCs w:val="28"/>
        </w:rPr>
      </w:pPr>
    </w:p>
    <w:p w:rsidR="00181483" w:rsidRDefault="00181483">
      <w:pPr>
        <w:rPr>
          <w:rFonts w:ascii="Times New Roman" w:hAnsi="Times New Roman" w:cs="Times New Roman"/>
          <w:sz w:val="28"/>
          <w:szCs w:val="28"/>
        </w:rPr>
      </w:pPr>
    </w:p>
    <w:p w:rsidR="00181483" w:rsidRDefault="00FE133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Главы Ханты-Мансийского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от 16 августа 2017 года № 30-пг «Об утверждении Положения о присвоении и вручении наград Главы Ханты-Мансийского района», учитывая протокол заседания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наградам Главы Ханты-Мансийского района                от 22 сентября 2025 года № 9,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31.1 Устава                           Ханты-Мансийского района:</w:t>
      </w:r>
    </w:p>
    <w:p w:rsidR="00181483" w:rsidRDefault="0018148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Наградить Почетной грамотой Главы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Степанову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методиста муниципального бюджетного общеобразовательного учреждения Ханты-Мансийского района «Начальная общеобразовательная школа п. Горноправдинск»,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профессиональные достижения и заслуги в развитии образования </w:t>
      </w:r>
      <w:r>
        <w:rPr>
          <w:rFonts w:ascii="Times New Roman" w:hAnsi="Times New Roman" w:cs="Times New Roman"/>
          <w:sz w:val="28"/>
          <w:szCs w:val="28"/>
        </w:rPr>
        <w:br/>
        <w:t>на территории Ханты-Мансийск</w:t>
      </w:r>
      <w:r>
        <w:rPr>
          <w:rFonts w:ascii="Times New Roman" w:hAnsi="Times New Roman" w:cs="Times New Roman"/>
          <w:sz w:val="28"/>
          <w:szCs w:val="28"/>
        </w:rPr>
        <w:t>ого района.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Объявить Благодарность Главы Ханты-Мансийского района: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Абросимовой Ксении Викторовне – главному бухгалтеру муниципального бюджетного общеобразовательного учреждения                  Ханты-Мансийского района «Средняя общеобразовательная школа п. Горноправдинск», за многолетний добросовестный труд и высокое проф</w:t>
      </w:r>
      <w:r>
        <w:rPr>
          <w:rFonts w:ascii="Times New Roman" w:hAnsi="Times New Roman" w:cs="Times New Roman"/>
          <w:sz w:val="28"/>
          <w:szCs w:val="28"/>
        </w:rPr>
        <w:t>ессиональное мастерство;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Анашкиной Юлии Васильевне – учителю муниципального казенного общеобразовательного учреждения Ханты-Мансийского района «Средняя общеобразовательная школа д. Шапша», за высокое профессиональное мастерство, многолетний добросовестный </w:t>
      </w:r>
      <w:r>
        <w:rPr>
          <w:rFonts w:ascii="Times New Roman" w:hAnsi="Times New Roman" w:cs="Times New Roman"/>
          <w:sz w:val="28"/>
          <w:szCs w:val="28"/>
        </w:rPr>
        <w:t xml:space="preserve">труд и значительный вклад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обучении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Байсалямовой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Гулямзе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Ахметязаровне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учителю муниципального бюджетного общеобразовательного учреждения Ханты-Мансийского района «Средняя общеобразовательная школа п. Го</w:t>
      </w:r>
      <w:r>
        <w:rPr>
          <w:rFonts w:ascii="Times New Roman" w:hAnsi="Times New Roman" w:cs="Times New Roman"/>
          <w:sz w:val="28"/>
          <w:szCs w:val="28"/>
        </w:rPr>
        <w:t xml:space="preserve">рноправдинск», </w:t>
      </w:r>
      <w:r>
        <w:rPr>
          <w:rFonts w:ascii="Times New Roman" w:hAnsi="Times New Roman" w:cs="Times New Roman"/>
          <w:sz w:val="28"/>
          <w:szCs w:val="28"/>
        </w:rPr>
        <w:br/>
        <w:t>за высокое профессиональное мастерство, многолетний добросовестный труд и значительный вклад в обучении подрастающего поколения   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Эльзе Николаевне – учителю муниципального казенного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 Ханты-Мансийского района «Средняя общеобразовательная школа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 высокое профессиональное мастерство и значительный вклад в обучении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Братухиной Елене Владимировне – </w:t>
      </w:r>
      <w:r>
        <w:rPr>
          <w:rFonts w:ascii="Times New Roman" w:hAnsi="Times New Roman" w:cs="Times New Roman"/>
          <w:sz w:val="28"/>
          <w:szCs w:val="28"/>
        </w:rPr>
        <w:t xml:space="preserve">учителю муниципального бюджетного общеобразовательного учреждения Ханты-Мансийского района «Средняя общеобразовательная школа п. Горноправдинск», </w:t>
      </w:r>
      <w:r>
        <w:rPr>
          <w:rFonts w:ascii="Times New Roman" w:hAnsi="Times New Roman" w:cs="Times New Roman"/>
          <w:sz w:val="28"/>
          <w:szCs w:val="28"/>
        </w:rPr>
        <w:br/>
        <w:t>за высокое профессиональное мастерство, многолетний добросовестный труд и значительный вклад в обучении подра</w:t>
      </w:r>
      <w:r>
        <w:rPr>
          <w:rFonts w:ascii="Times New Roman" w:hAnsi="Times New Roman" w:cs="Times New Roman"/>
          <w:sz w:val="28"/>
          <w:szCs w:val="28"/>
        </w:rPr>
        <w:t>стающего поколения            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Юрьевичу – учителю муниципального автономного общеобразовательного учреждения Ханты-Мансийского района «Средняя общеобразовательная школа д. Ярки», за высоко</w:t>
      </w:r>
      <w:r>
        <w:rPr>
          <w:rFonts w:ascii="Times New Roman" w:hAnsi="Times New Roman" w:cs="Times New Roman"/>
          <w:sz w:val="28"/>
          <w:szCs w:val="28"/>
        </w:rPr>
        <w:t>е профессиональное мастерство и значительный вклад в обучении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Бурнашовой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Ивановне – заместителю заведующего </w:t>
      </w:r>
      <w:r>
        <w:rPr>
          <w:rFonts w:ascii="Times New Roman" w:hAnsi="Times New Roman" w:cs="Times New Roman"/>
          <w:sz w:val="28"/>
          <w:szCs w:val="28"/>
        </w:rPr>
        <w:br/>
        <w:t>по воспитательной работе муниципального казенного дошкольного образовательного учреждения Х</w:t>
      </w:r>
      <w:r>
        <w:rPr>
          <w:rFonts w:ascii="Times New Roman" w:hAnsi="Times New Roman" w:cs="Times New Roman"/>
          <w:sz w:val="28"/>
          <w:szCs w:val="28"/>
        </w:rPr>
        <w:t>анты-Мансийского района «Детский сад «Сказка» п. Горноправдинск», за высокое профессиональное мастерство, многолетний добросовестный труд и значительный вклад в воспитание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Васильевне – млад</w:t>
      </w:r>
      <w:r>
        <w:rPr>
          <w:rFonts w:ascii="Times New Roman" w:hAnsi="Times New Roman" w:cs="Times New Roman"/>
          <w:sz w:val="28"/>
          <w:szCs w:val="28"/>
        </w:rPr>
        <w:t xml:space="preserve">шему воспитателю муниципального казенного дошкольного образовательного учреждения Ханты-Мансийского района «Детский сад «Голубок» п. Луговской», </w:t>
      </w:r>
      <w:r>
        <w:rPr>
          <w:rFonts w:ascii="Times New Roman" w:hAnsi="Times New Roman" w:cs="Times New Roman"/>
          <w:sz w:val="28"/>
          <w:szCs w:val="28"/>
        </w:rPr>
        <w:br/>
        <w:t>за высокое профессиональное мастерство, многолетний добросовестный труд и значительный вклад в воспитание подр</w:t>
      </w:r>
      <w:r>
        <w:rPr>
          <w:rFonts w:ascii="Times New Roman" w:hAnsi="Times New Roman" w:cs="Times New Roman"/>
          <w:sz w:val="28"/>
          <w:szCs w:val="28"/>
        </w:rPr>
        <w:t>астающего поколения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Демидович Елене Михайловне – главному бухгалтеру муниципального казенного общеобразовательного учреждения                              Ханты-Мансийского района «Средняя 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школа имени А.С.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 Кедровый», за добросовестную работу и высокое профессиональное мастерство;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Жихаревой Валентине Николаевне – воспитателю муниципального автономного общеобразовательного учреждения Ханты-Мансийского района «Средняя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ательная школа д. Ярки», за высокое профессиональное мастерство, многолетний добросовестный труд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значительный вклад в воспитание подрастающего поколения  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Николаевне – учителю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бюджетного общеобразовательного учреждения Ханты-Мансийского района «Средняя общеобразовательная школа п. Горноправдинск»,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высокое профессиональное мастерство, многолетний добросовестный труд и значительный вклад в обучении подрастающего поколения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Момзиковой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 Викторовне – заместителю директора </w:t>
      </w:r>
      <w:r>
        <w:rPr>
          <w:rFonts w:ascii="Times New Roman" w:hAnsi="Times New Roman" w:cs="Times New Roman"/>
          <w:sz w:val="28"/>
          <w:szCs w:val="28"/>
        </w:rPr>
        <w:br/>
        <w:t>по методической работе муниципального автономного учреждения дополнительного образования Ханты-Мансийского района «Центр дополнительного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за высокое профессиональное мастерство и значительный вклад в развитие образования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Норковой Юлии Михайловне – воспитателю муниципального казенного дошкольного образовательного учреждения Ханты-Мансийского района «Детский сад «Ска</w:t>
      </w:r>
      <w:r>
        <w:rPr>
          <w:rFonts w:ascii="Times New Roman" w:hAnsi="Times New Roman" w:cs="Times New Roman"/>
          <w:sz w:val="28"/>
          <w:szCs w:val="28"/>
        </w:rPr>
        <w:t xml:space="preserve">зка» п. Горноправдинск», за высокое профессиональное мастерство, многолетний добросовестный труд </w:t>
      </w:r>
      <w:r>
        <w:rPr>
          <w:rFonts w:ascii="Times New Roman" w:hAnsi="Times New Roman" w:cs="Times New Roman"/>
          <w:sz w:val="28"/>
          <w:szCs w:val="28"/>
        </w:rPr>
        <w:br/>
        <w:t xml:space="preserve">и значительный вклад в воспитание подрастающего поколения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Александровне – учителю муниципального казенного общеобр</w:t>
      </w:r>
      <w:r>
        <w:rPr>
          <w:rFonts w:ascii="Times New Roman" w:hAnsi="Times New Roman" w:cs="Times New Roman"/>
          <w:sz w:val="28"/>
          <w:szCs w:val="28"/>
        </w:rPr>
        <w:t>азовательного учреждения Ханты-Мансийского района «Средняя общеобразовательная школа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 высокое профессиональное мастерство, многолетний добросовестный труд </w:t>
      </w:r>
      <w:r>
        <w:rPr>
          <w:rFonts w:ascii="Times New Roman" w:hAnsi="Times New Roman" w:cs="Times New Roman"/>
          <w:sz w:val="28"/>
          <w:szCs w:val="28"/>
        </w:rPr>
        <w:br/>
        <w:t>и значительный вклад в обучении подрастающего поколения                            Хан</w:t>
      </w:r>
      <w:r>
        <w:rPr>
          <w:rFonts w:ascii="Times New Roman" w:hAnsi="Times New Roman" w:cs="Times New Roman"/>
          <w:sz w:val="28"/>
          <w:szCs w:val="28"/>
        </w:rPr>
        <w:t>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Смирновой Екатерине Юрьевне – учителю муниципального бюджетного общеобразовательного учреждения Ханты-Мансийского района «Средняя общеобразовательная школа п. Горноправдинск», </w:t>
      </w:r>
      <w:r>
        <w:rPr>
          <w:rFonts w:ascii="Times New Roman" w:hAnsi="Times New Roman" w:cs="Times New Roman"/>
          <w:sz w:val="28"/>
          <w:szCs w:val="28"/>
        </w:rPr>
        <w:br/>
        <w:t>за высокое профессиональное мастерство, многолетний добр</w:t>
      </w:r>
      <w:r>
        <w:rPr>
          <w:rFonts w:ascii="Times New Roman" w:hAnsi="Times New Roman" w:cs="Times New Roman"/>
          <w:sz w:val="28"/>
          <w:szCs w:val="28"/>
        </w:rPr>
        <w:t>осовестный труд и значительный вклад в обучении подрастающего поколения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Сотниковой Евгении Михайловне – воспитателю муниципального казенного общеобразовательного учреждения Ханты-Мансийского района «Средняя о</w:t>
      </w:r>
      <w:r>
        <w:rPr>
          <w:rFonts w:ascii="Times New Roman" w:hAnsi="Times New Roman" w:cs="Times New Roman"/>
          <w:sz w:val="28"/>
          <w:szCs w:val="28"/>
        </w:rPr>
        <w:t>бщеобразовательная школа имени Юрия Юрьевича Ахметшина п. Кирпичный», за высокое профессиональное мастерство, многолетний добросовестный труд и значительный вклад в воспитание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Сперанской Ирине Михайловне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муниципального автономного общеобразовательного учреждения                 Ханты-Мансийского района «Средняя общеобразовательная школа д. Ярки», за многолетний эффективный труд и значительный вклад </w:t>
      </w:r>
      <w:r>
        <w:rPr>
          <w:rFonts w:ascii="Times New Roman" w:hAnsi="Times New Roman" w:cs="Times New Roman"/>
          <w:sz w:val="28"/>
          <w:szCs w:val="28"/>
        </w:rPr>
        <w:br/>
        <w:t>в развитие образования Ханты-Мансий</w:t>
      </w:r>
      <w:r>
        <w:rPr>
          <w:rFonts w:ascii="Times New Roman" w:hAnsi="Times New Roman" w:cs="Times New Roman"/>
          <w:sz w:val="28"/>
          <w:szCs w:val="28"/>
        </w:rPr>
        <w:t>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Спиридоновой Алёне Александровне – педагогу-организатору муниципального казенного общеобразовательного учреждения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Ханты-Мансийского района «Средняя общеобразовательная школа имени А.С.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 Кедровый», за добросов</w:t>
      </w:r>
      <w:r>
        <w:rPr>
          <w:rFonts w:ascii="Times New Roman" w:hAnsi="Times New Roman" w:cs="Times New Roman"/>
          <w:sz w:val="28"/>
          <w:szCs w:val="28"/>
        </w:rPr>
        <w:t>естную работу и высокое профессиональное мастерство;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Нуржановне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учителю муниципального автономного общеобразовательного учреждения Ханты-Мансийского района «Средняя общеобразовательная школа д. Ярки», за высокое профессиональное </w:t>
      </w:r>
      <w:r>
        <w:rPr>
          <w:rFonts w:ascii="Times New Roman" w:hAnsi="Times New Roman" w:cs="Times New Roman"/>
          <w:sz w:val="28"/>
          <w:szCs w:val="28"/>
        </w:rPr>
        <w:br/>
        <w:t>и значите</w:t>
      </w:r>
      <w:r>
        <w:rPr>
          <w:rFonts w:ascii="Times New Roman" w:hAnsi="Times New Roman" w:cs="Times New Roman"/>
          <w:sz w:val="28"/>
          <w:szCs w:val="28"/>
        </w:rPr>
        <w:t>льный вклад в обучении подрастающего поколения                          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Алене Сергеевне – воспитателю муниципального казенного дошкольного образовательного учреждения Ханты-Мансийского района «Детский сад «Голубок» п. Лу</w:t>
      </w:r>
      <w:r>
        <w:rPr>
          <w:rFonts w:ascii="Times New Roman" w:hAnsi="Times New Roman" w:cs="Times New Roman"/>
          <w:sz w:val="28"/>
          <w:szCs w:val="28"/>
        </w:rPr>
        <w:t xml:space="preserve">говской», за высокое профессиональное мастерство, многолетний добросовестный труд и значительный вклад </w:t>
      </w:r>
      <w:r>
        <w:rPr>
          <w:rFonts w:ascii="Times New Roman" w:hAnsi="Times New Roman" w:cs="Times New Roman"/>
          <w:sz w:val="28"/>
          <w:szCs w:val="28"/>
        </w:rPr>
        <w:br/>
        <w:t>в воспитание подрастающего поколения Ханты-Мансийского района;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Чернышевой Татьяне Николаевне – заместителю директора </w:t>
      </w:r>
      <w:r>
        <w:rPr>
          <w:rFonts w:ascii="Times New Roman" w:hAnsi="Times New Roman" w:cs="Times New Roman"/>
          <w:sz w:val="28"/>
          <w:szCs w:val="28"/>
        </w:rPr>
        <w:br/>
        <w:t>по воспитательной работе муниципал</w:t>
      </w:r>
      <w:r>
        <w:rPr>
          <w:rFonts w:ascii="Times New Roman" w:hAnsi="Times New Roman" w:cs="Times New Roman"/>
          <w:sz w:val="28"/>
          <w:szCs w:val="28"/>
        </w:rPr>
        <w:t>ьного казенного общеобразовательного учреждения Ханты-Мансийского района «Средняя общеобразовательная школа имени А.С.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 Кедровый», </w:t>
      </w:r>
      <w:r>
        <w:rPr>
          <w:rFonts w:ascii="Times New Roman" w:hAnsi="Times New Roman" w:cs="Times New Roman"/>
          <w:sz w:val="28"/>
          <w:szCs w:val="28"/>
        </w:rPr>
        <w:br/>
        <w:t>за многолетний эффективный труд и значительный вклад в развитие образования Ханты-Мансийского района.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Опубл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иковать настоящее постановление в газете «Наш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и разместить на официальном сайте Администрации                                        Ханты-Мансийского района.</w:t>
      </w:r>
    </w:p>
    <w:p w:rsidR="00181483" w:rsidRDefault="00FE133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первого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заместителя Главы Ханты-Мансийского района.</w:t>
      </w:r>
    </w:p>
    <w:p w:rsidR="00181483" w:rsidRDefault="00181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483" w:rsidRDefault="00181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483" w:rsidRDefault="00FE1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181483" w:rsidRDefault="0018148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483" w:rsidRDefault="0018148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8148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83" w:rsidRDefault="00FE1335">
      <w:r>
        <w:separator/>
      </w:r>
    </w:p>
  </w:endnote>
  <w:endnote w:type="continuationSeparator" w:id="0">
    <w:p w:rsidR="00181483" w:rsidRDefault="00FE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83" w:rsidRDefault="001814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83" w:rsidRDefault="00FE1335">
      <w:r>
        <w:separator/>
      </w:r>
    </w:p>
  </w:footnote>
  <w:footnote w:type="continuationSeparator" w:id="0">
    <w:p w:rsidR="00181483" w:rsidRDefault="00FE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83" w:rsidRDefault="001814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83" w:rsidRDefault="00FE1335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fldChar w:fldCharType="end"/>
    </w:r>
  </w:p>
  <w:p w:rsidR="00181483" w:rsidRDefault="0018148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83" w:rsidRDefault="001814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3C0D"/>
    <w:multiLevelType w:val="hybridMultilevel"/>
    <w:tmpl w:val="0F78AD82"/>
    <w:lvl w:ilvl="0" w:tplc="055AC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749274">
      <w:start w:val="1"/>
      <w:numFmt w:val="lowerLetter"/>
      <w:lvlText w:val="%2."/>
      <w:lvlJc w:val="left"/>
      <w:pPr>
        <w:ind w:left="1789" w:hanging="360"/>
      </w:pPr>
    </w:lvl>
    <w:lvl w:ilvl="2" w:tplc="FDC2C58A">
      <w:start w:val="1"/>
      <w:numFmt w:val="lowerRoman"/>
      <w:lvlText w:val="%3."/>
      <w:lvlJc w:val="right"/>
      <w:pPr>
        <w:ind w:left="2509" w:hanging="180"/>
      </w:pPr>
    </w:lvl>
    <w:lvl w:ilvl="3" w:tplc="F6E2E120">
      <w:start w:val="1"/>
      <w:numFmt w:val="decimal"/>
      <w:lvlText w:val="%4."/>
      <w:lvlJc w:val="left"/>
      <w:pPr>
        <w:ind w:left="3229" w:hanging="360"/>
      </w:pPr>
    </w:lvl>
    <w:lvl w:ilvl="4" w:tplc="4314DF2E">
      <w:start w:val="1"/>
      <w:numFmt w:val="lowerLetter"/>
      <w:lvlText w:val="%5."/>
      <w:lvlJc w:val="left"/>
      <w:pPr>
        <w:ind w:left="3949" w:hanging="360"/>
      </w:pPr>
    </w:lvl>
    <w:lvl w:ilvl="5" w:tplc="9D6EF01E">
      <w:start w:val="1"/>
      <w:numFmt w:val="lowerRoman"/>
      <w:lvlText w:val="%6."/>
      <w:lvlJc w:val="right"/>
      <w:pPr>
        <w:ind w:left="4669" w:hanging="180"/>
      </w:pPr>
    </w:lvl>
    <w:lvl w:ilvl="6" w:tplc="514668DE">
      <w:start w:val="1"/>
      <w:numFmt w:val="decimal"/>
      <w:lvlText w:val="%7."/>
      <w:lvlJc w:val="left"/>
      <w:pPr>
        <w:ind w:left="5389" w:hanging="360"/>
      </w:pPr>
    </w:lvl>
    <w:lvl w:ilvl="7" w:tplc="92B0059C">
      <w:start w:val="1"/>
      <w:numFmt w:val="lowerLetter"/>
      <w:lvlText w:val="%8."/>
      <w:lvlJc w:val="left"/>
      <w:pPr>
        <w:ind w:left="6109" w:hanging="360"/>
      </w:pPr>
    </w:lvl>
    <w:lvl w:ilvl="8" w:tplc="6D0E3AF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A0927"/>
    <w:multiLevelType w:val="hybridMultilevel"/>
    <w:tmpl w:val="82D25308"/>
    <w:lvl w:ilvl="0" w:tplc="E23CA83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902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5CC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000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9C4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4C4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244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2B8E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3E3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D706AC"/>
    <w:multiLevelType w:val="multilevel"/>
    <w:tmpl w:val="0EC273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36772A7D"/>
    <w:multiLevelType w:val="multilevel"/>
    <w:tmpl w:val="5568E69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3E10398D"/>
    <w:multiLevelType w:val="hybridMultilevel"/>
    <w:tmpl w:val="13947A66"/>
    <w:lvl w:ilvl="0" w:tplc="19CE487A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C4C087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58BF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4454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E292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A76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481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C42D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807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93F2BEE"/>
    <w:multiLevelType w:val="hybridMultilevel"/>
    <w:tmpl w:val="FDA2E692"/>
    <w:lvl w:ilvl="0" w:tplc="345E7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70F04E">
      <w:start w:val="1"/>
      <w:numFmt w:val="lowerLetter"/>
      <w:lvlText w:val="%2."/>
      <w:lvlJc w:val="left"/>
      <w:pPr>
        <w:ind w:left="1789" w:hanging="360"/>
      </w:pPr>
    </w:lvl>
    <w:lvl w:ilvl="2" w:tplc="9E605C12">
      <w:start w:val="1"/>
      <w:numFmt w:val="lowerRoman"/>
      <w:lvlText w:val="%3."/>
      <w:lvlJc w:val="right"/>
      <w:pPr>
        <w:ind w:left="2509" w:hanging="180"/>
      </w:pPr>
    </w:lvl>
    <w:lvl w:ilvl="3" w:tplc="80C22194">
      <w:start w:val="1"/>
      <w:numFmt w:val="decimal"/>
      <w:lvlText w:val="%4."/>
      <w:lvlJc w:val="left"/>
      <w:pPr>
        <w:ind w:left="3229" w:hanging="360"/>
      </w:pPr>
    </w:lvl>
    <w:lvl w:ilvl="4" w:tplc="B0A8C872">
      <w:start w:val="1"/>
      <w:numFmt w:val="lowerLetter"/>
      <w:lvlText w:val="%5."/>
      <w:lvlJc w:val="left"/>
      <w:pPr>
        <w:ind w:left="3949" w:hanging="360"/>
      </w:pPr>
    </w:lvl>
    <w:lvl w:ilvl="5" w:tplc="5412B14E">
      <w:start w:val="1"/>
      <w:numFmt w:val="lowerRoman"/>
      <w:lvlText w:val="%6."/>
      <w:lvlJc w:val="right"/>
      <w:pPr>
        <w:ind w:left="4669" w:hanging="180"/>
      </w:pPr>
    </w:lvl>
    <w:lvl w:ilvl="6" w:tplc="89224642">
      <w:start w:val="1"/>
      <w:numFmt w:val="decimal"/>
      <w:lvlText w:val="%7."/>
      <w:lvlJc w:val="left"/>
      <w:pPr>
        <w:ind w:left="5389" w:hanging="360"/>
      </w:pPr>
    </w:lvl>
    <w:lvl w:ilvl="7" w:tplc="A6F0DCCC">
      <w:start w:val="1"/>
      <w:numFmt w:val="lowerLetter"/>
      <w:lvlText w:val="%8."/>
      <w:lvlJc w:val="left"/>
      <w:pPr>
        <w:ind w:left="6109" w:hanging="360"/>
      </w:pPr>
    </w:lvl>
    <w:lvl w:ilvl="8" w:tplc="F6663B3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CD0F1F"/>
    <w:multiLevelType w:val="hybridMultilevel"/>
    <w:tmpl w:val="7C4614C0"/>
    <w:lvl w:ilvl="0" w:tplc="89B46164">
      <w:start w:val="1"/>
      <w:numFmt w:val="decimal"/>
      <w:lvlText w:val="%1."/>
      <w:lvlJc w:val="left"/>
      <w:pPr>
        <w:ind w:left="720" w:hanging="360"/>
      </w:pPr>
    </w:lvl>
    <w:lvl w:ilvl="1" w:tplc="C23AD270">
      <w:start w:val="1"/>
      <w:numFmt w:val="lowerLetter"/>
      <w:lvlText w:val="%2."/>
      <w:lvlJc w:val="left"/>
      <w:pPr>
        <w:ind w:left="1440" w:hanging="360"/>
      </w:pPr>
    </w:lvl>
    <w:lvl w:ilvl="2" w:tplc="B94AB9C0">
      <w:start w:val="1"/>
      <w:numFmt w:val="lowerRoman"/>
      <w:lvlText w:val="%3."/>
      <w:lvlJc w:val="right"/>
      <w:pPr>
        <w:ind w:left="2160" w:hanging="180"/>
      </w:pPr>
    </w:lvl>
    <w:lvl w:ilvl="3" w:tplc="92B829C2">
      <w:start w:val="1"/>
      <w:numFmt w:val="decimal"/>
      <w:lvlText w:val="%4."/>
      <w:lvlJc w:val="left"/>
      <w:pPr>
        <w:ind w:left="2880" w:hanging="360"/>
      </w:pPr>
    </w:lvl>
    <w:lvl w:ilvl="4" w:tplc="833C1B86">
      <w:start w:val="1"/>
      <w:numFmt w:val="lowerLetter"/>
      <w:lvlText w:val="%5."/>
      <w:lvlJc w:val="left"/>
      <w:pPr>
        <w:ind w:left="3600" w:hanging="360"/>
      </w:pPr>
    </w:lvl>
    <w:lvl w:ilvl="5" w:tplc="5248EC68">
      <w:start w:val="1"/>
      <w:numFmt w:val="lowerRoman"/>
      <w:lvlText w:val="%6."/>
      <w:lvlJc w:val="right"/>
      <w:pPr>
        <w:ind w:left="4320" w:hanging="180"/>
      </w:pPr>
    </w:lvl>
    <w:lvl w:ilvl="6" w:tplc="D07CE3A0">
      <w:start w:val="1"/>
      <w:numFmt w:val="decimal"/>
      <w:lvlText w:val="%7."/>
      <w:lvlJc w:val="left"/>
      <w:pPr>
        <w:ind w:left="5040" w:hanging="360"/>
      </w:pPr>
    </w:lvl>
    <w:lvl w:ilvl="7" w:tplc="FD08A048">
      <w:start w:val="1"/>
      <w:numFmt w:val="lowerLetter"/>
      <w:lvlText w:val="%8."/>
      <w:lvlJc w:val="left"/>
      <w:pPr>
        <w:ind w:left="5760" w:hanging="360"/>
      </w:pPr>
    </w:lvl>
    <w:lvl w:ilvl="8" w:tplc="9C90EE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41A31"/>
    <w:multiLevelType w:val="hybridMultilevel"/>
    <w:tmpl w:val="DDB28478"/>
    <w:lvl w:ilvl="0" w:tplc="8912D7F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AE101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96C0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DE8D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96B9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58D3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652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8655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0AA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5A471C0"/>
    <w:multiLevelType w:val="hybridMultilevel"/>
    <w:tmpl w:val="284898C8"/>
    <w:lvl w:ilvl="0" w:tplc="CE1ED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946D54">
      <w:start w:val="1"/>
      <w:numFmt w:val="lowerLetter"/>
      <w:lvlText w:val="%2."/>
      <w:lvlJc w:val="left"/>
      <w:pPr>
        <w:ind w:left="1789" w:hanging="360"/>
      </w:pPr>
    </w:lvl>
    <w:lvl w:ilvl="2" w:tplc="C6B46182">
      <w:start w:val="1"/>
      <w:numFmt w:val="lowerRoman"/>
      <w:lvlText w:val="%3."/>
      <w:lvlJc w:val="right"/>
      <w:pPr>
        <w:ind w:left="2509" w:hanging="180"/>
      </w:pPr>
    </w:lvl>
    <w:lvl w:ilvl="3" w:tplc="4F4A5976">
      <w:start w:val="1"/>
      <w:numFmt w:val="decimal"/>
      <w:lvlText w:val="%4."/>
      <w:lvlJc w:val="left"/>
      <w:pPr>
        <w:ind w:left="3229" w:hanging="360"/>
      </w:pPr>
    </w:lvl>
    <w:lvl w:ilvl="4" w:tplc="91F84B3E">
      <w:start w:val="1"/>
      <w:numFmt w:val="lowerLetter"/>
      <w:lvlText w:val="%5."/>
      <w:lvlJc w:val="left"/>
      <w:pPr>
        <w:ind w:left="3949" w:hanging="360"/>
      </w:pPr>
    </w:lvl>
    <w:lvl w:ilvl="5" w:tplc="1E0C05EA">
      <w:start w:val="1"/>
      <w:numFmt w:val="lowerRoman"/>
      <w:lvlText w:val="%6."/>
      <w:lvlJc w:val="right"/>
      <w:pPr>
        <w:ind w:left="4669" w:hanging="180"/>
      </w:pPr>
    </w:lvl>
    <w:lvl w:ilvl="6" w:tplc="60AC0144">
      <w:start w:val="1"/>
      <w:numFmt w:val="decimal"/>
      <w:lvlText w:val="%7."/>
      <w:lvlJc w:val="left"/>
      <w:pPr>
        <w:ind w:left="5389" w:hanging="360"/>
      </w:pPr>
    </w:lvl>
    <w:lvl w:ilvl="7" w:tplc="06683F6C">
      <w:start w:val="1"/>
      <w:numFmt w:val="lowerLetter"/>
      <w:lvlText w:val="%8."/>
      <w:lvlJc w:val="left"/>
      <w:pPr>
        <w:ind w:left="6109" w:hanging="360"/>
      </w:pPr>
    </w:lvl>
    <w:lvl w:ilvl="8" w:tplc="69F8CD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83"/>
    <w:rsid w:val="00181483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8232"/>
  <w15:docId w15:val="{5C995BAF-E3C0-4281-B16B-208FBF08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3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3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4">
    <w:name w:val="Основной шрифт абзаца2"/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f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f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f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f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5">
    <w:name w:val="Основной шрифт абзаца1"/>
  </w:style>
  <w:style w:type="character" w:customStyle="1" w:styleId="af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a">
    <w:name w:val="Текст примечания Знак"/>
    <w:rPr>
      <w:rFonts w:eastAsia="Times New Roman"/>
      <w:lang w:eastAsia="zh-CN"/>
    </w:rPr>
  </w:style>
  <w:style w:type="character" w:customStyle="1" w:styleId="af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7">
    <w:name w:val="Заголовок1"/>
    <w:basedOn w:val="a"/>
    <w:next w:val="a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f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9">
    <w:name w:val="header"/>
    <w:basedOn w:val="a"/>
    <w:link w:val="10"/>
  </w:style>
  <w:style w:type="paragraph" w:styleId="aa">
    <w:name w:val="footer"/>
    <w:basedOn w:val="a"/>
    <w:link w:val="12"/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7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8">
    <w:name w:val="toc 1"/>
    <w:basedOn w:val="a"/>
    <w:next w:val="a"/>
    <w:pPr>
      <w:spacing w:after="100"/>
    </w:pPr>
  </w:style>
  <w:style w:type="paragraph" w:styleId="28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5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</w:rPr>
  </w:style>
  <w:style w:type="table" w:styleId="aff4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List Paragraph"/>
    <w:basedOn w:val="a"/>
    <w:uiPriority w:val="34"/>
    <w:qFormat/>
    <w:pPr>
      <w:widowControl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192B-EA8D-4DA2-A33C-55E6A7A7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9</cp:revision>
  <cp:lastPrinted>2025-09-29T15:11:00Z</cp:lastPrinted>
  <dcterms:created xsi:type="dcterms:W3CDTF">2025-09-25T04:30:00Z</dcterms:created>
  <dcterms:modified xsi:type="dcterms:W3CDTF">2025-09-29T15:13:00Z</dcterms:modified>
</cp:coreProperties>
</file>