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4D1" w:rsidRDefault="009B78F2">
      <w:pPr>
        <w:pStyle w:val="afc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2615153</wp:posOffset>
            </wp:positionH>
            <wp:positionV relativeFrom="paragraph">
              <wp:posOffset>-261672</wp:posOffset>
            </wp:positionV>
            <wp:extent cx="657860" cy="800100"/>
            <wp:effectExtent l="0" t="0" r="8890" b="0"/>
            <wp:wrapNone/>
            <wp:docPr id="1" name="Рисунок 5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89208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57859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54D1" w:rsidRDefault="00FE54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4D1" w:rsidRDefault="00FE54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4D1" w:rsidRDefault="009B78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FE54D1" w:rsidRDefault="009B78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FE54D1" w:rsidRDefault="009B78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FE54D1" w:rsidRDefault="00FE54D1">
      <w:pPr>
        <w:pStyle w:val="afc"/>
        <w:jc w:val="center"/>
        <w:rPr>
          <w:b/>
          <w:sz w:val="28"/>
          <w:szCs w:val="28"/>
        </w:rPr>
      </w:pPr>
    </w:p>
    <w:p w:rsidR="00FE54D1" w:rsidRDefault="009B78F2">
      <w:pPr>
        <w:pStyle w:val="afc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:rsidR="00FE54D1" w:rsidRDefault="00FE54D1">
      <w:pPr>
        <w:pStyle w:val="af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4D1" w:rsidRDefault="009B78F2">
      <w:pPr>
        <w:pStyle w:val="afc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FE54D1" w:rsidRDefault="00FE54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9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2"/>
        <w:gridCol w:w="4974"/>
      </w:tblGrid>
      <w:tr w:rsidR="00FE54D1">
        <w:trPr>
          <w:trHeight w:val="586"/>
        </w:trPr>
        <w:tc>
          <w:tcPr>
            <w:tcW w:w="4232" w:type="dxa"/>
          </w:tcPr>
          <w:p w:rsidR="00FE54D1" w:rsidRDefault="009B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07.10.2025</w:t>
            </w:r>
          </w:p>
          <w:p w:rsidR="00FE54D1" w:rsidRDefault="009B78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г.Ханты-Мансийск</w:t>
            </w:r>
            <w:proofErr w:type="spellEnd"/>
          </w:p>
        </w:tc>
        <w:tc>
          <w:tcPr>
            <w:tcW w:w="4974" w:type="dxa"/>
          </w:tcPr>
          <w:p w:rsidR="00FE54D1" w:rsidRDefault="009B78F2">
            <w:pPr>
              <w:ind w:right="-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 217-р</w:t>
            </w:r>
          </w:p>
        </w:tc>
      </w:tr>
    </w:tbl>
    <w:p w:rsidR="00FE54D1" w:rsidRDefault="00FE54D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4D1" w:rsidRDefault="00FE54D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4D1" w:rsidRDefault="009B78F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</w:p>
    <w:p w:rsidR="00FE54D1" w:rsidRDefault="009B78F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контрольного мероприятия</w:t>
      </w:r>
    </w:p>
    <w:p w:rsidR="00FE54D1" w:rsidRDefault="00FE5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4D1" w:rsidRDefault="00FE5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4D1" w:rsidRDefault="009B78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пункта 1.1 Плана контрольных мероприятий                       по контролю в сфере закупок на 2025 год, утвержденного распоряжением Администрации Ханты-Мансийского района от 28.01.2025 № 16-р, руководствуясь статьей 32 Устава Ханты-Мансийског</w:t>
      </w:r>
      <w:r>
        <w:rPr>
          <w:rFonts w:ascii="Times New Roman" w:hAnsi="Times New Roman" w:cs="Times New Roman"/>
          <w:sz w:val="28"/>
          <w:szCs w:val="28"/>
        </w:rPr>
        <w:t>о района:</w:t>
      </w:r>
    </w:p>
    <w:p w:rsidR="00FE54D1" w:rsidRDefault="00FE54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54D1" w:rsidRDefault="009B78F2">
      <w:pPr>
        <w:pStyle w:val="afc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Контрольно-ревизионному отделу Администрации                      Ханты-Мансийского района, начальнику контрольно-ревизионного управления Администрации Ханты-Мансийского района провести документарную плановую </w:t>
      </w:r>
      <w:r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/>
          <w:sz w:val="28"/>
          <w:szCs w:val="28"/>
        </w:rPr>
        <w:t>соблюдения законодательства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 и иных правовых актов о контрактной системе </w:t>
      </w:r>
      <w:r>
        <w:rPr>
          <w:rFonts w:ascii="Times New Roman" w:hAnsi="Times New Roman"/>
          <w:sz w:val="28"/>
          <w:szCs w:val="28"/>
        </w:rPr>
        <w:br/>
        <w:t xml:space="preserve">в сфере закупок товаров, работ, услуг для обеспечения муниципальных нужд учреждения (далее – контрольное мероприятие)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Ханты-Мансийского район</w:t>
      </w:r>
      <w:r>
        <w:rPr>
          <w:rFonts w:ascii="Times New Roman" w:hAnsi="Times New Roman" w:cs="Times New Roman"/>
          <w:sz w:val="28"/>
          <w:szCs w:val="28"/>
        </w:rPr>
        <w:t xml:space="preserve">а «Управления капитального строительства и ремонта», </w:t>
      </w:r>
      <w:r>
        <w:rPr>
          <w:rFonts w:ascii="Times New Roman" w:hAnsi="Times New Roman"/>
          <w:sz w:val="28"/>
          <w:szCs w:val="28"/>
        </w:rPr>
        <w:t xml:space="preserve">ОГРН 1128601001913, ИНН 8601046759, юридический адрес: </w:t>
      </w:r>
      <w:r>
        <w:rPr>
          <w:rFonts w:ascii="Times New Roman" w:hAnsi="Times New Roman" w:cs="Times New Roman"/>
          <w:sz w:val="28"/>
          <w:szCs w:val="28"/>
        </w:rPr>
        <w:t xml:space="preserve">628508,                     Ханты-Мансийский автономный округ – Югра, Ханты-Мансийский район, д. Шапша, ул. Северная,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>. 6, фактическое место нахож</w:t>
      </w:r>
      <w:r>
        <w:rPr>
          <w:rFonts w:ascii="Times New Roman" w:hAnsi="Times New Roman" w:cs="Times New Roman"/>
          <w:sz w:val="28"/>
          <w:szCs w:val="28"/>
        </w:rPr>
        <w:t xml:space="preserve">дения учреждения: 628002, Российская Федерация, Тюменская область,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Ханты-Мансийский автономный округ – Югра, г. Ханты-Мансийск, </w:t>
      </w:r>
      <w:r>
        <w:rPr>
          <w:rFonts w:ascii="Times New Roman" w:hAnsi="Times New Roman" w:cs="Times New Roman"/>
          <w:sz w:val="28"/>
          <w:szCs w:val="28"/>
        </w:rPr>
        <w:br/>
        <w:t>ул. Гагарина, д. 142.</w:t>
      </w:r>
    </w:p>
    <w:p w:rsidR="00FE54D1" w:rsidRDefault="009B78F2">
      <w:pPr>
        <w:pStyle w:val="afc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начала проведения контрольного мероприятия – 27.10.2025, срок его проведения – не более 20 рабочих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начала его проведения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FE54D1" w:rsidRDefault="009B78F2">
      <w:pPr>
        <w:pStyle w:val="af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проверяемый период с 01.01.2023 по 31.12.2024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54D1" w:rsidRDefault="009B78F2">
      <w:pPr>
        <w:pStyle w:val="af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Утвердить комиссию по проведению документарной проверки в составе: </w:t>
      </w:r>
    </w:p>
    <w:p w:rsidR="00FE54D1" w:rsidRDefault="009B78F2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контрольно-ревизионного управления Администрации Ханты-Мансийского района Марченко </w:t>
      </w:r>
      <w:r>
        <w:rPr>
          <w:rFonts w:ascii="Times New Roman" w:hAnsi="Times New Roman"/>
          <w:sz w:val="28"/>
          <w:szCs w:val="28"/>
        </w:rPr>
        <w:t>О.Г. (председатель комиссии);</w:t>
      </w:r>
    </w:p>
    <w:p w:rsidR="00FE54D1" w:rsidRDefault="009B78F2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консультанта контрольно-ревизионного отдела Администрации Ханты-Мансийского района </w:t>
      </w:r>
      <w:proofErr w:type="spellStart"/>
      <w:r>
        <w:rPr>
          <w:rFonts w:ascii="Times New Roman" w:hAnsi="Times New Roman"/>
          <w:sz w:val="28"/>
          <w:szCs w:val="28"/>
        </w:rPr>
        <w:t>Карсаковой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FE54D1" w:rsidRDefault="009B78F2">
      <w:pPr>
        <w:pStyle w:val="afc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Комиссии, указанной в пункте 4 настоящего распоряжения, оформить акт о результатах проведения плановой проверки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не позднее 10 рабочих дней со дня окончания плановой проверки.</w:t>
      </w:r>
    </w:p>
    <w:p w:rsidR="00FE54D1" w:rsidRDefault="009B78F2">
      <w:pPr>
        <w:pStyle w:val="afc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настоящего распоряжения оставляю за собой.</w:t>
      </w:r>
    </w:p>
    <w:p w:rsidR="00FE54D1" w:rsidRDefault="00FE5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4D1" w:rsidRDefault="00FE5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4D1" w:rsidRDefault="009B7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FE54D1" w:rsidRDefault="00FE54D1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0"/>
        </w:rPr>
      </w:pPr>
    </w:p>
    <w:sectPr w:rsidR="00FE54D1">
      <w:headerReference w:type="default" r:id="rId9"/>
      <w:headerReference w:type="first" r:id="rId10"/>
      <w:footerReference w:type="first" r:id="rId11"/>
      <w:pgSz w:w="11906" w:h="16838"/>
      <w:pgMar w:top="1417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4D1" w:rsidRDefault="009B78F2">
      <w:pPr>
        <w:spacing w:after="0" w:line="240" w:lineRule="auto"/>
      </w:pPr>
      <w:r>
        <w:separator/>
      </w:r>
    </w:p>
  </w:endnote>
  <w:endnote w:type="continuationSeparator" w:id="0">
    <w:p w:rsidR="00FE54D1" w:rsidRDefault="009B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4D1" w:rsidRDefault="00FE54D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4D1" w:rsidRDefault="009B78F2">
      <w:pPr>
        <w:spacing w:after="0" w:line="240" w:lineRule="auto"/>
      </w:pPr>
      <w:r>
        <w:separator/>
      </w:r>
    </w:p>
  </w:footnote>
  <w:footnote w:type="continuationSeparator" w:id="0">
    <w:p w:rsidR="00FE54D1" w:rsidRDefault="009B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4D1" w:rsidRDefault="009B78F2">
    <w:pPr>
      <w:pStyle w:val="af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 \* MERGEFORMAT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FE54D1" w:rsidRDefault="00FE54D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4D1" w:rsidRDefault="00FE54D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610C6"/>
    <w:multiLevelType w:val="multilevel"/>
    <w:tmpl w:val="4DCE64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4D1"/>
    <w:rsid w:val="009B78F2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59FE"/>
  <w15:docId w15:val="{332A755F-F175-484F-BD99-AD39341E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link w:val="afd"/>
    <w:uiPriority w:val="1"/>
    <w:qFormat/>
    <w:pPr>
      <w:spacing w:after="0" w:line="240" w:lineRule="auto"/>
    </w:pPr>
  </w:style>
  <w:style w:type="character" w:customStyle="1" w:styleId="afd">
    <w:name w:val="Без интервала Знак"/>
    <w:link w:val="afc"/>
    <w:uiPriority w:val="1"/>
  </w:style>
  <w:style w:type="paragraph" w:styleId="afe">
    <w:name w:val="Document Map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</w:style>
  <w:style w:type="character" w:customStyle="1" w:styleId="copytarget">
    <w:name w:val="copy_target"/>
    <w:basedOn w:val="a0"/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962F-B008-49C8-8811-419999A4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Толокнова К.В.</cp:lastModifiedBy>
  <cp:revision>3</cp:revision>
  <cp:lastPrinted>2025-10-07T12:36:00Z</cp:lastPrinted>
  <dcterms:created xsi:type="dcterms:W3CDTF">2025-09-10T01:36:00Z</dcterms:created>
  <dcterms:modified xsi:type="dcterms:W3CDTF">2025-10-07T12:37:00Z</dcterms:modified>
</cp:coreProperties>
</file>