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72C2274" w14:textId="77777777" w:rsidR="00B20305" w:rsidRPr="00B20305" w:rsidRDefault="00B20305" w:rsidP="00B20305">
      <w:pPr>
        <w:widowControl/>
        <w:autoSpaceDE/>
        <w:rPr>
          <w:rFonts w:ascii="Times New Roman" w:hAnsi="Times New Roman" w:cs="Times New Roman"/>
          <w:sz w:val="28"/>
          <w:szCs w:val="28"/>
          <w:lang w:eastAsia="ar-SA"/>
        </w:rPr>
      </w:pPr>
      <w:r w:rsidRPr="00B20305">
        <w:rPr>
          <w:rFonts w:ascii="Times New Roman" w:hAnsi="Times New Roman" w:cs="Times New Roman"/>
          <w:noProof/>
          <w:sz w:val="20"/>
          <w:szCs w:val="20"/>
          <w:lang w:eastAsia="ar-SA"/>
        </w:rPr>
        <w:drawing>
          <wp:anchor distT="0" distB="0" distL="114300" distR="114300" simplePos="0" relativeHeight="251663360" behindDoc="0" locked="0" layoutInCell="1" allowOverlap="1" wp14:anchorId="03B86A07" wp14:editId="54C84610">
            <wp:simplePos x="0" y="0"/>
            <wp:positionH relativeFrom="page">
              <wp:posOffset>3487420</wp:posOffset>
            </wp:positionH>
            <wp:positionV relativeFrom="page">
              <wp:posOffset>454025</wp:posOffset>
            </wp:positionV>
            <wp:extent cx="636270" cy="800100"/>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pic:spPr>
                </pic:pic>
              </a:graphicData>
            </a:graphic>
            <wp14:sizeRelH relativeFrom="page">
              <wp14:pctWidth>0</wp14:pctWidth>
            </wp14:sizeRelH>
            <wp14:sizeRelV relativeFrom="page">
              <wp14:pctHeight>0</wp14:pctHeight>
            </wp14:sizeRelV>
          </wp:anchor>
        </w:drawing>
      </w:r>
    </w:p>
    <w:p w14:paraId="5332B2E7" w14:textId="77777777" w:rsidR="00B20305" w:rsidRPr="00B20305" w:rsidRDefault="00B20305" w:rsidP="00B20305">
      <w:pPr>
        <w:widowControl/>
        <w:autoSpaceDE/>
        <w:rPr>
          <w:rFonts w:ascii="Times New Roman" w:hAnsi="Times New Roman" w:cs="Times New Roman"/>
          <w:sz w:val="28"/>
          <w:szCs w:val="28"/>
          <w:lang w:eastAsia="ar-SA"/>
        </w:rPr>
      </w:pPr>
    </w:p>
    <w:p w14:paraId="5B061DEF" w14:textId="77777777" w:rsidR="00B20305" w:rsidRPr="00B20305" w:rsidRDefault="00B20305" w:rsidP="00B20305">
      <w:pPr>
        <w:widowControl/>
        <w:suppressAutoHyphens w:val="0"/>
        <w:autoSpaceDE/>
        <w:jc w:val="center"/>
        <w:rPr>
          <w:rFonts w:ascii="Times New Roman" w:hAnsi="Times New Roman" w:cs="Times New Roman"/>
          <w:sz w:val="28"/>
          <w:szCs w:val="28"/>
          <w:lang w:eastAsia="en-US"/>
        </w:rPr>
      </w:pPr>
      <w:r w:rsidRPr="00B20305">
        <w:rPr>
          <w:rFonts w:ascii="Times New Roman" w:hAnsi="Times New Roman" w:cs="Times New Roman"/>
          <w:sz w:val="28"/>
          <w:szCs w:val="28"/>
          <w:lang w:eastAsia="en-US"/>
        </w:rPr>
        <w:t xml:space="preserve">ХАНТЫ-МАНСИЙСКИЙ </w:t>
      </w:r>
    </w:p>
    <w:p w14:paraId="14B747BF" w14:textId="77777777" w:rsidR="00B20305" w:rsidRPr="00B20305" w:rsidRDefault="00B20305" w:rsidP="00B20305">
      <w:pPr>
        <w:widowControl/>
        <w:suppressAutoHyphens w:val="0"/>
        <w:autoSpaceDE/>
        <w:jc w:val="center"/>
        <w:rPr>
          <w:rFonts w:ascii="Times New Roman" w:hAnsi="Times New Roman" w:cs="Times New Roman"/>
          <w:sz w:val="28"/>
          <w:szCs w:val="28"/>
          <w:lang w:eastAsia="en-US"/>
        </w:rPr>
      </w:pPr>
      <w:r w:rsidRPr="00B20305">
        <w:rPr>
          <w:rFonts w:ascii="Times New Roman" w:hAnsi="Times New Roman" w:cs="Times New Roman"/>
          <w:sz w:val="28"/>
          <w:szCs w:val="28"/>
          <w:lang w:eastAsia="en-US"/>
        </w:rPr>
        <w:t>МУНИЦИПАЛЬНЫЙ РАЙОН</w:t>
      </w:r>
    </w:p>
    <w:p w14:paraId="56482FC5" w14:textId="77777777" w:rsidR="00B20305" w:rsidRPr="00B20305" w:rsidRDefault="00B20305" w:rsidP="00B20305">
      <w:pPr>
        <w:widowControl/>
        <w:suppressAutoHyphens w:val="0"/>
        <w:autoSpaceDE/>
        <w:jc w:val="center"/>
        <w:rPr>
          <w:rFonts w:ascii="Times New Roman" w:hAnsi="Times New Roman" w:cs="Times New Roman"/>
          <w:sz w:val="28"/>
          <w:szCs w:val="28"/>
          <w:lang w:eastAsia="en-US"/>
        </w:rPr>
      </w:pPr>
      <w:r w:rsidRPr="00B20305">
        <w:rPr>
          <w:rFonts w:ascii="Times New Roman" w:hAnsi="Times New Roman" w:cs="Times New Roman"/>
          <w:sz w:val="28"/>
          <w:szCs w:val="28"/>
          <w:lang w:eastAsia="en-US"/>
        </w:rPr>
        <w:t>Ханты-Мансийский автономный округ – Югра</w:t>
      </w:r>
    </w:p>
    <w:p w14:paraId="2A5D7A0D" w14:textId="77777777" w:rsidR="00B20305" w:rsidRPr="00B20305" w:rsidRDefault="00B20305" w:rsidP="00B20305">
      <w:pPr>
        <w:widowControl/>
        <w:suppressAutoHyphens w:val="0"/>
        <w:autoSpaceDE/>
        <w:jc w:val="center"/>
        <w:rPr>
          <w:rFonts w:ascii="Times New Roman" w:hAnsi="Times New Roman" w:cs="Times New Roman"/>
          <w:sz w:val="28"/>
          <w:szCs w:val="28"/>
          <w:lang w:eastAsia="en-US"/>
        </w:rPr>
      </w:pPr>
    </w:p>
    <w:p w14:paraId="5F200443" w14:textId="77777777" w:rsidR="00B20305" w:rsidRPr="00B20305" w:rsidRDefault="00B20305" w:rsidP="00B20305">
      <w:pPr>
        <w:widowControl/>
        <w:suppressAutoHyphens w:val="0"/>
        <w:autoSpaceDE/>
        <w:jc w:val="center"/>
        <w:rPr>
          <w:rFonts w:ascii="Times New Roman" w:hAnsi="Times New Roman" w:cs="Times New Roman"/>
          <w:b/>
          <w:sz w:val="28"/>
          <w:szCs w:val="28"/>
          <w:lang w:eastAsia="en-US"/>
        </w:rPr>
      </w:pPr>
      <w:r w:rsidRPr="00B20305">
        <w:rPr>
          <w:rFonts w:ascii="Times New Roman" w:hAnsi="Times New Roman" w:cs="Times New Roman"/>
          <w:b/>
          <w:sz w:val="28"/>
          <w:szCs w:val="28"/>
          <w:lang w:eastAsia="en-US"/>
        </w:rPr>
        <w:t>АДМИНИСТРАЦИЯ ХАНТЫ-МАНСИЙСКОГО РАЙОНА</w:t>
      </w:r>
    </w:p>
    <w:p w14:paraId="6A505960" w14:textId="77777777" w:rsidR="00B20305" w:rsidRPr="00B20305" w:rsidRDefault="00B20305" w:rsidP="00B20305">
      <w:pPr>
        <w:widowControl/>
        <w:suppressAutoHyphens w:val="0"/>
        <w:autoSpaceDE/>
        <w:jc w:val="center"/>
        <w:rPr>
          <w:rFonts w:ascii="Times New Roman" w:hAnsi="Times New Roman" w:cs="Times New Roman"/>
          <w:b/>
          <w:sz w:val="28"/>
          <w:szCs w:val="28"/>
          <w:lang w:eastAsia="en-US"/>
        </w:rPr>
      </w:pPr>
    </w:p>
    <w:p w14:paraId="2781AC51" w14:textId="77777777" w:rsidR="00B20305" w:rsidRPr="00B20305" w:rsidRDefault="00B20305" w:rsidP="00B20305">
      <w:pPr>
        <w:widowControl/>
        <w:suppressAutoHyphens w:val="0"/>
        <w:autoSpaceDE/>
        <w:jc w:val="center"/>
        <w:rPr>
          <w:rFonts w:ascii="Times New Roman" w:hAnsi="Times New Roman" w:cs="Times New Roman"/>
          <w:b/>
          <w:sz w:val="28"/>
          <w:szCs w:val="28"/>
          <w:lang w:eastAsia="en-US"/>
        </w:rPr>
      </w:pPr>
      <w:r w:rsidRPr="00B20305">
        <w:rPr>
          <w:rFonts w:ascii="Times New Roman" w:hAnsi="Times New Roman" w:cs="Times New Roman"/>
          <w:b/>
          <w:sz w:val="28"/>
          <w:szCs w:val="28"/>
          <w:lang w:eastAsia="en-US"/>
        </w:rPr>
        <w:t xml:space="preserve">П О С Т А Н О В Л Е Н И Е </w:t>
      </w:r>
    </w:p>
    <w:p w14:paraId="34BC5D3E" w14:textId="77777777" w:rsidR="00B20305" w:rsidRPr="00B20305" w:rsidRDefault="00B20305" w:rsidP="00B20305">
      <w:pPr>
        <w:widowControl/>
        <w:suppressAutoHyphens w:val="0"/>
        <w:autoSpaceDE/>
        <w:jc w:val="center"/>
        <w:rPr>
          <w:rFonts w:ascii="Times New Roman" w:hAnsi="Times New Roman" w:cs="Times New Roman"/>
          <w:sz w:val="28"/>
          <w:szCs w:val="28"/>
          <w:lang w:eastAsia="en-US"/>
        </w:rPr>
      </w:pPr>
    </w:p>
    <w:p w14:paraId="3951E7BE" w14:textId="2A1A6D00" w:rsidR="00B20305" w:rsidRPr="00B20305" w:rsidRDefault="00B20305" w:rsidP="00B20305">
      <w:pPr>
        <w:widowControl/>
        <w:suppressAutoHyphens w:val="0"/>
        <w:autoSpaceDE/>
        <w:rPr>
          <w:rFonts w:ascii="Times New Roman" w:hAnsi="Times New Roman" w:cs="Times New Roman"/>
          <w:sz w:val="28"/>
          <w:szCs w:val="28"/>
          <w:lang w:eastAsia="en-US"/>
        </w:rPr>
      </w:pPr>
      <w:bookmarkStart w:id="0" w:name="_Hlk227746171"/>
      <w:r w:rsidRPr="00B20305">
        <w:rPr>
          <w:rFonts w:ascii="Times New Roman" w:hAnsi="Times New Roman" w:cs="Times New Roman"/>
          <w:sz w:val="28"/>
          <w:szCs w:val="28"/>
          <w:lang w:eastAsia="en-US"/>
        </w:rPr>
        <w:t xml:space="preserve">от </w:t>
      </w:r>
      <w:r w:rsidR="003E52CD">
        <w:rPr>
          <w:rFonts w:ascii="Times New Roman" w:hAnsi="Times New Roman" w:cs="Times New Roman"/>
          <w:sz w:val="28"/>
          <w:szCs w:val="28"/>
          <w:lang w:eastAsia="en-US"/>
        </w:rPr>
        <w:t>22.04.2026</w:t>
      </w:r>
      <w:r w:rsidRPr="00B20305">
        <w:rPr>
          <w:rFonts w:ascii="Times New Roman" w:hAnsi="Times New Roman" w:cs="Times New Roman"/>
          <w:sz w:val="28"/>
          <w:szCs w:val="28"/>
          <w:lang w:eastAsia="en-US"/>
        </w:rPr>
        <w:t xml:space="preserve">                                                                                                № </w:t>
      </w:r>
      <w:r w:rsidR="003E52CD">
        <w:rPr>
          <w:rFonts w:ascii="Times New Roman" w:hAnsi="Times New Roman" w:cs="Times New Roman"/>
          <w:sz w:val="28"/>
          <w:szCs w:val="28"/>
          <w:lang w:eastAsia="en-US"/>
        </w:rPr>
        <w:t>331</w:t>
      </w:r>
    </w:p>
    <w:bookmarkEnd w:id="0"/>
    <w:p w14:paraId="16344429" w14:textId="77777777" w:rsidR="00B20305" w:rsidRPr="00B20305" w:rsidRDefault="00B20305" w:rsidP="00B20305">
      <w:pPr>
        <w:widowControl/>
        <w:suppressAutoHyphens w:val="0"/>
        <w:autoSpaceDE/>
        <w:rPr>
          <w:rFonts w:ascii="Times New Roman" w:hAnsi="Times New Roman" w:cs="Times New Roman"/>
          <w:i/>
          <w:lang w:eastAsia="en-US"/>
        </w:rPr>
      </w:pPr>
      <w:r w:rsidRPr="00B20305">
        <w:rPr>
          <w:rFonts w:ascii="Times New Roman" w:hAnsi="Times New Roman" w:cs="Times New Roman"/>
          <w:i/>
          <w:lang w:eastAsia="en-US"/>
        </w:rPr>
        <w:t>г. Ханты-Мансийск</w:t>
      </w:r>
    </w:p>
    <w:p w14:paraId="6E278E17" w14:textId="77777777" w:rsidR="00B20305" w:rsidRPr="00B20305" w:rsidRDefault="00B20305" w:rsidP="00B20305">
      <w:pPr>
        <w:widowControl/>
        <w:autoSpaceDE/>
        <w:jc w:val="both"/>
        <w:rPr>
          <w:rFonts w:ascii="Times New Roman" w:hAnsi="Times New Roman" w:cs="Times New Roman"/>
          <w:sz w:val="28"/>
          <w:szCs w:val="20"/>
          <w:lang w:eastAsia="ar-SA"/>
        </w:rPr>
      </w:pPr>
    </w:p>
    <w:p w14:paraId="7E830735" w14:textId="77777777" w:rsidR="00B20305" w:rsidRPr="00B20305" w:rsidRDefault="00B20305" w:rsidP="00B20305">
      <w:pPr>
        <w:widowControl/>
        <w:autoSpaceDE/>
        <w:rPr>
          <w:rFonts w:ascii="Times New Roman" w:hAnsi="Times New Roman" w:cs="Times New Roman"/>
          <w:sz w:val="20"/>
          <w:szCs w:val="20"/>
          <w:lang w:eastAsia="ar-SA"/>
        </w:rPr>
      </w:pPr>
    </w:p>
    <w:p w14:paraId="3574D036" w14:textId="77777777" w:rsidR="00B20305" w:rsidRDefault="00CE2140" w:rsidP="00B20305">
      <w:pPr>
        <w:autoSpaceDN w:val="0"/>
        <w:adjustRightInd w:val="0"/>
        <w:contextualSpacing/>
        <w:rPr>
          <w:rFonts w:ascii="Times New Roman" w:hAnsi="Times New Roman" w:cs="Times New Roman"/>
          <w:bCs/>
          <w:sz w:val="28"/>
          <w:szCs w:val="28"/>
          <w:lang w:eastAsia="ru-RU"/>
        </w:rPr>
      </w:pPr>
      <w:r w:rsidRPr="002D638A">
        <w:rPr>
          <w:rFonts w:ascii="Times New Roman" w:hAnsi="Times New Roman" w:cs="Times New Roman"/>
          <w:bCs/>
          <w:sz w:val="28"/>
          <w:szCs w:val="28"/>
          <w:lang w:eastAsia="ru-RU"/>
        </w:rPr>
        <w:t>О</w:t>
      </w:r>
      <w:r>
        <w:rPr>
          <w:rFonts w:ascii="Times New Roman" w:hAnsi="Times New Roman" w:cs="Times New Roman"/>
          <w:bCs/>
          <w:sz w:val="28"/>
          <w:szCs w:val="28"/>
          <w:lang w:eastAsia="ru-RU"/>
        </w:rPr>
        <w:t>б утверждении П</w:t>
      </w:r>
      <w:r w:rsidRPr="00DD16B8">
        <w:rPr>
          <w:rFonts w:ascii="Times New Roman" w:hAnsi="Times New Roman" w:cs="Times New Roman"/>
          <w:bCs/>
          <w:sz w:val="28"/>
          <w:szCs w:val="28"/>
          <w:lang w:eastAsia="ru-RU"/>
        </w:rPr>
        <w:t>орядк</w:t>
      </w:r>
      <w:r>
        <w:rPr>
          <w:rFonts w:ascii="Times New Roman" w:hAnsi="Times New Roman" w:cs="Times New Roman"/>
          <w:bCs/>
          <w:sz w:val="28"/>
          <w:szCs w:val="28"/>
          <w:lang w:eastAsia="ru-RU"/>
        </w:rPr>
        <w:t>а</w:t>
      </w:r>
      <w:r w:rsidRPr="00DD16B8">
        <w:rPr>
          <w:rFonts w:ascii="Times New Roman" w:hAnsi="Times New Roman" w:cs="Times New Roman"/>
          <w:bCs/>
          <w:sz w:val="28"/>
          <w:szCs w:val="28"/>
          <w:lang w:eastAsia="ru-RU"/>
        </w:rPr>
        <w:t xml:space="preserve"> проведения </w:t>
      </w:r>
    </w:p>
    <w:p w14:paraId="7A3FCCD6" w14:textId="5D64874D" w:rsidR="00CE2140" w:rsidRDefault="00CE2140" w:rsidP="00B20305">
      <w:pPr>
        <w:autoSpaceDN w:val="0"/>
        <w:adjustRightInd w:val="0"/>
        <w:contextualSpacing/>
        <w:rPr>
          <w:rFonts w:ascii="Times New Roman" w:hAnsi="Times New Roman" w:cs="Times New Roman"/>
          <w:bCs/>
          <w:sz w:val="28"/>
          <w:szCs w:val="28"/>
          <w:lang w:eastAsia="ru-RU"/>
        </w:rPr>
      </w:pPr>
      <w:r w:rsidRPr="00DD16B8">
        <w:rPr>
          <w:rFonts w:ascii="Times New Roman" w:hAnsi="Times New Roman" w:cs="Times New Roman"/>
          <w:bCs/>
          <w:sz w:val="28"/>
          <w:szCs w:val="28"/>
          <w:lang w:eastAsia="ru-RU"/>
        </w:rPr>
        <w:t xml:space="preserve">оценки эффективности реализации </w:t>
      </w:r>
    </w:p>
    <w:p w14:paraId="7CA230B7" w14:textId="77777777" w:rsidR="00CE2140" w:rsidRDefault="00CE2140" w:rsidP="00B20305">
      <w:pPr>
        <w:autoSpaceDN w:val="0"/>
        <w:adjustRightInd w:val="0"/>
        <w:contextualSpacing/>
        <w:rPr>
          <w:rFonts w:ascii="Times New Roman" w:hAnsi="Times New Roman" w:cs="Times New Roman"/>
          <w:bCs/>
          <w:sz w:val="28"/>
          <w:szCs w:val="28"/>
          <w:lang w:eastAsia="ru-RU"/>
        </w:rPr>
      </w:pPr>
      <w:r w:rsidRPr="00DD16B8">
        <w:rPr>
          <w:rFonts w:ascii="Times New Roman" w:hAnsi="Times New Roman" w:cs="Times New Roman"/>
          <w:bCs/>
          <w:sz w:val="28"/>
          <w:szCs w:val="28"/>
          <w:lang w:eastAsia="ru-RU"/>
        </w:rPr>
        <w:t xml:space="preserve">муниципальных программ </w:t>
      </w:r>
    </w:p>
    <w:p w14:paraId="7533C9CC" w14:textId="77777777" w:rsidR="00CE2140" w:rsidRPr="00C54595" w:rsidRDefault="00CE2140" w:rsidP="00B20305">
      <w:pPr>
        <w:autoSpaceDN w:val="0"/>
        <w:adjustRightInd w:val="0"/>
        <w:jc w:val="both"/>
        <w:rPr>
          <w:rFonts w:ascii="Times New Roman" w:hAnsi="Times New Roman" w:cs="Times New Roman"/>
          <w:sz w:val="28"/>
          <w:szCs w:val="28"/>
        </w:rPr>
      </w:pPr>
      <w:r w:rsidRPr="00DD16B8">
        <w:rPr>
          <w:rFonts w:ascii="Times New Roman" w:hAnsi="Times New Roman" w:cs="Times New Roman"/>
          <w:bCs/>
          <w:sz w:val="28"/>
          <w:szCs w:val="28"/>
          <w:lang w:eastAsia="ru-RU"/>
        </w:rPr>
        <w:t>Ханты-Мансийского района</w:t>
      </w:r>
    </w:p>
    <w:p w14:paraId="5ED197E9" w14:textId="53C17147" w:rsidR="00CE2140" w:rsidRDefault="00CE2140" w:rsidP="00B20305">
      <w:pPr>
        <w:autoSpaceDN w:val="0"/>
        <w:adjustRightInd w:val="0"/>
        <w:ind w:firstLine="709"/>
        <w:jc w:val="both"/>
        <w:rPr>
          <w:rFonts w:ascii="Times New Roman" w:eastAsia="Calibri" w:hAnsi="Times New Roman" w:cs="Times New Roman"/>
          <w:sz w:val="28"/>
          <w:szCs w:val="28"/>
        </w:rPr>
      </w:pPr>
    </w:p>
    <w:p w14:paraId="3F239C2A" w14:textId="77777777" w:rsidR="00B20305" w:rsidRDefault="00B20305" w:rsidP="00B20305">
      <w:pPr>
        <w:autoSpaceDN w:val="0"/>
        <w:adjustRightInd w:val="0"/>
        <w:ind w:firstLine="709"/>
        <w:jc w:val="both"/>
        <w:rPr>
          <w:rFonts w:ascii="Times New Roman" w:eastAsia="Calibri" w:hAnsi="Times New Roman" w:cs="Times New Roman"/>
          <w:sz w:val="28"/>
          <w:szCs w:val="28"/>
        </w:rPr>
      </w:pPr>
    </w:p>
    <w:p w14:paraId="29BDA8C7" w14:textId="753A98EB" w:rsidR="00CE2140" w:rsidRDefault="00CE2140" w:rsidP="00B20305">
      <w:pPr>
        <w:suppressAutoHyphens w:val="0"/>
        <w:autoSpaceDN w:val="0"/>
        <w:ind w:firstLine="709"/>
        <w:jc w:val="both"/>
        <w:rPr>
          <w:rFonts w:ascii="Times New Roman" w:eastAsiaTheme="minorEastAsia" w:hAnsi="Times New Roman" w:cs="Times New Roman"/>
          <w:sz w:val="28"/>
          <w:szCs w:val="28"/>
          <w:lang w:eastAsia="ru-RU"/>
        </w:rPr>
      </w:pPr>
      <w:r w:rsidRPr="00F65140">
        <w:rPr>
          <w:rFonts w:ascii="Times New Roman" w:eastAsiaTheme="minorEastAsia" w:hAnsi="Times New Roman" w:cs="Times New Roman"/>
          <w:sz w:val="28"/>
          <w:szCs w:val="28"/>
          <w:lang w:eastAsia="ru-RU"/>
        </w:rPr>
        <w:t xml:space="preserve">В соответствии со статьей 179 Бюджетного кодекса Российской Федерации, </w:t>
      </w:r>
      <w:r>
        <w:rPr>
          <w:rFonts w:ascii="Times New Roman" w:eastAsiaTheme="minorEastAsia" w:hAnsi="Times New Roman" w:cs="Times New Roman"/>
          <w:sz w:val="28"/>
          <w:szCs w:val="28"/>
          <w:lang w:eastAsia="ru-RU"/>
        </w:rPr>
        <w:t xml:space="preserve">Федеральным законом от 28.07.2014 № 172-ФЗ </w:t>
      </w:r>
      <w:r w:rsidR="00B20305">
        <w:rPr>
          <w:rFonts w:ascii="Times New Roman" w:eastAsiaTheme="minorEastAsia" w:hAnsi="Times New Roman" w:cs="Times New Roman"/>
          <w:sz w:val="28"/>
          <w:szCs w:val="28"/>
          <w:lang w:eastAsia="ru-RU"/>
        </w:rPr>
        <w:br/>
      </w:r>
      <w:r>
        <w:rPr>
          <w:rFonts w:ascii="Times New Roman" w:eastAsiaTheme="minorEastAsia" w:hAnsi="Times New Roman" w:cs="Times New Roman"/>
          <w:sz w:val="28"/>
          <w:szCs w:val="28"/>
          <w:lang w:eastAsia="ru-RU"/>
        </w:rPr>
        <w:t>«О</w:t>
      </w:r>
      <w:r w:rsidR="00B2030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стратегическом планировании в Российской Федерации», </w:t>
      </w:r>
      <w:hyperlink r:id="rId9">
        <w:r w:rsidRPr="00F65140">
          <w:rPr>
            <w:rFonts w:ascii="Times New Roman" w:eastAsiaTheme="minorEastAsia" w:hAnsi="Times New Roman" w:cs="Times New Roman"/>
            <w:sz w:val="28"/>
            <w:szCs w:val="28"/>
            <w:lang w:eastAsia="ru-RU"/>
          </w:rPr>
          <w:t>постановлением</w:t>
        </w:r>
      </w:hyperlink>
      <w:r w:rsidRPr="00F65140">
        <w:rPr>
          <w:rFonts w:ascii="Times New Roman" w:eastAsiaTheme="minorEastAsia" w:hAnsi="Times New Roman" w:cs="Times New Roman"/>
          <w:sz w:val="28"/>
          <w:szCs w:val="28"/>
          <w:lang w:eastAsia="ru-RU"/>
        </w:rPr>
        <w:t xml:space="preserve"> Администрации Ханты-Мансийского района от 24.12.2024 № 1126 «О порядке разработки и</w:t>
      </w:r>
      <w:r w:rsidR="00B20305">
        <w:rPr>
          <w:rFonts w:ascii="Times New Roman" w:eastAsiaTheme="minorEastAsia" w:hAnsi="Times New Roman" w:cs="Times New Roman"/>
          <w:sz w:val="28"/>
          <w:szCs w:val="28"/>
          <w:lang w:eastAsia="ru-RU"/>
        </w:rPr>
        <w:t xml:space="preserve"> </w:t>
      </w:r>
      <w:r w:rsidRPr="00F65140">
        <w:rPr>
          <w:rFonts w:ascii="Times New Roman" w:eastAsiaTheme="minorEastAsia" w:hAnsi="Times New Roman" w:cs="Times New Roman"/>
          <w:sz w:val="28"/>
          <w:szCs w:val="28"/>
          <w:lang w:eastAsia="ru-RU"/>
        </w:rPr>
        <w:t xml:space="preserve">реализации муниципальных программ Ханты-Мансийского района», </w:t>
      </w:r>
      <w:r>
        <w:rPr>
          <w:rFonts w:ascii="Times New Roman" w:eastAsiaTheme="minorEastAsia" w:hAnsi="Times New Roman" w:cs="Times New Roman"/>
          <w:sz w:val="28"/>
          <w:szCs w:val="28"/>
          <w:lang w:eastAsia="ru-RU"/>
        </w:rPr>
        <w:t xml:space="preserve">руководствуясь статьей 32 Устава </w:t>
      </w:r>
      <w:r w:rsidR="00B20305">
        <w:rPr>
          <w:rFonts w:ascii="Times New Roman" w:eastAsiaTheme="minorEastAsia" w:hAnsi="Times New Roman" w:cs="Times New Roman"/>
          <w:sz w:val="28"/>
          <w:szCs w:val="28"/>
          <w:lang w:eastAsia="ru-RU"/>
        </w:rPr>
        <w:br/>
      </w:r>
      <w:r>
        <w:rPr>
          <w:rFonts w:ascii="Times New Roman" w:eastAsiaTheme="minorEastAsia" w:hAnsi="Times New Roman" w:cs="Times New Roman"/>
          <w:sz w:val="28"/>
          <w:szCs w:val="28"/>
          <w:lang w:eastAsia="ru-RU"/>
        </w:rPr>
        <w:t>Ханты-Мансийского района</w:t>
      </w:r>
      <w:r w:rsidRPr="00F65140">
        <w:rPr>
          <w:rFonts w:ascii="Times New Roman" w:eastAsiaTheme="minorEastAsia" w:hAnsi="Times New Roman" w:cs="Times New Roman"/>
          <w:sz w:val="28"/>
          <w:szCs w:val="28"/>
          <w:lang w:eastAsia="ru-RU"/>
        </w:rPr>
        <w:t>:</w:t>
      </w:r>
    </w:p>
    <w:p w14:paraId="6C0099AE" w14:textId="77777777" w:rsidR="00CE2140" w:rsidRPr="00F65140" w:rsidRDefault="00CE2140" w:rsidP="00B20305">
      <w:pPr>
        <w:suppressAutoHyphens w:val="0"/>
        <w:autoSpaceDN w:val="0"/>
        <w:ind w:firstLine="709"/>
        <w:jc w:val="both"/>
        <w:rPr>
          <w:rFonts w:ascii="Times New Roman" w:eastAsiaTheme="minorEastAsia" w:hAnsi="Times New Roman" w:cs="Times New Roman"/>
          <w:sz w:val="28"/>
          <w:szCs w:val="28"/>
          <w:lang w:eastAsia="ru-RU"/>
        </w:rPr>
      </w:pPr>
    </w:p>
    <w:p w14:paraId="6E149BAC" w14:textId="77777777" w:rsidR="00CE2140" w:rsidRPr="00F65140" w:rsidRDefault="00CE2140" w:rsidP="00B20305">
      <w:pPr>
        <w:suppressAutoHyphens w:val="0"/>
        <w:autoSpaceDN w:val="0"/>
        <w:ind w:firstLine="709"/>
        <w:jc w:val="both"/>
        <w:rPr>
          <w:rFonts w:ascii="Times New Roman" w:eastAsiaTheme="minorEastAsia" w:hAnsi="Times New Roman" w:cs="Times New Roman"/>
          <w:sz w:val="28"/>
          <w:szCs w:val="28"/>
          <w:lang w:eastAsia="ru-RU"/>
        </w:rPr>
      </w:pPr>
      <w:r w:rsidRPr="00F65140">
        <w:rPr>
          <w:rFonts w:ascii="Times New Roman" w:eastAsiaTheme="minorEastAsia" w:hAnsi="Times New Roman" w:cs="Times New Roman"/>
          <w:sz w:val="28"/>
          <w:szCs w:val="28"/>
          <w:lang w:eastAsia="ru-RU"/>
        </w:rPr>
        <w:t>1. Утвердить Порядок проведения оценки эффективности реализации муниципальных программ Ханты-Мансийского района согласно приложению к настоящему постановлению.</w:t>
      </w:r>
    </w:p>
    <w:p w14:paraId="27A5123E" w14:textId="58DC2E38" w:rsidR="00CE2140" w:rsidRDefault="00CE2140" w:rsidP="00B20305">
      <w:pPr>
        <w:widowControl/>
        <w:tabs>
          <w:tab w:val="left" w:pos="709"/>
        </w:tabs>
        <w:suppressAutoHyphens w:val="0"/>
        <w:autoSpaceDN w:val="0"/>
        <w:adjustRightInd w:val="0"/>
        <w:ind w:firstLine="709"/>
        <w:jc w:val="both"/>
        <w:rPr>
          <w:rFonts w:ascii="Times New Roman" w:eastAsiaTheme="minorHAnsi" w:hAnsi="Times New Roman" w:cs="Times New Roman"/>
          <w:sz w:val="28"/>
          <w:szCs w:val="28"/>
          <w:lang w:eastAsia="en-US"/>
        </w:rPr>
      </w:pPr>
      <w:r w:rsidRPr="00F65140">
        <w:rPr>
          <w:rFonts w:ascii="Times New Roman" w:eastAsiaTheme="minorHAnsi" w:hAnsi="Times New Roman" w:cs="Times New Roman"/>
          <w:sz w:val="28"/>
          <w:szCs w:val="28"/>
          <w:lang w:eastAsia="en-US"/>
        </w:rPr>
        <w:t xml:space="preserve">2. Признать утратившим силу постановление Администрации </w:t>
      </w:r>
      <w:r w:rsidR="00B20305">
        <w:rPr>
          <w:rFonts w:ascii="Times New Roman" w:eastAsiaTheme="minorHAnsi" w:hAnsi="Times New Roman" w:cs="Times New Roman"/>
          <w:sz w:val="28"/>
          <w:szCs w:val="28"/>
          <w:lang w:eastAsia="en-US"/>
        </w:rPr>
        <w:br/>
      </w:r>
      <w:r w:rsidRPr="00F65140">
        <w:rPr>
          <w:rFonts w:ascii="Times New Roman" w:eastAsiaTheme="minorHAnsi" w:hAnsi="Times New Roman" w:cs="Times New Roman"/>
          <w:sz w:val="28"/>
          <w:szCs w:val="28"/>
          <w:lang w:eastAsia="en-US"/>
        </w:rPr>
        <w:t>Ханты-Мансийского района от 31.01.2019 № 36 «Об утверждении порядка проведения оценки эффективности реализации муниципальных программ Ханты-Мансийского района».</w:t>
      </w:r>
    </w:p>
    <w:p w14:paraId="02B998A3" w14:textId="77777777" w:rsidR="00CE2140" w:rsidRPr="00BC4200" w:rsidRDefault="00CE2140" w:rsidP="00B20305">
      <w:pPr>
        <w:pStyle w:val="ConsPlusNormal"/>
        <w:ind w:firstLine="709"/>
        <w:jc w:val="both"/>
        <w:rPr>
          <w:sz w:val="28"/>
          <w:szCs w:val="28"/>
        </w:rPr>
      </w:pPr>
      <w:r w:rsidRPr="00BC4200">
        <w:rPr>
          <w:rFonts w:eastAsiaTheme="minorEastAsia"/>
          <w:sz w:val="28"/>
          <w:szCs w:val="28"/>
          <w:lang w:eastAsia="ru-RU"/>
        </w:rPr>
        <w:t>3. Настоящее постановление вступает в силу после его официального опубликования.</w:t>
      </w:r>
    </w:p>
    <w:p w14:paraId="25215CF7" w14:textId="11E5EFEA" w:rsidR="00CE2140" w:rsidRDefault="00CE2140" w:rsidP="00B20305">
      <w:pPr>
        <w:suppressAutoHyphens w:val="0"/>
        <w:autoSpaceDN w:val="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Pr="00311F6C">
        <w:rPr>
          <w:rFonts w:ascii="Times New Roman" w:eastAsiaTheme="minorEastAsia" w:hAnsi="Times New Roman" w:cs="Times New Roman"/>
          <w:sz w:val="28"/>
          <w:szCs w:val="28"/>
          <w:lang w:eastAsia="ru-RU"/>
        </w:rPr>
        <w:t>. Контроль за выполнением настоящего постановления оставляю за</w:t>
      </w:r>
      <w:r>
        <w:rPr>
          <w:rFonts w:ascii="Times New Roman" w:eastAsiaTheme="minorEastAsia" w:hAnsi="Times New Roman" w:cs="Times New Roman"/>
          <w:sz w:val="28"/>
          <w:szCs w:val="28"/>
          <w:lang w:eastAsia="ru-RU"/>
        </w:rPr>
        <w:t> </w:t>
      </w:r>
      <w:r w:rsidRPr="00311F6C">
        <w:rPr>
          <w:rFonts w:ascii="Times New Roman" w:eastAsiaTheme="minorEastAsia" w:hAnsi="Times New Roman" w:cs="Times New Roman"/>
          <w:sz w:val="28"/>
          <w:szCs w:val="28"/>
          <w:lang w:eastAsia="ru-RU"/>
        </w:rPr>
        <w:t>собой.</w:t>
      </w:r>
    </w:p>
    <w:p w14:paraId="3D31A81E" w14:textId="350B6502" w:rsidR="00B20305" w:rsidRDefault="00B20305" w:rsidP="00B20305">
      <w:pPr>
        <w:suppressAutoHyphens w:val="0"/>
        <w:autoSpaceDN w:val="0"/>
        <w:ind w:firstLine="709"/>
        <w:jc w:val="both"/>
        <w:rPr>
          <w:rFonts w:ascii="Times New Roman" w:eastAsiaTheme="minorEastAsia" w:hAnsi="Times New Roman" w:cs="Times New Roman"/>
          <w:sz w:val="28"/>
          <w:szCs w:val="28"/>
          <w:lang w:eastAsia="ru-RU"/>
        </w:rPr>
      </w:pPr>
    </w:p>
    <w:p w14:paraId="112EDCF7" w14:textId="4DDF9E09" w:rsidR="00B20305" w:rsidRDefault="00B20305" w:rsidP="00B20305">
      <w:pPr>
        <w:suppressAutoHyphens w:val="0"/>
        <w:autoSpaceDN w:val="0"/>
        <w:ind w:firstLine="709"/>
        <w:jc w:val="both"/>
        <w:rPr>
          <w:rFonts w:ascii="Times New Roman" w:eastAsiaTheme="minorEastAsia" w:hAnsi="Times New Roman" w:cs="Times New Roman"/>
          <w:sz w:val="28"/>
          <w:szCs w:val="28"/>
          <w:lang w:eastAsia="ru-RU"/>
        </w:rPr>
      </w:pPr>
    </w:p>
    <w:p w14:paraId="16BEA2DA" w14:textId="77777777" w:rsidR="00B20305" w:rsidRDefault="00B20305" w:rsidP="00B20305">
      <w:pPr>
        <w:suppressAutoHyphens w:val="0"/>
        <w:autoSpaceDN w:val="0"/>
        <w:ind w:firstLine="709"/>
        <w:jc w:val="both"/>
        <w:rPr>
          <w:rFonts w:ascii="Times New Roman" w:eastAsiaTheme="minorEastAsia" w:hAnsi="Times New Roman" w:cs="Times New Roman"/>
          <w:sz w:val="28"/>
          <w:szCs w:val="28"/>
          <w:lang w:eastAsia="ru-RU"/>
        </w:rPr>
      </w:pPr>
    </w:p>
    <w:p w14:paraId="323196CD" w14:textId="2467E1B7" w:rsidR="00D41DF9" w:rsidRPr="00311F6C" w:rsidRDefault="00B20305" w:rsidP="00B20305">
      <w:pPr>
        <w:pStyle w:val="af0"/>
        <w:jc w:val="both"/>
        <w:rPr>
          <w:rFonts w:ascii="Times New Roman" w:eastAsiaTheme="minorEastAsia" w:hAnsi="Times New Roman" w:cs="Times New Roman"/>
          <w:sz w:val="28"/>
          <w:szCs w:val="28"/>
          <w:lang w:eastAsia="ru-RU"/>
        </w:rPr>
      </w:pPr>
      <w:r w:rsidRPr="0016723D">
        <w:rPr>
          <w:rFonts w:ascii="Times New Roman" w:eastAsia="Calibri" w:hAnsi="Times New Roman" w:cs="Times New Roman"/>
          <w:sz w:val="28"/>
          <w:szCs w:val="28"/>
        </w:rPr>
        <w:t>Глава</w:t>
      </w:r>
      <w:r>
        <w:rPr>
          <w:rFonts w:ascii="Times New Roman" w:eastAsia="Calibri" w:hAnsi="Times New Roman" w:cs="Times New Roman"/>
          <w:sz w:val="28"/>
          <w:szCs w:val="28"/>
        </w:rPr>
        <w:t xml:space="preserve"> </w:t>
      </w:r>
      <w:r w:rsidRPr="0016723D">
        <w:rPr>
          <w:rFonts w:ascii="Times New Roman" w:eastAsia="Calibri" w:hAnsi="Times New Roman" w:cs="Times New Roman"/>
          <w:sz w:val="28"/>
          <w:szCs w:val="28"/>
        </w:rPr>
        <w:t>Ханты-Мансийского района</w:t>
      </w:r>
      <w:r>
        <w:rPr>
          <w:rFonts w:ascii="Times New Roman" w:eastAsia="Calibri" w:hAnsi="Times New Roman" w:cs="Times New Roman"/>
          <w:sz w:val="28"/>
          <w:szCs w:val="28"/>
        </w:rPr>
        <w:t xml:space="preserve">                                                  </w:t>
      </w:r>
      <w:r w:rsidRPr="00B20305">
        <w:rPr>
          <w:rFonts w:ascii="Times New Roman" w:eastAsia="Calibri" w:hAnsi="Times New Roman" w:cs="Times New Roman"/>
          <w:sz w:val="28"/>
          <w:szCs w:val="28"/>
        </w:rPr>
        <w:t xml:space="preserve"> </w:t>
      </w:r>
      <w:r w:rsidRPr="0016723D">
        <w:rPr>
          <w:rFonts w:ascii="Times New Roman" w:eastAsia="Calibri" w:hAnsi="Times New Roman" w:cs="Times New Roman"/>
          <w:sz w:val="28"/>
          <w:szCs w:val="28"/>
        </w:rPr>
        <w:t>К.Р.Минулин</w:t>
      </w:r>
    </w:p>
    <w:p w14:paraId="16A62B2A" w14:textId="77777777" w:rsidR="00B20305" w:rsidRDefault="00B20305" w:rsidP="00B20305">
      <w:pPr>
        <w:suppressAutoHyphens w:val="0"/>
        <w:autoSpaceDN w:val="0"/>
        <w:jc w:val="right"/>
        <w:outlineLvl w:val="0"/>
        <w:rPr>
          <w:rFonts w:ascii="Times New Roman" w:eastAsiaTheme="minorEastAsia" w:hAnsi="Times New Roman" w:cs="Times New Roman"/>
          <w:sz w:val="28"/>
          <w:szCs w:val="28"/>
          <w:lang w:eastAsia="ru-RU"/>
        </w:rPr>
      </w:pPr>
    </w:p>
    <w:p w14:paraId="690215AD" w14:textId="404AF502" w:rsidR="00CE2140" w:rsidRPr="00D02C52" w:rsidRDefault="00CE2140" w:rsidP="00B20305">
      <w:pPr>
        <w:suppressAutoHyphens w:val="0"/>
        <w:autoSpaceDN w:val="0"/>
        <w:jc w:val="right"/>
        <w:outlineLvl w:val="0"/>
        <w:rPr>
          <w:rFonts w:ascii="Times New Roman" w:eastAsiaTheme="minorEastAsia" w:hAnsi="Times New Roman" w:cs="Times New Roman"/>
          <w:sz w:val="28"/>
          <w:szCs w:val="28"/>
          <w:lang w:eastAsia="ru-RU"/>
        </w:rPr>
      </w:pPr>
      <w:r w:rsidRPr="00D02C52">
        <w:rPr>
          <w:rFonts w:ascii="Times New Roman" w:eastAsiaTheme="minorEastAsia" w:hAnsi="Times New Roman" w:cs="Times New Roman"/>
          <w:sz w:val="28"/>
          <w:szCs w:val="28"/>
          <w:lang w:eastAsia="ru-RU"/>
        </w:rPr>
        <w:lastRenderedPageBreak/>
        <w:t>Приложение</w:t>
      </w:r>
    </w:p>
    <w:p w14:paraId="100680CA" w14:textId="77777777" w:rsidR="00CE2140" w:rsidRPr="00D02C52" w:rsidRDefault="00CE2140" w:rsidP="00B20305">
      <w:pPr>
        <w:suppressAutoHyphens w:val="0"/>
        <w:autoSpaceDN w:val="0"/>
        <w:jc w:val="right"/>
        <w:rPr>
          <w:rFonts w:ascii="Times New Roman" w:eastAsiaTheme="minorEastAsia" w:hAnsi="Times New Roman" w:cs="Times New Roman"/>
          <w:sz w:val="28"/>
          <w:szCs w:val="28"/>
          <w:lang w:eastAsia="ru-RU"/>
        </w:rPr>
      </w:pPr>
      <w:r w:rsidRPr="00D02C52">
        <w:rPr>
          <w:rFonts w:ascii="Times New Roman" w:eastAsiaTheme="minorEastAsia" w:hAnsi="Times New Roman" w:cs="Times New Roman"/>
          <w:sz w:val="28"/>
          <w:szCs w:val="28"/>
          <w:lang w:eastAsia="ru-RU"/>
        </w:rPr>
        <w:t>к постановлению Администрации</w:t>
      </w:r>
    </w:p>
    <w:p w14:paraId="64879149" w14:textId="77777777" w:rsidR="00CE2140" w:rsidRPr="00D02C52" w:rsidRDefault="00CE2140" w:rsidP="00B20305">
      <w:pPr>
        <w:suppressAutoHyphens w:val="0"/>
        <w:autoSpaceDN w:val="0"/>
        <w:jc w:val="right"/>
        <w:rPr>
          <w:rFonts w:ascii="Times New Roman" w:eastAsiaTheme="minorEastAsia" w:hAnsi="Times New Roman" w:cs="Times New Roman"/>
          <w:sz w:val="28"/>
          <w:szCs w:val="28"/>
          <w:lang w:eastAsia="ru-RU"/>
        </w:rPr>
      </w:pPr>
      <w:r w:rsidRPr="00D02C52">
        <w:rPr>
          <w:rFonts w:ascii="Times New Roman" w:eastAsiaTheme="minorEastAsia" w:hAnsi="Times New Roman" w:cs="Times New Roman"/>
          <w:sz w:val="28"/>
          <w:szCs w:val="28"/>
          <w:lang w:eastAsia="ru-RU"/>
        </w:rPr>
        <w:t>Ханты-Мансийского района</w:t>
      </w:r>
    </w:p>
    <w:p w14:paraId="387D9300" w14:textId="49CDDE66" w:rsidR="003E52CD" w:rsidRPr="00B20305" w:rsidRDefault="003E52CD" w:rsidP="003E52CD">
      <w:pPr>
        <w:widowControl/>
        <w:suppressAutoHyphens w:val="0"/>
        <w:autoSpaceDE/>
        <w:jc w:val="right"/>
        <w:rPr>
          <w:rFonts w:ascii="Times New Roman" w:hAnsi="Times New Roman" w:cs="Times New Roman"/>
          <w:sz w:val="28"/>
          <w:szCs w:val="28"/>
          <w:lang w:eastAsia="en-US"/>
        </w:rPr>
      </w:pPr>
      <w:r w:rsidRPr="00B20305">
        <w:rPr>
          <w:rFonts w:ascii="Times New Roman" w:hAnsi="Times New Roman" w:cs="Times New Roman"/>
          <w:sz w:val="28"/>
          <w:szCs w:val="28"/>
          <w:lang w:eastAsia="en-US"/>
        </w:rPr>
        <w:t xml:space="preserve">от </w:t>
      </w:r>
      <w:r>
        <w:rPr>
          <w:rFonts w:ascii="Times New Roman" w:hAnsi="Times New Roman" w:cs="Times New Roman"/>
          <w:sz w:val="28"/>
          <w:szCs w:val="28"/>
          <w:lang w:eastAsia="en-US"/>
        </w:rPr>
        <w:t>22.04.2026</w:t>
      </w:r>
      <w:bookmarkStart w:id="1" w:name="_GoBack"/>
      <w:bookmarkEnd w:id="1"/>
      <w:r w:rsidRPr="00B20305">
        <w:rPr>
          <w:rFonts w:ascii="Times New Roman" w:hAnsi="Times New Roman" w:cs="Times New Roman"/>
          <w:sz w:val="28"/>
          <w:szCs w:val="28"/>
          <w:lang w:eastAsia="en-US"/>
        </w:rPr>
        <w:t xml:space="preserve"> № </w:t>
      </w:r>
      <w:r>
        <w:rPr>
          <w:rFonts w:ascii="Times New Roman" w:hAnsi="Times New Roman" w:cs="Times New Roman"/>
          <w:sz w:val="28"/>
          <w:szCs w:val="28"/>
          <w:lang w:eastAsia="en-US"/>
        </w:rPr>
        <w:t>331</w:t>
      </w:r>
    </w:p>
    <w:p w14:paraId="2E3BB5F7" w14:textId="77777777" w:rsidR="00CE2140" w:rsidRPr="00D02C52" w:rsidRDefault="00CE2140" w:rsidP="00B20305">
      <w:pPr>
        <w:suppressAutoHyphens w:val="0"/>
        <w:autoSpaceDN w:val="0"/>
        <w:jc w:val="both"/>
        <w:rPr>
          <w:rFonts w:ascii="Times New Roman" w:eastAsiaTheme="minorEastAsia" w:hAnsi="Times New Roman" w:cs="Times New Roman"/>
          <w:sz w:val="28"/>
          <w:szCs w:val="28"/>
          <w:lang w:eastAsia="ru-RU"/>
        </w:rPr>
      </w:pPr>
    </w:p>
    <w:p w14:paraId="43C09A00" w14:textId="77777777" w:rsidR="00CE2140" w:rsidRPr="00D02C52" w:rsidRDefault="00CE2140" w:rsidP="00B20305">
      <w:pPr>
        <w:suppressAutoHyphens w:val="0"/>
        <w:autoSpaceDN w:val="0"/>
        <w:jc w:val="center"/>
        <w:rPr>
          <w:rFonts w:ascii="Times New Roman" w:eastAsiaTheme="minorEastAsia" w:hAnsi="Times New Roman" w:cs="Times New Roman"/>
          <w:sz w:val="28"/>
          <w:szCs w:val="28"/>
          <w:lang w:eastAsia="ru-RU"/>
        </w:rPr>
      </w:pPr>
      <w:bookmarkStart w:id="2" w:name="P26"/>
      <w:bookmarkEnd w:id="2"/>
    </w:p>
    <w:p w14:paraId="4EE0C099" w14:textId="77777777" w:rsidR="00CE2140" w:rsidRPr="00D02C52" w:rsidRDefault="00CE2140" w:rsidP="00B20305">
      <w:pPr>
        <w:suppressAutoHyphens w:val="0"/>
        <w:autoSpaceDN w:val="0"/>
        <w:jc w:val="center"/>
        <w:rPr>
          <w:rFonts w:ascii="Times New Roman" w:eastAsiaTheme="minorEastAsia" w:hAnsi="Times New Roman" w:cs="Times New Roman"/>
          <w:sz w:val="28"/>
          <w:szCs w:val="28"/>
          <w:lang w:eastAsia="ru-RU"/>
        </w:rPr>
      </w:pPr>
    </w:p>
    <w:p w14:paraId="1F499C2E" w14:textId="77777777" w:rsidR="00CE2140" w:rsidRPr="00D02C52" w:rsidRDefault="00CE2140" w:rsidP="00B20305">
      <w:pPr>
        <w:suppressAutoHyphens w:val="0"/>
        <w:autoSpaceDN w:val="0"/>
        <w:jc w:val="center"/>
        <w:rPr>
          <w:rFonts w:ascii="Times New Roman" w:eastAsiaTheme="minorEastAsia" w:hAnsi="Times New Roman" w:cs="Times New Roman"/>
          <w:sz w:val="28"/>
          <w:szCs w:val="28"/>
          <w:lang w:eastAsia="ru-RU"/>
        </w:rPr>
      </w:pPr>
      <w:r w:rsidRPr="00D02C52">
        <w:rPr>
          <w:rFonts w:ascii="Times New Roman" w:eastAsiaTheme="minorEastAsia" w:hAnsi="Times New Roman" w:cs="Times New Roman"/>
          <w:sz w:val="28"/>
          <w:szCs w:val="28"/>
          <w:lang w:eastAsia="ru-RU"/>
        </w:rPr>
        <w:t>Порядок проведения оценки эффективности реализации муниципальных программ Ханты-Мансийского района (далее – Порядок)</w:t>
      </w:r>
    </w:p>
    <w:p w14:paraId="65F94815" w14:textId="77777777" w:rsidR="00CE2140" w:rsidRPr="00D02C52" w:rsidRDefault="00CE2140" w:rsidP="00B20305">
      <w:pPr>
        <w:suppressAutoHyphens w:val="0"/>
        <w:autoSpaceDN w:val="0"/>
        <w:jc w:val="center"/>
        <w:rPr>
          <w:rFonts w:ascii="Times New Roman" w:eastAsiaTheme="minorEastAsia" w:hAnsi="Times New Roman" w:cs="Times New Roman"/>
          <w:sz w:val="28"/>
          <w:szCs w:val="28"/>
          <w:lang w:eastAsia="ru-RU"/>
        </w:rPr>
      </w:pPr>
    </w:p>
    <w:p w14:paraId="274F3063" w14:textId="79F62AF9" w:rsidR="00CE2140" w:rsidRPr="00D02C52" w:rsidRDefault="00CE2140" w:rsidP="00B20305">
      <w:pPr>
        <w:widowControl/>
        <w:suppressAutoHyphens w:val="0"/>
        <w:autoSpaceDN w:val="0"/>
        <w:adjustRightInd w:val="0"/>
        <w:ind w:firstLine="709"/>
        <w:jc w:val="both"/>
        <w:rPr>
          <w:rFonts w:ascii="Times New Roman" w:eastAsiaTheme="minorEastAsia" w:hAnsi="Times New Roman" w:cs="Times New Roman"/>
          <w:sz w:val="28"/>
          <w:szCs w:val="28"/>
          <w:lang w:eastAsia="ru-RU"/>
        </w:rPr>
      </w:pPr>
      <w:r w:rsidRPr="00D02C52">
        <w:rPr>
          <w:rFonts w:ascii="Times New Roman" w:eastAsiaTheme="minorEastAsia" w:hAnsi="Times New Roman" w:cs="Times New Roman"/>
          <w:sz w:val="28"/>
          <w:szCs w:val="28"/>
          <w:lang w:eastAsia="ru-RU"/>
        </w:rPr>
        <w:t xml:space="preserve">1. Настоящий Порядок устанавливает правила проведения </w:t>
      </w:r>
      <w:r w:rsidRPr="00D02C52">
        <w:rPr>
          <w:rFonts w:ascii="Times New Roman" w:hAnsi="Times New Roman" w:cs="Times New Roman"/>
          <w:sz w:val="28"/>
          <w:szCs w:val="28"/>
          <w:lang w:eastAsia="ru-RU"/>
        </w:rPr>
        <w:t xml:space="preserve">ежегодной оценки эффективности реализации муниципальных программ </w:t>
      </w:r>
      <w:r w:rsidR="00E60B07">
        <w:rPr>
          <w:rFonts w:ascii="Times New Roman" w:hAnsi="Times New Roman" w:cs="Times New Roman"/>
          <w:sz w:val="28"/>
          <w:szCs w:val="28"/>
          <w:lang w:eastAsia="ru-RU"/>
        </w:rPr>
        <w:br/>
      </w:r>
      <w:r w:rsidRPr="00D02C52">
        <w:rPr>
          <w:rFonts w:ascii="Times New Roman" w:hAnsi="Times New Roman" w:cs="Times New Roman"/>
          <w:sz w:val="28"/>
          <w:szCs w:val="28"/>
          <w:lang w:eastAsia="ru-RU"/>
        </w:rPr>
        <w:t xml:space="preserve">Ханты-Мансийского района и ее критерии </w:t>
      </w:r>
      <w:r w:rsidRPr="00D02C52">
        <w:rPr>
          <w:rFonts w:ascii="Times New Roman" w:eastAsiaTheme="minorEastAsia" w:hAnsi="Times New Roman" w:cs="Times New Roman"/>
          <w:sz w:val="28"/>
          <w:szCs w:val="28"/>
          <w:lang w:eastAsia="ru-RU"/>
        </w:rPr>
        <w:t>(далее – оценка, муниципальные программы соответственно).</w:t>
      </w:r>
    </w:p>
    <w:p w14:paraId="240008E1" w14:textId="4156F41E" w:rsidR="00CE2140" w:rsidRPr="00D27760" w:rsidRDefault="00CE2140" w:rsidP="00B20305">
      <w:pPr>
        <w:widowControl/>
        <w:autoSpaceDN w:val="0"/>
        <w:adjustRightInd w:val="0"/>
        <w:ind w:firstLine="709"/>
        <w:jc w:val="both"/>
        <w:rPr>
          <w:rFonts w:ascii="Times New Roman" w:hAnsi="Times New Roman" w:cs="Times New Roman"/>
          <w:sz w:val="28"/>
          <w:szCs w:val="28"/>
          <w:lang w:eastAsia="ru-RU"/>
        </w:rPr>
      </w:pPr>
      <w:r w:rsidRPr="00D02C52">
        <w:rPr>
          <w:rFonts w:ascii="Times New Roman" w:hAnsi="Times New Roman" w:cs="Times New Roman"/>
          <w:sz w:val="28"/>
          <w:szCs w:val="28"/>
        </w:rPr>
        <w:t>2. В целях настоящего Порядка используются понятия в значениях, предусмотренных</w:t>
      </w:r>
      <w:r>
        <w:rPr>
          <w:rFonts w:ascii="Times New Roman" w:hAnsi="Times New Roman" w:cs="Times New Roman"/>
          <w:sz w:val="28"/>
          <w:szCs w:val="28"/>
        </w:rPr>
        <w:t xml:space="preserve"> Бюджетным кодексом Российской Федерации,</w:t>
      </w:r>
      <w:r w:rsidRPr="00D02C52">
        <w:rPr>
          <w:rFonts w:ascii="Times New Roman" w:hAnsi="Times New Roman" w:cs="Times New Roman"/>
          <w:sz w:val="28"/>
          <w:szCs w:val="28"/>
        </w:rPr>
        <w:t xml:space="preserve"> Федеральным законом </w:t>
      </w:r>
      <w:r w:rsidRPr="00D02C52">
        <w:rPr>
          <w:rFonts w:ascii="Times New Roman" w:hAnsi="Times New Roman" w:cs="Times New Roman"/>
          <w:sz w:val="28"/>
          <w:szCs w:val="28"/>
          <w:lang w:eastAsia="ru-RU"/>
        </w:rPr>
        <w:t>от 28.06.2014 № 172-ФЗ «О стратегическом планировании в Российской Федерации», постановлением</w:t>
      </w:r>
      <w:r w:rsidRPr="00D02C52">
        <w:rPr>
          <w:rFonts w:ascii="Times New Roman" w:eastAsiaTheme="minorEastAsia" w:hAnsi="Times New Roman" w:cs="Times New Roman"/>
          <w:sz w:val="28"/>
          <w:szCs w:val="28"/>
          <w:lang w:eastAsia="ru-RU"/>
        </w:rPr>
        <w:t xml:space="preserve"> Администрации Ханты-Мансийского района от 24.12.2024 № 1126 «О порядке разработки и реализации муниципальных программ </w:t>
      </w:r>
      <w:r w:rsidRPr="00D27760">
        <w:rPr>
          <w:rFonts w:ascii="Times New Roman" w:eastAsiaTheme="minorEastAsia" w:hAnsi="Times New Roman" w:cs="Times New Roman"/>
          <w:sz w:val="28"/>
          <w:szCs w:val="28"/>
          <w:lang w:eastAsia="ru-RU"/>
        </w:rPr>
        <w:t>Ханты-Мансийского района» (далее – постановление № 1126)</w:t>
      </w:r>
      <w:r w:rsidRPr="00D27760">
        <w:rPr>
          <w:rFonts w:ascii="Times New Roman" w:hAnsi="Times New Roman" w:cs="Times New Roman"/>
          <w:sz w:val="28"/>
          <w:szCs w:val="28"/>
          <w:lang w:eastAsia="ru-RU"/>
        </w:rPr>
        <w:t>.</w:t>
      </w:r>
    </w:p>
    <w:p w14:paraId="30615B15" w14:textId="3FE00727" w:rsidR="00CE2140" w:rsidRPr="00D27760" w:rsidRDefault="00CE2140" w:rsidP="00B20305">
      <w:pPr>
        <w:suppressAutoHyphens w:val="0"/>
        <w:autoSpaceDN w:val="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Pr="00D27760">
        <w:rPr>
          <w:rFonts w:ascii="Times New Roman" w:eastAsiaTheme="minorEastAsia" w:hAnsi="Times New Roman" w:cs="Times New Roman"/>
          <w:sz w:val="28"/>
          <w:szCs w:val="28"/>
          <w:lang w:eastAsia="ru-RU"/>
        </w:rPr>
        <w:t xml:space="preserve">. Оценка осуществляется комитетом экономической политики Администрации Ханты-Мансийского района (далее – Комитет) </w:t>
      </w:r>
      <w:r w:rsidR="00B20305">
        <w:rPr>
          <w:rFonts w:ascii="Times New Roman" w:eastAsiaTheme="minorEastAsia" w:hAnsi="Times New Roman" w:cs="Times New Roman"/>
          <w:sz w:val="28"/>
          <w:szCs w:val="28"/>
          <w:lang w:eastAsia="ru-RU"/>
        </w:rPr>
        <w:br/>
      </w:r>
      <w:r w:rsidRPr="00D27760">
        <w:rPr>
          <w:rFonts w:ascii="Times New Roman" w:eastAsiaTheme="minorEastAsia" w:hAnsi="Times New Roman" w:cs="Times New Roman"/>
          <w:sz w:val="28"/>
          <w:szCs w:val="28"/>
          <w:lang w:eastAsia="ru-RU"/>
        </w:rPr>
        <w:t>до 5 марта года, следующего за</w:t>
      </w:r>
      <w:r>
        <w:rPr>
          <w:rFonts w:ascii="Times New Roman" w:eastAsiaTheme="minorEastAsia" w:hAnsi="Times New Roman" w:cs="Times New Roman"/>
          <w:sz w:val="28"/>
          <w:szCs w:val="28"/>
          <w:lang w:eastAsia="ru-RU"/>
        </w:rPr>
        <w:t xml:space="preserve"> </w:t>
      </w:r>
      <w:r w:rsidRPr="00D27760">
        <w:rPr>
          <w:rFonts w:ascii="Times New Roman" w:eastAsiaTheme="minorEastAsia" w:hAnsi="Times New Roman" w:cs="Times New Roman"/>
          <w:sz w:val="28"/>
          <w:szCs w:val="28"/>
          <w:lang w:eastAsia="ru-RU"/>
        </w:rPr>
        <w:t>отчетным</w:t>
      </w:r>
      <w:r w:rsidR="00D901EC">
        <w:rPr>
          <w:rFonts w:ascii="Times New Roman" w:eastAsiaTheme="minorEastAsia" w:hAnsi="Times New Roman" w:cs="Times New Roman"/>
          <w:sz w:val="28"/>
          <w:szCs w:val="28"/>
          <w:lang w:eastAsia="ru-RU"/>
        </w:rPr>
        <w:t xml:space="preserve"> (далее – отчетный год)</w:t>
      </w:r>
      <w:r w:rsidRPr="00D27760">
        <w:rPr>
          <w:rFonts w:ascii="Times New Roman" w:eastAsiaTheme="minorEastAsia" w:hAnsi="Times New Roman" w:cs="Times New Roman"/>
          <w:sz w:val="28"/>
          <w:szCs w:val="28"/>
          <w:lang w:eastAsia="ru-RU"/>
        </w:rPr>
        <w:t xml:space="preserve">, на основе годовых отчетов, предоставляемых ответственными исполнителями муниципальных программ </w:t>
      </w:r>
      <w:r w:rsidR="00280C26">
        <w:rPr>
          <w:rFonts w:ascii="Times New Roman" w:eastAsiaTheme="minorEastAsia" w:hAnsi="Times New Roman" w:cs="Times New Roman"/>
          <w:sz w:val="28"/>
          <w:szCs w:val="28"/>
          <w:lang w:eastAsia="ru-RU"/>
        </w:rPr>
        <w:t xml:space="preserve">в </w:t>
      </w:r>
      <w:r w:rsidRPr="00D27760">
        <w:rPr>
          <w:rFonts w:ascii="Times New Roman" w:eastAsiaTheme="minorEastAsia" w:hAnsi="Times New Roman" w:cs="Times New Roman"/>
          <w:sz w:val="28"/>
          <w:szCs w:val="28"/>
          <w:lang w:eastAsia="ru-RU"/>
        </w:rPr>
        <w:t>соответствии с постановлением № 1126</w:t>
      </w:r>
      <w:r w:rsidR="007874B3">
        <w:rPr>
          <w:rFonts w:ascii="Times New Roman" w:eastAsiaTheme="minorEastAsia" w:hAnsi="Times New Roman" w:cs="Times New Roman"/>
          <w:sz w:val="28"/>
          <w:szCs w:val="28"/>
          <w:lang w:eastAsia="ru-RU"/>
        </w:rPr>
        <w:t>.</w:t>
      </w:r>
    </w:p>
    <w:p w14:paraId="21F00913" w14:textId="77777777" w:rsidR="00CE2140" w:rsidRDefault="00CE2140" w:rsidP="00B20305">
      <w:pPr>
        <w:suppressAutoHyphens w:val="0"/>
        <w:autoSpaceDN w:val="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Pr="00D27760">
        <w:rPr>
          <w:rFonts w:ascii="Times New Roman" w:eastAsiaTheme="minorEastAsia" w:hAnsi="Times New Roman" w:cs="Times New Roman"/>
          <w:sz w:val="28"/>
          <w:szCs w:val="28"/>
          <w:lang w:eastAsia="ru-RU"/>
        </w:rPr>
        <w:t>. Оценка проводится на основе балльных оценок по критериям, предусмотренным в таблице 1 настоящего пункта, с учетом их весовых</w:t>
      </w:r>
      <w:r w:rsidRPr="00D02C52">
        <w:rPr>
          <w:rFonts w:ascii="Times New Roman" w:eastAsiaTheme="minorEastAsia" w:hAnsi="Times New Roman" w:cs="Times New Roman"/>
          <w:sz w:val="28"/>
          <w:szCs w:val="28"/>
          <w:lang w:eastAsia="ru-RU"/>
        </w:rPr>
        <w:t xml:space="preserve"> коэффициентов по следующей формуле:</w:t>
      </w:r>
    </w:p>
    <w:p w14:paraId="1098EC95" w14:textId="77777777" w:rsidR="00CE2140" w:rsidRPr="00D02C52" w:rsidRDefault="00CE2140" w:rsidP="00B20305">
      <w:pPr>
        <w:suppressAutoHyphens w:val="0"/>
        <w:autoSpaceDN w:val="0"/>
        <w:ind w:firstLine="709"/>
        <w:jc w:val="both"/>
        <w:rPr>
          <w:rFonts w:ascii="Times New Roman" w:eastAsiaTheme="minorEastAsia" w:hAnsi="Times New Roman" w:cs="Times New Roman"/>
          <w:sz w:val="28"/>
          <w:szCs w:val="28"/>
          <w:lang w:eastAsia="ru-RU"/>
        </w:rPr>
      </w:pPr>
    </w:p>
    <w:p w14:paraId="55B8B8F7" w14:textId="77777777" w:rsidR="00CE2140" w:rsidRDefault="00CE2140" w:rsidP="00B20305">
      <w:pPr>
        <w:suppressAutoHyphens w:val="0"/>
        <w:autoSpaceDN w:val="0"/>
        <w:jc w:val="center"/>
        <w:rPr>
          <w:rFonts w:ascii="Times New Roman" w:eastAsiaTheme="minorEastAsia" w:hAnsi="Times New Roman" w:cs="Times New Roman"/>
          <w:sz w:val="28"/>
          <w:szCs w:val="28"/>
          <w:lang w:eastAsia="ru-RU"/>
        </w:rPr>
      </w:pPr>
      <w:r w:rsidRPr="00D02C52">
        <w:rPr>
          <w:rFonts w:ascii="Times New Roman" w:eastAsiaTheme="minorEastAsia" w:hAnsi="Times New Roman" w:cs="Times New Roman"/>
          <w:noProof/>
          <w:position w:val="-11"/>
          <w:sz w:val="28"/>
          <w:szCs w:val="28"/>
          <w:lang w:eastAsia="ru-RU"/>
        </w:rPr>
        <w:drawing>
          <wp:inline distT="0" distB="0" distL="0" distR="0" wp14:anchorId="5CA0088B" wp14:editId="0274A4E0">
            <wp:extent cx="13830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030" cy="283210"/>
                    </a:xfrm>
                    <a:prstGeom prst="rect">
                      <a:avLst/>
                    </a:prstGeom>
                    <a:noFill/>
                    <a:ln>
                      <a:noFill/>
                    </a:ln>
                  </pic:spPr>
                </pic:pic>
              </a:graphicData>
            </a:graphic>
          </wp:inline>
        </w:drawing>
      </w:r>
    </w:p>
    <w:p w14:paraId="2A9CB559" w14:textId="77777777" w:rsidR="00CE2140" w:rsidRPr="00D02C52" w:rsidRDefault="00CE2140" w:rsidP="00B20305">
      <w:pPr>
        <w:suppressAutoHyphens w:val="0"/>
        <w:autoSpaceDN w:val="0"/>
        <w:jc w:val="center"/>
        <w:rPr>
          <w:rFonts w:ascii="Times New Roman" w:eastAsiaTheme="minorEastAsia" w:hAnsi="Times New Roman" w:cs="Times New Roman"/>
          <w:sz w:val="28"/>
          <w:szCs w:val="28"/>
          <w:lang w:eastAsia="ru-RU"/>
        </w:rPr>
      </w:pPr>
    </w:p>
    <w:p w14:paraId="58E5D419" w14:textId="77777777" w:rsidR="00CE2140" w:rsidRPr="00D02C52" w:rsidRDefault="00CE2140" w:rsidP="00B20305">
      <w:pPr>
        <w:suppressAutoHyphens w:val="0"/>
        <w:autoSpaceDN w:val="0"/>
        <w:ind w:firstLine="540"/>
        <w:jc w:val="both"/>
        <w:rPr>
          <w:rFonts w:ascii="Times New Roman" w:eastAsiaTheme="minorEastAsia" w:hAnsi="Times New Roman" w:cs="Times New Roman"/>
          <w:sz w:val="28"/>
          <w:szCs w:val="28"/>
          <w:lang w:eastAsia="ru-RU"/>
        </w:rPr>
      </w:pPr>
      <w:r w:rsidRPr="00D02C52">
        <w:rPr>
          <w:rFonts w:ascii="Times New Roman" w:eastAsiaTheme="minorEastAsia" w:hAnsi="Times New Roman" w:cs="Times New Roman"/>
          <w:sz w:val="28"/>
          <w:szCs w:val="28"/>
          <w:lang w:val="en-US" w:eastAsia="ru-RU"/>
        </w:rPr>
        <w:t>R</w:t>
      </w:r>
      <w:r w:rsidRPr="00D02C52">
        <w:rPr>
          <w:rFonts w:ascii="Times New Roman" w:eastAsiaTheme="minorEastAsia" w:hAnsi="Times New Roman" w:cs="Times New Roman"/>
          <w:sz w:val="28"/>
          <w:szCs w:val="28"/>
          <w:lang w:eastAsia="ru-RU"/>
        </w:rPr>
        <w:t xml:space="preserve"> – численное значение рейтинга эффективности муниципальной программы;</w:t>
      </w:r>
    </w:p>
    <w:p w14:paraId="0406A8D7" w14:textId="77777777" w:rsidR="00CE2140" w:rsidRPr="00D02C52" w:rsidRDefault="00CE2140" w:rsidP="00B20305">
      <w:pPr>
        <w:suppressAutoHyphens w:val="0"/>
        <w:autoSpaceDN w:val="0"/>
        <w:ind w:firstLine="540"/>
        <w:jc w:val="both"/>
        <w:rPr>
          <w:rFonts w:ascii="Times New Roman" w:eastAsiaTheme="minorEastAsia" w:hAnsi="Times New Roman" w:cs="Times New Roman"/>
          <w:sz w:val="28"/>
          <w:szCs w:val="28"/>
          <w:lang w:eastAsia="ru-RU"/>
        </w:rPr>
      </w:pPr>
      <w:proofErr w:type="spellStart"/>
      <w:r w:rsidRPr="00D02C52">
        <w:rPr>
          <w:rFonts w:ascii="Times New Roman" w:eastAsiaTheme="minorEastAsia" w:hAnsi="Times New Roman" w:cs="Times New Roman"/>
          <w:sz w:val="28"/>
          <w:szCs w:val="28"/>
          <w:lang w:eastAsia="ru-RU"/>
        </w:rPr>
        <w:t>Ki</w:t>
      </w:r>
      <w:proofErr w:type="spellEnd"/>
      <w:r w:rsidRPr="00D02C52">
        <w:rPr>
          <w:rFonts w:ascii="Times New Roman" w:eastAsiaTheme="minorEastAsia" w:hAnsi="Times New Roman" w:cs="Times New Roman"/>
          <w:sz w:val="28"/>
          <w:szCs w:val="28"/>
          <w:lang w:eastAsia="ru-RU"/>
        </w:rPr>
        <w:t xml:space="preserve"> – балльная оценка, присвоенная муниципальной программе по i-</w:t>
      </w:r>
      <w:proofErr w:type="spellStart"/>
      <w:r w:rsidRPr="00D02C52">
        <w:rPr>
          <w:rFonts w:ascii="Times New Roman" w:eastAsiaTheme="minorEastAsia" w:hAnsi="Times New Roman" w:cs="Times New Roman"/>
          <w:sz w:val="28"/>
          <w:szCs w:val="28"/>
          <w:lang w:eastAsia="ru-RU"/>
        </w:rPr>
        <w:t>му</w:t>
      </w:r>
      <w:proofErr w:type="spellEnd"/>
      <w:r w:rsidRPr="00D02C52">
        <w:rPr>
          <w:rFonts w:ascii="Times New Roman" w:eastAsiaTheme="minorEastAsia" w:hAnsi="Times New Roman" w:cs="Times New Roman"/>
          <w:sz w:val="28"/>
          <w:szCs w:val="28"/>
          <w:lang w:eastAsia="ru-RU"/>
        </w:rPr>
        <w:t xml:space="preserve"> критерию;</w:t>
      </w:r>
    </w:p>
    <w:p w14:paraId="0E87E6D9" w14:textId="77777777" w:rsidR="00CE2140" w:rsidRPr="00D02C52" w:rsidRDefault="00CE2140" w:rsidP="00B20305">
      <w:pPr>
        <w:suppressAutoHyphens w:val="0"/>
        <w:autoSpaceDN w:val="0"/>
        <w:ind w:firstLine="540"/>
        <w:jc w:val="both"/>
        <w:rPr>
          <w:rFonts w:ascii="Times New Roman" w:eastAsiaTheme="minorEastAsia" w:hAnsi="Times New Roman" w:cs="Times New Roman"/>
          <w:sz w:val="28"/>
          <w:szCs w:val="28"/>
          <w:lang w:eastAsia="ru-RU"/>
        </w:rPr>
      </w:pPr>
      <w:proofErr w:type="spellStart"/>
      <w:r w:rsidRPr="00D02C52">
        <w:rPr>
          <w:rFonts w:ascii="Times New Roman" w:eastAsiaTheme="minorEastAsia" w:hAnsi="Times New Roman" w:cs="Times New Roman"/>
          <w:sz w:val="28"/>
          <w:szCs w:val="28"/>
          <w:lang w:eastAsia="ru-RU"/>
        </w:rPr>
        <w:t>Zi</w:t>
      </w:r>
      <w:proofErr w:type="spellEnd"/>
      <w:r w:rsidRPr="00D02C52">
        <w:rPr>
          <w:rFonts w:ascii="Times New Roman" w:eastAsiaTheme="minorEastAsia" w:hAnsi="Times New Roman" w:cs="Times New Roman"/>
          <w:sz w:val="28"/>
          <w:szCs w:val="28"/>
          <w:lang w:eastAsia="ru-RU"/>
        </w:rPr>
        <w:t xml:space="preserve"> – весовой коэффициент i-</w:t>
      </w:r>
      <w:proofErr w:type="spellStart"/>
      <w:r w:rsidRPr="00D02C52">
        <w:rPr>
          <w:rFonts w:ascii="Times New Roman" w:eastAsiaTheme="minorEastAsia" w:hAnsi="Times New Roman" w:cs="Times New Roman"/>
          <w:sz w:val="28"/>
          <w:szCs w:val="28"/>
          <w:lang w:eastAsia="ru-RU"/>
        </w:rPr>
        <w:t>го</w:t>
      </w:r>
      <w:proofErr w:type="spellEnd"/>
      <w:r w:rsidRPr="00D02C52">
        <w:rPr>
          <w:rFonts w:ascii="Times New Roman" w:eastAsiaTheme="minorEastAsia" w:hAnsi="Times New Roman" w:cs="Times New Roman"/>
          <w:sz w:val="28"/>
          <w:szCs w:val="28"/>
          <w:lang w:eastAsia="ru-RU"/>
        </w:rPr>
        <w:t xml:space="preserve"> критерия.</w:t>
      </w:r>
    </w:p>
    <w:p w14:paraId="0EAFC2CA" w14:textId="77777777" w:rsidR="00CE2140" w:rsidRDefault="00CE2140" w:rsidP="00B20305">
      <w:pPr>
        <w:suppressAutoHyphens w:val="0"/>
        <w:autoSpaceDN w:val="0"/>
        <w:ind w:firstLine="540"/>
        <w:jc w:val="right"/>
        <w:rPr>
          <w:rFonts w:ascii="Times New Roman" w:eastAsiaTheme="minorEastAsia" w:hAnsi="Times New Roman" w:cs="Times New Roman"/>
          <w:sz w:val="28"/>
          <w:szCs w:val="28"/>
          <w:lang w:eastAsia="ru-RU"/>
        </w:rPr>
      </w:pPr>
    </w:p>
    <w:p w14:paraId="07D07C74" w14:textId="77777777" w:rsidR="00CE2140" w:rsidRDefault="00CE2140" w:rsidP="00B20305">
      <w:pPr>
        <w:suppressAutoHyphens w:val="0"/>
        <w:autoSpaceDN w:val="0"/>
        <w:ind w:firstLine="540"/>
        <w:jc w:val="right"/>
        <w:rPr>
          <w:rFonts w:ascii="Times New Roman" w:eastAsiaTheme="minorEastAsia" w:hAnsi="Times New Roman" w:cs="Times New Roman"/>
          <w:sz w:val="28"/>
          <w:szCs w:val="28"/>
          <w:lang w:eastAsia="ru-RU"/>
        </w:rPr>
      </w:pPr>
    </w:p>
    <w:p w14:paraId="6443230A" w14:textId="77777777" w:rsidR="00CE2140" w:rsidRDefault="00CE2140" w:rsidP="00B20305">
      <w:pPr>
        <w:suppressAutoHyphens w:val="0"/>
        <w:autoSpaceDN w:val="0"/>
        <w:ind w:firstLine="540"/>
        <w:jc w:val="right"/>
        <w:rPr>
          <w:rFonts w:ascii="Times New Roman" w:eastAsiaTheme="minorEastAsia" w:hAnsi="Times New Roman" w:cs="Times New Roman"/>
          <w:sz w:val="28"/>
          <w:szCs w:val="28"/>
          <w:lang w:eastAsia="ru-RU"/>
        </w:rPr>
      </w:pPr>
    </w:p>
    <w:p w14:paraId="7EA4199C" w14:textId="77777777" w:rsidR="00CE2140" w:rsidRDefault="00CE2140" w:rsidP="00B20305">
      <w:pPr>
        <w:suppressAutoHyphens w:val="0"/>
        <w:autoSpaceDN w:val="0"/>
        <w:ind w:firstLine="540"/>
        <w:jc w:val="right"/>
        <w:rPr>
          <w:rFonts w:ascii="Times New Roman" w:eastAsiaTheme="minorEastAsia" w:hAnsi="Times New Roman" w:cs="Times New Roman"/>
          <w:sz w:val="28"/>
          <w:szCs w:val="28"/>
          <w:lang w:eastAsia="ru-RU"/>
        </w:rPr>
      </w:pPr>
    </w:p>
    <w:p w14:paraId="787773D9" w14:textId="77777777" w:rsidR="00CE2140" w:rsidRDefault="00CE2140" w:rsidP="00B20305">
      <w:pPr>
        <w:suppressAutoHyphens w:val="0"/>
        <w:autoSpaceDN w:val="0"/>
        <w:ind w:firstLine="540"/>
        <w:jc w:val="right"/>
        <w:rPr>
          <w:rFonts w:ascii="Times New Roman" w:eastAsiaTheme="minorEastAsia" w:hAnsi="Times New Roman" w:cs="Times New Roman"/>
          <w:sz w:val="28"/>
          <w:szCs w:val="28"/>
          <w:lang w:eastAsia="ru-RU"/>
        </w:rPr>
      </w:pPr>
    </w:p>
    <w:p w14:paraId="42AF7AF5" w14:textId="77777777" w:rsidR="00953E45" w:rsidRDefault="00953E45" w:rsidP="00B20305">
      <w:pPr>
        <w:suppressAutoHyphens w:val="0"/>
        <w:autoSpaceDN w:val="0"/>
        <w:ind w:firstLine="540"/>
        <w:jc w:val="right"/>
        <w:rPr>
          <w:rFonts w:ascii="Times New Roman" w:eastAsiaTheme="minorEastAsia" w:hAnsi="Times New Roman" w:cs="Times New Roman"/>
          <w:sz w:val="28"/>
          <w:szCs w:val="28"/>
          <w:lang w:eastAsia="ru-RU"/>
        </w:rPr>
      </w:pPr>
    </w:p>
    <w:p w14:paraId="19A4478B" w14:textId="77777777" w:rsidR="00CE2140" w:rsidRPr="00D02C52" w:rsidRDefault="00CE2140" w:rsidP="00B20305">
      <w:pPr>
        <w:suppressAutoHyphens w:val="0"/>
        <w:autoSpaceDN w:val="0"/>
        <w:ind w:firstLine="540"/>
        <w:jc w:val="right"/>
        <w:rPr>
          <w:rFonts w:ascii="Times New Roman" w:eastAsiaTheme="minorEastAsia" w:hAnsi="Times New Roman" w:cs="Times New Roman"/>
          <w:sz w:val="28"/>
          <w:szCs w:val="28"/>
          <w:lang w:eastAsia="ru-RU"/>
        </w:rPr>
      </w:pPr>
      <w:r w:rsidRPr="00D02C52">
        <w:rPr>
          <w:rFonts w:ascii="Times New Roman" w:eastAsiaTheme="minorEastAsia" w:hAnsi="Times New Roman" w:cs="Times New Roman"/>
          <w:sz w:val="28"/>
          <w:szCs w:val="28"/>
          <w:lang w:eastAsia="ru-RU"/>
        </w:rPr>
        <w:lastRenderedPageBreak/>
        <w:t>Таблица 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567"/>
        <w:gridCol w:w="1984"/>
        <w:gridCol w:w="1272"/>
        <w:gridCol w:w="1559"/>
        <w:gridCol w:w="3685"/>
      </w:tblGrid>
      <w:tr w:rsidR="00CE2140" w:rsidRPr="00D02C52" w14:paraId="00CC49CA" w14:textId="77777777" w:rsidTr="00B20305">
        <w:trPr>
          <w:trHeight w:val="20"/>
        </w:trPr>
        <w:tc>
          <w:tcPr>
            <w:tcW w:w="567" w:type="dxa"/>
          </w:tcPr>
          <w:p w14:paraId="4E594EC6"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N п/п</w:t>
            </w:r>
          </w:p>
        </w:tc>
        <w:tc>
          <w:tcPr>
            <w:tcW w:w="1984" w:type="dxa"/>
          </w:tcPr>
          <w:p w14:paraId="532FF35F"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Наименование критерия</w:t>
            </w:r>
          </w:p>
        </w:tc>
        <w:tc>
          <w:tcPr>
            <w:tcW w:w="1272" w:type="dxa"/>
          </w:tcPr>
          <w:p w14:paraId="71985D7F"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Весовой коэффициент i-</w:t>
            </w:r>
            <w:proofErr w:type="spellStart"/>
            <w:r w:rsidRPr="00D02C52">
              <w:rPr>
                <w:rFonts w:ascii="Times New Roman" w:eastAsiaTheme="minorEastAsia" w:hAnsi="Times New Roman" w:cs="Times New Roman"/>
                <w:lang w:eastAsia="ru-RU"/>
              </w:rPr>
              <w:t>го</w:t>
            </w:r>
            <w:proofErr w:type="spellEnd"/>
            <w:r w:rsidRPr="00D02C52">
              <w:rPr>
                <w:rFonts w:ascii="Times New Roman" w:eastAsiaTheme="minorEastAsia" w:hAnsi="Times New Roman" w:cs="Times New Roman"/>
                <w:lang w:eastAsia="ru-RU"/>
              </w:rPr>
              <w:t xml:space="preserve"> критерия, </w:t>
            </w:r>
            <w:proofErr w:type="spellStart"/>
            <w:r w:rsidRPr="00D02C52">
              <w:rPr>
                <w:rFonts w:ascii="Times New Roman" w:eastAsiaTheme="minorEastAsia" w:hAnsi="Times New Roman" w:cs="Times New Roman"/>
                <w:lang w:eastAsia="ru-RU"/>
              </w:rPr>
              <w:t>Z</w:t>
            </w:r>
            <w:r w:rsidRPr="00D02C52">
              <w:rPr>
                <w:rFonts w:ascii="Times New Roman" w:eastAsiaTheme="minorEastAsia" w:hAnsi="Times New Roman" w:cs="Times New Roman"/>
                <w:vertAlign w:val="subscript"/>
                <w:lang w:eastAsia="ru-RU"/>
              </w:rPr>
              <w:t>i</w:t>
            </w:r>
            <w:proofErr w:type="spellEnd"/>
          </w:p>
        </w:tc>
        <w:tc>
          <w:tcPr>
            <w:tcW w:w="1559" w:type="dxa"/>
          </w:tcPr>
          <w:p w14:paraId="7D47D71B"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 xml:space="preserve">Балльная оценка, </w:t>
            </w:r>
            <w:proofErr w:type="spellStart"/>
            <w:r w:rsidRPr="00D02C52">
              <w:rPr>
                <w:rFonts w:ascii="Times New Roman" w:eastAsiaTheme="minorEastAsia" w:hAnsi="Times New Roman" w:cs="Times New Roman"/>
                <w:lang w:eastAsia="ru-RU"/>
              </w:rPr>
              <w:t>Кi</w:t>
            </w:r>
            <w:proofErr w:type="spellEnd"/>
          </w:p>
          <w:p w14:paraId="48141E52"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(0 - 5)</w:t>
            </w:r>
          </w:p>
        </w:tc>
        <w:tc>
          <w:tcPr>
            <w:tcW w:w="3685" w:type="dxa"/>
          </w:tcPr>
          <w:p w14:paraId="46DBFED7"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Количественное значение баллов (в %)</w:t>
            </w:r>
          </w:p>
        </w:tc>
      </w:tr>
      <w:tr w:rsidR="00CE2140" w:rsidRPr="00D02C52" w14:paraId="6A4050B5" w14:textId="77777777" w:rsidTr="00B20305">
        <w:trPr>
          <w:trHeight w:val="20"/>
        </w:trPr>
        <w:tc>
          <w:tcPr>
            <w:tcW w:w="567" w:type="dxa"/>
          </w:tcPr>
          <w:p w14:paraId="38376907"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1</w:t>
            </w:r>
          </w:p>
        </w:tc>
        <w:tc>
          <w:tcPr>
            <w:tcW w:w="1984" w:type="dxa"/>
          </w:tcPr>
          <w:p w14:paraId="40C5168C"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2</w:t>
            </w:r>
          </w:p>
        </w:tc>
        <w:tc>
          <w:tcPr>
            <w:tcW w:w="1272" w:type="dxa"/>
          </w:tcPr>
          <w:p w14:paraId="63FED877"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3</w:t>
            </w:r>
          </w:p>
        </w:tc>
        <w:tc>
          <w:tcPr>
            <w:tcW w:w="1559" w:type="dxa"/>
          </w:tcPr>
          <w:p w14:paraId="42C344BE"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4</w:t>
            </w:r>
          </w:p>
        </w:tc>
        <w:tc>
          <w:tcPr>
            <w:tcW w:w="3685" w:type="dxa"/>
          </w:tcPr>
          <w:p w14:paraId="5830FBFF"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5</w:t>
            </w:r>
          </w:p>
        </w:tc>
      </w:tr>
      <w:tr w:rsidR="00CE2140" w:rsidRPr="00D02C52" w14:paraId="5F47BEDF" w14:textId="77777777" w:rsidTr="00B20305">
        <w:trPr>
          <w:trHeight w:val="20"/>
        </w:trPr>
        <w:tc>
          <w:tcPr>
            <w:tcW w:w="567" w:type="dxa"/>
          </w:tcPr>
          <w:p w14:paraId="40651F3F"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1.</w:t>
            </w:r>
          </w:p>
        </w:tc>
        <w:tc>
          <w:tcPr>
            <w:tcW w:w="1984" w:type="dxa"/>
          </w:tcPr>
          <w:p w14:paraId="026C9885" w14:textId="77777777" w:rsidR="00CE2140" w:rsidRPr="00D02C52" w:rsidRDefault="00CE2140" w:rsidP="00B20305">
            <w:pPr>
              <w:widowControl/>
              <w:suppressAutoHyphens w:val="0"/>
              <w:autoSpaceDN w:val="0"/>
              <w:adjustRightInd w:val="0"/>
              <w:jc w:val="both"/>
              <w:rPr>
                <w:rFonts w:ascii="Times New Roman" w:eastAsiaTheme="minorHAnsi" w:hAnsi="Times New Roman" w:cs="Times New Roman"/>
                <w:lang w:eastAsia="en-US"/>
              </w:rPr>
            </w:pPr>
            <w:r w:rsidRPr="00D02C52">
              <w:rPr>
                <w:rFonts w:ascii="Times New Roman" w:eastAsiaTheme="minorHAnsi" w:hAnsi="Times New Roman" w:cs="Times New Roman"/>
                <w:lang w:eastAsia="en-US"/>
              </w:rPr>
              <w:t xml:space="preserve">Выполнение расходных обязательств, связанных с реализацией муниципальных программ </w:t>
            </w:r>
          </w:p>
        </w:tc>
        <w:tc>
          <w:tcPr>
            <w:tcW w:w="1272" w:type="dxa"/>
          </w:tcPr>
          <w:p w14:paraId="1B23D79F"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0,5</w:t>
            </w:r>
          </w:p>
        </w:tc>
        <w:tc>
          <w:tcPr>
            <w:tcW w:w="1559" w:type="dxa"/>
          </w:tcPr>
          <w:p w14:paraId="4913B62C" w14:textId="479C45E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 xml:space="preserve">0 </w:t>
            </w:r>
            <w:r w:rsidR="00E60B07">
              <w:rPr>
                <w:rFonts w:ascii="Times New Roman" w:eastAsiaTheme="minorEastAsia" w:hAnsi="Times New Roman" w:cs="Times New Roman"/>
                <w:lang w:eastAsia="ru-RU"/>
              </w:rPr>
              <w:t>–</w:t>
            </w:r>
            <w:r w:rsidRPr="00D02C52">
              <w:rPr>
                <w:rFonts w:ascii="Times New Roman" w:eastAsiaTheme="minorEastAsia" w:hAnsi="Times New Roman" w:cs="Times New Roman"/>
                <w:lang w:eastAsia="ru-RU"/>
              </w:rPr>
              <w:t xml:space="preserve"> 5</w:t>
            </w:r>
          </w:p>
        </w:tc>
        <w:tc>
          <w:tcPr>
            <w:tcW w:w="3685" w:type="dxa"/>
          </w:tcPr>
          <w:p w14:paraId="36EAC826" w14:textId="77777777" w:rsidR="00B20305" w:rsidRDefault="00CE2140" w:rsidP="00B20305">
            <w:pPr>
              <w:suppressAutoHyphens w:val="0"/>
              <w:autoSpaceDN w:val="0"/>
              <w:rPr>
                <w:rFonts w:ascii="Times New Roman" w:hAnsi="Times New Roman" w:cs="Times New Roman"/>
                <w:lang w:eastAsia="ru-RU"/>
              </w:rPr>
            </w:pPr>
            <w:r w:rsidRPr="00D02C52">
              <w:rPr>
                <w:rFonts w:ascii="Times New Roman" w:hAnsi="Times New Roman" w:cs="Times New Roman"/>
                <w:lang w:eastAsia="ru-RU"/>
              </w:rPr>
              <w:t xml:space="preserve">5 баллов </w:t>
            </w:r>
            <w:r w:rsidR="00B20305">
              <w:rPr>
                <w:rFonts w:ascii="Times New Roman" w:hAnsi="Times New Roman" w:cs="Times New Roman"/>
                <w:lang w:eastAsia="ru-RU"/>
              </w:rPr>
              <w:t>–</w:t>
            </w:r>
            <w:r w:rsidRPr="00D02C52">
              <w:rPr>
                <w:rFonts w:ascii="Times New Roman" w:hAnsi="Times New Roman" w:cs="Times New Roman"/>
                <w:lang w:eastAsia="ru-RU"/>
              </w:rPr>
              <w:t xml:space="preserve"> средства освоены </w:t>
            </w:r>
          </w:p>
          <w:p w14:paraId="14408470" w14:textId="1B9825B1" w:rsidR="00CE2140" w:rsidRPr="00D02C52" w:rsidRDefault="00CE2140" w:rsidP="00B20305">
            <w:pPr>
              <w:suppressAutoHyphens w:val="0"/>
              <w:autoSpaceDN w:val="0"/>
              <w:rPr>
                <w:rFonts w:ascii="Times New Roman" w:hAnsi="Times New Roman" w:cs="Times New Roman"/>
                <w:lang w:eastAsia="ru-RU"/>
              </w:rPr>
            </w:pPr>
            <w:r w:rsidRPr="00D02C52">
              <w:rPr>
                <w:rFonts w:ascii="Times New Roman" w:hAnsi="Times New Roman" w:cs="Times New Roman"/>
                <w:lang w:eastAsia="ru-RU"/>
              </w:rPr>
              <w:t>от 95</w:t>
            </w:r>
            <w:r w:rsidR="00B20305">
              <w:rPr>
                <w:rFonts w:ascii="Times New Roman" w:hAnsi="Times New Roman" w:cs="Times New Roman"/>
                <w:lang w:eastAsia="ru-RU"/>
              </w:rPr>
              <w:t xml:space="preserve"> </w:t>
            </w:r>
            <w:r w:rsidRPr="00D02C52">
              <w:rPr>
                <w:rFonts w:ascii="Times New Roman" w:hAnsi="Times New Roman" w:cs="Times New Roman"/>
                <w:lang w:eastAsia="ru-RU"/>
              </w:rPr>
              <w:t>% до 100</w:t>
            </w:r>
            <w:r w:rsidR="00B20305">
              <w:rPr>
                <w:rFonts w:ascii="Times New Roman" w:hAnsi="Times New Roman" w:cs="Times New Roman"/>
                <w:lang w:eastAsia="ru-RU"/>
              </w:rPr>
              <w:t xml:space="preserve"> </w:t>
            </w:r>
            <w:r w:rsidRPr="00D02C52">
              <w:rPr>
                <w:rFonts w:ascii="Times New Roman" w:hAnsi="Times New Roman" w:cs="Times New Roman"/>
                <w:lang w:eastAsia="ru-RU"/>
              </w:rPr>
              <w:t>%;</w:t>
            </w:r>
          </w:p>
          <w:p w14:paraId="2C56A05E" w14:textId="5D74B342" w:rsidR="00B20305" w:rsidRDefault="00CE2140" w:rsidP="00B20305">
            <w:pPr>
              <w:suppressAutoHyphens w:val="0"/>
              <w:autoSpaceDN w:val="0"/>
              <w:rPr>
                <w:rFonts w:ascii="Times New Roman" w:hAnsi="Times New Roman" w:cs="Times New Roman"/>
                <w:lang w:eastAsia="ru-RU"/>
              </w:rPr>
            </w:pPr>
            <w:r w:rsidRPr="00D02C52">
              <w:rPr>
                <w:rFonts w:ascii="Times New Roman" w:hAnsi="Times New Roman" w:cs="Times New Roman"/>
                <w:lang w:eastAsia="ru-RU"/>
              </w:rPr>
              <w:t xml:space="preserve">3 балла </w:t>
            </w:r>
            <w:r w:rsidR="00B20305">
              <w:rPr>
                <w:rFonts w:ascii="Times New Roman" w:hAnsi="Times New Roman" w:cs="Times New Roman"/>
                <w:lang w:eastAsia="ru-RU"/>
              </w:rPr>
              <w:t>–</w:t>
            </w:r>
            <w:r w:rsidRPr="00D02C52">
              <w:rPr>
                <w:rFonts w:ascii="Times New Roman" w:hAnsi="Times New Roman" w:cs="Times New Roman"/>
                <w:lang w:eastAsia="ru-RU"/>
              </w:rPr>
              <w:t xml:space="preserve"> средства освоены </w:t>
            </w:r>
          </w:p>
          <w:p w14:paraId="0A2576FC" w14:textId="1252EFD9" w:rsidR="00CE2140" w:rsidRPr="00D02C52" w:rsidRDefault="00CE2140" w:rsidP="00B20305">
            <w:pPr>
              <w:suppressAutoHyphens w:val="0"/>
              <w:autoSpaceDN w:val="0"/>
              <w:rPr>
                <w:rFonts w:ascii="Times New Roman" w:hAnsi="Times New Roman" w:cs="Times New Roman"/>
                <w:lang w:eastAsia="ru-RU"/>
              </w:rPr>
            </w:pPr>
            <w:r w:rsidRPr="00D02C52">
              <w:rPr>
                <w:rFonts w:ascii="Times New Roman" w:hAnsi="Times New Roman" w:cs="Times New Roman"/>
                <w:lang w:eastAsia="ru-RU"/>
              </w:rPr>
              <w:t>от 90</w:t>
            </w:r>
            <w:r w:rsidR="00B20305">
              <w:rPr>
                <w:rFonts w:ascii="Times New Roman" w:hAnsi="Times New Roman" w:cs="Times New Roman"/>
                <w:lang w:eastAsia="ru-RU"/>
              </w:rPr>
              <w:t xml:space="preserve"> </w:t>
            </w:r>
            <w:r w:rsidRPr="00D02C52">
              <w:rPr>
                <w:rFonts w:ascii="Times New Roman" w:hAnsi="Times New Roman" w:cs="Times New Roman"/>
                <w:lang w:eastAsia="ru-RU"/>
              </w:rPr>
              <w:t>% до 95</w:t>
            </w:r>
            <w:r w:rsidR="00B20305">
              <w:rPr>
                <w:rFonts w:ascii="Times New Roman" w:hAnsi="Times New Roman" w:cs="Times New Roman"/>
                <w:lang w:eastAsia="ru-RU"/>
              </w:rPr>
              <w:t xml:space="preserve"> </w:t>
            </w:r>
            <w:r w:rsidRPr="00D02C52">
              <w:rPr>
                <w:rFonts w:ascii="Times New Roman" w:hAnsi="Times New Roman" w:cs="Times New Roman"/>
                <w:lang w:eastAsia="ru-RU"/>
              </w:rPr>
              <w:t>%;</w:t>
            </w:r>
          </w:p>
          <w:p w14:paraId="6B4994CF" w14:textId="77777777" w:rsidR="00B20305" w:rsidRDefault="00CE2140" w:rsidP="00B20305">
            <w:pPr>
              <w:suppressAutoHyphens w:val="0"/>
              <w:autoSpaceDN w:val="0"/>
              <w:rPr>
                <w:rFonts w:ascii="Times New Roman" w:hAnsi="Times New Roman" w:cs="Times New Roman"/>
                <w:lang w:eastAsia="ru-RU"/>
              </w:rPr>
            </w:pPr>
            <w:r w:rsidRPr="00D02C52">
              <w:rPr>
                <w:rFonts w:ascii="Times New Roman" w:hAnsi="Times New Roman" w:cs="Times New Roman"/>
                <w:lang w:eastAsia="ru-RU"/>
              </w:rPr>
              <w:t xml:space="preserve">2 балла </w:t>
            </w:r>
            <w:r w:rsidR="00B20305">
              <w:rPr>
                <w:rFonts w:ascii="Times New Roman" w:hAnsi="Times New Roman" w:cs="Times New Roman"/>
                <w:lang w:eastAsia="ru-RU"/>
              </w:rPr>
              <w:t>–</w:t>
            </w:r>
            <w:r w:rsidRPr="00D02C52">
              <w:rPr>
                <w:rFonts w:ascii="Times New Roman" w:hAnsi="Times New Roman" w:cs="Times New Roman"/>
                <w:lang w:eastAsia="ru-RU"/>
              </w:rPr>
              <w:t xml:space="preserve"> средства освоены </w:t>
            </w:r>
          </w:p>
          <w:p w14:paraId="5A526129" w14:textId="78A8A260" w:rsidR="00CE2140" w:rsidRPr="00D02C52" w:rsidRDefault="00CE2140" w:rsidP="00B20305">
            <w:pPr>
              <w:suppressAutoHyphens w:val="0"/>
              <w:autoSpaceDN w:val="0"/>
              <w:rPr>
                <w:rFonts w:ascii="Times New Roman" w:hAnsi="Times New Roman" w:cs="Times New Roman"/>
                <w:lang w:eastAsia="ru-RU"/>
              </w:rPr>
            </w:pPr>
            <w:r w:rsidRPr="00D02C52">
              <w:rPr>
                <w:rFonts w:ascii="Times New Roman" w:hAnsi="Times New Roman" w:cs="Times New Roman"/>
                <w:lang w:eastAsia="ru-RU"/>
              </w:rPr>
              <w:t>от 80</w:t>
            </w:r>
            <w:r w:rsidR="00B20305">
              <w:rPr>
                <w:rFonts w:ascii="Times New Roman" w:hAnsi="Times New Roman" w:cs="Times New Roman"/>
                <w:lang w:eastAsia="ru-RU"/>
              </w:rPr>
              <w:t xml:space="preserve"> </w:t>
            </w:r>
            <w:r w:rsidRPr="00D02C52">
              <w:rPr>
                <w:rFonts w:ascii="Times New Roman" w:hAnsi="Times New Roman" w:cs="Times New Roman"/>
                <w:lang w:eastAsia="ru-RU"/>
              </w:rPr>
              <w:t>% до 90</w:t>
            </w:r>
            <w:r w:rsidR="00B20305">
              <w:rPr>
                <w:rFonts w:ascii="Times New Roman" w:hAnsi="Times New Roman" w:cs="Times New Roman"/>
                <w:lang w:eastAsia="ru-RU"/>
              </w:rPr>
              <w:t xml:space="preserve"> </w:t>
            </w:r>
            <w:r w:rsidRPr="00D02C52">
              <w:rPr>
                <w:rFonts w:ascii="Times New Roman" w:hAnsi="Times New Roman" w:cs="Times New Roman"/>
                <w:lang w:eastAsia="ru-RU"/>
              </w:rPr>
              <w:t>%;</w:t>
            </w:r>
          </w:p>
          <w:p w14:paraId="256643E7" w14:textId="7FCB46C4" w:rsidR="00CE2140" w:rsidRPr="00D02C52" w:rsidRDefault="00CE2140" w:rsidP="00B20305">
            <w:pPr>
              <w:suppressAutoHyphens w:val="0"/>
              <w:autoSpaceDN w:val="0"/>
              <w:rPr>
                <w:rFonts w:ascii="Times New Roman" w:eastAsiaTheme="minorEastAsia" w:hAnsi="Times New Roman" w:cs="Times New Roman"/>
                <w:lang w:eastAsia="ru-RU"/>
              </w:rPr>
            </w:pPr>
            <w:r w:rsidRPr="00D02C52">
              <w:rPr>
                <w:rFonts w:ascii="Times New Roman" w:eastAsiaTheme="minorHAnsi" w:hAnsi="Times New Roman" w:cs="Times New Roman"/>
                <w:lang w:eastAsia="en-US"/>
              </w:rPr>
              <w:t xml:space="preserve">0 баллов </w:t>
            </w:r>
            <w:r w:rsidR="00B20305">
              <w:rPr>
                <w:rFonts w:ascii="Times New Roman" w:eastAsiaTheme="minorHAnsi" w:hAnsi="Times New Roman" w:cs="Times New Roman"/>
                <w:lang w:eastAsia="en-US"/>
              </w:rPr>
              <w:t>–</w:t>
            </w:r>
            <w:r w:rsidRPr="00D02C52">
              <w:rPr>
                <w:rFonts w:ascii="Times New Roman" w:eastAsiaTheme="minorHAnsi" w:hAnsi="Times New Roman" w:cs="Times New Roman"/>
                <w:lang w:eastAsia="en-US"/>
              </w:rPr>
              <w:t xml:space="preserve"> средства освоены менее 80</w:t>
            </w:r>
            <w:r w:rsidR="00B20305">
              <w:rPr>
                <w:rFonts w:ascii="Times New Roman" w:eastAsiaTheme="minorHAnsi" w:hAnsi="Times New Roman" w:cs="Times New Roman"/>
                <w:lang w:eastAsia="en-US"/>
              </w:rPr>
              <w:t xml:space="preserve"> </w:t>
            </w:r>
            <w:r w:rsidRPr="00D02C52">
              <w:rPr>
                <w:rFonts w:ascii="Times New Roman" w:eastAsiaTheme="minorHAnsi" w:hAnsi="Times New Roman" w:cs="Times New Roman"/>
                <w:lang w:eastAsia="en-US"/>
              </w:rPr>
              <w:t>%</w:t>
            </w:r>
          </w:p>
        </w:tc>
      </w:tr>
      <w:tr w:rsidR="00CE2140" w:rsidRPr="00D02C52" w14:paraId="4AC2249D" w14:textId="77777777" w:rsidTr="00B20305">
        <w:trPr>
          <w:trHeight w:val="20"/>
        </w:trPr>
        <w:tc>
          <w:tcPr>
            <w:tcW w:w="567" w:type="dxa"/>
          </w:tcPr>
          <w:p w14:paraId="5E725590"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2.</w:t>
            </w:r>
          </w:p>
        </w:tc>
        <w:tc>
          <w:tcPr>
            <w:tcW w:w="1984" w:type="dxa"/>
          </w:tcPr>
          <w:p w14:paraId="63496C5F" w14:textId="77777777" w:rsidR="00CE2140" w:rsidRPr="00D02C52" w:rsidRDefault="00CE2140" w:rsidP="00B20305">
            <w:pPr>
              <w:widowControl/>
              <w:suppressAutoHyphens w:val="0"/>
              <w:autoSpaceDN w:val="0"/>
              <w:adjustRightInd w:val="0"/>
              <w:jc w:val="both"/>
              <w:rPr>
                <w:rFonts w:ascii="Times New Roman" w:eastAsiaTheme="minorHAnsi" w:hAnsi="Times New Roman" w:cs="Times New Roman"/>
                <w:lang w:eastAsia="en-US"/>
              </w:rPr>
            </w:pPr>
            <w:r>
              <w:rPr>
                <w:rFonts w:ascii="Times New Roman" w:eastAsiaTheme="minorHAnsi" w:hAnsi="Times New Roman" w:cs="Times New Roman"/>
                <w:lang w:eastAsia="en-US"/>
              </w:rPr>
              <w:t>С</w:t>
            </w:r>
            <w:r w:rsidRPr="00D02C52">
              <w:rPr>
                <w:rFonts w:ascii="Times New Roman" w:eastAsiaTheme="minorHAnsi" w:hAnsi="Times New Roman" w:cs="Times New Roman"/>
                <w:lang w:eastAsia="en-US"/>
              </w:rPr>
              <w:t>оответстви</w:t>
            </w:r>
            <w:r>
              <w:rPr>
                <w:rFonts w:ascii="Times New Roman" w:eastAsiaTheme="minorHAnsi" w:hAnsi="Times New Roman" w:cs="Times New Roman"/>
                <w:lang w:eastAsia="en-US"/>
              </w:rPr>
              <w:t>е</w:t>
            </w:r>
            <w:r w:rsidRPr="00D02C52">
              <w:rPr>
                <w:rFonts w:ascii="Times New Roman" w:eastAsiaTheme="minorHAnsi" w:hAnsi="Times New Roman" w:cs="Times New Roman"/>
                <w:lang w:eastAsia="en-US"/>
              </w:rPr>
              <w:t xml:space="preserve"> установленных и достигнутых показателей муниципальных программ </w:t>
            </w:r>
          </w:p>
        </w:tc>
        <w:tc>
          <w:tcPr>
            <w:tcW w:w="1272" w:type="dxa"/>
          </w:tcPr>
          <w:p w14:paraId="12CF6A68"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0,3</w:t>
            </w:r>
          </w:p>
        </w:tc>
        <w:tc>
          <w:tcPr>
            <w:tcW w:w="1559" w:type="dxa"/>
          </w:tcPr>
          <w:p w14:paraId="3A31CEDB" w14:textId="1B2846FA"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 xml:space="preserve">0 </w:t>
            </w:r>
            <w:r w:rsidR="00E60B07">
              <w:rPr>
                <w:rFonts w:ascii="Times New Roman" w:eastAsiaTheme="minorEastAsia" w:hAnsi="Times New Roman" w:cs="Times New Roman"/>
                <w:lang w:eastAsia="ru-RU"/>
              </w:rPr>
              <w:t>–</w:t>
            </w:r>
            <w:r w:rsidRPr="00D02C52">
              <w:rPr>
                <w:rFonts w:ascii="Times New Roman" w:eastAsiaTheme="minorEastAsia" w:hAnsi="Times New Roman" w:cs="Times New Roman"/>
                <w:lang w:eastAsia="ru-RU"/>
              </w:rPr>
              <w:t xml:space="preserve"> 5</w:t>
            </w:r>
          </w:p>
        </w:tc>
        <w:tc>
          <w:tcPr>
            <w:tcW w:w="3685" w:type="dxa"/>
          </w:tcPr>
          <w:p w14:paraId="23D96E71" w14:textId="3466C7A3" w:rsidR="00CE2140" w:rsidRPr="00D02C52" w:rsidRDefault="00CE2140" w:rsidP="00B20305">
            <w:pPr>
              <w:suppressAutoHyphens w:val="0"/>
              <w:autoSpaceDN w:val="0"/>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5 баллов – 100</w:t>
            </w:r>
            <w:r w:rsidR="00B20305">
              <w:rPr>
                <w:rFonts w:ascii="Times New Roman" w:eastAsiaTheme="minorEastAsia" w:hAnsi="Times New Roman" w:cs="Times New Roman"/>
                <w:lang w:eastAsia="ru-RU"/>
              </w:rPr>
              <w:t xml:space="preserve"> </w:t>
            </w:r>
            <w:r w:rsidRPr="00D02C52">
              <w:rPr>
                <w:rFonts w:ascii="Times New Roman" w:eastAsiaTheme="minorEastAsia" w:hAnsi="Times New Roman" w:cs="Times New Roman"/>
                <w:lang w:eastAsia="ru-RU"/>
              </w:rPr>
              <w:t xml:space="preserve">% показателей соответствуют или выше предусмотренных муниципальной программой; </w:t>
            </w:r>
          </w:p>
          <w:p w14:paraId="676EB872" w14:textId="37F932CD" w:rsidR="00CE2140" w:rsidRPr="00D02C52" w:rsidRDefault="00CE2140" w:rsidP="00B20305">
            <w:pPr>
              <w:suppressAutoHyphens w:val="0"/>
              <w:autoSpaceDN w:val="0"/>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 xml:space="preserve">3 балла </w:t>
            </w:r>
            <w:r w:rsidR="00B20305">
              <w:rPr>
                <w:rFonts w:ascii="Times New Roman" w:eastAsiaTheme="minorEastAsia" w:hAnsi="Times New Roman" w:cs="Times New Roman"/>
                <w:lang w:eastAsia="ru-RU"/>
              </w:rPr>
              <w:t>–</w:t>
            </w:r>
            <w:r w:rsidRPr="00D02C52">
              <w:rPr>
                <w:rFonts w:ascii="Times New Roman" w:eastAsiaTheme="minorEastAsia" w:hAnsi="Times New Roman" w:cs="Times New Roman"/>
                <w:lang w:eastAsia="ru-RU"/>
              </w:rPr>
              <w:t xml:space="preserve"> более 80</w:t>
            </w:r>
            <w:r w:rsidR="00B20305">
              <w:rPr>
                <w:rFonts w:ascii="Times New Roman" w:eastAsiaTheme="minorEastAsia" w:hAnsi="Times New Roman" w:cs="Times New Roman"/>
                <w:lang w:eastAsia="ru-RU"/>
              </w:rPr>
              <w:t xml:space="preserve"> </w:t>
            </w:r>
            <w:r w:rsidRPr="00D02C52">
              <w:rPr>
                <w:rFonts w:ascii="Times New Roman" w:eastAsiaTheme="minorEastAsia" w:hAnsi="Times New Roman" w:cs="Times New Roman"/>
                <w:lang w:eastAsia="ru-RU"/>
              </w:rPr>
              <w:t>% показателей соответствуют или выше предусмотренных муниципальной программой;</w:t>
            </w:r>
          </w:p>
          <w:p w14:paraId="1DA6CDA0" w14:textId="2180EC5F" w:rsidR="00CE2140" w:rsidRPr="00D02C52" w:rsidRDefault="00CE2140" w:rsidP="00B20305">
            <w:pPr>
              <w:suppressAutoHyphens w:val="0"/>
              <w:autoSpaceDN w:val="0"/>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 xml:space="preserve">2 балла </w:t>
            </w:r>
            <w:r w:rsidR="00B20305">
              <w:rPr>
                <w:rFonts w:ascii="Times New Roman" w:eastAsiaTheme="minorEastAsia" w:hAnsi="Times New Roman" w:cs="Times New Roman"/>
                <w:lang w:eastAsia="ru-RU"/>
              </w:rPr>
              <w:t>–</w:t>
            </w:r>
            <w:r w:rsidRPr="00D02C52">
              <w:rPr>
                <w:rFonts w:ascii="Times New Roman" w:eastAsiaTheme="minorEastAsia" w:hAnsi="Times New Roman" w:cs="Times New Roman"/>
                <w:lang w:eastAsia="ru-RU"/>
              </w:rPr>
              <w:t xml:space="preserve"> от 50</w:t>
            </w:r>
            <w:r w:rsidR="00B20305">
              <w:rPr>
                <w:rFonts w:ascii="Times New Roman" w:eastAsiaTheme="minorEastAsia" w:hAnsi="Times New Roman" w:cs="Times New Roman"/>
                <w:lang w:eastAsia="ru-RU"/>
              </w:rPr>
              <w:t xml:space="preserve"> </w:t>
            </w:r>
            <w:r w:rsidRPr="00D02C52">
              <w:rPr>
                <w:rFonts w:ascii="Times New Roman" w:eastAsiaTheme="minorEastAsia" w:hAnsi="Times New Roman" w:cs="Times New Roman"/>
                <w:lang w:eastAsia="ru-RU"/>
              </w:rPr>
              <w:t>% до 80</w:t>
            </w:r>
            <w:r w:rsidR="00B20305">
              <w:rPr>
                <w:rFonts w:ascii="Times New Roman" w:eastAsiaTheme="minorEastAsia" w:hAnsi="Times New Roman" w:cs="Times New Roman"/>
                <w:lang w:eastAsia="ru-RU"/>
              </w:rPr>
              <w:t xml:space="preserve"> </w:t>
            </w:r>
            <w:r w:rsidRPr="00D02C52">
              <w:rPr>
                <w:rFonts w:ascii="Times New Roman" w:eastAsiaTheme="minorEastAsia" w:hAnsi="Times New Roman" w:cs="Times New Roman"/>
                <w:lang w:eastAsia="ru-RU"/>
              </w:rPr>
              <w:t>% показателей соответствуют или выше предусмотренных муниципальной программой;</w:t>
            </w:r>
          </w:p>
          <w:p w14:paraId="232B2F4B" w14:textId="35E1D620" w:rsidR="00CE2140" w:rsidRPr="00D02C52" w:rsidRDefault="00CE2140" w:rsidP="00B20305">
            <w:pPr>
              <w:suppressAutoHyphens w:val="0"/>
              <w:autoSpaceDN w:val="0"/>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 xml:space="preserve">0 баллов </w:t>
            </w:r>
            <w:r w:rsidR="00B20305">
              <w:rPr>
                <w:rFonts w:ascii="Times New Roman" w:eastAsiaTheme="minorEastAsia" w:hAnsi="Times New Roman" w:cs="Times New Roman"/>
                <w:lang w:eastAsia="ru-RU"/>
              </w:rPr>
              <w:t>–</w:t>
            </w:r>
            <w:r w:rsidRPr="00D02C52">
              <w:rPr>
                <w:rFonts w:ascii="Times New Roman" w:eastAsiaTheme="minorEastAsia" w:hAnsi="Times New Roman" w:cs="Times New Roman"/>
                <w:lang w:eastAsia="ru-RU"/>
              </w:rPr>
              <w:t xml:space="preserve"> достигнуто менее 50</w:t>
            </w:r>
            <w:r w:rsidR="00B20305">
              <w:rPr>
                <w:rFonts w:ascii="Times New Roman" w:eastAsiaTheme="minorEastAsia" w:hAnsi="Times New Roman" w:cs="Times New Roman"/>
                <w:lang w:eastAsia="ru-RU"/>
              </w:rPr>
              <w:t xml:space="preserve"> </w:t>
            </w:r>
            <w:r w:rsidRPr="00D02C52">
              <w:rPr>
                <w:rFonts w:ascii="Times New Roman" w:eastAsiaTheme="minorEastAsia" w:hAnsi="Times New Roman" w:cs="Times New Roman"/>
                <w:lang w:eastAsia="ru-RU"/>
              </w:rPr>
              <w:t>% показателей либо показатели не представлены</w:t>
            </w:r>
          </w:p>
        </w:tc>
      </w:tr>
      <w:tr w:rsidR="00CE2140" w:rsidRPr="00D02C52" w14:paraId="03AEA2B8" w14:textId="77777777" w:rsidTr="00B20305">
        <w:trPr>
          <w:trHeight w:val="20"/>
        </w:trPr>
        <w:tc>
          <w:tcPr>
            <w:tcW w:w="567" w:type="dxa"/>
          </w:tcPr>
          <w:p w14:paraId="1503891C"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4.</w:t>
            </w:r>
          </w:p>
        </w:tc>
        <w:tc>
          <w:tcPr>
            <w:tcW w:w="1984" w:type="dxa"/>
          </w:tcPr>
          <w:p w14:paraId="43AFA421" w14:textId="77777777" w:rsidR="00CE2140" w:rsidRPr="00D02C52" w:rsidRDefault="00CE2140" w:rsidP="00B20305">
            <w:pPr>
              <w:suppressAutoHyphens w:val="0"/>
              <w:autoSpaceDN w:val="0"/>
              <w:rPr>
                <w:rFonts w:ascii="Times New Roman" w:eastAsiaTheme="minorEastAsia" w:hAnsi="Times New Roman" w:cs="Times New Roman"/>
                <w:lang w:eastAsia="ru-RU"/>
              </w:rPr>
            </w:pPr>
            <w:r>
              <w:rPr>
                <w:rFonts w:ascii="Times New Roman" w:eastAsiaTheme="minorEastAsia" w:hAnsi="Times New Roman" w:cs="Times New Roman"/>
                <w:lang w:eastAsia="ru-RU"/>
              </w:rPr>
              <w:t>В</w:t>
            </w:r>
            <w:r w:rsidRPr="00D02C52">
              <w:rPr>
                <w:rFonts w:ascii="Times New Roman" w:eastAsiaTheme="minorEastAsia" w:hAnsi="Times New Roman" w:cs="Times New Roman"/>
                <w:lang w:eastAsia="ru-RU"/>
              </w:rPr>
              <w:t>ыполнени</w:t>
            </w:r>
            <w:r>
              <w:rPr>
                <w:rFonts w:ascii="Times New Roman" w:eastAsiaTheme="minorEastAsia" w:hAnsi="Times New Roman" w:cs="Times New Roman"/>
                <w:lang w:eastAsia="ru-RU"/>
              </w:rPr>
              <w:t>е</w:t>
            </w:r>
            <w:r w:rsidRPr="00D02C52">
              <w:rPr>
                <w:rFonts w:ascii="Times New Roman" w:eastAsiaTheme="minorEastAsia" w:hAnsi="Times New Roman" w:cs="Times New Roman"/>
                <w:lang w:eastAsia="ru-RU"/>
              </w:rPr>
              <w:t xml:space="preserve"> мероприятий муниципальной программы в отчетном году</w:t>
            </w:r>
          </w:p>
        </w:tc>
        <w:tc>
          <w:tcPr>
            <w:tcW w:w="1272" w:type="dxa"/>
          </w:tcPr>
          <w:p w14:paraId="44385F3A"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0,1</w:t>
            </w:r>
          </w:p>
        </w:tc>
        <w:tc>
          <w:tcPr>
            <w:tcW w:w="1559" w:type="dxa"/>
          </w:tcPr>
          <w:p w14:paraId="41AA1AB9" w14:textId="3AD3FF80"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 xml:space="preserve">0 </w:t>
            </w:r>
            <w:r w:rsidR="00E60B07">
              <w:rPr>
                <w:rFonts w:ascii="Times New Roman" w:eastAsiaTheme="minorEastAsia" w:hAnsi="Times New Roman" w:cs="Times New Roman"/>
                <w:lang w:eastAsia="ru-RU"/>
              </w:rPr>
              <w:t>–</w:t>
            </w:r>
            <w:r w:rsidRPr="00D02C52">
              <w:rPr>
                <w:rFonts w:ascii="Times New Roman" w:eastAsiaTheme="minorEastAsia" w:hAnsi="Times New Roman" w:cs="Times New Roman"/>
                <w:lang w:eastAsia="ru-RU"/>
              </w:rPr>
              <w:t xml:space="preserve"> 5</w:t>
            </w:r>
          </w:p>
        </w:tc>
        <w:tc>
          <w:tcPr>
            <w:tcW w:w="3685" w:type="dxa"/>
          </w:tcPr>
          <w:p w14:paraId="12DA5FF0" w14:textId="77777777" w:rsidR="00B20305" w:rsidRDefault="00CE2140" w:rsidP="00B20305">
            <w:pPr>
              <w:suppressAutoHyphens w:val="0"/>
              <w:autoSpaceDN w:val="0"/>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 xml:space="preserve">5 баллов </w:t>
            </w:r>
            <w:r w:rsidR="00B20305">
              <w:rPr>
                <w:rFonts w:ascii="Times New Roman" w:eastAsiaTheme="minorEastAsia" w:hAnsi="Times New Roman" w:cs="Times New Roman"/>
                <w:lang w:eastAsia="ru-RU"/>
              </w:rPr>
              <w:t>–</w:t>
            </w:r>
            <w:r w:rsidRPr="00D02C52">
              <w:rPr>
                <w:rFonts w:ascii="Times New Roman" w:eastAsiaTheme="minorEastAsia" w:hAnsi="Times New Roman" w:cs="Times New Roman"/>
                <w:lang w:eastAsia="ru-RU"/>
              </w:rPr>
              <w:t xml:space="preserve"> выполнено от 95</w:t>
            </w:r>
            <w:r w:rsidR="00B20305">
              <w:rPr>
                <w:rFonts w:ascii="Times New Roman" w:eastAsiaTheme="minorEastAsia" w:hAnsi="Times New Roman" w:cs="Times New Roman"/>
                <w:lang w:eastAsia="ru-RU"/>
              </w:rPr>
              <w:t xml:space="preserve"> </w:t>
            </w:r>
            <w:r w:rsidRPr="00D02C52">
              <w:rPr>
                <w:rFonts w:ascii="Times New Roman" w:eastAsiaTheme="minorEastAsia" w:hAnsi="Times New Roman" w:cs="Times New Roman"/>
                <w:lang w:eastAsia="ru-RU"/>
              </w:rPr>
              <w:t xml:space="preserve">% </w:t>
            </w:r>
          </w:p>
          <w:p w14:paraId="35CFFF34" w14:textId="5E9F4557" w:rsidR="00CE2140" w:rsidRPr="00D02C52" w:rsidRDefault="00CE2140" w:rsidP="00B20305">
            <w:pPr>
              <w:suppressAutoHyphens w:val="0"/>
              <w:autoSpaceDN w:val="0"/>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до 100</w:t>
            </w:r>
            <w:r w:rsidR="00B20305">
              <w:rPr>
                <w:rFonts w:ascii="Times New Roman" w:eastAsiaTheme="minorEastAsia" w:hAnsi="Times New Roman" w:cs="Times New Roman"/>
                <w:lang w:eastAsia="ru-RU"/>
              </w:rPr>
              <w:t xml:space="preserve"> </w:t>
            </w:r>
            <w:r w:rsidRPr="00D02C52">
              <w:rPr>
                <w:rFonts w:ascii="Times New Roman" w:eastAsiaTheme="minorEastAsia" w:hAnsi="Times New Roman" w:cs="Times New Roman"/>
                <w:lang w:eastAsia="ru-RU"/>
              </w:rPr>
              <w:t>% мероприятий;</w:t>
            </w:r>
          </w:p>
          <w:p w14:paraId="6E08A9D2" w14:textId="77777777" w:rsidR="00B20305" w:rsidRDefault="00CE2140" w:rsidP="00B20305">
            <w:pPr>
              <w:suppressAutoHyphens w:val="0"/>
              <w:autoSpaceDN w:val="0"/>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 xml:space="preserve">3 балла </w:t>
            </w:r>
            <w:r w:rsidR="00B20305">
              <w:rPr>
                <w:rFonts w:ascii="Times New Roman" w:eastAsiaTheme="minorEastAsia" w:hAnsi="Times New Roman" w:cs="Times New Roman"/>
                <w:lang w:eastAsia="ru-RU"/>
              </w:rPr>
              <w:t>–</w:t>
            </w:r>
            <w:r w:rsidRPr="00D02C52">
              <w:rPr>
                <w:rFonts w:ascii="Times New Roman" w:eastAsiaTheme="minorEastAsia" w:hAnsi="Times New Roman" w:cs="Times New Roman"/>
                <w:lang w:eastAsia="ru-RU"/>
              </w:rPr>
              <w:t xml:space="preserve"> выполнено от 80</w:t>
            </w:r>
            <w:r w:rsidR="00B20305">
              <w:rPr>
                <w:rFonts w:ascii="Times New Roman" w:eastAsiaTheme="minorEastAsia" w:hAnsi="Times New Roman" w:cs="Times New Roman"/>
                <w:lang w:eastAsia="ru-RU"/>
              </w:rPr>
              <w:t xml:space="preserve"> </w:t>
            </w:r>
            <w:r w:rsidRPr="00D02C52">
              <w:rPr>
                <w:rFonts w:ascii="Times New Roman" w:eastAsiaTheme="minorEastAsia" w:hAnsi="Times New Roman" w:cs="Times New Roman"/>
                <w:lang w:eastAsia="ru-RU"/>
              </w:rPr>
              <w:t xml:space="preserve">% </w:t>
            </w:r>
          </w:p>
          <w:p w14:paraId="077E391F" w14:textId="5D67CEA7" w:rsidR="00CE2140" w:rsidRPr="00D02C52" w:rsidRDefault="00CE2140" w:rsidP="00B20305">
            <w:pPr>
              <w:suppressAutoHyphens w:val="0"/>
              <w:autoSpaceDN w:val="0"/>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до 95</w:t>
            </w:r>
            <w:r w:rsidR="00B20305">
              <w:rPr>
                <w:rFonts w:ascii="Times New Roman" w:eastAsiaTheme="minorEastAsia" w:hAnsi="Times New Roman" w:cs="Times New Roman"/>
                <w:lang w:eastAsia="ru-RU"/>
              </w:rPr>
              <w:t xml:space="preserve"> </w:t>
            </w:r>
            <w:r w:rsidRPr="00D02C52">
              <w:rPr>
                <w:rFonts w:ascii="Times New Roman" w:eastAsiaTheme="minorEastAsia" w:hAnsi="Times New Roman" w:cs="Times New Roman"/>
                <w:lang w:eastAsia="ru-RU"/>
              </w:rPr>
              <w:t>% мероприятий;</w:t>
            </w:r>
          </w:p>
          <w:p w14:paraId="10621BD4" w14:textId="4DE391B5" w:rsidR="00CE2140" w:rsidRPr="00D02C52" w:rsidRDefault="00CE2140" w:rsidP="00B20305">
            <w:pPr>
              <w:suppressAutoHyphens w:val="0"/>
              <w:autoSpaceDN w:val="0"/>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 xml:space="preserve">2 балла </w:t>
            </w:r>
            <w:r w:rsidR="00B20305">
              <w:rPr>
                <w:rFonts w:ascii="Times New Roman" w:eastAsiaTheme="minorEastAsia" w:hAnsi="Times New Roman" w:cs="Times New Roman"/>
                <w:lang w:eastAsia="ru-RU"/>
              </w:rPr>
              <w:t>–</w:t>
            </w:r>
            <w:r w:rsidRPr="00D02C52">
              <w:rPr>
                <w:rFonts w:ascii="Times New Roman" w:eastAsiaTheme="minorEastAsia" w:hAnsi="Times New Roman" w:cs="Times New Roman"/>
                <w:lang w:eastAsia="ru-RU"/>
              </w:rPr>
              <w:t xml:space="preserve"> выполнено от 60</w:t>
            </w:r>
            <w:r w:rsidR="00B20305">
              <w:rPr>
                <w:rFonts w:ascii="Times New Roman" w:eastAsiaTheme="minorEastAsia" w:hAnsi="Times New Roman" w:cs="Times New Roman"/>
                <w:lang w:eastAsia="ru-RU"/>
              </w:rPr>
              <w:t xml:space="preserve"> </w:t>
            </w:r>
            <w:r w:rsidRPr="00D02C52">
              <w:rPr>
                <w:rFonts w:ascii="Times New Roman" w:eastAsiaTheme="minorEastAsia" w:hAnsi="Times New Roman" w:cs="Times New Roman"/>
                <w:lang w:eastAsia="ru-RU"/>
              </w:rPr>
              <w:t>% до 80</w:t>
            </w:r>
            <w:r w:rsidR="00B20305">
              <w:rPr>
                <w:rFonts w:ascii="Times New Roman" w:eastAsiaTheme="minorEastAsia" w:hAnsi="Times New Roman" w:cs="Times New Roman"/>
                <w:lang w:eastAsia="ru-RU"/>
              </w:rPr>
              <w:t xml:space="preserve"> </w:t>
            </w:r>
            <w:r w:rsidRPr="00D02C52">
              <w:rPr>
                <w:rFonts w:ascii="Times New Roman" w:eastAsiaTheme="minorEastAsia" w:hAnsi="Times New Roman" w:cs="Times New Roman"/>
                <w:lang w:eastAsia="ru-RU"/>
              </w:rPr>
              <w:t>% мероприятий</w:t>
            </w:r>
          </w:p>
          <w:p w14:paraId="1ED24505" w14:textId="6AC43C1F" w:rsidR="00CE2140" w:rsidRPr="00D02C52" w:rsidRDefault="00CE2140" w:rsidP="00B20305">
            <w:pPr>
              <w:suppressAutoHyphens w:val="0"/>
              <w:autoSpaceDN w:val="0"/>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 xml:space="preserve">0 баллов </w:t>
            </w:r>
            <w:r w:rsidR="00B20305">
              <w:rPr>
                <w:rFonts w:ascii="Times New Roman" w:eastAsiaTheme="minorEastAsia" w:hAnsi="Times New Roman" w:cs="Times New Roman"/>
                <w:lang w:eastAsia="ru-RU"/>
              </w:rPr>
              <w:t>–</w:t>
            </w:r>
            <w:r w:rsidRPr="00D02C52">
              <w:rPr>
                <w:rFonts w:ascii="Times New Roman" w:eastAsiaTheme="minorEastAsia" w:hAnsi="Times New Roman" w:cs="Times New Roman"/>
                <w:lang w:eastAsia="ru-RU"/>
              </w:rPr>
              <w:t xml:space="preserve"> в отчетном году выполнено менее 60</w:t>
            </w:r>
            <w:r w:rsidR="00B20305">
              <w:rPr>
                <w:rFonts w:ascii="Times New Roman" w:eastAsiaTheme="minorEastAsia" w:hAnsi="Times New Roman" w:cs="Times New Roman"/>
                <w:lang w:eastAsia="ru-RU"/>
              </w:rPr>
              <w:t xml:space="preserve"> </w:t>
            </w:r>
            <w:r w:rsidRPr="00D02C52">
              <w:rPr>
                <w:rFonts w:ascii="Times New Roman" w:eastAsiaTheme="minorEastAsia" w:hAnsi="Times New Roman" w:cs="Times New Roman"/>
                <w:lang w:eastAsia="ru-RU"/>
              </w:rPr>
              <w:t>% мероприятий</w:t>
            </w:r>
          </w:p>
        </w:tc>
      </w:tr>
    </w:tbl>
    <w:p w14:paraId="5DA50E69" w14:textId="77777777" w:rsidR="00CE2140" w:rsidRPr="00D02C52" w:rsidRDefault="00CE2140" w:rsidP="00B20305">
      <w:pPr>
        <w:widowControl/>
        <w:suppressAutoHyphens w:val="0"/>
        <w:autoSpaceDN w:val="0"/>
        <w:adjustRightInd w:val="0"/>
        <w:ind w:firstLine="539"/>
        <w:jc w:val="both"/>
        <w:rPr>
          <w:rFonts w:ascii="Times New Roman" w:eastAsiaTheme="minorHAnsi" w:hAnsi="Times New Roman" w:cs="Times New Roman"/>
          <w:sz w:val="28"/>
          <w:szCs w:val="28"/>
          <w:lang w:eastAsia="en-US"/>
        </w:rPr>
      </w:pPr>
    </w:p>
    <w:p w14:paraId="2026BA5F" w14:textId="77777777" w:rsidR="00CE2140" w:rsidRPr="00D02C52" w:rsidRDefault="00CE2140" w:rsidP="00B20305">
      <w:pPr>
        <w:widowControl/>
        <w:suppressAutoHyphens w:val="0"/>
        <w:autoSpaceDN w:val="0"/>
        <w:adjustRightInd w:val="0"/>
        <w:ind w:firstLine="53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Pr="00D02C52">
        <w:rPr>
          <w:rFonts w:ascii="Times New Roman" w:eastAsiaTheme="minorHAnsi" w:hAnsi="Times New Roman" w:cs="Times New Roman"/>
          <w:sz w:val="28"/>
          <w:szCs w:val="28"/>
          <w:lang w:eastAsia="en-US"/>
        </w:rPr>
        <w:t xml:space="preserve">. По результатам присваивается </w:t>
      </w:r>
      <w:r w:rsidRPr="00D27760">
        <w:rPr>
          <w:rFonts w:ascii="Times New Roman" w:eastAsiaTheme="minorHAnsi" w:hAnsi="Times New Roman" w:cs="Times New Roman"/>
          <w:sz w:val="28"/>
          <w:szCs w:val="28"/>
          <w:lang w:eastAsia="en-US"/>
        </w:rPr>
        <w:t>оценка</w:t>
      </w:r>
      <w:r w:rsidRPr="00D02C52">
        <w:rPr>
          <w:rFonts w:ascii="Times New Roman" w:eastAsiaTheme="minorHAnsi" w:hAnsi="Times New Roman" w:cs="Times New Roman"/>
          <w:sz w:val="28"/>
          <w:szCs w:val="28"/>
          <w:lang w:eastAsia="en-US"/>
        </w:rPr>
        <w:t xml:space="preserve"> эффективности муниципальной программы в отчетном году согласно таблице 2 настоящего пункта:</w:t>
      </w:r>
    </w:p>
    <w:p w14:paraId="408744C0" w14:textId="77777777" w:rsidR="00B20305" w:rsidRDefault="00B20305" w:rsidP="00B20305">
      <w:pPr>
        <w:widowControl/>
        <w:suppressAutoHyphens w:val="0"/>
        <w:autoSpaceDN w:val="0"/>
        <w:adjustRightInd w:val="0"/>
        <w:ind w:firstLine="539"/>
        <w:jc w:val="right"/>
        <w:rPr>
          <w:rFonts w:ascii="Times New Roman" w:eastAsiaTheme="minorHAnsi" w:hAnsi="Times New Roman" w:cs="Times New Roman"/>
          <w:sz w:val="28"/>
          <w:szCs w:val="28"/>
          <w:lang w:eastAsia="en-US"/>
        </w:rPr>
      </w:pPr>
    </w:p>
    <w:p w14:paraId="6BAEC93B" w14:textId="77777777" w:rsidR="00B20305" w:rsidRDefault="00B20305" w:rsidP="00B20305">
      <w:pPr>
        <w:widowControl/>
        <w:suppressAutoHyphens w:val="0"/>
        <w:autoSpaceDN w:val="0"/>
        <w:adjustRightInd w:val="0"/>
        <w:ind w:firstLine="539"/>
        <w:jc w:val="right"/>
        <w:rPr>
          <w:rFonts w:ascii="Times New Roman" w:eastAsiaTheme="minorHAnsi" w:hAnsi="Times New Roman" w:cs="Times New Roman"/>
          <w:sz w:val="28"/>
          <w:szCs w:val="28"/>
          <w:lang w:eastAsia="en-US"/>
        </w:rPr>
      </w:pPr>
    </w:p>
    <w:p w14:paraId="3A7A4F2C" w14:textId="77777777" w:rsidR="00B20305" w:rsidRDefault="00B20305" w:rsidP="00B20305">
      <w:pPr>
        <w:widowControl/>
        <w:suppressAutoHyphens w:val="0"/>
        <w:autoSpaceDN w:val="0"/>
        <w:adjustRightInd w:val="0"/>
        <w:ind w:firstLine="539"/>
        <w:jc w:val="right"/>
        <w:rPr>
          <w:rFonts w:ascii="Times New Roman" w:eastAsiaTheme="minorHAnsi" w:hAnsi="Times New Roman" w:cs="Times New Roman"/>
          <w:sz w:val="28"/>
          <w:szCs w:val="28"/>
          <w:lang w:eastAsia="en-US"/>
        </w:rPr>
      </w:pPr>
    </w:p>
    <w:p w14:paraId="7CCA93E5" w14:textId="77777777" w:rsidR="00B20305" w:rsidRDefault="00B20305" w:rsidP="00B20305">
      <w:pPr>
        <w:widowControl/>
        <w:suppressAutoHyphens w:val="0"/>
        <w:autoSpaceDN w:val="0"/>
        <w:adjustRightInd w:val="0"/>
        <w:ind w:firstLine="539"/>
        <w:jc w:val="right"/>
        <w:rPr>
          <w:rFonts w:ascii="Times New Roman" w:eastAsiaTheme="minorHAnsi" w:hAnsi="Times New Roman" w:cs="Times New Roman"/>
          <w:sz w:val="28"/>
          <w:szCs w:val="28"/>
          <w:lang w:eastAsia="en-US"/>
        </w:rPr>
      </w:pPr>
    </w:p>
    <w:p w14:paraId="39E3A103" w14:textId="77777777" w:rsidR="00B20305" w:rsidRDefault="00B20305" w:rsidP="00B20305">
      <w:pPr>
        <w:widowControl/>
        <w:suppressAutoHyphens w:val="0"/>
        <w:autoSpaceDN w:val="0"/>
        <w:adjustRightInd w:val="0"/>
        <w:ind w:firstLine="539"/>
        <w:jc w:val="right"/>
        <w:rPr>
          <w:rFonts w:ascii="Times New Roman" w:eastAsiaTheme="minorHAnsi" w:hAnsi="Times New Roman" w:cs="Times New Roman"/>
          <w:sz w:val="28"/>
          <w:szCs w:val="28"/>
          <w:lang w:eastAsia="en-US"/>
        </w:rPr>
      </w:pPr>
    </w:p>
    <w:p w14:paraId="053AA249" w14:textId="0298C5A9" w:rsidR="00CE2140" w:rsidRPr="00D02C52" w:rsidRDefault="00CE2140" w:rsidP="00B20305">
      <w:pPr>
        <w:widowControl/>
        <w:suppressAutoHyphens w:val="0"/>
        <w:autoSpaceDN w:val="0"/>
        <w:adjustRightInd w:val="0"/>
        <w:ind w:firstLine="539"/>
        <w:jc w:val="right"/>
        <w:rPr>
          <w:rFonts w:ascii="Times New Roman" w:eastAsiaTheme="minorHAnsi" w:hAnsi="Times New Roman" w:cs="Times New Roman"/>
          <w:sz w:val="28"/>
          <w:szCs w:val="28"/>
          <w:lang w:eastAsia="en-US"/>
        </w:rPr>
      </w:pPr>
      <w:r w:rsidRPr="00D02C52">
        <w:rPr>
          <w:rFonts w:ascii="Times New Roman" w:eastAsiaTheme="minorHAnsi" w:hAnsi="Times New Roman" w:cs="Times New Roman"/>
          <w:sz w:val="28"/>
          <w:szCs w:val="28"/>
          <w:lang w:eastAsia="en-US"/>
        </w:rPr>
        <w:lastRenderedPageBreak/>
        <w:t>Таблица 2</w:t>
      </w:r>
    </w:p>
    <w:p w14:paraId="35706B57" w14:textId="77777777" w:rsidR="00CE2140" w:rsidRPr="00D02C52" w:rsidRDefault="00CE2140" w:rsidP="00B20305">
      <w:pPr>
        <w:widowControl/>
        <w:suppressAutoHyphens w:val="0"/>
        <w:autoSpaceDN w:val="0"/>
        <w:adjustRightInd w:val="0"/>
        <w:ind w:firstLine="539"/>
        <w:jc w:val="both"/>
        <w:rPr>
          <w:rFonts w:ascii="Times New Roman" w:eastAsiaTheme="minorHAnsi" w:hAnsi="Times New Roman" w:cs="Times New Roman"/>
          <w:b/>
          <w:bCs/>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846"/>
        <w:gridCol w:w="4106"/>
        <w:gridCol w:w="4110"/>
      </w:tblGrid>
      <w:tr w:rsidR="00CE2140" w:rsidRPr="00D02C52" w14:paraId="38CB4A01" w14:textId="77777777" w:rsidTr="00B20305">
        <w:tc>
          <w:tcPr>
            <w:tcW w:w="846" w:type="dxa"/>
          </w:tcPr>
          <w:p w14:paraId="34D2B183"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N п/п</w:t>
            </w:r>
          </w:p>
        </w:tc>
        <w:tc>
          <w:tcPr>
            <w:tcW w:w="4106" w:type="dxa"/>
          </w:tcPr>
          <w:p w14:paraId="11F0BE51"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Численное значение рейтинга эффективности муниципальной программы (R) в баллах</w:t>
            </w:r>
          </w:p>
        </w:tc>
        <w:tc>
          <w:tcPr>
            <w:tcW w:w="4110" w:type="dxa"/>
          </w:tcPr>
          <w:p w14:paraId="5BC1E717"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Оценка</w:t>
            </w:r>
            <w:r w:rsidRPr="00D02C52">
              <w:rPr>
                <w:rFonts w:ascii="Times New Roman" w:eastAsiaTheme="minorEastAsia" w:hAnsi="Times New Roman" w:cs="Times New Roman"/>
                <w:lang w:eastAsia="ru-RU"/>
              </w:rPr>
              <w:t xml:space="preserve"> эффективности реализации муниципальной программы</w:t>
            </w:r>
          </w:p>
        </w:tc>
      </w:tr>
      <w:tr w:rsidR="00CE2140" w:rsidRPr="00D02C52" w14:paraId="7064A622" w14:textId="77777777" w:rsidTr="00B20305">
        <w:tc>
          <w:tcPr>
            <w:tcW w:w="846" w:type="dxa"/>
          </w:tcPr>
          <w:p w14:paraId="69E2CA5F"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1</w:t>
            </w:r>
          </w:p>
        </w:tc>
        <w:tc>
          <w:tcPr>
            <w:tcW w:w="4106" w:type="dxa"/>
            <w:vAlign w:val="center"/>
          </w:tcPr>
          <w:p w14:paraId="3C7A9FB0"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2</w:t>
            </w:r>
          </w:p>
        </w:tc>
        <w:tc>
          <w:tcPr>
            <w:tcW w:w="4110" w:type="dxa"/>
            <w:vAlign w:val="center"/>
          </w:tcPr>
          <w:p w14:paraId="474D0279"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3</w:t>
            </w:r>
          </w:p>
        </w:tc>
      </w:tr>
      <w:tr w:rsidR="00CE2140" w:rsidRPr="00D02C52" w14:paraId="2C286404" w14:textId="77777777" w:rsidTr="00B20305">
        <w:tc>
          <w:tcPr>
            <w:tcW w:w="846" w:type="dxa"/>
          </w:tcPr>
          <w:p w14:paraId="60465FCF"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1.</w:t>
            </w:r>
          </w:p>
        </w:tc>
        <w:tc>
          <w:tcPr>
            <w:tcW w:w="4106" w:type="dxa"/>
          </w:tcPr>
          <w:p w14:paraId="06D672FA"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proofErr w:type="gramStart"/>
            <w:r w:rsidRPr="00D02C52">
              <w:rPr>
                <w:rFonts w:ascii="Times New Roman" w:eastAsiaTheme="minorEastAsia" w:hAnsi="Times New Roman" w:cs="Times New Roman"/>
                <w:lang w:eastAsia="ru-RU"/>
              </w:rPr>
              <w:t>R &gt;</w:t>
            </w:r>
            <w:proofErr w:type="gramEnd"/>
            <w:r w:rsidRPr="00D02C52">
              <w:rPr>
                <w:rFonts w:ascii="Times New Roman" w:eastAsiaTheme="minorEastAsia" w:hAnsi="Times New Roman" w:cs="Times New Roman"/>
                <w:lang w:eastAsia="ru-RU"/>
              </w:rPr>
              <w:t>= 4,5</w:t>
            </w:r>
          </w:p>
        </w:tc>
        <w:tc>
          <w:tcPr>
            <w:tcW w:w="4110" w:type="dxa"/>
          </w:tcPr>
          <w:p w14:paraId="6C058E13"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отлично</w:t>
            </w:r>
          </w:p>
        </w:tc>
      </w:tr>
      <w:tr w:rsidR="00CE2140" w:rsidRPr="00D02C52" w14:paraId="193AAE56" w14:textId="77777777" w:rsidTr="00B20305">
        <w:tc>
          <w:tcPr>
            <w:tcW w:w="846" w:type="dxa"/>
          </w:tcPr>
          <w:p w14:paraId="2491C3B3"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2.</w:t>
            </w:r>
          </w:p>
        </w:tc>
        <w:tc>
          <w:tcPr>
            <w:tcW w:w="4106" w:type="dxa"/>
          </w:tcPr>
          <w:p w14:paraId="070D6021"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 xml:space="preserve">3 &lt;= R </w:t>
            </w:r>
            <w:proofErr w:type="gramStart"/>
            <w:r w:rsidRPr="00D02C52">
              <w:rPr>
                <w:rFonts w:ascii="Times New Roman" w:eastAsiaTheme="minorEastAsia" w:hAnsi="Times New Roman" w:cs="Times New Roman"/>
                <w:lang w:eastAsia="ru-RU"/>
              </w:rPr>
              <w:t>&lt; 4</w:t>
            </w:r>
            <w:proofErr w:type="gramEnd"/>
            <w:r w:rsidRPr="00D02C52">
              <w:rPr>
                <w:rFonts w:ascii="Times New Roman" w:eastAsiaTheme="minorEastAsia" w:hAnsi="Times New Roman" w:cs="Times New Roman"/>
                <w:lang w:eastAsia="ru-RU"/>
              </w:rPr>
              <w:t>,5</w:t>
            </w:r>
          </w:p>
        </w:tc>
        <w:tc>
          <w:tcPr>
            <w:tcW w:w="4110" w:type="dxa"/>
          </w:tcPr>
          <w:p w14:paraId="272D8B03"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хорошо</w:t>
            </w:r>
          </w:p>
        </w:tc>
      </w:tr>
      <w:tr w:rsidR="00CE2140" w:rsidRPr="00D02C52" w14:paraId="6BFAFEFD" w14:textId="77777777" w:rsidTr="00B20305">
        <w:tc>
          <w:tcPr>
            <w:tcW w:w="846" w:type="dxa"/>
          </w:tcPr>
          <w:p w14:paraId="7B3ECE37"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3.</w:t>
            </w:r>
          </w:p>
        </w:tc>
        <w:tc>
          <w:tcPr>
            <w:tcW w:w="4106" w:type="dxa"/>
          </w:tcPr>
          <w:p w14:paraId="3379FDEE"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 xml:space="preserve">1,5 &lt;= R </w:t>
            </w:r>
            <w:proofErr w:type="gramStart"/>
            <w:r w:rsidRPr="00D02C52">
              <w:rPr>
                <w:rFonts w:ascii="Times New Roman" w:eastAsiaTheme="minorEastAsia" w:hAnsi="Times New Roman" w:cs="Times New Roman"/>
                <w:lang w:eastAsia="ru-RU"/>
              </w:rPr>
              <w:t>&lt; 3</w:t>
            </w:r>
            <w:proofErr w:type="gramEnd"/>
          </w:p>
        </w:tc>
        <w:tc>
          <w:tcPr>
            <w:tcW w:w="4110" w:type="dxa"/>
          </w:tcPr>
          <w:p w14:paraId="6A0F674E"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удовлетворительно</w:t>
            </w:r>
          </w:p>
        </w:tc>
      </w:tr>
      <w:tr w:rsidR="00CE2140" w:rsidRPr="00D02C52" w14:paraId="079032AB" w14:textId="77777777" w:rsidTr="00B20305">
        <w:tc>
          <w:tcPr>
            <w:tcW w:w="846" w:type="dxa"/>
          </w:tcPr>
          <w:p w14:paraId="17152015"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4.</w:t>
            </w:r>
          </w:p>
        </w:tc>
        <w:tc>
          <w:tcPr>
            <w:tcW w:w="4106" w:type="dxa"/>
          </w:tcPr>
          <w:p w14:paraId="207C75F6"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 xml:space="preserve">R </w:t>
            </w:r>
            <w:proofErr w:type="gramStart"/>
            <w:r w:rsidRPr="00D02C52">
              <w:rPr>
                <w:rFonts w:ascii="Times New Roman" w:eastAsiaTheme="minorEastAsia" w:hAnsi="Times New Roman" w:cs="Times New Roman"/>
                <w:lang w:eastAsia="ru-RU"/>
              </w:rPr>
              <w:t>&lt; 1</w:t>
            </w:r>
            <w:proofErr w:type="gramEnd"/>
            <w:r w:rsidRPr="00D02C52">
              <w:rPr>
                <w:rFonts w:ascii="Times New Roman" w:eastAsiaTheme="minorEastAsia" w:hAnsi="Times New Roman" w:cs="Times New Roman"/>
                <w:lang w:eastAsia="ru-RU"/>
              </w:rPr>
              <w:t>,5</w:t>
            </w:r>
          </w:p>
        </w:tc>
        <w:tc>
          <w:tcPr>
            <w:tcW w:w="4110" w:type="dxa"/>
          </w:tcPr>
          <w:p w14:paraId="61C617E9"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неудовлетворительно</w:t>
            </w:r>
          </w:p>
        </w:tc>
      </w:tr>
    </w:tbl>
    <w:p w14:paraId="41F4889D" w14:textId="77777777" w:rsidR="00CE2140" w:rsidRPr="00D02C52" w:rsidRDefault="00CE2140" w:rsidP="00B20305">
      <w:pPr>
        <w:pStyle w:val="aff2"/>
        <w:autoSpaceDN w:val="0"/>
        <w:adjustRightInd w:val="0"/>
        <w:ind w:left="709"/>
        <w:jc w:val="both"/>
        <w:rPr>
          <w:rFonts w:eastAsiaTheme="minorHAnsi"/>
          <w:sz w:val="28"/>
          <w:szCs w:val="28"/>
          <w:lang w:eastAsia="en-US"/>
        </w:rPr>
      </w:pPr>
    </w:p>
    <w:p w14:paraId="5D29B53E" w14:textId="77777777" w:rsidR="00CE2140" w:rsidRPr="00D27760" w:rsidRDefault="00CE2140" w:rsidP="00B20305">
      <w:pPr>
        <w:autoSpaceDN w:val="0"/>
        <w:adjustRightInd w:val="0"/>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Pr="00D27760">
        <w:rPr>
          <w:rFonts w:ascii="Times New Roman" w:eastAsiaTheme="minorHAnsi" w:hAnsi="Times New Roman" w:cs="Times New Roman"/>
          <w:sz w:val="28"/>
          <w:szCs w:val="28"/>
          <w:lang w:eastAsia="en-US"/>
        </w:rPr>
        <w:t>. Результаты оценки Комитет:</w:t>
      </w:r>
    </w:p>
    <w:p w14:paraId="241AECEF" w14:textId="6CA4C7E8" w:rsidR="00CE2140" w:rsidRPr="00D27760" w:rsidRDefault="00CE2140" w:rsidP="00B20305">
      <w:pPr>
        <w:autoSpaceDN w:val="0"/>
        <w:adjustRightInd w:val="0"/>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Pr="00D27760">
        <w:rPr>
          <w:rFonts w:ascii="Times New Roman" w:eastAsiaTheme="minorHAnsi" w:hAnsi="Times New Roman" w:cs="Times New Roman"/>
          <w:sz w:val="28"/>
          <w:szCs w:val="28"/>
          <w:lang w:eastAsia="en-US"/>
        </w:rPr>
        <w:t xml:space="preserve">.1. Оформляет согласно приложению к </w:t>
      </w:r>
      <w:r w:rsidR="003D1719">
        <w:rPr>
          <w:rFonts w:ascii="Times New Roman" w:eastAsiaTheme="minorHAnsi" w:hAnsi="Times New Roman" w:cs="Times New Roman"/>
          <w:sz w:val="28"/>
          <w:szCs w:val="28"/>
          <w:lang w:eastAsia="en-US"/>
        </w:rPr>
        <w:t xml:space="preserve">настоящему </w:t>
      </w:r>
      <w:r w:rsidRPr="00D27760">
        <w:rPr>
          <w:rFonts w:ascii="Times New Roman" w:eastAsiaTheme="minorHAnsi" w:hAnsi="Times New Roman" w:cs="Times New Roman"/>
          <w:sz w:val="28"/>
          <w:szCs w:val="28"/>
          <w:lang w:eastAsia="en-US"/>
        </w:rPr>
        <w:t xml:space="preserve">Порядку </w:t>
      </w:r>
      <w:r w:rsidR="00B20305">
        <w:rPr>
          <w:rFonts w:ascii="Times New Roman" w:eastAsiaTheme="minorHAnsi" w:hAnsi="Times New Roman" w:cs="Times New Roman"/>
          <w:sz w:val="28"/>
          <w:szCs w:val="28"/>
          <w:lang w:eastAsia="en-US"/>
        </w:rPr>
        <w:br/>
      </w:r>
      <w:r w:rsidRPr="00D27760">
        <w:rPr>
          <w:rFonts w:ascii="Times New Roman" w:eastAsiaTheme="minorHAnsi" w:hAnsi="Times New Roman" w:cs="Times New Roman"/>
          <w:sz w:val="28"/>
          <w:szCs w:val="28"/>
          <w:lang w:eastAsia="en-US"/>
        </w:rPr>
        <w:t>(далее – отчет);</w:t>
      </w:r>
    </w:p>
    <w:p w14:paraId="38004565" w14:textId="7F1E3AC3" w:rsidR="00CE2140" w:rsidRPr="00D27760" w:rsidRDefault="00CE2140" w:rsidP="00B20305">
      <w:pPr>
        <w:autoSpaceDN w:val="0"/>
        <w:adjustRightInd w:val="0"/>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Pr="00D27760">
        <w:rPr>
          <w:rFonts w:ascii="Times New Roman" w:eastAsiaTheme="minorHAnsi" w:hAnsi="Times New Roman" w:cs="Times New Roman"/>
          <w:sz w:val="28"/>
          <w:szCs w:val="28"/>
          <w:lang w:eastAsia="en-US"/>
        </w:rPr>
        <w:t>.2. Отражает в сводном годовом докладе о ходе реализации и оценке эффективности муниципальных программ на</w:t>
      </w:r>
      <w:r>
        <w:rPr>
          <w:rFonts w:ascii="Times New Roman" w:eastAsiaTheme="minorHAnsi" w:hAnsi="Times New Roman" w:cs="Times New Roman"/>
          <w:sz w:val="28"/>
          <w:szCs w:val="28"/>
          <w:lang w:eastAsia="en-US"/>
        </w:rPr>
        <w:t> </w:t>
      </w:r>
      <w:r w:rsidRPr="00D27760">
        <w:rPr>
          <w:rFonts w:ascii="Times New Roman" w:eastAsiaTheme="minorHAnsi" w:hAnsi="Times New Roman" w:cs="Times New Roman"/>
          <w:sz w:val="28"/>
          <w:szCs w:val="28"/>
          <w:lang w:eastAsia="en-US"/>
        </w:rPr>
        <w:t>основе отчета;</w:t>
      </w:r>
    </w:p>
    <w:p w14:paraId="7D7312D9" w14:textId="7CE31C23" w:rsidR="00CE2140" w:rsidRPr="00D27760" w:rsidRDefault="00CE2140" w:rsidP="00B20305">
      <w:pPr>
        <w:autoSpaceDN w:val="0"/>
        <w:adjustRightInd w:val="0"/>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Pr="00D27760">
        <w:rPr>
          <w:rFonts w:ascii="Times New Roman" w:eastAsiaTheme="minorHAnsi" w:hAnsi="Times New Roman" w:cs="Times New Roman"/>
          <w:sz w:val="28"/>
          <w:szCs w:val="28"/>
          <w:lang w:eastAsia="en-US"/>
        </w:rPr>
        <w:t xml:space="preserve">.3. Использует для подготовки </w:t>
      </w:r>
      <w:r w:rsidRPr="00D27760">
        <w:rPr>
          <w:rFonts w:ascii="Times New Roman" w:eastAsiaTheme="minorEastAsia" w:hAnsi="Times New Roman" w:cs="Times New Roman"/>
          <w:sz w:val="28"/>
          <w:szCs w:val="28"/>
        </w:rPr>
        <w:t>предложения</w:t>
      </w:r>
      <w:r w:rsidRPr="00D27760">
        <w:rPr>
          <w:rFonts w:ascii="Times New Roman" w:hAnsi="Times New Roman" w:cs="Times New Roman"/>
          <w:sz w:val="28"/>
          <w:szCs w:val="28"/>
        </w:rPr>
        <w:t xml:space="preserve">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 (далее </w:t>
      </w:r>
      <w:r w:rsidR="00B20305">
        <w:rPr>
          <w:rFonts w:ascii="Times New Roman" w:hAnsi="Times New Roman" w:cs="Times New Roman"/>
          <w:sz w:val="28"/>
          <w:szCs w:val="28"/>
        </w:rPr>
        <w:t>–</w:t>
      </w:r>
      <w:r w:rsidRPr="00D27760">
        <w:rPr>
          <w:rFonts w:ascii="Times New Roman" w:hAnsi="Times New Roman" w:cs="Times New Roman"/>
          <w:sz w:val="28"/>
          <w:szCs w:val="28"/>
        </w:rPr>
        <w:t xml:space="preserve"> предложение).</w:t>
      </w:r>
    </w:p>
    <w:p w14:paraId="42A702E5" w14:textId="73111E68" w:rsidR="00CE2140" w:rsidRPr="00D27760" w:rsidRDefault="00CE2140" w:rsidP="00B20305">
      <w:pPr>
        <w:autoSpaceDN w:val="0"/>
        <w:adjustRightInd w:val="0"/>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r w:rsidRPr="00D27760">
        <w:rPr>
          <w:rFonts w:ascii="Times New Roman" w:eastAsiaTheme="minorHAnsi" w:hAnsi="Times New Roman" w:cs="Times New Roman"/>
          <w:sz w:val="28"/>
          <w:szCs w:val="28"/>
          <w:lang w:eastAsia="en-US"/>
        </w:rPr>
        <w:t>. Отчет направляется Комитетом ответственным исполнителям муниципальных программ до 15 марта года, следующего за</w:t>
      </w:r>
      <w:r>
        <w:rPr>
          <w:rFonts w:ascii="Times New Roman" w:eastAsiaTheme="minorHAnsi" w:hAnsi="Times New Roman" w:cs="Times New Roman"/>
          <w:sz w:val="28"/>
          <w:szCs w:val="28"/>
          <w:lang w:eastAsia="en-US"/>
        </w:rPr>
        <w:t> </w:t>
      </w:r>
      <w:r w:rsidRPr="00D27760">
        <w:rPr>
          <w:rFonts w:ascii="Times New Roman" w:eastAsiaTheme="minorHAnsi" w:hAnsi="Times New Roman" w:cs="Times New Roman"/>
          <w:sz w:val="28"/>
          <w:szCs w:val="28"/>
          <w:lang w:eastAsia="en-US"/>
        </w:rPr>
        <w:t>отчетным</w:t>
      </w:r>
      <w:r w:rsidR="00D901EC">
        <w:rPr>
          <w:rFonts w:ascii="Times New Roman" w:eastAsiaTheme="minorHAnsi" w:hAnsi="Times New Roman" w:cs="Times New Roman"/>
          <w:sz w:val="28"/>
          <w:szCs w:val="28"/>
          <w:lang w:eastAsia="en-US"/>
        </w:rPr>
        <w:t xml:space="preserve"> годом</w:t>
      </w:r>
      <w:r w:rsidRPr="00D27760">
        <w:rPr>
          <w:rFonts w:ascii="Times New Roman" w:eastAsiaTheme="minorHAnsi" w:hAnsi="Times New Roman" w:cs="Times New Roman"/>
          <w:sz w:val="28"/>
          <w:szCs w:val="28"/>
          <w:lang w:eastAsia="en-US"/>
        </w:rPr>
        <w:t xml:space="preserve">. </w:t>
      </w:r>
    </w:p>
    <w:p w14:paraId="1C26F2F8" w14:textId="7447B888" w:rsidR="00CE2140" w:rsidRDefault="00CE2140" w:rsidP="00B20305">
      <w:pPr>
        <w:widowControl/>
        <w:suppressAutoHyphens w:val="0"/>
        <w:autoSpaceDN w:val="0"/>
        <w:adjustRightInd w:val="0"/>
        <w:ind w:firstLine="709"/>
        <w:jc w:val="both"/>
        <w:rPr>
          <w:rFonts w:ascii="Times New Roman" w:hAnsi="Times New Roman" w:cs="Times New Roman"/>
          <w:sz w:val="28"/>
          <w:szCs w:val="28"/>
          <w:lang w:eastAsia="ru-RU"/>
        </w:rPr>
      </w:pPr>
      <w:r>
        <w:rPr>
          <w:rFonts w:ascii="Times New Roman" w:eastAsiaTheme="minorHAnsi" w:hAnsi="Times New Roman" w:cs="Times New Roman"/>
          <w:sz w:val="28"/>
          <w:szCs w:val="28"/>
          <w:lang w:eastAsia="en-US"/>
        </w:rPr>
        <w:t>8</w:t>
      </w:r>
      <w:r w:rsidRPr="00D27760">
        <w:rPr>
          <w:rFonts w:ascii="Times New Roman" w:eastAsiaTheme="minorHAnsi" w:hAnsi="Times New Roman" w:cs="Times New Roman"/>
          <w:sz w:val="28"/>
          <w:szCs w:val="28"/>
          <w:lang w:eastAsia="en-US"/>
        </w:rPr>
        <w:t>.</w:t>
      </w:r>
      <w:r w:rsidRPr="00D27760">
        <w:rPr>
          <w:rFonts w:ascii="Times New Roman" w:hAnsi="Times New Roman" w:cs="Times New Roman"/>
          <w:sz w:val="28"/>
          <w:szCs w:val="28"/>
          <w:lang w:eastAsia="ru-RU"/>
        </w:rPr>
        <w:t xml:space="preserve"> Администрацией Ханты-Мансийского района может быть принято решение о необходимости прекращения или об изменении начиная с</w:t>
      </w:r>
      <w:r>
        <w:rPr>
          <w:rFonts w:ascii="Times New Roman" w:hAnsi="Times New Roman" w:cs="Times New Roman"/>
          <w:sz w:val="28"/>
          <w:szCs w:val="28"/>
          <w:lang w:eastAsia="ru-RU"/>
        </w:rPr>
        <w:t> </w:t>
      </w:r>
      <w:r w:rsidRPr="00D27760">
        <w:rPr>
          <w:rFonts w:ascii="Times New Roman" w:hAnsi="Times New Roman" w:cs="Times New Roman"/>
          <w:sz w:val="28"/>
          <w:szCs w:val="28"/>
          <w:lang w:eastAsia="ru-RU"/>
        </w:rPr>
        <w:t xml:space="preserve">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 в соответствии с Бюджетным кодексом Российской Федерации </w:t>
      </w:r>
      <w:r w:rsidR="00B11732">
        <w:rPr>
          <w:rFonts w:ascii="Times New Roman" w:hAnsi="Times New Roman" w:cs="Times New Roman"/>
          <w:sz w:val="28"/>
          <w:szCs w:val="28"/>
          <w:lang w:eastAsia="ru-RU"/>
        </w:rPr>
        <w:t xml:space="preserve">с </w:t>
      </w:r>
      <w:r w:rsidRPr="00D27760">
        <w:rPr>
          <w:rFonts w:ascii="Times New Roman" w:hAnsi="Times New Roman" w:cs="Times New Roman"/>
          <w:sz w:val="28"/>
          <w:szCs w:val="28"/>
          <w:lang w:eastAsia="ru-RU"/>
        </w:rPr>
        <w:t>учетом предложения.</w:t>
      </w:r>
    </w:p>
    <w:p w14:paraId="1D43DD87" w14:textId="77777777" w:rsidR="00CE2140" w:rsidRPr="00120B2C" w:rsidRDefault="00CE2140" w:rsidP="00B20305">
      <w:pPr>
        <w:autoSpaceDN w:val="0"/>
        <w:adjustRightInd w:val="0"/>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bookmarkStart w:id="3" w:name="P63"/>
      <w:bookmarkEnd w:id="3"/>
    </w:p>
    <w:p w14:paraId="4F9637D1" w14:textId="77777777" w:rsidR="00CE2140" w:rsidRDefault="00CE2140" w:rsidP="00B20305">
      <w:pPr>
        <w:suppressAutoHyphens w:val="0"/>
        <w:autoSpaceDN w:val="0"/>
        <w:jc w:val="right"/>
        <w:outlineLvl w:val="1"/>
        <w:rPr>
          <w:rFonts w:ascii="Times New Roman" w:eastAsiaTheme="minorEastAsia" w:hAnsi="Times New Roman" w:cs="Times New Roman"/>
          <w:sz w:val="28"/>
          <w:szCs w:val="28"/>
          <w:lang w:eastAsia="ru-RU"/>
        </w:rPr>
      </w:pPr>
    </w:p>
    <w:p w14:paraId="50E83A78" w14:textId="77777777" w:rsidR="00CE2140" w:rsidRDefault="00CE2140" w:rsidP="00B20305">
      <w:pPr>
        <w:suppressAutoHyphens w:val="0"/>
        <w:autoSpaceDN w:val="0"/>
        <w:jc w:val="right"/>
        <w:outlineLvl w:val="1"/>
        <w:rPr>
          <w:rFonts w:ascii="Times New Roman" w:eastAsiaTheme="minorEastAsia" w:hAnsi="Times New Roman" w:cs="Times New Roman"/>
          <w:sz w:val="28"/>
          <w:szCs w:val="28"/>
          <w:lang w:eastAsia="ru-RU"/>
        </w:rPr>
      </w:pPr>
    </w:p>
    <w:p w14:paraId="7817FCDC" w14:textId="77777777" w:rsidR="00CE2140" w:rsidRDefault="00CE2140" w:rsidP="00B20305">
      <w:pPr>
        <w:suppressAutoHyphens w:val="0"/>
        <w:autoSpaceDN w:val="0"/>
        <w:jc w:val="right"/>
        <w:outlineLvl w:val="1"/>
        <w:rPr>
          <w:rFonts w:ascii="Times New Roman" w:eastAsiaTheme="minorEastAsia" w:hAnsi="Times New Roman" w:cs="Times New Roman"/>
          <w:sz w:val="28"/>
          <w:szCs w:val="28"/>
          <w:lang w:eastAsia="ru-RU"/>
        </w:rPr>
      </w:pPr>
    </w:p>
    <w:p w14:paraId="4B4C7A02" w14:textId="77777777" w:rsidR="00CE2140" w:rsidRDefault="00CE2140" w:rsidP="00B20305">
      <w:pPr>
        <w:suppressAutoHyphens w:val="0"/>
        <w:autoSpaceDN w:val="0"/>
        <w:jc w:val="right"/>
        <w:outlineLvl w:val="1"/>
        <w:rPr>
          <w:rFonts w:ascii="Times New Roman" w:eastAsiaTheme="minorEastAsia" w:hAnsi="Times New Roman" w:cs="Times New Roman"/>
          <w:sz w:val="28"/>
          <w:szCs w:val="28"/>
          <w:lang w:eastAsia="ru-RU"/>
        </w:rPr>
      </w:pPr>
    </w:p>
    <w:p w14:paraId="4FF182C1" w14:textId="77777777" w:rsidR="00CE2140" w:rsidRDefault="00CE2140" w:rsidP="00B20305">
      <w:pPr>
        <w:suppressAutoHyphens w:val="0"/>
        <w:autoSpaceDN w:val="0"/>
        <w:jc w:val="right"/>
        <w:outlineLvl w:val="1"/>
        <w:rPr>
          <w:rFonts w:ascii="Times New Roman" w:eastAsiaTheme="minorEastAsia" w:hAnsi="Times New Roman" w:cs="Times New Roman"/>
          <w:sz w:val="28"/>
          <w:szCs w:val="28"/>
          <w:lang w:eastAsia="ru-RU"/>
        </w:rPr>
      </w:pPr>
    </w:p>
    <w:p w14:paraId="7F3212C1" w14:textId="77777777" w:rsidR="00CE2140" w:rsidRDefault="00CE2140" w:rsidP="00B20305">
      <w:pPr>
        <w:suppressAutoHyphens w:val="0"/>
        <w:autoSpaceDN w:val="0"/>
        <w:jc w:val="right"/>
        <w:outlineLvl w:val="1"/>
        <w:rPr>
          <w:rFonts w:ascii="Times New Roman" w:eastAsiaTheme="minorEastAsia" w:hAnsi="Times New Roman" w:cs="Times New Roman"/>
          <w:sz w:val="28"/>
          <w:szCs w:val="28"/>
          <w:lang w:eastAsia="ru-RU"/>
        </w:rPr>
      </w:pPr>
    </w:p>
    <w:p w14:paraId="3F0684DA" w14:textId="77777777" w:rsidR="00CE2140" w:rsidRDefault="00CE2140" w:rsidP="00B20305">
      <w:pPr>
        <w:suppressAutoHyphens w:val="0"/>
        <w:autoSpaceDN w:val="0"/>
        <w:jc w:val="right"/>
        <w:outlineLvl w:val="1"/>
        <w:rPr>
          <w:rFonts w:ascii="Times New Roman" w:eastAsiaTheme="minorEastAsia" w:hAnsi="Times New Roman" w:cs="Times New Roman"/>
          <w:sz w:val="28"/>
          <w:szCs w:val="28"/>
          <w:lang w:eastAsia="ru-RU"/>
        </w:rPr>
      </w:pPr>
    </w:p>
    <w:p w14:paraId="78237A15" w14:textId="77777777" w:rsidR="00CE2140" w:rsidRDefault="00CE2140" w:rsidP="00B20305">
      <w:pPr>
        <w:suppressAutoHyphens w:val="0"/>
        <w:autoSpaceDN w:val="0"/>
        <w:outlineLvl w:val="1"/>
        <w:rPr>
          <w:rFonts w:ascii="Times New Roman" w:eastAsiaTheme="minorEastAsia" w:hAnsi="Times New Roman" w:cs="Times New Roman"/>
          <w:sz w:val="28"/>
          <w:szCs w:val="28"/>
          <w:lang w:eastAsia="ru-RU"/>
        </w:rPr>
      </w:pPr>
    </w:p>
    <w:p w14:paraId="040F5E23" w14:textId="77777777" w:rsidR="00CE2140" w:rsidRDefault="00CE2140" w:rsidP="00B20305">
      <w:pPr>
        <w:suppressAutoHyphens w:val="0"/>
        <w:autoSpaceDN w:val="0"/>
        <w:jc w:val="right"/>
        <w:outlineLvl w:val="1"/>
        <w:rPr>
          <w:rFonts w:ascii="Times New Roman" w:eastAsiaTheme="minorEastAsia" w:hAnsi="Times New Roman" w:cs="Times New Roman"/>
          <w:sz w:val="28"/>
          <w:szCs w:val="28"/>
          <w:lang w:eastAsia="ru-RU"/>
        </w:rPr>
      </w:pPr>
    </w:p>
    <w:p w14:paraId="5C9B0468" w14:textId="77777777" w:rsidR="00CE2140" w:rsidRDefault="00CE2140" w:rsidP="00B20305">
      <w:pPr>
        <w:suppressAutoHyphens w:val="0"/>
        <w:autoSpaceDN w:val="0"/>
        <w:jc w:val="right"/>
        <w:outlineLvl w:val="1"/>
        <w:rPr>
          <w:rFonts w:ascii="Times New Roman" w:eastAsiaTheme="minorEastAsia" w:hAnsi="Times New Roman" w:cs="Times New Roman"/>
          <w:sz w:val="28"/>
          <w:szCs w:val="28"/>
          <w:lang w:eastAsia="ru-RU"/>
        </w:rPr>
        <w:sectPr w:rsidR="00CE2140" w:rsidSect="00B20305">
          <w:headerReference w:type="default" r:id="rId11"/>
          <w:type w:val="continuous"/>
          <w:pgSz w:w="11906" w:h="16838"/>
          <w:pgMar w:top="1418" w:right="1276" w:bottom="1134" w:left="1559" w:header="709" w:footer="709" w:gutter="0"/>
          <w:cols w:space="708"/>
          <w:docGrid w:linePitch="360"/>
        </w:sectPr>
      </w:pPr>
    </w:p>
    <w:p w14:paraId="4205039D" w14:textId="77777777" w:rsidR="00CE2140" w:rsidRPr="007570D9" w:rsidRDefault="00CE2140" w:rsidP="00B20305">
      <w:pPr>
        <w:suppressAutoHyphens w:val="0"/>
        <w:autoSpaceDN w:val="0"/>
        <w:jc w:val="right"/>
        <w:outlineLvl w:val="1"/>
        <w:rPr>
          <w:rFonts w:ascii="Times New Roman" w:eastAsiaTheme="minorEastAsia" w:hAnsi="Times New Roman" w:cs="Times New Roman"/>
          <w:sz w:val="28"/>
          <w:szCs w:val="28"/>
          <w:lang w:eastAsia="ru-RU"/>
        </w:rPr>
      </w:pPr>
      <w:r w:rsidRPr="007570D9">
        <w:rPr>
          <w:rFonts w:ascii="Times New Roman" w:eastAsiaTheme="minorEastAsia" w:hAnsi="Times New Roman" w:cs="Times New Roman"/>
          <w:sz w:val="28"/>
          <w:szCs w:val="28"/>
          <w:lang w:eastAsia="ru-RU"/>
        </w:rPr>
        <w:lastRenderedPageBreak/>
        <w:t xml:space="preserve">Приложение </w:t>
      </w:r>
    </w:p>
    <w:p w14:paraId="55688536" w14:textId="77777777" w:rsidR="00CE2140" w:rsidRPr="007570D9" w:rsidRDefault="00CE2140" w:rsidP="00B20305">
      <w:pPr>
        <w:suppressAutoHyphens w:val="0"/>
        <w:autoSpaceDN w:val="0"/>
        <w:jc w:val="right"/>
        <w:rPr>
          <w:rFonts w:ascii="Times New Roman" w:eastAsiaTheme="minorEastAsia" w:hAnsi="Times New Roman" w:cs="Times New Roman"/>
          <w:sz w:val="28"/>
          <w:szCs w:val="28"/>
          <w:lang w:eastAsia="ru-RU"/>
        </w:rPr>
      </w:pPr>
      <w:r w:rsidRPr="007570D9">
        <w:rPr>
          <w:rFonts w:ascii="Times New Roman" w:eastAsiaTheme="minorEastAsia" w:hAnsi="Times New Roman" w:cs="Times New Roman"/>
          <w:sz w:val="28"/>
          <w:szCs w:val="28"/>
          <w:lang w:eastAsia="ru-RU"/>
        </w:rPr>
        <w:t>к Порядку проведения оценки</w:t>
      </w:r>
    </w:p>
    <w:p w14:paraId="25CB4707" w14:textId="77777777" w:rsidR="00CE2140" w:rsidRPr="007570D9" w:rsidRDefault="00CE2140" w:rsidP="00B20305">
      <w:pPr>
        <w:suppressAutoHyphens w:val="0"/>
        <w:autoSpaceDN w:val="0"/>
        <w:jc w:val="right"/>
        <w:rPr>
          <w:rFonts w:ascii="Times New Roman" w:eastAsiaTheme="minorEastAsia" w:hAnsi="Times New Roman" w:cs="Times New Roman"/>
          <w:sz w:val="28"/>
          <w:szCs w:val="28"/>
          <w:lang w:eastAsia="ru-RU"/>
        </w:rPr>
      </w:pPr>
      <w:r w:rsidRPr="007570D9">
        <w:rPr>
          <w:rFonts w:ascii="Times New Roman" w:eastAsiaTheme="minorEastAsia" w:hAnsi="Times New Roman" w:cs="Times New Roman"/>
          <w:sz w:val="28"/>
          <w:szCs w:val="28"/>
          <w:lang w:eastAsia="ru-RU"/>
        </w:rPr>
        <w:t>эффективности реализации</w:t>
      </w:r>
    </w:p>
    <w:p w14:paraId="0270AC4A" w14:textId="77777777" w:rsidR="00CE2140" w:rsidRPr="007570D9" w:rsidRDefault="00CE2140" w:rsidP="00B20305">
      <w:pPr>
        <w:suppressAutoHyphens w:val="0"/>
        <w:autoSpaceDN w:val="0"/>
        <w:jc w:val="right"/>
        <w:rPr>
          <w:rFonts w:ascii="Times New Roman" w:eastAsiaTheme="minorEastAsia" w:hAnsi="Times New Roman" w:cs="Times New Roman"/>
          <w:sz w:val="28"/>
          <w:szCs w:val="28"/>
          <w:lang w:eastAsia="ru-RU"/>
        </w:rPr>
      </w:pPr>
      <w:r w:rsidRPr="007570D9">
        <w:rPr>
          <w:rFonts w:ascii="Times New Roman" w:eastAsiaTheme="minorEastAsia" w:hAnsi="Times New Roman" w:cs="Times New Roman"/>
          <w:sz w:val="28"/>
          <w:szCs w:val="28"/>
          <w:lang w:eastAsia="ru-RU"/>
        </w:rPr>
        <w:t>муниципальных программ</w:t>
      </w:r>
    </w:p>
    <w:p w14:paraId="378E5712" w14:textId="77777777" w:rsidR="00CE2140" w:rsidRPr="007570D9" w:rsidRDefault="00CE2140" w:rsidP="00B20305">
      <w:pPr>
        <w:suppressAutoHyphens w:val="0"/>
        <w:autoSpaceDN w:val="0"/>
        <w:jc w:val="right"/>
        <w:rPr>
          <w:rFonts w:ascii="Times New Roman" w:eastAsiaTheme="minorEastAsia" w:hAnsi="Times New Roman" w:cs="Times New Roman"/>
          <w:sz w:val="28"/>
          <w:szCs w:val="28"/>
          <w:lang w:eastAsia="ru-RU"/>
        </w:rPr>
      </w:pPr>
      <w:r w:rsidRPr="007570D9">
        <w:rPr>
          <w:rFonts w:ascii="Times New Roman" w:eastAsiaTheme="minorEastAsia" w:hAnsi="Times New Roman" w:cs="Times New Roman"/>
          <w:sz w:val="28"/>
          <w:szCs w:val="28"/>
          <w:lang w:eastAsia="ru-RU"/>
        </w:rPr>
        <w:t>Ханты-Мансийского района</w:t>
      </w:r>
    </w:p>
    <w:p w14:paraId="6AAF0C41" w14:textId="77777777" w:rsidR="00CE2140" w:rsidRPr="00311F6C" w:rsidRDefault="00CE2140" w:rsidP="00B20305">
      <w:pPr>
        <w:suppressAutoHyphens w:val="0"/>
        <w:autoSpaceDN w:val="0"/>
        <w:jc w:val="both"/>
        <w:rPr>
          <w:rFonts w:ascii="Times New Roman" w:eastAsiaTheme="minorEastAsia" w:hAnsi="Times New Roman" w:cs="Times New Roman"/>
          <w:lang w:eastAsia="ru-RU"/>
        </w:rPr>
      </w:pPr>
    </w:p>
    <w:p w14:paraId="58760BBA"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bookmarkStart w:id="4" w:name="P156"/>
      <w:bookmarkEnd w:id="4"/>
      <w:r w:rsidRPr="00237D09">
        <w:rPr>
          <w:rFonts w:ascii="Times New Roman" w:eastAsiaTheme="minorEastAsia" w:hAnsi="Times New Roman" w:cs="Times New Roman"/>
          <w:sz w:val="28"/>
          <w:szCs w:val="28"/>
          <w:lang w:eastAsia="ru-RU"/>
        </w:rPr>
        <w:t>Результаты оценки</w:t>
      </w:r>
      <w:r w:rsidRPr="005C6876">
        <w:rPr>
          <w:rFonts w:ascii="Times New Roman" w:eastAsiaTheme="minorEastAsia" w:hAnsi="Times New Roman" w:cs="Times New Roman"/>
          <w:sz w:val="28"/>
          <w:szCs w:val="28"/>
          <w:lang w:eastAsia="ru-RU"/>
        </w:rPr>
        <w:t xml:space="preserve"> эффективности</w:t>
      </w:r>
      <w:r>
        <w:rPr>
          <w:rFonts w:ascii="Times New Roman" w:eastAsiaTheme="minorEastAsia" w:hAnsi="Times New Roman" w:cs="Times New Roman"/>
          <w:sz w:val="28"/>
          <w:szCs w:val="28"/>
          <w:lang w:eastAsia="ru-RU"/>
        </w:rPr>
        <w:t xml:space="preserve"> </w:t>
      </w:r>
      <w:r w:rsidRPr="005C6876">
        <w:rPr>
          <w:rFonts w:ascii="Times New Roman" w:eastAsiaTheme="minorEastAsia" w:hAnsi="Times New Roman" w:cs="Times New Roman"/>
          <w:sz w:val="28"/>
          <w:szCs w:val="28"/>
          <w:lang w:eastAsia="ru-RU"/>
        </w:rPr>
        <w:t>муниципальных программ</w:t>
      </w:r>
      <w:r>
        <w:rPr>
          <w:rFonts w:ascii="Times New Roman" w:eastAsiaTheme="minorEastAsia" w:hAnsi="Times New Roman" w:cs="Times New Roman"/>
          <w:sz w:val="28"/>
          <w:szCs w:val="28"/>
          <w:lang w:eastAsia="ru-RU"/>
        </w:rPr>
        <w:t xml:space="preserve"> Ханты-Мансийского района в ______ году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397"/>
        <w:gridCol w:w="1134"/>
        <w:gridCol w:w="1276"/>
        <w:gridCol w:w="1134"/>
        <w:gridCol w:w="1282"/>
        <w:gridCol w:w="1176"/>
        <w:gridCol w:w="1247"/>
        <w:gridCol w:w="1398"/>
        <w:gridCol w:w="1418"/>
      </w:tblGrid>
      <w:tr w:rsidR="00CE2140" w:rsidRPr="00D02C52" w14:paraId="39CBB8CE" w14:textId="77777777" w:rsidTr="00243725">
        <w:tc>
          <w:tcPr>
            <w:tcW w:w="851" w:type="dxa"/>
            <w:vMerge w:val="restart"/>
          </w:tcPr>
          <w:p w14:paraId="43ACD0E9"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 п/п</w:t>
            </w:r>
          </w:p>
        </w:tc>
        <w:tc>
          <w:tcPr>
            <w:tcW w:w="3397" w:type="dxa"/>
            <w:vMerge w:val="restart"/>
          </w:tcPr>
          <w:p w14:paraId="57D75B87"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Наименование муниципальной программы, сроки реализации</w:t>
            </w:r>
          </w:p>
        </w:tc>
        <w:tc>
          <w:tcPr>
            <w:tcW w:w="2410" w:type="dxa"/>
            <w:gridSpan w:val="2"/>
          </w:tcPr>
          <w:p w14:paraId="7BDF1E8F"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Выполнение расходных обязательств, связанных с реализацией муниципальной программы</w:t>
            </w:r>
          </w:p>
          <w:p w14:paraId="39A44FF5"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весовой К-0,5</w:t>
            </w:r>
          </w:p>
        </w:tc>
        <w:tc>
          <w:tcPr>
            <w:tcW w:w="2416" w:type="dxa"/>
            <w:gridSpan w:val="2"/>
          </w:tcPr>
          <w:p w14:paraId="6F9C3528"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 xml:space="preserve">Соответствие установленных и достигнутых показателей муниципальной программы </w:t>
            </w:r>
          </w:p>
          <w:p w14:paraId="56B0207D"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весовой К-0,3</w:t>
            </w:r>
          </w:p>
        </w:tc>
        <w:tc>
          <w:tcPr>
            <w:tcW w:w="2423" w:type="dxa"/>
            <w:gridSpan w:val="2"/>
          </w:tcPr>
          <w:p w14:paraId="3DDB370C"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Выполнение мероприятий муниципальной программы</w:t>
            </w:r>
          </w:p>
          <w:p w14:paraId="1DDBA6D2"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в отчетном году весовой К-0,1</w:t>
            </w:r>
          </w:p>
        </w:tc>
        <w:tc>
          <w:tcPr>
            <w:tcW w:w="1398" w:type="dxa"/>
            <w:vMerge w:val="restart"/>
          </w:tcPr>
          <w:p w14:paraId="0E9B8981"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02C52">
              <w:rPr>
                <w:rFonts w:ascii="Times New Roman" w:eastAsiaTheme="minorEastAsia" w:hAnsi="Times New Roman" w:cs="Times New Roman"/>
                <w:lang w:eastAsia="ru-RU"/>
              </w:rPr>
              <w:t>Численное значение рейтинга эффективности муниципальной программы в баллах</w:t>
            </w:r>
          </w:p>
        </w:tc>
        <w:tc>
          <w:tcPr>
            <w:tcW w:w="1418" w:type="dxa"/>
            <w:vMerge w:val="restart"/>
          </w:tcPr>
          <w:p w14:paraId="7FF6CAB7" w14:textId="77777777" w:rsidR="00CE2140" w:rsidRPr="00D02C52" w:rsidRDefault="00CE2140" w:rsidP="00B20305">
            <w:pPr>
              <w:suppressAutoHyphens w:val="0"/>
              <w:autoSpaceDN w:val="0"/>
              <w:jc w:val="center"/>
              <w:rPr>
                <w:rFonts w:ascii="Times New Roman" w:eastAsiaTheme="minorEastAsia" w:hAnsi="Times New Roman" w:cs="Times New Roman"/>
                <w:lang w:eastAsia="ru-RU"/>
              </w:rPr>
            </w:pPr>
            <w:r w:rsidRPr="00D27760">
              <w:rPr>
                <w:rFonts w:ascii="Times New Roman" w:eastAsiaTheme="minorEastAsia" w:hAnsi="Times New Roman" w:cs="Times New Roman"/>
                <w:lang w:eastAsia="ru-RU"/>
              </w:rPr>
              <w:t xml:space="preserve">Оценка </w:t>
            </w:r>
            <w:r w:rsidRPr="00D02C52">
              <w:rPr>
                <w:rFonts w:ascii="Times New Roman" w:eastAsiaTheme="minorEastAsia" w:hAnsi="Times New Roman" w:cs="Times New Roman"/>
                <w:lang w:eastAsia="ru-RU"/>
              </w:rPr>
              <w:t>эффективности реализации муниципальной программы</w:t>
            </w:r>
          </w:p>
        </w:tc>
      </w:tr>
      <w:tr w:rsidR="00CE2140" w:rsidRPr="00311F6C" w14:paraId="67835828" w14:textId="77777777" w:rsidTr="00243725">
        <w:tc>
          <w:tcPr>
            <w:tcW w:w="851" w:type="dxa"/>
            <w:vMerge/>
          </w:tcPr>
          <w:p w14:paraId="577D8715"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p>
        </w:tc>
        <w:tc>
          <w:tcPr>
            <w:tcW w:w="3397" w:type="dxa"/>
            <w:vMerge/>
          </w:tcPr>
          <w:p w14:paraId="05B41F14"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134" w:type="dxa"/>
          </w:tcPr>
          <w:p w14:paraId="6A18EBB3"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значение</w:t>
            </w:r>
          </w:p>
        </w:tc>
        <w:tc>
          <w:tcPr>
            <w:tcW w:w="1276" w:type="dxa"/>
          </w:tcPr>
          <w:p w14:paraId="59171D06"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балл</w:t>
            </w:r>
          </w:p>
        </w:tc>
        <w:tc>
          <w:tcPr>
            <w:tcW w:w="1134" w:type="dxa"/>
          </w:tcPr>
          <w:p w14:paraId="66C157B4"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значение</w:t>
            </w:r>
          </w:p>
        </w:tc>
        <w:tc>
          <w:tcPr>
            <w:tcW w:w="1282" w:type="dxa"/>
          </w:tcPr>
          <w:p w14:paraId="224E7D24"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балл</w:t>
            </w:r>
          </w:p>
        </w:tc>
        <w:tc>
          <w:tcPr>
            <w:tcW w:w="1176" w:type="dxa"/>
          </w:tcPr>
          <w:p w14:paraId="3823A55F"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значение</w:t>
            </w:r>
          </w:p>
        </w:tc>
        <w:tc>
          <w:tcPr>
            <w:tcW w:w="1247" w:type="dxa"/>
          </w:tcPr>
          <w:p w14:paraId="4A8BF871"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балл</w:t>
            </w:r>
          </w:p>
        </w:tc>
        <w:tc>
          <w:tcPr>
            <w:tcW w:w="1398" w:type="dxa"/>
            <w:vMerge/>
          </w:tcPr>
          <w:p w14:paraId="76C6D31A"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418" w:type="dxa"/>
            <w:vMerge/>
          </w:tcPr>
          <w:p w14:paraId="449D744C"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r>
      <w:tr w:rsidR="00CE2140" w:rsidRPr="00311F6C" w14:paraId="290C6472" w14:textId="77777777" w:rsidTr="00243725">
        <w:tc>
          <w:tcPr>
            <w:tcW w:w="851" w:type="dxa"/>
          </w:tcPr>
          <w:p w14:paraId="34D9DA7D"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1</w:t>
            </w:r>
          </w:p>
        </w:tc>
        <w:tc>
          <w:tcPr>
            <w:tcW w:w="3397" w:type="dxa"/>
          </w:tcPr>
          <w:p w14:paraId="249FACBA"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2</w:t>
            </w:r>
          </w:p>
        </w:tc>
        <w:tc>
          <w:tcPr>
            <w:tcW w:w="1134" w:type="dxa"/>
          </w:tcPr>
          <w:p w14:paraId="1CB221B5"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3</w:t>
            </w:r>
          </w:p>
        </w:tc>
        <w:tc>
          <w:tcPr>
            <w:tcW w:w="1276" w:type="dxa"/>
          </w:tcPr>
          <w:p w14:paraId="78C3D0D3"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4</w:t>
            </w:r>
          </w:p>
        </w:tc>
        <w:tc>
          <w:tcPr>
            <w:tcW w:w="1134" w:type="dxa"/>
          </w:tcPr>
          <w:p w14:paraId="0B2F3813"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5</w:t>
            </w:r>
          </w:p>
        </w:tc>
        <w:tc>
          <w:tcPr>
            <w:tcW w:w="1282" w:type="dxa"/>
          </w:tcPr>
          <w:p w14:paraId="2D86E97A"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6</w:t>
            </w:r>
          </w:p>
        </w:tc>
        <w:tc>
          <w:tcPr>
            <w:tcW w:w="1176" w:type="dxa"/>
          </w:tcPr>
          <w:p w14:paraId="2BB7A61E"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7</w:t>
            </w:r>
          </w:p>
        </w:tc>
        <w:tc>
          <w:tcPr>
            <w:tcW w:w="1247" w:type="dxa"/>
          </w:tcPr>
          <w:p w14:paraId="3F6C9A99"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8</w:t>
            </w:r>
          </w:p>
        </w:tc>
        <w:tc>
          <w:tcPr>
            <w:tcW w:w="1398" w:type="dxa"/>
          </w:tcPr>
          <w:p w14:paraId="4473C748"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9</w:t>
            </w:r>
          </w:p>
        </w:tc>
        <w:tc>
          <w:tcPr>
            <w:tcW w:w="1418" w:type="dxa"/>
          </w:tcPr>
          <w:p w14:paraId="28B0FDFC"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10</w:t>
            </w:r>
          </w:p>
        </w:tc>
      </w:tr>
      <w:tr w:rsidR="00CE2140" w:rsidRPr="00311F6C" w14:paraId="260F52DB" w14:textId="77777777" w:rsidTr="00243725">
        <w:tc>
          <w:tcPr>
            <w:tcW w:w="851" w:type="dxa"/>
          </w:tcPr>
          <w:p w14:paraId="5B763038"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3397" w:type="dxa"/>
          </w:tcPr>
          <w:p w14:paraId="6024C722"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134" w:type="dxa"/>
          </w:tcPr>
          <w:p w14:paraId="7DF847AD"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276" w:type="dxa"/>
          </w:tcPr>
          <w:p w14:paraId="38E2C05E"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134" w:type="dxa"/>
          </w:tcPr>
          <w:p w14:paraId="6DFAAE30"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282" w:type="dxa"/>
          </w:tcPr>
          <w:p w14:paraId="44F951B0"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176" w:type="dxa"/>
          </w:tcPr>
          <w:p w14:paraId="2BBF964B"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247" w:type="dxa"/>
          </w:tcPr>
          <w:p w14:paraId="6FF58E6A"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398" w:type="dxa"/>
          </w:tcPr>
          <w:p w14:paraId="3A656A2D"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418" w:type="dxa"/>
          </w:tcPr>
          <w:p w14:paraId="5FA708F4"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r>
      <w:tr w:rsidR="00CE2140" w:rsidRPr="00311F6C" w14:paraId="598306B7" w14:textId="77777777" w:rsidTr="00243725">
        <w:tc>
          <w:tcPr>
            <w:tcW w:w="851" w:type="dxa"/>
          </w:tcPr>
          <w:p w14:paraId="34EA69B6" w14:textId="77777777" w:rsidR="00CE2140" w:rsidRPr="00311F6C" w:rsidRDefault="00CE2140" w:rsidP="00B20305">
            <w:pPr>
              <w:suppressAutoHyphens w:val="0"/>
              <w:autoSpaceDN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w:t>
            </w:r>
          </w:p>
        </w:tc>
        <w:tc>
          <w:tcPr>
            <w:tcW w:w="3397" w:type="dxa"/>
          </w:tcPr>
          <w:p w14:paraId="1FE62FE7"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134" w:type="dxa"/>
          </w:tcPr>
          <w:p w14:paraId="5CC88104"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276" w:type="dxa"/>
          </w:tcPr>
          <w:p w14:paraId="130A56F7"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134" w:type="dxa"/>
          </w:tcPr>
          <w:p w14:paraId="0EB6F369"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282" w:type="dxa"/>
          </w:tcPr>
          <w:p w14:paraId="1BA4C708"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176" w:type="dxa"/>
          </w:tcPr>
          <w:p w14:paraId="1B74471D"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247" w:type="dxa"/>
          </w:tcPr>
          <w:p w14:paraId="56D8E8C5"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398" w:type="dxa"/>
          </w:tcPr>
          <w:p w14:paraId="5A66A11C"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418" w:type="dxa"/>
          </w:tcPr>
          <w:p w14:paraId="2E3F9D51"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r>
      <w:tr w:rsidR="00CE2140" w:rsidRPr="00311F6C" w14:paraId="1D5CB2D2" w14:textId="77777777" w:rsidTr="00243725">
        <w:tc>
          <w:tcPr>
            <w:tcW w:w="851" w:type="dxa"/>
          </w:tcPr>
          <w:p w14:paraId="12A56F9A" w14:textId="77777777" w:rsidR="00CE2140" w:rsidRDefault="00CE2140" w:rsidP="00B20305">
            <w:pPr>
              <w:suppressAutoHyphens w:val="0"/>
              <w:autoSpaceDN w:val="0"/>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3397" w:type="dxa"/>
          </w:tcPr>
          <w:p w14:paraId="6FB7279B"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134" w:type="dxa"/>
          </w:tcPr>
          <w:p w14:paraId="60775C25"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276" w:type="dxa"/>
          </w:tcPr>
          <w:p w14:paraId="5E16D493"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134" w:type="dxa"/>
          </w:tcPr>
          <w:p w14:paraId="2CE60324"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282" w:type="dxa"/>
          </w:tcPr>
          <w:p w14:paraId="0F133999"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176" w:type="dxa"/>
          </w:tcPr>
          <w:p w14:paraId="6F955AED"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247" w:type="dxa"/>
          </w:tcPr>
          <w:p w14:paraId="4FCE26B7"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398" w:type="dxa"/>
          </w:tcPr>
          <w:p w14:paraId="32B0149F"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c>
          <w:tcPr>
            <w:tcW w:w="1418" w:type="dxa"/>
          </w:tcPr>
          <w:p w14:paraId="2813DEF2" w14:textId="77777777" w:rsidR="00CE2140" w:rsidRPr="00311F6C" w:rsidRDefault="00CE2140" w:rsidP="00B20305">
            <w:pPr>
              <w:suppressAutoHyphens w:val="0"/>
              <w:autoSpaceDN w:val="0"/>
              <w:rPr>
                <w:rFonts w:ascii="Times New Roman" w:eastAsiaTheme="minorEastAsia" w:hAnsi="Times New Roman" w:cs="Times New Roman"/>
                <w:lang w:eastAsia="ru-RU"/>
              </w:rPr>
            </w:pPr>
          </w:p>
        </w:tc>
      </w:tr>
    </w:tbl>
    <w:p w14:paraId="0844F204" w14:textId="77777777" w:rsidR="00CE2140" w:rsidRPr="00311F6C" w:rsidRDefault="00CE2140" w:rsidP="00B20305">
      <w:pPr>
        <w:suppressAutoHyphens w:val="0"/>
        <w:autoSpaceDN w:val="0"/>
        <w:jc w:val="both"/>
        <w:rPr>
          <w:rFonts w:ascii="Times New Roman" w:eastAsiaTheme="minorEastAsia" w:hAnsi="Times New Roman" w:cs="Times New Roman"/>
          <w:lang w:eastAsia="ru-RU"/>
        </w:rPr>
      </w:pPr>
    </w:p>
    <w:p w14:paraId="5805411E" w14:textId="77777777" w:rsidR="00CE2140" w:rsidRPr="00307465" w:rsidRDefault="00CE2140" w:rsidP="00B20305">
      <w:pPr>
        <w:pStyle w:val="ConsPlusNormal"/>
        <w:jc w:val="both"/>
        <w:rPr>
          <w:sz w:val="28"/>
          <w:szCs w:val="28"/>
        </w:rPr>
      </w:pPr>
    </w:p>
    <w:p w14:paraId="124B6F18" w14:textId="77777777" w:rsidR="00311F6C" w:rsidRPr="00307465" w:rsidRDefault="00311F6C" w:rsidP="00B20305">
      <w:pPr>
        <w:suppressAutoHyphens w:val="0"/>
        <w:autoSpaceDN w:val="0"/>
        <w:jc w:val="right"/>
        <w:outlineLvl w:val="1"/>
        <w:rPr>
          <w:sz w:val="28"/>
          <w:szCs w:val="28"/>
        </w:rPr>
      </w:pPr>
    </w:p>
    <w:sectPr w:rsidR="00311F6C" w:rsidRPr="00307465" w:rsidSect="00B20305">
      <w:headerReference w:type="default" r:id="rId12"/>
      <w:type w:val="continuous"/>
      <w:pgSz w:w="16838" w:h="11906" w:orient="landscape"/>
      <w:pgMar w:top="1418" w:right="127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04FF6" w14:textId="77777777" w:rsidR="00F23AD2" w:rsidRDefault="00F23AD2">
      <w:r>
        <w:separator/>
      </w:r>
    </w:p>
  </w:endnote>
  <w:endnote w:type="continuationSeparator" w:id="0">
    <w:p w14:paraId="6EA69AE9" w14:textId="77777777" w:rsidR="00F23AD2" w:rsidRDefault="00F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00"/>
    <w:family w:val="auto"/>
    <w:pitch w:val="default"/>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309B4" w14:textId="77777777" w:rsidR="00F23AD2" w:rsidRDefault="00F23AD2">
      <w:r>
        <w:separator/>
      </w:r>
    </w:p>
  </w:footnote>
  <w:footnote w:type="continuationSeparator" w:id="0">
    <w:p w14:paraId="4B9E3378" w14:textId="77777777" w:rsidR="00F23AD2" w:rsidRDefault="00F2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3120122"/>
      <w:docPartObj>
        <w:docPartGallery w:val="Page Numbers (Top of Page)"/>
        <w:docPartUnique/>
      </w:docPartObj>
    </w:sdtPr>
    <w:sdtEndPr>
      <w:rPr>
        <w:rFonts w:ascii="Times New Roman" w:hAnsi="Times New Roman" w:cs="Times New Roman"/>
      </w:rPr>
    </w:sdtEndPr>
    <w:sdtContent>
      <w:p w14:paraId="7E8A25F7" w14:textId="77777777" w:rsidR="00CE2140" w:rsidRPr="00311F6C" w:rsidRDefault="00CE2140">
        <w:pPr>
          <w:pStyle w:val="af1"/>
          <w:jc w:val="center"/>
          <w:rPr>
            <w:rFonts w:ascii="Times New Roman" w:hAnsi="Times New Roman" w:cs="Times New Roman"/>
          </w:rPr>
        </w:pPr>
        <w:r w:rsidRPr="00311F6C">
          <w:rPr>
            <w:rFonts w:ascii="Times New Roman" w:hAnsi="Times New Roman" w:cs="Times New Roman"/>
          </w:rPr>
          <w:fldChar w:fldCharType="begin"/>
        </w:r>
        <w:r w:rsidRPr="00311F6C">
          <w:rPr>
            <w:rFonts w:ascii="Times New Roman" w:hAnsi="Times New Roman" w:cs="Times New Roman"/>
          </w:rPr>
          <w:instrText>PAGE   \* MERGEFORMAT</w:instrText>
        </w:r>
        <w:r w:rsidRPr="00311F6C">
          <w:rPr>
            <w:rFonts w:ascii="Times New Roman" w:hAnsi="Times New Roman" w:cs="Times New Roman"/>
          </w:rPr>
          <w:fldChar w:fldCharType="separate"/>
        </w:r>
        <w:r w:rsidR="00357625" w:rsidRPr="00357625">
          <w:rPr>
            <w:rFonts w:ascii="Times New Roman" w:hAnsi="Times New Roman" w:cs="Times New Roman"/>
            <w:noProof/>
            <w:lang w:val="ru-RU"/>
          </w:rPr>
          <w:t>1</w:t>
        </w:r>
        <w:r w:rsidRPr="00311F6C">
          <w:rPr>
            <w:rFonts w:ascii="Times New Roman" w:hAnsi="Times New Roman" w:cs="Times New Roman"/>
          </w:rPr>
          <w:fldChar w:fldCharType="end"/>
        </w:r>
      </w:p>
    </w:sdtContent>
  </w:sdt>
  <w:p w14:paraId="14DF67E6" w14:textId="77777777" w:rsidR="00CE2140" w:rsidRDefault="00CE214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343496"/>
      <w:docPartObj>
        <w:docPartGallery w:val="Page Numbers (Top of Page)"/>
        <w:docPartUnique/>
      </w:docPartObj>
    </w:sdtPr>
    <w:sdtEndPr>
      <w:rPr>
        <w:rFonts w:ascii="Times New Roman" w:hAnsi="Times New Roman" w:cs="Times New Roman"/>
      </w:rPr>
    </w:sdtEndPr>
    <w:sdtContent>
      <w:p w14:paraId="7B9046E4" w14:textId="3F6D63B9" w:rsidR="00311F6C" w:rsidRPr="00311F6C" w:rsidRDefault="00311F6C">
        <w:pPr>
          <w:pStyle w:val="af1"/>
          <w:jc w:val="center"/>
          <w:rPr>
            <w:rFonts w:ascii="Times New Roman" w:hAnsi="Times New Roman" w:cs="Times New Roman"/>
          </w:rPr>
        </w:pPr>
        <w:r w:rsidRPr="00311F6C">
          <w:rPr>
            <w:rFonts w:ascii="Times New Roman" w:hAnsi="Times New Roman" w:cs="Times New Roman"/>
          </w:rPr>
          <w:fldChar w:fldCharType="begin"/>
        </w:r>
        <w:r w:rsidRPr="00311F6C">
          <w:rPr>
            <w:rFonts w:ascii="Times New Roman" w:hAnsi="Times New Roman" w:cs="Times New Roman"/>
          </w:rPr>
          <w:instrText>PAGE   \* MERGEFORMAT</w:instrText>
        </w:r>
        <w:r w:rsidRPr="00311F6C">
          <w:rPr>
            <w:rFonts w:ascii="Times New Roman" w:hAnsi="Times New Roman" w:cs="Times New Roman"/>
          </w:rPr>
          <w:fldChar w:fldCharType="separate"/>
        </w:r>
        <w:r w:rsidR="00357625" w:rsidRPr="00357625">
          <w:rPr>
            <w:rFonts w:ascii="Times New Roman" w:hAnsi="Times New Roman" w:cs="Times New Roman"/>
            <w:noProof/>
            <w:lang w:val="ru-RU"/>
          </w:rPr>
          <w:t>5</w:t>
        </w:r>
        <w:r w:rsidRPr="00311F6C">
          <w:rPr>
            <w:rFonts w:ascii="Times New Roman" w:hAnsi="Times New Roman" w:cs="Times New Roman"/>
          </w:rPr>
          <w:fldChar w:fldCharType="end"/>
        </w:r>
      </w:p>
    </w:sdtContent>
  </w:sdt>
  <w:p w14:paraId="14311CC8" w14:textId="77777777" w:rsidR="00311F6C" w:rsidRDefault="00311F6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32BA3BBF"/>
    <w:multiLevelType w:val="hybridMultilevel"/>
    <w:tmpl w:val="4FE21AF8"/>
    <w:lvl w:ilvl="0" w:tplc="E968BBDA">
      <w:start w:val="8"/>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num w:numId="1">
    <w:abstractNumId w:val="0"/>
  </w:num>
  <w:num w:numId="2">
    <w:abstractNumId w:val="6"/>
  </w:num>
  <w:num w:numId="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78F"/>
    <w:rsid w:val="000041D6"/>
    <w:rsid w:val="0001530D"/>
    <w:rsid w:val="000206CF"/>
    <w:rsid w:val="00024A07"/>
    <w:rsid w:val="00026D88"/>
    <w:rsid w:val="00043136"/>
    <w:rsid w:val="00045004"/>
    <w:rsid w:val="0004604A"/>
    <w:rsid w:val="00052C39"/>
    <w:rsid w:val="00057828"/>
    <w:rsid w:val="00081FCB"/>
    <w:rsid w:val="0009784A"/>
    <w:rsid w:val="000A1D9D"/>
    <w:rsid w:val="000A3FFA"/>
    <w:rsid w:val="000A642B"/>
    <w:rsid w:val="000B2E08"/>
    <w:rsid w:val="000B2F82"/>
    <w:rsid w:val="000B58D4"/>
    <w:rsid w:val="000B7793"/>
    <w:rsid w:val="000B7895"/>
    <w:rsid w:val="000C2FF0"/>
    <w:rsid w:val="000C3D8D"/>
    <w:rsid w:val="000D0499"/>
    <w:rsid w:val="000D3FD4"/>
    <w:rsid w:val="000E1FFF"/>
    <w:rsid w:val="000F55CB"/>
    <w:rsid w:val="000F5853"/>
    <w:rsid w:val="001033EB"/>
    <w:rsid w:val="001104B0"/>
    <w:rsid w:val="001125C3"/>
    <w:rsid w:val="00116004"/>
    <w:rsid w:val="00120B2C"/>
    <w:rsid w:val="00123C79"/>
    <w:rsid w:val="0013263D"/>
    <w:rsid w:val="00134948"/>
    <w:rsid w:val="00135C46"/>
    <w:rsid w:val="00136297"/>
    <w:rsid w:val="00156CB1"/>
    <w:rsid w:val="0016723D"/>
    <w:rsid w:val="00176EC5"/>
    <w:rsid w:val="00186C8C"/>
    <w:rsid w:val="001A793B"/>
    <w:rsid w:val="001C4AF9"/>
    <w:rsid w:val="001D3DA4"/>
    <w:rsid w:val="001D50FC"/>
    <w:rsid w:val="001D66D7"/>
    <w:rsid w:val="001F0516"/>
    <w:rsid w:val="001F180B"/>
    <w:rsid w:val="001F2FCD"/>
    <w:rsid w:val="001F4321"/>
    <w:rsid w:val="00201CAA"/>
    <w:rsid w:val="00216BA7"/>
    <w:rsid w:val="0022591E"/>
    <w:rsid w:val="002300A1"/>
    <w:rsid w:val="0023062C"/>
    <w:rsid w:val="00232261"/>
    <w:rsid w:val="00243CB1"/>
    <w:rsid w:val="00245DB9"/>
    <w:rsid w:val="00272C78"/>
    <w:rsid w:val="002732E2"/>
    <w:rsid w:val="00276B4D"/>
    <w:rsid w:val="00277352"/>
    <w:rsid w:val="00280C26"/>
    <w:rsid w:val="002814CD"/>
    <w:rsid w:val="002837B4"/>
    <w:rsid w:val="00287DAA"/>
    <w:rsid w:val="0029423F"/>
    <w:rsid w:val="002977DD"/>
    <w:rsid w:val="00297C8C"/>
    <w:rsid w:val="002A54A1"/>
    <w:rsid w:val="002B425F"/>
    <w:rsid w:val="002B77EB"/>
    <w:rsid w:val="002C25EB"/>
    <w:rsid w:val="002C470D"/>
    <w:rsid w:val="002C7A3F"/>
    <w:rsid w:val="002D1284"/>
    <w:rsid w:val="002D1300"/>
    <w:rsid w:val="002D6813"/>
    <w:rsid w:val="002D73DD"/>
    <w:rsid w:val="002E6B19"/>
    <w:rsid w:val="002F3299"/>
    <w:rsid w:val="003024D2"/>
    <w:rsid w:val="00307465"/>
    <w:rsid w:val="00307543"/>
    <w:rsid w:val="00307845"/>
    <w:rsid w:val="00311F6C"/>
    <w:rsid w:val="00324195"/>
    <w:rsid w:val="00327C30"/>
    <w:rsid w:val="0033216C"/>
    <w:rsid w:val="00332C0E"/>
    <w:rsid w:val="003335AC"/>
    <w:rsid w:val="0033441B"/>
    <w:rsid w:val="003413D5"/>
    <w:rsid w:val="003572DD"/>
    <w:rsid w:val="00357625"/>
    <w:rsid w:val="00366E5F"/>
    <w:rsid w:val="00373724"/>
    <w:rsid w:val="0037404A"/>
    <w:rsid w:val="00384D64"/>
    <w:rsid w:val="00386B46"/>
    <w:rsid w:val="0039249F"/>
    <w:rsid w:val="003A1438"/>
    <w:rsid w:val="003A2E4F"/>
    <w:rsid w:val="003B1978"/>
    <w:rsid w:val="003B404F"/>
    <w:rsid w:val="003C1814"/>
    <w:rsid w:val="003D1719"/>
    <w:rsid w:val="003D5FAC"/>
    <w:rsid w:val="003E52CD"/>
    <w:rsid w:val="00410794"/>
    <w:rsid w:val="0042101E"/>
    <w:rsid w:val="0042386B"/>
    <w:rsid w:val="0044497A"/>
    <w:rsid w:val="00445183"/>
    <w:rsid w:val="00453381"/>
    <w:rsid w:val="0048170B"/>
    <w:rsid w:val="0048517D"/>
    <w:rsid w:val="00492825"/>
    <w:rsid w:val="00493CC4"/>
    <w:rsid w:val="004A0D4A"/>
    <w:rsid w:val="004C0AA0"/>
    <w:rsid w:val="004C6727"/>
    <w:rsid w:val="004D37E2"/>
    <w:rsid w:val="004E0A4D"/>
    <w:rsid w:val="004E4859"/>
    <w:rsid w:val="004F1692"/>
    <w:rsid w:val="004F4198"/>
    <w:rsid w:val="004F4646"/>
    <w:rsid w:val="005007BD"/>
    <w:rsid w:val="005016DB"/>
    <w:rsid w:val="00506F21"/>
    <w:rsid w:val="00507B52"/>
    <w:rsid w:val="005137E4"/>
    <w:rsid w:val="0052353B"/>
    <w:rsid w:val="00530219"/>
    <w:rsid w:val="00532050"/>
    <w:rsid w:val="00533FE6"/>
    <w:rsid w:val="0054209D"/>
    <w:rsid w:val="00545CFA"/>
    <w:rsid w:val="00552B34"/>
    <w:rsid w:val="00555896"/>
    <w:rsid w:val="00556BF2"/>
    <w:rsid w:val="00562F86"/>
    <w:rsid w:val="005747E5"/>
    <w:rsid w:val="0058571B"/>
    <w:rsid w:val="00585BEE"/>
    <w:rsid w:val="00594892"/>
    <w:rsid w:val="005A41E2"/>
    <w:rsid w:val="005A513F"/>
    <w:rsid w:val="005C2BB3"/>
    <w:rsid w:val="005C5D05"/>
    <w:rsid w:val="005C6876"/>
    <w:rsid w:val="005D3194"/>
    <w:rsid w:val="005D4F06"/>
    <w:rsid w:val="005F0CAD"/>
    <w:rsid w:val="005F7241"/>
    <w:rsid w:val="00610550"/>
    <w:rsid w:val="0063188D"/>
    <w:rsid w:val="006423E2"/>
    <w:rsid w:val="00650F15"/>
    <w:rsid w:val="00663180"/>
    <w:rsid w:val="006667F0"/>
    <w:rsid w:val="006A63E3"/>
    <w:rsid w:val="006A6C6F"/>
    <w:rsid w:val="006B2DC2"/>
    <w:rsid w:val="006B5709"/>
    <w:rsid w:val="006B5870"/>
    <w:rsid w:val="006C12A8"/>
    <w:rsid w:val="006D5890"/>
    <w:rsid w:val="006E13C8"/>
    <w:rsid w:val="006E688D"/>
    <w:rsid w:val="006E6DDB"/>
    <w:rsid w:val="006F3591"/>
    <w:rsid w:val="006F3BEE"/>
    <w:rsid w:val="006F3DDB"/>
    <w:rsid w:val="006F7F08"/>
    <w:rsid w:val="007000B2"/>
    <w:rsid w:val="00703C58"/>
    <w:rsid w:val="00710316"/>
    <w:rsid w:val="007202F3"/>
    <w:rsid w:val="007206FB"/>
    <w:rsid w:val="00722726"/>
    <w:rsid w:val="0072443E"/>
    <w:rsid w:val="0073058C"/>
    <w:rsid w:val="007348F4"/>
    <w:rsid w:val="007372EF"/>
    <w:rsid w:val="00742568"/>
    <w:rsid w:val="00744D80"/>
    <w:rsid w:val="0074547C"/>
    <w:rsid w:val="007455D4"/>
    <w:rsid w:val="007473F5"/>
    <w:rsid w:val="007570D9"/>
    <w:rsid w:val="0076361B"/>
    <w:rsid w:val="007670F9"/>
    <w:rsid w:val="007771D2"/>
    <w:rsid w:val="00784AE4"/>
    <w:rsid w:val="00784E61"/>
    <w:rsid w:val="00786B0B"/>
    <w:rsid w:val="007874B3"/>
    <w:rsid w:val="00797724"/>
    <w:rsid w:val="007A141C"/>
    <w:rsid w:val="007A5A29"/>
    <w:rsid w:val="007B3D0B"/>
    <w:rsid w:val="007B46DD"/>
    <w:rsid w:val="007C267F"/>
    <w:rsid w:val="007C3F71"/>
    <w:rsid w:val="007D12BF"/>
    <w:rsid w:val="007D3ED9"/>
    <w:rsid w:val="007E743D"/>
    <w:rsid w:val="007F3E72"/>
    <w:rsid w:val="007F557C"/>
    <w:rsid w:val="007F5B1D"/>
    <w:rsid w:val="008139F8"/>
    <w:rsid w:val="00817F0A"/>
    <w:rsid w:val="0082003E"/>
    <w:rsid w:val="008208F5"/>
    <w:rsid w:val="00820DAE"/>
    <w:rsid w:val="00823AE3"/>
    <w:rsid w:val="00823D51"/>
    <w:rsid w:val="0082423B"/>
    <w:rsid w:val="008339DF"/>
    <w:rsid w:val="008366D8"/>
    <w:rsid w:val="00837960"/>
    <w:rsid w:val="00844F3A"/>
    <w:rsid w:val="008465C6"/>
    <w:rsid w:val="00846CF2"/>
    <w:rsid w:val="0084792B"/>
    <w:rsid w:val="00854CCE"/>
    <w:rsid w:val="00856822"/>
    <w:rsid w:val="00860758"/>
    <w:rsid w:val="008845A5"/>
    <w:rsid w:val="008B77B7"/>
    <w:rsid w:val="008C61DE"/>
    <w:rsid w:val="008D1F35"/>
    <w:rsid w:val="008E1747"/>
    <w:rsid w:val="008E24CC"/>
    <w:rsid w:val="008E3445"/>
    <w:rsid w:val="008F46CC"/>
    <w:rsid w:val="00903413"/>
    <w:rsid w:val="00907734"/>
    <w:rsid w:val="00922F9C"/>
    <w:rsid w:val="009265E8"/>
    <w:rsid w:val="00926F23"/>
    <w:rsid w:val="009309C0"/>
    <w:rsid w:val="0093690F"/>
    <w:rsid w:val="00940E1A"/>
    <w:rsid w:val="00941DB6"/>
    <w:rsid w:val="00946015"/>
    <w:rsid w:val="009467AE"/>
    <w:rsid w:val="00953E45"/>
    <w:rsid w:val="00955F7D"/>
    <w:rsid w:val="009614A0"/>
    <w:rsid w:val="00967FE9"/>
    <w:rsid w:val="00982BE5"/>
    <w:rsid w:val="00984487"/>
    <w:rsid w:val="00994173"/>
    <w:rsid w:val="009A7476"/>
    <w:rsid w:val="009B544B"/>
    <w:rsid w:val="009C0D84"/>
    <w:rsid w:val="009C4BD4"/>
    <w:rsid w:val="009C7876"/>
    <w:rsid w:val="009E013A"/>
    <w:rsid w:val="009E388A"/>
    <w:rsid w:val="009F06EE"/>
    <w:rsid w:val="009F3300"/>
    <w:rsid w:val="00A11668"/>
    <w:rsid w:val="00A149E0"/>
    <w:rsid w:val="00A14FA5"/>
    <w:rsid w:val="00A22C0E"/>
    <w:rsid w:val="00A249AB"/>
    <w:rsid w:val="00A34DB1"/>
    <w:rsid w:val="00A45DD1"/>
    <w:rsid w:val="00A472D3"/>
    <w:rsid w:val="00A5550B"/>
    <w:rsid w:val="00A5750B"/>
    <w:rsid w:val="00A579EE"/>
    <w:rsid w:val="00A62076"/>
    <w:rsid w:val="00A6794A"/>
    <w:rsid w:val="00A81A74"/>
    <w:rsid w:val="00A9075E"/>
    <w:rsid w:val="00A91EAB"/>
    <w:rsid w:val="00A9552D"/>
    <w:rsid w:val="00AA21EB"/>
    <w:rsid w:val="00AB09C9"/>
    <w:rsid w:val="00AB0BB2"/>
    <w:rsid w:val="00AB3522"/>
    <w:rsid w:val="00AC49A4"/>
    <w:rsid w:val="00AC6D57"/>
    <w:rsid w:val="00AC7B68"/>
    <w:rsid w:val="00AD1E5C"/>
    <w:rsid w:val="00AD3C7A"/>
    <w:rsid w:val="00AE246F"/>
    <w:rsid w:val="00AF1A7B"/>
    <w:rsid w:val="00AF2F28"/>
    <w:rsid w:val="00AF5366"/>
    <w:rsid w:val="00AF6792"/>
    <w:rsid w:val="00AF7C25"/>
    <w:rsid w:val="00B02B6D"/>
    <w:rsid w:val="00B060BA"/>
    <w:rsid w:val="00B11732"/>
    <w:rsid w:val="00B1353F"/>
    <w:rsid w:val="00B20305"/>
    <w:rsid w:val="00B24AFB"/>
    <w:rsid w:val="00B26B3F"/>
    <w:rsid w:val="00B32637"/>
    <w:rsid w:val="00B35FD8"/>
    <w:rsid w:val="00B435E6"/>
    <w:rsid w:val="00B4564F"/>
    <w:rsid w:val="00B5058C"/>
    <w:rsid w:val="00B56801"/>
    <w:rsid w:val="00B62215"/>
    <w:rsid w:val="00B700D5"/>
    <w:rsid w:val="00B70F58"/>
    <w:rsid w:val="00B8323D"/>
    <w:rsid w:val="00B8386D"/>
    <w:rsid w:val="00B94B08"/>
    <w:rsid w:val="00B94ECA"/>
    <w:rsid w:val="00BA0720"/>
    <w:rsid w:val="00BA2004"/>
    <w:rsid w:val="00BA5664"/>
    <w:rsid w:val="00BB5F72"/>
    <w:rsid w:val="00BB7FA9"/>
    <w:rsid w:val="00BD13AE"/>
    <w:rsid w:val="00BD300D"/>
    <w:rsid w:val="00BD6505"/>
    <w:rsid w:val="00BD7913"/>
    <w:rsid w:val="00BE1628"/>
    <w:rsid w:val="00BE2166"/>
    <w:rsid w:val="00BE22CA"/>
    <w:rsid w:val="00BE7E10"/>
    <w:rsid w:val="00BF19D8"/>
    <w:rsid w:val="00BF7856"/>
    <w:rsid w:val="00C07D19"/>
    <w:rsid w:val="00C120A8"/>
    <w:rsid w:val="00C20B22"/>
    <w:rsid w:val="00C26EC5"/>
    <w:rsid w:val="00C3191A"/>
    <w:rsid w:val="00C34AC1"/>
    <w:rsid w:val="00C5069C"/>
    <w:rsid w:val="00C54595"/>
    <w:rsid w:val="00C8078F"/>
    <w:rsid w:val="00C8215B"/>
    <w:rsid w:val="00C858C6"/>
    <w:rsid w:val="00C8762F"/>
    <w:rsid w:val="00C8785C"/>
    <w:rsid w:val="00C93372"/>
    <w:rsid w:val="00CA093C"/>
    <w:rsid w:val="00CB0648"/>
    <w:rsid w:val="00CB3F7D"/>
    <w:rsid w:val="00CD08DE"/>
    <w:rsid w:val="00CD45C1"/>
    <w:rsid w:val="00CD6FD7"/>
    <w:rsid w:val="00CE2140"/>
    <w:rsid w:val="00CE418B"/>
    <w:rsid w:val="00D01420"/>
    <w:rsid w:val="00D021C4"/>
    <w:rsid w:val="00D11E5C"/>
    <w:rsid w:val="00D13241"/>
    <w:rsid w:val="00D1621C"/>
    <w:rsid w:val="00D41873"/>
    <w:rsid w:val="00D41DF9"/>
    <w:rsid w:val="00D55408"/>
    <w:rsid w:val="00D561CB"/>
    <w:rsid w:val="00D5660F"/>
    <w:rsid w:val="00D62354"/>
    <w:rsid w:val="00D65AE4"/>
    <w:rsid w:val="00D760AD"/>
    <w:rsid w:val="00D853CC"/>
    <w:rsid w:val="00D87C44"/>
    <w:rsid w:val="00D87CCF"/>
    <w:rsid w:val="00D901EC"/>
    <w:rsid w:val="00D90FF9"/>
    <w:rsid w:val="00D9229B"/>
    <w:rsid w:val="00D970EA"/>
    <w:rsid w:val="00D97D6E"/>
    <w:rsid w:val="00DA7E86"/>
    <w:rsid w:val="00DB179F"/>
    <w:rsid w:val="00DB1BB1"/>
    <w:rsid w:val="00DB7584"/>
    <w:rsid w:val="00DE14E2"/>
    <w:rsid w:val="00E00B6D"/>
    <w:rsid w:val="00E012D3"/>
    <w:rsid w:val="00E01453"/>
    <w:rsid w:val="00E05809"/>
    <w:rsid w:val="00E07D43"/>
    <w:rsid w:val="00E12896"/>
    <w:rsid w:val="00E318E8"/>
    <w:rsid w:val="00E32E79"/>
    <w:rsid w:val="00E370DC"/>
    <w:rsid w:val="00E44ED7"/>
    <w:rsid w:val="00E5438D"/>
    <w:rsid w:val="00E556B7"/>
    <w:rsid w:val="00E57A11"/>
    <w:rsid w:val="00E60B07"/>
    <w:rsid w:val="00E65542"/>
    <w:rsid w:val="00E84C66"/>
    <w:rsid w:val="00E92777"/>
    <w:rsid w:val="00EA2A59"/>
    <w:rsid w:val="00EB105C"/>
    <w:rsid w:val="00EC117B"/>
    <w:rsid w:val="00EC6CE1"/>
    <w:rsid w:val="00ED1033"/>
    <w:rsid w:val="00ED2DF4"/>
    <w:rsid w:val="00ED7A1B"/>
    <w:rsid w:val="00EE19D1"/>
    <w:rsid w:val="00EF2804"/>
    <w:rsid w:val="00F156B1"/>
    <w:rsid w:val="00F1668D"/>
    <w:rsid w:val="00F2089E"/>
    <w:rsid w:val="00F22552"/>
    <w:rsid w:val="00F23AD2"/>
    <w:rsid w:val="00F250CC"/>
    <w:rsid w:val="00F30D13"/>
    <w:rsid w:val="00F33FF9"/>
    <w:rsid w:val="00F360D9"/>
    <w:rsid w:val="00F367E0"/>
    <w:rsid w:val="00F428B0"/>
    <w:rsid w:val="00F433FD"/>
    <w:rsid w:val="00F47799"/>
    <w:rsid w:val="00F65140"/>
    <w:rsid w:val="00F72380"/>
    <w:rsid w:val="00FB3D1E"/>
    <w:rsid w:val="00FB7455"/>
    <w:rsid w:val="00FD5F2D"/>
    <w:rsid w:val="00FD6E31"/>
    <w:rsid w:val="00FE0CB8"/>
    <w:rsid w:val="00FE55EA"/>
    <w:rsid w:val="00FF2C6D"/>
    <w:rsid w:val="00FF4100"/>
    <w:rsid w:val="00FF72A2"/>
    <w:rsid w:val="00FF74B0"/>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30C1E9"/>
  <w15:docId w15:val="{EE2DC6ED-AC0F-47DE-AC01-3C976AAE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2"/>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1"/>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1"/>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Заголовок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msonormal0">
    <w:name w:val="msonormal"/>
    <w:basedOn w:val="a"/>
    <w:rsid w:val="005F7241"/>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1f9">
    <w:name w:val="Гиперссылка1"/>
    <w:basedOn w:val="a0"/>
    <w:rsid w:val="0001530D"/>
  </w:style>
  <w:style w:type="character" w:customStyle="1" w:styleId="3c">
    <w:name w:val="Основной текст (3)"/>
    <w:basedOn w:val="a0"/>
    <w:rsid w:val="004F4646"/>
    <w:rPr>
      <w:rFonts w:ascii="Times New Roman" w:eastAsia="Times New Roman" w:hAnsi="Times New Roman" w:cs="Times New Roman"/>
      <w:b w:val="0"/>
      <w:bCs w:val="0"/>
      <w:i w:val="0"/>
      <w:iCs w:val="0"/>
      <w:smallCaps w:val="0"/>
      <w:strike w:val="0"/>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454539">
      <w:bodyDiv w:val="1"/>
      <w:marLeft w:val="0"/>
      <w:marRight w:val="0"/>
      <w:marTop w:val="0"/>
      <w:marBottom w:val="0"/>
      <w:divBdr>
        <w:top w:val="none" w:sz="0" w:space="0" w:color="auto"/>
        <w:left w:val="none" w:sz="0" w:space="0" w:color="auto"/>
        <w:bottom w:val="none" w:sz="0" w:space="0" w:color="auto"/>
        <w:right w:val="none" w:sz="0" w:space="0" w:color="auto"/>
      </w:divBdr>
    </w:div>
    <w:div w:id="623123194">
      <w:bodyDiv w:val="1"/>
      <w:marLeft w:val="0"/>
      <w:marRight w:val="0"/>
      <w:marTop w:val="0"/>
      <w:marBottom w:val="0"/>
      <w:divBdr>
        <w:top w:val="none" w:sz="0" w:space="0" w:color="auto"/>
        <w:left w:val="none" w:sz="0" w:space="0" w:color="auto"/>
        <w:bottom w:val="none" w:sz="0" w:space="0" w:color="auto"/>
        <w:right w:val="none" w:sz="0" w:space="0" w:color="auto"/>
      </w:divBdr>
    </w:div>
    <w:div w:id="831677313">
      <w:bodyDiv w:val="1"/>
      <w:marLeft w:val="0"/>
      <w:marRight w:val="0"/>
      <w:marTop w:val="0"/>
      <w:marBottom w:val="0"/>
      <w:divBdr>
        <w:top w:val="none" w:sz="0" w:space="0" w:color="auto"/>
        <w:left w:val="none" w:sz="0" w:space="0" w:color="auto"/>
        <w:bottom w:val="none" w:sz="0" w:space="0" w:color="auto"/>
        <w:right w:val="none" w:sz="0" w:space="0" w:color="auto"/>
      </w:divBdr>
    </w:div>
    <w:div w:id="1039358829">
      <w:bodyDiv w:val="1"/>
      <w:marLeft w:val="0"/>
      <w:marRight w:val="0"/>
      <w:marTop w:val="0"/>
      <w:marBottom w:val="0"/>
      <w:divBdr>
        <w:top w:val="none" w:sz="0" w:space="0" w:color="auto"/>
        <w:left w:val="none" w:sz="0" w:space="0" w:color="auto"/>
        <w:bottom w:val="none" w:sz="0" w:space="0" w:color="auto"/>
        <w:right w:val="none" w:sz="0" w:space="0" w:color="auto"/>
      </w:divBdr>
    </w:div>
    <w:div w:id="1233661540">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1410424421">
      <w:bodyDiv w:val="1"/>
      <w:marLeft w:val="0"/>
      <w:marRight w:val="0"/>
      <w:marTop w:val="0"/>
      <w:marBottom w:val="0"/>
      <w:divBdr>
        <w:top w:val="none" w:sz="0" w:space="0" w:color="auto"/>
        <w:left w:val="none" w:sz="0" w:space="0" w:color="auto"/>
        <w:bottom w:val="none" w:sz="0" w:space="0" w:color="auto"/>
        <w:right w:val="none" w:sz="0" w:space="0" w:color="auto"/>
      </w:divBdr>
    </w:div>
    <w:div w:id="1618442779">
      <w:bodyDiv w:val="1"/>
      <w:marLeft w:val="0"/>
      <w:marRight w:val="0"/>
      <w:marTop w:val="0"/>
      <w:marBottom w:val="0"/>
      <w:divBdr>
        <w:top w:val="none" w:sz="0" w:space="0" w:color="auto"/>
        <w:left w:val="none" w:sz="0" w:space="0" w:color="auto"/>
        <w:bottom w:val="none" w:sz="0" w:space="0" w:color="auto"/>
        <w:right w:val="none" w:sz="0" w:space="0" w:color="auto"/>
      </w:divBdr>
    </w:div>
    <w:div w:id="1856115959">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 w:id="212876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login.consultant.ru/link/?req=doc&amp;base=RLAW926&amp;n=18324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B1510-E69F-47A5-A0DE-F667CD03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966</Words>
  <Characters>5508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Толокнова К.В.</cp:lastModifiedBy>
  <cp:revision>5</cp:revision>
  <cp:lastPrinted>2026-01-16T05:08:00Z</cp:lastPrinted>
  <dcterms:created xsi:type="dcterms:W3CDTF">2026-04-15T06:33:00Z</dcterms:created>
  <dcterms:modified xsi:type="dcterms:W3CDTF">2026-04-22T05:29:00Z</dcterms:modified>
</cp:coreProperties>
</file>