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966" w:rsidRDefault="00442C84">
      <w:pPr>
        <w:widowControl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2632911</wp:posOffset>
                </wp:positionH>
                <wp:positionV relativeFrom="paragraph">
                  <wp:posOffset>-378974</wp:posOffset>
                </wp:positionV>
                <wp:extent cx="658800" cy="799200"/>
                <wp:effectExtent l="0" t="0" r="8255" b="127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58800" cy="79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07.32pt;mso-position-horizontal:absolute;mso-position-vertical-relative:text;margin-top:-29.84pt;mso-position-vertical:absolute;width:51.87pt;height:62.93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EF4966" w:rsidRDefault="00EF4966">
      <w:pPr>
        <w:widowControl/>
        <w:rPr>
          <w:rFonts w:ascii="Times New Roman" w:hAnsi="Times New Roman" w:cs="Times New Roman"/>
          <w:sz w:val="28"/>
          <w:szCs w:val="28"/>
          <w:lang w:eastAsia="ar-SA"/>
        </w:rPr>
      </w:pPr>
    </w:p>
    <w:p w:rsidR="00EF4966" w:rsidRDefault="00442C8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EF4966" w:rsidRDefault="00442C8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EF4966" w:rsidRDefault="00442C8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EF4966" w:rsidRDefault="00EF4966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F4966" w:rsidRDefault="00442C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EF4966" w:rsidRDefault="00EF4966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EF4966" w:rsidRDefault="00442C8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:rsidR="00EF4966" w:rsidRDefault="00EF4966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F4966" w:rsidRDefault="00442C84">
      <w:pPr>
        <w:widowControl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23.10.2026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№ 727</w:t>
      </w:r>
    </w:p>
    <w:p w:rsidR="00EF4966" w:rsidRDefault="00442C84">
      <w:pPr>
        <w:widowControl/>
        <w:rPr>
          <w:rFonts w:ascii="Times New Roman" w:hAnsi="Times New Roman" w:cs="Times New Roman"/>
          <w:i/>
          <w:lang w:eastAsia="en-US"/>
        </w:rPr>
      </w:pPr>
      <w:r>
        <w:rPr>
          <w:rFonts w:ascii="Times New Roman" w:hAnsi="Times New Roman" w:cs="Times New Roman"/>
          <w:i/>
          <w:lang w:eastAsia="en-US"/>
        </w:rPr>
        <w:t>г. Ханты-Мансийск</w:t>
      </w:r>
    </w:p>
    <w:p w:rsidR="00EF4966" w:rsidRDefault="00EF4966">
      <w:pPr>
        <w:widowControl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:rsidR="00EF4966" w:rsidRDefault="00EF4966">
      <w:pPr>
        <w:widowControl/>
        <w:rPr>
          <w:rFonts w:ascii="Times New Roman" w:hAnsi="Times New Roman" w:cs="Times New Roman"/>
          <w:sz w:val="20"/>
          <w:szCs w:val="20"/>
          <w:lang w:eastAsia="ar-SA"/>
        </w:rPr>
      </w:pPr>
    </w:p>
    <w:p w:rsidR="00EF4966" w:rsidRDefault="00442C84">
      <w:pPr>
        <w:pStyle w:val="aff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признании утратившими силу </w:t>
      </w:r>
    </w:p>
    <w:p w:rsidR="00EF4966" w:rsidRDefault="00442C84">
      <w:pPr>
        <w:pStyle w:val="aff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некоторых постановлений </w:t>
      </w:r>
    </w:p>
    <w:p w:rsidR="00EF4966" w:rsidRDefault="00442C84">
      <w:pPr>
        <w:pStyle w:val="aff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Администрации</w:t>
      </w:r>
    </w:p>
    <w:p w:rsidR="00EF4966" w:rsidRDefault="00442C84">
      <w:pPr>
        <w:pStyle w:val="aff"/>
        <w:tabs>
          <w:tab w:val="left" w:pos="709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Ханты-Мансийского района</w:t>
      </w:r>
      <w:bookmarkStart w:id="1" w:name="_Hlk212716240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</w:p>
    <w:p w:rsidR="00EF4966" w:rsidRDefault="00EF4966">
      <w:pPr>
        <w:pStyle w:val="af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F4966" w:rsidRDefault="00EF4966">
      <w:pPr>
        <w:pStyle w:val="aff"/>
        <w:tabs>
          <w:tab w:val="left" w:pos="453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F4966" w:rsidRDefault="00442C84">
      <w:pPr>
        <w:pStyle w:val="aff6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</w:t>
      </w:r>
      <w:r>
        <w:rPr>
          <w:sz w:val="28"/>
          <w:szCs w:val="28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района:</w:t>
      </w:r>
    </w:p>
    <w:p w:rsidR="00EF4966" w:rsidRDefault="00EF4966">
      <w:pPr>
        <w:pStyle w:val="aff6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EF4966" w:rsidRDefault="00442C84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Признать утратившими силу постановления Администрации Ханты-Мансийского района:</w:t>
      </w:r>
    </w:p>
    <w:p w:rsidR="00EF4966" w:rsidRDefault="00442C84">
      <w:pPr>
        <w:pStyle w:val="afc"/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07.05.2020 № 119 «О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заключении концессионных соглашений               и о порядке формирования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перечня объектов, в отношении которых планируется заключение конц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ессионных соглашений»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F4966" w:rsidRDefault="00442C84">
      <w:pPr>
        <w:pStyle w:val="afc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от 04.02.2021 № 33 «О внесении изменений в постановление администрации Ханты-Мансийского района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07.05.2020 № 119                        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заключении концессионных соглашений и о порядке формирования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перечня объекто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в, в отношении которых планируется заключение концессионных соглашений»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966" w:rsidRDefault="00442C84">
      <w:pPr>
        <w:pStyle w:val="afc"/>
        <w:tabs>
          <w:tab w:val="left" w:pos="709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«Наш район» </w:t>
      </w:r>
      <w:r>
        <w:rPr>
          <w:rFonts w:ascii="Times New Roman" w:hAnsi="Times New Roman" w:cs="Times New Roman"/>
          <w:sz w:val="28"/>
          <w:szCs w:val="28"/>
        </w:rPr>
        <w:br/>
        <w:t>и разместить на официальном сайте Администрации Ханты-Мансийского района.</w:t>
      </w:r>
    </w:p>
    <w:p w:rsidR="00EF4966" w:rsidRDefault="00EF4966">
      <w:pPr>
        <w:pStyle w:val="aff6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EF4966" w:rsidRDefault="00EF4966">
      <w:pPr>
        <w:pStyle w:val="aff6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EF4966" w:rsidRDefault="00EF4966">
      <w:pPr>
        <w:pStyle w:val="aff6"/>
        <w:tabs>
          <w:tab w:val="left" w:pos="993"/>
        </w:tabs>
        <w:ind w:left="0"/>
        <w:jc w:val="both"/>
        <w:rPr>
          <w:sz w:val="28"/>
          <w:szCs w:val="28"/>
        </w:rPr>
      </w:pPr>
    </w:p>
    <w:p w:rsidR="00EF4966" w:rsidRDefault="00442C84">
      <w:pPr>
        <w:pStyle w:val="aff6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Глава Ханты-Мансийского района</w:t>
      </w:r>
      <w:r>
        <w:rPr>
          <w:sz w:val="28"/>
          <w:szCs w:val="28"/>
        </w:rPr>
        <w:t xml:space="preserve">                                                 </w:t>
      </w:r>
      <w:r w:rsidRPr="00442C84">
        <w:rPr>
          <w:rFonts w:eastAsia="Calibri"/>
          <w:sz w:val="28"/>
          <w:szCs w:val="28"/>
        </w:rPr>
        <w:t xml:space="preserve">         </w:t>
      </w:r>
      <w:r>
        <w:rPr>
          <w:rFonts w:eastAsia="Calibri"/>
          <w:sz w:val="28"/>
          <w:szCs w:val="28"/>
        </w:rPr>
        <w:t>К.Р.Минулин</w:t>
      </w:r>
    </w:p>
    <w:sectPr w:rsidR="00EF4966">
      <w:headerReference w:type="default" r:id="rId11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4966" w:rsidRDefault="00442C84">
      <w:r>
        <w:separator/>
      </w:r>
    </w:p>
  </w:endnote>
  <w:endnote w:type="continuationSeparator" w:id="0">
    <w:p w:rsidR="00EF4966" w:rsidRDefault="00442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Microsoft YaHei">
    <w:panose1 w:val="020B0503020204020204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4966" w:rsidRDefault="00442C84">
      <w:r>
        <w:separator/>
      </w:r>
    </w:p>
  </w:footnote>
  <w:footnote w:type="continuationSeparator" w:id="0">
    <w:p w:rsidR="00EF4966" w:rsidRDefault="00442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2250461"/>
      <w:docPartObj>
        <w:docPartGallery w:val="Page Numbers (Top of Page)"/>
        <w:docPartUnique/>
      </w:docPartObj>
    </w:sdtPr>
    <w:sdtEndPr/>
    <w:sdtContent>
      <w:p w:rsidR="00EF4966" w:rsidRDefault="00442C84">
        <w:pPr>
          <w:pStyle w:val="a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EF4966" w:rsidRDefault="00EF496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976B7"/>
    <w:multiLevelType w:val="multilevel"/>
    <w:tmpl w:val="7F72CB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" w15:restartNumberingAfterBreak="0">
    <w:nsid w:val="078E72A3"/>
    <w:multiLevelType w:val="hybridMultilevel"/>
    <w:tmpl w:val="29A85DE8"/>
    <w:lvl w:ilvl="0" w:tplc="F4A27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D8E0228">
      <w:start w:val="1"/>
      <w:numFmt w:val="lowerLetter"/>
      <w:lvlText w:val="%2."/>
      <w:lvlJc w:val="left"/>
      <w:pPr>
        <w:ind w:left="1789" w:hanging="360"/>
      </w:pPr>
    </w:lvl>
    <w:lvl w:ilvl="2" w:tplc="06123000">
      <w:start w:val="1"/>
      <w:numFmt w:val="lowerRoman"/>
      <w:lvlText w:val="%3."/>
      <w:lvlJc w:val="right"/>
      <w:pPr>
        <w:ind w:left="2509" w:hanging="180"/>
      </w:pPr>
    </w:lvl>
    <w:lvl w:ilvl="3" w:tplc="F722999A">
      <w:start w:val="1"/>
      <w:numFmt w:val="decimal"/>
      <w:lvlText w:val="%4."/>
      <w:lvlJc w:val="left"/>
      <w:pPr>
        <w:ind w:left="3229" w:hanging="360"/>
      </w:pPr>
    </w:lvl>
    <w:lvl w:ilvl="4" w:tplc="44420C2C">
      <w:start w:val="1"/>
      <w:numFmt w:val="lowerLetter"/>
      <w:lvlText w:val="%5."/>
      <w:lvlJc w:val="left"/>
      <w:pPr>
        <w:ind w:left="3949" w:hanging="360"/>
      </w:pPr>
    </w:lvl>
    <w:lvl w:ilvl="5" w:tplc="4C5A88CE">
      <w:start w:val="1"/>
      <w:numFmt w:val="lowerRoman"/>
      <w:lvlText w:val="%6."/>
      <w:lvlJc w:val="right"/>
      <w:pPr>
        <w:ind w:left="4669" w:hanging="180"/>
      </w:pPr>
    </w:lvl>
    <w:lvl w:ilvl="6" w:tplc="E3EA3D28">
      <w:start w:val="1"/>
      <w:numFmt w:val="decimal"/>
      <w:lvlText w:val="%7."/>
      <w:lvlJc w:val="left"/>
      <w:pPr>
        <w:ind w:left="5389" w:hanging="360"/>
      </w:pPr>
    </w:lvl>
    <w:lvl w:ilvl="7" w:tplc="7D20D5AC">
      <w:start w:val="1"/>
      <w:numFmt w:val="lowerLetter"/>
      <w:lvlText w:val="%8."/>
      <w:lvlJc w:val="left"/>
      <w:pPr>
        <w:ind w:left="6109" w:hanging="360"/>
      </w:pPr>
    </w:lvl>
    <w:lvl w:ilvl="8" w:tplc="BB2AE21C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824444"/>
    <w:multiLevelType w:val="hybridMultilevel"/>
    <w:tmpl w:val="714283D4"/>
    <w:lvl w:ilvl="0" w:tplc="FE3E464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  <w:lvl w:ilvl="1" w:tplc="C1F2F460">
      <w:start w:val="1"/>
      <w:numFmt w:val="decimal"/>
      <w:lvlText w:val=""/>
      <w:lvlJc w:val="left"/>
    </w:lvl>
    <w:lvl w:ilvl="2" w:tplc="A8704DDC">
      <w:start w:val="1"/>
      <w:numFmt w:val="decimal"/>
      <w:lvlText w:val=""/>
      <w:lvlJc w:val="left"/>
    </w:lvl>
    <w:lvl w:ilvl="3" w:tplc="49744072">
      <w:start w:val="1"/>
      <w:numFmt w:val="decimal"/>
      <w:lvlText w:val=""/>
      <w:lvlJc w:val="left"/>
    </w:lvl>
    <w:lvl w:ilvl="4" w:tplc="D70A36B0">
      <w:start w:val="1"/>
      <w:numFmt w:val="decimal"/>
      <w:lvlText w:val=""/>
      <w:lvlJc w:val="left"/>
    </w:lvl>
    <w:lvl w:ilvl="5" w:tplc="5A364DA0">
      <w:start w:val="1"/>
      <w:numFmt w:val="decimal"/>
      <w:lvlText w:val=""/>
      <w:lvlJc w:val="left"/>
    </w:lvl>
    <w:lvl w:ilvl="6" w:tplc="5AE09F80">
      <w:start w:val="1"/>
      <w:numFmt w:val="decimal"/>
      <w:lvlText w:val=""/>
      <w:lvlJc w:val="left"/>
    </w:lvl>
    <w:lvl w:ilvl="7" w:tplc="658655F8">
      <w:start w:val="1"/>
      <w:numFmt w:val="decimal"/>
      <w:lvlText w:val=""/>
      <w:lvlJc w:val="left"/>
    </w:lvl>
    <w:lvl w:ilvl="8" w:tplc="8206C0E0">
      <w:start w:val="1"/>
      <w:numFmt w:val="decimal"/>
      <w:lvlText w:val=""/>
      <w:lvlJc w:val="left"/>
    </w:lvl>
  </w:abstractNum>
  <w:abstractNum w:abstractNumId="3" w15:restartNumberingAfterBreak="0">
    <w:nsid w:val="23843E05"/>
    <w:multiLevelType w:val="hybridMultilevel"/>
    <w:tmpl w:val="1472E202"/>
    <w:lvl w:ilvl="0" w:tplc="FE3A9798">
      <w:start w:val="1"/>
      <w:numFmt w:val="decimal"/>
      <w:lvlText w:val="%1."/>
      <w:lvlJc w:val="left"/>
      <w:pPr>
        <w:ind w:left="720" w:hanging="360"/>
      </w:pPr>
    </w:lvl>
    <w:lvl w:ilvl="1" w:tplc="072203CA">
      <w:start w:val="1"/>
      <w:numFmt w:val="lowerLetter"/>
      <w:lvlText w:val="%2."/>
      <w:lvlJc w:val="left"/>
      <w:pPr>
        <w:ind w:left="1440" w:hanging="360"/>
      </w:pPr>
    </w:lvl>
    <w:lvl w:ilvl="2" w:tplc="B8924C26">
      <w:start w:val="1"/>
      <w:numFmt w:val="lowerRoman"/>
      <w:lvlText w:val="%3."/>
      <w:lvlJc w:val="right"/>
      <w:pPr>
        <w:ind w:left="2160" w:hanging="180"/>
      </w:pPr>
    </w:lvl>
    <w:lvl w:ilvl="3" w:tplc="D3F284F8">
      <w:start w:val="1"/>
      <w:numFmt w:val="decimal"/>
      <w:lvlText w:val="%4."/>
      <w:lvlJc w:val="left"/>
      <w:pPr>
        <w:ind w:left="2880" w:hanging="360"/>
      </w:pPr>
    </w:lvl>
    <w:lvl w:ilvl="4" w:tplc="87625686">
      <w:start w:val="1"/>
      <w:numFmt w:val="lowerLetter"/>
      <w:lvlText w:val="%5."/>
      <w:lvlJc w:val="left"/>
      <w:pPr>
        <w:ind w:left="3600" w:hanging="360"/>
      </w:pPr>
    </w:lvl>
    <w:lvl w:ilvl="5" w:tplc="AD4CB752">
      <w:start w:val="1"/>
      <w:numFmt w:val="lowerRoman"/>
      <w:lvlText w:val="%6."/>
      <w:lvlJc w:val="right"/>
      <w:pPr>
        <w:ind w:left="4320" w:hanging="180"/>
      </w:pPr>
    </w:lvl>
    <w:lvl w:ilvl="6" w:tplc="65B2F522">
      <w:start w:val="1"/>
      <w:numFmt w:val="decimal"/>
      <w:lvlText w:val="%7."/>
      <w:lvlJc w:val="left"/>
      <w:pPr>
        <w:ind w:left="5040" w:hanging="360"/>
      </w:pPr>
    </w:lvl>
    <w:lvl w:ilvl="7" w:tplc="D30E487C">
      <w:start w:val="1"/>
      <w:numFmt w:val="lowerLetter"/>
      <w:lvlText w:val="%8."/>
      <w:lvlJc w:val="left"/>
      <w:pPr>
        <w:ind w:left="5760" w:hanging="360"/>
      </w:pPr>
    </w:lvl>
    <w:lvl w:ilvl="8" w:tplc="19341F5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81DC0"/>
    <w:multiLevelType w:val="multilevel"/>
    <w:tmpl w:val="7E0AEA7E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5" w15:restartNumberingAfterBreak="0">
    <w:nsid w:val="361F07FE"/>
    <w:multiLevelType w:val="hybridMultilevel"/>
    <w:tmpl w:val="8E42FBC4"/>
    <w:lvl w:ilvl="0" w:tplc="4EA6840A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F8D4955A">
      <w:start w:val="1"/>
      <w:numFmt w:val="lowerLetter"/>
      <w:lvlText w:val="%2."/>
      <w:lvlJc w:val="left"/>
      <w:pPr>
        <w:ind w:left="1648" w:hanging="360"/>
      </w:pPr>
    </w:lvl>
    <w:lvl w:ilvl="2" w:tplc="39F26680">
      <w:start w:val="1"/>
      <w:numFmt w:val="lowerRoman"/>
      <w:lvlText w:val="%3."/>
      <w:lvlJc w:val="right"/>
      <w:pPr>
        <w:ind w:left="2368" w:hanging="180"/>
      </w:pPr>
    </w:lvl>
    <w:lvl w:ilvl="3" w:tplc="D0A4C184">
      <w:start w:val="1"/>
      <w:numFmt w:val="decimal"/>
      <w:lvlText w:val="%4."/>
      <w:lvlJc w:val="left"/>
      <w:pPr>
        <w:ind w:left="3088" w:hanging="360"/>
      </w:pPr>
    </w:lvl>
    <w:lvl w:ilvl="4" w:tplc="8BEC8586">
      <w:start w:val="1"/>
      <w:numFmt w:val="lowerLetter"/>
      <w:lvlText w:val="%5."/>
      <w:lvlJc w:val="left"/>
      <w:pPr>
        <w:ind w:left="3808" w:hanging="360"/>
      </w:pPr>
    </w:lvl>
    <w:lvl w:ilvl="5" w:tplc="01B492EC">
      <w:start w:val="1"/>
      <w:numFmt w:val="lowerRoman"/>
      <w:lvlText w:val="%6."/>
      <w:lvlJc w:val="right"/>
      <w:pPr>
        <w:ind w:left="4528" w:hanging="180"/>
      </w:pPr>
    </w:lvl>
    <w:lvl w:ilvl="6" w:tplc="CE6A46E6">
      <w:start w:val="1"/>
      <w:numFmt w:val="decimal"/>
      <w:lvlText w:val="%7."/>
      <w:lvlJc w:val="left"/>
      <w:pPr>
        <w:ind w:left="5248" w:hanging="360"/>
      </w:pPr>
    </w:lvl>
    <w:lvl w:ilvl="7" w:tplc="500662E2">
      <w:start w:val="1"/>
      <w:numFmt w:val="lowerLetter"/>
      <w:lvlText w:val="%8."/>
      <w:lvlJc w:val="left"/>
      <w:pPr>
        <w:ind w:left="5968" w:hanging="360"/>
      </w:pPr>
    </w:lvl>
    <w:lvl w:ilvl="8" w:tplc="CDE0AD56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C430B76"/>
    <w:multiLevelType w:val="hybridMultilevel"/>
    <w:tmpl w:val="CA3C0CEA"/>
    <w:lvl w:ilvl="0" w:tplc="AACE1A38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F1A0F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582DE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9EC92A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8FA99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D5074B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A3E53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AC27C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34AE9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4584756"/>
    <w:multiLevelType w:val="hybridMultilevel"/>
    <w:tmpl w:val="052CA1F6"/>
    <w:lvl w:ilvl="0" w:tplc="DD2A3B3A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78220E5A">
      <w:start w:val="1"/>
      <w:numFmt w:val="lowerLetter"/>
      <w:lvlText w:val="%2."/>
      <w:lvlJc w:val="left"/>
      <w:pPr>
        <w:ind w:left="1789" w:hanging="360"/>
      </w:pPr>
    </w:lvl>
    <w:lvl w:ilvl="2" w:tplc="073832EA">
      <w:start w:val="1"/>
      <w:numFmt w:val="lowerRoman"/>
      <w:lvlText w:val="%3."/>
      <w:lvlJc w:val="right"/>
      <w:pPr>
        <w:ind w:left="2509" w:hanging="180"/>
      </w:pPr>
    </w:lvl>
    <w:lvl w:ilvl="3" w:tplc="8C841400">
      <w:start w:val="1"/>
      <w:numFmt w:val="decimal"/>
      <w:lvlText w:val="%4."/>
      <w:lvlJc w:val="left"/>
      <w:pPr>
        <w:ind w:left="3229" w:hanging="360"/>
      </w:pPr>
    </w:lvl>
    <w:lvl w:ilvl="4" w:tplc="C82CD7D6">
      <w:start w:val="1"/>
      <w:numFmt w:val="lowerLetter"/>
      <w:lvlText w:val="%5."/>
      <w:lvlJc w:val="left"/>
      <w:pPr>
        <w:ind w:left="3949" w:hanging="360"/>
      </w:pPr>
    </w:lvl>
    <w:lvl w:ilvl="5" w:tplc="EC5C4114">
      <w:start w:val="1"/>
      <w:numFmt w:val="lowerRoman"/>
      <w:lvlText w:val="%6."/>
      <w:lvlJc w:val="right"/>
      <w:pPr>
        <w:ind w:left="4669" w:hanging="180"/>
      </w:pPr>
    </w:lvl>
    <w:lvl w:ilvl="6" w:tplc="0368EC16">
      <w:start w:val="1"/>
      <w:numFmt w:val="decimal"/>
      <w:lvlText w:val="%7."/>
      <w:lvlJc w:val="left"/>
      <w:pPr>
        <w:ind w:left="5389" w:hanging="360"/>
      </w:pPr>
    </w:lvl>
    <w:lvl w:ilvl="7" w:tplc="A45E1714">
      <w:start w:val="1"/>
      <w:numFmt w:val="lowerLetter"/>
      <w:lvlText w:val="%8."/>
      <w:lvlJc w:val="left"/>
      <w:pPr>
        <w:ind w:left="6109" w:hanging="360"/>
      </w:pPr>
    </w:lvl>
    <w:lvl w:ilvl="8" w:tplc="A0D477BE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122474"/>
    <w:multiLevelType w:val="hybridMultilevel"/>
    <w:tmpl w:val="4C14EDFA"/>
    <w:lvl w:ilvl="0" w:tplc="527A93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82A0E8">
      <w:start w:val="1"/>
      <w:numFmt w:val="lowerLetter"/>
      <w:lvlText w:val="%2."/>
      <w:lvlJc w:val="left"/>
      <w:pPr>
        <w:ind w:left="1789" w:hanging="360"/>
      </w:pPr>
    </w:lvl>
    <w:lvl w:ilvl="2" w:tplc="8ADEEECC">
      <w:start w:val="1"/>
      <w:numFmt w:val="lowerRoman"/>
      <w:lvlText w:val="%3."/>
      <w:lvlJc w:val="right"/>
      <w:pPr>
        <w:ind w:left="2509" w:hanging="180"/>
      </w:pPr>
    </w:lvl>
    <w:lvl w:ilvl="3" w:tplc="8BD01776">
      <w:start w:val="1"/>
      <w:numFmt w:val="decimal"/>
      <w:lvlText w:val="%4."/>
      <w:lvlJc w:val="left"/>
      <w:pPr>
        <w:ind w:left="3229" w:hanging="360"/>
      </w:pPr>
    </w:lvl>
    <w:lvl w:ilvl="4" w:tplc="885CA8FA">
      <w:start w:val="1"/>
      <w:numFmt w:val="lowerLetter"/>
      <w:lvlText w:val="%5."/>
      <w:lvlJc w:val="left"/>
      <w:pPr>
        <w:ind w:left="3949" w:hanging="360"/>
      </w:pPr>
    </w:lvl>
    <w:lvl w:ilvl="5" w:tplc="EA10265C">
      <w:start w:val="1"/>
      <w:numFmt w:val="lowerRoman"/>
      <w:lvlText w:val="%6."/>
      <w:lvlJc w:val="right"/>
      <w:pPr>
        <w:ind w:left="4669" w:hanging="180"/>
      </w:pPr>
    </w:lvl>
    <w:lvl w:ilvl="6" w:tplc="0318047E">
      <w:start w:val="1"/>
      <w:numFmt w:val="decimal"/>
      <w:lvlText w:val="%7."/>
      <w:lvlJc w:val="left"/>
      <w:pPr>
        <w:ind w:left="5389" w:hanging="360"/>
      </w:pPr>
    </w:lvl>
    <w:lvl w:ilvl="7" w:tplc="C72A4AAA">
      <w:start w:val="1"/>
      <w:numFmt w:val="lowerLetter"/>
      <w:lvlText w:val="%8."/>
      <w:lvlJc w:val="left"/>
      <w:pPr>
        <w:ind w:left="6109" w:hanging="360"/>
      </w:pPr>
    </w:lvl>
    <w:lvl w:ilvl="8" w:tplc="DDA6C62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3D1F81"/>
    <w:multiLevelType w:val="hybridMultilevel"/>
    <w:tmpl w:val="A38A66F6"/>
    <w:lvl w:ilvl="0" w:tplc="8312CA06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  <w:lvl w:ilvl="1" w:tplc="BDF4D79E">
      <w:start w:val="1"/>
      <w:numFmt w:val="decimal"/>
      <w:lvlText w:val=""/>
      <w:lvlJc w:val="left"/>
    </w:lvl>
    <w:lvl w:ilvl="2" w:tplc="44A496B4">
      <w:start w:val="1"/>
      <w:numFmt w:val="decimal"/>
      <w:lvlText w:val=""/>
      <w:lvlJc w:val="left"/>
    </w:lvl>
    <w:lvl w:ilvl="3" w:tplc="1250F54C">
      <w:start w:val="1"/>
      <w:numFmt w:val="decimal"/>
      <w:lvlText w:val=""/>
      <w:lvlJc w:val="left"/>
    </w:lvl>
    <w:lvl w:ilvl="4" w:tplc="2162209C">
      <w:start w:val="1"/>
      <w:numFmt w:val="decimal"/>
      <w:lvlText w:val=""/>
      <w:lvlJc w:val="left"/>
    </w:lvl>
    <w:lvl w:ilvl="5" w:tplc="67C2EB1E">
      <w:start w:val="1"/>
      <w:numFmt w:val="decimal"/>
      <w:lvlText w:val=""/>
      <w:lvlJc w:val="left"/>
    </w:lvl>
    <w:lvl w:ilvl="6" w:tplc="608C3A66">
      <w:start w:val="1"/>
      <w:numFmt w:val="decimal"/>
      <w:lvlText w:val=""/>
      <w:lvlJc w:val="left"/>
    </w:lvl>
    <w:lvl w:ilvl="7" w:tplc="CAF6CC68">
      <w:start w:val="1"/>
      <w:numFmt w:val="decimal"/>
      <w:lvlText w:val=""/>
      <w:lvlJc w:val="left"/>
    </w:lvl>
    <w:lvl w:ilvl="8" w:tplc="3F8C61D0">
      <w:start w:val="1"/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8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66"/>
    <w:rsid w:val="00442C84"/>
    <w:rsid w:val="00EF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3BBB2"/>
  <w15:docId w15:val="{77434E1F-DE65-4AC3-9D0D-C8EBDC61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link w:val="11"/>
    <w:qFormat/>
    <w:pPr>
      <w:keepNext/>
      <w:widowControl/>
      <w:numPr>
        <w:numId w:val="1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0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53">
    <w:name w:val="Основной шрифт абзаца5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3">
    <w:name w:val="Основной шрифт абзаца4"/>
  </w:style>
  <w:style w:type="character" w:customStyle="1" w:styleId="32">
    <w:name w:val="Основной шрифт абзаца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St2z0">
    <w:name w:val="WW8NumSt2z0"/>
    <w:rPr>
      <w:rFonts w:ascii="Calibri" w:hAnsi="Calibri" w:cs="Calibri"/>
    </w:rPr>
  </w:style>
  <w:style w:type="character" w:customStyle="1" w:styleId="WW8NumSt3z0">
    <w:name w:val="WW8NumSt3z0"/>
    <w:rPr>
      <w:rFonts w:ascii="Calibri" w:hAnsi="Calibri" w:cs="Calibri"/>
    </w:rPr>
  </w:style>
  <w:style w:type="character" w:customStyle="1" w:styleId="WW8NumSt4z0">
    <w:name w:val="WW8NumSt4z0"/>
    <w:rPr>
      <w:rFonts w:ascii="Calibri" w:hAnsi="Calibri" w:cs="Calibri"/>
    </w:rPr>
  </w:style>
  <w:style w:type="character" w:customStyle="1" w:styleId="24">
    <w:name w:val="Основной шрифт абзаца2"/>
  </w:style>
  <w:style w:type="character" w:customStyle="1" w:styleId="14">
    <w:name w:val="Заголовок 1 Знак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Pr>
      <w:rFonts w:ascii="Calibri" w:hAnsi="Calibri" w:cs="Calibri"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Pr>
      <w:rFonts w:ascii="Courier New" w:hAnsi="Courier New" w:cs="Courier New"/>
      <w:sz w:val="14"/>
      <w:szCs w:val="14"/>
    </w:rPr>
  </w:style>
  <w:style w:type="character" w:customStyle="1" w:styleId="af3">
    <w:name w:val="Верх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f4">
    <w:name w:val="Нижний колонтитул Знак"/>
    <w:rPr>
      <w:rFonts w:ascii="Calibri" w:eastAsia="Times New Roman" w:hAnsi="Calibri" w:cs="Times New Roman"/>
      <w:sz w:val="24"/>
      <w:szCs w:val="24"/>
    </w:rPr>
  </w:style>
  <w:style w:type="character" w:customStyle="1" w:styleId="af5">
    <w:name w:val="Текст выноски Знак"/>
    <w:rPr>
      <w:rFonts w:ascii="Tahoma" w:eastAsia="Times New Roman" w:hAnsi="Tahoma" w:cs="Tahoma"/>
      <w:sz w:val="16"/>
      <w:szCs w:val="16"/>
    </w:rPr>
  </w:style>
  <w:style w:type="character" w:styleId="af6">
    <w:name w:val="Hyperlink"/>
    <w:rPr>
      <w:color w:val="0000FF"/>
      <w:u w:val="single"/>
    </w:rPr>
  </w:style>
  <w:style w:type="character" w:customStyle="1" w:styleId="af7">
    <w:name w:val="Без интервала Знак"/>
    <w:uiPriority w:val="1"/>
    <w:rPr>
      <w:rFonts w:eastAsia="Times New Roman"/>
      <w:sz w:val="22"/>
      <w:szCs w:val="22"/>
      <w:lang w:val="ru-RU" w:bidi="ar-SA"/>
    </w:rPr>
  </w:style>
  <w:style w:type="character" w:styleId="af8">
    <w:name w:val="FollowedHyperlink"/>
    <w:rPr>
      <w:color w:val="800080"/>
      <w:u w:val="singl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15">
    <w:name w:val="Основной шрифт абзаца1"/>
  </w:style>
  <w:style w:type="character" w:customStyle="1" w:styleId="af9">
    <w:name w:val="Основной текст Знак"/>
    <w:rPr>
      <w:rFonts w:eastAsia="Times New Roman"/>
      <w:sz w:val="24"/>
      <w:szCs w:val="24"/>
      <w:lang w:eastAsia="zh-CN"/>
    </w:rPr>
  </w:style>
  <w:style w:type="character" w:customStyle="1" w:styleId="16">
    <w:name w:val="Знак примечания1"/>
    <w:rPr>
      <w:sz w:val="16"/>
      <w:szCs w:val="16"/>
    </w:rPr>
  </w:style>
  <w:style w:type="character" w:customStyle="1" w:styleId="afa">
    <w:name w:val="Текст примечания Знак"/>
    <w:rPr>
      <w:rFonts w:eastAsia="Times New Roman"/>
      <w:lang w:eastAsia="zh-CN"/>
    </w:rPr>
  </w:style>
  <w:style w:type="character" w:customStyle="1" w:styleId="afb">
    <w:name w:val="Тема примечания Знак"/>
    <w:rPr>
      <w:rFonts w:eastAsia="Times New Roman"/>
      <w:b/>
      <w:bCs/>
      <w:lang w:eastAsia="zh-CN"/>
    </w:rPr>
  </w:style>
  <w:style w:type="character" w:customStyle="1" w:styleId="cwcot">
    <w:name w:val="cwcot"/>
  </w:style>
  <w:style w:type="paragraph" w:customStyle="1" w:styleId="17">
    <w:name w:val="Заголовок1"/>
    <w:basedOn w:val="a"/>
    <w:next w:val="af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Mangal"/>
    </w:rPr>
  </w:style>
  <w:style w:type="paragraph" w:styleId="af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4">
    <w:name w:val="Указатель5"/>
    <w:basedOn w:val="a"/>
    <w:pPr>
      <w:suppressLineNumbers/>
    </w:pPr>
    <w:rPr>
      <w:rFonts w:cs="Mangal"/>
    </w:rPr>
  </w:style>
  <w:style w:type="paragraph" w:customStyle="1" w:styleId="44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5">
    <w:name w:val="Указатель4"/>
    <w:basedOn w:val="a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4">
    <w:name w:val="Указатель3"/>
    <w:basedOn w:val="a"/>
    <w:pPr>
      <w:suppressLineNumbers/>
    </w:pPr>
    <w:rPr>
      <w:rFonts w:cs="Mangal"/>
    </w:rPr>
  </w:style>
  <w:style w:type="paragraph" w:customStyle="1" w:styleId="25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6">
    <w:name w:val="Указатель2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  <w:pPr>
      <w:spacing w:line="269" w:lineRule="exact"/>
      <w:ind w:firstLine="662"/>
    </w:pPr>
  </w:style>
  <w:style w:type="paragraph" w:customStyle="1" w:styleId="Style3">
    <w:name w:val="Style3"/>
    <w:basedOn w:val="a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pPr>
      <w:spacing w:line="269" w:lineRule="exact"/>
      <w:jc w:val="right"/>
    </w:pPr>
  </w:style>
  <w:style w:type="paragraph" w:styleId="aff">
    <w:name w:val="No Spacing"/>
    <w:uiPriority w:val="1"/>
    <w:qFormat/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74" w:lineRule="exact"/>
      <w:ind w:hanging="2035"/>
    </w:pPr>
  </w:style>
  <w:style w:type="paragraph" w:customStyle="1" w:styleId="Style9">
    <w:name w:val="Style9"/>
    <w:basedOn w:val="a"/>
    <w:pPr>
      <w:spacing w:line="228" w:lineRule="exact"/>
    </w:pPr>
  </w:style>
  <w:style w:type="paragraph" w:customStyle="1" w:styleId="Style10">
    <w:name w:val="Style10"/>
    <w:basedOn w:val="a"/>
    <w:pPr>
      <w:spacing w:line="269" w:lineRule="exact"/>
      <w:ind w:hanging="346"/>
    </w:pPr>
  </w:style>
  <w:style w:type="paragraph" w:customStyle="1" w:styleId="Style11">
    <w:name w:val="Style11"/>
    <w:basedOn w:val="a"/>
  </w:style>
  <w:style w:type="paragraph" w:customStyle="1" w:styleId="Style13">
    <w:name w:val="Style13"/>
    <w:basedOn w:val="a"/>
  </w:style>
  <w:style w:type="paragraph" w:customStyle="1" w:styleId="Style15">
    <w:name w:val="Style15"/>
    <w:basedOn w:val="a"/>
    <w:pPr>
      <w:spacing w:line="227" w:lineRule="exact"/>
    </w:pPr>
  </w:style>
  <w:style w:type="paragraph" w:customStyle="1" w:styleId="Style16">
    <w:name w:val="Style16"/>
    <w:basedOn w:val="a"/>
    <w:pPr>
      <w:spacing w:line="226" w:lineRule="exact"/>
      <w:jc w:val="both"/>
    </w:pPr>
  </w:style>
  <w:style w:type="paragraph" w:customStyle="1" w:styleId="Style23">
    <w:name w:val="Style23"/>
    <w:basedOn w:val="a"/>
    <w:pPr>
      <w:spacing w:line="269" w:lineRule="exact"/>
      <w:jc w:val="center"/>
    </w:pPr>
  </w:style>
  <w:style w:type="paragraph" w:customStyle="1" w:styleId="Style24">
    <w:name w:val="Style24"/>
    <w:basedOn w:val="a"/>
    <w:pPr>
      <w:spacing w:line="264" w:lineRule="exact"/>
    </w:pPr>
  </w:style>
  <w:style w:type="paragraph" w:customStyle="1" w:styleId="Style25">
    <w:name w:val="Style25"/>
    <w:basedOn w:val="a"/>
    <w:pPr>
      <w:jc w:val="both"/>
    </w:pPr>
  </w:style>
  <w:style w:type="paragraph" w:customStyle="1" w:styleId="Style26">
    <w:name w:val="Style26"/>
    <w:basedOn w:val="a"/>
    <w:pPr>
      <w:spacing w:line="269" w:lineRule="exact"/>
      <w:jc w:val="both"/>
    </w:pPr>
  </w:style>
  <w:style w:type="paragraph" w:customStyle="1" w:styleId="Style28">
    <w:name w:val="Style28"/>
    <w:basedOn w:val="a"/>
    <w:pPr>
      <w:spacing w:line="538" w:lineRule="exact"/>
      <w:ind w:hanging="1138"/>
    </w:pPr>
  </w:style>
  <w:style w:type="paragraph" w:customStyle="1" w:styleId="Style32">
    <w:name w:val="Style32"/>
    <w:basedOn w:val="a"/>
    <w:pPr>
      <w:spacing w:line="178" w:lineRule="exact"/>
      <w:ind w:firstLine="394"/>
    </w:pPr>
  </w:style>
  <w:style w:type="paragraph" w:customStyle="1" w:styleId="Style2">
    <w:name w:val="Style2"/>
    <w:basedOn w:val="a"/>
    <w:pPr>
      <w:spacing w:line="269" w:lineRule="exact"/>
      <w:jc w:val="center"/>
    </w:pPr>
  </w:style>
  <w:style w:type="paragraph" w:customStyle="1" w:styleId="Style29">
    <w:name w:val="Style29"/>
    <w:basedOn w:val="a"/>
    <w:pPr>
      <w:spacing w:line="181" w:lineRule="exact"/>
    </w:pPr>
  </w:style>
  <w:style w:type="paragraph" w:customStyle="1" w:styleId="Style33">
    <w:name w:val="Style33"/>
    <w:basedOn w:val="a"/>
    <w:pPr>
      <w:spacing w:line="181" w:lineRule="exact"/>
      <w:jc w:val="center"/>
    </w:p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9">
    <w:name w:val="header"/>
    <w:basedOn w:val="a"/>
    <w:link w:val="10"/>
    <w:uiPriority w:val="99"/>
  </w:style>
  <w:style w:type="paragraph" w:styleId="aa">
    <w:name w:val="footer"/>
    <w:basedOn w:val="a"/>
    <w:link w:val="12"/>
  </w:style>
  <w:style w:type="paragraph" w:styleId="af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7">
    <w:name w:val="Заголовок таблицы ссылок2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8">
    <w:name w:val="toc 1"/>
    <w:basedOn w:val="a"/>
    <w:next w:val="a"/>
    <w:pPr>
      <w:spacing w:after="100"/>
    </w:pPr>
  </w:style>
  <w:style w:type="paragraph" w:styleId="28">
    <w:name w:val="toc 2"/>
    <w:basedOn w:val="a"/>
    <w:next w:val="a"/>
    <w:pPr>
      <w:widowControl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5">
    <w:name w:val="toc 3"/>
    <w:basedOn w:val="a"/>
    <w:next w:val="a"/>
    <w:pPr>
      <w:widowControl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zh-CN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a">
    <w:name w:val="Указатель1"/>
    <w:basedOn w:val="a"/>
    <w:pPr>
      <w:suppressLineNumbers/>
    </w:pPr>
    <w:rPr>
      <w:rFonts w:cs="Mangal"/>
    </w:rPr>
  </w:style>
  <w:style w:type="paragraph" w:customStyle="1" w:styleId="1b">
    <w:name w:val="Заголовок таблицы ссылок1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pPr>
      <w:widowControl w:val="0"/>
    </w:pPr>
    <w:rPr>
      <w:sz w:val="24"/>
      <w:lang w:eastAsia="zh-CN"/>
    </w:rPr>
  </w:style>
  <w:style w:type="paragraph" w:customStyle="1" w:styleId="aff1">
    <w:name w:val="Содержимое таблицы"/>
    <w:basedOn w:val="a"/>
    <w:pPr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c"/>
    <w:next w:val="1c"/>
    <w:rPr>
      <w:b/>
      <w:bCs/>
    </w:rPr>
  </w:style>
  <w:style w:type="table" w:styleId="aff4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5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paragraph" w:styleId="aff6">
    <w:name w:val="List Paragraph"/>
    <w:basedOn w:val="a"/>
    <w:uiPriority w:val="34"/>
    <w:qFormat/>
    <w:pPr>
      <w:widowControl/>
      <w:ind w:left="720"/>
      <w:contextualSpacing/>
    </w:pPr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wadim</dc:creator>
  <cp:keywords/>
  <cp:lastModifiedBy>Толокнова К.В.</cp:lastModifiedBy>
  <cp:revision>42</cp:revision>
  <dcterms:created xsi:type="dcterms:W3CDTF">2025-06-11T04:42:00Z</dcterms:created>
  <dcterms:modified xsi:type="dcterms:W3CDTF">2026-10-23T06:28:00Z</dcterms:modified>
</cp:coreProperties>
</file>