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B69425" w14:textId="77777777" w:rsidR="00EF2056" w:rsidRPr="00EF2056" w:rsidRDefault="00EF2056" w:rsidP="00EF2056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EF2056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BEBC7B5" wp14:editId="4F59569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E2011" w14:textId="77777777" w:rsidR="00EF2056" w:rsidRPr="00EF2056" w:rsidRDefault="00EF2056" w:rsidP="00EF2056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D00F0BC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F2056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58203DDA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F2056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67F1C137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F2056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408E3FD6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C33BAF4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F2056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5797DDAF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8206181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F205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0D499764" w14:textId="77777777" w:rsidR="00EF2056" w:rsidRPr="00EF2056" w:rsidRDefault="00EF2056" w:rsidP="00EF2056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B417ED0" w14:textId="0737F5CF" w:rsidR="00EF2056" w:rsidRPr="00EF2056" w:rsidRDefault="00EF2056" w:rsidP="00EF2056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EF2056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CB7034">
        <w:rPr>
          <w:rFonts w:ascii="Times New Roman" w:hAnsi="Times New Roman" w:cs="Times New Roman"/>
          <w:sz w:val="28"/>
          <w:szCs w:val="28"/>
          <w:lang w:eastAsia="en-US"/>
        </w:rPr>
        <w:t>18.09.2025</w:t>
      </w:r>
      <w:r w:rsidRPr="00EF205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</w:t>
      </w:r>
      <w:bookmarkStart w:id="0" w:name="_GoBack"/>
      <w:bookmarkEnd w:id="0"/>
      <w:r w:rsidRPr="00EF205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№ </w:t>
      </w:r>
      <w:r w:rsidR="00CB7034">
        <w:rPr>
          <w:rFonts w:ascii="Times New Roman" w:hAnsi="Times New Roman" w:cs="Times New Roman"/>
          <w:sz w:val="28"/>
          <w:szCs w:val="28"/>
          <w:lang w:eastAsia="en-US"/>
        </w:rPr>
        <w:t>574</w:t>
      </w:r>
    </w:p>
    <w:p w14:paraId="7AAAE732" w14:textId="77777777" w:rsidR="00EF2056" w:rsidRPr="00EF2056" w:rsidRDefault="00EF2056" w:rsidP="00EF2056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EF2056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0974701D" w14:textId="77777777" w:rsidR="00EF2056" w:rsidRPr="00EF2056" w:rsidRDefault="00EF2056" w:rsidP="00EF2056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0068F668" w14:textId="77777777" w:rsidR="001B2D58" w:rsidRPr="007E4004" w:rsidRDefault="001B2D58" w:rsidP="00EF205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609F07" w14:textId="77777777" w:rsidR="005D7B48" w:rsidRPr="007E4004" w:rsidRDefault="005D7B48" w:rsidP="00EF205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2776EDBE" w14:textId="77777777" w:rsidR="00EF2056" w:rsidRDefault="00611E0B" w:rsidP="00EF205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А</w:t>
      </w:r>
      <w:r w:rsidR="005D7B48" w:rsidRPr="007E4004">
        <w:rPr>
          <w:rFonts w:ascii="Times New Roman" w:hAnsi="Times New Roman"/>
          <w:sz w:val="28"/>
          <w:szCs w:val="28"/>
        </w:rPr>
        <w:t xml:space="preserve">дминистрации Ханты-Мансийского </w:t>
      </w:r>
    </w:p>
    <w:p w14:paraId="4C81FC9C" w14:textId="77777777" w:rsidR="00EF2056" w:rsidRDefault="00EF2056" w:rsidP="00EF205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D7B48" w:rsidRPr="007E4004">
        <w:rPr>
          <w:rFonts w:ascii="Times New Roman" w:hAnsi="Times New Roman"/>
          <w:sz w:val="28"/>
          <w:szCs w:val="28"/>
        </w:rPr>
        <w:t>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41A16" w:rsidRPr="007E4004">
        <w:rPr>
          <w:rFonts w:ascii="Times New Roman" w:hAnsi="Times New Roman"/>
          <w:sz w:val="28"/>
          <w:szCs w:val="28"/>
        </w:rPr>
        <w:t>от 24.06.2024 № 557</w:t>
      </w:r>
      <w:r w:rsidR="005D7B48" w:rsidRPr="007E4004">
        <w:rPr>
          <w:rFonts w:ascii="Times New Roman" w:hAnsi="Times New Roman"/>
          <w:sz w:val="28"/>
          <w:szCs w:val="28"/>
        </w:rPr>
        <w:t xml:space="preserve"> </w:t>
      </w:r>
    </w:p>
    <w:p w14:paraId="2902EC51" w14:textId="77777777" w:rsidR="00EF2056" w:rsidRDefault="005D7B48" w:rsidP="00EF205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 xml:space="preserve">«Об </w:t>
      </w:r>
      <w:r w:rsidR="00741A16" w:rsidRPr="007E4004">
        <w:rPr>
          <w:rFonts w:ascii="Times New Roman" w:hAnsi="Times New Roman"/>
          <w:sz w:val="28"/>
          <w:szCs w:val="28"/>
        </w:rPr>
        <w:t>утверждении Положения</w:t>
      </w:r>
      <w:r w:rsidR="00EF2056">
        <w:rPr>
          <w:rFonts w:ascii="Times New Roman" w:hAnsi="Times New Roman"/>
          <w:sz w:val="28"/>
          <w:szCs w:val="28"/>
        </w:rPr>
        <w:t xml:space="preserve"> </w:t>
      </w:r>
    </w:p>
    <w:p w14:paraId="1C3D841B" w14:textId="77777777" w:rsidR="00EF2056" w:rsidRDefault="00741A16" w:rsidP="00EF205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об установлении системы оплаты труда</w:t>
      </w:r>
      <w:r w:rsidR="00EF2056">
        <w:rPr>
          <w:rFonts w:ascii="Times New Roman" w:hAnsi="Times New Roman"/>
          <w:sz w:val="28"/>
          <w:szCs w:val="28"/>
        </w:rPr>
        <w:t xml:space="preserve"> </w:t>
      </w:r>
    </w:p>
    <w:p w14:paraId="25392971" w14:textId="77777777" w:rsidR="00EF2056" w:rsidRDefault="00741A16" w:rsidP="00EF2056">
      <w:pPr>
        <w:widowControl/>
        <w:tabs>
          <w:tab w:val="left" w:pos="5103"/>
        </w:tabs>
        <w:autoSpaceDE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работников</w:t>
      </w:r>
      <w:r w:rsidR="005D7B48" w:rsidRPr="007E4004">
        <w:rPr>
          <w:rFonts w:ascii="Times New Roman" w:hAnsi="Times New Roman"/>
          <w:sz w:val="28"/>
          <w:szCs w:val="28"/>
        </w:rPr>
        <w:t xml:space="preserve"> муниципальных </w:t>
      </w:r>
    </w:p>
    <w:p w14:paraId="4DCE8086" w14:textId="00645C64" w:rsidR="005D7B48" w:rsidRPr="007E4004" w:rsidRDefault="005D7B48" w:rsidP="00EF2056">
      <w:pPr>
        <w:widowControl/>
        <w:tabs>
          <w:tab w:val="left" w:pos="5103"/>
        </w:tabs>
        <w:autoSpaceDE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образовательных организаци</w:t>
      </w:r>
      <w:r w:rsidR="00827FE9" w:rsidRPr="007E4004">
        <w:rPr>
          <w:rFonts w:ascii="Times New Roman" w:hAnsi="Times New Roman"/>
          <w:sz w:val="28"/>
          <w:szCs w:val="28"/>
        </w:rPr>
        <w:t>й</w:t>
      </w:r>
      <w:r w:rsidRPr="007E4004">
        <w:rPr>
          <w:rFonts w:ascii="Times New Roman" w:hAnsi="Times New Roman"/>
          <w:sz w:val="28"/>
          <w:szCs w:val="28"/>
        </w:rPr>
        <w:t xml:space="preserve"> </w:t>
      </w:r>
    </w:p>
    <w:p w14:paraId="63F3CE1A" w14:textId="77777777" w:rsidR="00EF2056" w:rsidRDefault="005D7B48" w:rsidP="00EF2056">
      <w:pPr>
        <w:widowControl/>
        <w:autoSpaceDE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Ханты-Мансийского района</w:t>
      </w:r>
      <w:r w:rsidR="00741A16" w:rsidRPr="007E4004">
        <w:rPr>
          <w:rFonts w:ascii="Times New Roman" w:hAnsi="Times New Roman"/>
          <w:sz w:val="28"/>
          <w:szCs w:val="28"/>
        </w:rPr>
        <w:t xml:space="preserve">, </w:t>
      </w:r>
    </w:p>
    <w:p w14:paraId="44A48DD7" w14:textId="2555EE78" w:rsidR="00EF2056" w:rsidRDefault="00113C08" w:rsidP="00EF2056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41A16" w:rsidRPr="007E4004">
        <w:rPr>
          <w:rFonts w:ascii="Times New Roman" w:hAnsi="Times New Roman"/>
          <w:sz w:val="28"/>
          <w:szCs w:val="28"/>
        </w:rPr>
        <w:t>одведомственных</w:t>
      </w:r>
      <w:r w:rsidR="00EF2056">
        <w:rPr>
          <w:rFonts w:ascii="Times New Roman" w:hAnsi="Times New Roman"/>
          <w:sz w:val="28"/>
          <w:szCs w:val="28"/>
        </w:rPr>
        <w:t xml:space="preserve"> </w:t>
      </w:r>
      <w:r w:rsidR="00741A16" w:rsidRPr="007E4004">
        <w:rPr>
          <w:rFonts w:ascii="Times New Roman" w:hAnsi="Times New Roman"/>
          <w:sz w:val="28"/>
          <w:szCs w:val="28"/>
        </w:rPr>
        <w:t xml:space="preserve">комитету </w:t>
      </w:r>
    </w:p>
    <w:p w14:paraId="7E4D3872" w14:textId="160B2559" w:rsidR="00741A16" w:rsidRPr="007E4004" w:rsidRDefault="00741A16" w:rsidP="00EF2056">
      <w:pPr>
        <w:widowControl/>
        <w:autoSpaceDE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 xml:space="preserve">по образованию </w:t>
      </w:r>
      <w:r w:rsidR="001E1056" w:rsidRPr="007E4004">
        <w:rPr>
          <w:rFonts w:ascii="Times New Roman" w:hAnsi="Times New Roman"/>
          <w:sz w:val="28"/>
          <w:szCs w:val="28"/>
        </w:rPr>
        <w:t>А</w:t>
      </w:r>
      <w:r w:rsidRPr="007E4004">
        <w:rPr>
          <w:rFonts w:ascii="Times New Roman" w:hAnsi="Times New Roman"/>
          <w:sz w:val="28"/>
          <w:szCs w:val="28"/>
        </w:rPr>
        <w:t>дминистрации</w:t>
      </w:r>
    </w:p>
    <w:p w14:paraId="06256A54" w14:textId="69AAA636" w:rsidR="005D7B48" w:rsidRPr="007E4004" w:rsidRDefault="00741A16" w:rsidP="00EF2056">
      <w:pPr>
        <w:widowControl/>
        <w:autoSpaceDE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Ханты-Мансийского района</w:t>
      </w:r>
      <w:r w:rsidR="005D7B48" w:rsidRPr="007E4004">
        <w:rPr>
          <w:rFonts w:ascii="Times New Roman" w:hAnsi="Times New Roman"/>
          <w:sz w:val="28"/>
          <w:szCs w:val="28"/>
        </w:rPr>
        <w:t>»</w:t>
      </w:r>
    </w:p>
    <w:p w14:paraId="6EFA9B74" w14:textId="67192DE5" w:rsidR="00015584" w:rsidRDefault="00015584" w:rsidP="00EF2056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028B39" w14:textId="77777777" w:rsidR="00EF2056" w:rsidRPr="007E4004" w:rsidRDefault="00EF2056" w:rsidP="00EF2056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53A1C14C" w:rsidR="00015584" w:rsidRPr="007E4004" w:rsidRDefault="00E72566" w:rsidP="00EF205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E4004"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муниципальных правовых</w:t>
      </w:r>
      <w:r w:rsidR="00B61A88"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 w:rsidRPr="007E400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767CC"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7FE9" w:rsidRPr="007E400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</w:t>
      </w:r>
      <w:r w:rsidR="001767CC" w:rsidRPr="007E4004">
        <w:rPr>
          <w:rFonts w:ascii="Times New Roman" w:hAnsi="Times New Roman" w:cs="Times New Roman"/>
          <w:sz w:val="28"/>
          <w:szCs w:val="28"/>
          <w:lang w:eastAsia="ru-RU"/>
        </w:rPr>
        <w:t>в соответствие с</w:t>
      </w:r>
      <w:r w:rsidR="005228C2"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="00B61A88" w:rsidRPr="007E4004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7E4004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="00B61A88" w:rsidRPr="007E4004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7E4004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="00B61A88" w:rsidRPr="007E4004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7E40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7E4004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7E4004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41557C" w:rsidRPr="007E4004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D113338" w14:textId="77777777" w:rsidR="002A298A" w:rsidRPr="007E4004" w:rsidRDefault="002A298A" w:rsidP="00EF205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03563" w14:textId="006F276F" w:rsidR="005D7B48" w:rsidRPr="007E4004" w:rsidRDefault="00186F3D" w:rsidP="00EF2056">
      <w:pPr>
        <w:pStyle w:val="af0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004">
        <w:rPr>
          <w:rFonts w:ascii="Times New Roman" w:eastAsia="Calibri" w:hAnsi="Times New Roman" w:cs="Times New Roman"/>
          <w:sz w:val="28"/>
          <w:szCs w:val="28"/>
        </w:rPr>
        <w:t>1. </w:t>
      </w:r>
      <w:r w:rsidR="0041557C" w:rsidRPr="007E4004">
        <w:rPr>
          <w:rFonts w:ascii="Times New Roman" w:eastAsia="Calibri" w:hAnsi="Times New Roman" w:cs="Times New Roman"/>
          <w:sz w:val="28"/>
          <w:szCs w:val="28"/>
        </w:rPr>
        <w:t>Внести в постановлени</w:t>
      </w:r>
      <w:r w:rsidR="00827FE9" w:rsidRPr="007E4004">
        <w:rPr>
          <w:rFonts w:ascii="Times New Roman" w:eastAsia="Calibri" w:hAnsi="Times New Roman" w:cs="Times New Roman"/>
          <w:sz w:val="28"/>
          <w:szCs w:val="28"/>
        </w:rPr>
        <w:t>е</w:t>
      </w:r>
      <w:r w:rsidR="0041557C" w:rsidRPr="007E4004">
        <w:rPr>
          <w:rFonts w:ascii="Times New Roman" w:eastAsia="Calibri" w:hAnsi="Times New Roman" w:cs="Times New Roman"/>
          <w:sz w:val="28"/>
          <w:szCs w:val="28"/>
        </w:rPr>
        <w:t xml:space="preserve"> Администрации Ханты-Мансийского 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</w:t>
      </w:r>
      <w:r w:rsidR="00827FE9" w:rsidRPr="007E4004">
        <w:rPr>
          <w:rFonts w:ascii="Times New Roman" w:eastAsia="Calibri" w:hAnsi="Times New Roman" w:cs="Times New Roman"/>
          <w:sz w:val="28"/>
          <w:szCs w:val="28"/>
        </w:rPr>
        <w:t xml:space="preserve">а, подведомственных комитету </w:t>
      </w:r>
      <w:r w:rsidR="00EF2056">
        <w:rPr>
          <w:rFonts w:ascii="Times New Roman" w:eastAsia="Calibri" w:hAnsi="Times New Roman" w:cs="Times New Roman"/>
          <w:sz w:val="28"/>
          <w:szCs w:val="28"/>
        </w:rPr>
        <w:br/>
      </w:r>
      <w:r w:rsidR="00827FE9" w:rsidRPr="007E4004">
        <w:rPr>
          <w:rFonts w:ascii="Times New Roman" w:eastAsia="Calibri" w:hAnsi="Times New Roman" w:cs="Times New Roman"/>
          <w:sz w:val="28"/>
          <w:szCs w:val="28"/>
        </w:rPr>
        <w:t>по</w:t>
      </w:r>
      <w:r w:rsidR="00EF2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57C" w:rsidRPr="007E4004">
        <w:rPr>
          <w:rFonts w:ascii="Times New Roman" w:eastAsia="Calibri" w:hAnsi="Times New Roman" w:cs="Times New Roman"/>
          <w:sz w:val="28"/>
          <w:szCs w:val="28"/>
        </w:rPr>
        <w:t xml:space="preserve">образованию Администрации Ханты-Мансийского района» </w:t>
      </w:r>
      <w:r w:rsidR="00EF2056">
        <w:rPr>
          <w:rFonts w:ascii="Times New Roman" w:eastAsia="Calibri" w:hAnsi="Times New Roman" w:cs="Times New Roman"/>
          <w:sz w:val="28"/>
          <w:szCs w:val="28"/>
        </w:rPr>
        <w:br/>
      </w:r>
      <w:r w:rsidR="0041557C" w:rsidRPr="007E4004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827FE9" w:rsidRPr="007E400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41557C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26F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="00827FE9" w:rsidRPr="007E4004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41557C" w:rsidRPr="007E4004">
        <w:rPr>
          <w:rFonts w:ascii="Times New Roman" w:eastAsia="Calibri" w:hAnsi="Times New Roman" w:cs="Times New Roman"/>
          <w:sz w:val="28"/>
          <w:szCs w:val="28"/>
        </w:rPr>
        <w:t xml:space="preserve">) следующие изменения: </w:t>
      </w:r>
    </w:p>
    <w:p w14:paraId="20E37D0C" w14:textId="5D72F3CD" w:rsidR="008C0069" w:rsidRPr="007E4004" w:rsidRDefault="00827FE9" w:rsidP="00EF2056">
      <w:pPr>
        <w:pStyle w:val="af0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004">
        <w:rPr>
          <w:rFonts w:ascii="Times New Roman" w:eastAsia="Calibri" w:hAnsi="Times New Roman" w:cs="Times New Roman"/>
          <w:sz w:val="28"/>
          <w:szCs w:val="28"/>
        </w:rPr>
        <w:t>1.1. </w:t>
      </w:r>
      <w:r w:rsidR="00ED4444" w:rsidRPr="007E4004">
        <w:rPr>
          <w:rFonts w:ascii="Times New Roman" w:eastAsia="Calibri" w:hAnsi="Times New Roman" w:cs="Times New Roman"/>
          <w:sz w:val="28"/>
          <w:szCs w:val="28"/>
        </w:rPr>
        <w:t xml:space="preserve">Абзац шестой пункта 12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7A10AB" w:rsidRPr="007A10A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BF0" w:rsidRPr="007E4004">
        <w:rPr>
          <w:rFonts w:ascii="Times New Roman" w:eastAsia="Calibri" w:hAnsi="Times New Roman" w:cs="Times New Roman"/>
          <w:sz w:val="28"/>
          <w:szCs w:val="28"/>
        </w:rPr>
        <w:t>приложения к</w:t>
      </w:r>
      <w:r w:rsidR="00313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BF0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Pr="007E4004">
        <w:rPr>
          <w:rFonts w:ascii="Times New Roman" w:eastAsia="Calibri" w:hAnsi="Times New Roman" w:cs="Times New Roman"/>
          <w:sz w:val="28"/>
          <w:szCs w:val="28"/>
        </w:rPr>
        <w:t>остановлению</w:t>
      </w:r>
      <w:r w:rsidR="00ED4444" w:rsidRPr="007E400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7044170C" w14:textId="6A5FE710" w:rsidR="00827FE9" w:rsidRPr="007E4004" w:rsidRDefault="00ED4444" w:rsidP="00EF205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04">
        <w:rPr>
          <w:rFonts w:ascii="Times New Roman" w:eastAsia="Calibri" w:hAnsi="Times New Roman" w:cs="Times New Roman"/>
          <w:sz w:val="28"/>
          <w:szCs w:val="28"/>
        </w:rPr>
        <w:t>«</w:t>
      </w:r>
      <w:r w:rsidRPr="007E4004">
        <w:rPr>
          <w:rFonts w:ascii="Times New Roman" w:hAnsi="Times New Roman" w:cs="Times New Roman"/>
          <w:sz w:val="28"/>
          <w:szCs w:val="28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</w:t>
      </w:r>
      <w:r w:rsidR="00827FE9" w:rsidRPr="007E4004">
        <w:rPr>
          <w:rFonts w:ascii="Times New Roman" w:hAnsi="Times New Roman" w:cs="Times New Roman"/>
          <w:sz w:val="28"/>
          <w:szCs w:val="28"/>
        </w:rPr>
        <w:t>, в том числе</w:t>
      </w:r>
      <w:r w:rsidRPr="007E4004">
        <w:rPr>
          <w:rFonts w:ascii="Times New Roman" w:hAnsi="Times New Roman" w:cs="Times New Roman"/>
          <w:sz w:val="28"/>
          <w:szCs w:val="28"/>
        </w:rPr>
        <w:t xml:space="preserve"> на непродолжительный срок</w:t>
      </w:r>
      <w:r w:rsidR="00827FE9" w:rsidRPr="007E4004">
        <w:rPr>
          <w:rFonts w:ascii="Times New Roman" w:hAnsi="Times New Roman" w:cs="Times New Roman"/>
          <w:sz w:val="28"/>
          <w:szCs w:val="28"/>
        </w:rPr>
        <w:t>,</w:t>
      </w:r>
      <w:r w:rsidRPr="007E4004">
        <w:rPr>
          <w:rFonts w:ascii="Times New Roman" w:hAnsi="Times New Roman" w:cs="Times New Roman"/>
          <w:sz w:val="28"/>
          <w:szCs w:val="28"/>
        </w:rPr>
        <w:t xml:space="preserve"> для проведения отдельных занятий, курсов, лекций и т.д., </w:t>
      </w:r>
      <w:r w:rsidRPr="007E4004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путем деления оклада (должностного оклада), ставки заработной платы педагогического работника </w:t>
      </w:r>
      <w:r w:rsidR="00827FE9" w:rsidRPr="007E4004">
        <w:rPr>
          <w:rFonts w:ascii="Times New Roman" w:hAnsi="Times New Roman" w:cs="Times New Roman"/>
          <w:sz w:val="28"/>
          <w:szCs w:val="28"/>
        </w:rPr>
        <w:t xml:space="preserve">за установленную норму часов педагогической работы в неделю (месяц, год) по замещаемой должности с учетом квалификации замещающего работника </w:t>
      </w:r>
      <w:r w:rsidR="00313ED2">
        <w:rPr>
          <w:rFonts w:ascii="Times New Roman" w:hAnsi="Times New Roman" w:cs="Times New Roman"/>
          <w:sz w:val="28"/>
          <w:szCs w:val="28"/>
        </w:rPr>
        <w:br/>
      </w:r>
      <w:r w:rsidR="00827FE9" w:rsidRPr="007E4004">
        <w:rPr>
          <w:rFonts w:ascii="Times New Roman" w:hAnsi="Times New Roman" w:cs="Times New Roman"/>
          <w:sz w:val="28"/>
          <w:szCs w:val="28"/>
        </w:rPr>
        <w:t>на</w:t>
      </w:r>
      <w:r w:rsidR="00313ED2">
        <w:rPr>
          <w:rFonts w:ascii="Times New Roman" w:hAnsi="Times New Roman" w:cs="Times New Roman"/>
          <w:sz w:val="28"/>
          <w:szCs w:val="28"/>
        </w:rPr>
        <w:t xml:space="preserve"> </w:t>
      </w:r>
      <w:r w:rsidR="00827FE9" w:rsidRPr="007E4004">
        <w:rPr>
          <w:rFonts w:ascii="Times New Roman" w:hAnsi="Times New Roman" w:cs="Times New Roman"/>
          <w:sz w:val="28"/>
          <w:szCs w:val="28"/>
        </w:rPr>
        <w:t xml:space="preserve">среднемесячное количество рабочих </w:t>
      </w:r>
      <w:r w:rsidR="00B36ACB" w:rsidRPr="007E4004">
        <w:rPr>
          <w:rFonts w:ascii="Times New Roman" w:hAnsi="Times New Roman" w:cs="Times New Roman"/>
          <w:sz w:val="28"/>
          <w:szCs w:val="28"/>
        </w:rPr>
        <w:t>ч</w:t>
      </w:r>
      <w:r w:rsidR="00827FE9" w:rsidRPr="007E4004">
        <w:rPr>
          <w:rFonts w:ascii="Times New Roman" w:hAnsi="Times New Roman" w:cs="Times New Roman"/>
          <w:sz w:val="28"/>
          <w:szCs w:val="28"/>
        </w:rPr>
        <w:t>асов</w:t>
      </w:r>
      <w:r w:rsidR="007E4004" w:rsidRPr="007E4004">
        <w:rPr>
          <w:rFonts w:ascii="Times New Roman" w:hAnsi="Times New Roman" w:cs="Times New Roman"/>
          <w:sz w:val="28"/>
          <w:szCs w:val="28"/>
        </w:rPr>
        <w:t xml:space="preserve"> </w:t>
      </w:r>
      <w:r w:rsidR="00B36ACB" w:rsidRPr="007E4004">
        <w:rPr>
          <w:rFonts w:ascii="Times New Roman" w:hAnsi="Times New Roman" w:cs="Times New Roman"/>
          <w:sz w:val="28"/>
          <w:szCs w:val="28"/>
        </w:rPr>
        <w:t xml:space="preserve">с </w:t>
      </w:r>
      <w:r w:rsidR="00827FE9" w:rsidRPr="007E4004">
        <w:rPr>
          <w:rFonts w:ascii="Times New Roman" w:hAnsi="Times New Roman" w:cs="Times New Roman"/>
          <w:sz w:val="28"/>
          <w:szCs w:val="28"/>
        </w:rPr>
        <w:t>начислением районного коэффициента и процентной надбавки</w:t>
      </w:r>
      <w:r w:rsidR="002E07CD" w:rsidRPr="007E4004">
        <w:rPr>
          <w:rFonts w:ascii="Times New Roman" w:hAnsi="Times New Roman" w:cs="Times New Roman"/>
          <w:sz w:val="28"/>
          <w:szCs w:val="28"/>
        </w:rPr>
        <w:t xml:space="preserve"> к заработной плате за стаж работы </w:t>
      </w:r>
      <w:r w:rsidR="00313ED2">
        <w:rPr>
          <w:rFonts w:ascii="Times New Roman" w:hAnsi="Times New Roman" w:cs="Times New Roman"/>
          <w:sz w:val="28"/>
          <w:szCs w:val="28"/>
        </w:rPr>
        <w:br/>
      </w:r>
      <w:r w:rsidR="002E07CD" w:rsidRPr="007E4004">
        <w:rPr>
          <w:rFonts w:ascii="Times New Roman" w:hAnsi="Times New Roman" w:cs="Times New Roman"/>
          <w:sz w:val="28"/>
          <w:szCs w:val="28"/>
        </w:rPr>
        <w:t>в</w:t>
      </w:r>
      <w:r w:rsidR="00313ED2">
        <w:rPr>
          <w:rFonts w:ascii="Times New Roman" w:hAnsi="Times New Roman" w:cs="Times New Roman"/>
          <w:sz w:val="28"/>
          <w:szCs w:val="28"/>
        </w:rPr>
        <w:t xml:space="preserve"> </w:t>
      </w:r>
      <w:r w:rsidR="002E07CD" w:rsidRPr="007E4004">
        <w:rPr>
          <w:rFonts w:ascii="Times New Roman" w:hAnsi="Times New Roman" w:cs="Times New Roman"/>
          <w:sz w:val="28"/>
          <w:szCs w:val="28"/>
        </w:rPr>
        <w:t>районах Крайнего Севера и приравненных к ним местностях.».</w:t>
      </w:r>
    </w:p>
    <w:p w14:paraId="3F073A4B" w14:textId="45C54EEE" w:rsidR="004058C4" w:rsidRPr="007E4004" w:rsidRDefault="004058C4" w:rsidP="00EF2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 w:cs="Times New Roman"/>
          <w:sz w:val="28"/>
          <w:szCs w:val="28"/>
        </w:rPr>
        <w:t>1.2. </w:t>
      </w:r>
      <w:r w:rsidRPr="007E4004">
        <w:rPr>
          <w:rFonts w:ascii="Times New Roman" w:hAnsi="Times New Roman"/>
          <w:sz w:val="28"/>
          <w:szCs w:val="28"/>
        </w:rPr>
        <w:t xml:space="preserve">Пункт 16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7A10AB" w:rsidRPr="007A10AB">
        <w:rPr>
          <w:rFonts w:ascii="Times New Roman" w:eastAsia="Calibri" w:hAnsi="Times New Roman" w:cs="Times New Roman"/>
          <w:sz w:val="28"/>
          <w:szCs w:val="28"/>
        </w:rPr>
        <w:t>I</w:t>
      </w:r>
      <w:r w:rsidR="008A5A12" w:rsidRPr="007A10A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004">
        <w:rPr>
          <w:rFonts w:ascii="Times New Roman" w:hAnsi="Times New Roman"/>
          <w:sz w:val="28"/>
          <w:szCs w:val="28"/>
        </w:rPr>
        <w:t xml:space="preserve">приложения к </w:t>
      </w:r>
      <w:r w:rsidR="00F72AA8" w:rsidRPr="007E4004">
        <w:rPr>
          <w:rFonts w:ascii="Times New Roman" w:hAnsi="Times New Roman"/>
          <w:sz w:val="28"/>
          <w:szCs w:val="28"/>
        </w:rPr>
        <w:t>п</w:t>
      </w:r>
      <w:r w:rsidRPr="007E4004">
        <w:rPr>
          <w:rFonts w:ascii="Times New Roman" w:hAnsi="Times New Roman"/>
          <w:sz w:val="28"/>
          <w:szCs w:val="28"/>
        </w:rPr>
        <w:t xml:space="preserve">остановлению дополнить абзацами </w:t>
      </w:r>
      <w:r w:rsidR="00F72AA8" w:rsidRPr="007E4004">
        <w:rPr>
          <w:rFonts w:ascii="Times New Roman" w:hAnsi="Times New Roman"/>
          <w:sz w:val="28"/>
          <w:szCs w:val="28"/>
        </w:rPr>
        <w:t>шестым</w:t>
      </w:r>
      <w:r w:rsidR="00D05A38" w:rsidRPr="007E4004">
        <w:rPr>
          <w:rFonts w:ascii="Times New Roman" w:hAnsi="Times New Roman"/>
          <w:sz w:val="28"/>
          <w:szCs w:val="28"/>
        </w:rPr>
        <w:t xml:space="preserve">, седьмым, восьмым, девятым, десятым, </w:t>
      </w:r>
      <w:r w:rsidR="00F72AA8" w:rsidRPr="007E4004">
        <w:rPr>
          <w:rFonts w:ascii="Times New Roman" w:hAnsi="Times New Roman"/>
          <w:sz w:val="28"/>
          <w:szCs w:val="28"/>
        </w:rPr>
        <w:t xml:space="preserve">одиннадцатым </w:t>
      </w:r>
      <w:r w:rsidRPr="007E4004">
        <w:rPr>
          <w:rFonts w:ascii="Times New Roman" w:hAnsi="Times New Roman"/>
          <w:sz w:val="28"/>
          <w:szCs w:val="28"/>
        </w:rPr>
        <w:t>следующего содержания:</w:t>
      </w:r>
    </w:p>
    <w:p w14:paraId="135412E9" w14:textId="77BBC773" w:rsidR="004058C4" w:rsidRPr="007E4004" w:rsidRDefault="004058C4" w:rsidP="00EF2056">
      <w:pPr>
        <w:pStyle w:val="afb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E4004">
        <w:rPr>
          <w:rFonts w:ascii="Times New Roman" w:hAnsi="Times New Roman"/>
          <w:sz w:val="28"/>
          <w:szCs w:val="28"/>
          <w:lang w:eastAsia="zh-CN"/>
        </w:rPr>
        <w:t xml:space="preserve">«Выплата за работу, связанную с методической деятельностью, устанавливается педагогическим работникам, имеющим квалификационную категорию «педагог-методист», на основе следующих показателей деятельности, не входящей в обязанности по занимаемой </w:t>
      </w:r>
      <w:r w:rsidR="00313ED2">
        <w:rPr>
          <w:rFonts w:ascii="Times New Roman" w:hAnsi="Times New Roman"/>
          <w:sz w:val="28"/>
          <w:szCs w:val="28"/>
          <w:lang w:eastAsia="zh-CN"/>
        </w:rPr>
        <w:br/>
      </w:r>
      <w:r w:rsidRPr="007E4004">
        <w:rPr>
          <w:rFonts w:ascii="Times New Roman" w:hAnsi="Times New Roman"/>
          <w:sz w:val="28"/>
          <w:szCs w:val="28"/>
          <w:lang w:eastAsia="zh-CN"/>
        </w:rPr>
        <w:t>в</w:t>
      </w:r>
      <w:r w:rsidR="00313ED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E4004">
        <w:rPr>
          <w:rFonts w:ascii="Times New Roman" w:hAnsi="Times New Roman"/>
          <w:sz w:val="28"/>
          <w:szCs w:val="28"/>
          <w:lang w:eastAsia="zh-CN"/>
        </w:rPr>
        <w:t>организации должности:</w:t>
      </w:r>
    </w:p>
    <w:p w14:paraId="1B6628F2" w14:textId="7994504B" w:rsidR="004058C4" w:rsidRPr="007E4004" w:rsidRDefault="004058C4" w:rsidP="00EF2056">
      <w:pPr>
        <w:pStyle w:val="afb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E4004">
        <w:rPr>
          <w:rFonts w:ascii="Times New Roman" w:hAnsi="Times New Roman"/>
          <w:sz w:val="28"/>
          <w:szCs w:val="28"/>
          <w:lang w:eastAsia="zh-CN"/>
        </w:rPr>
        <w:t xml:space="preserve">руководства методическим объединением педагогических работников образовательной организации и активного участия </w:t>
      </w:r>
      <w:r w:rsidR="00313ED2">
        <w:rPr>
          <w:rFonts w:ascii="Times New Roman" w:hAnsi="Times New Roman"/>
          <w:sz w:val="28"/>
          <w:szCs w:val="28"/>
          <w:lang w:eastAsia="zh-CN"/>
        </w:rPr>
        <w:br/>
      </w:r>
      <w:r w:rsidRPr="007E4004">
        <w:rPr>
          <w:rFonts w:ascii="Times New Roman" w:hAnsi="Times New Roman"/>
          <w:sz w:val="28"/>
          <w:szCs w:val="28"/>
          <w:lang w:eastAsia="zh-CN"/>
        </w:rPr>
        <w:t>в методической работе организации;</w:t>
      </w:r>
    </w:p>
    <w:p w14:paraId="393D9D83" w14:textId="4BBA5F98" w:rsidR="004058C4" w:rsidRPr="007E4004" w:rsidRDefault="004058C4" w:rsidP="00EF2056">
      <w:pPr>
        <w:pStyle w:val="afb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E4004">
        <w:rPr>
          <w:rFonts w:ascii="Times New Roman" w:hAnsi="Times New Roman"/>
          <w:sz w:val="28"/>
          <w:szCs w:val="28"/>
          <w:lang w:eastAsia="zh-CN"/>
        </w:rPr>
        <w:t xml:space="preserve"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="00313ED2">
        <w:rPr>
          <w:rFonts w:ascii="Times New Roman" w:hAnsi="Times New Roman"/>
          <w:sz w:val="28"/>
          <w:szCs w:val="28"/>
          <w:lang w:eastAsia="zh-CN"/>
        </w:rPr>
        <w:br/>
      </w:r>
      <w:r w:rsidRPr="007E4004">
        <w:rPr>
          <w:rFonts w:ascii="Times New Roman" w:hAnsi="Times New Roman"/>
          <w:sz w:val="28"/>
          <w:szCs w:val="28"/>
          <w:lang w:eastAsia="zh-CN"/>
        </w:rPr>
        <w:t>в</w:t>
      </w:r>
      <w:r w:rsidR="00313ED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E4004">
        <w:rPr>
          <w:rFonts w:ascii="Times New Roman" w:hAnsi="Times New Roman"/>
          <w:sz w:val="28"/>
          <w:szCs w:val="28"/>
          <w:lang w:eastAsia="zh-CN"/>
        </w:rPr>
        <w:t>организации;</w:t>
      </w:r>
    </w:p>
    <w:p w14:paraId="0BD07D04" w14:textId="2DF3F56B" w:rsidR="004058C4" w:rsidRPr="007E4004" w:rsidRDefault="004058C4" w:rsidP="00EF2056">
      <w:pPr>
        <w:pStyle w:val="afb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E4004">
        <w:rPr>
          <w:rFonts w:ascii="Times New Roman" w:hAnsi="Times New Roman"/>
          <w:sz w:val="28"/>
          <w:szCs w:val="28"/>
          <w:lang w:eastAsia="zh-CN"/>
        </w:rPr>
        <w:t>методической поддержки педагогических работников организации при</w:t>
      </w:r>
      <w:r w:rsidR="00313ED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E4004">
        <w:rPr>
          <w:rFonts w:ascii="Times New Roman" w:hAnsi="Times New Roman"/>
          <w:sz w:val="28"/>
          <w:szCs w:val="28"/>
          <w:lang w:eastAsia="zh-CN"/>
        </w:rPr>
        <w:t>подготовке к участию в профессиональных конкурсах;</w:t>
      </w:r>
    </w:p>
    <w:p w14:paraId="5858AE6F" w14:textId="77777777" w:rsidR="004058C4" w:rsidRPr="007E4004" w:rsidRDefault="004058C4" w:rsidP="00EF2056">
      <w:pPr>
        <w:pStyle w:val="afb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7E4004">
        <w:rPr>
          <w:rFonts w:ascii="Times New Roman" w:hAnsi="Times New Roman"/>
          <w:sz w:val="28"/>
          <w:szCs w:val="28"/>
          <w:lang w:eastAsia="zh-CN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14:paraId="1264D805" w14:textId="15F25E68" w:rsidR="002E07CD" w:rsidRPr="007E4004" w:rsidRDefault="004058C4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 xml:space="preserve">передачи опыта по применению в организации авторских учебных </w:t>
      </w:r>
      <w:r w:rsidR="00313ED2">
        <w:rPr>
          <w:rFonts w:ascii="Times New Roman" w:hAnsi="Times New Roman"/>
          <w:sz w:val="28"/>
          <w:szCs w:val="28"/>
        </w:rPr>
        <w:br/>
      </w:r>
      <w:r w:rsidRPr="007E4004">
        <w:rPr>
          <w:rFonts w:ascii="Times New Roman" w:hAnsi="Times New Roman"/>
          <w:sz w:val="28"/>
          <w:szCs w:val="28"/>
        </w:rPr>
        <w:t>и</w:t>
      </w:r>
      <w:r w:rsidR="00313ED2">
        <w:rPr>
          <w:rFonts w:ascii="Times New Roman" w:hAnsi="Times New Roman"/>
          <w:sz w:val="28"/>
          <w:szCs w:val="28"/>
        </w:rPr>
        <w:t xml:space="preserve"> </w:t>
      </w:r>
      <w:r w:rsidRPr="007E4004">
        <w:rPr>
          <w:rFonts w:ascii="Times New Roman" w:hAnsi="Times New Roman"/>
          <w:sz w:val="28"/>
          <w:szCs w:val="28"/>
        </w:rPr>
        <w:t>(или) учебно-методических разработок.».</w:t>
      </w:r>
    </w:p>
    <w:p w14:paraId="4A08CD61" w14:textId="7115F534" w:rsidR="004058C4" w:rsidRPr="007E4004" w:rsidRDefault="004058C4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1.3. </w:t>
      </w:r>
      <w:r w:rsidRPr="007E4004">
        <w:rPr>
          <w:rFonts w:ascii="Times New Roman" w:eastAsia="Calibri" w:hAnsi="Times New Roman" w:cs="Times New Roman"/>
          <w:sz w:val="28"/>
          <w:szCs w:val="28"/>
        </w:rPr>
        <w:t>В абзаце седьмом пункта 22</w:t>
      </w:r>
      <w:r w:rsidR="00186F3D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приложения к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42DD7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="00186F3D" w:rsidRPr="007E4004">
        <w:rPr>
          <w:rFonts w:ascii="Times New Roman" w:eastAsia="Calibri" w:hAnsi="Times New Roman" w:cs="Times New Roman"/>
          <w:sz w:val="28"/>
          <w:szCs w:val="28"/>
        </w:rPr>
        <w:t xml:space="preserve">остановлению </w:t>
      </w:r>
      <w:r w:rsidRPr="007E4004">
        <w:rPr>
          <w:rFonts w:ascii="Times New Roman" w:eastAsia="Calibri" w:hAnsi="Times New Roman" w:cs="Times New Roman"/>
          <w:sz w:val="28"/>
          <w:szCs w:val="28"/>
        </w:rPr>
        <w:t>слова «должностного оклада (оклада)» заменить словами «оклада (должностного оклада), ставки заработной платы».</w:t>
      </w:r>
    </w:p>
    <w:p w14:paraId="4B0D9FC1" w14:textId="4F664E80" w:rsidR="00186F3D" w:rsidRPr="007E4004" w:rsidRDefault="004058C4" w:rsidP="00EF2056">
      <w:pPr>
        <w:pStyle w:val="af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004">
        <w:rPr>
          <w:rFonts w:ascii="Times New Roman" w:hAnsi="Times New Roman" w:cs="Times New Roman"/>
          <w:sz w:val="28"/>
          <w:szCs w:val="28"/>
        </w:rPr>
        <w:t>1.4. </w:t>
      </w:r>
      <w:r w:rsidR="00186F3D" w:rsidRPr="007E4004">
        <w:rPr>
          <w:rFonts w:ascii="Times New Roman" w:hAnsi="Times New Roman" w:cs="Times New Roman"/>
          <w:sz w:val="28"/>
          <w:szCs w:val="28"/>
        </w:rPr>
        <w:t xml:space="preserve">В </w:t>
      </w:r>
      <w:r w:rsidR="00186F3D" w:rsidRPr="007E4004">
        <w:rPr>
          <w:rFonts w:ascii="Times New Roman" w:eastAsia="Calibri" w:hAnsi="Times New Roman" w:cs="Times New Roman"/>
          <w:sz w:val="28"/>
          <w:szCs w:val="28"/>
        </w:rPr>
        <w:t xml:space="preserve">абзаце шестом пункта 23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приложения к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42DD7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="00186F3D" w:rsidRPr="007E4004">
        <w:rPr>
          <w:rFonts w:ascii="Times New Roman" w:eastAsia="Calibri" w:hAnsi="Times New Roman" w:cs="Times New Roman"/>
          <w:sz w:val="28"/>
          <w:szCs w:val="28"/>
        </w:rPr>
        <w:t>остановлению слова «должностного оклада (оклада)» заменить словами «оклада (должностного оклада), ставки заработной платы».</w:t>
      </w:r>
    </w:p>
    <w:p w14:paraId="5757E840" w14:textId="4AFADD11" w:rsidR="00186F3D" w:rsidRPr="007E4004" w:rsidRDefault="00186F3D" w:rsidP="00EF2056">
      <w:pPr>
        <w:pStyle w:val="af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1.5. В абзаце втором пункта 24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приложения к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42DD7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Pr="007E4004">
        <w:rPr>
          <w:rFonts w:ascii="Times New Roman" w:eastAsia="Calibri" w:hAnsi="Times New Roman" w:cs="Times New Roman"/>
          <w:sz w:val="28"/>
          <w:szCs w:val="28"/>
        </w:rPr>
        <w:t>остановлению слова «должностн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ого</w:t>
      </w:r>
      <w:r w:rsidR="0069670F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004">
        <w:rPr>
          <w:rFonts w:ascii="Times New Roman" w:eastAsia="Calibri" w:hAnsi="Times New Roman" w:cs="Times New Roman"/>
          <w:sz w:val="28"/>
          <w:szCs w:val="28"/>
        </w:rPr>
        <w:t>оклад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а</w:t>
      </w: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 (оклад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а</w:t>
      </w:r>
      <w:r w:rsidRPr="007E4004">
        <w:rPr>
          <w:rFonts w:ascii="Times New Roman" w:eastAsia="Calibri" w:hAnsi="Times New Roman" w:cs="Times New Roman"/>
          <w:sz w:val="28"/>
          <w:szCs w:val="28"/>
        </w:rPr>
        <w:t>)» заменить словами «оклад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а</w:t>
      </w: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 (должностн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ого</w:t>
      </w: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 оклад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а</w:t>
      </w:r>
      <w:r w:rsidRPr="007E4004">
        <w:rPr>
          <w:rFonts w:ascii="Times New Roman" w:eastAsia="Calibri" w:hAnsi="Times New Roman" w:cs="Times New Roman"/>
          <w:sz w:val="28"/>
          <w:szCs w:val="28"/>
        </w:rPr>
        <w:t>)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, ставки заработной платы</w:t>
      </w:r>
      <w:r w:rsidRPr="007E400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989212E" w14:textId="2F65C413" w:rsidR="0069670F" w:rsidRPr="007E4004" w:rsidRDefault="0069670F" w:rsidP="00EF205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04">
        <w:rPr>
          <w:rFonts w:ascii="Times New Roman" w:eastAsia="Calibri" w:hAnsi="Times New Roman" w:cs="Times New Roman"/>
          <w:sz w:val="28"/>
          <w:szCs w:val="28"/>
        </w:rPr>
        <w:t>1.6. </w:t>
      </w:r>
      <w:r w:rsidRPr="007E4004">
        <w:rPr>
          <w:rFonts w:ascii="Times New Roman" w:hAnsi="Times New Roman"/>
          <w:sz w:val="28"/>
          <w:szCs w:val="28"/>
        </w:rPr>
        <w:t xml:space="preserve">В абзаце четвертом </w:t>
      </w: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пункта 24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приложения к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42DD7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остановлению </w:t>
      </w:r>
      <w:r w:rsidRPr="007E4004">
        <w:rPr>
          <w:rFonts w:ascii="Times New Roman" w:hAnsi="Times New Roman"/>
          <w:sz w:val="28"/>
          <w:szCs w:val="28"/>
        </w:rPr>
        <w:t>слова «должностных окладов (окладов)» заменить словами «окладов (должностных окладов)».</w:t>
      </w:r>
    </w:p>
    <w:p w14:paraId="7230F2B0" w14:textId="3866AFA8" w:rsidR="00186F3D" w:rsidRPr="007E4004" w:rsidRDefault="006646C5" w:rsidP="00EF205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04">
        <w:rPr>
          <w:rFonts w:ascii="Times New Roman" w:hAnsi="Times New Roman" w:cs="Times New Roman"/>
          <w:sz w:val="28"/>
          <w:szCs w:val="28"/>
        </w:rPr>
        <w:t xml:space="preserve">1.7. Абзац первый пункта 25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004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FC4480" w:rsidRPr="007E4004">
        <w:rPr>
          <w:rFonts w:ascii="Times New Roman" w:hAnsi="Times New Roman" w:cs="Times New Roman"/>
          <w:sz w:val="28"/>
          <w:szCs w:val="28"/>
        </w:rPr>
        <w:t>п</w:t>
      </w:r>
      <w:r w:rsidRPr="007E4004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Pr="007E4004">
        <w:rPr>
          <w:rFonts w:ascii="Times New Roman" w:hAnsi="Times New Roman"/>
          <w:sz w:val="28"/>
          <w:szCs w:val="28"/>
        </w:rPr>
        <w:t>после слов «ежемесячна</w:t>
      </w:r>
      <w:r w:rsidR="00870AD3" w:rsidRPr="007E4004">
        <w:rPr>
          <w:rFonts w:ascii="Times New Roman" w:hAnsi="Times New Roman"/>
          <w:sz w:val="28"/>
          <w:szCs w:val="28"/>
        </w:rPr>
        <w:t>я доплата» дополнить словами «</w:t>
      </w:r>
      <w:r w:rsidRPr="007E4004">
        <w:rPr>
          <w:rFonts w:ascii="Times New Roman" w:hAnsi="Times New Roman"/>
          <w:sz w:val="28"/>
          <w:szCs w:val="28"/>
        </w:rPr>
        <w:t>с учетом фактического объема преподавательской нагрузки».</w:t>
      </w:r>
    </w:p>
    <w:p w14:paraId="6E31FAE2" w14:textId="45BA916D" w:rsidR="006646C5" w:rsidRPr="007E4004" w:rsidRDefault="006646C5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 w:cs="Times New Roman"/>
          <w:sz w:val="28"/>
          <w:szCs w:val="28"/>
        </w:rPr>
        <w:lastRenderedPageBreak/>
        <w:t xml:space="preserve">1.8. Абзац второй пункта 25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004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FC4480" w:rsidRPr="007E4004">
        <w:rPr>
          <w:rFonts w:ascii="Times New Roman" w:hAnsi="Times New Roman" w:cs="Times New Roman"/>
          <w:sz w:val="28"/>
          <w:szCs w:val="28"/>
        </w:rPr>
        <w:t>п</w:t>
      </w:r>
      <w:r w:rsidRPr="007E4004">
        <w:rPr>
          <w:rFonts w:ascii="Times New Roman" w:hAnsi="Times New Roman" w:cs="Times New Roman"/>
          <w:sz w:val="28"/>
          <w:szCs w:val="28"/>
        </w:rPr>
        <w:t xml:space="preserve">остановлению после слов </w:t>
      </w:r>
      <w:r w:rsidRPr="007E4004">
        <w:rPr>
          <w:rFonts w:ascii="Times New Roman" w:hAnsi="Times New Roman"/>
          <w:sz w:val="28"/>
          <w:szCs w:val="28"/>
        </w:rPr>
        <w:t>«(должностного оклада)» дополнить словами «, ставки заработной платы».</w:t>
      </w:r>
    </w:p>
    <w:p w14:paraId="1C97D599" w14:textId="2972297A" w:rsidR="006646C5" w:rsidRPr="007E4004" w:rsidRDefault="006646C5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1.9. </w:t>
      </w:r>
      <w:r w:rsidRPr="007E4004">
        <w:rPr>
          <w:rFonts w:ascii="Times New Roman" w:hAnsi="Times New Roman" w:cs="Times New Roman"/>
          <w:sz w:val="28"/>
          <w:szCs w:val="28"/>
        </w:rPr>
        <w:t xml:space="preserve">Абзац третий пункта 25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004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4A3D8F" w:rsidRPr="007E4004">
        <w:rPr>
          <w:rFonts w:ascii="Times New Roman" w:hAnsi="Times New Roman" w:cs="Times New Roman"/>
          <w:sz w:val="28"/>
          <w:szCs w:val="28"/>
        </w:rPr>
        <w:t>п</w:t>
      </w:r>
      <w:r w:rsidRPr="007E4004">
        <w:rPr>
          <w:rFonts w:ascii="Times New Roman" w:hAnsi="Times New Roman" w:cs="Times New Roman"/>
          <w:sz w:val="28"/>
          <w:szCs w:val="28"/>
        </w:rPr>
        <w:t xml:space="preserve">остановлению после слов </w:t>
      </w:r>
      <w:r w:rsidRPr="007E4004">
        <w:rPr>
          <w:rFonts w:ascii="Times New Roman" w:hAnsi="Times New Roman"/>
          <w:sz w:val="28"/>
          <w:szCs w:val="28"/>
        </w:rPr>
        <w:t>«(должностного оклада)» дополнить словами «, ставки заработной платы».</w:t>
      </w:r>
    </w:p>
    <w:p w14:paraId="1B871323" w14:textId="73F2911A" w:rsidR="00901E7A" w:rsidRDefault="006646C5" w:rsidP="00EF205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1.10. </w:t>
      </w:r>
      <w:r w:rsidR="00901E7A" w:rsidRPr="007E400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01E7A">
        <w:rPr>
          <w:rFonts w:ascii="Times New Roman" w:hAnsi="Times New Roman" w:cs="Times New Roman"/>
          <w:sz w:val="28"/>
          <w:szCs w:val="28"/>
        </w:rPr>
        <w:t>восьмой</w:t>
      </w:r>
      <w:r w:rsidR="00901E7A" w:rsidRPr="007E400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01E7A">
        <w:rPr>
          <w:rFonts w:ascii="Times New Roman" w:hAnsi="Times New Roman" w:cs="Times New Roman"/>
          <w:sz w:val="28"/>
          <w:szCs w:val="28"/>
        </w:rPr>
        <w:t>36</w:t>
      </w:r>
      <w:r w:rsidR="00901E7A" w:rsidRPr="007E4004">
        <w:rPr>
          <w:rFonts w:ascii="Times New Roman" w:hAnsi="Times New Roman" w:cs="Times New Roman"/>
          <w:sz w:val="28"/>
          <w:szCs w:val="28"/>
        </w:rPr>
        <w:t xml:space="preserve"> </w:t>
      </w:r>
      <w:r w:rsidR="00901E7A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901E7A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901E7A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E7A">
        <w:rPr>
          <w:rFonts w:ascii="Times New Roman" w:hAnsi="Times New Roman" w:cs="Times New Roman"/>
          <w:sz w:val="28"/>
          <w:szCs w:val="28"/>
        </w:rPr>
        <w:t>приложения к </w:t>
      </w:r>
      <w:r w:rsidR="00901E7A" w:rsidRPr="007E4004">
        <w:rPr>
          <w:rFonts w:ascii="Times New Roman" w:hAnsi="Times New Roman" w:cs="Times New Roman"/>
          <w:sz w:val="28"/>
          <w:szCs w:val="28"/>
        </w:rPr>
        <w:t xml:space="preserve">постановлению после слов </w:t>
      </w:r>
      <w:r w:rsidR="00901E7A" w:rsidRPr="007E4004">
        <w:rPr>
          <w:rFonts w:ascii="Times New Roman" w:hAnsi="Times New Roman"/>
          <w:sz w:val="28"/>
          <w:szCs w:val="28"/>
        </w:rPr>
        <w:t>«(должностно</w:t>
      </w:r>
      <w:r w:rsidR="008A5A12">
        <w:rPr>
          <w:rFonts w:ascii="Times New Roman" w:hAnsi="Times New Roman"/>
          <w:sz w:val="28"/>
          <w:szCs w:val="28"/>
        </w:rPr>
        <w:t>му</w:t>
      </w:r>
      <w:r w:rsidR="00901E7A" w:rsidRPr="007E4004">
        <w:rPr>
          <w:rFonts w:ascii="Times New Roman" w:hAnsi="Times New Roman"/>
          <w:sz w:val="28"/>
          <w:szCs w:val="28"/>
        </w:rPr>
        <w:t xml:space="preserve"> оклад</w:t>
      </w:r>
      <w:r w:rsidR="008A5A12">
        <w:rPr>
          <w:rFonts w:ascii="Times New Roman" w:hAnsi="Times New Roman"/>
          <w:sz w:val="28"/>
          <w:szCs w:val="28"/>
        </w:rPr>
        <w:t>у</w:t>
      </w:r>
      <w:r w:rsidR="00901E7A" w:rsidRPr="007E4004">
        <w:rPr>
          <w:rFonts w:ascii="Times New Roman" w:hAnsi="Times New Roman"/>
          <w:sz w:val="28"/>
          <w:szCs w:val="28"/>
        </w:rPr>
        <w:t>)» дополнить словами «, ставк</w:t>
      </w:r>
      <w:r w:rsidR="008A5A12">
        <w:rPr>
          <w:rFonts w:ascii="Times New Roman" w:hAnsi="Times New Roman"/>
          <w:sz w:val="28"/>
          <w:szCs w:val="28"/>
        </w:rPr>
        <w:t xml:space="preserve">е </w:t>
      </w:r>
      <w:r w:rsidR="00901E7A" w:rsidRPr="007E4004">
        <w:rPr>
          <w:rFonts w:ascii="Times New Roman" w:hAnsi="Times New Roman"/>
          <w:sz w:val="28"/>
          <w:szCs w:val="28"/>
        </w:rPr>
        <w:t>заработной платы».</w:t>
      </w:r>
    </w:p>
    <w:p w14:paraId="4F774D6D" w14:textId="5D8627E1" w:rsidR="006646C5" w:rsidRPr="007E4004" w:rsidRDefault="00901E7A" w:rsidP="00EF2056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1.11. 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 xml:space="preserve">В абзаце седьмом пункта 38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приложения к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A3D8F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остановлению слова «должностных окладо</w:t>
      </w:r>
      <w:r w:rsidR="00CB7BB0" w:rsidRPr="007E4004">
        <w:rPr>
          <w:rFonts w:ascii="Times New Roman" w:eastAsia="Calibri" w:hAnsi="Times New Roman" w:cs="Times New Roman"/>
          <w:sz w:val="28"/>
          <w:szCs w:val="28"/>
        </w:rPr>
        <w:t>в (окладов)» заменить словами «окладов (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должностных окладов</w:t>
      </w:r>
      <w:r w:rsidR="00CB7BB0" w:rsidRPr="007E4004">
        <w:rPr>
          <w:rFonts w:ascii="Times New Roman" w:eastAsia="Calibri" w:hAnsi="Times New Roman" w:cs="Times New Roman"/>
          <w:sz w:val="28"/>
          <w:szCs w:val="28"/>
        </w:rPr>
        <w:t>)</w:t>
      </w:r>
      <w:r w:rsidR="006646C5" w:rsidRPr="007E4004">
        <w:rPr>
          <w:rFonts w:ascii="Times New Roman" w:eastAsia="Calibri" w:hAnsi="Times New Roman" w:cs="Times New Roman"/>
          <w:sz w:val="28"/>
          <w:szCs w:val="28"/>
        </w:rPr>
        <w:t>»</w:t>
      </w:r>
      <w:r w:rsidR="00CB7BB0" w:rsidRPr="007E40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DC78D3" w14:textId="425CF950" w:rsidR="00CB7BB0" w:rsidRPr="007E4004" w:rsidRDefault="00CB7BB0" w:rsidP="00EF20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004">
        <w:rPr>
          <w:rFonts w:ascii="Times New Roman" w:eastAsia="Calibri" w:hAnsi="Times New Roman" w:cs="Times New Roman"/>
          <w:sz w:val="28"/>
          <w:szCs w:val="28"/>
        </w:rPr>
        <w:t>1.1</w:t>
      </w:r>
      <w:r w:rsidR="00901E7A">
        <w:rPr>
          <w:rFonts w:ascii="Times New Roman" w:eastAsia="Calibri" w:hAnsi="Times New Roman" w:cs="Times New Roman"/>
          <w:sz w:val="28"/>
          <w:szCs w:val="28"/>
        </w:rPr>
        <w:t>2</w:t>
      </w: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. В абзаце </w:t>
      </w:r>
      <w:r w:rsidR="00623795" w:rsidRPr="007E4004">
        <w:rPr>
          <w:rFonts w:ascii="Times New Roman" w:eastAsia="Calibri" w:hAnsi="Times New Roman" w:cs="Times New Roman"/>
          <w:sz w:val="28"/>
          <w:szCs w:val="28"/>
        </w:rPr>
        <w:t>третьем</w:t>
      </w:r>
      <w:r w:rsidRPr="007E4004">
        <w:rPr>
          <w:rFonts w:ascii="Times New Roman" w:eastAsia="Calibri" w:hAnsi="Times New Roman" w:cs="Times New Roman"/>
          <w:sz w:val="28"/>
          <w:szCs w:val="28"/>
        </w:rPr>
        <w:t xml:space="preserve"> пункта 39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004">
        <w:rPr>
          <w:rFonts w:ascii="Times New Roman" w:eastAsia="Calibri" w:hAnsi="Times New Roman" w:cs="Times New Roman"/>
          <w:sz w:val="28"/>
          <w:szCs w:val="28"/>
        </w:rPr>
        <w:t>приложения к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623795" w:rsidRPr="007E4004">
        <w:rPr>
          <w:rFonts w:ascii="Times New Roman" w:eastAsia="Calibri" w:hAnsi="Times New Roman" w:cs="Times New Roman"/>
          <w:sz w:val="28"/>
          <w:szCs w:val="28"/>
        </w:rPr>
        <w:t>п</w:t>
      </w:r>
      <w:r w:rsidRPr="007E4004">
        <w:rPr>
          <w:rFonts w:ascii="Times New Roman" w:eastAsia="Calibri" w:hAnsi="Times New Roman" w:cs="Times New Roman"/>
          <w:sz w:val="28"/>
          <w:szCs w:val="28"/>
        </w:rPr>
        <w:t>остановлению слова «должностным окладам (окладам)» заменить словами «окладам (должностным окладам), ставкам заработной платы».</w:t>
      </w:r>
    </w:p>
    <w:p w14:paraId="56E41030" w14:textId="6CC7E569" w:rsidR="006646C5" w:rsidRPr="007E4004" w:rsidRDefault="00901E7A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CB7BB0" w:rsidRPr="007E4004">
        <w:rPr>
          <w:rFonts w:ascii="Times New Roman" w:hAnsi="Times New Roman" w:cs="Times New Roman"/>
          <w:sz w:val="28"/>
          <w:szCs w:val="28"/>
        </w:rPr>
        <w:t>. </w:t>
      </w:r>
      <w:r w:rsidR="009F709B" w:rsidRPr="007E4004">
        <w:rPr>
          <w:rFonts w:ascii="Times New Roman" w:hAnsi="Times New Roman"/>
          <w:sz w:val="28"/>
          <w:szCs w:val="28"/>
        </w:rPr>
        <w:t>Абзац</w:t>
      </w:r>
      <w:r w:rsidR="00CB7BB0" w:rsidRPr="007E4004">
        <w:rPr>
          <w:rFonts w:ascii="Times New Roman" w:hAnsi="Times New Roman"/>
          <w:sz w:val="28"/>
          <w:szCs w:val="28"/>
        </w:rPr>
        <w:t xml:space="preserve"> перв</w:t>
      </w:r>
      <w:r w:rsidR="009F709B" w:rsidRPr="007E4004">
        <w:rPr>
          <w:rFonts w:ascii="Times New Roman" w:hAnsi="Times New Roman"/>
          <w:sz w:val="28"/>
          <w:szCs w:val="28"/>
        </w:rPr>
        <w:t>ый</w:t>
      </w:r>
      <w:r w:rsidR="00CB7BB0" w:rsidRPr="007E4004">
        <w:rPr>
          <w:rFonts w:ascii="Times New Roman" w:hAnsi="Times New Roman"/>
          <w:sz w:val="28"/>
          <w:szCs w:val="28"/>
        </w:rPr>
        <w:t xml:space="preserve"> пункта 42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870AD3" w:rsidRPr="007E4004">
        <w:rPr>
          <w:rFonts w:ascii="Times New Roman" w:hAnsi="Times New Roman"/>
          <w:sz w:val="28"/>
          <w:szCs w:val="28"/>
        </w:rPr>
        <w:t xml:space="preserve"> </w:t>
      </w:r>
      <w:r w:rsidR="00CB7BB0" w:rsidRPr="007E4004">
        <w:rPr>
          <w:rFonts w:ascii="Times New Roman" w:hAnsi="Times New Roman"/>
          <w:sz w:val="28"/>
          <w:szCs w:val="28"/>
        </w:rPr>
        <w:t>приложения к</w:t>
      </w:r>
      <w:r w:rsidR="00870AD3" w:rsidRPr="007E4004">
        <w:rPr>
          <w:rFonts w:ascii="Times New Roman" w:hAnsi="Times New Roman"/>
          <w:sz w:val="28"/>
          <w:szCs w:val="28"/>
          <w:lang w:val="en-US"/>
        </w:rPr>
        <w:t> </w:t>
      </w:r>
      <w:r w:rsidR="00623795" w:rsidRPr="007E4004">
        <w:rPr>
          <w:rFonts w:ascii="Times New Roman" w:hAnsi="Times New Roman"/>
          <w:sz w:val="28"/>
          <w:szCs w:val="28"/>
        </w:rPr>
        <w:t>п</w:t>
      </w:r>
      <w:r w:rsidR="00CB7BB0" w:rsidRPr="007E4004">
        <w:rPr>
          <w:rFonts w:ascii="Times New Roman" w:hAnsi="Times New Roman"/>
          <w:sz w:val="28"/>
          <w:szCs w:val="28"/>
        </w:rPr>
        <w:t xml:space="preserve">остановлению </w:t>
      </w:r>
      <w:r w:rsidR="00C66C2F" w:rsidRPr="007E4004">
        <w:rPr>
          <w:rFonts w:ascii="Times New Roman" w:hAnsi="Times New Roman"/>
          <w:sz w:val="28"/>
          <w:szCs w:val="28"/>
        </w:rPr>
        <w:t xml:space="preserve">после слов </w:t>
      </w:r>
      <w:r w:rsidR="00CB7BB0" w:rsidRPr="007E4004">
        <w:rPr>
          <w:rFonts w:ascii="Times New Roman" w:hAnsi="Times New Roman"/>
          <w:sz w:val="28"/>
          <w:szCs w:val="28"/>
        </w:rPr>
        <w:t xml:space="preserve">«(должностному окладу)» </w:t>
      </w:r>
      <w:r w:rsidR="00C66C2F" w:rsidRPr="007E4004">
        <w:rPr>
          <w:rFonts w:ascii="Times New Roman" w:hAnsi="Times New Roman"/>
          <w:sz w:val="28"/>
          <w:szCs w:val="28"/>
        </w:rPr>
        <w:t>дополнить</w:t>
      </w:r>
      <w:r w:rsidR="00CB7BB0" w:rsidRPr="007E4004">
        <w:rPr>
          <w:rFonts w:ascii="Times New Roman" w:hAnsi="Times New Roman"/>
          <w:sz w:val="28"/>
          <w:szCs w:val="28"/>
        </w:rPr>
        <w:t xml:space="preserve"> словами «, ставке заработной платы».</w:t>
      </w:r>
    </w:p>
    <w:p w14:paraId="1453F9C8" w14:textId="7BAC408B" w:rsidR="00FC5BDC" w:rsidRPr="007E4004" w:rsidRDefault="00CB7BB0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1.1</w:t>
      </w:r>
      <w:r w:rsidR="00901E7A">
        <w:rPr>
          <w:rFonts w:ascii="Times New Roman" w:hAnsi="Times New Roman"/>
          <w:sz w:val="28"/>
          <w:szCs w:val="28"/>
        </w:rPr>
        <w:t>4</w:t>
      </w:r>
      <w:r w:rsidRPr="007E4004">
        <w:rPr>
          <w:rFonts w:ascii="Times New Roman" w:hAnsi="Times New Roman"/>
          <w:sz w:val="28"/>
          <w:szCs w:val="28"/>
        </w:rPr>
        <w:t>. </w:t>
      </w:r>
      <w:r w:rsidR="00377D08" w:rsidRPr="007E4004">
        <w:rPr>
          <w:rFonts w:ascii="Times New Roman" w:hAnsi="Times New Roman"/>
          <w:sz w:val="28"/>
          <w:szCs w:val="28"/>
        </w:rPr>
        <w:t>А</w:t>
      </w:r>
      <w:r w:rsidRPr="007E4004">
        <w:rPr>
          <w:rFonts w:ascii="Times New Roman" w:hAnsi="Times New Roman"/>
          <w:sz w:val="28"/>
          <w:szCs w:val="28"/>
        </w:rPr>
        <w:t>бзац второ</w:t>
      </w:r>
      <w:r w:rsidR="00377D08" w:rsidRPr="007E4004">
        <w:rPr>
          <w:rFonts w:ascii="Times New Roman" w:hAnsi="Times New Roman"/>
          <w:sz w:val="28"/>
          <w:szCs w:val="28"/>
        </w:rPr>
        <w:t>й</w:t>
      </w:r>
      <w:r w:rsidRPr="007E4004">
        <w:rPr>
          <w:rFonts w:ascii="Times New Roman" w:hAnsi="Times New Roman"/>
          <w:sz w:val="28"/>
          <w:szCs w:val="28"/>
        </w:rPr>
        <w:t xml:space="preserve"> пункта 42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870AD3" w:rsidRPr="007E4004">
        <w:rPr>
          <w:rFonts w:ascii="Times New Roman" w:hAnsi="Times New Roman"/>
          <w:sz w:val="28"/>
          <w:szCs w:val="28"/>
        </w:rPr>
        <w:t xml:space="preserve"> </w:t>
      </w:r>
      <w:r w:rsidRPr="007E4004">
        <w:rPr>
          <w:rFonts w:ascii="Times New Roman" w:hAnsi="Times New Roman"/>
          <w:sz w:val="28"/>
          <w:szCs w:val="28"/>
        </w:rPr>
        <w:t>приложения к</w:t>
      </w:r>
      <w:r w:rsidR="00870AD3" w:rsidRPr="007E4004">
        <w:rPr>
          <w:rFonts w:ascii="Times New Roman" w:hAnsi="Times New Roman"/>
          <w:sz w:val="28"/>
          <w:szCs w:val="28"/>
          <w:lang w:val="en-US"/>
        </w:rPr>
        <w:t> </w:t>
      </w:r>
      <w:r w:rsidR="00377D08" w:rsidRPr="007E4004">
        <w:rPr>
          <w:rFonts w:ascii="Times New Roman" w:hAnsi="Times New Roman"/>
          <w:sz w:val="28"/>
          <w:szCs w:val="28"/>
        </w:rPr>
        <w:t>п</w:t>
      </w:r>
      <w:r w:rsidRPr="007E4004">
        <w:rPr>
          <w:rFonts w:ascii="Times New Roman" w:hAnsi="Times New Roman"/>
          <w:sz w:val="28"/>
          <w:szCs w:val="28"/>
        </w:rPr>
        <w:t xml:space="preserve">остановлению </w:t>
      </w:r>
      <w:r w:rsidR="00377D08" w:rsidRPr="007E400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33D3CA3" w14:textId="64EA98B1" w:rsidR="00377D08" w:rsidRPr="007E4004" w:rsidRDefault="00FC5BDC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«</w:t>
      </w:r>
      <w:r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персональной доплаты устанавливается работнику в размере разницы между </w:t>
      </w:r>
      <w:r w:rsidR="00153EBF" w:rsidRPr="007E4004">
        <w:rPr>
          <w:rFonts w:ascii="Times New Roman" w:hAnsi="Times New Roman" w:cs="Times New Roman"/>
          <w:sz w:val="28"/>
          <w:szCs w:val="28"/>
          <w:lang w:eastAsia="ru-RU"/>
        </w:rPr>
        <w:t>окладом (</w:t>
      </w:r>
      <w:r w:rsidRPr="007E4004">
        <w:rPr>
          <w:rFonts w:ascii="Times New Roman" w:hAnsi="Times New Roman" w:cs="Times New Roman"/>
          <w:sz w:val="28"/>
          <w:szCs w:val="28"/>
          <w:lang w:eastAsia="ru-RU"/>
        </w:rPr>
        <w:t>должностным окладом), ставкой заработной платы, установленным работнику по состо</w:t>
      </w:r>
      <w:r w:rsidR="007E4004" w:rsidRPr="007E4004">
        <w:rPr>
          <w:rFonts w:ascii="Times New Roman" w:hAnsi="Times New Roman" w:cs="Times New Roman"/>
          <w:sz w:val="28"/>
          <w:szCs w:val="28"/>
          <w:lang w:eastAsia="ru-RU"/>
        </w:rPr>
        <w:t>янию на 31 декабря 2023 года, и </w:t>
      </w:r>
      <w:r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суммой </w:t>
      </w:r>
      <w:r w:rsidR="00153EBF" w:rsidRPr="007E4004">
        <w:rPr>
          <w:rFonts w:ascii="Times New Roman" w:hAnsi="Times New Roman" w:cs="Times New Roman"/>
          <w:sz w:val="28"/>
          <w:szCs w:val="28"/>
          <w:lang w:eastAsia="ru-RU"/>
        </w:rPr>
        <w:t>оклада (</w:t>
      </w:r>
      <w:r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должностного оклада), ставки заработной платы, стимулирующих выплат, указанных в строках 1.5, 1.6 таблицы 6 </w:t>
      </w:r>
      <w:hyperlink r:id="rId9" w:history="1">
        <w:r w:rsidRPr="007E4004">
          <w:rPr>
            <w:rFonts w:ascii="Times New Roman" w:hAnsi="Times New Roman" w:cs="Times New Roman"/>
            <w:sz w:val="28"/>
            <w:szCs w:val="28"/>
            <w:lang w:eastAsia="ru-RU"/>
          </w:rPr>
          <w:t>приложения 1</w:t>
        </w:r>
      </w:hyperlink>
      <w:r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Поло</w:t>
      </w:r>
      <w:r w:rsidR="007E4004" w:rsidRPr="007E4004">
        <w:rPr>
          <w:rFonts w:ascii="Times New Roman" w:hAnsi="Times New Roman" w:cs="Times New Roman"/>
          <w:sz w:val="28"/>
          <w:szCs w:val="28"/>
          <w:lang w:eastAsia="ru-RU"/>
        </w:rPr>
        <w:t>жению, иных выплат, указанных в </w:t>
      </w:r>
      <w:r w:rsidRPr="007E4004">
        <w:rPr>
          <w:rFonts w:ascii="Times New Roman" w:hAnsi="Times New Roman" w:cs="Times New Roman"/>
          <w:sz w:val="28"/>
          <w:szCs w:val="28"/>
          <w:lang w:eastAsia="ru-RU"/>
        </w:rPr>
        <w:t>пунктах 40, 41 настоящего Положения и компенсационны</w:t>
      </w:r>
      <w:r w:rsidR="007E4004" w:rsidRPr="007E4004">
        <w:rPr>
          <w:rFonts w:ascii="Times New Roman" w:hAnsi="Times New Roman" w:cs="Times New Roman"/>
          <w:sz w:val="28"/>
          <w:szCs w:val="28"/>
          <w:lang w:eastAsia="ru-RU"/>
        </w:rPr>
        <w:t>х выплат, указанных в строках 6-</w:t>
      </w:r>
      <w:r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6.17 таблицы 5 </w:t>
      </w:r>
      <w:hyperlink r:id="rId10" w:history="1">
        <w:r w:rsidRPr="007E4004">
          <w:rPr>
            <w:rFonts w:ascii="Times New Roman" w:hAnsi="Times New Roman" w:cs="Times New Roman"/>
            <w:sz w:val="28"/>
            <w:szCs w:val="28"/>
            <w:lang w:eastAsia="ru-RU"/>
          </w:rPr>
          <w:t>приложения 1</w:t>
        </w:r>
      </w:hyperlink>
      <w:r w:rsidRPr="007E4004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Положению, при условии сохранения объема трудовых (должностных) обязанностей работников и выполнения ими работ той же квалификации.».</w:t>
      </w:r>
    </w:p>
    <w:p w14:paraId="4F04C515" w14:textId="60ECC0E0" w:rsidR="00CB7BB0" w:rsidRPr="007E4004" w:rsidRDefault="00CB7BB0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1.1</w:t>
      </w:r>
      <w:r w:rsidR="00901E7A">
        <w:rPr>
          <w:rFonts w:ascii="Times New Roman" w:hAnsi="Times New Roman"/>
          <w:sz w:val="28"/>
          <w:szCs w:val="28"/>
        </w:rPr>
        <w:t>5</w:t>
      </w:r>
      <w:r w:rsidRPr="007E4004">
        <w:rPr>
          <w:rFonts w:ascii="Times New Roman" w:hAnsi="Times New Roman"/>
          <w:sz w:val="28"/>
          <w:szCs w:val="28"/>
        </w:rPr>
        <w:t>. </w:t>
      </w:r>
      <w:r w:rsidR="009130F7" w:rsidRPr="007E4004">
        <w:rPr>
          <w:rFonts w:ascii="Times New Roman" w:hAnsi="Times New Roman"/>
          <w:sz w:val="28"/>
          <w:szCs w:val="28"/>
        </w:rPr>
        <w:t xml:space="preserve">В абзаце втором пункта 45.2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870AD3" w:rsidRPr="007E4004">
        <w:rPr>
          <w:rFonts w:ascii="Times New Roman" w:hAnsi="Times New Roman"/>
          <w:sz w:val="28"/>
          <w:szCs w:val="28"/>
        </w:rPr>
        <w:t xml:space="preserve"> </w:t>
      </w:r>
      <w:r w:rsidR="009130F7" w:rsidRPr="007E4004">
        <w:rPr>
          <w:rFonts w:ascii="Times New Roman" w:hAnsi="Times New Roman"/>
          <w:sz w:val="28"/>
          <w:szCs w:val="28"/>
        </w:rPr>
        <w:t>приложения к</w:t>
      </w:r>
      <w:r w:rsidR="00870AD3" w:rsidRPr="007E4004">
        <w:rPr>
          <w:rFonts w:ascii="Times New Roman" w:hAnsi="Times New Roman"/>
          <w:sz w:val="28"/>
          <w:szCs w:val="28"/>
          <w:lang w:val="en-US"/>
        </w:rPr>
        <w:t> </w:t>
      </w:r>
      <w:r w:rsidR="000B01EC" w:rsidRPr="007E4004">
        <w:rPr>
          <w:rFonts w:ascii="Times New Roman" w:hAnsi="Times New Roman"/>
          <w:sz w:val="28"/>
          <w:szCs w:val="28"/>
        </w:rPr>
        <w:t>п</w:t>
      </w:r>
      <w:r w:rsidR="009130F7" w:rsidRPr="007E4004">
        <w:rPr>
          <w:rFonts w:ascii="Times New Roman" w:hAnsi="Times New Roman"/>
          <w:sz w:val="28"/>
          <w:szCs w:val="28"/>
        </w:rPr>
        <w:t>остановлению слова «должностных окладов (окладов)» заменить словами «окладов (должностных окладов)».</w:t>
      </w:r>
    </w:p>
    <w:p w14:paraId="22534A35" w14:textId="2F6F67E1" w:rsidR="009130F7" w:rsidRPr="007E4004" w:rsidRDefault="009130F7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1.1</w:t>
      </w:r>
      <w:r w:rsidR="00901E7A">
        <w:rPr>
          <w:rFonts w:ascii="Times New Roman" w:hAnsi="Times New Roman"/>
          <w:sz w:val="28"/>
          <w:szCs w:val="28"/>
        </w:rPr>
        <w:t>6</w:t>
      </w:r>
      <w:r w:rsidRPr="007E4004">
        <w:rPr>
          <w:rFonts w:ascii="Times New Roman" w:hAnsi="Times New Roman"/>
          <w:sz w:val="28"/>
          <w:szCs w:val="28"/>
        </w:rPr>
        <w:t xml:space="preserve">. Абзац первый пункта 46 </w:t>
      </w:r>
      <w:r w:rsidR="00870AD3" w:rsidRPr="007E4004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70AD3" w:rsidRPr="007E4004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870AD3" w:rsidRPr="007E4004">
        <w:rPr>
          <w:rFonts w:ascii="Times New Roman" w:hAnsi="Times New Roman"/>
          <w:sz w:val="28"/>
          <w:szCs w:val="28"/>
        </w:rPr>
        <w:t xml:space="preserve"> </w:t>
      </w:r>
      <w:r w:rsidRPr="007E4004">
        <w:rPr>
          <w:rFonts w:ascii="Times New Roman" w:hAnsi="Times New Roman"/>
          <w:sz w:val="28"/>
          <w:szCs w:val="28"/>
        </w:rPr>
        <w:t>приложения к</w:t>
      </w:r>
      <w:r w:rsidR="00870AD3" w:rsidRPr="007E4004">
        <w:rPr>
          <w:rFonts w:ascii="Times New Roman" w:hAnsi="Times New Roman"/>
          <w:sz w:val="28"/>
          <w:szCs w:val="28"/>
          <w:lang w:val="en-US"/>
        </w:rPr>
        <w:t> </w:t>
      </w:r>
      <w:r w:rsidR="005324FE" w:rsidRPr="007E4004">
        <w:rPr>
          <w:rFonts w:ascii="Times New Roman" w:hAnsi="Times New Roman"/>
          <w:sz w:val="28"/>
          <w:szCs w:val="28"/>
        </w:rPr>
        <w:t>п</w:t>
      </w:r>
      <w:r w:rsidRPr="007E4004">
        <w:rPr>
          <w:rFonts w:ascii="Times New Roman" w:hAnsi="Times New Roman"/>
          <w:sz w:val="28"/>
          <w:szCs w:val="28"/>
        </w:rPr>
        <w:t xml:space="preserve">остановлению </w:t>
      </w:r>
      <w:r w:rsidR="005324FE" w:rsidRPr="007E400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749CF38" w14:textId="746C2291" w:rsidR="005324FE" w:rsidRPr="007E4004" w:rsidRDefault="005324FE" w:rsidP="00EF20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«</w:t>
      </w:r>
      <w:r w:rsidR="00CA4FEC" w:rsidRPr="007E4004">
        <w:rPr>
          <w:rFonts w:ascii="Times New Roman" w:hAnsi="Times New Roman"/>
          <w:sz w:val="28"/>
          <w:szCs w:val="28"/>
        </w:rPr>
        <w:t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</w:t>
      </w:r>
      <w:r w:rsidR="00313ED2">
        <w:rPr>
          <w:rFonts w:ascii="Times New Roman" w:hAnsi="Times New Roman"/>
          <w:sz w:val="28"/>
          <w:szCs w:val="28"/>
        </w:rPr>
        <w:t xml:space="preserve"> </w:t>
      </w:r>
      <w:r w:rsidR="00CA4FEC" w:rsidRPr="007E4004">
        <w:rPr>
          <w:rFonts w:ascii="Times New Roman" w:hAnsi="Times New Roman"/>
          <w:sz w:val="28"/>
          <w:szCs w:val="28"/>
        </w:rPr>
        <w:t xml:space="preserve">% от суммы фонда окладов (должностных окладов), ставок заработной платы, на иные выплаты (единовременная выплата при предоставлении ежегодного оплачиваемого отпуска, единовременная выплаты молодым специалистам) </w:t>
      </w:r>
      <w:r w:rsidR="007E4004" w:rsidRPr="007E4004">
        <w:rPr>
          <w:rFonts w:ascii="Times New Roman" w:hAnsi="Times New Roman"/>
          <w:sz w:val="28"/>
          <w:szCs w:val="28"/>
        </w:rPr>
        <w:t>–</w:t>
      </w:r>
      <w:r w:rsidR="00CA4FEC" w:rsidRPr="007E4004">
        <w:rPr>
          <w:rFonts w:ascii="Times New Roman" w:hAnsi="Times New Roman"/>
          <w:sz w:val="28"/>
          <w:szCs w:val="28"/>
        </w:rPr>
        <w:t xml:space="preserve"> 10</w:t>
      </w:r>
      <w:r w:rsidR="00313ED2">
        <w:rPr>
          <w:rFonts w:ascii="Times New Roman" w:hAnsi="Times New Roman"/>
          <w:sz w:val="28"/>
          <w:szCs w:val="28"/>
        </w:rPr>
        <w:t xml:space="preserve"> </w:t>
      </w:r>
      <w:r w:rsidR="00CA4FEC" w:rsidRPr="007E4004">
        <w:rPr>
          <w:rFonts w:ascii="Times New Roman" w:hAnsi="Times New Roman"/>
          <w:sz w:val="28"/>
          <w:szCs w:val="28"/>
        </w:rPr>
        <w:t xml:space="preserve">% от суммы фонда окладов (должностных окладов), ставок заработной платы, фонда стимулирующих выплат и компенсационных выплат, с учетом начисленных </w:t>
      </w:r>
      <w:r w:rsidR="00CA4FEC" w:rsidRPr="007E4004">
        <w:rPr>
          <w:rFonts w:ascii="Times New Roman" w:hAnsi="Times New Roman"/>
          <w:sz w:val="28"/>
          <w:szCs w:val="28"/>
        </w:rPr>
        <w:lastRenderedPageBreak/>
        <w:t>районного коэффициента и процентной надбавки к заработной плате за стаж работы в районах Крайнего Севера и приравненных к ним местностях.».</w:t>
      </w:r>
    </w:p>
    <w:p w14:paraId="11128EA2" w14:textId="7377128D" w:rsidR="009130F7" w:rsidRPr="007E4004" w:rsidRDefault="009130F7" w:rsidP="00EF2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/>
          <w:sz w:val="28"/>
          <w:szCs w:val="28"/>
        </w:rPr>
        <w:t>1.1</w:t>
      </w:r>
      <w:r w:rsidR="00901E7A">
        <w:rPr>
          <w:rFonts w:ascii="Times New Roman" w:hAnsi="Times New Roman"/>
          <w:sz w:val="28"/>
          <w:szCs w:val="28"/>
        </w:rPr>
        <w:t>7</w:t>
      </w:r>
      <w:r w:rsidRPr="007E4004">
        <w:rPr>
          <w:rFonts w:ascii="Times New Roman" w:hAnsi="Times New Roman"/>
          <w:sz w:val="28"/>
          <w:szCs w:val="28"/>
        </w:rPr>
        <w:t xml:space="preserve">. Строку 6.14 таблицы 5 приложения 1 к </w:t>
      </w:r>
      <w:hyperlink r:id="rId11" w:history="1">
        <w:r w:rsidR="007E4004" w:rsidRPr="007E400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Положению об </w:t>
        </w:r>
        <w:r w:rsidR="0052434B" w:rsidRPr="007E400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</w:t>
        </w:r>
        <w:r w:rsidR="00313ED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br/>
        </w:r>
        <w:r w:rsidR="0052434B" w:rsidRPr="007E400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Ханты-Мансийского района</w:t>
        </w:r>
      </w:hyperlink>
      <w:r w:rsidR="008A5A1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,</w:t>
      </w:r>
      <w:r w:rsidRPr="007E400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968"/>
        <w:gridCol w:w="2124"/>
        <w:gridCol w:w="2124"/>
      </w:tblGrid>
      <w:tr w:rsidR="007E4004" w:rsidRPr="007E4004" w14:paraId="05F62331" w14:textId="77777777" w:rsidTr="0065569E">
        <w:tc>
          <w:tcPr>
            <w:tcW w:w="851" w:type="dxa"/>
          </w:tcPr>
          <w:p w14:paraId="0FF6993F" w14:textId="77777777" w:rsidR="009130F7" w:rsidRPr="007E4004" w:rsidRDefault="009130F7" w:rsidP="00EF2056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04">
              <w:rPr>
                <w:rFonts w:ascii="Times New Roman" w:hAnsi="Times New Roman"/>
                <w:sz w:val="28"/>
                <w:szCs w:val="28"/>
              </w:rPr>
              <w:t>6.14.</w:t>
            </w:r>
          </w:p>
        </w:tc>
        <w:tc>
          <w:tcPr>
            <w:tcW w:w="3968" w:type="dxa"/>
          </w:tcPr>
          <w:p w14:paraId="0261C8CD" w14:textId="74FFC092" w:rsidR="009130F7" w:rsidRPr="007E4004" w:rsidRDefault="009130F7" w:rsidP="00EF2056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04">
              <w:rPr>
                <w:rFonts w:ascii="Times New Roman" w:hAnsi="Times New Roman"/>
                <w:sz w:val="28"/>
                <w:szCs w:val="28"/>
              </w:rPr>
              <w:t>За работу, связанную с методической деятельностью педагогическими работниками, имеющими квалиф</w:t>
            </w:r>
            <w:r w:rsidR="007A10AB">
              <w:rPr>
                <w:rFonts w:ascii="Times New Roman" w:hAnsi="Times New Roman"/>
                <w:sz w:val="28"/>
                <w:szCs w:val="28"/>
              </w:rPr>
              <w:t>икационную категорию «педагог-</w:t>
            </w:r>
            <w:r w:rsidRPr="007E4004">
              <w:rPr>
                <w:rFonts w:ascii="Times New Roman" w:hAnsi="Times New Roman"/>
                <w:sz w:val="28"/>
                <w:szCs w:val="28"/>
              </w:rPr>
              <w:t xml:space="preserve">методист» </w:t>
            </w:r>
          </w:p>
        </w:tc>
        <w:tc>
          <w:tcPr>
            <w:tcW w:w="2124" w:type="dxa"/>
          </w:tcPr>
          <w:p w14:paraId="7C611BD0" w14:textId="3A0FB16B" w:rsidR="009130F7" w:rsidRPr="007E4004" w:rsidRDefault="0052434B" w:rsidP="00EF2056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04">
              <w:rPr>
                <w:rFonts w:ascii="Times New Roman" w:hAnsi="Times New Roman"/>
                <w:sz w:val="28"/>
                <w:szCs w:val="28"/>
              </w:rPr>
              <w:t>в</w:t>
            </w:r>
            <w:r w:rsidR="009130F7" w:rsidRPr="007E4004">
              <w:rPr>
                <w:rFonts w:ascii="Times New Roman" w:hAnsi="Times New Roman"/>
                <w:sz w:val="28"/>
                <w:szCs w:val="28"/>
              </w:rPr>
              <w:t xml:space="preserve"> размере 20</w:t>
            </w:r>
            <w:r w:rsidR="00313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0F7" w:rsidRPr="007E4004">
              <w:rPr>
                <w:rFonts w:ascii="Times New Roman" w:hAnsi="Times New Roman"/>
                <w:sz w:val="28"/>
                <w:szCs w:val="28"/>
              </w:rPr>
              <w:t xml:space="preserve">% оклада (должностного оклада), ставки заработной платы </w:t>
            </w:r>
          </w:p>
        </w:tc>
        <w:tc>
          <w:tcPr>
            <w:tcW w:w="2124" w:type="dxa"/>
          </w:tcPr>
          <w:p w14:paraId="3474F560" w14:textId="3BBC008C" w:rsidR="009130F7" w:rsidRPr="007E4004" w:rsidRDefault="0052434B" w:rsidP="00EF2056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004">
              <w:rPr>
                <w:rFonts w:ascii="Times New Roman" w:hAnsi="Times New Roman"/>
                <w:sz w:val="28"/>
                <w:szCs w:val="28"/>
              </w:rPr>
              <w:t>н</w:t>
            </w:r>
            <w:r w:rsidR="009130F7" w:rsidRPr="007E4004">
              <w:rPr>
                <w:rFonts w:ascii="Times New Roman" w:hAnsi="Times New Roman"/>
                <w:sz w:val="28"/>
                <w:szCs w:val="28"/>
              </w:rPr>
              <w:t>а норму часов педагогической работы по занимаемой педагогической должности</w:t>
            </w:r>
          </w:p>
        </w:tc>
      </w:tr>
    </w:tbl>
    <w:p w14:paraId="0A370785" w14:textId="7B089594" w:rsidR="0098756A" w:rsidRPr="007E4004" w:rsidRDefault="0098756A" w:rsidP="00EF20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4004">
        <w:rPr>
          <w:rFonts w:ascii="Times New Roman" w:hAnsi="Times New Roman" w:cs="Times New Roman"/>
          <w:sz w:val="28"/>
          <w:szCs w:val="28"/>
        </w:rPr>
        <w:t>1.1</w:t>
      </w:r>
      <w:r w:rsidR="00901E7A">
        <w:rPr>
          <w:rFonts w:ascii="Times New Roman" w:hAnsi="Times New Roman" w:cs="Times New Roman"/>
          <w:sz w:val="28"/>
          <w:szCs w:val="28"/>
        </w:rPr>
        <w:t>8</w:t>
      </w:r>
      <w:r w:rsidRPr="007E4004">
        <w:rPr>
          <w:rFonts w:ascii="Times New Roman" w:hAnsi="Times New Roman" w:cs="Times New Roman"/>
          <w:sz w:val="28"/>
          <w:szCs w:val="28"/>
        </w:rPr>
        <w:t>. </w:t>
      </w:r>
      <w:r w:rsidRPr="007E4004">
        <w:rPr>
          <w:rFonts w:ascii="Times New Roman" w:hAnsi="Times New Roman"/>
          <w:sz w:val="28"/>
          <w:szCs w:val="28"/>
        </w:rPr>
        <w:t xml:space="preserve">Строку 1.5 таблицы 6 приложения 1 к </w:t>
      </w:r>
      <w:hyperlink r:id="rId12" w:history="1">
        <w:r w:rsidR="005251AF" w:rsidRPr="007E400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Положению </w:t>
        </w:r>
        <w:r w:rsidR="00313ED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br/>
        </w:r>
        <w:r w:rsidR="005251AF" w:rsidRPr="007E400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</w:t>
        </w:r>
        <w:r w:rsidR="00313ED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br/>
        </w:r>
        <w:r w:rsidR="005251AF" w:rsidRPr="007E400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Ханты-Мансийского района</w:t>
        </w:r>
      </w:hyperlink>
      <w:r w:rsidR="008A5A1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,</w:t>
      </w:r>
      <w:r w:rsidRPr="007E400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843"/>
        <w:gridCol w:w="2126"/>
        <w:gridCol w:w="2126"/>
      </w:tblGrid>
      <w:tr w:rsidR="007E4004" w:rsidRPr="007E4004" w14:paraId="11772D35" w14:textId="77777777" w:rsidTr="00F135E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267F" w14:textId="77777777" w:rsidR="0098756A" w:rsidRPr="007E4004" w:rsidRDefault="0098756A" w:rsidP="00EF2056">
            <w:pPr>
              <w:pStyle w:val="afff8"/>
              <w:jc w:val="center"/>
              <w:rPr>
                <w:sz w:val="28"/>
                <w:szCs w:val="28"/>
              </w:rPr>
            </w:pPr>
            <w:r w:rsidRPr="007E4004">
              <w:rPr>
                <w:sz w:val="28"/>
                <w:szCs w:val="28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C448" w14:textId="77777777" w:rsidR="0098756A" w:rsidRPr="007E4004" w:rsidRDefault="0098756A" w:rsidP="00EF2056">
            <w:pPr>
              <w:pStyle w:val="afffa"/>
              <w:rPr>
                <w:sz w:val="28"/>
                <w:szCs w:val="28"/>
              </w:rPr>
            </w:pPr>
            <w:r w:rsidRPr="007E4004">
              <w:rPr>
                <w:sz w:val="28"/>
                <w:szCs w:val="28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D899" w14:textId="135F36D8" w:rsidR="0098756A" w:rsidRPr="007E4004" w:rsidRDefault="0098756A" w:rsidP="00EF2056">
            <w:pPr>
              <w:pStyle w:val="afffa"/>
              <w:rPr>
                <w:sz w:val="28"/>
                <w:szCs w:val="28"/>
              </w:rPr>
            </w:pPr>
            <w:r w:rsidRPr="007E4004">
              <w:rPr>
                <w:sz w:val="28"/>
                <w:szCs w:val="28"/>
              </w:rPr>
              <w:t>15</w:t>
            </w:r>
            <w:r w:rsidR="00313ED2">
              <w:rPr>
                <w:sz w:val="28"/>
                <w:szCs w:val="28"/>
              </w:rPr>
              <w:t xml:space="preserve"> </w:t>
            </w:r>
            <w:r w:rsidRPr="007E4004">
              <w:rPr>
                <w:sz w:val="28"/>
                <w:szCs w:val="28"/>
              </w:rPr>
              <w:t>% от оклада (должностного оклада), ставки заработной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2247" w14:textId="77777777" w:rsidR="0098756A" w:rsidRPr="007E4004" w:rsidRDefault="0098756A" w:rsidP="00EF2056">
            <w:pPr>
              <w:pStyle w:val="afffa"/>
              <w:rPr>
                <w:sz w:val="28"/>
                <w:szCs w:val="28"/>
              </w:rPr>
            </w:pPr>
            <w:r w:rsidRPr="007E4004">
              <w:rPr>
                <w:sz w:val="28"/>
                <w:szCs w:val="28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B636" w14:textId="77777777" w:rsidR="0098756A" w:rsidRPr="007E4004" w:rsidRDefault="0098756A" w:rsidP="00EF2056">
            <w:pPr>
              <w:pStyle w:val="afffa"/>
              <w:rPr>
                <w:sz w:val="28"/>
                <w:szCs w:val="28"/>
              </w:rPr>
            </w:pPr>
            <w:r w:rsidRPr="007E4004">
              <w:rPr>
                <w:sz w:val="28"/>
                <w:szCs w:val="28"/>
              </w:rPr>
              <w:t>ежемесячно</w:t>
            </w:r>
          </w:p>
        </w:tc>
      </w:tr>
      <w:tr w:rsidR="007E4004" w:rsidRPr="007E4004" w14:paraId="0CABC608" w14:textId="77777777" w:rsidTr="00F135E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839" w14:textId="77777777" w:rsidR="0098756A" w:rsidRPr="007E4004" w:rsidRDefault="0098756A" w:rsidP="00EF2056">
            <w:pPr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2E80" w14:textId="77777777" w:rsidR="0098756A" w:rsidRPr="007E4004" w:rsidRDefault="0098756A" w:rsidP="00EF2056">
            <w:pPr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BC64" w14:textId="46C7BB7C" w:rsidR="0098756A" w:rsidRPr="007E4004" w:rsidRDefault="0098756A" w:rsidP="00EF2056">
            <w:pPr>
              <w:pStyle w:val="afffa"/>
              <w:rPr>
                <w:sz w:val="28"/>
                <w:szCs w:val="28"/>
              </w:rPr>
            </w:pPr>
            <w:r w:rsidRPr="007E4004">
              <w:rPr>
                <w:sz w:val="28"/>
                <w:szCs w:val="28"/>
              </w:rPr>
              <w:t>10</w:t>
            </w:r>
            <w:r w:rsidR="00313ED2">
              <w:rPr>
                <w:sz w:val="28"/>
                <w:szCs w:val="28"/>
              </w:rPr>
              <w:t xml:space="preserve"> </w:t>
            </w:r>
            <w:r w:rsidRPr="007E4004">
              <w:rPr>
                <w:sz w:val="28"/>
                <w:szCs w:val="28"/>
              </w:rPr>
              <w:t>% от оклада (должностного оклада), ставки заработной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24A4" w14:textId="77777777" w:rsidR="0098756A" w:rsidRPr="007E4004" w:rsidRDefault="0098756A" w:rsidP="00EF2056">
            <w:pPr>
              <w:pStyle w:val="afffa"/>
              <w:rPr>
                <w:sz w:val="28"/>
                <w:szCs w:val="28"/>
              </w:rPr>
            </w:pPr>
            <w:r w:rsidRPr="007E4004">
              <w:rPr>
                <w:sz w:val="28"/>
                <w:szCs w:val="28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906" w14:textId="77777777" w:rsidR="0098756A" w:rsidRPr="007E4004" w:rsidRDefault="0098756A" w:rsidP="00EF2056">
            <w:pPr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14:paraId="1436467C" w14:textId="3D2C869D" w:rsidR="003A52E5" w:rsidRPr="007E4004" w:rsidRDefault="007E4004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>1.1</w:t>
      </w:r>
      <w:r w:rsidR="00901E7A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7E4004">
        <w:rPr>
          <w:rFonts w:ascii="Times New Roman" w:hAnsi="Times New Roman"/>
          <w:bCs/>
          <w:sz w:val="28"/>
          <w:szCs w:val="28"/>
          <w:lang w:eastAsia="ru-RU"/>
        </w:rPr>
        <w:t>. </w:t>
      </w:r>
      <w:r w:rsidR="00D770AE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к постановлению дополнить разделом </w:t>
      </w:r>
      <w:r w:rsidR="00D770AE" w:rsidRPr="007E4004">
        <w:rPr>
          <w:rFonts w:ascii="Times New Roman" w:hAnsi="Times New Roman"/>
          <w:bCs/>
          <w:sz w:val="28"/>
          <w:szCs w:val="28"/>
          <w:lang w:val="en-US" w:eastAsia="ru-RU"/>
        </w:rPr>
        <w:t>VIII</w:t>
      </w:r>
      <w:r w:rsidR="00454F5E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следующего содержания:</w:t>
      </w:r>
    </w:p>
    <w:p w14:paraId="09E8E492" w14:textId="000C8A3B" w:rsidR="00454F5E" w:rsidRPr="007E4004" w:rsidRDefault="00172E1E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E4004">
        <w:rPr>
          <w:rFonts w:ascii="Times New Roman" w:hAnsi="Times New Roman"/>
          <w:bCs/>
          <w:sz w:val="28"/>
          <w:szCs w:val="28"/>
          <w:lang w:val="en-US" w:eastAsia="ru-RU"/>
        </w:rPr>
        <w:t>VIII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. </w:t>
      </w:r>
      <w:r w:rsidRPr="007E4004">
        <w:rPr>
          <w:rFonts w:ascii="Times New Roman" w:hAnsi="Times New Roman"/>
          <w:bCs/>
          <w:sz w:val="28"/>
          <w:szCs w:val="28"/>
          <w:lang w:eastAsia="ru-RU"/>
        </w:rPr>
        <w:t>Порядок и условия предоставления дополнительных мер социальной поддержки</w:t>
      </w:r>
      <w:r w:rsidR="00A6339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для работников </w:t>
      </w:r>
      <w:r w:rsidR="00901E7A">
        <w:rPr>
          <w:rFonts w:ascii="Times New Roman" w:hAnsi="Times New Roman"/>
          <w:bCs/>
          <w:sz w:val="28"/>
          <w:szCs w:val="28"/>
          <w:lang w:eastAsia="ru-RU"/>
        </w:rPr>
        <w:t>организаций</w:t>
      </w:r>
    </w:p>
    <w:p w14:paraId="394DC14C" w14:textId="1AEABEF6" w:rsidR="009A17DD" w:rsidRPr="007E4004" w:rsidRDefault="00172E1E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>48.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BB4C62" w:rsidRPr="007E4004">
        <w:rPr>
          <w:rFonts w:ascii="Times New Roman" w:hAnsi="Times New Roman"/>
          <w:bCs/>
          <w:sz w:val="28"/>
          <w:szCs w:val="28"/>
          <w:lang w:eastAsia="ru-RU"/>
        </w:rPr>
        <w:t>Единовременная выплата работникам организаций, проработавшим в сфере образования на территории Ханты-Мансийского района 10 и более лет, в связи с достижением возраста 50 л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ет и далее через каждые 5 лет в </w:t>
      </w:r>
      <w:r w:rsidR="00BB4C62" w:rsidRPr="007E4004">
        <w:rPr>
          <w:rFonts w:ascii="Times New Roman" w:hAnsi="Times New Roman"/>
          <w:bCs/>
          <w:sz w:val="28"/>
          <w:szCs w:val="28"/>
          <w:lang w:eastAsia="ru-RU"/>
        </w:rPr>
        <w:t>размере 5000 рублей</w:t>
      </w:r>
      <w:r w:rsidR="00A6339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производится </w:t>
      </w:r>
      <w:r w:rsidR="00A37B70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за счет бюджета Ханты-Мансийского района, </w:t>
      </w:r>
      <w:r w:rsidR="009A17DD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приказа организации </w:t>
      </w:r>
      <w:r w:rsidR="00276084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 w:rsidR="00506BD1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письменному </w:t>
      </w:r>
      <w:r w:rsidR="00276084" w:rsidRPr="007E4004">
        <w:rPr>
          <w:rFonts w:ascii="Times New Roman" w:hAnsi="Times New Roman"/>
          <w:bCs/>
          <w:sz w:val="28"/>
          <w:szCs w:val="28"/>
          <w:lang w:eastAsia="ru-RU"/>
        </w:rPr>
        <w:t>заявлению работника, поданно</w:t>
      </w:r>
      <w:r w:rsidR="008A5A12">
        <w:rPr>
          <w:rFonts w:ascii="Times New Roman" w:hAnsi="Times New Roman"/>
          <w:bCs/>
          <w:sz w:val="28"/>
          <w:szCs w:val="28"/>
          <w:lang w:eastAsia="ru-RU"/>
        </w:rPr>
        <w:t>му</w:t>
      </w:r>
      <w:r w:rsidR="00276084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не позднее одного года со дня достижения </w:t>
      </w:r>
      <w:r w:rsidR="00C81025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работником 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указанного возраста, по основному месту работы (основной занимаемой должности), при условии, что работник организации в день </w:t>
      </w:r>
      <w:r w:rsidR="009A17DD" w:rsidRPr="007E4004">
        <w:rPr>
          <w:rFonts w:ascii="Times New Roman" w:hAnsi="Times New Roman"/>
          <w:bCs/>
          <w:sz w:val="28"/>
          <w:szCs w:val="28"/>
          <w:lang w:eastAsia="ru-RU"/>
        </w:rPr>
        <w:lastRenderedPageBreak/>
        <w:t>достижения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указанно</w:t>
      </w:r>
      <w:r w:rsidR="009A17DD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го возраста 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и на </w:t>
      </w:r>
      <w:r w:rsidR="009A17DD" w:rsidRPr="007E4004">
        <w:rPr>
          <w:rFonts w:ascii="Times New Roman" w:hAnsi="Times New Roman"/>
          <w:bCs/>
          <w:sz w:val="28"/>
          <w:szCs w:val="28"/>
          <w:lang w:eastAsia="ru-RU"/>
        </w:rPr>
        <w:t>день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76084" w:rsidRPr="007E4004">
        <w:rPr>
          <w:rFonts w:ascii="Times New Roman" w:hAnsi="Times New Roman"/>
          <w:bCs/>
          <w:sz w:val="28"/>
          <w:szCs w:val="28"/>
          <w:lang w:eastAsia="ru-RU"/>
        </w:rPr>
        <w:t>подачи заявления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числился в 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>штате организации.</w:t>
      </w:r>
      <w:r w:rsidR="00A37B70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662741FC" w14:textId="2374A2C0" w:rsidR="00712256" w:rsidRPr="007E4004" w:rsidRDefault="009A17DD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Единовременная выплата производится не позднее 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шести</w:t>
      </w:r>
      <w:r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календарн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ых</w:t>
      </w:r>
      <w:r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месяц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ев</w:t>
      </w:r>
      <w:r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со дня подачи заявления.</w:t>
      </w:r>
      <w:r w:rsidR="00CC072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23779995" w14:textId="6CAA3494" w:rsidR="00F07BD3" w:rsidRPr="007E4004" w:rsidRDefault="00712256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>49.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7E4004">
        <w:rPr>
          <w:rFonts w:ascii="Times New Roman" w:hAnsi="Times New Roman"/>
          <w:bCs/>
          <w:sz w:val="28"/>
          <w:szCs w:val="28"/>
          <w:lang w:eastAsia="ru-RU"/>
        </w:rPr>
        <w:t>Единовременная материальная помощь в случае смерти близких родственников работников организаций (дети, супруга (супруг), родители, родные братья и сестры) в размере 5000 рублей</w:t>
      </w:r>
      <w:r w:rsidR="00A63397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выплачивается</w:t>
      </w:r>
      <w:r w:rsidR="00BB4C62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37B70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за счет бюджета Ханты-Мансийского района </w:t>
      </w:r>
      <w:r w:rsidR="00506BD1" w:rsidRPr="007E4004">
        <w:rPr>
          <w:rFonts w:ascii="Times New Roman" w:hAnsi="Times New Roman"/>
          <w:bCs/>
          <w:sz w:val="28"/>
          <w:szCs w:val="28"/>
          <w:lang w:eastAsia="ru-RU"/>
        </w:rPr>
        <w:t>на о</w:t>
      </w:r>
      <w:r w:rsidR="007E4004" w:rsidRPr="007E4004">
        <w:rPr>
          <w:rFonts w:ascii="Times New Roman" w:hAnsi="Times New Roman"/>
          <w:bCs/>
          <w:sz w:val="28"/>
          <w:szCs w:val="28"/>
          <w:lang w:eastAsia="ru-RU"/>
        </w:rPr>
        <w:t>сновании приказа организации по </w:t>
      </w:r>
      <w:r w:rsidR="00506BD1" w:rsidRPr="007E4004">
        <w:rPr>
          <w:rFonts w:ascii="Times New Roman" w:hAnsi="Times New Roman"/>
          <w:bCs/>
          <w:sz w:val="28"/>
          <w:szCs w:val="28"/>
          <w:lang w:eastAsia="ru-RU"/>
        </w:rPr>
        <w:t>письменному заявлению работника с приложением документа подтверждающего соответствующий факт</w:t>
      </w:r>
      <w:r w:rsidR="00AD5223" w:rsidRPr="007E400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E77D67" w:rsidRPr="007E4004">
        <w:rPr>
          <w:rFonts w:ascii="Times New Roman" w:hAnsi="Times New Roman"/>
          <w:bCs/>
          <w:sz w:val="28"/>
          <w:szCs w:val="28"/>
          <w:lang w:eastAsia="ru-RU"/>
        </w:rPr>
        <w:t>по основному месту работы (основной занимаемой должности)</w:t>
      </w:r>
      <w:r w:rsidR="00F07BD3" w:rsidRPr="007E400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DE4D145" w14:textId="59D53646" w:rsidR="00444230" w:rsidRPr="007E4004" w:rsidRDefault="00E77D67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>Право на выплату единовременной материальной помощи имеют работники, обратившиеся за выплатой в течение одного года со дня нас</w:t>
      </w:r>
      <w:r w:rsidR="00117493" w:rsidRPr="007E4004">
        <w:rPr>
          <w:rFonts w:ascii="Times New Roman" w:hAnsi="Times New Roman"/>
          <w:bCs/>
          <w:sz w:val="28"/>
          <w:szCs w:val="28"/>
          <w:lang w:eastAsia="ru-RU"/>
        </w:rPr>
        <w:t>тупления соответствующего факта, при условии, что работник организации в день наступления соответствующего факта и на день подачи заявления числился в штате организации.</w:t>
      </w:r>
    </w:p>
    <w:p w14:paraId="346AE32C" w14:textId="43CDF8EE" w:rsidR="007E4004" w:rsidRPr="007E4004" w:rsidRDefault="007E4004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>Единовременная выплата производится не позднее шести календарных месяцев со дня подачи заявления.».</w:t>
      </w:r>
    </w:p>
    <w:p w14:paraId="04BBCB92" w14:textId="7BD6D7E1" w:rsidR="00023763" w:rsidRPr="007E4004" w:rsidRDefault="00D55F15" w:rsidP="00EF2056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E400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92A1A" w:rsidRPr="007E400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8756A" w:rsidRPr="007E40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FE420F" w:rsidRPr="007E4004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4C47D2" w:rsidRPr="007E4004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 w:rsidR="00481C6E" w:rsidRPr="007E4004">
        <w:rPr>
          <w:rFonts w:ascii="Times New Roman" w:hAnsi="Times New Roman"/>
          <w:sz w:val="28"/>
          <w:szCs w:val="28"/>
          <w:lang w:eastAsia="ru-RU"/>
        </w:rPr>
        <w:t xml:space="preserve"> и распространяет свое действи</w:t>
      </w:r>
      <w:r w:rsidR="00085816" w:rsidRPr="007E4004">
        <w:rPr>
          <w:rFonts w:ascii="Times New Roman" w:hAnsi="Times New Roman"/>
          <w:sz w:val="28"/>
          <w:szCs w:val="28"/>
          <w:lang w:eastAsia="ru-RU"/>
        </w:rPr>
        <w:t>е</w:t>
      </w:r>
      <w:r w:rsidR="00481C6E" w:rsidRPr="007E4004">
        <w:rPr>
          <w:rFonts w:ascii="Times New Roman" w:hAnsi="Times New Roman"/>
          <w:sz w:val="28"/>
          <w:szCs w:val="28"/>
          <w:lang w:eastAsia="ru-RU"/>
        </w:rPr>
        <w:t xml:space="preserve"> на правоотношения, возникшие с 1 января 2025 года</w:t>
      </w:r>
      <w:r w:rsidR="00023763" w:rsidRPr="007E400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BFE841F" w14:textId="77777777" w:rsidR="00FE420F" w:rsidRPr="007E4004" w:rsidRDefault="00FE420F" w:rsidP="00EF2056">
      <w:pPr>
        <w:pStyle w:val="af0"/>
        <w:ind w:firstLine="539"/>
        <w:rPr>
          <w:rFonts w:ascii="Times New Roman" w:hAnsi="Times New Roman" w:cs="Times New Roman"/>
          <w:sz w:val="28"/>
          <w:szCs w:val="28"/>
        </w:rPr>
      </w:pPr>
    </w:p>
    <w:p w14:paraId="5F8777AB" w14:textId="77777777" w:rsidR="004B5868" w:rsidRPr="007E4004" w:rsidRDefault="004B5868" w:rsidP="00EF205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6B06CD03" w14:textId="77777777" w:rsidR="004B5868" w:rsidRPr="007E4004" w:rsidRDefault="004B5868" w:rsidP="00EF205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49AE4BF0" w:rsidR="00366597" w:rsidRPr="007E4004" w:rsidRDefault="00FE420F" w:rsidP="00EF2056">
      <w:pPr>
        <w:pStyle w:val="af0"/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4004">
        <w:rPr>
          <w:rFonts w:ascii="Times New Roman" w:hAnsi="Times New Roman" w:cs="Times New Roman"/>
          <w:sz w:val="28"/>
          <w:szCs w:val="28"/>
          <w:lang w:eastAsia="en-US"/>
        </w:rPr>
        <w:t>Глав</w:t>
      </w:r>
      <w:r w:rsidR="0055361F" w:rsidRPr="007E400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E4004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98756A" w:rsidRPr="007E4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8756A" w:rsidRPr="007E4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8756A" w:rsidRPr="007E4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8756A" w:rsidRPr="007E40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8756A" w:rsidRPr="007E4004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</w:t>
      </w:r>
      <w:proofErr w:type="spellStart"/>
      <w:r w:rsidR="00D92A1A" w:rsidRPr="007E4004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 w:rsidRPr="007E4004"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RPr="007E4004" w:rsidSect="00085816">
      <w:headerReference w:type="default" r:id="rId13"/>
      <w:pgSz w:w="11907" w:h="16840" w:code="9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9E624" w14:textId="77777777" w:rsidR="00E82EEF" w:rsidRDefault="00E82EEF">
      <w:r>
        <w:separator/>
      </w:r>
    </w:p>
  </w:endnote>
  <w:endnote w:type="continuationSeparator" w:id="0">
    <w:p w14:paraId="54444643" w14:textId="77777777" w:rsidR="00E82EEF" w:rsidRDefault="00E8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FB35" w14:textId="77777777" w:rsidR="00E82EEF" w:rsidRDefault="00E82EEF">
      <w:r>
        <w:separator/>
      </w:r>
    </w:p>
  </w:footnote>
  <w:footnote w:type="continuationSeparator" w:id="0">
    <w:p w14:paraId="4A3E0BA7" w14:textId="77777777" w:rsidR="00E82EEF" w:rsidRDefault="00E8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4293071"/>
      <w:docPartObj>
        <w:docPartGallery w:val="Page Numbers (Top of Page)"/>
        <w:docPartUnique/>
      </w:docPartObj>
    </w:sdtPr>
    <w:sdtEndPr/>
    <w:sdtContent>
      <w:p w14:paraId="6187B7F2" w14:textId="6BBAE3F8" w:rsidR="006646C5" w:rsidRPr="00313ED2" w:rsidRDefault="006646C5" w:rsidP="00313ED2">
        <w:pPr>
          <w:pStyle w:val="af1"/>
          <w:jc w:val="center"/>
        </w:pPr>
        <w:r w:rsidRPr="00313ED2">
          <w:rPr>
            <w:rFonts w:ascii="Times New Roman" w:hAnsi="Times New Roman" w:cs="Times New Roman"/>
          </w:rPr>
          <w:fldChar w:fldCharType="begin"/>
        </w:r>
        <w:r w:rsidRPr="00313ED2">
          <w:rPr>
            <w:rFonts w:ascii="Times New Roman" w:hAnsi="Times New Roman" w:cs="Times New Roman"/>
          </w:rPr>
          <w:instrText>PAGE   \* MERGEFORMAT</w:instrText>
        </w:r>
        <w:r w:rsidRPr="00313ED2">
          <w:rPr>
            <w:rFonts w:ascii="Times New Roman" w:hAnsi="Times New Roman" w:cs="Times New Roman"/>
          </w:rPr>
          <w:fldChar w:fldCharType="separate"/>
        </w:r>
        <w:r w:rsidR="008A5A12" w:rsidRPr="00313ED2">
          <w:rPr>
            <w:rFonts w:ascii="Times New Roman" w:hAnsi="Times New Roman" w:cs="Times New Roman"/>
            <w:noProof/>
          </w:rPr>
          <w:t>5</w:t>
        </w:r>
        <w:r w:rsidRPr="00313ED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6FA501E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4F6E86"/>
    <w:multiLevelType w:val="multilevel"/>
    <w:tmpl w:val="DD9E7688"/>
    <w:lvl w:ilvl="0">
      <w:start w:val="1"/>
      <w:numFmt w:val="decimal"/>
      <w:lvlText w:val="%1."/>
      <w:lvlJc w:val="left"/>
      <w:pPr>
        <w:ind w:left="5218" w:firstLine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7" w15:restartNumberingAfterBreak="0">
    <w:nsid w:val="5AE955B7"/>
    <w:multiLevelType w:val="multilevel"/>
    <w:tmpl w:val="3B42AB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5E7E6146"/>
    <w:multiLevelType w:val="multilevel"/>
    <w:tmpl w:val="D8F85E84"/>
    <w:lvl w:ilvl="0">
      <w:start w:val="1"/>
      <w:numFmt w:val="decimal"/>
      <w:lvlText w:val="%1."/>
      <w:lvlJc w:val="left"/>
      <w:pPr>
        <w:ind w:left="539" w:hanging="5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firstLine="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3" w:hanging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0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7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4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1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8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5" w:hanging="539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763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816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1EC"/>
    <w:rsid w:val="000B06A7"/>
    <w:rsid w:val="000B2907"/>
    <w:rsid w:val="000B2B80"/>
    <w:rsid w:val="000B50F1"/>
    <w:rsid w:val="000B5A1D"/>
    <w:rsid w:val="000C04F9"/>
    <w:rsid w:val="000C1CAC"/>
    <w:rsid w:val="000C2169"/>
    <w:rsid w:val="000C2D43"/>
    <w:rsid w:val="000C53C0"/>
    <w:rsid w:val="000C771C"/>
    <w:rsid w:val="000D0817"/>
    <w:rsid w:val="000D1DF2"/>
    <w:rsid w:val="000D322B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1C19"/>
    <w:rsid w:val="000F2BEC"/>
    <w:rsid w:val="000F5134"/>
    <w:rsid w:val="000F5A33"/>
    <w:rsid w:val="00100A1D"/>
    <w:rsid w:val="00101B9B"/>
    <w:rsid w:val="001029B2"/>
    <w:rsid w:val="00104A98"/>
    <w:rsid w:val="00106F3C"/>
    <w:rsid w:val="0011214F"/>
    <w:rsid w:val="00112D7D"/>
    <w:rsid w:val="0011334E"/>
    <w:rsid w:val="00113C08"/>
    <w:rsid w:val="00114D56"/>
    <w:rsid w:val="00115C83"/>
    <w:rsid w:val="0011738A"/>
    <w:rsid w:val="00117493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3EBF"/>
    <w:rsid w:val="0015526B"/>
    <w:rsid w:val="00157690"/>
    <w:rsid w:val="0015791E"/>
    <w:rsid w:val="00160693"/>
    <w:rsid w:val="0016723D"/>
    <w:rsid w:val="0017188D"/>
    <w:rsid w:val="00172E1E"/>
    <w:rsid w:val="00173306"/>
    <w:rsid w:val="00173F52"/>
    <w:rsid w:val="001750BC"/>
    <w:rsid w:val="001754C5"/>
    <w:rsid w:val="001756E5"/>
    <w:rsid w:val="00175E9F"/>
    <w:rsid w:val="00176149"/>
    <w:rsid w:val="001767CC"/>
    <w:rsid w:val="00180058"/>
    <w:rsid w:val="0018143E"/>
    <w:rsid w:val="001823E8"/>
    <w:rsid w:val="00183581"/>
    <w:rsid w:val="001847CA"/>
    <w:rsid w:val="00186F3D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E0AA2"/>
    <w:rsid w:val="001E1056"/>
    <w:rsid w:val="001E5E91"/>
    <w:rsid w:val="001E7CE4"/>
    <w:rsid w:val="001F2FCD"/>
    <w:rsid w:val="001F3CA6"/>
    <w:rsid w:val="001F5D92"/>
    <w:rsid w:val="001F6262"/>
    <w:rsid w:val="001F6BE1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788"/>
    <w:rsid w:val="00235928"/>
    <w:rsid w:val="00240653"/>
    <w:rsid w:val="0024163C"/>
    <w:rsid w:val="00243942"/>
    <w:rsid w:val="00243ACF"/>
    <w:rsid w:val="00246ED5"/>
    <w:rsid w:val="00252E61"/>
    <w:rsid w:val="00253AC6"/>
    <w:rsid w:val="00253F31"/>
    <w:rsid w:val="00254D37"/>
    <w:rsid w:val="002554FC"/>
    <w:rsid w:val="00255BAE"/>
    <w:rsid w:val="00260576"/>
    <w:rsid w:val="00260AB4"/>
    <w:rsid w:val="00260F86"/>
    <w:rsid w:val="00261207"/>
    <w:rsid w:val="00266EB8"/>
    <w:rsid w:val="00270728"/>
    <w:rsid w:val="00271DC6"/>
    <w:rsid w:val="002722ED"/>
    <w:rsid w:val="00276084"/>
    <w:rsid w:val="00282C0B"/>
    <w:rsid w:val="00283D54"/>
    <w:rsid w:val="00284FCE"/>
    <w:rsid w:val="002856EE"/>
    <w:rsid w:val="002859E4"/>
    <w:rsid w:val="00285B5E"/>
    <w:rsid w:val="00290DF4"/>
    <w:rsid w:val="00291A23"/>
    <w:rsid w:val="002929D1"/>
    <w:rsid w:val="00295E4F"/>
    <w:rsid w:val="00297051"/>
    <w:rsid w:val="00297074"/>
    <w:rsid w:val="00297520"/>
    <w:rsid w:val="002A2551"/>
    <w:rsid w:val="002A298A"/>
    <w:rsid w:val="002A3FFE"/>
    <w:rsid w:val="002A48F6"/>
    <w:rsid w:val="002A57EE"/>
    <w:rsid w:val="002A59AB"/>
    <w:rsid w:val="002A5F3F"/>
    <w:rsid w:val="002A6D92"/>
    <w:rsid w:val="002A6E60"/>
    <w:rsid w:val="002A726F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7CD"/>
    <w:rsid w:val="002E0F2F"/>
    <w:rsid w:val="002E347D"/>
    <w:rsid w:val="002E4B30"/>
    <w:rsid w:val="002E6448"/>
    <w:rsid w:val="002E6887"/>
    <w:rsid w:val="002E7F44"/>
    <w:rsid w:val="002F0ADB"/>
    <w:rsid w:val="002F172F"/>
    <w:rsid w:val="002F5D94"/>
    <w:rsid w:val="002F5FD1"/>
    <w:rsid w:val="002F62AD"/>
    <w:rsid w:val="002F659C"/>
    <w:rsid w:val="002F7503"/>
    <w:rsid w:val="00301203"/>
    <w:rsid w:val="003024D2"/>
    <w:rsid w:val="003038DF"/>
    <w:rsid w:val="003041E2"/>
    <w:rsid w:val="00307EFA"/>
    <w:rsid w:val="00311D5C"/>
    <w:rsid w:val="0031248E"/>
    <w:rsid w:val="003126DB"/>
    <w:rsid w:val="00313ED2"/>
    <w:rsid w:val="003147CC"/>
    <w:rsid w:val="003156B4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39F0"/>
    <w:rsid w:val="0033762F"/>
    <w:rsid w:val="00341593"/>
    <w:rsid w:val="003429F1"/>
    <w:rsid w:val="00342AEA"/>
    <w:rsid w:val="00342D2B"/>
    <w:rsid w:val="00343A86"/>
    <w:rsid w:val="00350C22"/>
    <w:rsid w:val="003516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1BF0"/>
    <w:rsid w:val="00372043"/>
    <w:rsid w:val="003724E6"/>
    <w:rsid w:val="0037347F"/>
    <w:rsid w:val="00374A78"/>
    <w:rsid w:val="00374BE5"/>
    <w:rsid w:val="003751B8"/>
    <w:rsid w:val="003768D2"/>
    <w:rsid w:val="00377AF7"/>
    <w:rsid w:val="00377D08"/>
    <w:rsid w:val="003832CC"/>
    <w:rsid w:val="00383509"/>
    <w:rsid w:val="003845CB"/>
    <w:rsid w:val="00386514"/>
    <w:rsid w:val="0038716E"/>
    <w:rsid w:val="00390A1E"/>
    <w:rsid w:val="00391794"/>
    <w:rsid w:val="0039521A"/>
    <w:rsid w:val="003952BC"/>
    <w:rsid w:val="00395FB4"/>
    <w:rsid w:val="003970B2"/>
    <w:rsid w:val="003A067A"/>
    <w:rsid w:val="003A1161"/>
    <w:rsid w:val="003A2D4B"/>
    <w:rsid w:val="003A3C57"/>
    <w:rsid w:val="003A43D5"/>
    <w:rsid w:val="003A52E5"/>
    <w:rsid w:val="003A583E"/>
    <w:rsid w:val="003A6D65"/>
    <w:rsid w:val="003A7D5E"/>
    <w:rsid w:val="003B17F3"/>
    <w:rsid w:val="003B1888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2BF7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3A0"/>
    <w:rsid w:val="003E647E"/>
    <w:rsid w:val="003F0499"/>
    <w:rsid w:val="003F199D"/>
    <w:rsid w:val="003F3C16"/>
    <w:rsid w:val="003F6777"/>
    <w:rsid w:val="00401577"/>
    <w:rsid w:val="00402087"/>
    <w:rsid w:val="004046B7"/>
    <w:rsid w:val="00404E1D"/>
    <w:rsid w:val="004058C4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557C"/>
    <w:rsid w:val="00416B81"/>
    <w:rsid w:val="0041733E"/>
    <w:rsid w:val="00417E61"/>
    <w:rsid w:val="00421A0C"/>
    <w:rsid w:val="004220CA"/>
    <w:rsid w:val="00422CB1"/>
    <w:rsid w:val="0042386B"/>
    <w:rsid w:val="00424A13"/>
    <w:rsid w:val="00425875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C33"/>
    <w:rsid w:val="004406D8"/>
    <w:rsid w:val="00441C5B"/>
    <w:rsid w:val="00442DD7"/>
    <w:rsid w:val="00443F2D"/>
    <w:rsid w:val="00444230"/>
    <w:rsid w:val="0044479E"/>
    <w:rsid w:val="00444EBC"/>
    <w:rsid w:val="00447085"/>
    <w:rsid w:val="00451950"/>
    <w:rsid w:val="00454F5E"/>
    <w:rsid w:val="00455062"/>
    <w:rsid w:val="00461A72"/>
    <w:rsid w:val="00463166"/>
    <w:rsid w:val="00464B10"/>
    <w:rsid w:val="00470223"/>
    <w:rsid w:val="00475E8F"/>
    <w:rsid w:val="00476498"/>
    <w:rsid w:val="0047660D"/>
    <w:rsid w:val="00477434"/>
    <w:rsid w:val="004809BC"/>
    <w:rsid w:val="00480D70"/>
    <w:rsid w:val="00481C6E"/>
    <w:rsid w:val="00481F47"/>
    <w:rsid w:val="00483AA8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2ED4"/>
    <w:rsid w:val="004A3BC1"/>
    <w:rsid w:val="004A3D8F"/>
    <w:rsid w:val="004A4669"/>
    <w:rsid w:val="004A497A"/>
    <w:rsid w:val="004A5823"/>
    <w:rsid w:val="004B02CE"/>
    <w:rsid w:val="004B29A6"/>
    <w:rsid w:val="004B3896"/>
    <w:rsid w:val="004B53A4"/>
    <w:rsid w:val="004B5868"/>
    <w:rsid w:val="004B589A"/>
    <w:rsid w:val="004B5958"/>
    <w:rsid w:val="004B5D0F"/>
    <w:rsid w:val="004B6349"/>
    <w:rsid w:val="004C004B"/>
    <w:rsid w:val="004C0CB2"/>
    <w:rsid w:val="004C1F8C"/>
    <w:rsid w:val="004C3BE6"/>
    <w:rsid w:val="004C441D"/>
    <w:rsid w:val="004C47D2"/>
    <w:rsid w:val="004C506E"/>
    <w:rsid w:val="004C6800"/>
    <w:rsid w:val="004C7A90"/>
    <w:rsid w:val="004D025B"/>
    <w:rsid w:val="004D0F75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8B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6BD1"/>
    <w:rsid w:val="0050726F"/>
    <w:rsid w:val="0051131E"/>
    <w:rsid w:val="00512059"/>
    <w:rsid w:val="00514E40"/>
    <w:rsid w:val="005163EA"/>
    <w:rsid w:val="005209AC"/>
    <w:rsid w:val="00520FE1"/>
    <w:rsid w:val="005212EF"/>
    <w:rsid w:val="005219FA"/>
    <w:rsid w:val="00521DA3"/>
    <w:rsid w:val="00522213"/>
    <w:rsid w:val="005228C2"/>
    <w:rsid w:val="00522CC5"/>
    <w:rsid w:val="0052434B"/>
    <w:rsid w:val="00524D50"/>
    <w:rsid w:val="005251AF"/>
    <w:rsid w:val="0052622C"/>
    <w:rsid w:val="00532050"/>
    <w:rsid w:val="005324FE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BBC"/>
    <w:rsid w:val="005D6C25"/>
    <w:rsid w:val="005D6F48"/>
    <w:rsid w:val="005D7B48"/>
    <w:rsid w:val="005E0EB9"/>
    <w:rsid w:val="005E2C45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4FBD"/>
    <w:rsid w:val="00605620"/>
    <w:rsid w:val="006117D0"/>
    <w:rsid w:val="00611E0B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3795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46C5"/>
    <w:rsid w:val="00665D16"/>
    <w:rsid w:val="00666F1F"/>
    <w:rsid w:val="00670E78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4D5A"/>
    <w:rsid w:val="0069670F"/>
    <w:rsid w:val="00697AB4"/>
    <w:rsid w:val="006A0000"/>
    <w:rsid w:val="006A08A1"/>
    <w:rsid w:val="006A2229"/>
    <w:rsid w:val="006A232B"/>
    <w:rsid w:val="006A23F7"/>
    <w:rsid w:val="006A3585"/>
    <w:rsid w:val="006A4BBC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47F0"/>
    <w:rsid w:val="006D169E"/>
    <w:rsid w:val="006D2BFB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2256"/>
    <w:rsid w:val="00712CF1"/>
    <w:rsid w:val="0071429D"/>
    <w:rsid w:val="0071498A"/>
    <w:rsid w:val="007163AC"/>
    <w:rsid w:val="007168FC"/>
    <w:rsid w:val="00716AE9"/>
    <w:rsid w:val="0071772C"/>
    <w:rsid w:val="007206AA"/>
    <w:rsid w:val="00720D8D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12AC"/>
    <w:rsid w:val="00741A16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D16"/>
    <w:rsid w:val="00780958"/>
    <w:rsid w:val="00781528"/>
    <w:rsid w:val="00783A3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0AB"/>
    <w:rsid w:val="007A1C4E"/>
    <w:rsid w:val="007A1E2D"/>
    <w:rsid w:val="007A355A"/>
    <w:rsid w:val="007A4493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4004"/>
    <w:rsid w:val="007E583A"/>
    <w:rsid w:val="007E5933"/>
    <w:rsid w:val="007E697E"/>
    <w:rsid w:val="007E6CC7"/>
    <w:rsid w:val="007E7A7B"/>
    <w:rsid w:val="007F236C"/>
    <w:rsid w:val="008035C9"/>
    <w:rsid w:val="00804749"/>
    <w:rsid w:val="00811639"/>
    <w:rsid w:val="00812089"/>
    <w:rsid w:val="008213BA"/>
    <w:rsid w:val="00826E44"/>
    <w:rsid w:val="008278AE"/>
    <w:rsid w:val="00827FE9"/>
    <w:rsid w:val="00833B9D"/>
    <w:rsid w:val="00836725"/>
    <w:rsid w:val="008367BB"/>
    <w:rsid w:val="00836996"/>
    <w:rsid w:val="00837960"/>
    <w:rsid w:val="00842432"/>
    <w:rsid w:val="00842DEB"/>
    <w:rsid w:val="00842E28"/>
    <w:rsid w:val="008438B0"/>
    <w:rsid w:val="008446FE"/>
    <w:rsid w:val="00846597"/>
    <w:rsid w:val="00850073"/>
    <w:rsid w:val="00854CFD"/>
    <w:rsid w:val="00855952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AD3"/>
    <w:rsid w:val="00870C0F"/>
    <w:rsid w:val="00870E07"/>
    <w:rsid w:val="0087123D"/>
    <w:rsid w:val="00871A9F"/>
    <w:rsid w:val="00876DF9"/>
    <w:rsid w:val="008773EC"/>
    <w:rsid w:val="008776F2"/>
    <w:rsid w:val="00880716"/>
    <w:rsid w:val="00881A73"/>
    <w:rsid w:val="00882D81"/>
    <w:rsid w:val="008848C5"/>
    <w:rsid w:val="00884D55"/>
    <w:rsid w:val="00886320"/>
    <w:rsid w:val="008950E5"/>
    <w:rsid w:val="008969AB"/>
    <w:rsid w:val="008A3EB9"/>
    <w:rsid w:val="008A5A12"/>
    <w:rsid w:val="008A6296"/>
    <w:rsid w:val="008A6900"/>
    <w:rsid w:val="008A7469"/>
    <w:rsid w:val="008A76B0"/>
    <w:rsid w:val="008B02D6"/>
    <w:rsid w:val="008B1329"/>
    <w:rsid w:val="008B4571"/>
    <w:rsid w:val="008B4DBE"/>
    <w:rsid w:val="008C0069"/>
    <w:rsid w:val="008C11EC"/>
    <w:rsid w:val="008C2363"/>
    <w:rsid w:val="008C2646"/>
    <w:rsid w:val="008C2E72"/>
    <w:rsid w:val="008C5413"/>
    <w:rsid w:val="008C61DE"/>
    <w:rsid w:val="008D07CF"/>
    <w:rsid w:val="008D231F"/>
    <w:rsid w:val="008D3EE1"/>
    <w:rsid w:val="008D42E3"/>
    <w:rsid w:val="008D48F6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1E7A"/>
    <w:rsid w:val="00903101"/>
    <w:rsid w:val="009035DF"/>
    <w:rsid w:val="00910266"/>
    <w:rsid w:val="0091203A"/>
    <w:rsid w:val="00912F24"/>
    <w:rsid w:val="009130F7"/>
    <w:rsid w:val="009141EA"/>
    <w:rsid w:val="00915D40"/>
    <w:rsid w:val="00915DDB"/>
    <w:rsid w:val="00916AF7"/>
    <w:rsid w:val="00922C3B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6934"/>
    <w:rsid w:val="009670B3"/>
    <w:rsid w:val="009670E1"/>
    <w:rsid w:val="00967488"/>
    <w:rsid w:val="009736AF"/>
    <w:rsid w:val="00973C5D"/>
    <w:rsid w:val="009749B4"/>
    <w:rsid w:val="00974D18"/>
    <w:rsid w:val="009750AC"/>
    <w:rsid w:val="00975874"/>
    <w:rsid w:val="00975F4C"/>
    <w:rsid w:val="00976DB2"/>
    <w:rsid w:val="00980576"/>
    <w:rsid w:val="00980FC0"/>
    <w:rsid w:val="00983BBD"/>
    <w:rsid w:val="0098643F"/>
    <w:rsid w:val="0098756A"/>
    <w:rsid w:val="0098762A"/>
    <w:rsid w:val="009911D8"/>
    <w:rsid w:val="00994417"/>
    <w:rsid w:val="0099613B"/>
    <w:rsid w:val="009972F7"/>
    <w:rsid w:val="009A03C0"/>
    <w:rsid w:val="009A0BB1"/>
    <w:rsid w:val="009A17DD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D7214"/>
    <w:rsid w:val="009E0D95"/>
    <w:rsid w:val="009E13F1"/>
    <w:rsid w:val="009E390D"/>
    <w:rsid w:val="009E5689"/>
    <w:rsid w:val="009E5D9F"/>
    <w:rsid w:val="009E6652"/>
    <w:rsid w:val="009F27D8"/>
    <w:rsid w:val="009F3C26"/>
    <w:rsid w:val="009F709B"/>
    <w:rsid w:val="009F770C"/>
    <w:rsid w:val="00A039C6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37B70"/>
    <w:rsid w:val="00A37E7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3397"/>
    <w:rsid w:val="00A651E6"/>
    <w:rsid w:val="00A717E9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119E"/>
    <w:rsid w:val="00AA2257"/>
    <w:rsid w:val="00AA27DC"/>
    <w:rsid w:val="00AA2981"/>
    <w:rsid w:val="00AA34B8"/>
    <w:rsid w:val="00AA4720"/>
    <w:rsid w:val="00AA6DA8"/>
    <w:rsid w:val="00AA742B"/>
    <w:rsid w:val="00AA77F3"/>
    <w:rsid w:val="00AB0DD3"/>
    <w:rsid w:val="00AB3522"/>
    <w:rsid w:val="00AB4F8F"/>
    <w:rsid w:val="00AB5EA3"/>
    <w:rsid w:val="00AB6085"/>
    <w:rsid w:val="00AB6A5F"/>
    <w:rsid w:val="00AB7AB9"/>
    <w:rsid w:val="00AC01F1"/>
    <w:rsid w:val="00AC4D1A"/>
    <w:rsid w:val="00AC6AB3"/>
    <w:rsid w:val="00AC6D98"/>
    <w:rsid w:val="00AC755E"/>
    <w:rsid w:val="00AD3C7A"/>
    <w:rsid w:val="00AD5223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23AE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36ACB"/>
    <w:rsid w:val="00B40960"/>
    <w:rsid w:val="00B40AEE"/>
    <w:rsid w:val="00B41A6B"/>
    <w:rsid w:val="00B42345"/>
    <w:rsid w:val="00B42F3B"/>
    <w:rsid w:val="00B4300E"/>
    <w:rsid w:val="00B44EC2"/>
    <w:rsid w:val="00B473D8"/>
    <w:rsid w:val="00B51175"/>
    <w:rsid w:val="00B51273"/>
    <w:rsid w:val="00B51329"/>
    <w:rsid w:val="00B5182D"/>
    <w:rsid w:val="00B51B8A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4462"/>
    <w:rsid w:val="00B75AE4"/>
    <w:rsid w:val="00B76DFE"/>
    <w:rsid w:val="00B806A5"/>
    <w:rsid w:val="00B81F1B"/>
    <w:rsid w:val="00B82755"/>
    <w:rsid w:val="00B846C9"/>
    <w:rsid w:val="00B849F9"/>
    <w:rsid w:val="00B8564B"/>
    <w:rsid w:val="00B86C6C"/>
    <w:rsid w:val="00B87A2F"/>
    <w:rsid w:val="00B91B8D"/>
    <w:rsid w:val="00B9258E"/>
    <w:rsid w:val="00B93AD4"/>
    <w:rsid w:val="00B941B5"/>
    <w:rsid w:val="00B95193"/>
    <w:rsid w:val="00BA66DB"/>
    <w:rsid w:val="00BB0B4B"/>
    <w:rsid w:val="00BB1B2B"/>
    <w:rsid w:val="00BB48C8"/>
    <w:rsid w:val="00BB4BB8"/>
    <w:rsid w:val="00BB4C62"/>
    <w:rsid w:val="00BB54ED"/>
    <w:rsid w:val="00BB6958"/>
    <w:rsid w:val="00BC0B94"/>
    <w:rsid w:val="00BC3E56"/>
    <w:rsid w:val="00BC44B9"/>
    <w:rsid w:val="00BC4A71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392"/>
    <w:rsid w:val="00BF6B44"/>
    <w:rsid w:val="00C00830"/>
    <w:rsid w:val="00C02A2E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2FF2"/>
    <w:rsid w:val="00C63119"/>
    <w:rsid w:val="00C637CB"/>
    <w:rsid w:val="00C64BFF"/>
    <w:rsid w:val="00C66604"/>
    <w:rsid w:val="00C66C2F"/>
    <w:rsid w:val="00C7059B"/>
    <w:rsid w:val="00C70D20"/>
    <w:rsid w:val="00C73E8A"/>
    <w:rsid w:val="00C769CA"/>
    <w:rsid w:val="00C77129"/>
    <w:rsid w:val="00C8078F"/>
    <w:rsid w:val="00C81025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4FEC"/>
    <w:rsid w:val="00CA5DA0"/>
    <w:rsid w:val="00CA763A"/>
    <w:rsid w:val="00CA7E1F"/>
    <w:rsid w:val="00CB192F"/>
    <w:rsid w:val="00CB1E22"/>
    <w:rsid w:val="00CB3262"/>
    <w:rsid w:val="00CB42E9"/>
    <w:rsid w:val="00CB54F4"/>
    <w:rsid w:val="00CB7034"/>
    <w:rsid w:val="00CB7BB0"/>
    <w:rsid w:val="00CB7D62"/>
    <w:rsid w:val="00CC0015"/>
    <w:rsid w:val="00CC0620"/>
    <w:rsid w:val="00CC0727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830"/>
    <w:rsid w:val="00D02EDE"/>
    <w:rsid w:val="00D051DF"/>
    <w:rsid w:val="00D05A38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2434"/>
    <w:rsid w:val="00D553C5"/>
    <w:rsid w:val="00D55E66"/>
    <w:rsid w:val="00D55F15"/>
    <w:rsid w:val="00D57852"/>
    <w:rsid w:val="00D60CA9"/>
    <w:rsid w:val="00D62330"/>
    <w:rsid w:val="00D6432A"/>
    <w:rsid w:val="00D73740"/>
    <w:rsid w:val="00D73CC4"/>
    <w:rsid w:val="00D73DDA"/>
    <w:rsid w:val="00D770AE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21E1"/>
    <w:rsid w:val="00DA465E"/>
    <w:rsid w:val="00DA5453"/>
    <w:rsid w:val="00DA67E4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4229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4CC9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4FDB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2566"/>
    <w:rsid w:val="00E73D06"/>
    <w:rsid w:val="00E77D67"/>
    <w:rsid w:val="00E801B7"/>
    <w:rsid w:val="00E8092A"/>
    <w:rsid w:val="00E81B0A"/>
    <w:rsid w:val="00E82EEF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BAF"/>
    <w:rsid w:val="00ED256E"/>
    <w:rsid w:val="00ED3736"/>
    <w:rsid w:val="00ED4444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2056"/>
    <w:rsid w:val="00EF36A4"/>
    <w:rsid w:val="00F01129"/>
    <w:rsid w:val="00F02801"/>
    <w:rsid w:val="00F0785E"/>
    <w:rsid w:val="00F07BD3"/>
    <w:rsid w:val="00F1065B"/>
    <w:rsid w:val="00F12500"/>
    <w:rsid w:val="00F16090"/>
    <w:rsid w:val="00F1633B"/>
    <w:rsid w:val="00F17B61"/>
    <w:rsid w:val="00F21F30"/>
    <w:rsid w:val="00F2258F"/>
    <w:rsid w:val="00F22C75"/>
    <w:rsid w:val="00F247A2"/>
    <w:rsid w:val="00F25066"/>
    <w:rsid w:val="00F252F7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2AA8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4480"/>
    <w:rsid w:val="00FC503D"/>
    <w:rsid w:val="00FC5BDC"/>
    <w:rsid w:val="00FC5C23"/>
    <w:rsid w:val="00FC650F"/>
    <w:rsid w:val="00FD059B"/>
    <w:rsid w:val="00FD0C9C"/>
    <w:rsid w:val="00FD0E2B"/>
    <w:rsid w:val="00FD2BEB"/>
    <w:rsid w:val="00FD34FF"/>
    <w:rsid w:val="00FD3671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16">
    <w:name w:val="pt-a-000016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0">
    <w:name w:val="pt-a0"/>
    <w:basedOn w:val="a0"/>
    <w:rsid w:val="00B849F9"/>
  </w:style>
  <w:style w:type="paragraph" w:customStyle="1" w:styleId="pt-consplusnormal">
    <w:name w:val="pt-consplusnormal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consplusnormal-000021">
    <w:name w:val="pt-consplusnormal-000021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">
    <w:name w:val="pt-af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6">
    <w:name w:val="pt-a6"/>
    <w:basedOn w:val="a0"/>
    <w:rsid w:val="004B6349"/>
  </w:style>
  <w:style w:type="paragraph" w:customStyle="1" w:styleId="pt-af2-000025">
    <w:name w:val="pt-af2-000025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-000028">
    <w:name w:val="pt-af2-000028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24">
    <w:name w:val="pt-a-000024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32">
    <w:name w:val="pt-a-00003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headertext">
    <w:name w:val="headertext"/>
    <w:basedOn w:val="a"/>
    <w:rsid w:val="00FC5BD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306701805&amp;mark=000000000000000000000000000000000000000000000000016J9GG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06701805&amp;mark=000000000000000000000000000000000000000000000000016J9GG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1306701805&amp;mark=000000000000000000000000000000000000000000000000011T02AM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306701805&amp;mark=000000000000000000000000000000000000000000000000011T02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BD74-73D6-436A-BE96-58829EE3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7</cp:revision>
  <cp:lastPrinted>2025-08-11T06:45:00Z</cp:lastPrinted>
  <dcterms:created xsi:type="dcterms:W3CDTF">2025-08-29T10:11:00Z</dcterms:created>
  <dcterms:modified xsi:type="dcterms:W3CDTF">2025-09-18T09:47:00Z</dcterms:modified>
</cp:coreProperties>
</file>