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484F" w:rsidRDefault="00A1484F" w:rsidP="00A758A7">
      <w:pPr>
        <w:jc w:val="both"/>
      </w:pPr>
      <w:r>
        <w:rPr>
          <w:noProof/>
          <w:lang w:eastAsia="ru-RU"/>
        </w:rPr>
        <w:drawing>
          <wp:anchor distT="0" distB="0" distL="114300" distR="114300" simplePos="0" relativeHeight="251658240" behindDoc="0" locked="0" layoutInCell="1" allowOverlap="1" wp14:anchorId="47845CE9" wp14:editId="3DA58FAF">
            <wp:simplePos x="0" y="0"/>
            <wp:positionH relativeFrom="column">
              <wp:posOffset>2638425</wp:posOffset>
            </wp:positionH>
            <wp:positionV relativeFrom="paragraph">
              <wp:posOffset>-76835</wp:posOffset>
            </wp:positionV>
            <wp:extent cx="657225" cy="800100"/>
            <wp:effectExtent l="0" t="0" r="9525" b="0"/>
            <wp:wrapNone/>
            <wp:docPr id="5" name="Рисунок 5" descr="C:\Users\nvo\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vo\Desktop\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84F" w:rsidRDefault="00A1484F" w:rsidP="00A758A7">
      <w:pPr>
        <w:pStyle w:val="af1"/>
        <w:jc w:val="center"/>
        <w:rPr>
          <w:rFonts w:ascii="Times New Roman" w:hAnsi="Times New Roman" w:cs="Times New Roman"/>
          <w:sz w:val="28"/>
          <w:szCs w:val="28"/>
          <w:u w:val="single"/>
        </w:rPr>
      </w:pPr>
    </w:p>
    <w:p w:rsidR="00A1484F" w:rsidRDefault="00A1484F" w:rsidP="00A758A7">
      <w:pPr>
        <w:pStyle w:val="af1"/>
        <w:jc w:val="center"/>
        <w:rPr>
          <w:rFonts w:ascii="Times New Roman" w:hAnsi="Times New Roman" w:cs="Times New Roman"/>
          <w:sz w:val="28"/>
          <w:szCs w:val="28"/>
        </w:rPr>
      </w:pPr>
    </w:p>
    <w:p w:rsidR="00A1484F" w:rsidRDefault="00A1484F" w:rsidP="00A758A7">
      <w:pPr>
        <w:pStyle w:val="af1"/>
        <w:jc w:val="center"/>
        <w:rPr>
          <w:rFonts w:ascii="Times New Roman" w:hAnsi="Times New Roman" w:cs="Times New Roman"/>
          <w:sz w:val="28"/>
          <w:szCs w:val="28"/>
        </w:rPr>
      </w:pPr>
    </w:p>
    <w:p w:rsidR="00A1484F" w:rsidRDefault="00A1484F" w:rsidP="00A758A7">
      <w:pPr>
        <w:pStyle w:val="af1"/>
        <w:jc w:val="center"/>
      </w:pPr>
      <w:r>
        <w:rPr>
          <w:rFonts w:ascii="Times New Roman" w:hAnsi="Times New Roman" w:cs="Times New Roman"/>
          <w:sz w:val="28"/>
          <w:szCs w:val="28"/>
        </w:rPr>
        <w:t>МУНИЦИПАЛЬНОЕ ОБРАЗОВАНИЕ</w:t>
      </w:r>
    </w:p>
    <w:p w:rsidR="00A1484F" w:rsidRDefault="00A1484F" w:rsidP="00A758A7">
      <w:pPr>
        <w:pStyle w:val="af1"/>
        <w:jc w:val="center"/>
      </w:pPr>
      <w:r>
        <w:rPr>
          <w:rFonts w:ascii="Times New Roman" w:hAnsi="Times New Roman" w:cs="Times New Roman"/>
          <w:sz w:val="28"/>
          <w:szCs w:val="28"/>
        </w:rPr>
        <w:t>ХАНТЫ-МАНСИЙСКИЙ РАЙОН</w:t>
      </w:r>
    </w:p>
    <w:p w:rsidR="00A1484F" w:rsidRDefault="00A1484F" w:rsidP="00A758A7">
      <w:pPr>
        <w:pStyle w:val="af1"/>
        <w:jc w:val="center"/>
      </w:pPr>
      <w:r>
        <w:rPr>
          <w:rFonts w:ascii="Times New Roman" w:hAnsi="Times New Roman" w:cs="Times New Roman"/>
          <w:sz w:val="28"/>
          <w:szCs w:val="28"/>
        </w:rPr>
        <w:t>Ханты-Мансийский автономный округ – Югра</w:t>
      </w:r>
    </w:p>
    <w:p w:rsidR="00A1484F" w:rsidRDefault="00A1484F" w:rsidP="00A758A7">
      <w:pPr>
        <w:pStyle w:val="af1"/>
        <w:jc w:val="center"/>
        <w:rPr>
          <w:rFonts w:ascii="Times New Roman" w:hAnsi="Times New Roman" w:cs="Times New Roman"/>
          <w:b/>
          <w:sz w:val="28"/>
          <w:szCs w:val="28"/>
        </w:rPr>
      </w:pPr>
    </w:p>
    <w:p w:rsidR="00A1484F" w:rsidRDefault="00A1484F" w:rsidP="00A758A7">
      <w:pPr>
        <w:pStyle w:val="af1"/>
        <w:jc w:val="center"/>
      </w:pPr>
      <w:r>
        <w:rPr>
          <w:rFonts w:ascii="Times New Roman" w:hAnsi="Times New Roman" w:cs="Times New Roman"/>
          <w:b/>
          <w:sz w:val="28"/>
          <w:szCs w:val="28"/>
        </w:rPr>
        <w:t>АДМИНИСТРАЦИЯ ХАНТЫ-МАНСИЙСКОГО РАЙОНА</w:t>
      </w:r>
    </w:p>
    <w:p w:rsidR="00A1484F" w:rsidRDefault="00A1484F" w:rsidP="00A758A7">
      <w:pPr>
        <w:pStyle w:val="af1"/>
        <w:jc w:val="center"/>
        <w:rPr>
          <w:rFonts w:ascii="Times New Roman" w:hAnsi="Times New Roman" w:cs="Times New Roman"/>
          <w:b/>
          <w:sz w:val="28"/>
          <w:szCs w:val="28"/>
        </w:rPr>
      </w:pPr>
    </w:p>
    <w:p w:rsidR="00A1484F" w:rsidRDefault="00A1484F" w:rsidP="00A758A7">
      <w:pPr>
        <w:pStyle w:val="af1"/>
        <w:jc w:val="center"/>
      </w:pPr>
      <w:r>
        <w:rPr>
          <w:rFonts w:ascii="Times New Roman" w:hAnsi="Times New Roman" w:cs="Times New Roman"/>
          <w:b/>
          <w:sz w:val="28"/>
          <w:szCs w:val="28"/>
        </w:rPr>
        <w:t>П О С Т А Н О В Л Е Н И Е</w:t>
      </w:r>
    </w:p>
    <w:p w:rsidR="00A1484F" w:rsidRDefault="00A1484F" w:rsidP="00A758A7">
      <w:pPr>
        <w:pStyle w:val="af1"/>
        <w:jc w:val="center"/>
        <w:rPr>
          <w:rFonts w:ascii="Times New Roman" w:hAnsi="Times New Roman" w:cs="Times New Roman"/>
          <w:b/>
          <w:sz w:val="28"/>
          <w:szCs w:val="28"/>
        </w:rPr>
      </w:pPr>
    </w:p>
    <w:p w:rsidR="00A1484F" w:rsidRDefault="00A1484F" w:rsidP="00A758A7">
      <w:pPr>
        <w:pStyle w:val="af1"/>
        <w:jc w:val="center"/>
        <w:rPr>
          <w:rFonts w:ascii="Times New Roman" w:hAnsi="Times New Roman" w:cs="Times New Roman"/>
          <w:b/>
          <w:sz w:val="28"/>
          <w:szCs w:val="28"/>
        </w:rPr>
      </w:pPr>
    </w:p>
    <w:p w:rsidR="00A1484F" w:rsidRPr="005747E5" w:rsidRDefault="00A1484F" w:rsidP="00A758A7">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Pr="005747E5">
        <w:rPr>
          <w:rFonts w:ascii="Times New Roman" w:hAnsi="Times New Roman" w:cs="Times New Roman"/>
          <w:color w:val="D9D9D9"/>
        </w:rPr>
        <w:t>[</w:t>
      </w:r>
      <w:proofErr w:type="gramEnd"/>
      <w:r w:rsidRPr="005747E5">
        <w:rPr>
          <w:rFonts w:ascii="Times New Roman" w:hAnsi="Times New Roman" w:cs="Times New Roman"/>
          <w:color w:val="D9D9D9"/>
        </w:rPr>
        <w:t>Дата документа]</w:t>
      </w:r>
      <w:bookmarkEnd w:id="0"/>
      <w:r>
        <w:rPr>
          <w:rFonts w:ascii="Times New Roman" w:hAnsi="Times New Roman" w:cs="Times New Roman"/>
          <w:sz w:val="28"/>
          <w:szCs w:val="28"/>
        </w:rPr>
        <w:tab/>
      </w:r>
      <w:r w:rsidR="00E62579">
        <w:rPr>
          <w:rFonts w:ascii="Times New Roman" w:hAnsi="Times New Roman" w:cs="Times New Roman"/>
          <w:sz w:val="28"/>
          <w:szCs w:val="28"/>
        </w:rPr>
        <w:t xml:space="preserve">          </w:t>
      </w:r>
      <w:r>
        <w:rPr>
          <w:rFonts w:ascii="Times New Roman" w:hAnsi="Times New Roman" w:cs="Times New Roman"/>
          <w:sz w:val="28"/>
          <w:szCs w:val="28"/>
        </w:rPr>
        <w:t xml:space="preserve">   № </w:t>
      </w:r>
      <w:bookmarkStart w:id="1" w:name="Regnum"/>
      <w:r w:rsidRPr="005747E5">
        <w:rPr>
          <w:rFonts w:ascii="Times New Roman" w:hAnsi="Times New Roman" w:cs="Times New Roman"/>
          <w:color w:val="D9D9D9"/>
        </w:rPr>
        <w:t>[Номер документа]</w:t>
      </w:r>
      <w:bookmarkEnd w:id="1"/>
    </w:p>
    <w:p w:rsidR="00A1484F" w:rsidRDefault="00A1484F" w:rsidP="00A758A7">
      <w:pPr>
        <w:tabs>
          <w:tab w:val="left" w:pos="6804"/>
        </w:tabs>
      </w:pPr>
      <w:r>
        <w:rPr>
          <w:rFonts w:ascii="Times New Roman" w:hAnsi="Times New Roman" w:cs="Times New Roman"/>
          <w:i/>
        </w:rPr>
        <w:t>г. Ханты-Мансийск</w:t>
      </w:r>
    </w:p>
    <w:p w:rsidR="00A1484F" w:rsidRDefault="00A1484F" w:rsidP="00A758A7">
      <w:pPr>
        <w:pStyle w:val="af1"/>
        <w:rPr>
          <w:rFonts w:ascii="Times New Roman" w:hAnsi="Times New Roman" w:cs="Times New Roman"/>
          <w:sz w:val="24"/>
          <w:szCs w:val="24"/>
        </w:rPr>
      </w:pPr>
    </w:p>
    <w:p w:rsidR="00130111" w:rsidRDefault="00130111" w:rsidP="00A758A7">
      <w:pPr>
        <w:jc w:val="both"/>
        <w:rPr>
          <w:rFonts w:ascii="Times New Roman" w:hAnsi="Times New Roman" w:cs="Times New Roman"/>
          <w:sz w:val="28"/>
          <w:szCs w:val="28"/>
        </w:rPr>
      </w:pPr>
    </w:p>
    <w:p w:rsidR="0071590D" w:rsidRPr="00817F0A" w:rsidRDefault="0071590D" w:rsidP="0071590D">
      <w:pPr>
        <w:jc w:val="both"/>
        <w:rPr>
          <w:rFonts w:ascii="Times New Roman" w:hAnsi="Times New Roman" w:cs="Times New Roman"/>
          <w:sz w:val="28"/>
          <w:szCs w:val="28"/>
        </w:rPr>
      </w:pPr>
      <w:r w:rsidRPr="00817F0A">
        <w:rPr>
          <w:rFonts w:ascii="Times New Roman" w:hAnsi="Times New Roman" w:cs="Times New Roman"/>
          <w:sz w:val="28"/>
          <w:szCs w:val="28"/>
        </w:rPr>
        <w:t>Об итогах социально-экономического</w:t>
      </w:r>
    </w:p>
    <w:p w:rsidR="0071590D" w:rsidRPr="00817F0A" w:rsidRDefault="0071590D" w:rsidP="0071590D">
      <w:pPr>
        <w:widowControl/>
        <w:autoSpaceDE/>
        <w:jc w:val="both"/>
        <w:rPr>
          <w:rFonts w:ascii="Times New Roman" w:hAnsi="Times New Roman" w:cs="Times New Roman"/>
          <w:sz w:val="28"/>
          <w:szCs w:val="28"/>
        </w:rPr>
      </w:pPr>
      <w:r w:rsidRPr="00817F0A">
        <w:rPr>
          <w:rFonts w:ascii="Times New Roman" w:hAnsi="Times New Roman" w:cs="Times New Roman"/>
          <w:sz w:val="28"/>
          <w:szCs w:val="28"/>
        </w:rPr>
        <w:t xml:space="preserve">развития Ханты-Мансийского района </w:t>
      </w:r>
    </w:p>
    <w:p w:rsidR="0071590D" w:rsidRDefault="0071590D" w:rsidP="0071590D">
      <w:pPr>
        <w:widowControl/>
        <w:autoSpaceDE/>
        <w:jc w:val="both"/>
        <w:rPr>
          <w:rFonts w:ascii="Times New Roman" w:hAnsi="Times New Roman" w:cs="Times New Roman"/>
          <w:sz w:val="28"/>
          <w:szCs w:val="28"/>
        </w:rPr>
      </w:pPr>
      <w:r>
        <w:rPr>
          <w:rFonts w:ascii="Times New Roman" w:hAnsi="Times New Roman" w:cs="Times New Roman"/>
          <w:sz w:val="28"/>
          <w:szCs w:val="28"/>
        </w:rPr>
        <w:t>за 1 полугодие 2025 года и ожидаемые</w:t>
      </w:r>
    </w:p>
    <w:p w:rsidR="0071590D" w:rsidRPr="00817F0A" w:rsidRDefault="0071590D" w:rsidP="0071590D">
      <w:pPr>
        <w:widowControl/>
        <w:autoSpaceDE/>
        <w:jc w:val="both"/>
        <w:rPr>
          <w:rFonts w:ascii="Times New Roman" w:hAnsi="Times New Roman" w:cs="Times New Roman"/>
          <w:sz w:val="28"/>
          <w:szCs w:val="28"/>
        </w:rPr>
      </w:pPr>
      <w:r>
        <w:rPr>
          <w:rFonts w:ascii="Times New Roman" w:hAnsi="Times New Roman" w:cs="Times New Roman"/>
          <w:sz w:val="28"/>
          <w:szCs w:val="28"/>
        </w:rPr>
        <w:t>итоги за 2025 год</w:t>
      </w:r>
    </w:p>
    <w:p w:rsidR="00130111" w:rsidRPr="00817F0A" w:rsidRDefault="00130111" w:rsidP="00A758A7">
      <w:pPr>
        <w:widowControl/>
        <w:autoSpaceDE/>
        <w:jc w:val="both"/>
        <w:rPr>
          <w:rFonts w:ascii="Times New Roman" w:hAnsi="Times New Roman" w:cs="Times New Roman"/>
          <w:color w:val="FF0000"/>
          <w:sz w:val="28"/>
          <w:szCs w:val="28"/>
        </w:rPr>
      </w:pPr>
    </w:p>
    <w:p w:rsidR="00130111" w:rsidRDefault="00130111" w:rsidP="00A758A7">
      <w:pPr>
        <w:widowControl/>
        <w:autoSpaceDE/>
        <w:ind w:firstLine="708"/>
        <w:jc w:val="both"/>
        <w:rPr>
          <w:rFonts w:ascii="Times New Roman" w:hAnsi="Times New Roman" w:cs="Times New Roman"/>
          <w:sz w:val="28"/>
          <w:szCs w:val="28"/>
        </w:rPr>
      </w:pPr>
    </w:p>
    <w:p w:rsidR="00130111" w:rsidRDefault="00130111" w:rsidP="00A758A7">
      <w:pPr>
        <w:widowControl/>
        <w:autoSpaceDE/>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w:t>
      </w:r>
      <w:r w:rsidRPr="00817F0A">
        <w:rPr>
          <w:rFonts w:ascii="Times New Roman" w:hAnsi="Times New Roman" w:cs="Times New Roman"/>
          <w:sz w:val="28"/>
          <w:szCs w:val="28"/>
        </w:rPr>
        <w:t xml:space="preserve"> </w:t>
      </w:r>
      <w:r w:rsidR="00E62579">
        <w:rPr>
          <w:rFonts w:ascii="Times New Roman" w:hAnsi="Times New Roman" w:cs="Times New Roman"/>
          <w:sz w:val="28"/>
          <w:szCs w:val="28"/>
        </w:rPr>
        <w:t>А</w:t>
      </w:r>
      <w:r w:rsidRPr="00817F0A">
        <w:rPr>
          <w:rFonts w:ascii="Times New Roman" w:hAnsi="Times New Roman" w:cs="Times New Roman"/>
          <w:sz w:val="28"/>
          <w:szCs w:val="28"/>
        </w:rPr>
        <w:t>дминист</w:t>
      </w:r>
      <w:r w:rsidR="00E62579">
        <w:rPr>
          <w:rFonts w:ascii="Times New Roman" w:hAnsi="Times New Roman" w:cs="Times New Roman"/>
          <w:sz w:val="28"/>
          <w:szCs w:val="28"/>
        </w:rPr>
        <w:t xml:space="preserve">рации </w:t>
      </w:r>
      <w:r>
        <w:rPr>
          <w:rFonts w:ascii="Times New Roman" w:hAnsi="Times New Roman" w:cs="Times New Roman"/>
          <w:sz w:val="28"/>
          <w:szCs w:val="28"/>
        </w:rPr>
        <w:t xml:space="preserve">Ханты-Мансийского района </w:t>
      </w:r>
      <w:r w:rsidRPr="00817F0A">
        <w:rPr>
          <w:rFonts w:ascii="Times New Roman" w:hAnsi="Times New Roman" w:cs="Times New Roman"/>
          <w:sz w:val="28"/>
          <w:szCs w:val="28"/>
        </w:rPr>
        <w:t>от 31 июля 2018 года № 216 «О Порядке разработки прогноза со</w:t>
      </w:r>
      <w:r w:rsidR="00E62579">
        <w:rPr>
          <w:rFonts w:ascii="Times New Roman" w:hAnsi="Times New Roman" w:cs="Times New Roman"/>
          <w:sz w:val="28"/>
          <w:szCs w:val="28"/>
        </w:rPr>
        <w:t xml:space="preserve">циально-экономического развития </w:t>
      </w:r>
      <w:r w:rsidRPr="00817F0A">
        <w:rPr>
          <w:rFonts w:ascii="Times New Roman" w:hAnsi="Times New Roman" w:cs="Times New Roman"/>
          <w:sz w:val="28"/>
          <w:szCs w:val="28"/>
        </w:rPr>
        <w:t>Ханты-Мансийского района на очередной финансовый год и плановый период и Порядке формирования итогов социально-экономического раз</w:t>
      </w:r>
      <w:r>
        <w:rPr>
          <w:rFonts w:ascii="Times New Roman" w:hAnsi="Times New Roman" w:cs="Times New Roman"/>
          <w:sz w:val="28"/>
          <w:szCs w:val="28"/>
        </w:rPr>
        <w:t xml:space="preserve">вития Ханты-Мансийского района </w:t>
      </w:r>
      <w:r w:rsidRPr="00817F0A">
        <w:rPr>
          <w:rFonts w:ascii="Times New Roman" w:hAnsi="Times New Roman" w:cs="Times New Roman"/>
          <w:sz w:val="28"/>
          <w:szCs w:val="28"/>
        </w:rPr>
        <w:t xml:space="preserve">за </w:t>
      </w:r>
      <w:r>
        <w:rPr>
          <w:rFonts w:ascii="Times New Roman" w:hAnsi="Times New Roman" w:cs="Times New Roman"/>
          <w:sz w:val="28"/>
          <w:szCs w:val="28"/>
        </w:rPr>
        <w:t>отчетный период», руководствуясь статьей 32 Устава Ханты-Мансийского района:</w:t>
      </w:r>
    </w:p>
    <w:p w:rsidR="00130111" w:rsidRPr="00817F0A" w:rsidRDefault="00130111" w:rsidP="00A758A7">
      <w:pPr>
        <w:widowControl/>
        <w:autoSpaceDE/>
        <w:ind w:firstLine="708"/>
        <w:jc w:val="both"/>
        <w:rPr>
          <w:rFonts w:ascii="Times New Roman" w:hAnsi="Times New Roman" w:cs="Times New Roman"/>
          <w:sz w:val="28"/>
          <w:szCs w:val="28"/>
        </w:rPr>
      </w:pPr>
    </w:p>
    <w:p w:rsidR="00130111" w:rsidRDefault="00130111" w:rsidP="00A758A7">
      <w:pPr>
        <w:widowControl/>
        <w:autoSpaceDE/>
        <w:ind w:firstLine="708"/>
        <w:jc w:val="both"/>
        <w:rPr>
          <w:rFonts w:ascii="Times New Roman" w:hAnsi="Times New Roman" w:cs="Times New Roman"/>
          <w:sz w:val="28"/>
          <w:szCs w:val="28"/>
        </w:rPr>
      </w:pPr>
      <w:r w:rsidRPr="00817F0A">
        <w:rPr>
          <w:rFonts w:ascii="Times New Roman" w:hAnsi="Times New Roman" w:cs="Times New Roman"/>
          <w:sz w:val="28"/>
          <w:szCs w:val="28"/>
        </w:rPr>
        <w:t xml:space="preserve">1. Утвердить итоги социально-экономического развития Ханты-Мансийского района за </w:t>
      </w:r>
      <w:r w:rsidR="0071590D">
        <w:rPr>
          <w:rFonts w:ascii="Times New Roman" w:hAnsi="Times New Roman" w:cs="Times New Roman"/>
          <w:sz w:val="28"/>
          <w:szCs w:val="28"/>
        </w:rPr>
        <w:t>1 полугодие 2025 года и ожидаемые итоги за 2025</w:t>
      </w:r>
      <w:r w:rsidR="00D50281">
        <w:rPr>
          <w:rFonts w:ascii="Times New Roman" w:hAnsi="Times New Roman" w:cs="Times New Roman"/>
          <w:sz w:val="28"/>
          <w:szCs w:val="28"/>
        </w:rPr>
        <w:t xml:space="preserve"> </w:t>
      </w:r>
      <w:r>
        <w:rPr>
          <w:rFonts w:ascii="Times New Roman" w:hAnsi="Times New Roman" w:cs="Times New Roman"/>
          <w:sz w:val="28"/>
          <w:szCs w:val="28"/>
        </w:rPr>
        <w:t xml:space="preserve">год согласно </w:t>
      </w:r>
      <w:r w:rsidR="0071590D">
        <w:rPr>
          <w:rFonts w:ascii="Times New Roman" w:hAnsi="Times New Roman" w:cs="Times New Roman"/>
          <w:sz w:val="28"/>
          <w:szCs w:val="28"/>
        </w:rPr>
        <w:t>приложению,</w:t>
      </w:r>
      <w:r>
        <w:rPr>
          <w:rFonts w:ascii="Times New Roman" w:hAnsi="Times New Roman" w:cs="Times New Roman"/>
          <w:sz w:val="28"/>
          <w:szCs w:val="28"/>
        </w:rPr>
        <w:t xml:space="preserve"> к настоящему постановлению.</w:t>
      </w:r>
    </w:p>
    <w:p w:rsidR="00130111" w:rsidRDefault="00E442EB" w:rsidP="00A758A7">
      <w:pPr>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w:t>
      </w:r>
      <w:r w:rsidR="00130111" w:rsidRPr="00817F0A">
        <w:rPr>
          <w:rFonts w:ascii="Times New Roman" w:eastAsia="Calibri" w:hAnsi="Times New Roman" w:cs="Times New Roman"/>
          <w:sz w:val="28"/>
          <w:szCs w:val="28"/>
          <w:lang w:eastAsia="en-US"/>
        </w:rPr>
        <w:t xml:space="preserve">азместить </w:t>
      </w:r>
      <w:r>
        <w:rPr>
          <w:rFonts w:ascii="Times New Roman" w:eastAsia="Calibri" w:hAnsi="Times New Roman" w:cs="Times New Roman"/>
          <w:sz w:val="28"/>
          <w:szCs w:val="28"/>
          <w:lang w:eastAsia="en-US"/>
        </w:rPr>
        <w:t xml:space="preserve">настоящее постановление </w:t>
      </w:r>
      <w:r w:rsidR="00130111" w:rsidRPr="00817F0A">
        <w:rPr>
          <w:rFonts w:ascii="Times New Roman" w:eastAsia="Calibri" w:hAnsi="Times New Roman" w:cs="Times New Roman"/>
          <w:sz w:val="28"/>
          <w:szCs w:val="28"/>
          <w:lang w:eastAsia="en-US"/>
        </w:rPr>
        <w:t xml:space="preserve">на официальном сайте </w:t>
      </w:r>
      <w:r w:rsidR="00E62579">
        <w:rPr>
          <w:rFonts w:ascii="Times New Roman" w:eastAsia="Calibri" w:hAnsi="Times New Roman" w:cs="Times New Roman"/>
          <w:sz w:val="28"/>
          <w:szCs w:val="28"/>
          <w:lang w:eastAsia="en-US"/>
        </w:rPr>
        <w:t>А</w:t>
      </w:r>
      <w:r w:rsidR="00130111" w:rsidRPr="00817F0A">
        <w:rPr>
          <w:rFonts w:ascii="Times New Roman" w:eastAsia="Calibri" w:hAnsi="Times New Roman" w:cs="Times New Roman"/>
          <w:sz w:val="28"/>
          <w:szCs w:val="28"/>
          <w:lang w:eastAsia="en-US"/>
        </w:rPr>
        <w:t>дминистрации Ханты-Мансийского района.</w:t>
      </w:r>
    </w:p>
    <w:p w:rsidR="00130111" w:rsidRDefault="00130111" w:rsidP="00A758A7">
      <w:pPr>
        <w:suppressAutoHyphens w:val="0"/>
        <w:autoSpaceDN w:val="0"/>
        <w:adjustRightInd w:val="0"/>
        <w:ind w:firstLine="708"/>
        <w:jc w:val="both"/>
        <w:rPr>
          <w:rFonts w:ascii="Times New Roman" w:eastAsia="Calibri" w:hAnsi="Times New Roman" w:cs="Times New Roman"/>
          <w:sz w:val="28"/>
          <w:szCs w:val="28"/>
          <w:lang w:eastAsia="en-US"/>
        </w:rPr>
      </w:pPr>
    </w:p>
    <w:p w:rsidR="00130111" w:rsidRDefault="00130111" w:rsidP="00A758A7">
      <w:pPr>
        <w:suppressAutoHyphens w:val="0"/>
        <w:autoSpaceDN w:val="0"/>
        <w:adjustRightInd w:val="0"/>
        <w:ind w:firstLine="708"/>
        <w:jc w:val="both"/>
        <w:rPr>
          <w:rFonts w:ascii="Times New Roman" w:eastAsia="Calibri" w:hAnsi="Times New Roman" w:cs="Times New Roman"/>
          <w:sz w:val="28"/>
          <w:szCs w:val="28"/>
          <w:lang w:eastAsia="en-US"/>
        </w:rPr>
      </w:pPr>
    </w:p>
    <w:p w:rsidR="00130111" w:rsidRDefault="00130111" w:rsidP="00A758A7">
      <w:pPr>
        <w:widowControl/>
        <w:suppressAutoHyphens w:val="0"/>
        <w:autoSpaceDE/>
        <w:jc w:val="both"/>
        <w:rPr>
          <w:rFonts w:ascii="Times New Roman" w:eastAsia="Calibri" w:hAnsi="Times New Roman" w:cs="Times New Roman"/>
          <w:sz w:val="28"/>
          <w:szCs w:val="28"/>
          <w:lang w:eastAsia="en-US"/>
        </w:rPr>
      </w:pPr>
    </w:p>
    <w:p w:rsidR="00130111" w:rsidRPr="00817F0A" w:rsidRDefault="00130111" w:rsidP="00A758A7">
      <w:pPr>
        <w:widowControl/>
        <w:suppressAutoHyphens w:val="0"/>
        <w:autoSpaceDE/>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t xml:space="preserve">Глава Ханты-Мансийского района                                                   </w:t>
      </w:r>
      <w:proofErr w:type="spellStart"/>
      <w:r>
        <w:rPr>
          <w:rFonts w:ascii="Times New Roman" w:eastAsia="Calibri" w:hAnsi="Times New Roman" w:cs="Times New Roman"/>
          <w:sz w:val="28"/>
          <w:szCs w:val="28"/>
          <w:lang w:eastAsia="en-US"/>
        </w:rPr>
        <w:t>К.Р.Минулин</w:t>
      </w:r>
      <w:proofErr w:type="spellEnd"/>
    </w:p>
    <w:p w:rsidR="00E62579" w:rsidRDefault="00E62579" w:rsidP="00A758A7">
      <w:pPr>
        <w:widowControl/>
        <w:autoSpaceDE/>
        <w:jc w:val="right"/>
        <w:rPr>
          <w:rFonts w:ascii="Times New Roman" w:hAnsi="Times New Roman" w:cs="Times New Roman"/>
          <w:snapToGrid w:val="0"/>
          <w:sz w:val="28"/>
          <w:szCs w:val="28"/>
        </w:rPr>
      </w:pPr>
    </w:p>
    <w:p w:rsidR="00E62579" w:rsidRDefault="00E62579" w:rsidP="00A758A7">
      <w:pPr>
        <w:widowControl/>
        <w:autoSpaceDE/>
        <w:jc w:val="right"/>
        <w:rPr>
          <w:rFonts w:ascii="Times New Roman" w:hAnsi="Times New Roman" w:cs="Times New Roman"/>
          <w:snapToGrid w:val="0"/>
          <w:sz w:val="28"/>
          <w:szCs w:val="28"/>
        </w:rPr>
      </w:pPr>
    </w:p>
    <w:p w:rsidR="00A1484F" w:rsidRPr="00817F0A" w:rsidRDefault="00A1484F" w:rsidP="00A758A7">
      <w:pPr>
        <w:widowControl/>
        <w:autoSpaceDE/>
        <w:jc w:val="right"/>
        <w:rPr>
          <w:rFonts w:ascii="Times New Roman" w:hAnsi="Times New Roman" w:cs="Times New Roman"/>
          <w:snapToGrid w:val="0"/>
          <w:sz w:val="28"/>
          <w:szCs w:val="28"/>
        </w:rPr>
      </w:pPr>
      <w:r w:rsidRPr="00817F0A">
        <w:rPr>
          <w:rFonts w:ascii="Times New Roman" w:hAnsi="Times New Roman" w:cs="Times New Roman"/>
          <w:snapToGrid w:val="0"/>
          <w:sz w:val="28"/>
          <w:szCs w:val="28"/>
        </w:rPr>
        <w:lastRenderedPageBreak/>
        <w:t xml:space="preserve">Приложение </w:t>
      </w:r>
    </w:p>
    <w:p w:rsidR="00A1484F" w:rsidRPr="00817F0A" w:rsidRDefault="00A1484F" w:rsidP="00A758A7">
      <w:pPr>
        <w:widowControl/>
        <w:autoSpaceDE/>
        <w:jc w:val="right"/>
        <w:rPr>
          <w:rFonts w:ascii="Times New Roman" w:hAnsi="Times New Roman" w:cs="Times New Roman"/>
          <w:snapToGrid w:val="0"/>
          <w:sz w:val="28"/>
          <w:szCs w:val="28"/>
        </w:rPr>
      </w:pPr>
      <w:r w:rsidRPr="00817F0A">
        <w:rPr>
          <w:rFonts w:ascii="Times New Roman" w:hAnsi="Times New Roman" w:cs="Times New Roman"/>
          <w:snapToGrid w:val="0"/>
          <w:sz w:val="28"/>
          <w:szCs w:val="28"/>
        </w:rPr>
        <w:t xml:space="preserve">к постановлению </w:t>
      </w:r>
      <w:r w:rsidR="00E62579">
        <w:rPr>
          <w:rFonts w:ascii="Times New Roman" w:hAnsi="Times New Roman" w:cs="Times New Roman"/>
          <w:snapToGrid w:val="0"/>
          <w:sz w:val="28"/>
          <w:szCs w:val="28"/>
        </w:rPr>
        <w:t>А</w:t>
      </w:r>
      <w:r w:rsidRPr="00817F0A">
        <w:rPr>
          <w:rFonts w:ascii="Times New Roman" w:hAnsi="Times New Roman" w:cs="Times New Roman"/>
          <w:snapToGrid w:val="0"/>
          <w:sz w:val="28"/>
          <w:szCs w:val="28"/>
        </w:rPr>
        <w:t xml:space="preserve">дминистрации </w:t>
      </w:r>
    </w:p>
    <w:p w:rsidR="00A1484F" w:rsidRPr="00817F0A" w:rsidRDefault="00A1484F" w:rsidP="00A758A7">
      <w:pPr>
        <w:widowControl/>
        <w:autoSpaceDE/>
        <w:jc w:val="right"/>
        <w:rPr>
          <w:rFonts w:ascii="Times New Roman" w:hAnsi="Times New Roman" w:cs="Times New Roman"/>
          <w:snapToGrid w:val="0"/>
          <w:sz w:val="28"/>
          <w:szCs w:val="28"/>
        </w:rPr>
      </w:pPr>
      <w:r w:rsidRPr="00817F0A">
        <w:rPr>
          <w:rFonts w:ascii="Times New Roman" w:hAnsi="Times New Roman" w:cs="Times New Roman"/>
          <w:snapToGrid w:val="0"/>
          <w:sz w:val="28"/>
          <w:szCs w:val="28"/>
        </w:rPr>
        <w:t xml:space="preserve">Ханты-Мансийского района </w:t>
      </w:r>
    </w:p>
    <w:p w:rsidR="00A1484F" w:rsidRPr="00817F0A" w:rsidRDefault="00A1484F" w:rsidP="00A758A7">
      <w:pPr>
        <w:widowControl/>
        <w:autoSpaceDE/>
        <w:jc w:val="right"/>
        <w:rPr>
          <w:rFonts w:ascii="Times New Roman" w:hAnsi="Times New Roman" w:cs="Times New Roman"/>
          <w:sz w:val="28"/>
          <w:szCs w:val="28"/>
          <w:lang w:eastAsia="en-US"/>
        </w:rPr>
      </w:pPr>
      <w:r w:rsidRPr="00817F0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817F0A">
        <w:rPr>
          <w:rFonts w:ascii="Times New Roman" w:hAnsi="Times New Roman" w:cs="Times New Roman"/>
          <w:sz w:val="28"/>
          <w:szCs w:val="28"/>
          <w:lang w:eastAsia="en-US"/>
        </w:rPr>
        <w:t>от _________</w:t>
      </w:r>
      <w:proofErr w:type="gramStart"/>
      <w:r w:rsidRPr="00817F0A">
        <w:rPr>
          <w:rFonts w:ascii="Times New Roman" w:hAnsi="Times New Roman" w:cs="Times New Roman"/>
          <w:sz w:val="28"/>
          <w:szCs w:val="28"/>
          <w:lang w:eastAsia="en-US"/>
        </w:rPr>
        <w:t>_  №</w:t>
      </w:r>
      <w:proofErr w:type="gramEnd"/>
      <w:r w:rsidRPr="00817F0A">
        <w:rPr>
          <w:rFonts w:ascii="Times New Roman" w:hAnsi="Times New Roman" w:cs="Times New Roman"/>
          <w:sz w:val="28"/>
          <w:szCs w:val="28"/>
          <w:lang w:eastAsia="en-US"/>
        </w:rPr>
        <w:t xml:space="preserve"> ___ </w:t>
      </w:r>
    </w:p>
    <w:p w:rsidR="00E50702" w:rsidRDefault="00E50702" w:rsidP="00A758A7">
      <w:pPr>
        <w:autoSpaceDN w:val="0"/>
        <w:adjustRightInd w:val="0"/>
        <w:jc w:val="center"/>
        <w:rPr>
          <w:rFonts w:ascii="Times New Roman" w:hAnsi="Times New Roman" w:cs="Times New Roman"/>
          <w:snapToGrid w:val="0"/>
          <w:sz w:val="28"/>
          <w:szCs w:val="28"/>
          <w:lang w:eastAsia="ru-RU"/>
        </w:rPr>
      </w:pPr>
    </w:p>
    <w:p w:rsidR="0019739A" w:rsidRPr="0019739A" w:rsidRDefault="0019739A" w:rsidP="0019739A">
      <w:pPr>
        <w:autoSpaceDN w:val="0"/>
        <w:adjustRightInd w:val="0"/>
        <w:jc w:val="center"/>
        <w:rPr>
          <w:rFonts w:ascii="Times New Roman" w:hAnsi="Times New Roman" w:cs="Times New Roman"/>
          <w:snapToGrid w:val="0"/>
          <w:sz w:val="28"/>
          <w:szCs w:val="28"/>
        </w:rPr>
      </w:pPr>
      <w:r w:rsidRPr="0019739A">
        <w:rPr>
          <w:rFonts w:ascii="Times New Roman" w:hAnsi="Times New Roman" w:cs="Times New Roman"/>
          <w:snapToGrid w:val="0"/>
          <w:sz w:val="28"/>
          <w:szCs w:val="28"/>
        </w:rPr>
        <w:t>Итоги</w:t>
      </w:r>
    </w:p>
    <w:p w:rsidR="0019739A" w:rsidRPr="0019739A" w:rsidRDefault="0019739A" w:rsidP="0019739A">
      <w:pPr>
        <w:autoSpaceDN w:val="0"/>
        <w:adjustRightInd w:val="0"/>
        <w:jc w:val="center"/>
        <w:rPr>
          <w:rFonts w:ascii="Times New Roman" w:hAnsi="Times New Roman" w:cs="Times New Roman"/>
          <w:snapToGrid w:val="0"/>
          <w:sz w:val="28"/>
          <w:szCs w:val="28"/>
        </w:rPr>
      </w:pPr>
      <w:r w:rsidRPr="0019739A">
        <w:rPr>
          <w:rFonts w:ascii="Times New Roman" w:hAnsi="Times New Roman" w:cs="Times New Roman"/>
          <w:snapToGrid w:val="0"/>
          <w:sz w:val="28"/>
          <w:szCs w:val="28"/>
        </w:rPr>
        <w:t>социально-экономического развития Ханты-Мансийского района</w:t>
      </w:r>
    </w:p>
    <w:p w:rsidR="0019739A" w:rsidRPr="0019739A" w:rsidRDefault="0019739A" w:rsidP="0019739A">
      <w:pPr>
        <w:autoSpaceDN w:val="0"/>
        <w:adjustRightInd w:val="0"/>
        <w:jc w:val="center"/>
        <w:rPr>
          <w:rFonts w:ascii="Times New Roman" w:hAnsi="Times New Roman" w:cs="Times New Roman"/>
          <w:snapToGrid w:val="0"/>
          <w:sz w:val="28"/>
          <w:szCs w:val="28"/>
        </w:rPr>
      </w:pPr>
      <w:r w:rsidRPr="0019739A">
        <w:rPr>
          <w:rFonts w:ascii="Times New Roman" w:hAnsi="Times New Roman" w:cs="Times New Roman"/>
          <w:snapToGrid w:val="0"/>
          <w:sz w:val="28"/>
          <w:szCs w:val="28"/>
        </w:rPr>
        <w:t xml:space="preserve">за 1 полугодие 2025 года </w:t>
      </w:r>
      <w:r w:rsidRPr="0019739A">
        <w:rPr>
          <w:rFonts w:ascii="Times New Roman" w:hAnsi="Times New Roman" w:cs="Times New Roman"/>
          <w:sz w:val="28"/>
          <w:szCs w:val="28"/>
        </w:rPr>
        <w:t>и ожидаемые итоги за 2025 год</w:t>
      </w:r>
    </w:p>
    <w:p w:rsidR="0019739A" w:rsidRPr="0019739A" w:rsidRDefault="0019739A" w:rsidP="0019739A">
      <w:pPr>
        <w:autoSpaceDN w:val="0"/>
        <w:adjustRightInd w:val="0"/>
        <w:jc w:val="center"/>
        <w:rPr>
          <w:rFonts w:ascii="Times New Roman" w:hAnsi="Times New Roman" w:cs="Times New Roman"/>
          <w:b/>
          <w:snapToGrid w:val="0"/>
          <w:sz w:val="28"/>
          <w:szCs w:val="28"/>
        </w:rPr>
      </w:pP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Итоги социально-экономического развития Ханты-Мансийского района за 1 полугодие 2025 года основываются на данных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19739A">
        <w:rPr>
          <w:rFonts w:ascii="Times New Roman" w:hAnsi="Times New Roman" w:cs="Times New Roman"/>
          <w:sz w:val="28"/>
          <w:szCs w:val="28"/>
        </w:rPr>
        <w:t>Тюменьстат</w:t>
      </w:r>
      <w:proofErr w:type="spellEnd"/>
      <w:r w:rsidRPr="0019739A">
        <w:rPr>
          <w:rFonts w:ascii="Times New Roman" w:hAnsi="Times New Roman" w:cs="Times New Roman"/>
          <w:sz w:val="28"/>
          <w:szCs w:val="28"/>
        </w:rPr>
        <w:t xml:space="preserve">), структурных подразделений Администрации Ханты-Мансийского района, организаций и учреждений Ханты-Мансийского района </w:t>
      </w:r>
      <w:r w:rsidRPr="0019739A">
        <w:rPr>
          <w:rFonts w:ascii="Times New Roman" w:hAnsi="Times New Roman" w:cs="Times New Roman"/>
          <w:snapToGrid w:val="0"/>
          <w:sz w:val="28"/>
          <w:szCs w:val="28"/>
        </w:rPr>
        <w:t>(приложение)</w:t>
      </w:r>
      <w:r w:rsidRPr="0019739A">
        <w:rPr>
          <w:rFonts w:ascii="Times New Roman" w:hAnsi="Times New Roman" w:cs="Times New Roman"/>
          <w:sz w:val="28"/>
          <w:szCs w:val="28"/>
        </w:rPr>
        <w:t>.</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Мероприятия, направленные на социально-экономическое развитие муниципального образования Ханты-Мансийский район реализуются </w:t>
      </w:r>
      <w:r w:rsidRPr="0019739A">
        <w:rPr>
          <w:rFonts w:ascii="Times New Roman" w:hAnsi="Times New Roman" w:cs="Times New Roman"/>
          <w:sz w:val="28"/>
          <w:szCs w:val="28"/>
        </w:rPr>
        <w:br/>
        <w:t xml:space="preserve">в соответствии с национальными целями и задачами, приоритетами </w:t>
      </w:r>
      <w:r w:rsidRPr="0019739A">
        <w:rPr>
          <w:rFonts w:ascii="Times New Roman" w:hAnsi="Times New Roman" w:cs="Times New Roman"/>
          <w:sz w:val="28"/>
          <w:szCs w:val="28"/>
        </w:rPr>
        <w:br/>
        <w:t xml:space="preserve">и направлениями, определенными в указах и послании Президента Российской Федерации, документах стратегического планирования </w:t>
      </w:r>
      <w:r w:rsidRPr="0019739A">
        <w:rPr>
          <w:rFonts w:ascii="Times New Roman" w:hAnsi="Times New Roman" w:cs="Times New Roman"/>
          <w:sz w:val="28"/>
          <w:szCs w:val="28"/>
        </w:rPr>
        <w:br/>
        <w:t xml:space="preserve">Ханты-Мансийского автономного округа – Югры, Ханты-Мансийского района и в рамках реализации муниципальных программ </w:t>
      </w:r>
      <w:r w:rsidRPr="0019739A">
        <w:rPr>
          <w:rFonts w:ascii="Times New Roman" w:hAnsi="Times New Roman" w:cs="Times New Roman"/>
          <w:sz w:val="28"/>
          <w:szCs w:val="28"/>
        </w:rPr>
        <w:br/>
        <w:t>Ханты-Мансийского района.</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Демографическая ситуация</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color w:val="FF0000"/>
          <w:sz w:val="28"/>
          <w:szCs w:val="28"/>
          <w:lang w:eastAsia="ru-RU"/>
        </w:rPr>
      </w:pPr>
    </w:p>
    <w:p w:rsidR="0019739A" w:rsidRPr="0019739A" w:rsidRDefault="0019739A" w:rsidP="0019739A">
      <w:pPr>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При формировании итогов социально-экономического развития Ханты-Мансийского района за 1 полугодие 2025 года применяются данные </w:t>
      </w:r>
      <w:r w:rsidRPr="0019739A">
        <w:rPr>
          <w:rFonts w:ascii="Times New Roman" w:hAnsi="Times New Roman" w:cs="Times New Roman"/>
          <w:sz w:val="28"/>
          <w:szCs w:val="28"/>
          <w:lang w:eastAsia="ru-RU"/>
        </w:rPr>
        <w:br/>
        <w:t xml:space="preserve">о численности населения Ханты-Мансийского района по состоянию </w:t>
      </w:r>
      <w:r w:rsidRPr="0019739A">
        <w:rPr>
          <w:rFonts w:ascii="Times New Roman" w:hAnsi="Times New Roman" w:cs="Times New Roman"/>
          <w:sz w:val="28"/>
          <w:szCs w:val="28"/>
          <w:lang w:eastAsia="ru-RU"/>
        </w:rPr>
        <w:br/>
        <w:t>на 01.01.2025</w:t>
      </w:r>
      <w:r w:rsidRPr="0019739A">
        <w:rPr>
          <w:rFonts w:ascii="Times New Roman" w:hAnsi="Times New Roman" w:cs="Times New Roman"/>
          <w:sz w:val="28"/>
          <w:szCs w:val="28"/>
          <w:vertAlign w:val="superscript"/>
          <w:lang w:eastAsia="ru-RU"/>
        </w:rPr>
        <w:footnoteReference w:id="1"/>
      </w:r>
      <w:r w:rsidRPr="0019739A">
        <w:rPr>
          <w:rFonts w:ascii="Times New Roman" w:hAnsi="Times New Roman" w:cs="Times New Roman"/>
          <w:sz w:val="28"/>
          <w:szCs w:val="28"/>
          <w:lang w:eastAsia="ru-RU"/>
        </w:rPr>
        <w:t>, а именно:</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количество рождений – 137 человек;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количество смертей</w:t>
      </w:r>
      <w:r w:rsidRPr="0019739A">
        <w:rPr>
          <w:rFonts w:ascii="Times New Roman" w:hAnsi="Times New Roman" w:cs="Times New Roman"/>
          <w:b/>
          <w:sz w:val="28"/>
          <w:szCs w:val="28"/>
        </w:rPr>
        <w:t xml:space="preserve"> – </w:t>
      </w:r>
      <w:r w:rsidRPr="0019739A">
        <w:rPr>
          <w:rFonts w:ascii="Times New Roman" w:hAnsi="Times New Roman" w:cs="Times New Roman"/>
          <w:sz w:val="28"/>
          <w:szCs w:val="28"/>
        </w:rPr>
        <w:t>172 случая;</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естественная убыль населения – 35 человек;</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число прибывших на территорию района – 712 человек;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число выбывших – 560 человек;</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миграционный прирост населения – 152 человека.</w:t>
      </w:r>
    </w:p>
    <w:p w:rsidR="0019739A" w:rsidRPr="0019739A" w:rsidRDefault="0019739A" w:rsidP="0019739A">
      <w:pPr>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Численность населения на 01.01.2025 составляет 19 140 человек.</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lastRenderedPageBreak/>
        <w:t>Промышленность</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bCs/>
          <w:sz w:val="28"/>
          <w:szCs w:val="28"/>
          <w:lang w:eastAsia="ru-RU"/>
        </w:rPr>
      </w:pPr>
      <w:r w:rsidRPr="0019739A">
        <w:rPr>
          <w:rFonts w:ascii="Times New Roman" w:eastAsia="Calibri" w:hAnsi="Times New Roman" w:cs="Times New Roman"/>
          <w:bCs/>
          <w:sz w:val="28"/>
          <w:szCs w:val="28"/>
          <w:lang w:eastAsia="ru-RU"/>
        </w:rPr>
        <w:t xml:space="preserve">По данным </w:t>
      </w:r>
      <w:proofErr w:type="spellStart"/>
      <w:r w:rsidRPr="0019739A">
        <w:rPr>
          <w:rFonts w:ascii="Times New Roman" w:eastAsia="Calibri" w:hAnsi="Times New Roman" w:cs="Times New Roman"/>
          <w:bCs/>
          <w:sz w:val="28"/>
          <w:szCs w:val="28"/>
          <w:lang w:eastAsia="ru-RU"/>
        </w:rPr>
        <w:t>Тюменьстата</w:t>
      </w:r>
      <w:proofErr w:type="spellEnd"/>
      <w:r w:rsidRPr="0019739A">
        <w:rPr>
          <w:rFonts w:ascii="Times New Roman" w:eastAsia="Calibri" w:hAnsi="Times New Roman" w:cs="Times New Roman"/>
          <w:bCs/>
          <w:sz w:val="28"/>
          <w:szCs w:val="28"/>
          <w:lang w:eastAsia="ru-RU"/>
        </w:rPr>
        <w:t xml:space="preserve"> о</w:t>
      </w:r>
      <w:r w:rsidRPr="0019739A">
        <w:rPr>
          <w:rFonts w:ascii="Times New Roman" w:eastAsia="Calibri" w:hAnsi="Times New Roman" w:cs="Times New Roman"/>
          <w:sz w:val="28"/>
          <w:szCs w:val="28"/>
          <w:lang w:eastAsia="ru-RU"/>
        </w:rPr>
        <w:t>бъем отгруженных товаров собственного производства, выполненных работ и услуг собственными силами организаций (без субъектов малого предпринимательства)</w:t>
      </w:r>
      <w:r w:rsidRPr="0019739A">
        <w:rPr>
          <w:rFonts w:ascii="Times New Roman" w:eastAsia="Calibri" w:hAnsi="Times New Roman" w:cs="Times New Roman"/>
          <w:bCs/>
          <w:sz w:val="28"/>
          <w:szCs w:val="28"/>
          <w:lang w:eastAsia="en-US"/>
        </w:rPr>
        <w:t xml:space="preserve"> в действующих ценах сложился в сумме</w:t>
      </w:r>
      <w:r w:rsidRPr="0019739A">
        <w:rPr>
          <w:rFonts w:ascii="Times New Roman" w:eastAsia="Calibri" w:hAnsi="Times New Roman" w:cs="Times New Roman"/>
          <w:bCs/>
          <w:sz w:val="28"/>
          <w:szCs w:val="28"/>
          <w:lang w:eastAsia="ru-RU"/>
        </w:rPr>
        <w:t xml:space="preserve"> 397 645,1 млн рублей, или </w:t>
      </w:r>
      <w:r w:rsidRPr="0019739A">
        <w:rPr>
          <w:rFonts w:ascii="Times New Roman" w:eastAsia="Calibri" w:hAnsi="Times New Roman" w:cs="Times New Roman"/>
          <w:sz w:val="28"/>
          <w:szCs w:val="28"/>
          <w:lang w:eastAsia="ru-RU"/>
        </w:rPr>
        <w:t xml:space="preserve">90,5 % </w:t>
      </w:r>
      <w:r w:rsidRPr="0019739A">
        <w:rPr>
          <w:rFonts w:ascii="Times New Roman" w:eastAsia="Calibri" w:hAnsi="Times New Roman" w:cs="Times New Roman"/>
          <w:bCs/>
          <w:sz w:val="28"/>
          <w:szCs w:val="28"/>
          <w:lang w:eastAsia="ru-RU"/>
        </w:rPr>
        <w:t>к соответствующему периоду предыдущего года (439 455,1 млн рублей)</w:t>
      </w:r>
      <w:r w:rsidRPr="0019739A">
        <w:rPr>
          <w:rFonts w:ascii="Times New Roman" w:eastAsia="Calibri" w:hAnsi="Times New Roman" w:cs="Times New Roman"/>
          <w:sz w:val="28"/>
          <w:szCs w:val="28"/>
          <w:lang w:eastAsia="ru-RU"/>
        </w:rPr>
        <w:t xml:space="preserve">. </w:t>
      </w:r>
      <w:r w:rsidRPr="0019739A">
        <w:rPr>
          <w:rFonts w:ascii="Times New Roman" w:hAnsi="Times New Roman" w:cs="Times New Roman"/>
          <w:sz w:val="28"/>
          <w:szCs w:val="28"/>
        </w:rPr>
        <w:t>По оценке в 2025 году объем произведенной промышленной продукции</w:t>
      </w:r>
      <w:r w:rsidRPr="0019739A">
        <w:rPr>
          <w:rFonts w:ascii="Times New Roman" w:hAnsi="Times New Roman" w:cs="Times New Roman"/>
          <w:iCs/>
          <w:sz w:val="28"/>
          <w:szCs w:val="28"/>
        </w:rPr>
        <w:t xml:space="preserve"> составит 969 667,4 </w:t>
      </w:r>
      <w:r w:rsidRPr="0019739A">
        <w:rPr>
          <w:rFonts w:ascii="Times New Roman" w:hAnsi="Times New Roman" w:cs="Times New Roman"/>
          <w:sz w:val="28"/>
          <w:szCs w:val="28"/>
        </w:rPr>
        <w:t>млн рублей, или 105,8 % к 2024 году.</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en-US"/>
        </w:rPr>
      </w:pPr>
      <w:r w:rsidRPr="0019739A">
        <w:rPr>
          <w:rFonts w:ascii="Times New Roman" w:eastAsia="Calibri" w:hAnsi="Times New Roman" w:cs="Times New Roman"/>
          <w:sz w:val="28"/>
          <w:szCs w:val="28"/>
          <w:lang w:eastAsia="en-US"/>
        </w:rPr>
        <w:t>Структура объема отгруженной продукции собственного производства, выполненных работ и услуг по крупным и средним предприятиям района по отдельным видам экономической деятельности выглядит следующим образом:</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en-US"/>
        </w:rPr>
      </w:pPr>
    </w:p>
    <w:tbl>
      <w:tblPr>
        <w:tblpPr w:leftFromText="180" w:rightFromText="180" w:vertAnchor="text" w:horzAnchor="margin" w:tblpX="10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709"/>
        <w:gridCol w:w="1134"/>
        <w:gridCol w:w="709"/>
        <w:gridCol w:w="1524"/>
      </w:tblGrid>
      <w:tr w:rsidR="0019739A" w:rsidRPr="0019739A" w:rsidTr="007B197B">
        <w:trPr>
          <w:trHeight w:val="272"/>
        </w:trPr>
        <w:tc>
          <w:tcPr>
            <w:tcW w:w="4077" w:type="dxa"/>
            <w:vMerge w:val="restart"/>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Виды экономической деятельности</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 xml:space="preserve">январь </w:t>
            </w:r>
            <w:r w:rsidRPr="0019739A">
              <w:rPr>
                <w:rFonts w:ascii="Times New Roman" w:eastAsia="Calibri" w:hAnsi="Times New Roman" w:cs="Times New Roman"/>
                <w:sz w:val="22"/>
                <w:szCs w:val="22"/>
                <w:lang w:eastAsia="en-US"/>
              </w:rPr>
              <w:t xml:space="preserve">– </w:t>
            </w:r>
            <w:r w:rsidRPr="0019739A">
              <w:rPr>
                <w:rFonts w:ascii="Times New Roman" w:eastAsia="Calibri" w:hAnsi="Times New Roman" w:cs="Times New Roman"/>
                <w:sz w:val="22"/>
                <w:szCs w:val="22"/>
                <w:lang w:eastAsia="ru-RU"/>
              </w:rPr>
              <w:t>июнь</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2024 года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 xml:space="preserve">январь </w:t>
            </w:r>
            <w:r w:rsidRPr="0019739A">
              <w:rPr>
                <w:rFonts w:ascii="Times New Roman" w:eastAsia="Calibri" w:hAnsi="Times New Roman" w:cs="Times New Roman"/>
                <w:sz w:val="22"/>
                <w:szCs w:val="22"/>
                <w:lang w:eastAsia="en-US"/>
              </w:rPr>
              <w:t xml:space="preserve">– </w:t>
            </w:r>
            <w:r w:rsidRPr="0019739A">
              <w:rPr>
                <w:rFonts w:ascii="Times New Roman" w:eastAsia="Calibri" w:hAnsi="Times New Roman" w:cs="Times New Roman"/>
                <w:sz w:val="22"/>
                <w:szCs w:val="22"/>
                <w:lang w:eastAsia="ru-RU"/>
              </w:rPr>
              <w:t>июнь</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2025 года</w:t>
            </w:r>
          </w:p>
        </w:tc>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Темп</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color w:val="FF0000"/>
                <w:sz w:val="22"/>
                <w:szCs w:val="22"/>
                <w:lang w:eastAsia="ru-RU"/>
              </w:rPr>
            </w:pPr>
            <w:r w:rsidRPr="0019739A">
              <w:rPr>
                <w:rFonts w:ascii="Times New Roman" w:eastAsia="Calibri" w:hAnsi="Times New Roman" w:cs="Times New Roman"/>
                <w:sz w:val="22"/>
                <w:szCs w:val="22"/>
                <w:lang w:eastAsia="ru-RU"/>
              </w:rPr>
              <w:t>изменения в действующих ценах, %</w:t>
            </w:r>
          </w:p>
        </w:tc>
      </w:tr>
      <w:tr w:rsidR="0019739A" w:rsidRPr="0019739A" w:rsidTr="007B197B">
        <w:trPr>
          <w:trHeight w:val="311"/>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rPr>
                <w:rFonts w:ascii="Times New Roman" w:eastAsia="Calibri" w:hAnsi="Times New Roman" w:cs="Times New Roman"/>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млн</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рублей</w:t>
            </w:r>
          </w:p>
        </w:tc>
        <w:tc>
          <w:tcPr>
            <w:tcW w:w="709"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млн</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рублей</w:t>
            </w:r>
          </w:p>
        </w:tc>
        <w:tc>
          <w:tcPr>
            <w:tcW w:w="709"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w:t>
            </w: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rPr>
                <w:rFonts w:ascii="Times New Roman" w:eastAsia="Calibri" w:hAnsi="Times New Roman" w:cs="Times New Roman"/>
                <w:color w:val="FF0000"/>
                <w:sz w:val="22"/>
                <w:szCs w:val="22"/>
                <w:lang w:eastAsia="ru-RU"/>
              </w:rPr>
            </w:pPr>
          </w:p>
        </w:tc>
      </w:tr>
      <w:tr w:rsidR="0019739A" w:rsidRPr="0019739A" w:rsidTr="007B197B">
        <w:trPr>
          <w:trHeight w:val="415"/>
        </w:trPr>
        <w:tc>
          <w:tcPr>
            <w:tcW w:w="4077"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Объем отгруженных товаров собственного производства всего, в том числе</w:t>
            </w:r>
            <w:r w:rsidRPr="0019739A">
              <w:rPr>
                <w:rFonts w:ascii="Times New Roman" w:eastAsia="Calibri" w:hAnsi="Times New Roman" w:cs="Times New Roman"/>
                <w:sz w:val="22"/>
                <w:szCs w:val="22"/>
                <w:lang w:eastAsia="en-US"/>
              </w:rPr>
              <w:t xml:space="preserve"> по отдельным видам экономической деятельности                   (</w:t>
            </w:r>
            <w:r w:rsidRPr="0019739A">
              <w:rPr>
                <w:rFonts w:ascii="Times New Roman" w:eastAsia="Calibri" w:hAnsi="Times New Roman" w:cs="Times New Roman"/>
                <w:sz w:val="22"/>
                <w:szCs w:val="22"/>
                <w:lang w:val="en-US" w:eastAsia="en-US"/>
              </w:rPr>
              <w:t>B</w:t>
            </w:r>
            <w:r w:rsidRPr="0019739A">
              <w:rPr>
                <w:rFonts w:ascii="Times New Roman" w:eastAsia="Calibri" w:hAnsi="Times New Roman" w:cs="Times New Roman"/>
                <w:sz w:val="22"/>
                <w:szCs w:val="22"/>
                <w:lang w:eastAsia="en-US"/>
              </w:rPr>
              <w:t xml:space="preserve">, </w:t>
            </w:r>
            <w:r w:rsidRPr="0019739A">
              <w:rPr>
                <w:rFonts w:ascii="Times New Roman" w:eastAsia="Calibri" w:hAnsi="Times New Roman" w:cs="Times New Roman"/>
                <w:sz w:val="22"/>
                <w:szCs w:val="22"/>
                <w:lang w:val="en-US" w:eastAsia="en-US"/>
              </w:rPr>
              <w:t>C</w:t>
            </w:r>
            <w:r w:rsidRPr="0019739A">
              <w:rPr>
                <w:rFonts w:ascii="Times New Roman" w:eastAsia="Calibri" w:hAnsi="Times New Roman" w:cs="Times New Roman"/>
                <w:sz w:val="22"/>
                <w:szCs w:val="22"/>
                <w:lang w:eastAsia="en-US"/>
              </w:rPr>
              <w:t xml:space="preserve">, </w:t>
            </w:r>
            <w:r w:rsidRPr="0019739A">
              <w:rPr>
                <w:rFonts w:ascii="Times New Roman" w:eastAsia="Calibri" w:hAnsi="Times New Roman" w:cs="Times New Roman"/>
                <w:sz w:val="22"/>
                <w:szCs w:val="22"/>
                <w:lang w:val="en-US" w:eastAsia="en-US"/>
              </w:rPr>
              <w:t>D</w:t>
            </w:r>
            <w:r w:rsidRPr="0019739A">
              <w:rPr>
                <w:rFonts w:ascii="Times New Roman" w:eastAsia="Calibri" w:hAnsi="Times New Roman" w:cs="Times New Roman"/>
                <w:sz w:val="22"/>
                <w:szCs w:val="22"/>
                <w:lang w:eastAsia="en-US"/>
              </w:rPr>
              <w:t xml:space="preserve">, </w:t>
            </w:r>
            <w:r w:rsidRPr="0019739A">
              <w:rPr>
                <w:rFonts w:ascii="Times New Roman" w:eastAsia="Calibri" w:hAnsi="Times New Roman" w:cs="Times New Roman"/>
                <w:sz w:val="22"/>
                <w:szCs w:val="22"/>
                <w:lang w:val="en-US" w:eastAsia="en-US"/>
              </w:rPr>
              <w:t>E</w:t>
            </w:r>
            <w:r w:rsidRPr="0019739A">
              <w:rPr>
                <w:rFonts w:ascii="Times New Roman" w:eastAsia="Calibri" w:hAnsi="Times New Roman" w:cs="Times New Roman"/>
                <w:sz w:val="22"/>
                <w:szCs w:val="22"/>
                <w:lang w:eastAsia="en-US"/>
              </w:rPr>
              <w:t>)</w:t>
            </w:r>
            <w:r w:rsidRPr="0019739A">
              <w:rPr>
                <w:rFonts w:ascii="Times New Roman" w:eastAsia="Calibri" w:hAnsi="Times New Roman" w:cs="Times New Roman"/>
                <w:sz w:val="22"/>
                <w:szCs w:val="22"/>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439 455,1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397 645,1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100</w:t>
            </w:r>
          </w:p>
        </w:tc>
        <w:tc>
          <w:tcPr>
            <w:tcW w:w="1524"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90,5</w:t>
            </w:r>
          </w:p>
        </w:tc>
      </w:tr>
      <w:tr w:rsidR="0019739A" w:rsidRPr="0019739A" w:rsidTr="007B197B">
        <w:trPr>
          <w:trHeight w:val="371"/>
        </w:trPr>
        <w:tc>
          <w:tcPr>
            <w:tcW w:w="4077"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добыча полезных ископаемых</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435 776,3</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99,2</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393 779,9</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99,0</w:t>
            </w:r>
          </w:p>
        </w:tc>
        <w:tc>
          <w:tcPr>
            <w:tcW w:w="1524"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90,4</w:t>
            </w:r>
          </w:p>
        </w:tc>
      </w:tr>
      <w:tr w:rsidR="0019739A" w:rsidRPr="0019739A" w:rsidTr="007B197B">
        <w:trPr>
          <w:trHeight w:val="255"/>
        </w:trPr>
        <w:tc>
          <w:tcPr>
            <w:tcW w:w="4077"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обрабатывающие производства</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1 871,0</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0,4</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1 901,1</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0,5</w:t>
            </w:r>
          </w:p>
        </w:tc>
        <w:tc>
          <w:tcPr>
            <w:tcW w:w="1524"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101,6</w:t>
            </w:r>
          </w:p>
        </w:tc>
      </w:tr>
      <w:tr w:rsidR="0019739A" w:rsidRPr="0019739A" w:rsidTr="007B197B">
        <w:trPr>
          <w:trHeight w:val="425"/>
        </w:trPr>
        <w:tc>
          <w:tcPr>
            <w:tcW w:w="4077"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Обеспечение электрической энергией, газом и паром; кондиционирование воздуха</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1 772,7</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0,4</w:t>
            </w:r>
          </w:p>
        </w:tc>
        <w:tc>
          <w:tcPr>
            <w:tcW w:w="1134" w:type="dxa"/>
            <w:tcBorders>
              <w:top w:val="nil"/>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1 941,5</w:t>
            </w:r>
          </w:p>
        </w:tc>
        <w:tc>
          <w:tcPr>
            <w:tcW w:w="709" w:type="dxa"/>
            <w:tcBorders>
              <w:top w:val="nil"/>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0,5</w:t>
            </w:r>
          </w:p>
        </w:tc>
        <w:tc>
          <w:tcPr>
            <w:tcW w:w="1524"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109,5</w:t>
            </w:r>
          </w:p>
        </w:tc>
      </w:tr>
      <w:tr w:rsidR="0019739A" w:rsidRPr="0019739A" w:rsidTr="007B197B">
        <w:trPr>
          <w:trHeight w:val="255"/>
        </w:trPr>
        <w:tc>
          <w:tcPr>
            <w:tcW w:w="4077" w:type="dxa"/>
            <w:tcBorders>
              <w:top w:val="single" w:sz="4" w:space="0" w:color="auto"/>
              <w:left w:val="single" w:sz="4" w:space="0" w:color="auto"/>
              <w:bottom w:val="single" w:sz="4" w:space="0" w:color="auto"/>
              <w:right w:val="single" w:sz="4" w:space="0" w:color="auto"/>
            </w:tcBorders>
            <w:vAlign w:val="center"/>
            <w:hideMark/>
          </w:tcPr>
          <w:p w:rsidR="0019739A" w:rsidRPr="0019739A" w:rsidRDefault="0019739A" w:rsidP="0019739A">
            <w:pPr>
              <w:widowControl/>
              <w:suppressAutoHyphens w:val="0"/>
              <w:autoSpaceDE/>
              <w:autoSpaceDN w:val="0"/>
              <w:adjustRightInd w:val="0"/>
              <w:rPr>
                <w:rFonts w:ascii="Times New Roman" w:eastAsia="Calibri" w:hAnsi="Times New Roman" w:cs="Times New Roman"/>
                <w:sz w:val="22"/>
                <w:szCs w:val="22"/>
                <w:lang w:eastAsia="ru-RU"/>
              </w:rPr>
            </w:pPr>
            <w:r w:rsidRPr="0019739A">
              <w:rPr>
                <w:rFonts w:ascii="Times New Roman" w:eastAsia="Calibri" w:hAnsi="Times New Roman" w:cs="Times New Roman"/>
                <w:sz w:val="22"/>
                <w:szCs w:val="22"/>
                <w:lang w:eastAsia="ru-RU"/>
              </w:rPr>
              <w:t>Водоснабжение; водоотведение, организация сборов и утилизация отходов, деятельность по ликвидации загрязнений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22,6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9739A" w:rsidRPr="0019739A" w:rsidRDefault="0019739A" w:rsidP="0019739A">
            <w:pPr>
              <w:jc w:val="center"/>
              <w:rPr>
                <w:rFonts w:ascii="Times New Roman" w:hAnsi="Times New Roman" w:cs="Times New Roman"/>
                <w:sz w:val="22"/>
                <w:szCs w:val="22"/>
              </w:rPr>
            </w:pPr>
          </w:p>
        </w:tc>
        <w:tc>
          <w:tcPr>
            <w:tcW w:w="1524"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jc w:val="center"/>
              <w:rPr>
                <w:rFonts w:ascii="Times New Roman" w:hAnsi="Times New Roman" w:cs="Times New Roman"/>
                <w:sz w:val="22"/>
                <w:szCs w:val="22"/>
              </w:rPr>
            </w:pPr>
            <w:r w:rsidRPr="0019739A">
              <w:rPr>
                <w:rFonts w:ascii="Times New Roman" w:hAnsi="Times New Roman" w:cs="Times New Roman"/>
                <w:sz w:val="22"/>
                <w:szCs w:val="22"/>
              </w:rPr>
              <w:t>64,6</w:t>
            </w:r>
          </w:p>
        </w:tc>
      </w:tr>
    </w:tbl>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en-US"/>
        </w:rPr>
      </w:pP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19739A">
        <w:rPr>
          <w:rFonts w:ascii="Times New Roman" w:eastAsia="Calibri" w:hAnsi="Times New Roman" w:cs="Times New Roman"/>
          <w:i/>
          <w:sz w:val="28"/>
          <w:szCs w:val="28"/>
          <w:lang w:eastAsia="ru-RU"/>
        </w:rPr>
        <w:t>Добыча полезных ископаемых</w:t>
      </w:r>
      <w:r w:rsidRPr="0019739A">
        <w:rPr>
          <w:rFonts w:ascii="Times New Roman" w:eastAsia="Calibri" w:hAnsi="Times New Roman" w:cs="Times New Roman"/>
          <w:i/>
          <w:sz w:val="28"/>
          <w:szCs w:val="28"/>
          <w:vertAlign w:val="superscript"/>
          <w:lang w:eastAsia="ru-RU"/>
        </w:rPr>
        <w:footnoteReference w:id="2"/>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Суммарно извлекаемые на территории Ханты-Мансийского района запасы нефти составили 20,1 млн тонн, что ниже аналогичного показателя за 1 полугодие 2024 года на 2 % (20,5 млн тонн).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bCs/>
          <w:sz w:val="28"/>
          <w:szCs w:val="28"/>
          <w:lang w:eastAsia="ru-RU"/>
        </w:rPr>
      </w:pPr>
      <w:r w:rsidRPr="0019739A">
        <w:rPr>
          <w:rFonts w:ascii="Times New Roman" w:hAnsi="Times New Roman" w:cs="Times New Roman"/>
          <w:sz w:val="28"/>
          <w:szCs w:val="28"/>
        </w:rPr>
        <w:t>По оценке в 2025 году объем добычи нефти</w:t>
      </w:r>
      <w:r w:rsidRPr="0019739A">
        <w:rPr>
          <w:rFonts w:ascii="Times New Roman" w:hAnsi="Times New Roman" w:cs="Times New Roman"/>
          <w:iCs/>
          <w:sz w:val="28"/>
          <w:szCs w:val="28"/>
        </w:rPr>
        <w:t xml:space="preserve"> составит 41,6 </w:t>
      </w:r>
      <w:r w:rsidRPr="0019739A">
        <w:rPr>
          <w:rFonts w:ascii="Times New Roman" w:hAnsi="Times New Roman" w:cs="Times New Roman"/>
          <w:sz w:val="28"/>
          <w:szCs w:val="28"/>
        </w:rPr>
        <w:t>млн тонн, или 101 % к 2024 году.</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bCs/>
          <w:sz w:val="28"/>
          <w:szCs w:val="28"/>
          <w:lang w:eastAsia="ru-RU"/>
        </w:rPr>
      </w:pPr>
      <w:r w:rsidRPr="0019739A">
        <w:rPr>
          <w:rFonts w:ascii="Times New Roman" w:eastAsia="Calibri" w:hAnsi="Times New Roman" w:cs="Times New Roman"/>
          <w:sz w:val="28"/>
          <w:szCs w:val="28"/>
          <w:lang w:eastAsia="ru-RU"/>
        </w:rPr>
        <w:t xml:space="preserve">Объем природного газа, извлеченного из недр в январе </w:t>
      </w:r>
      <w:r w:rsidRPr="0019739A">
        <w:rPr>
          <w:rFonts w:ascii="Times New Roman" w:eastAsia="Calibri" w:hAnsi="Times New Roman" w:cs="Times New Roman"/>
          <w:sz w:val="28"/>
          <w:szCs w:val="28"/>
          <w:lang w:eastAsia="en-US"/>
        </w:rPr>
        <w:t xml:space="preserve">– </w:t>
      </w:r>
      <w:r w:rsidRPr="0019739A">
        <w:rPr>
          <w:rFonts w:ascii="Times New Roman" w:eastAsia="Calibri" w:hAnsi="Times New Roman" w:cs="Times New Roman"/>
          <w:sz w:val="28"/>
          <w:szCs w:val="28"/>
          <w:lang w:eastAsia="ru-RU"/>
        </w:rPr>
        <w:t>июне 2025 года, составил 2 411,1 млн м</w:t>
      </w:r>
      <w:r w:rsidRPr="0019739A">
        <w:rPr>
          <w:rFonts w:ascii="Times New Roman" w:eastAsia="Calibri" w:hAnsi="Times New Roman" w:cs="Times New Roman"/>
          <w:sz w:val="28"/>
          <w:szCs w:val="28"/>
          <w:vertAlign w:val="superscript"/>
          <w:lang w:eastAsia="ru-RU"/>
        </w:rPr>
        <w:t>3</w:t>
      </w:r>
      <w:r w:rsidRPr="0019739A">
        <w:rPr>
          <w:rFonts w:ascii="Times New Roman" w:eastAsia="Calibri" w:hAnsi="Times New Roman" w:cs="Times New Roman"/>
          <w:sz w:val="28"/>
          <w:szCs w:val="28"/>
          <w:lang w:eastAsia="ru-RU"/>
        </w:rPr>
        <w:t xml:space="preserve">, снизившись по сравнению с аналогичным показателем 2024 года на 0,5 % (январь </w:t>
      </w:r>
      <w:r w:rsidRPr="0019739A">
        <w:rPr>
          <w:rFonts w:ascii="Times New Roman" w:eastAsia="Calibri" w:hAnsi="Times New Roman" w:cs="Times New Roman"/>
          <w:sz w:val="28"/>
          <w:szCs w:val="28"/>
          <w:lang w:eastAsia="en-US"/>
        </w:rPr>
        <w:t xml:space="preserve">– </w:t>
      </w:r>
      <w:r w:rsidRPr="0019739A">
        <w:rPr>
          <w:rFonts w:ascii="Times New Roman" w:eastAsia="Calibri" w:hAnsi="Times New Roman" w:cs="Times New Roman"/>
          <w:sz w:val="28"/>
          <w:szCs w:val="28"/>
          <w:lang w:eastAsia="ru-RU"/>
        </w:rPr>
        <w:t xml:space="preserve">июнь 2024 года – 2 422,3 млн куб. м).  </w:t>
      </w:r>
      <w:r w:rsidRPr="0019739A">
        <w:rPr>
          <w:rFonts w:ascii="Times New Roman" w:hAnsi="Times New Roman" w:cs="Times New Roman"/>
          <w:sz w:val="28"/>
          <w:szCs w:val="28"/>
        </w:rPr>
        <w:lastRenderedPageBreak/>
        <w:t>По оценке в 2025 году объем добычи природного газа</w:t>
      </w:r>
      <w:r w:rsidRPr="0019739A">
        <w:rPr>
          <w:rFonts w:ascii="Times New Roman" w:hAnsi="Times New Roman" w:cs="Times New Roman"/>
          <w:iCs/>
          <w:sz w:val="28"/>
          <w:szCs w:val="28"/>
        </w:rPr>
        <w:t xml:space="preserve"> составит 5 100 </w:t>
      </w:r>
      <w:r w:rsidRPr="0019739A">
        <w:rPr>
          <w:rFonts w:ascii="Times New Roman" w:hAnsi="Times New Roman" w:cs="Times New Roman"/>
          <w:sz w:val="28"/>
          <w:szCs w:val="28"/>
        </w:rPr>
        <w:t>млн куб. м, или 104 % к 2024 году.</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bCs/>
          <w:sz w:val="28"/>
          <w:szCs w:val="28"/>
          <w:lang w:eastAsia="ru-RU"/>
        </w:rPr>
      </w:pPr>
      <w:r w:rsidRPr="0019739A">
        <w:rPr>
          <w:rFonts w:ascii="Times New Roman" w:eastAsia="Calibri" w:hAnsi="Times New Roman" w:cs="Times New Roman"/>
          <w:sz w:val="28"/>
          <w:szCs w:val="28"/>
          <w:lang w:eastAsia="ru-RU"/>
        </w:rPr>
        <w:t>За 1 полугодие 2025 года введено в эксплуатацию 469 новых добывающих скважин, что на 129 скважин меньше, чем за аналогичный период 2024 года (598 скважин). Эксплуатационным бурением пройдено</w:t>
      </w:r>
      <w:r w:rsidRPr="0019739A">
        <w:rPr>
          <w:rFonts w:ascii="Times New Roman" w:eastAsia="Calibri" w:hAnsi="Times New Roman" w:cs="Times New Roman"/>
          <w:color w:val="FF0000"/>
          <w:sz w:val="28"/>
          <w:szCs w:val="28"/>
          <w:lang w:eastAsia="ru-RU"/>
        </w:rPr>
        <w:t xml:space="preserve"> </w:t>
      </w:r>
      <w:r w:rsidRPr="0019739A">
        <w:rPr>
          <w:rFonts w:ascii="Times New Roman" w:eastAsia="Calibri" w:hAnsi="Times New Roman" w:cs="Times New Roman"/>
          <w:sz w:val="28"/>
          <w:szCs w:val="28"/>
          <w:lang w:eastAsia="ru-RU"/>
        </w:rPr>
        <w:t xml:space="preserve">2 412,3 тыс. метров, что на 2,9 % ниже аналогичного показателя 2024 года                </w:t>
      </w:r>
      <w:proofErr w:type="gramStart"/>
      <w:r w:rsidRPr="0019739A">
        <w:rPr>
          <w:rFonts w:ascii="Times New Roman" w:eastAsia="Calibri" w:hAnsi="Times New Roman" w:cs="Times New Roman"/>
          <w:sz w:val="28"/>
          <w:szCs w:val="28"/>
          <w:lang w:eastAsia="ru-RU"/>
        </w:rPr>
        <w:t xml:space="preserve">   (</w:t>
      </w:r>
      <w:proofErr w:type="gramEnd"/>
      <w:r w:rsidRPr="0019739A">
        <w:rPr>
          <w:rFonts w:ascii="Times New Roman" w:eastAsia="Calibri" w:hAnsi="Times New Roman" w:cs="Times New Roman"/>
          <w:sz w:val="28"/>
          <w:szCs w:val="28"/>
          <w:lang w:eastAsia="ru-RU"/>
        </w:rPr>
        <w:t xml:space="preserve">2 484,5 тыс. метров). Эксплуатационный фонд добывающих скважин </w:t>
      </w:r>
      <w:r w:rsidRPr="0019739A">
        <w:rPr>
          <w:rFonts w:ascii="Times New Roman" w:eastAsia="Calibri" w:hAnsi="Times New Roman" w:cs="Times New Roman"/>
          <w:sz w:val="28"/>
          <w:szCs w:val="28"/>
          <w:lang w:eastAsia="ru-RU"/>
        </w:rPr>
        <w:br/>
        <w:t>за 1 полугодие 2025 года составил 13 900 единиц, что на 3,9 % выше показателя аналогичного периода 2022 года (13 372 единицы).</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19739A">
        <w:rPr>
          <w:rFonts w:ascii="Times New Roman" w:eastAsia="Calibri" w:hAnsi="Times New Roman" w:cs="Times New Roman"/>
          <w:i/>
          <w:sz w:val="28"/>
          <w:szCs w:val="28"/>
          <w:lang w:eastAsia="ru-RU"/>
        </w:rPr>
        <w:t>Обеспечение электрической энергией, газом и паром; кондиционирование воздуха</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shd w:val="clear" w:color="auto" w:fill="FFFFFF"/>
          <w:lang w:eastAsia="ru-RU"/>
        </w:rPr>
      </w:pPr>
      <w:r w:rsidRPr="0019739A">
        <w:rPr>
          <w:rFonts w:ascii="Times New Roman" w:eastAsia="Calibri" w:hAnsi="Times New Roman" w:cs="Times New Roman"/>
          <w:sz w:val="28"/>
          <w:szCs w:val="28"/>
          <w:lang w:eastAsia="ru-RU"/>
        </w:rPr>
        <w:t xml:space="preserve">Обеспечение электрической энергией, газом и паром за 1 полугодие 2025 года </w:t>
      </w:r>
      <w:r w:rsidRPr="0019739A">
        <w:rPr>
          <w:rFonts w:ascii="Times New Roman" w:eastAsia="Calibri" w:hAnsi="Times New Roman" w:cs="Times New Roman"/>
          <w:bCs/>
          <w:sz w:val="28"/>
          <w:szCs w:val="28"/>
          <w:lang w:eastAsia="ru-RU"/>
        </w:rPr>
        <w:t xml:space="preserve">в действующих ценах сложилось в объеме </w:t>
      </w:r>
      <w:r w:rsidRPr="0019739A">
        <w:rPr>
          <w:rFonts w:ascii="Times New Roman" w:eastAsia="Calibri" w:hAnsi="Times New Roman" w:cs="Times New Roman"/>
          <w:bCs/>
          <w:sz w:val="28"/>
          <w:szCs w:val="28"/>
          <w:lang w:eastAsia="ru-RU"/>
        </w:rPr>
        <w:br/>
        <w:t xml:space="preserve">1 941,5 </w:t>
      </w:r>
      <w:r w:rsidRPr="0019739A">
        <w:rPr>
          <w:rFonts w:ascii="Times New Roman" w:eastAsia="Calibri" w:hAnsi="Times New Roman" w:cs="Times New Roman"/>
          <w:sz w:val="28"/>
          <w:szCs w:val="28"/>
          <w:lang w:eastAsia="ru-RU"/>
        </w:rPr>
        <w:t xml:space="preserve">млн рублей, </w:t>
      </w:r>
      <w:r w:rsidRPr="0019739A">
        <w:rPr>
          <w:rFonts w:ascii="Times New Roman" w:eastAsia="Calibri" w:hAnsi="Times New Roman" w:cs="Times New Roman"/>
          <w:sz w:val="28"/>
          <w:szCs w:val="28"/>
          <w:lang w:eastAsia="en-US"/>
        </w:rPr>
        <w:t xml:space="preserve">или 109,5 % к аналогичному показателю 2024 года </w:t>
      </w:r>
      <w:r w:rsidRPr="0019739A">
        <w:rPr>
          <w:rFonts w:ascii="Times New Roman" w:eastAsia="Calibri" w:hAnsi="Times New Roman" w:cs="Times New Roman"/>
          <w:sz w:val="28"/>
          <w:szCs w:val="28"/>
          <w:lang w:eastAsia="en-US"/>
        </w:rPr>
        <w:br/>
      </w:r>
      <w:r w:rsidRPr="0019739A">
        <w:rPr>
          <w:rFonts w:ascii="Times New Roman" w:eastAsia="Calibri" w:hAnsi="Times New Roman" w:cs="Times New Roman"/>
          <w:sz w:val="28"/>
          <w:szCs w:val="28"/>
          <w:lang w:eastAsia="ru-RU"/>
        </w:rPr>
        <w:t xml:space="preserve">(1 772,7 млн рублей). </w:t>
      </w:r>
      <w:r w:rsidRPr="0019739A">
        <w:rPr>
          <w:rFonts w:ascii="Times New Roman" w:hAnsi="Times New Roman" w:cs="Times New Roman"/>
          <w:sz w:val="28"/>
          <w:szCs w:val="28"/>
        </w:rPr>
        <w:t>По оценке в 2025 году объем отгрузки «Обеспечение электрической энергией, газом и паром; кондиционирование воздуха» составит 4 244,6 млн рублей, или 106 % к 2024 году в сопоставимых ценах.</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shd w:val="clear" w:color="auto" w:fill="FFFFFF"/>
          <w:lang w:eastAsia="ru-RU"/>
        </w:rPr>
      </w:pPr>
      <w:r w:rsidRPr="0019739A">
        <w:rPr>
          <w:rFonts w:ascii="Times New Roman" w:eastAsia="Calibri" w:hAnsi="Times New Roman" w:cs="Times New Roman"/>
          <w:sz w:val="28"/>
          <w:szCs w:val="28"/>
          <w:lang w:eastAsia="ru-RU"/>
        </w:rPr>
        <w:t>Предприятиями электроэнергетики Ханты-Мансийского района выработано электроэнергии 2 260,3 млн кВт/ч,</w:t>
      </w:r>
      <w:r w:rsidRPr="0019739A">
        <w:rPr>
          <w:rFonts w:ascii="Times New Roman" w:eastAsia="Calibri" w:hAnsi="Times New Roman" w:cs="Times New Roman"/>
          <w:sz w:val="28"/>
          <w:szCs w:val="28"/>
          <w:shd w:val="clear" w:color="auto" w:fill="FFFFFF"/>
          <w:lang w:eastAsia="ru-RU"/>
        </w:rPr>
        <w:t xml:space="preserve"> или 103,5 % к аналогичному периоду 2024 года (2 183,9 млн кВт/час).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19739A">
        <w:rPr>
          <w:rFonts w:ascii="Times New Roman" w:eastAsia="Calibri" w:hAnsi="Times New Roman" w:cs="Times New Roman"/>
          <w:bCs/>
          <w:i/>
          <w:iCs/>
          <w:sz w:val="28"/>
          <w:szCs w:val="28"/>
          <w:lang w:eastAsia="ru-RU"/>
        </w:rPr>
        <w:t>Обрабатывающее производство</w:t>
      </w:r>
      <w:r w:rsidRPr="0019739A">
        <w:rPr>
          <w:rFonts w:ascii="Times New Roman" w:eastAsia="Calibri" w:hAnsi="Times New Roman" w:cs="Times New Roman"/>
          <w:i/>
          <w:sz w:val="28"/>
          <w:szCs w:val="28"/>
          <w:lang w:eastAsia="ru-RU"/>
        </w:rPr>
        <w:t xml:space="preserve">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lang w:eastAsia="ru-RU"/>
        </w:rPr>
        <w:t xml:space="preserve">Доля обрабатывающей промышленности в общем объеме производства за 1 полугодие 2025 года составила 0,5 % (1 901,1 млн рублей), большая часть которой представлена в районе предприятиями топливно-энергетического комплекса, оказывающими услуги по монтажу, ремонту </w:t>
      </w:r>
      <w:r w:rsidRPr="0019739A">
        <w:rPr>
          <w:rFonts w:ascii="Times New Roman" w:eastAsia="Calibri" w:hAnsi="Times New Roman" w:cs="Times New Roman"/>
          <w:sz w:val="28"/>
          <w:szCs w:val="28"/>
          <w:lang w:eastAsia="ru-RU"/>
        </w:rPr>
        <w:br/>
        <w:t xml:space="preserve">и техническому обслуживанию оборудования общего назначения нефтедобывающим предприятиям. </w:t>
      </w:r>
      <w:r w:rsidRPr="0019739A">
        <w:rPr>
          <w:rFonts w:ascii="Times New Roman" w:hAnsi="Times New Roman" w:cs="Times New Roman"/>
          <w:sz w:val="28"/>
          <w:szCs w:val="28"/>
        </w:rPr>
        <w:t xml:space="preserve">По оценке в 2025 году объем отгрузки обрабатывающей промышленности составит 4 166,5 млн рублей, или </w:t>
      </w:r>
      <w:r w:rsidRPr="0019739A">
        <w:rPr>
          <w:rFonts w:ascii="Times New Roman" w:hAnsi="Times New Roman" w:cs="Times New Roman"/>
          <w:sz w:val="28"/>
          <w:szCs w:val="28"/>
        </w:rPr>
        <w:br/>
        <w:t>103,1 % к 2024 году в сопоставимых ценах.</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В населенных пунктах Ханты-Мансийского района обрабатывающее производство представлено производством хлеба, хлебобулочных изделий, переработкой рыбы малыми предприятиями и индивидуальными предпринимателями.</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lang w:eastAsia="ru-RU"/>
        </w:rPr>
        <w:t xml:space="preserve">В первого полугодия 2025 года на территории Ханты-Мансийского района выпечку хлеба и хлебобулочных изделий осуществляли </w:t>
      </w:r>
      <w:r w:rsidRPr="0019739A">
        <w:rPr>
          <w:rFonts w:ascii="Times New Roman" w:eastAsia="Calibri" w:hAnsi="Times New Roman" w:cs="Times New Roman"/>
          <w:sz w:val="28"/>
          <w:szCs w:val="28"/>
          <w:lang w:eastAsia="ru-RU"/>
        </w:rPr>
        <w:br/>
        <w:t xml:space="preserve">4 </w:t>
      </w:r>
      <w:proofErr w:type="spellStart"/>
      <w:r w:rsidRPr="0019739A">
        <w:rPr>
          <w:rFonts w:ascii="Times New Roman" w:eastAsia="Calibri" w:hAnsi="Times New Roman" w:cs="Times New Roman"/>
          <w:sz w:val="28"/>
          <w:szCs w:val="28"/>
          <w:lang w:eastAsia="ru-RU"/>
        </w:rPr>
        <w:t>микропредприятия</w:t>
      </w:r>
      <w:proofErr w:type="spellEnd"/>
      <w:r w:rsidRPr="0019739A">
        <w:rPr>
          <w:rFonts w:ascii="Times New Roman" w:eastAsia="Calibri" w:hAnsi="Times New Roman" w:cs="Times New Roman"/>
          <w:sz w:val="28"/>
          <w:szCs w:val="28"/>
          <w:lang w:eastAsia="ru-RU"/>
        </w:rPr>
        <w:t xml:space="preserve"> и 17 индивидуальных предпринимателей в 25 пекарнях. </w:t>
      </w:r>
      <w:r w:rsidRPr="0019739A">
        <w:rPr>
          <w:rFonts w:ascii="Times New Roman" w:eastAsia="Calibri" w:hAnsi="Times New Roman" w:cs="Times New Roman"/>
          <w:sz w:val="28"/>
          <w:szCs w:val="28"/>
        </w:rPr>
        <w:t xml:space="preserve">Общий объем выпуска хлеба, хлебобулочных и кондитерских изделий предприятиями всех форм собственности составил 275 тонн </w:t>
      </w:r>
      <w:r w:rsidRPr="0019739A">
        <w:rPr>
          <w:rFonts w:ascii="Times New Roman" w:hAnsi="Times New Roman" w:cs="Times New Roman"/>
          <w:sz w:val="28"/>
          <w:szCs w:val="28"/>
          <w:lang w:eastAsia="ru-RU"/>
        </w:rPr>
        <w:t xml:space="preserve">или 105 % </w:t>
      </w:r>
      <w:r>
        <w:rPr>
          <w:rFonts w:ascii="Times New Roman" w:hAnsi="Times New Roman" w:cs="Times New Roman"/>
          <w:sz w:val="28"/>
          <w:szCs w:val="28"/>
          <w:lang w:eastAsia="ru-RU"/>
        </w:rPr>
        <w:br/>
      </w:r>
      <w:r w:rsidRPr="0019739A">
        <w:rPr>
          <w:rFonts w:ascii="Times New Roman" w:hAnsi="Times New Roman" w:cs="Times New Roman"/>
          <w:sz w:val="28"/>
          <w:szCs w:val="28"/>
          <w:lang w:eastAsia="ru-RU"/>
        </w:rPr>
        <w:t>к аналогичному периоду 2024 года</w:t>
      </w:r>
      <w:r w:rsidRPr="0019739A">
        <w:rPr>
          <w:rFonts w:ascii="Times New Roman" w:eastAsia="Calibri" w:hAnsi="Times New Roman" w:cs="Times New Roman"/>
          <w:sz w:val="28"/>
          <w:szCs w:val="28"/>
        </w:rPr>
        <w:t xml:space="preserve"> (262 тонны), в том числе: 218,6</w:t>
      </w:r>
      <w:r w:rsidRPr="0019739A">
        <w:rPr>
          <w:rFonts w:ascii="Times New Roman" w:eastAsia="Calibri" w:hAnsi="Times New Roman" w:cs="Times New Roman"/>
          <w:color w:val="FF0000"/>
          <w:sz w:val="28"/>
          <w:szCs w:val="28"/>
        </w:rPr>
        <w:t xml:space="preserve"> </w:t>
      </w:r>
      <w:r w:rsidRPr="0019739A">
        <w:rPr>
          <w:rFonts w:ascii="Times New Roman" w:eastAsia="Calibri" w:hAnsi="Times New Roman" w:cs="Times New Roman"/>
          <w:sz w:val="28"/>
          <w:szCs w:val="28"/>
        </w:rPr>
        <w:t xml:space="preserve">тонн хлеба, 43,3 тонн хлебобулочных изделий, 13,1 тонн кондитерских изделий. </w:t>
      </w:r>
      <w:r w:rsidRPr="0019739A">
        <w:rPr>
          <w:rFonts w:ascii="Times New Roman" w:hAnsi="Times New Roman" w:cs="Times New Roman"/>
          <w:sz w:val="28"/>
          <w:szCs w:val="28"/>
        </w:rPr>
        <w:t>По оценке в 2025 году объем выпуска хлеба составит 510 тонн, или 100,3 % к 2024 году.</w:t>
      </w:r>
    </w:p>
    <w:p w:rsidR="0019739A" w:rsidRPr="0019739A" w:rsidRDefault="0019739A" w:rsidP="0019739A">
      <w:pPr>
        <w:widowControl/>
        <w:suppressAutoHyphens w:val="0"/>
        <w:autoSpaceDE/>
        <w:autoSpaceDN w:val="0"/>
        <w:adjustRightInd w:val="0"/>
        <w:ind w:firstLine="708"/>
        <w:jc w:val="center"/>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ind w:firstLine="708"/>
        <w:jc w:val="center"/>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lang w:eastAsia="ru-RU"/>
        </w:rPr>
        <w:lastRenderedPageBreak/>
        <w:t>Агропромышленный комплекс</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hAnsi="Times New Roman" w:cs="Times New Roman"/>
          <w:color w:val="000000" w:themeColor="text1"/>
          <w:sz w:val="28"/>
          <w:szCs w:val="28"/>
        </w:rPr>
        <w:t xml:space="preserve">По состоянию на 01.07.2025 </w:t>
      </w:r>
      <w:r w:rsidRPr="0019739A">
        <w:rPr>
          <w:rFonts w:ascii="Times New Roman" w:hAnsi="Times New Roman"/>
          <w:color w:val="000000" w:themeColor="text1"/>
          <w:sz w:val="28"/>
          <w:szCs w:val="28"/>
        </w:rPr>
        <w:t xml:space="preserve">агропромышленный комплекс </w:t>
      </w:r>
      <w:r w:rsidRPr="0019739A">
        <w:rPr>
          <w:rFonts w:ascii="Times New Roman" w:hAnsi="Times New Roman"/>
          <w:color w:val="000000" w:themeColor="text1"/>
          <w:sz w:val="28"/>
          <w:szCs w:val="28"/>
        </w:rPr>
        <w:br/>
        <w:t>Ханты-Мансийского района представляют 270 хозяйствующих субъектов,</w:t>
      </w:r>
      <w:r w:rsidRPr="0019739A">
        <w:rPr>
          <w:color w:val="000000" w:themeColor="text1"/>
        </w:rPr>
        <w:t xml:space="preserve"> </w:t>
      </w:r>
      <w:r w:rsidRPr="0019739A">
        <w:rPr>
          <w:color w:val="000000" w:themeColor="text1"/>
        </w:rPr>
        <w:br/>
      </w:r>
      <w:r w:rsidRPr="0019739A">
        <w:rPr>
          <w:rFonts w:ascii="Times New Roman" w:hAnsi="Times New Roman"/>
          <w:color w:val="000000" w:themeColor="text1"/>
          <w:sz w:val="28"/>
          <w:szCs w:val="28"/>
        </w:rPr>
        <w:t>в том числе 15 организаций, 40 индивидуальных предпринимателя (в том числе главы крестьянский (фермерских) хозяйств), 215 личных подсобных хозяйств.</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hAnsi="Times New Roman"/>
          <w:bCs/>
          <w:color w:val="000000" w:themeColor="text1"/>
          <w:kern w:val="28"/>
          <w:sz w:val="28"/>
          <w:szCs w:val="28"/>
        </w:rPr>
        <w:t>В агропромышленном комплексе и традиционной хозяйственной деятельности коренных малочисленных народов Севера (</w:t>
      </w:r>
      <w:proofErr w:type="spellStart"/>
      <w:r w:rsidRPr="0019739A">
        <w:rPr>
          <w:rFonts w:ascii="Times New Roman" w:hAnsi="Times New Roman"/>
          <w:bCs/>
          <w:color w:val="000000" w:themeColor="text1"/>
          <w:kern w:val="28"/>
          <w:sz w:val="28"/>
          <w:szCs w:val="28"/>
        </w:rPr>
        <w:t>рыбодобыча</w:t>
      </w:r>
      <w:proofErr w:type="spellEnd"/>
      <w:r w:rsidRPr="0019739A">
        <w:rPr>
          <w:rFonts w:ascii="Times New Roman" w:hAnsi="Times New Roman"/>
          <w:bCs/>
          <w:color w:val="000000" w:themeColor="text1"/>
          <w:kern w:val="28"/>
          <w:sz w:val="28"/>
          <w:szCs w:val="28"/>
        </w:rPr>
        <w:t xml:space="preserve"> </w:t>
      </w:r>
      <w:r w:rsidRPr="0019739A">
        <w:rPr>
          <w:rFonts w:ascii="Times New Roman" w:hAnsi="Times New Roman"/>
          <w:bCs/>
          <w:color w:val="000000" w:themeColor="text1"/>
          <w:kern w:val="28"/>
          <w:sz w:val="28"/>
          <w:szCs w:val="28"/>
        </w:rPr>
        <w:br/>
        <w:t>и заготовка дикоросов) занято около 400 человек.</w:t>
      </w:r>
    </w:p>
    <w:p w:rsidR="0019739A" w:rsidRPr="0019739A" w:rsidRDefault="0019739A" w:rsidP="0019739A">
      <w:pPr>
        <w:widowControl/>
        <w:suppressAutoHyphens w:val="0"/>
        <w:autoSpaceDE/>
        <w:autoSpaceDN w:val="0"/>
        <w:adjustRightInd w:val="0"/>
        <w:ind w:firstLine="708"/>
        <w:jc w:val="both"/>
        <w:rPr>
          <w:rFonts w:ascii="Times New Roman" w:hAnsi="Times New Roman"/>
          <w:bCs/>
          <w:color w:val="000000" w:themeColor="text1"/>
          <w:kern w:val="28"/>
          <w:sz w:val="28"/>
          <w:szCs w:val="28"/>
        </w:rPr>
      </w:pPr>
      <w:r w:rsidRPr="0019739A">
        <w:rPr>
          <w:rFonts w:ascii="Times New Roman" w:hAnsi="Times New Roman"/>
          <w:bCs/>
          <w:color w:val="000000" w:themeColor="text1"/>
          <w:kern w:val="28"/>
          <w:sz w:val="28"/>
          <w:szCs w:val="28"/>
        </w:rPr>
        <w:t>За 6 месяцев 2025 года х</w:t>
      </w:r>
      <w:r w:rsidRPr="0019739A">
        <w:rPr>
          <w:rFonts w:ascii="Times New Roman" w:hAnsi="Times New Roman" w:cs="Times New Roman"/>
          <w:bCs/>
          <w:color w:val="000000" w:themeColor="text1"/>
          <w:sz w:val="28"/>
          <w:szCs w:val="28"/>
        </w:rPr>
        <w:t xml:space="preserve">озяйствами всех категорий </w:t>
      </w:r>
      <w:r w:rsidRPr="0019739A">
        <w:rPr>
          <w:rFonts w:ascii="Times New Roman" w:hAnsi="Times New Roman"/>
          <w:bCs/>
          <w:color w:val="000000" w:themeColor="text1"/>
          <w:kern w:val="28"/>
          <w:sz w:val="28"/>
          <w:szCs w:val="28"/>
        </w:rPr>
        <w:t xml:space="preserve">произведено сельскохозяйственной продукции на сумму 1 017 млн рублей, или 111,9 % </w:t>
      </w:r>
      <w:r w:rsidRPr="0019739A">
        <w:rPr>
          <w:rFonts w:ascii="Times New Roman" w:hAnsi="Times New Roman"/>
          <w:bCs/>
          <w:color w:val="000000" w:themeColor="text1"/>
          <w:kern w:val="28"/>
          <w:sz w:val="28"/>
          <w:szCs w:val="28"/>
        </w:rPr>
        <w:br/>
        <w:t xml:space="preserve">к показателю за 1 полугодие 2024 года (909 млн рублей).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hAnsi="Times New Roman" w:cs="Times New Roman"/>
          <w:color w:val="000000"/>
          <w:sz w:val="28"/>
          <w:szCs w:val="28"/>
        </w:rPr>
        <w:t>По оценке в 2025 году объем производства продукции сельского хозяйства всех категорий составит 2 471,1 млн рублей, или 89,9</w:t>
      </w:r>
      <w:r>
        <w:rPr>
          <w:rFonts w:ascii="Times New Roman" w:hAnsi="Times New Roman" w:cs="Times New Roman"/>
          <w:color w:val="000000"/>
          <w:sz w:val="28"/>
          <w:szCs w:val="28"/>
        </w:rPr>
        <w:t xml:space="preserve"> </w:t>
      </w:r>
      <w:r w:rsidRPr="0019739A">
        <w:rPr>
          <w:rFonts w:ascii="Times New Roman" w:hAnsi="Times New Roman" w:cs="Times New Roman"/>
          <w:color w:val="000000"/>
          <w:sz w:val="28"/>
          <w:szCs w:val="28"/>
        </w:rPr>
        <w:t xml:space="preserve">% </w:t>
      </w:r>
      <w:r w:rsidRPr="0019739A">
        <w:rPr>
          <w:rFonts w:ascii="Times New Roman" w:hAnsi="Times New Roman" w:cs="Times New Roman"/>
          <w:color w:val="000000"/>
          <w:sz w:val="28"/>
          <w:szCs w:val="28"/>
        </w:rPr>
        <w:br/>
        <w:t>в сопоставимых ценах к уровню 2024 года.</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hAnsi="Times New Roman" w:cs="Times New Roman"/>
          <w:bCs/>
          <w:i/>
          <w:color w:val="000000" w:themeColor="text1"/>
          <w:kern w:val="28"/>
          <w:sz w:val="28"/>
          <w:szCs w:val="28"/>
        </w:rPr>
        <w:t>Животноводство</w:t>
      </w:r>
    </w:p>
    <w:p w:rsidR="0019739A" w:rsidRPr="0019739A" w:rsidRDefault="0019739A" w:rsidP="0019739A">
      <w:pPr>
        <w:widowControl/>
        <w:suppressAutoHyphens w:val="0"/>
        <w:autoSpaceDE/>
        <w:autoSpaceDN w:val="0"/>
        <w:adjustRightInd w:val="0"/>
        <w:ind w:firstLine="708"/>
        <w:jc w:val="both"/>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По состоянию на </w:t>
      </w:r>
      <w:r w:rsidRPr="0019739A">
        <w:rPr>
          <w:rFonts w:ascii="Times New Roman" w:hAnsi="Times New Roman" w:cs="Times New Roman"/>
          <w:color w:val="000000" w:themeColor="text1"/>
          <w:sz w:val="28"/>
          <w:szCs w:val="28"/>
        </w:rPr>
        <w:t xml:space="preserve">01.07.2025 </w:t>
      </w:r>
      <w:r w:rsidRPr="0019739A">
        <w:rPr>
          <w:rFonts w:ascii="Times New Roman" w:hAnsi="Times New Roman" w:cs="Times New Roman"/>
          <w:bCs/>
          <w:color w:val="000000" w:themeColor="text1"/>
          <w:sz w:val="28"/>
          <w:szCs w:val="28"/>
        </w:rPr>
        <w:t>поголовье сельскохозяйственных животных и птицы в хозяйствах всех категорий составило:</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p>
    <w:tbl>
      <w:tblPr>
        <w:tblW w:w="9075" w:type="dxa"/>
        <w:tblInd w:w="55" w:type="dxa"/>
        <w:tblLayout w:type="fixed"/>
        <w:tblCellMar>
          <w:left w:w="55" w:type="dxa"/>
          <w:right w:w="55" w:type="dxa"/>
        </w:tblCellMar>
        <w:tblLook w:val="04A0" w:firstRow="1" w:lastRow="0" w:firstColumn="1" w:lastColumn="0" w:noHBand="0" w:noVBand="1"/>
      </w:tblPr>
      <w:tblGrid>
        <w:gridCol w:w="567"/>
        <w:gridCol w:w="3402"/>
        <w:gridCol w:w="1702"/>
        <w:gridCol w:w="1702"/>
        <w:gridCol w:w="1702"/>
      </w:tblGrid>
      <w:tr w:rsidR="0019739A" w:rsidRPr="0019739A" w:rsidTr="007B197B">
        <w:trPr>
          <w:trHeight w:val="383"/>
        </w:trPr>
        <w:tc>
          <w:tcPr>
            <w:tcW w:w="567" w:type="dxa"/>
            <w:tcBorders>
              <w:top w:val="single" w:sz="2" w:space="0" w:color="000000"/>
              <w:left w:val="single" w:sz="2" w:space="0" w:color="000000"/>
              <w:bottom w:val="single" w:sz="4" w:space="0" w:color="auto"/>
              <w:right w:val="nil"/>
            </w:tcBorders>
            <w:vAlign w:val="center"/>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w:t>
            </w:r>
          </w:p>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п/п</w:t>
            </w:r>
          </w:p>
        </w:tc>
        <w:tc>
          <w:tcPr>
            <w:tcW w:w="3402" w:type="dxa"/>
            <w:tcBorders>
              <w:top w:val="single" w:sz="2" w:space="0" w:color="000000"/>
              <w:left w:val="single" w:sz="2" w:space="0" w:color="000000"/>
              <w:bottom w:val="single" w:sz="4" w:space="0" w:color="auto"/>
              <w:right w:val="nil"/>
            </w:tcBorders>
            <w:vAlign w:val="center"/>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Поголовье животных, голов</w:t>
            </w:r>
          </w:p>
        </w:tc>
        <w:tc>
          <w:tcPr>
            <w:tcW w:w="1702" w:type="dxa"/>
            <w:tcBorders>
              <w:top w:val="single" w:sz="2" w:space="0" w:color="000000"/>
              <w:left w:val="single" w:sz="2" w:space="0" w:color="000000"/>
              <w:bottom w:val="single" w:sz="4" w:space="0" w:color="auto"/>
              <w:right w:val="nil"/>
            </w:tcBorders>
            <w:vAlign w:val="center"/>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rPr>
              <w:t>январь-июнь 2024 года</w:t>
            </w:r>
          </w:p>
        </w:tc>
        <w:tc>
          <w:tcPr>
            <w:tcW w:w="1702" w:type="dxa"/>
            <w:tcBorders>
              <w:top w:val="single" w:sz="2" w:space="0" w:color="000000"/>
              <w:left w:val="single" w:sz="2" w:space="0" w:color="000000"/>
              <w:bottom w:val="single" w:sz="4" w:space="0" w:color="auto"/>
              <w:right w:val="single" w:sz="2" w:space="0" w:color="000000"/>
            </w:tcBorders>
            <w:vAlign w:val="center"/>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rPr>
              <w:t>январь-июнь 2025 года</w:t>
            </w:r>
          </w:p>
        </w:tc>
        <w:tc>
          <w:tcPr>
            <w:tcW w:w="1702" w:type="dxa"/>
            <w:tcBorders>
              <w:top w:val="single" w:sz="2" w:space="0" w:color="000000"/>
              <w:left w:val="single" w:sz="2" w:space="0" w:color="000000"/>
              <w:bottom w:val="single" w:sz="4" w:space="0" w:color="auto"/>
              <w:right w:val="single" w:sz="4" w:space="0" w:color="auto"/>
            </w:tcBorders>
            <w:vAlign w:val="center"/>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Темп изменения, %</w:t>
            </w:r>
          </w:p>
        </w:tc>
      </w:tr>
      <w:tr w:rsidR="0019739A" w:rsidRPr="0019739A" w:rsidTr="007B197B">
        <w:tc>
          <w:tcPr>
            <w:tcW w:w="567" w:type="dxa"/>
            <w:tcBorders>
              <w:top w:val="single" w:sz="4" w:space="0" w:color="auto"/>
              <w:left w:val="single" w:sz="2" w:space="0" w:color="000000"/>
              <w:bottom w:val="single" w:sz="4" w:space="0" w:color="auto"/>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1.</w:t>
            </w:r>
          </w:p>
        </w:tc>
        <w:tc>
          <w:tcPr>
            <w:tcW w:w="3402" w:type="dxa"/>
            <w:tcBorders>
              <w:top w:val="single" w:sz="4" w:space="0" w:color="auto"/>
              <w:left w:val="single" w:sz="2" w:space="0" w:color="000000"/>
              <w:bottom w:val="single" w:sz="4" w:space="0" w:color="auto"/>
              <w:right w:val="nil"/>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Крупный рогатый скот, всего</w:t>
            </w:r>
          </w:p>
        </w:tc>
        <w:tc>
          <w:tcPr>
            <w:tcW w:w="1702" w:type="dxa"/>
            <w:tcBorders>
              <w:top w:val="single" w:sz="4" w:space="0" w:color="auto"/>
              <w:left w:val="single" w:sz="2" w:space="0" w:color="000000"/>
              <w:bottom w:val="single" w:sz="4" w:space="0" w:color="auto"/>
              <w:right w:val="nil"/>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2 319</w:t>
            </w:r>
          </w:p>
        </w:tc>
        <w:tc>
          <w:tcPr>
            <w:tcW w:w="1702" w:type="dxa"/>
            <w:tcBorders>
              <w:top w:val="single" w:sz="4" w:space="0" w:color="auto"/>
              <w:left w:val="single" w:sz="2" w:space="0" w:color="000000"/>
              <w:bottom w:val="single" w:sz="4" w:space="0" w:color="auto"/>
              <w:right w:val="single" w:sz="2" w:space="0" w:color="000000"/>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color w:val="000000" w:themeColor="text1"/>
              </w:rPr>
              <w:t>2 207</w:t>
            </w:r>
          </w:p>
        </w:tc>
        <w:tc>
          <w:tcPr>
            <w:tcW w:w="1702" w:type="dxa"/>
            <w:tcBorders>
              <w:top w:val="single" w:sz="4" w:space="0" w:color="auto"/>
              <w:left w:val="single" w:sz="2" w:space="0" w:color="000000"/>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95,2</w:t>
            </w:r>
          </w:p>
        </w:tc>
      </w:tr>
      <w:tr w:rsidR="0019739A" w:rsidRPr="0019739A" w:rsidTr="007B197B">
        <w:tc>
          <w:tcPr>
            <w:tcW w:w="567" w:type="dxa"/>
            <w:tcBorders>
              <w:top w:val="single" w:sz="4" w:space="0" w:color="auto"/>
              <w:left w:val="single" w:sz="2" w:space="0" w:color="000000"/>
              <w:bottom w:val="single" w:sz="4" w:space="0" w:color="auto"/>
              <w:right w:val="nil"/>
            </w:tcBorders>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p>
        </w:tc>
        <w:tc>
          <w:tcPr>
            <w:tcW w:w="3402" w:type="dxa"/>
            <w:tcBorders>
              <w:top w:val="single" w:sz="4" w:space="0" w:color="auto"/>
              <w:left w:val="single" w:sz="2" w:space="0" w:color="000000"/>
              <w:bottom w:val="single" w:sz="4" w:space="0" w:color="auto"/>
              <w:right w:val="nil"/>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в том числе коровы</w:t>
            </w:r>
          </w:p>
        </w:tc>
        <w:tc>
          <w:tcPr>
            <w:tcW w:w="1702" w:type="dxa"/>
            <w:tcBorders>
              <w:top w:val="single" w:sz="4" w:space="0" w:color="auto"/>
              <w:left w:val="single" w:sz="2" w:space="0" w:color="000000"/>
              <w:bottom w:val="single" w:sz="4" w:space="0" w:color="auto"/>
              <w:right w:val="nil"/>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1 096</w:t>
            </w:r>
          </w:p>
        </w:tc>
        <w:tc>
          <w:tcPr>
            <w:tcW w:w="1702" w:type="dxa"/>
            <w:tcBorders>
              <w:top w:val="single" w:sz="4" w:space="0" w:color="auto"/>
              <w:left w:val="single" w:sz="2" w:space="0" w:color="000000"/>
              <w:bottom w:val="single" w:sz="4" w:space="0" w:color="auto"/>
              <w:right w:val="single" w:sz="2" w:space="0" w:color="000000"/>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1 071</w:t>
            </w:r>
          </w:p>
        </w:tc>
        <w:tc>
          <w:tcPr>
            <w:tcW w:w="1702" w:type="dxa"/>
            <w:tcBorders>
              <w:top w:val="single" w:sz="4" w:space="0" w:color="auto"/>
              <w:left w:val="single" w:sz="2" w:space="0" w:color="000000"/>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97,7</w:t>
            </w:r>
          </w:p>
        </w:tc>
      </w:tr>
      <w:tr w:rsidR="0019739A" w:rsidRPr="0019739A" w:rsidTr="007B197B">
        <w:trPr>
          <w:trHeight w:val="206"/>
        </w:trPr>
        <w:tc>
          <w:tcPr>
            <w:tcW w:w="567" w:type="dxa"/>
            <w:tcBorders>
              <w:top w:val="single" w:sz="4" w:space="0" w:color="auto"/>
              <w:left w:val="single" w:sz="2" w:space="0" w:color="000000"/>
              <w:bottom w:val="single" w:sz="2" w:space="0" w:color="000000"/>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2.</w:t>
            </w:r>
          </w:p>
        </w:tc>
        <w:tc>
          <w:tcPr>
            <w:tcW w:w="3402" w:type="dxa"/>
            <w:tcBorders>
              <w:top w:val="single" w:sz="4" w:space="0" w:color="auto"/>
              <w:left w:val="single" w:sz="2" w:space="0" w:color="000000"/>
              <w:bottom w:val="single" w:sz="2" w:space="0" w:color="000000"/>
              <w:right w:val="nil"/>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Свиньи</w:t>
            </w:r>
          </w:p>
        </w:tc>
        <w:tc>
          <w:tcPr>
            <w:tcW w:w="1702" w:type="dxa"/>
            <w:tcBorders>
              <w:top w:val="single" w:sz="4" w:space="0" w:color="auto"/>
              <w:left w:val="single" w:sz="2" w:space="0" w:color="000000"/>
              <w:bottom w:val="single" w:sz="2" w:space="0" w:color="000000"/>
              <w:right w:val="nil"/>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231</w:t>
            </w:r>
          </w:p>
        </w:tc>
        <w:tc>
          <w:tcPr>
            <w:tcW w:w="1702" w:type="dxa"/>
            <w:tcBorders>
              <w:top w:val="single" w:sz="4" w:space="0" w:color="auto"/>
              <w:left w:val="single" w:sz="2" w:space="0" w:color="000000"/>
              <w:bottom w:val="single" w:sz="2" w:space="0" w:color="000000"/>
              <w:right w:val="single" w:sz="2" w:space="0" w:color="000000"/>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201</w:t>
            </w:r>
          </w:p>
        </w:tc>
        <w:tc>
          <w:tcPr>
            <w:tcW w:w="1702" w:type="dxa"/>
            <w:tcBorders>
              <w:top w:val="single" w:sz="4" w:space="0" w:color="auto"/>
              <w:left w:val="single" w:sz="2" w:space="0" w:color="000000"/>
              <w:bottom w:val="single" w:sz="2" w:space="0" w:color="000000"/>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87,0</w:t>
            </w:r>
          </w:p>
        </w:tc>
      </w:tr>
      <w:tr w:rsidR="0019739A" w:rsidRPr="0019739A" w:rsidTr="007B197B">
        <w:trPr>
          <w:trHeight w:val="206"/>
        </w:trPr>
        <w:tc>
          <w:tcPr>
            <w:tcW w:w="567" w:type="dxa"/>
            <w:tcBorders>
              <w:top w:val="nil"/>
              <w:left w:val="single" w:sz="2" w:space="0" w:color="000000"/>
              <w:bottom w:val="single" w:sz="4" w:space="0" w:color="auto"/>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3.</w:t>
            </w:r>
          </w:p>
        </w:tc>
        <w:tc>
          <w:tcPr>
            <w:tcW w:w="3402" w:type="dxa"/>
            <w:tcBorders>
              <w:top w:val="nil"/>
              <w:left w:val="single" w:sz="2" w:space="0" w:color="000000"/>
              <w:bottom w:val="single" w:sz="4" w:space="0" w:color="auto"/>
              <w:right w:val="nil"/>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Лошади</w:t>
            </w:r>
          </w:p>
        </w:tc>
        <w:tc>
          <w:tcPr>
            <w:tcW w:w="1702" w:type="dxa"/>
            <w:tcBorders>
              <w:top w:val="nil"/>
              <w:left w:val="single" w:sz="2" w:space="0" w:color="000000"/>
              <w:bottom w:val="single" w:sz="4" w:space="0" w:color="auto"/>
              <w:right w:val="nil"/>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960</w:t>
            </w:r>
          </w:p>
        </w:tc>
        <w:tc>
          <w:tcPr>
            <w:tcW w:w="1702" w:type="dxa"/>
            <w:tcBorders>
              <w:top w:val="single" w:sz="2" w:space="0" w:color="000000"/>
              <w:left w:val="single" w:sz="2" w:space="0" w:color="000000"/>
              <w:bottom w:val="single" w:sz="4" w:space="0" w:color="auto"/>
              <w:right w:val="single" w:sz="2" w:space="0" w:color="000000"/>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895</w:t>
            </w:r>
          </w:p>
        </w:tc>
        <w:tc>
          <w:tcPr>
            <w:tcW w:w="1702" w:type="dxa"/>
            <w:tcBorders>
              <w:top w:val="single" w:sz="2" w:space="0" w:color="000000"/>
              <w:left w:val="single" w:sz="2" w:space="0" w:color="000000"/>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93,2</w:t>
            </w:r>
          </w:p>
        </w:tc>
      </w:tr>
      <w:tr w:rsidR="0019739A" w:rsidRPr="0019739A" w:rsidTr="007B197B">
        <w:trPr>
          <w:trHeight w:val="206"/>
        </w:trPr>
        <w:tc>
          <w:tcPr>
            <w:tcW w:w="567" w:type="dxa"/>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4.</w:t>
            </w:r>
          </w:p>
        </w:tc>
        <w:tc>
          <w:tcPr>
            <w:tcW w:w="3402" w:type="dxa"/>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Овцы, козы</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347</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397</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114,4</w:t>
            </w:r>
          </w:p>
        </w:tc>
      </w:tr>
      <w:tr w:rsidR="0019739A" w:rsidRPr="0019739A" w:rsidTr="007B197B">
        <w:trPr>
          <w:trHeight w:val="206"/>
        </w:trPr>
        <w:tc>
          <w:tcPr>
            <w:tcW w:w="567" w:type="dxa"/>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5.</w:t>
            </w:r>
          </w:p>
        </w:tc>
        <w:tc>
          <w:tcPr>
            <w:tcW w:w="3402" w:type="dxa"/>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Олени</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25</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30</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120,0</w:t>
            </w:r>
          </w:p>
        </w:tc>
      </w:tr>
      <w:tr w:rsidR="0019739A" w:rsidRPr="0019739A" w:rsidTr="007B197B">
        <w:trPr>
          <w:trHeight w:val="206"/>
        </w:trPr>
        <w:tc>
          <w:tcPr>
            <w:tcW w:w="567" w:type="dxa"/>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6.</w:t>
            </w:r>
          </w:p>
        </w:tc>
        <w:tc>
          <w:tcPr>
            <w:tcW w:w="3402" w:type="dxa"/>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Птица</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4 192</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10 828</w:t>
            </w:r>
          </w:p>
        </w:tc>
        <w:tc>
          <w:tcPr>
            <w:tcW w:w="1702" w:type="dxa"/>
            <w:tcBorders>
              <w:top w:val="single" w:sz="4" w:space="0" w:color="auto"/>
              <w:left w:val="single" w:sz="4" w:space="0" w:color="auto"/>
              <w:bottom w:val="single" w:sz="4" w:space="0" w:color="auto"/>
              <w:right w:val="single" w:sz="4" w:space="0" w:color="auto"/>
            </w:tcBorders>
            <w:vAlign w:val="center"/>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258,3</w:t>
            </w:r>
          </w:p>
        </w:tc>
      </w:tr>
    </w:tbl>
    <w:p w:rsidR="0019739A" w:rsidRPr="0019739A" w:rsidRDefault="0019739A" w:rsidP="0019739A">
      <w:pPr>
        <w:ind w:firstLine="709"/>
        <w:jc w:val="both"/>
        <w:outlineLvl w:val="0"/>
        <w:rPr>
          <w:rFonts w:ascii="Times New Roman" w:hAnsi="Times New Roman" w:cs="Times New Roman"/>
          <w:bCs/>
          <w:color w:val="000000" w:themeColor="text1"/>
          <w:sz w:val="28"/>
          <w:szCs w:val="28"/>
        </w:rPr>
      </w:pP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Снизилась численность поголовья крупного рогатого скота </w:t>
      </w:r>
      <w:r w:rsidRPr="0019739A">
        <w:rPr>
          <w:rFonts w:ascii="Times New Roman" w:hAnsi="Times New Roman" w:cs="Times New Roman"/>
          <w:bCs/>
          <w:color w:val="000000" w:themeColor="text1"/>
          <w:sz w:val="28"/>
          <w:szCs w:val="28"/>
        </w:rPr>
        <w:br/>
        <w:t>в хозяйствах всех категорий на 4,8 % в сравнении с соответствующей отчетной датой 2024 года, поголовья коров на 2,3 %, свиней на 13 %, поголовья лошадей на 6,8 %, что обусловлено переходом на альтернативные свиноводству виды сельскохозяйственной деятельности (в связи с эпизоотической ситуацией, связанной с угрозой распространения африканской чумы свиней), подтоплением в 2025 году сельскохозяйственных угодий.</w:t>
      </w: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Численность поголовья мелкого рогатого скота в хозяйствах всех категорий увеличилось на 114,4 % в сравнении с соответствующей отчетной датой 2024 года и составила 397 голов (на 01.07.2024 – 347 голов), поголовье оленей увеличилось на 20% и составило 30 голов (на 01.07.2024 – 25 голов), поголовье птицы увеличилось в 2,6 раза и составило 10 828 голов </w:t>
      </w:r>
      <w:r w:rsidRPr="0019739A">
        <w:rPr>
          <w:rFonts w:ascii="Times New Roman" w:hAnsi="Times New Roman" w:cs="Times New Roman"/>
          <w:bCs/>
          <w:color w:val="000000" w:themeColor="text1"/>
          <w:sz w:val="28"/>
          <w:szCs w:val="28"/>
        </w:rPr>
        <w:br/>
        <w:t xml:space="preserve">(на 01.07.2024 – 4192 головы). </w:t>
      </w: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lastRenderedPageBreak/>
        <w:t>Хозяйствами всех категорий за 1 полугодие 2025 года произведено:</w:t>
      </w: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583 тонны мяса или 94,3 % к соответствующему периоду </w:t>
      </w:r>
      <w:r w:rsidRPr="0019739A">
        <w:rPr>
          <w:rFonts w:ascii="Times New Roman" w:hAnsi="Times New Roman" w:cs="Times New Roman"/>
          <w:bCs/>
          <w:color w:val="000000" w:themeColor="text1"/>
          <w:sz w:val="28"/>
          <w:szCs w:val="28"/>
        </w:rPr>
        <w:br/>
        <w:t xml:space="preserve">2024 года (618 тонн); </w:t>
      </w: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2 518 тонн молока или 86 % к соответствующему периоду 2024 года </w:t>
      </w:r>
      <w:r w:rsidRPr="0019739A">
        <w:rPr>
          <w:rFonts w:ascii="Times New Roman" w:hAnsi="Times New Roman" w:cs="Times New Roman"/>
          <w:bCs/>
          <w:color w:val="000000" w:themeColor="text1"/>
          <w:sz w:val="28"/>
          <w:szCs w:val="28"/>
        </w:rPr>
        <w:br/>
        <w:t>(2 926 тонн), уменьшение объема производства обусловлено снижением поголовья крупного рогатого скота в хозяйствах всех категорий, снижением надоев.</w:t>
      </w:r>
    </w:p>
    <w:p w:rsidR="0019739A" w:rsidRPr="0019739A" w:rsidRDefault="0019739A" w:rsidP="0019739A">
      <w:pPr>
        <w:ind w:firstLine="709"/>
        <w:jc w:val="both"/>
        <w:outlineLvl w:val="0"/>
        <w:rPr>
          <w:rFonts w:ascii="Times New Roman" w:hAnsi="Times New Roman" w:cs="Times New Roman"/>
          <w:bCs/>
          <w:color w:val="000000" w:themeColor="text1"/>
          <w:sz w:val="28"/>
          <w:szCs w:val="28"/>
        </w:rPr>
      </w:pPr>
      <w:r w:rsidRPr="0019739A">
        <w:rPr>
          <w:rFonts w:ascii="Times New Roman" w:hAnsi="Times New Roman" w:cs="Times New Roman"/>
          <w:color w:val="000000"/>
          <w:sz w:val="28"/>
          <w:szCs w:val="28"/>
        </w:rPr>
        <w:t>По оценке в 2025 году объем производства мяса составит 1 293 тонны, или 84,2 % к уровню 2024 года, объем производства молока 5 440 тонн, или 98,3 % к уровню 2024 года.</w:t>
      </w:r>
    </w:p>
    <w:p w:rsidR="0019739A" w:rsidRPr="0019739A" w:rsidRDefault="0019739A" w:rsidP="0019739A">
      <w:pPr>
        <w:ind w:firstLine="709"/>
        <w:jc w:val="both"/>
        <w:rPr>
          <w:rFonts w:ascii="Times New Roman" w:hAnsi="Times New Roman" w:cs="Times New Roman"/>
          <w:bCs/>
          <w:color w:val="000000" w:themeColor="text1"/>
          <w:sz w:val="28"/>
          <w:szCs w:val="28"/>
        </w:rPr>
      </w:pPr>
    </w:p>
    <w:p w:rsidR="0019739A" w:rsidRPr="0019739A" w:rsidRDefault="0019739A" w:rsidP="0019739A">
      <w:pPr>
        <w:autoSpaceDN w:val="0"/>
        <w:adjustRightInd w:val="0"/>
        <w:jc w:val="center"/>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 xml:space="preserve">Производство </w:t>
      </w:r>
    </w:p>
    <w:p w:rsidR="0019739A" w:rsidRPr="0019739A" w:rsidRDefault="0019739A" w:rsidP="0019739A">
      <w:pPr>
        <w:autoSpaceDN w:val="0"/>
        <w:adjustRightInd w:val="0"/>
        <w:jc w:val="right"/>
        <w:rPr>
          <w:rFonts w:ascii="Times New Roman" w:hAnsi="Times New Roman" w:cs="Times New Roman"/>
          <w:bCs/>
          <w:color w:val="000000" w:themeColor="text1"/>
          <w:sz w:val="28"/>
          <w:szCs w:val="28"/>
        </w:rPr>
      </w:pPr>
      <w:r w:rsidRPr="0019739A">
        <w:rPr>
          <w:rFonts w:ascii="Times New Roman" w:hAnsi="Times New Roman" w:cs="Times New Roman"/>
          <w:color w:val="000000" w:themeColor="text1"/>
          <w:sz w:val="28"/>
          <w:szCs w:val="28"/>
        </w:rPr>
        <w:t>животноводческой продукции</w:t>
      </w:r>
      <w:r w:rsidRPr="0019739A">
        <w:rPr>
          <w:rFonts w:ascii="Times New Roman" w:hAnsi="Times New Roman" w:cs="Times New Roman"/>
          <w:bCs/>
          <w:color w:val="000000" w:themeColor="text1"/>
          <w:sz w:val="28"/>
          <w:szCs w:val="28"/>
        </w:rPr>
        <w:t xml:space="preserve"> в хозяйствах всех форм собственности</w:t>
      </w:r>
    </w:p>
    <w:p w:rsidR="0019739A" w:rsidRPr="0019739A" w:rsidRDefault="0019739A" w:rsidP="0019739A">
      <w:pPr>
        <w:autoSpaceDN w:val="0"/>
        <w:adjustRightInd w:val="0"/>
        <w:ind w:firstLine="708"/>
        <w:jc w:val="right"/>
        <w:rPr>
          <w:rFonts w:ascii="Times New Roman" w:hAnsi="Times New Roman" w:cs="Times New Roman"/>
          <w:color w:val="000000" w:themeColor="text1"/>
          <w:sz w:val="28"/>
          <w:szCs w:val="28"/>
        </w:rPr>
      </w:pPr>
    </w:p>
    <w:tbl>
      <w:tblPr>
        <w:tblW w:w="4971" w:type="pct"/>
        <w:tblCellMar>
          <w:left w:w="55" w:type="dxa"/>
          <w:right w:w="55" w:type="dxa"/>
        </w:tblCellMar>
        <w:tblLook w:val="04A0" w:firstRow="1" w:lastRow="0" w:firstColumn="1" w:lastColumn="0" w:noHBand="0" w:noVBand="1"/>
      </w:tblPr>
      <w:tblGrid>
        <w:gridCol w:w="965"/>
        <w:gridCol w:w="2593"/>
        <w:gridCol w:w="1678"/>
        <w:gridCol w:w="1682"/>
        <w:gridCol w:w="2376"/>
      </w:tblGrid>
      <w:tr w:rsidR="0019739A" w:rsidRPr="0019739A" w:rsidTr="007B197B">
        <w:tc>
          <w:tcPr>
            <w:tcW w:w="519" w:type="pct"/>
            <w:vMerge w:val="restart"/>
            <w:tcBorders>
              <w:top w:val="single" w:sz="2" w:space="0" w:color="000000"/>
              <w:left w:val="single" w:sz="2" w:space="0" w:color="000000"/>
              <w:bottom w:val="single" w:sz="4" w:space="0" w:color="auto"/>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w:t>
            </w:r>
          </w:p>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п/п</w:t>
            </w:r>
          </w:p>
        </w:tc>
        <w:tc>
          <w:tcPr>
            <w:tcW w:w="1395" w:type="pct"/>
            <w:vMerge w:val="restart"/>
            <w:tcBorders>
              <w:top w:val="single" w:sz="2" w:space="0" w:color="000000"/>
              <w:left w:val="single" w:sz="2" w:space="0" w:color="000000"/>
              <w:bottom w:val="single" w:sz="4" w:space="0" w:color="auto"/>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Наименование продукции, тонн</w:t>
            </w:r>
          </w:p>
        </w:tc>
        <w:tc>
          <w:tcPr>
            <w:tcW w:w="1808" w:type="pct"/>
            <w:gridSpan w:val="2"/>
            <w:tcBorders>
              <w:top w:val="single" w:sz="2" w:space="0" w:color="000000"/>
              <w:left w:val="single" w:sz="2" w:space="0" w:color="000000"/>
              <w:bottom w:val="single" w:sz="4" w:space="0" w:color="auto"/>
              <w:right w:val="single" w:sz="2" w:space="0" w:color="000000"/>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январь-июнь</w:t>
            </w:r>
          </w:p>
        </w:tc>
        <w:tc>
          <w:tcPr>
            <w:tcW w:w="1278" w:type="pct"/>
            <w:vMerge w:val="restart"/>
            <w:tcBorders>
              <w:top w:val="single" w:sz="2" w:space="0" w:color="000000"/>
              <w:left w:val="single" w:sz="2" w:space="0" w:color="000000"/>
              <w:bottom w:val="single" w:sz="4" w:space="0" w:color="auto"/>
              <w:right w:val="single" w:sz="2" w:space="0" w:color="000000"/>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 xml:space="preserve">Темп изменения, </w:t>
            </w:r>
          </w:p>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w:t>
            </w:r>
          </w:p>
        </w:tc>
      </w:tr>
      <w:tr w:rsidR="0019739A" w:rsidRPr="0019739A" w:rsidTr="007B197B">
        <w:trPr>
          <w:trHeight w:val="284"/>
        </w:trPr>
        <w:tc>
          <w:tcPr>
            <w:tcW w:w="0" w:type="auto"/>
            <w:vMerge/>
            <w:tcBorders>
              <w:top w:val="single" w:sz="2" w:space="0" w:color="000000"/>
              <w:left w:val="single" w:sz="2" w:space="0" w:color="000000"/>
              <w:bottom w:val="single" w:sz="4" w:space="0" w:color="auto"/>
              <w:right w:val="nil"/>
            </w:tcBorders>
            <w:vAlign w:val="center"/>
            <w:hideMark/>
          </w:tcPr>
          <w:p w:rsidR="0019739A" w:rsidRPr="0019739A" w:rsidRDefault="0019739A" w:rsidP="0019739A">
            <w:pPr>
              <w:rPr>
                <w:rFonts w:ascii="Times New Roman" w:hAnsi="Times New Roman" w:cs="Times New Roman"/>
                <w:color w:val="000000" w:themeColor="text1"/>
                <w:lang w:eastAsia="ar-SA"/>
              </w:rPr>
            </w:pPr>
          </w:p>
        </w:tc>
        <w:tc>
          <w:tcPr>
            <w:tcW w:w="0" w:type="auto"/>
            <w:vMerge/>
            <w:tcBorders>
              <w:top w:val="single" w:sz="2" w:space="0" w:color="000000"/>
              <w:left w:val="single" w:sz="2" w:space="0" w:color="000000"/>
              <w:bottom w:val="single" w:sz="4" w:space="0" w:color="auto"/>
              <w:right w:val="nil"/>
            </w:tcBorders>
            <w:vAlign w:val="center"/>
            <w:hideMark/>
          </w:tcPr>
          <w:p w:rsidR="0019739A" w:rsidRPr="0019739A" w:rsidRDefault="0019739A" w:rsidP="0019739A">
            <w:pPr>
              <w:rPr>
                <w:rFonts w:ascii="Times New Roman" w:hAnsi="Times New Roman" w:cs="Times New Roman"/>
                <w:color w:val="000000" w:themeColor="text1"/>
                <w:lang w:eastAsia="ar-SA"/>
              </w:rPr>
            </w:pPr>
          </w:p>
        </w:tc>
        <w:tc>
          <w:tcPr>
            <w:tcW w:w="903" w:type="pct"/>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2024 год</w:t>
            </w:r>
          </w:p>
        </w:tc>
        <w:tc>
          <w:tcPr>
            <w:tcW w:w="905" w:type="pct"/>
            <w:tcBorders>
              <w:top w:val="single" w:sz="4" w:space="0" w:color="auto"/>
              <w:left w:val="single" w:sz="4" w:space="0" w:color="auto"/>
              <w:bottom w:val="single" w:sz="4" w:space="0" w:color="auto"/>
              <w:right w:val="single" w:sz="2" w:space="0" w:color="000000"/>
            </w:tcBorders>
            <w:hideMark/>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2025 год</w:t>
            </w:r>
          </w:p>
        </w:tc>
        <w:tc>
          <w:tcPr>
            <w:tcW w:w="1278" w:type="pct"/>
            <w:vMerge/>
            <w:tcBorders>
              <w:top w:val="single" w:sz="2" w:space="0" w:color="000000"/>
              <w:left w:val="single" w:sz="2" w:space="0" w:color="000000"/>
              <w:bottom w:val="single" w:sz="4" w:space="0" w:color="auto"/>
              <w:right w:val="single" w:sz="2" w:space="0" w:color="000000"/>
            </w:tcBorders>
            <w:vAlign w:val="center"/>
            <w:hideMark/>
          </w:tcPr>
          <w:p w:rsidR="0019739A" w:rsidRPr="0019739A" w:rsidRDefault="0019739A" w:rsidP="0019739A">
            <w:pPr>
              <w:rPr>
                <w:rFonts w:ascii="Times New Roman" w:hAnsi="Times New Roman" w:cs="Times New Roman"/>
                <w:color w:val="000000" w:themeColor="text1"/>
                <w:lang w:eastAsia="ar-SA"/>
              </w:rPr>
            </w:pPr>
          </w:p>
        </w:tc>
      </w:tr>
      <w:tr w:rsidR="0019739A" w:rsidRPr="0019739A" w:rsidTr="007B197B">
        <w:trPr>
          <w:trHeight w:val="284"/>
        </w:trPr>
        <w:tc>
          <w:tcPr>
            <w:tcW w:w="519" w:type="pct"/>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1</w:t>
            </w:r>
          </w:p>
        </w:tc>
        <w:tc>
          <w:tcPr>
            <w:tcW w:w="1395" w:type="pct"/>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Мясо</w:t>
            </w:r>
          </w:p>
        </w:tc>
        <w:tc>
          <w:tcPr>
            <w:tcW w:w="903" w:type="pct"/>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618</w:t>
            </w:r>
          </w:p>
        </w:tc>
        <w:tc>
          <w:tcPr>
            <w:tcW w:w="905" w:type="pct"/>
            <w:tcBorders>
              <w:top w:val="single" w:sz="4" w:space="0" w:color="auto"/>
              <w:left w:val="single" w:sz="4" w:space="0" w:color="auto"/>
              <w:bottom w:val="single" w:sz="4" w:space="0" w:color="auto"/>
              <w:right w:val="single" w:sz="4" w:space="0" w:color="auto"/>
            </w:tcBorders>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583</w:t>
            </w:r>
          </w:p>
        </w:tc>
        <w:tc>
          <w:tcPr>
            <w:tcW w:w="1278" w:type="pct"/>
            <w:tcBorders>
              <w:top w:val="single" w:sz="4" w:space="0" w:color="auto"/>
              <w:left w:val="single" w:sz="4" w:space="0" w:color="auto"/>
              <w:bottom w:val="single" w:sz="4" w:space="0" w:color="auto"/>
              <w:right w:val="single" w:sz="4" w:space="0" w:color="auto"/>
            </w:tcBorders>
            <w:hideMark/>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94,3</w:t>
            </w:r>
          </w:p>
        </w:tc>
      </w:tr>
      <w:tr w:rsidR="0019739A" w:rsidRPr="0019739A" w:rsidTr="007B197B">
        <w:trPr>
          <w:trHeight w:val="265"/>
        </w:trPr>
        <w:tc>
          <w:tcPr>
            <w:tcW w:w="519" w:type="pct"/>
            <w:tcBorders>
              <w:top w:val="single" w:sz="4" w:space="0" w:color="auto"/>
              <w:left w:val="single" w:sz="2" w:space="0" w:color="000000"/>
              <w:bottom w:val="single" w:sz="2" w:space="0" w:color="000000"/>
              <w:right w:val="nil"/>
            </w:tcBorders>
            <w:hideMark/>
          </w:tcPr>
          <w:p w:rsidR="0019739A" w:rsidRPr="0019739A" w:rsidRDefault="0019739A" w:rsidP="0019739A">
            <w:pPr>
              <w:suppressLineNumbers/>
              <w:snapToGrid w:val="0"/>
              <w:jc w:val="center"/>
              <w:rPr>
                <w:rFonts w:ascii="Times New Roman" w:hAnsi="Times New Roman" w:cs="Times New Roman"/>
                <w:color w:val="000000" w:themeColor="text1"/>
                <w:lang w:eastAsia="ar-SA"/>
              </w:rPr>
            </w:pPr>
            <w:r w:rsidRPr="0019739A">
              <w:rPr>
                <w:rFonts w:ascii="Times New Roman" w:hAnsi="Times New Roman" w:cs="Times New Roman"/>
                <w:color w:val="000000" w:themeColor="text1"/>
                <w:lang w:eastAsia="ar-SA"/>
              </w:rPr>
              <w:t>2</w:t>
            </w:r>
          </w:p>
        </w:tc>
        <w:tc>
          <w:tcPr>
            <w:tcW w:w="1395" w:type="pct"/>
            <w:tcBorders>
              <w:top w:val="single" w:sz="4" w:space="0" w:color="auto"/>
              <w:left w:val="single" w:sz="2" w:space="0" w:color="000000"/>
              <w:bottom w:val="single" w:sz="2" w:space="0" w:color="000000"/>
              <w:right w:val="nil"/>
            </w:tcBorders>
            <w:hideMark/>
          </w:tcPr>
          <w:p w:rsidR="0019739A" w:rsidRPr="0019739A" w:rsidRDefault="0019739A" w:rsidP="0019739A">
            <w:pPr>
              <w:suppressLineNumbers/>
              <w:snapToGrid w:val="0"/>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Молоко</w:t>
            </w:r>
          </w:p>
        </w:tc>
        <w:tc>
          <w:tcPr>
            <w:tcW w:w="903" w:type="pct"/>
            <w:tcBorders>
              <w:top w:val="single" w:sz="4" w:space="0" w:color="auto"/>
              <w:left w:val="single" w:sz="2" w:space="0" w:color="000000"/>
              <w:bottom w:val="single" w:sz="2" w:space="0" w:color="000000"/>
              <w:right w:val="single" w:sz="2" w:space="0" w:color="000000"/>
            </w:tcBorders>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2 926</w:t>
            </w:r>
          </w:p>
        </w:tc>
        <w:tc>
          <w:tcPr>
            <w:tcW w:w="905" w:type="pct"/>
            <w:tcBorders>
              <w:top w:val="single" w:sz="4" w:space="0" w:color="auto"/>
              <w:left w:val="single" w:sz="2" w:space="0" w:color="000000"/>
              <w:bottom w:val="single" w:sz="2" w:space="0" w:color="000000"/>
              <w:right w:val="nil"/>
            </w:tcBorders>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2 518</w:t>
            </w:r>
          </w:p>
        </w:tc>
        <w:tc>
          <w:tcPr>
            <w:tcW w:w="1278" w:type="pct"/>
            <w:tcBorders>
              <w:top w:val="single" w:sz="4" w:space="0" w:color="auto"/>
              <w:left w:val="single" w:sz="2" w:space="0" w:color="000000"/>
              <w:bottom w:val="single" w:sz="2" w:space="0" w:color="000000"/>
              <w:right w:val="single" w:sz="2" w:space="0" w:color="000000"/>
            </w:tcBorders>
            <w:hideMark/>
          </w:tcPr>
          <w:p w:rsidR="0019739A" w:rsidRPr="0019739A" w:rsidRDefault="0019739A" w:rsidP="0019739A">
            <w:pPr>
              <w:suppressLineNumbers/>
              <w:snapToGrid w:val="0"/>
              <w:jc w:val="center"/>
              <w:rPr>
                <w:rFonts w:ascii="Times New Roman" w:hAnsi="Times New Roman" w:cs="Times New Roman"/>
                <w:bCs/>
                <w:color w:val="000000" w:themeColor="text1"/>
                <w:lang w:eastAsia="ar-SA"/>
              </w:rPr>
            </w:pPr>
            <w:r w:rsidRPr="0019739A">
              <w:rPr>
                <w:rFonts w:ascii="Times New Roman" w:hAnsi="Times New Roman" w:cs="Times New Roman"/>
                <w:bCs/>
                <w:color w:val="000000" w:themeColor="text1"/>
                <w:lang w:eastAsia="ar-SA"/>
              </w:rPr>
              <w:t>86,0</w:t>
            </w:r>
          </w:p>
        </w:tc>
      </w:tr>
    </w:tbl>
    <w:p w:rsidR="0019739A" w:rsidRPr="0019739A" w:rsidRDefault="0019739A" w:rsidP="0019739A">
      <w:pPr>
        <w:ind w:firstLine="709"/>
        <w:jc w:val="both"/>
        <w:rPr>
          <w:rFonts w:ascii="Times New Roman" w:hAnsi="Times New Roman" w:cs="Times New Roman"/>
          <w:bCs/>
          <w:color w:val="000000" w:themeColor="text1"/>
          <w:sz w:val="28"/>
          <w:szCs w:val="28"/>
        </w:rPr>
      </w:pP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Основным производителем молока в Ханты-Мансийском районе среди всех хозяйств является фермерское хозяйство Башмакова В.А. </w:t>
      </w:r>
      <w:r w:rsidRPr="0019739A">
        <w:rPr>
          <w:rFonts w:ascii="Times New Roman" w:hAnsi="Times New Roman" w:cs="Times New Roman"/>
          <w:bCs/>
          <w:color w:val="000000" w:themeColor="text1"/>
          <w:sz w:val="28"/>
          <w:szCs w:val="28"/>
        </w:rPr>
        <w:br/>
        <w:t xml:space="preserve">(с. Троица). За отчетный период хозяйством произведено </w:t>
      </w:r>
      <w:r w:rsidRPr="0019739A">
        <w:rPr>
          <w:rFonts w:ascii="Times New Roman" w:hAnsi="Times New Roman" w:cs="Times New Roman"/>
          <w:bCs/>
          <w:color w:val="000000" w:themeColor="text1"/>
          <w:sz w:val="28"/>
          <w:szCs w:val="28"/>
        </w:rPr>
        <w:br/>
        <w:t>1 699,2 тонн молока, что составляет 66,3% от общего объема производства молока всех хозяйств района.</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bCs/>
          <w:i/>
          <w:color w:val="000000" w:themeColor="text1"/>
          <w:sz w:val="28"/>
          <w:szCs w:val="28"/>
        </w:rPr>
        <w:t>Растениеводство</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bCs/>
          <w:color w:val="000000" w:themeColor="text1"/>
          <w:sz w:val="28"/>
          <w:szCs w:val="28"/>
        </w:rPr>
        <w:t xml:space="preserve">Производство овощей в защищенном грунте осуществляется </w:t>
      </w:r>
      <w:r w:rsidRPr="0019739A">
        <w:rPr>
          <w:rFonts w:ascii="Times New Roman" w:hAnsi="Times New Roman" w:cs="Times New Roman"/>
          <w:bCs/>
          <w:color w:val="000000" w:themeColor="text1"/>
          <w:sz w:val="28"/>
          <w:szCs w:val="28"/>
        </w:rPr>
        <w:br/>
        <w:t xml:space="preserve">ООО «Агрофирма-1». За 1 полугодие 2025 года предприятием произведено 634,1 тонн овощей или 113,9 % к соответствующему периоду 2024 года (556,2 тонны), в том числе: </w:t>
      </w:r>
      <w:r w:rsidRPr="0019739A">
        <w:rPr>
          <w:rFonts w:ascii="Times New Roman" w:hAnsi="Times New Roman" w:cs="Times New Roman"/>
          <w:color w:val="000000" w:themeColor="text1"/>
          <w:sz w:val="28"/>
          <w:szCs w:val="28"/>
        </w:rPr>
        <w:t>огурцы – 299,4 тонны; помидоры – 334,5 тонн, зеленые культуры – 0,2 тонны.</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i/>
          <w:color w:val="000000" w:themeColor="text1"/>
          <w:sz w:val="28"/>
          <w:szCs w:val="28"/>
        </w:rPr>
        <w:t xml:space="preserve">Рыбодобывающая отрасль </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color w:val="000000" w:themeColor="text1"/>
          <w:sz w:val="28"/>
          <w:szCs w:val="28"/>
        </w:rPr>
        <w:t xml:space="preserve">По предварительным данным за 1 полугодие 2025 года на территории Ханты-Мансийского района выловлено 592,7 тонн рыбы или 90,4% от соответствующего периода 2024 года (655,9 тонн), из них 105 тонн добыто хозяйствующими субъектами Ханты-Мансийского района. </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bCs/>
          <w:i/>
          <w:color w:val="000000" w:themeColor="text1"/>
          <w:kern w:val="28"/>
          <w:sz w:val="28"/>
          <w:szCs w:val="28"/>
        </w:rPr>
        <w:t xml:space="preserve">Государственная поддержка </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eastAsia="Calibri" w:hAnsi="Times New Roman" w:cs="Times New Roman"/>
          <w:bCs/>
          <w:color w:val="000000" w:themeColor="text1"/>
          <w:kern w:val="28"/>
          <w:sz w:val="28"/>
          <w:szCs w:val="28"/>
        </w:rPr>
        <w:t>Поддержке агропромышленного комплекса Ханты-Мансийского района способствует реализация муниципальной программы</w:t>
      </w:r>
      <w:r w:rsidRPr="0019739A">
        <w:rPr>
          <w:rFonts w:ascii="Times New Roman" w:eastAsia="Calibri" w:hAnsi="Times New Roman" w:cs="Times New Roman"/>
          <w:color w:val="000000" w:themeColor="text1"/>
          <w:sz w:val="28"/>
          <w:szCs w:val="28"/>
        </w:rPr>
        <w:t xml:space="preserve"> «Развитие агропромышленного комплекса Ханты-Мансийского района»,</w:t>
      </w:r>
      <w:r w:rsidRPr="0019739A">
        <w:rPr>
          <w:rFonts w:ascii="Times New Roman" w:eastAsia="Calibri" w:hAnsi="Times New Roman" w:cs="Times New Roman"/>
          <w:bCs/>
          <w:color w:val="000000" w:themeColor="text1"/>
          <w:kern w:val="28"/>
          <w:sz w:val="28"/>
          <w:szCs w:val="28"/>
        </w:rPr>
        <w:t xml:space="preserve"> мероприятиями которой предусмотрено предоставление государственной поддержки </w:t>
      </w:r>
      <w:r w:rsidRPr="0019739A">
        <w:rPr>
          <w:rFonts w:ascii="Times New Roman" w:hAnsi="Times New Roman" w:cs="Times New Roman"/>
          <w:color w:val="000000" w:themeColor="text1"/>
          <w:sz w:val="28"/>
          <w:szCs w:val="28"/>
        </w:rPr>
        <w:t xml:space="preserve">сельскохозяйственного производства и деятельности по заготовке </w:t>
      </w:r>
      <w:r>
        <w:rPr>
          <w:rFonts w:ascii="Times New Roman" w:hAnsi="Times New Roman" w:cs="Times New Roman"/>
          <w:color w:val="000000" w:themeColor="text1"/>
          <w:sz w:val="28"/>
          <w:szCs w:val="28"/>
        </w:rPr>
        <w:br/>
      </w:r>
      <w:r w:rsidRPr="0019739A">
        <w:rPr>
          <w:rFonts w:ascii="Times New Roman" w:hAnsi="Times New Roman" w:cs="Times New Roman"/>
          <w:color w:val="000000" w:themeColor="text1"/>
          <w:sz w:val="28"/>
          <w:szCs w:val="28"/>
        </w:rPr>
        <w:t>и переработке дикоросов (средства бюджета автономного округа).</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s="Times New Roman"/>
          <w:color w:val="000000" w:themeColor="text1"/>
          <w:sz w:val="28"/>
          <w:szCs w:val="28"/>
        </w:rPr>
        <w:lastRenderedPageBreak/>
        <w:t xml:space="preserve">За отчетный период предоставлены субсидии </w:t>
      </w:r>
      <w:r w:rsidRPr="0019739A">
        <w:rPr>
          <w:rFonts w:ascii="Times New Roman" w:hAnsi="Times New Roman"/>
          <w:color w:val="000000" w:themeColor="text1"/>
          <w:sz w:val="28"/>
          <w:szCs w:val="28"/>
        </w:rPr>
        <w:t xml:space="preserve">в общей сумме </w:t>
      </w:r>
      <w:r w:rsidRPr="0019739A">
        <w:rPr>
          <w:rFonts w:ascii="Times New Roman" w:hAnsi="Times New Roman"/>
          <w:color w:val="000000" w:themeColor="text1"/>
          <w:sz w:val="28"/>
          <w:szCs w:val="28"/>
        </w:rPr>
        <w:br/>
        <w:t>44 313,7 тыс. рублей:</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olor w:val="000000" w:themeColor="text1"/>
          <w:sz w:val="28"/>
          <w:szCs w:val="28"/>
        </w:rPr>
        <w:t>1 субъекту на поддержку растениеводства в сумме 10 768,9 тыс. рублей;</w:t>
      </w:r>
    </w:p>
    <w:p w:rsidR="0019739A" w:rsidRPr="0019739A" w:rsidRDefault="0019739A" w:rsidP="0019739A">
      <w:pPr>
        <w:ind w:firstLine="709"/>
        <w:jc w:val="both"/>
        <w:rPr>
          <w:rFonts w:ascii="Times New Roman" w:hAnsi="Times New Roman" w:cs="Times New Roman"/>
          <w:bCs/>
          <w:color w:val="000000" w:themeColor="text1"/>
          <w:sz w:val="28"/>
          <w:szCs w:val="28"/>
        </w:rPr>
      </w:pPr>
      <w:r w:rsidRPr="0019739A">
        <w:rPr>
          <w:rFonts w:ascii="Times New Roman" w:hAnsi="Times New Roman"/>
          <w:color w:val="000000" w:themeColor="text1"/>
          <w:sz w:val="28"/>
          <w:szCs w:val="28"/>
        </w:rPr>
        <w:t>9</w:t>
      </w:r>
      <w:r w:rsidRPr="0019739A">
        <w:rPr>
          <w:rFonts w:ascii="Times New Roman" w:hAnsi="Times New Roman" w:cs="Times New Roman"/>
          <w:color w:val="000000" w:themeColor="text1"/>
          <w:sz w:val="28"/>
          <w:szCs w:val="28"/>
        </w:rPr>
        <w:t xml:space="preserve"> субъектам на поддержку и развитие животноводства в сумме 33 544,8 тыс. рублей.</w:t>
      </w:r>
    </w:p>
    <w:p w:rsidR="0019739A" w:rsidRPr="0019739A" w:rsidRDefault="0019739A" w:rsidP="0019739A">
      <w:pPr>
        <w:tabs>
          <w:tab w:val="left" w:pos="1134"/>
        </w:tabs>
        <w:suppressAutoHyphens w:val="0"/>
        <w:autoSpaceDE/>
        <w:ind w:firstLine="709"/>
        <w:contextualSpacing/>
        <w:jc w:val="center"/>
        <w:rPr>
          <w:rFonts w:ascii="Times New Roman" w:eastAsia="Calibri" w:hAnsi="Times New Roman" w:cs="Times New Roman"/>
          <w:sz w:val="28"/>
          <w:szCs w:val="28"/>
          <w:lang w:eastAsia="ru-RU"/>
        </w:rPr>
      </w:pPr>
    </w:p>
    <w:p w:rsidR="0019739A" w:rsidRPr="0019739A" w:rsidRDefault="0019739A" w:rsidP="0019739A">
      <w:pPr>
        <w:tabs>
          <w:tab w:val="left" w:pos="1134"/>
        </w:tabs>
        <w:suppressAutoHyphens w:val="0"/>
        <w:autoSpaceDE/>
        <w:ind w:firstLine="709"/>
        <w:contextualSpacing/>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Малое и среднее предпринимательство</w:t>
      </w:r>
    </w:p>
    <w:p w:rsidR="0019739A" w:rsidRPr="0019739A" w:rsidRDefault="0019739A" w:rsidP="0019739A">
      <w:pPr>
        <w:tabs>
          <w:tab w:val="left" w:pos="1134"/>
        </w:tabs>
        <w:suppressAutoHyphens w:val="0"/>
        <w:autoSpaceDE/>
        <w:ind w:firstLine="709"/>
        <w:contextualSpacing/>
        <w:jc w:val="center"/>
        <w:rPr>
          <w:rFonts w:ascii="Times New Roman" w:eastAsia="Calibri" w:hAnsi="Times New Roman" w:cs="Times New Roman"/>
          <w:sz w:val="28"/>
          <w:szCs w:val="28"/>
          <w:lang w:eastAsia="ru-RU"/>
        </w:rPr>
      </w:pP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eastAsia="Calibri" w:hAnsi="Times New Roman" w:cs="Times New Roman"/>
          <w:color w:val="000000" w:themeColor="text1"/>
          <w:sz w:val="28"/>
          <w:szCs w:val="28"/>
          <w:lang w:eastAsia="ru-RU"/>
        </w:rPr>
        <w:t xml:space="preserve">Согласно сведениям единого реестра субъектов малого и среднего предпринимательства, количество субъектов малого и среднего предпринимательства на территории Ханты-Мансийского района по </w:t>
      </w:r>
      <w:r w:rsidRPr="0019739A">
        <w:rPr>
          <w:rFonts w:ascii="Times New Roman" w:eastAsia="Calibri" w:hAnsi="Times New Roman" w:cs="Times New Roman"/>
          <w:sz w:val="28"/>
          <w:szCs w:val="28"/>
          <w:lang w:eastAsia="ru-RU"/>
        </w:rPr>
        <w:t xml:space="preserve">состоянию на 01.07.2025 увеличилось на 15 единиц или 103,7 % </w:t>
      </w:r>
      <w:r w:rsidRPr="0019739A">
        <w:rPr>
          <w:rFonts w:ascii="Times New Roman" w:eastAsia="Calibri" w:hAnsi="Times New Roman" w:cs="Times New Roman"/>
          <w:sz w:val="28"/>
          <w:szCs w:val="28"/>
          <w:lang w:eastAsia="ru-RU"/>
        </w:rPr>
        <w:br/>
        <w:t xml:space="preserve">к аналогичному показателю 2024 года и составило 424 единицы </w:t>
      </w:r>
      <w:r w:rsidRPr="0019739A">
        <w:rPr>
          <w:rFonts w:ascii="Times New Roman" w:eastAsia="Calibri" w:hAnsi="Times New Roman" w:cs="Times New Roman"/>
          <w:sz w:val="28"/>
          <w:szCs w:val="28"/>
          <w:lang w:eastAsia="ru-RU"/>
        </w:rPr>
        <w:br/>
        <w:t>(на 01.07.2024 – 409 единиц), в том числе:</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color w:val="000000" w:themeColor="text1"/>
          <w:sz w:val="28"/>
          <w:szCs w:val="28"/>
          <w:lang w:eastAsia="ru-RU"/>
        </w:rPr>
      </w:pPr>
      <w:r w:rsidRPr="0019739A">
        <w:rPr>
          <w:rFonts w:ascii="Times New Roman" w:eastAsia="Calibri" w:hAnsi="Times New Roman" w:cs="Times New Roman"/>
          <w:color w:val="000000" w:themeColor="text1"/>
          <w:sz w:val="28"/>
          <w:szCs w:val="28"/>
          <w:lang w:eastAsia="ru-RU"/>
        </w:rPr>
        <w:t xml:space="preserve">348 индивидуальных предпринимателей; </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color w:val="000000" w:themeColor="text1"/>
          <w:sz w:val="28"/>
          <w:szCs w:val="28"/>
          <w:lang w:eastAsia="ru-RU"/>
        </w:rPr>
      </w:pPr>
      <w:r w:rsidRPr="0019739A">
        <w:rPr>
          <w:rFonts w:ascii="Times New Roman" w:eastAsia="Calibri" w:hAnsi="Times New Roman" w:cs="Times New Roman"/>
          <w:color w:val="000000" w:themeColor="text1"/>
          <w:sz w:val="28"/>
          <w:szCs w:val="28"/>
          <w:lang w:eastAsia="ru-RU"/>
        </w:rPr>
        <w:t xml:space="preserve">74 </w:t>
      </w:r>
      <w:proofErr w:type="spellStart"/>
      <w:r w:rsidRPr="0019739A">
        <w:rPr>
          <w:rFonts w:ascii="Times New Roman" w:eastAsia="Calibri" w:hAnsi="Times New Roman" w:cs="Times New Roman"/>
          <w:color w:val="000000" w:themeColor="text1"/>
          <w:sz w:val="28"/>
          <w:szCs w:val="28"/>
          <w:lang w:eastAsia="ru-RU"/>
        </w:rPr>
        <w:t>микропредприятия</w:t>
      </w:r>
      <w:proofErr w:type="spellEnd"/>
      <w:r w:rsidRPr="0019739A">
        <w:rPr>
          <w:rFonts w:ascii="Times New Roman" w:eastAsia="Calibri" w:hAnsi="Times New Roman" w:cs="Times New Roman"/>
          <w:color w:val="000000" w:themeColor="text1"/>
          <w:sz w:val="28"/>
          <w:szCs w:val="28"/>
          <w:lang w:eastAsia="ru-RU"/>
        </w:rPr>
        <w:t>;</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color w:val="000000" w:themeColor="text1"/>
          <w:sz w:val="28"/>
          <w:szCs w:val="28"/>
          <w:lang w:eastAsia="ru-RU"/>
        </w:rPr>
      </w:pPr>
      <w:r w:rsidRPr="0019739A">
        <w:rPr>
          <w:rFonts w:ascii="Times New Roman" w:eastAsia="Calibri" w:hAnsi="Times New Roman" w:cs="Times New Roman"/>
          <w:color w:val="000000" w:themeColor="text1"/>
          <w:sz w:val="28"/>
          <w:szCs w:val="28"/>
          <w:lang w:eastAsia="ru-RU"/>
        </w:rPr>
        <w:t>2 малых предприятия.</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color w:val="000000" w:themeColor="text1"/>
          <w:sz w:val="28"/>
          <w:szCs w:val="28"/>
          <w:lang w:eastAsia="ru-RU"/>
        </w:rPr>
      </w:pPr>
      <w:r w:rsidRPr="0019739A">
        <w:rPr>
          <w:rFonts w:ascii="Times New Roman" w:hAnsi="Times New Roman" w:cs="Times New Roman"/>
          <w:sz w:val="28"/>
          <w:szCs w:val="28"/>
          <w:lang w:eastAsia="ru-RU"/>
        </w:rPr>
        <w:t xml:space="preserve">По предварительной оценке, в 2025 году количество малых и средних предприятий, включая </w:t>
      </w:r>
      <w:proofErr w:type="spellStart"/>
      <w:r w:rsidRPr="0019739A">
        <w:rPr>
          <w:rFonts w:ascii="Times New Roman" w:hAnsi="Times New Roman" w:cs="Times New Roman"/>
          <w:sz w:val="28"/>
          <w:szCs w:val="28"/>
          <w:lang w:eastAsia="ru-RU"/>
        </w:rPr>
        <w:t>микропредприятия</w:t>
      </w:r>
      <w:proofErr w:type="spellEnd"/>
      <w:r w:rsidRPr="0019739A">
        <w:rPr>
          <w:rFonts w:ascii="Times New Roman" w:hAnsi="Times New Roman" w:cs="Times New Roman"/>
          <w:sz w:val="28"/>
          <w:szCs w:val="28"/>
          <w:lang w:eastAsia="ru-RU"/>
        </w:rPr>
        <w:t>, составит 428 единиц.</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color w:val="000000"/>
          <w:sz w:val="28"/>
          <w:szCs w:val="28"/>
          <w:lang w:eastAsia="en-US"/>
        </w:rPr>
      </w:pPr>
      <w:r w:rsidRPr="0019739A">
        <w:rPr>
          <w:rFonts w:ascii="Times New Roman" w:eastAsia="Calibri" w:hAnsi="Times New Roman" w:cs="Times New Roman"/>
          <w:sz w:val="28"/>
          <w:szCs w:val="28"/>
          <w:shd w:val="clear" w:color="auto" w:fill="FFFFFF"/>
          <w:lang w:eastAsia="ru-RU"/>
        </w:rPr>
        <w:t>Кроме того, п</w:t>
      </w:r>
      <w:r w:rsidRPr="0019739A">
        <w:rPr>
          <w:rFonts w:ascii="Times New Roman" w:eastAsia="Calibri" w:hAnsi="Times New Roman" w:cs="Times New Roman"/>
          <w:sz w:val="28"/>
          <w:szCs w:val="28"/>
          <w:lang w:eastAsia="en-US"/>
        </w:rPr>
        <w:t>о состоянию на 01.07.</w:t>
      </w:r>
      <w:r w:rsidRPr="0019739A">
        <w:rPr>
          <w:rFonts w:ascii="Times New Roman" w:eastAsia="Calibri" w:hAnsi="Times New Roman" w:cs="Times New Roman"/>
          <w:color w:val="000000"/>
          <w:sz w:val="28"/>
          <w:szCs w:val="28"/>
          <w:lang w:eastAsia="en-US"/>
        </w:rPr>
        <w:t xml:space="preserve">2025 зарегистрировано </w:t>
      </w:r>
      <w:r w:rsidRPr="0019739A">
        <w:rPr>
          <w:rFonts w:ascii="Times New Roman" w:eastAsia="Calibri" w:hAnsi="Times New Roman" w:cs="Times New Roman"/>
          <w:color w:val="000000"/>
          <w:sz w:val="28"/>
          <w:szCs w:val="28"/>
          <w:lang w:eastAsia="en-US"/>
        </w:rPr>
        <w:br/>
        <w:t xml:space="preserve">1 210 физических лиц, применяющих специальный налоговый режим, налог на профессиональный доход (далее – </w:t>
      </w:r>
      <w:proofErr w:type="spellStart"/>
      <w:r w:rsidRPr="0019739A">
        <w:rPr>
          <w:rFonts w:ascii="Times New Roman" w:eastAsia="Calibri" w:hAnsi="Times New Roman" w:cs="Times New Roman"/>
          <w:color w:val="000000"/>
          <w:sz w:val="28"/>
          <w:szCs w:val="28"/>
          <w:lang w:eastAsia="en-US"/>
        </w:rPr>
        <w:t>самозанятые</w:t>
      </w:r>
      <w:proofErr w:type="spellEnd"/>
      <w:r w:rsidRPr="0019739A">
        <w:rPr>
          <w:rFonts w:ascii="Times New Roman" w:eastAsia="Calibri" w:hAnsi="Times New Roman" w:cs="Times New Roman"/>
          <w:color w:val="000000"/>
          <w:sz w:val="28"/>
          <w:szCs w:val="28"/>
          <w:lang w:eastAsia="en-US"/>
        </w:rPr>
        <w:t xml:space="preserve">), что больше на 310 </w:t>
      </w:r>
      <w:proofErr w:type="spellStart"/>
      <w:r w:rsidRPr="0019739A">
        <w:rPr>
          <w:rFonts w:ascii="Times New Roman" w:eastAsia="Calibri" w:hAnsi="Times New Roman" w:cs="Times New Roman"/>
          <w:color w:val="000000"/>
          <w:sz w:val="28"/>
          <w:szCs w:val="28"/>
          <w:lang w:eastAsia="en-US"/>
        </w:rPr>
        <w:t>самозанятых</w:t>
      </w:r>
      <w:proofErr w:type="spellEnd"/>
      <w:r w:rsidRPr="0019739A">
        <w:rPr>
          <w:rFonts w:ascii="Times New Roman" w:eastAsia="Calibri" w:hAnsi="Times New Roman" w:cs="Times New Roman"/>
          <w:color w:val="000000"/>
          <w:sz w:val="28"/>
          <w:szCs w:val="28"/>
          <w:lang w:eastAsia="en-US"/>
        </w:rPr>
        <w:t xml:space="preserve"> в сравнении с их числом по состоянию на 01.07.2024 (900 </w:t>
      </w:r>
      <w:proofErr w:type="spellStart"/>
      <w:r w:rsidRPr="0019739A">
        <w:rPr>
          <w:rFonts w:ascii="Times New Roman" w:eastAsia="Calibri" w:hAnsi="Times New Roman" w:cs="Times New Roman"/>
          <w:color w:val="000000"/>
          <w:sz w:val="28"/>
          <w:szCs w:val="28"/>
          <w:lang w:eastAsia="en-US"/>
        </w:rPr>
        <w:t>самозанятых</w:t>
      </w:r>
      <w:proofErr w:type="spellEnd"/>
      <w:r w:rsidRPr="0019739A">
        <w:rPr>
          <w:rFonts w:ascii="Times New Roman" w:eastAsia="Calibri" w:hAnsi="Times New Roman" w:cs="Times New Roman"/>
          <w:color w:val="000000"/>
          <w:sz w:val="28"/>
          <w:szCs w:val="28"/>
          <w:lang w:eastAsia="en-US"/>
        </w:rPr>
        <w:t>).</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eastAsia="Calibri" w:hAnsi="Times New Roman" w:cs="Times New Roman"/>
          <w:color w:val="000000" w:themeColor="text1"/>
          <w:sz w:val="28"/>
          <w:szCs w:val="28"/>
          <w:lang w:eastAsia="ru-RU"/>
        </w:rPr>
        <w:t xml:space="preserve">По предварительным данным по состоянию на 01.07.2025 </w:t>
      </w:r>
      <w:r w:rsidRPr="0019739A">
        <w:rPr>
          <w:rFonts w:ascii="Times New Roman" w:eastAsia="Calibri" w:hAnsi="Times New Roman" w:cs="Times New Roman"/>
          <w:sz w:val="28"/>
          <w:szCs w:val="28"/>
          <w:lang w:eastAsia="ru-RU"/>
        </w:rPr>
        <w:t xml:space="preserve">численность 1 934 человека занято в сфере малого и среднего предпринимательства (на 01.07.2024 – 1 915 человек). По оценке, за 2025 год численность занятых </w:t>
      </w:r>
      <w:r>
        <w:rPr>
          <w:rFonts w:ascii="Times New Roman" w:eastAsia="Calibri" w:hAnsi="Times New Roman" w:cs="Times New Roman"/>
          <w:sz w:val="28"/>
          <w:szCs w:val="28"/>
          <w:lang w:eastAsia="ru-RU"/>
        </w:rPr>
        <w:br/>
      </w:r>
      <w:r w:rsidRPr="0019739A">
        <w:rPr>
          <w:rFonts w:ascii="Times New Roman" w:eastAsia="Calibri" w:hAnsi="Times New Roman" w:cs="Times New Roman"/>
          <w:sz w:val="28"/>
          <w:szCs w:val="28"/>
          <w:lang w:eastAsia="ru-RU"/>
        </w:rPr>
        <w:t>в сфере малого и среднего предпринимательства составит 1 950 человек.</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По предварительной оценке, оборот субъектов малого предпринимательства за</w:t>
      </w:r>
      <w:r w:rsidRPr="0019739A">
        <w:rPr>
          <w:rFonts w:ascii="Times New Roman" w:hAnsi="Times New Roman" w:cs="Times New Roman"/>
          <w:color w:val="000000" w:themeColor="text1"/>
          <w:sz w:val="28"/>
          <w:szCs w:val="28"/>
          <w:lang w:eastAsia="ru-RU"/>
        </w:rPr>
        <w:t xml:space="preserve"> январь – июнь </w:t>
      </w:r>
      <w:r w:rsidRPr="0019739A">
        <w:rPr>
          <w:rFonts w:ascii="Times New Roman" w:hAnsi="Times New Roman" w:cs="Times New Roman"/>
          <w:sz w:val="28"/>
          <w:szCs w:val="28"/>
          <w:lang w:eastAsia="ru-RU"/>
        </w:rPr>
        <w:t>2025 год составил 2 290</w:t>
      </w:r>
      <w:r w:rsidRPr="0019739A">
        <w:rPr>
          <w:rFonts w:ascii="Times New Roman" w:eastAsia="Calibri" w:hAnsi="Times New Roman" w:cs="Times New Roman"/>
          <w:sz w:val="28"/>
          <w:szCs w:val="28"/>
          <w:lang w:eastAsia="ru-RU"/>
        </w:rPr>
        <w:t xml:space="preserve"> млн рублей </w:t>
      </w:r>
      <w:r w:rsidRPr="0019739A">
        <w:rPr>
          <w:rFonts w:ascii="Times New Roman" w:hAnsi="Times New Roman" w:cs="Times New Roman"/>
          <w:sz w:val="28"/>
          <w:szCs w:val="28"/>
          <w:lang w:eastAsia="ru-RU"/>
        </w:rPr>
        <w:t xml:space="preserve">или 100,5 % к уровню прошлого года в действующих ценах </w:t>
      </w:r>
      <w:r w:rsidRPr="0019739A">
        <w:rPr>
          <w:rFonts w:ascii="Times New Roman" w:hAnsi="Times New Roman" w:cs="Times New Roman"/>
          <w:sz w:val="28"/>
          <w:szCs w:val="28"/>
          <w:lang w:eastAsia="ru-RU"/>
        </w:rPr>
        <w:br/>
        <w:t>(за январь – июнь 2024 года – 2 278 млн рублей).</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eastAsia="Calibri" w:hAnsi="Times New Roman" w:cs="Times New Roman"/>
          <w:color w:val="000000" w:themeColor="text1"/>
          <w:sz w:val="28"/>
          <w:szCs w:val="28"/>
          <w:lang w:eastAsia="ru-RU"/>
        </w:rPr>
        <w:t>За 1 полугодие</w:t>
      </w:r>
      <w:r w:rsidRPr="0019739A">
        <w:rPr>
          <w:rFonts w:ascii="Times New Roman" w:eastAsia="Calibri" w:hAnsi="Times New Roman" w:cs="Times New Roman"/>
          <w:sz w:val="28"/>
          <w:szCs w:val="28"/>
          <w:lang w:eastAsia="ru-RU"/>
        </w:rPr>
        <w:t xml:space="preserve"> 2025 год от субъектов малого и среднего предпринимательства в бюджет Ханты-Мансийского района поступило налоговых платежей в сумме 88,7 млн. рублей, или на 9 % больше, чем за аналогичный период 2024 года (81,4 млн. рублей). </w:t>
      </w:r>
      <w:r w:rsidRPr="0019739A">
        <w:rPr>
          <w:rFonts w:ascii="Times New Roman" w:hAnsi="Times New Roman" w:cs="Times New Roman"/>
          <w:sz w:val="28"/>
          <w:szCs w:val="28"/>
          <w:lang w:eastAsia="ru-RU"/>
        </w:rPr>
        <w:t>По оценке в 2025 году оборот субъектов малого предпринимательства составит 2 590 млн. рублей.</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Субъекты малого бизнеса осуществляют деятельность в сферах экономической деятельности: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розничная и оптовая торговля – 27,8 % от общего числа субъектов малого бизнеса;</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деятельность автомобильного транспорта – 13,4 %;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lastRenderedPageBreak/>
        <w:t xml:space="preserve">сельское хозяйство (включая растениеводство, сбор и заготовка дикоросов) – 12,5 %;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прочие виды деятельности (включая платные услуги) – 46,3 %.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В 1 полугодии 2025 года на территории района вновь зарегистрирован 71 индивидуальный предприниматель.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Государственная и муниципальная поддержка, в том числе:</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color w:val="000000" w:themeColor="text1"/>
          <w:sz w:val="28"/>
          <w:szCs w:val="28"/>
          <w:lang w:eastAsia="ru-RU"/>
        </w:rPr>
      </w:pPr>
      <w:r w:rsidRPr="0019739A">
        <w:rPr>
          <w:rFonts w:ascii="Times New Roman" w:hAnsi="Times New Roman" w:cs="Times New Roman"/>
          <w:i/>
          <w:color w:val="000000" w:themeColor="text1"/>
          <w:sz w:val="28"/>
          <w:szCs w:val="28"/>
          <w:lang w:eastAsia="ru-RU"/>
        </w:rPr>
        <w:t>Финансовая поддержка</w:t>
      </w:r>
    </w:p>
    <w:p w:rsidR="0019739A" w:rsidRPr="0019739A" w:rsidRDefault="0019739A" w:rsidP="0019739A">
      <w:pPr>
        <w:tabs>
          <w:tab w:val="left" w:pos="1134"/>
        </w:tabs>
        <w:suppressAutoHyphens w:val="0"/>
        <w:autoSpaceDE/>
        <w:ind w:firstLine="709"/>
        <w:contextualSpacing/>
        <w:jc w:val="both"/>
        <w:rPr>
          <w:rFonts w:ascii="Times New Roman" w:eastAsiaTheme="minorHAnsi" w:hAnsi="Times New Roman" w:cs="Times New Roman"/>
          <w:sz w:val="28"/>
          <w:szCs w:val="28"/>
          <w:lang w:eastAsia="en-US"/>
        </w:rPr>
      </w:pPr>
      <w:r w:rsidRPr="0019739A">
        <w:rPr>
          <w:rFonts w:ascii="Times New Roman" w:eastAsiaTheme="minorHAnsi" w:hAnsi="Times New Roman" w:cs="Times New Roman"/>
          <w:sz w:val="28"/>
          <w:szCs w:val="28"/>
          <w:lang w:eastAsia="en-US"/>
        </w:rPr>
        <w:t>По состоянию на 01.07.2025:</w:t>
      </w:r>
    </w:p>
    <w:p w:rsidR="0019739A" w:rsidRPr="0019739A" w:rsidRDefault="0019739A" w:rsidP="0019739A">
      <w:pPr>
        <w:tabs>
          <w:tab w:val="left" w:pos="1134"/>
        </w:tabs>
        <w:suppressAutoHyphens w:val="0"/>
        <w:autoSpaceDE/>
        <w:ind w:firstLine="709"/>
        <w:contextualSpacing/>
        <w:jc w:val="both"/>
        <w:rPr>
          <w:rFonts w:ascii="Times New Roman" w:eastAsiaTheme="minorHAnsi" w:hAnsi="Times New Roman" w:cs="Times New Roman"/>
          <w:sz w:val="28"/>
          <w:szCs w:val="28"/>
          <w:lang w:eastAsia="en-US"/>
        </w:rPr>
      </w:pPr>
      <w:r w:rsidRPr="0019739A">
        <w:rPr>
          <w:rFonts w:ascii="Times New Roman" w:eastAsiaTheme="minorHAnsi" w:hAnsi="Times New Roman" w:cs="Times New Roman"/>
          <w:sz w:val="28"/>
          <w:szCs w:val="28"/>
          <w:lang w:eastAsia="en-US"/>
        </w:rPr>
        <w:t>фондом поддержки инвестиционных проектов креативных индустрий и микрофинансирования (</w:t>
      </w:r>
      <w:proofErr w:type="spellStart"/>
      <w:r w:rsidRPr="0019739A">
        <w:rPr>
          <w:rFonts w:ascii="Times New Roman" w:eastAsiaTheme="minorHAnsi" w:hAnsi="Times New Roman" w:cs="Times New Roman"/>
          <w:sz w:val="28"/>
          <w:szCs w:val="28"/>
          <w:lang w:eastAsia="en-US"/>
        </w:rPr>
        <w:t>микрокредитная</w:t>
      </w:r>
      <w:proofErr w:type="spellEnd"/>
      <w:r w:rsidRPr="0019739A">
        <w:rPr>
          <w:rFonts w:ascii="Times New Roman" w:eastAsiaTheme="minorHAnsi" w:hAnsi="Times New Roman" w:cs="Times New Roman"/>
          <w:sz w:val="28"/>
          <w:szCs w:val="28"/>
          <w:lang w:eastAsia="en-US"/>
        </w:rPr>
        <w:t xml:space="preserve"> компания) предоставлены </w:t>
      </w:r>
      <w:proofErr w:type="spellStart"/>
      <w:r w:rsidRPr="0019739A">
        <w:rPr>
          <w:rFonts w:ascii="Times New Roman" w:eastAsiaTheme="minorHAnsi" w:hAnsi="Times New Roman" w:cs="Times New Roman"/>
          <w:sz w:val="28"/>
          <w:szCs w:val="28"/>
          <w:lang w:eastAsia="en-US"/>
        </w:rPr>
        <w:t>микрозаймы</w:t>
      </w:r>
      <w:proofErr w:type="spellEnd"/>
      <w:r w:rsidRPr="0019739A">
        <w:rPr>
          <w:rFonts w:ascii="Times New Roman" w:eastAsiaTheme="minorHAnsi" w:hAnsi="Times New Roman" w:cs="Times New Roman"/>
          <w:sz w:val="28"/>
          <w:szCs w:val="28"/>
          <w:lang w:eastAsia="en-US"/>
        </w:rPr>
        <w:t xml:space="preserve"> 3 субъектам малого и среднего предпринимательства Ханты-Мансийского района в сумме 9 000 000 руб.;</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sz w:val="28"/>
          <w:szCs w:val="28"/>
          <w:lang w:eastAsia="ru-RU"/>
        </w:rPr>
      </w:pPr>
      <w:r w:rsidRPr="0019739A">
        <w:rPr>
          <w:rFonts w:ascii="Times New Roman" w:eastAsiaTheme="minorHAnsi" w:hAnsi="Times New Roman" w:cs="Times New Roman"/>
          <w:sz w:val="28"/>
          <w:szCs w:val="28"/>
          <w:lang w:eastAsia="en-US"/>
        </w:rPr>
        <w:t>ф</w:t>
      </w:r>
      <w:r w:rsidRPr="0019739A">
        <w:rPr>
          <w:rFonts w:ascii="Times New Roman" w:eastAsia="Calibri" w:hAnsi="Times New Roman" w:cs="Times New Roman"/>
          <w:sz w:val="28"/>
          <w:szCs w:val="28"/>
          <w:lang w:eastAsia="ru-RU"/>
        </w:rPr>
        <w:t xml:space="preserve">ондом поддержки предпринимательства Югры «Мой Бизнес» </w:t>
      </w:r>
      <w:r w:rsidRPr="0019739A">
        <w:rPr>
          <w:rFonts w:ascii="Times New Roman" w:hAnsi="Times New Roman" w:cs="Times New Roman"/>
          <w:sz w:val="28"/>
          <w:szCs w:val="28"/>
          <w:lang w:eastAsia="ru-RU"/>
        </w:rPr>
        <w:t xml:space="preserve">за </w:t>
      </w:r>
      <w:r w:rsidRPr="0019739A">
        <w:rPr>
          <w:rFonts w:ascii="Times New Roman" w:hAnsi="Times New Roman" w:cs="Times New Roman"/>
          <w:sz w:val="28"/>
          <w:szCs w:val="28"/>
          <w:lang w:eastAsia="ru-RU"/>
        </w:rPr>
        <w:br/>
        <w:t xml:space="preserve">1 полугодие 2025 года оказано 22 информационно-консультационные </w:t>
      </w:r>
      <w:r w:rsidRPr="0019739A">
        <w:rPr>
          <w:rFonts w:ascii="Times New Roman" w:hAnsi="Times New Roman" w:cs="Times New Roman"/>
          <w:sz w:val="28"/>
          <w:szCs w:val="28"/>
          <w:lang w:eastAsia="ru-RU"/>
        </w:rPr>
        <w:br/>
        <w:t>и 3 образовательные услуги 15 субъектам малого и среднего предпринимательства Ханты-Мансийского района.</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В 1 полугодии 2025 года в рамках муниципальной программы «Развитие малого и среднего предпринимательства на территории Ханты-Мансийского района» предоставлена финансовая поддержка 14 субъектам малого и среднего предпринимательства, осуществляющих деятельность на территории Ханты-Мансийского района по рассмотренным заявкам в 2023 году в общей сумме 364,3 тыс. рублей.</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hAnsi="Times New Roman" w:cs="Times New Roman"/>
          <w:i/>
          <w:sz w:val="28"/>
          <w:szCs w:val="28"/>
          <w:lang w:eastAsia="ru-RU"/>
        </w:rPr>
        <w:t>Образовательная и информационно-консультационная поддержка.</w:t>
      </w:r>
    </w:p>
    <w:p w:rsidR="0019739A" w:rsidRPr="0019739A" w:rsidRDefault="0019739A" w:rsidP="0019739A">
      <w:pPr>
        <w:tabs>
          <w:tab w:val="left" w:pos="1134"/>
        </w:tabs>
        <w:suppressAutoHyphens w:val="0"/>
        <w:autoSpaceDE/>
        <w:ind w:firstLine="709"/>
        <w:contextualSpacing/>
        <w:jc w:val="both"/>
        <w:rPr>
          <w:rFonts w:ascii="Times New Roman" w:eastAsiaTheme="minorHAnsi" w:hAnsi="Times New Roman" w:cs="Times New Roman"/>
          <w:sz w:val="28"/>
          <w:szCs w:val="28"/>
          <w:lang w:eastAsia="en-US"/>
        </w:rPr>
      </w:pPr>
      <w:r w:rsidRPr="0019739A">
        <w:rPr>
          <w:rFonts w:ascii="Times New Roman" w:eastAsia="Calibri" w:hAnsi="Times New Roman" w:cs="Times New Roman"/>
          <w:sz w:val="28"/>
          <w:szCs w:val="28"/>
          <w:lang w:eastAsia="ru-RU"/>
        </w:rPr>
        <w:t xml:space="preserve">В течение первого полугодия 2025 года с участием субъектов организовано и проведено 1 заседание Совета по развитию малого и среднего предпринимательства при администрации Ханты-Мансийского района </w:t>
      </w:r>
      <w:r w:rsidRPr="0019739A">
        <w:rPr>
          <w:rFonts w:ascii="Times New Roman" w:eastAsia="Calibri" w:hAnsi="Times New Roman" w:cs="Times New Roman"/>
          <w:sz w:val="28"/>
          <w:szCs w:val="28"/>
          <w:lang w:eastAsia="ru-RU"/>
        </w:rPr>
        <w:br/>
        <w:t>в заочном формате (далее – Совет). На заседании Совета рассмотрены вопросы по предоставлению имущественной поддержки субъектам малого и среднего предпринимательства Ханты-Мансийского района, о</w:t>
      </w:r>
      <w:r w:rsidRPr="0019739A">
        <w:rPr>
          <w:rFonts w:ascii="Times New Roman" w:eastAsiaTheme="minorHAnsi" w:hAnsi="Times New Roman" w:cs="Times New Roman"/>
          <w:sz w:val="28"/>
          <w:szCs w:val="28"/>
          <w:lang w:eastAsia="en-US"/>
        </w:rPr>
        <w:t>б о</w:t>
      </w:r>
      <w:r w:rsidRPr="0019739A">
        <w:rPr>
          <w:rFonts w:ascii="Times New Roman" w:eastAsiaTheme="minorHAnsi" w:hAnsi="Times New Roman" w:cs="Times New Roman"/>
          <w:color w:val="000000" w:themeColor="text1"/>
          <w:sz w:val="28"/>
          <w:szCs w:val="28"/>
          <w:lang w:eastAsia="en-US"/>
        </w:rPr>
        <w:t>сновных направлениях развития и поддержки малого и среднего предпринимательства, о</w:t>
      </w:r>
      <w:r w:rsidRPr="0019739A">
        <w:rPr>
          <w:rFonts w:ascii="Times New Roman" w:eastAsiaTheme="minorHAnsi" w:hAnsi="Times New Roman" w:cs="Times New Roman"/>
          <w:sz w:val="28"/>
          <w:szCs w:val="28"/>
          <w:lang w:eastAsia="en-US"/>
        </w:rPr>
        <w:t xml:space="preserve"> ситуации на рынке труда. Потребность субъектов малого и среднего предпринимательства в трудовых ресурсах. </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В  первом полугодии 2025 года в рамках муниципального задания субъектам малого предпринимательства района муниципальным автономным учреждением «Организационно-методический центр» предоставлена информационно-консультационная поддержка 438 субъектам МСП района, размещено более 72 информационных публикаций на официальном сайте администрации Ханты-Мансийского района, в официальных группах администрации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созданной группе </w:t>
      </w:r>
      <w:r w:rsidRPr="0019739A">
        <w:rPr>
          <w:rFonts w:ascii="Times New Roman" w:eastAsia="Calibri" w:hAnsi="Times New Roman" w:cs="Times New Roman"/>
          <w:sz w:val="28"/>
          <w:szCs w:val="28"/>
          <w:lang w:eastAsia="ru-RU"/>
        </w:rPr>
        <w:br/>
        <w:t xml:space="preserve">в мессенджере </w:t>
      </w:r>
      <w:r w:rsidRPr="0019739A">
        <w:rPr>
          <w:rFonts w:ascii="Times New Roman" w:eastAsia="Calibri" w:hAnsi="Times New Roman" w:cs="Times New Roman"/>
          <w:sz w:val="28"/>
          <w:szCs w:val="28"/>
          <w:lang w:val="en-US" w:eastAsia="ru-RU"/>
        </w:rPr>
        <w:t>Viber</w:t>
      </w:r>
      <w:r w:rsidRPr="0019739A">
        <w:rPr>
          <w:rFonts w:ascii="Times New Roman" w:eastAsia="Calibri" w:hAnsi="Times New Roman" w:cs="Times New Roman"/>
          <w:sz w:val="28"/>
          <w:szCs w:val="28"/>
          <w:lang w:eastAsia="ru-RU"/>
        </w:rPr>
        <w:t xml:space="preserve"> и Телеграмм-канале. </w:t>
      </w:r>
    </w:p>
    <w:p w:rsidR="0019739A" w:rsidRPr="0019739A" w:rsidRDefault="0019739A" w:rsidP="0019739A">
      <w:pPr>
        <w:tabs>
          <w:tab w:val="left" w:pos="1134"/>
        </w:tabs>
        <w:suppressAutoHyphens w:val="0"/>
        <w:autoSpaceDE/>
        <w:ind w:firstLine="709"/>
        <w:contextualSpacing/>
        <w:jc w:val="both"/>
        <w:rPr>
          <w:rFonts w:ascii="Times New Roman" w:eastAsia="Calibri" w:hAnsi="Times New Roman" w:cs="Times New Roman"/>
          <w:sz w:val="28"/>
          <w:szCs w:val="28"/>
          <w:lang w:eastAsia="en-US"/>
        </w:rPr>
      </w:pPr>
      <w:r w:rsidRPr="0019739A">
        <w:rPr>
          <w:rFonts w:ascii="Times New Roman" w:eastAsia="Calibri" w:hAnsi="Times New Roman" w:cs="Times New Roman"/>
          <w:sz w:val="28"/>
          <w:szCs w:val="28"/>
          <w:lang w:eastAsia="en-US"/>
        </w:rPr>
        <w:lastRenderedPageBreak/>
        <w:t xml:space="preserve">В целях популяризации предпринимательства оказано содействие 448 субъектам малого и среднего предпринимательства и </w:t>
      </w:r>
      <w:proofErr w:type="spellStart"/>
      <w:r w:rsidRPr="0019739A">
        <w:rPr>
          <w:rFonts w:ascii="Times New Roman" w:eastAsia="Calibri" w:hAnsi="Times New Roman" w:cs="Times New Roman"/>
          <w:sz w:val="28"/>
          <w:szCs w:val="28"/>
          <w:lang w:eastAsia="en-US"/>
        </w:rPr>
        <w:t>самозанятым</w:t>
      </w:r>
      <w:proofErr w:type="spellEnd"/>
      <w:r w:rsidRPr="0019739A">
        <w:rPr>
          <w:rFonts w:ascii="Times New Roman" w:eastAsia="Calibri" w:hAnsi="Times New Roman" w:cs="Times New Roman"/>
          <w:sz w:val="28"/>
          <w:szCs w:val="28"/>
          <w:lang w:eastAsia="en-US"/>
        </w:rPr>
        <w:t xml:space="preserve"> гражданам. </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Имущественная поддержка.</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sz w:val="28"/>
          <w:szCs w:val="28"/>
          <w:lang w:eastAsia="ru-RU"/>
        </w:rPr>
      </w:pPr>
      <w:r w:rsidRPr="0019739A">
        <w:rPr>
          <w:rFonts w:ascii="Times New Roman" w:eastAsia="Calibri" w:hAnsi="Times New Roman" w:cs="Times New Roman"/>
          <w:color w:val="000000"/>
          <w:sz w:val="28"/>
          <w:szCs w:val="28"/>
          <w:lang w:eastAsia="en-US"/>
        </w:rPr>
        <w:t xml:space="preserve">В отчетном периоде </w:t>
      </w:r>
      <w:r w:rsidRPr="0019739A">
        <w:rPr>
          <w:rFonts w:ascii="Times New Roman" w:eastAsia="Calibri" w:hAnsi="Times New Roman" w:cs="Times New Roman"/>
          <w:sz w:val="28"/>
          <w:szCs w:val="28"/>
          <w:lang w:eastAsia="ru-RU"/>
        </w:rPr>
        <w:t xml:space="preserve">предоставлена имущественная поддержка </w:t>
      </w:r>
      <w:r w:rsidRPr="0019739A">
        <w:rPr>
          <w:rFonts w:ascii="Times New Roman" w:eastAsia="Calibri" w:hAnsi="Times New Roman" w:cs="Times New Roman"/>
          <w:sz w:val="28"/>
          <w:szCs w:val="28"/>
          <w:lang w:eastAsia="ru-RU"/>
        </w:rPr>
        <w:br/>
        <w:t xml:space="preserve">9 субъектам МСП района в форме предоставления в аренду на льготных условиях муниципального недвижимого имущества, общей площадью 652,8 кв. метров, земельный участок площадью 1 750 кв. метров, на котором расположено здание пекарни в 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sz w:val="28"/>
          <w:szCs w:val="28"/>
          <w:lang w:eastAsia="ru-RU"/>
        </w:rPr>
      </w:pPr>
      <w:r w:rsidRPr="0019739A">
        <w:rPr>
          <w:rFonts w:ascii="Times New Roman" w:hAnsi="Times New Roman" w:cs="Times New Roman"/>
          <w:kern w:val="24"/>
          <w:sz w:val="28"/>
          <w:szCs w:val="28"/>
          <w:lang w:eastAsia="ru-RU"/>
        </w:rPr>
        <w:t xml:space="preserve">Объем закупок у МСП и СОНКО за январь-июнь 2025 года составил 360,5 тыс. рублей или 64,7 % к уровню прошлого года (2024 год – 556,8 </w:t>
      </w:r>
      <w:r w:rsidRPr="0019739A">
        <w:rPr>
          <w:rFonts w:ascii="Times New Roman" w:eastAsia="Calibri" w:hAnsi="Times New Roman" w:cs="Times New Roman"/>
          <w:sz w:val="28"/>
          <w:szCs w:val="28"/>
          <w:lang w:eastAsia="ru-RU"/>
        </w:rPr>
        <w:t>тыс. рублей</w:t>
      </w:r>
      <w:r w:rsidRPr="0019739A">
        <w:rPr>
          <w:rFonts w:ascii="Times New Roman" w:hAnsi="Times New Roman" w:cs="Times New Roman"/>
          <w:kern w:val="24"/>
          <w:sz w:val="28"/>
          <w:szCs w:val="28"/>
          <w:lang w:eastAsia="ru-RU"/>
        </w:rPr>
        <w:t>).</w:t>
      </w:r>
    </w:p>
    <w:p w:rsidR="0019739A" w:rsidRPr="0019739A" w:rsidRDefault="0019739A" w:rsidP="0019739A">
      <w:pPr>
        <w:tabs>
          <w:tab w:val="left" w:pos="1134"/>
        </w:tabs>
        <w:suppressAutoHyphens w:val="0"/>
        <w:autoSpaceDE/>
        <w:ind w:firstLine="709"/>
        <w:contextualSpacing/>
        <w:jc w:val="both"/>
        <w:rPr>
          <w:rFonts w:ascii="Times New Roman" w:hAnsi="Times New Roman" w:cs="Times New Roman"/>
          <w:i/>
          <w:sz w:val="28"/>
          <w:szCs w:val="28"/>
          <w:lang w:eastAsia="ru-RU"/>
        </w:rPr>
      </w:pPr>
      <w:r w:rsidRPr="0019739A">
        <w:rPr>
          <w:rFonts w:ascii="Times New Roman" w:hAnsi="Times New Roman" w:cs="Times New Roman"/>
          <w:sz w:val="28"/>
          <w:szCs w:val="28"/>
          <w:lang w:eastAsia="ru-RU"/>
        </w:rPr>
        <w:t>На протяжении отчетного периода сохранена позитивная динамика развития бизнеса.</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color w:val="FF0000"/>
          <w:sz w:val="28"/>
          <w:szCs w:val="28"/>
          <w:lang w:eastAsia="ru-RU"/>
        </w:rPr>
      </w:pP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Инвестиции, строительство</w:t>
      </w:r>
    </w:p>
    <w:p w:rsidR="0019739A" w:rsidRPr="0019739A" w:rsidRDefault="0019739A" w:rsidP="0019739A">
      <w:pPr>
        <w:widowControl/>
        <w:suppressAutoHyphens w:val="0"/>
        <w:autoSpaceDE/>
        <w:autoSpaceDN w:val="0"/>
        <w:adjustRightInd w:val="0"/>
        <w:jc w:val="center"/>
        <w:rPr>
          <w:rFonts w:ascii="Times New Roman" w:eastAsia="Calibri" w:hAnsi="Times New Roman" w:cs="Times New Roman"/>
          <w:color w:val="C45911" w:themeColor="accent2" w:themeShade="BF"/>
          <w:sz w:val="28"/>
          <w:szCs w:val="28"/>
          <w:lang w:eastAsia="ru-RU"/>
        </w:rPr>
      </w:pPr>
    </w:p>
    <w:p w:rsidR="0019739A" w:rsidRPr="0019739A" w:rsidRDefault="0019739A" w:rsidP="0019739A">
      <w:pPr>
        <w:widowControl/>
        <w:suppressAutoHyphens w:val="0"/>
        <w:autoSpaceDE/>
        <w:ind w:firstLine="709"/>
        <w:jc w:val="both"/>
        <w:rPr>
          <w:rFonts w:ascii="Times New Roman" w:hAnsi="Times New Roman" w:cs="Times New Roman"/>
          <w:sz w:val="28"/>
          <w:szCs w:val="28"/>
          <w:lang w:val="x-none" w:eastAsia="x-none"/>
        </w:rPr>
      </w:pPr>
      <w:r w:rsidRPr="0019739A">
        <w:rPr>
          <w:rFonts w:ascii="Times New Roman" w:hAnsi="Times New Roman" w:cs="Times New Roman"/>
          <w:sz w:val="28"/>
          <w:szCs w:val="28"/>
          <w:lang w:val="x-none" w:eastAsia="x-none"/>
        </w:rPr>
        <w:t xml:space="preserve">Объем инвестиций в основной капитал по крупным и средним предприятиям по оценке </w:t>
      </w:r>
      <w:r w:rsidRPr="0019739A">
        <w:rPr>
          <w:rFonts w:ascii="Times New Roman" w:hAnsi="Times New Roman" w:cs="Times New Roman"/>
          <w:sz w:val="28"/>
          <w:szCs w:val="28"/>
          <w:lang w:eastAsia="x-none"/>
        </w:rPr>
        <w:t xml:space="preserve">за январь – июнь </w:t>
      </w:r>
      <w:r w:rsidRPr="0019739A">
        <w:rPr>
          <w:rFonts w:ascii="Times New Roman" w:hAnsi="Times New Roman" w:cs="Times New Roman"/>
          <w:sz w:val="28"/>
          <w:szCs w:val="28"/>
          <w:lang w:val="x-none" w:eastAsia="x-none"/>
        </w:rPr>
        <w:t>20</w:t>
      </w:r>
      <w:r w:rsidRPr="0019739A">
        <w:rPr>
          <w:rFonts w:ascii="Times New Roman" w:hAnsi="Times New Roman" w:cs="Times New Roman"/>
          <w:sz w:val="28"/>
          <w:szCs w:val="28"/>
          <w:lang w:eastAsia="x-none"/>
        </w:rPr>
        <w:t>25</w:t>
      </w:r>
      <w:r w:rsidRPr="0019739A">
        <w:rPr>
          <w:rFonts w:ascii="Times New Roman" w:hAnsi="Times New Roman" w:cs="Times New Roman"/>
          <w:sz w:val="28"/>
          <w:szCs w:val="28"/>
          <w:lang w:val="x-none" w:eastAsia="x-none"/>
        </w:rPr>
        <w:t xml:space="preserve"> год</w:t>
      </w:r>
      <w:r w:rsidRPr="0019739A">
        <w:rPr>
          <w:rFonts w:ascii="Times New Roman" w:hAnsi="Times New Roman" w:cs="Times New Roman"/>
          <w:sz w:val="28"/>
          <w:szCs w:val="28"/>
          <w:lang w:eastAsia="x-none"/>
        </w:rPr>
        <w:t>а</w:t>
      </w:r>
      <w:r w:rsidRPr="0019739A">
        <w:rPr>
          <w:rFonts w:ascii="Times New Roman" w:hAnsi="Times New Roman" w:cs="Times New Roman"/>
          <w:sz w:val="28"/>
          <w:szCs w:val="28"/>
          <w:lang w:val="x-none" w:eastAsia="x-none"/>
        </w:rPr>
        <w:t xml:space="preserve"> сложился в объеме </w:t>
      </w:r>
      <w:r w:rsidRPr="0019739A">
        <w:rPr>
          <w:rFonts w:ascii="Times New Roman" w:hAnsi="Times New Roman" w:cs="Times New Roman"/>
          <w:sz w:val="28"/>
          <w:szCs w:val="28"/>
          <w:lang w:eastAsia="x-none"/>
        </w:rPr>
        <w:t xml:space="preserve">                163 025,8</w:t>
      </w:r>
      <w:r w:rsidRPr="0019739A">
        <w:rPr>
          <w:rFonts w:ascii="Times New Roman" w:hAnsi="Times New Roman" w:cs="Times New Roman"/>
          <w:sz w:val="28"/>
          <w:szCs w:val="28"/>
          <w:lang w:val="x-none" w:eastAsia="x-none"/>
        </w:rPr>
        <w:t xml:space="preserve"> млн рублей</w:t>
      </w:r>
      <w:r w:rsidRPr="0019739A">
        <w:rPr>
          <w:rFonts w:ascii="Times New Roman" w:hAnsi="Times New Roman" w:cs="Times New Roman"/>
          <w:sz w:val="28"/>
          <w:szCs w:val="28"/>
          <w:lang w:eastAsia="x-none"/>
        </w:rPr>
        <w:t>,</w:t>
      </w:r>
      <w:r w:rsidRPr="0019739A">
        <w:rPr>
          <w:rFonts w:ascii="Times New Roman" w:hAnsi="Times New Roman" w:cs="Times New Roman"/>
          <w:sz w:val="28"/>
          <w:szCs w:val="28"/>
          <w:lang w:val="x-none" w:eastAsia="x-none"/>
        </w:rPr>
        <w:t xml:space="preserve"> или </w:t>
      </w:r>
      <w:r w:rsidRPr="0019739A">
        <w:rPr>
          <w:rFonts w:ascii="Times New Roman" w:hAnsi="Times New Roman" w:cs="Times New Roman"/>
          <w:sz w:val="28"/>
          <w:szCs w:val="28"/>
          <w:lang w:eastAsia="x-none"/>
        </w:rPr>
        <w:t>111</w:t>
      </w:r>
      <w:r w:rsidRPr="0019739A">
        <w:rPr>
          <w:rFonts w:ascii="Times New Roman" w:hAnsi="Times New Roman" w:cs="Times New Roman"/>
          <w:sz w:val="28"/>
          <w:szCs w:val="28"/>
          <w:lang w:val="x-none" w:eastAsia="x-none"/>
        </w:rPr>
        <w:t xml:space="preserve">% в сопоставимых ценах к </w:t>
      </w:r>
      <w:r w:rsidRPr="0019739A">
        <w:rPr>
          <w:rFonts w:ascii="Times New Roman" w:hAnsi="Times New Roman" w:cs="Times New Roman"/>
          <w:sz w:val="28"/>
          <w:szCs w:val="28"/>
          <w:lang w:eastAsia="x-none"/>
        </w:rPr>
        <w:t xml:space="preserve">уровню </w:t>
      </w:r>
      <w:r w:rsidRPr="0019739A">
        <w:rPr>
          <w:rFonts w:ascii="Times New Roman" w:hAnsi="Times New Roman" w:cs="Times New Roman"/>
          <w:sz w:val="28"/>
          <w:szCs w:val="28"/>
          <w:lang w:eastAsia="x-none"/>
        </w:rPr>
        <w:br/>
        <w:t xml:space="preserve">января – июня </w:t>
      </w:r>
      <w:r w:rsidRPr="0019739A">
        <w:rPr>
          <w:rFonts w:ascii="Times New Roman" w:hAnsi="Times New Roman" w:cs="Times New Roman"/>
          <w:sz w:val="28"/>
          <w:szCs w:val="28"/>
          <w:lang w:val="x-none" w:eastAsia="x-none"/>
        </w:rPr>
        <w:t>20</w:t>
      </w:r>
      <w:r w:rsidRPr="0019739A">
        <w:rPr>
          <w:rFonts w:ascii="Times New Roman" w:hAnsi="Times New Roman" w:cs="Times New Roman"/>
          <w:sz w:val="28"/>
          <w:szCs w:val="28"/>
          <w:lang w:eastAsia="x-none"/>
        </w:rPr>
        <w:t>24</w:t>
      </w:r>
      <w:r w:rsidRPr="0019739A">
        <w:rPr>
          <w:rFonts w:ascii="Times New Roman" w:hAnsi="Times New Roman" w:cs="Times New Roman"/>
          <w:sz w:val="28"/>
          <w:szCs w:val="28"/>
          <w:lang w:val="x-none" w:eastAsia="x-none"/>
        </w:rPr>
        <w:t xml:space="preserve"> год</w:t>
      </w:r>
      <w:r w:rsidRPr="0019739A">
        <w:rPr>
          <w:rFonts w:ascii="Times New Roman" w:hAnsi="Times New Roman" w:cs="Times New Roman"/>
          <w:sz w:val="28"/>
          <w:szCs w:val="28"/>
          <w:lang w:eastAsia="x-none"/>
        </w:rPr>
        <w:t>а</w:t>
      </w:r>
      <w:r w:rsidRPr="0019739A">
        <w:rPr>
          <w:rFonts w:ascii="Times New Roman" w:hAnsi="Times New Roman" w:cs="Times New Roman"/>
          <w:sz w:val="28"/>
          <w:szCs w:val="28"/>
          <w:lang w:val="x-none" w:eastAsia="x-none"/>
        </w:rPr>
        <w:t>.</w:t>
      </w:r>
    </w:p>
    <w:p w:rsidR="0019739A" w:rsidRPr="0019739A" w:rsidRDefault="0019739A" w:rsidP="0019739A">
      <w:pPr>
        <w:widowControl/>
        <w:suppressAutoHyphens w:val="0"/>
        <w:autoSpaceDE/>
        <w:ind w:firstLine="709"/>
        <w:jc w:val="both"/>
        <w:rPr>
          <w:rFonts w:ascii="Times New Roman" w:hAnsi="Times New Roman" w:cs="Times New Roman"/>
          <w:color w:val="C45911" w:themeColor="accent2" w:themeShade="BF"/>
          <w:sz w:val="28"/>
          <w:szCs w:val="28"/>
          <w:lang w:val="x-none" w:eastAsia="x-none"/>
        </w:rPr>
      </w:pPr>
    </w:p>
    <w:tbl>
      <w:tblPr>
        <w:tblStyle w:val="af8"/>
        <w:tblW w:w="0" w:type="auto"/>
        <w:tblLook w:val="04A0" w:firstRow="1" w:lastRow="0" w:firstColumn="1" w:lastColumn="0" w:noHBand="0" w:noVBand="1"/>
      </w:tblPr>
      <w:tblGrid>
        <w:gridCol w:w="6204"/>
        <w:gridCol w:w="1559"/>
        <w:gridCol w:w="1524"/>
      </w:tblGrid>
      <w:tr w:rsidR="0019739A" w:rsidRPr="0019739A" w:rsidTr="007B197B">
        <w:tc>
          <w:tcPr>
            <w:tcW w:w="6204"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Виды деятельности</w:t>
            </w:r>
          </w:p>
        </w:tc>
        <w:tc>
          <w:tcPr>
            <w:tcW w:w="1559"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 полугодие 2024 года</w:t>
            </w:r>
          </w:p>
        </w:tc>
        <w:tc>
          <w:tcPr>
            <w:tcW w:w="1524"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 полугодие 2025 года</w:t>
            </w:r>
          </w:p>
        </w:tc>
      </w:tr>
      <w:tr w:rsidR="0019739A" w:rsidRPr="0019739A" w:rsidTr="007B197B">
        <w:tc>
          <w:tcPr>
            <w:tcW w:w="6204" w:type="dxa"/>
            <w:vAlign w:val="center"/>
          </w:tcPr>
          <w:p w:rsidR="0019739A" w:rsidRPr="0019739A" w:rsidRDefault="0019739A" w:rsidP="0019739A">
            <w:pPr>
              <w:widowControl/>
              <w:suppressAutoHyphens w:val="0"/>
              <w:autoSpaceDE/>
              <w:jc w:val="both"/>
              <w:rPr>
                <w:rFonts w:ascii="Times New Roman" w:hAnsi="Times New Roman" w:cs="Times New Roman"/>
                <w:lang w:eastAsia="en-US"/>
              </w:rPr>
            </w:pPr>
            <w:r w:rsidRPr="0019739A">
              <w:rPr>
                <w:rFonts w:ascii="Times New Roman" w:hAnsi="Times New Roman" w:cs="Times New Roman"/>
                <w:lang w:eastAsia="en-US"/>
              </w:rPr>
              <w:t>Инвестиции в основной капитал, млн рублей</w:t>
            </w:r>
          </w:p>
        </w:tc>
        <w:tc>
          <w:tcPr>
            <w:tcW w:w="1559"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146 870,1</w:t>
            </w:r>
          </w:p>
        </w:tc>
        <w:tc>
          <w:tcPr>
            <w:tcW w:w="1524"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163 025,8</w:t>
            </w:r>
          </w:p>
        </w:tc>
      </w:tr>
      <w:tr w:rsidR="0019739A" w:rsidRPr="0019739A" w:rsidTr="007B197B">
        <w:tc>
          <w:tcPr>
            <w:tcW w:w="6204" w:type="dxa"/>
            <w:vAlign w:val="center"/>
          </w:tcPr>
          <w:p w:rsidR="0019739A" w:rsidRPr="0019739A" w:rsidRDefault="0019739A" w:rsidP="0019739A">
            <w:pPr>
              <w:widowControl/>
              <w:suppressAutoHyphens w:val="0"/>
              <w:autoSpaceDE/>
              <w:jc w:val="both"/>
              <w:rPr>
                <w:rFonts w:ascii="Times New Roman" w:hAnsi="Times New Roman" w:cs="Times New Roman"/>
                <w:lang w:eastAsia="en-US"/>
              </w:rPr>
            </w:pPr>
            <w:r w:rsidRPr="0019739A">
              <w:rPr>
                <w:rFonts w:ascii="Times New Roman" w:hAnsi="Times New Roman" w:cs="Times New Roman"/>
                <w:lang w:eastAsia="en-US"/>
              </w:rPr>
              <w:t>Индекс физического объема инвестиций в основной капитал, %</w:t>
            </w:r>
          </w:p>
        </w:tc>
        <w:tc>
          <w:tcPr>
            <w:tcW w:w="1559"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103,0</w:t>
            </w:r>
          </w:p>
        </w:tc>
        <w:tc>
          <w:tcPr>
            <w:tcW w:w="1524"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103,0</w:t>
            </w:r>
          </w:p>
        </w:tc>
      </w:tr>
      <w:tr w:rsidR="0019739A" w:rsidRPr="0019739A" w:rsidTr="007B197B">
        <w:tc>
          <w:tcPr>
            <w:tcW w:w="6204" w:type="dxa"/>
            <w:vAlign w:val="center"/>
          </w:tcPr>
          <w:p w:rsidR="0019739A" w:rsidRPr="0019739A" w:rsidRDefault="0019739A" w:rsidP="0019739A">
            <w:pPr>
              <w:widowControl/>
              <w:suppressAutoHyphens w:val="0"/>
              <w:autoSpaceDE/>
              <w:jc w:val="both"/>
              <w:rPr>
                <w:rFonts w:ascii="Times New Roman" w:hAnsi="Times New Roman" w:cs="Times New Roman"/>
                <w:lang w:eastAsia="en-US"/>
              </w:rPr>
            </w:pPr>
            <w:r w:rsidRPr="0019739A">
              <w:rPr>
                <w:rFonts w:ascii="Times New Roman" w:hAnsi="Times New Roman" w:cs="Times New Roman"/>
                <w:lang w:eastAsia="en-US"/>
              </w:rPr>
              <w:t>Инвестиции на душу населения, млн рублей</w:t>
            </w:r>
          </w:p>
        </w:tc>
        <w:tc>
          <w:tcPr>
            <w:tcW w:w="1559"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7,7</w:t>
            </w:r>
          </w:p>
        </w:tc>
        <w:tc>
          <w:tcPr>
            <w:tcW w:w="1524" w:type="dxa"/>
            <w:vAlign w:val="center"/>
          </w:tcPr>
          <w:p w:rsidR="0019739A" w:rsidRPr="0019739A" w:rsidRDefault="0019739A" w:rsidP="0019739A">
            <w:pPr>
              <w:widowControl/>
              <w:suppressAutoHyphens w:val="0"/>
              <w:autoSpaceDE/>
              <w:jc w:val="center"/>
              <w:rPr>
                <w:rFonts w:ascii="Times New Roman" w:hAnsi="Times New Roman" w:cs="Times New Roman"/>
                <w:lang w:eastAsia="en-US"/>
              </w:rPr>
            </w:pPr>
            <w:r w:rsidRPr="0019739A">
              <w:rPr>
                <w:rFonts w:ascii="Times New Roman" w:hAnsi="Times New Roman" w:cs="Times New Roman"/>
                <w:lang w:eastAsia="en-US"/>
              </w:rPr>
              <w:t>8,5</w:t>
            </w:r>
          </w:p>
        </w:tc>
      </w:tr>
    </w:tbl>
    <w:p w:rsidR="0019739A" w:rsidRPr="0019739A" w:rsidRDefault="0019739A" w:rsidP="0019739A">
      <w:pPr>
        <w:widowControl/>
        <w:suppressAutoHyphens w:val="0"/>
        <w:autoSpaceDE/>
        <w:ind w:firstLine="709"/>
        <w:jc w:val="both"/>
        <w:rPr>
          <w:rFonts w:ascii="Times New Roman" w:hAnsi="Times New Roman" w:cs="Times New Roman"/>
          <w:color w:val="C45911" w:themeColor="accent2" w:themeShade="BF"/>
          <w:sz w:val="28"/>
          <w:szCs w:val="28"/>
          <w:lang w:eastAsia="x-none"/>
        </w:rPr>
      </w:pP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По оценке в 2025 году объем инвестиций в основной капитал составит 363 977,2 млн рублей, или 102,3 % в сопоставимых ценах к уровню 2024 года.</w:t>
      </w:r>
    </w:p>
    <w:p w:rsidR="0019739A" w:rsidRPr="0019739A" w:rsidRDefault="0019739A" w:rsidP="0019739A">
      <w:pPr>
        <w:suppressAutoHyphens w:val="0"/>
        <w:autoSpaceDN w:val="0"/>
        <w:adjustRightInd w:val="0"/>
        <w:ind w:firstLine="709"/>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 xml:space="preserve">Создание условий для благоприятного инвестиционного климата </w:t>
      </w:r>
      <w:r w:rsidRPr="0019739A">
        <w:rPr>
          <w:rFonts w:ascii="Times New Roman" w:hAnsi="Times New Roman" w:cs="Times New Roman"/>
          <w:i/>
          <w:sz w:val="28"/>
          <w:szCs w:val="28"/>
          <w:lang w:eastAsia="ru-RU"/>
        </w:rPr>
        <w:br/>
        <w:t>на территории Ханты-Мансийского района</w:t>
      </w: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В отчетном периоде 2025 года продолжена работа по формированию благоприятных условий для ведения предпринимательской деятельности </w:t>
      </w:r>
      <w:r w:rsidRPr="0019739A">
        <w:rPr>
          <w:rFonts w:ascii="Times New Roman" w:hAnsi="Times New Roman" w:cs="Times New Roman"/>
          <w:sz w:val="28"/>
          <w:szCs w:val="28"/>
          <w:lang w:eastAsia="ru-RU"/>
        </w:rPr>
        <w:br/>
        <w:t>и привлечения инвестиций на территорию Ханты-Мансийского района:</w:t>
      </w: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проведено 2 заседания инвестиционного Совета по вопросам развития инвестиционной деятельности при Администрации </w:t>
      </w:r>
      <w:r w:rsidRPr="0019739A">
        <w:rPr>
          <w:rFonts w:ascii="Times New Roman" w:hAnsi="Times New Roman" w:cs="Times New Roman"/>
          <w:sz w:val="28"/>
          <w:szCs w:val="28"/>
          <w:lang w:eastAsia="ru-RU"/>
        </w:rPr>
        <w:br/>
        <w:t>Ханты-Мансийского района,</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в рамках которых:</w:t>
      </w: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утвержден План мероприятий («дорожная карта») по формированию благоприятного инвестиционного климата на территории Ханты-Мансийского района на 2025-2026 годы и создана рабочая группа по проведению анализа инвестиционных площадок, расположенных на территории Ханты-Мансийского района;</w:t>
      </w: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lastRenderedPageBreak/>
        <w:t xml:space="preserve">представлена </w:t>
      </w:r>
      <w:r w:rsidRPr="0019739A">
        <w:rPr>
          <w:rFonts w:ascii="Times New Roman CYR" w:hAnsi="Times New Roman CYR" w:cs="Times New Roman CYR"/>
          <w:sz w:val="28"/>
          <w:szCs w:val="28"/>
          <w:lang w:eastAsia="ru-RU"/>
        </w:rPr>
        <w:t xml:space="preserve">инвестиционная программа акционерного общества «Югорская территориальная энергетическая компания – Региональные сети» реализуемая на территории Ханты-Мансийского района. </w:t>
      </w:r>
    </w:p>
    <w:p w:rsidR="0019739A" w:rsidRPr="0019739A" w:rsidRDefault="0019739A" w:rsidP="0019739A">
      <w:pPr>
        <w:suppressAutoHyphens w:val="0"/>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rPr>
        <w:t>А</w:t>
      </w:r>
      <w:r w:rsidRPr="0019739A">
        <w:rPr>
          <w:rFonts w:ascii="Times New Roman" w:hAnsi="Times New Roman" w:cs="Times New Roman"/>
          <w:sz w:val="28"/>
          <w:szCs w:val="28"/>
          <w:lang w:eastAsia="ru-RU"/>
        </w:rPr>
        <w:t>ктуализирован перечень инвестиционных площадок и перечень инвестиционных проектов (предложений) на Инвестиционной карте Югры (map.investugra.ru).</w:t>
      </w:r>
    </w:p>
    <w:p w:rsidR="0019739A" w:rsidRPr="0019739A" w:rsidRDefault="0019739A" w:rsidP="0019739A">
      <w:pPr>
        <w:suppressAutoHyphens w:val="0"/>
        <w:autoSpaceDN w:val="0"/>
        <w:adjustRightInd w:val="0"/>
        <w:ind w:firstLine="709"/>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Строительство</w:t>
      </w:r>
    </w:p>
    <w:p w:rsidR="0019739A" w:rsidRPr="0019739A" w:rsidRDefault="0019739A" w:rsidP="0019739A">
      <w:pPr>
        <w:widowControl/>
        <w:suppressAutoHyphens w:val="0"/>
        <w:autoSpaceDE/>
        <w:ind w:firstLine="709"/>
        <w:jc w:val="both"/>
        <w:rPr>
          <w:rFonts w:ascii="Times New Roman" w:hAnsi="Times New Roman" w:cs="Times New Roman"/>
          <w:sz w:val="28"/>
          <w:szCs w:val="28"/>
          <w:lang w:eastAsia="x-none"/>
        </w:rPr>
      </w:pPr>
      <w:r w:rsidRPr="0019739A">
        <w:rPr>
          <w:rFonts w:ascii="Times New Roman" w:hAnsi="Times New Roman" w:cs="Times New Roman"/>
          <w:sz w:val="28"/>
          <w:szCs w:val="28"/>
          <w:lang w:eastAsia="ru-RU"/>
        </w:rPr>
        <w:t xml:space="preserve">Объем работ, выполненных организациями (без субъектов малого предпринимательства, с учетом работ, выполненных хозяйственным способом), по виду экономической деятельности «строительство» </w:t>
      </w:r>
      <w:r w:rsidRPr="0019739A">
        <w:rPr>
          <w:rFonts w:ascii="Times New Roman" w:hAnsi="Times New Roman" w:cs="Times New Roman"/>
          <w:sz w:val="28"/>
          <w:szCs w:val="28"/>
          <w:lang w:eastAsia="ru-RU"/>
        </w:rPr>
        <w:br/>
        <w:t xml:space="preserve">за 1 полугодие 2025 года составил 6 823 млн. рублей, </w:t>
      </w:r>
      <w:r w:rsidRPr="0019739A">
        <w:rPr>
          <w:rFonts w:ascii="Times New Roman" w:hAnsi="Times New Roman" w:cs="Times New Roman"/>
          <w:sz w:val="28"/>
          <w:szCs w:val="28"/>
          <w:lang w:val="x-none" w:eastAsia="x-none"/>
        </w:rPr>
        <w:t xml:space="preserve">или </w:t>
      </w:r>
      <w:r w:rsidRPr="0019739A">
        <w:rPr>
          <w:rFonts w:ascii="Times New Roman" w:hAnsi="Times New Roman" w:cs="Times New Roman"/>
          <w:sz w:val="28"/>
          <w:szCs w:val="28"/>
          <w:lang w:eastAsia="x-none"/>
        </w:rPr>
        <w:t xml:space="preserve">232,6 </w:t>
      </w:r>
      <w:r>
        <w:rPr>
          <w:rFonts w:ascii="Times New Roman" w:hAnsi="Times New Roman" w:cs="Times New Roman"/>
          <w:sz w:val="28"/>
          <w:szCs w:val="28"/>
          <w:lang w:val="x-none" w:eastAsia="x-none"/>
        </w:rPr>
        <w:t xml:space="preserve">% </w:t>
      </w:r>
      <w:r>
        <w:rPr>
          <w:rFonts w:ascii="Times New Roman" w:hAnsi="Times New Roman" w:cs="Times New Roman"/>
          <w:sz w:val="28"/>
          <w:szCs w:val="28"/>
          <w:lang w:val="x-none" w:eastAsia="x-none"/>
        </w:rPr>
        <w:br/>
        <w:t xml:space="preserve">к </w:t>
      </w:r>
      <w:r w:rsidRPr="0019739A">
        <w:rPr>
          <w:rFonts w:ascii="Times New Roman" w:hAnsi="Times New Roman" w:cs="Times New Roman"/>
          <w:sz w:val="28"/>
          <w:szCs w:val="28"/>
          <w:lang w:eastAsia="x-none"/>
        </w:rPr>
        <w:t xml:space="preserve">аналогичному показателю </w:t>
      </w:r>
      <w:r w:rsidRPr="0019739A">
        <w:rPr>
          <w:rFonts w:ascii="Times New Roman" w:hAnsi="Times New Roman" w:cs="Times New Roman"/>
          <w:sz w:val="28"/>
          <w:szCs w:val="28"/>
          <w:lang w:val="x-none" w:eastAsia="x-none"/>
        </w:rPr>
        <w:t>20</w:t>
      </w:r>
      <w:r w:rsidRPr="0019739A">
        <w:rPr>
          <w:rFonts w:ascii="Times New Roman" w:hAnsi="Times New Roman" w:cs="Times New Roman"/>
          <w:sz w:val="28"/>
          <w:szCs w:val="28"/>
          <w:lang w:eastAsia="x-none"/>
        </w:rPr>
        <w:t>24</w:t>
      </w:r>
      <w:r w:rsidRPr="0019739A">
        <w:rPr>
          <w:rFonts w:ascii="Times New Roman" w:hAnsi="Times New Roman" w:cs="Times New Roman"/>
          <w:sz w:val="28"/>
          <w:szCs w:val="28"/>
          <w:lang w:val="x-none" w:eastAsia="x-none"/>
        </w:rPr>
        <w:t xml:space="preserve"> год</w:t>
      </w:r>
      <w:r w:rsidRPr="0019739A">
        <w:rPr>
          <w:rFonts w:ascii="Times New Roman" w:hAnsi="Times New Roman" w:cs="Times New Roman"/>
          <w:sz w:val="28"/>
          <w:szCs w:val="28"/>
          <w:lang w:eastAsia="x-none"/>
        </w:rPr>
        <w:t>а</w:t>
      </w:r>
      <w:r w:rsidRPr="0019739A">
        <w:rPr>
          <w:rFonts w:ascii="Times New Roman" w:hAnsi="Times New Roman" w:cs="Times New Roman"/>
          <w:sz w:val="28"/>
          <w:szCs w:val="28"/>
          <w:lang w:val="x-none" w:eastAsia="x-none"/>
        </w:rPr>
        <w:t>.</w:t>
      </w:r>
    </w:p>
    <w:p w:rsidR="0019739A" w:rsidRPr="0019739A" w:rsidRDefault="0019739A" w:rsidP="0019739A">
      <w:pPr>
        <w:widowControl/>
        <w:suppressAutoHyphens w:val="0"/>
        <w:autoSpaceDE/>
        <w:ind w:firstLine="709"/>
        <w:jc w:val="both"/>
        <w:rPr>
          <w:rFonts w:ascii="Times New Roman" w:hAnsi="Times New Roman" w:cs="Times New Roman"/>
          <w:sz w:val="28"/>
          <w:szCs w:val="28"/>
          <w:lang w:eastAsia="x-none"/>
        </w:rPr>
      </w:pPr>
      <w:r w:rsidRPr="0019739A">
        <w:rPr>
          <w:rFonts w:ascii="Times New Roman" w:hAnsi="Times New Roman" w:cs="Times New Roman"/>
          <w:sz w:val="28"/>
          <w:szCs w:val="28"/>
          <w:lang w:eastAsia="ru-RU"/>
        </w:rPr>
        <w:t xml:space="preserve">По данным </w:t>
      </w:r>
      <w:proofErr w:type="spellStart"/>
      <w:r w:rsidRPr="0019739A">
        <w:rPr>
          <w:rFonts w:ascii="Times New Roman" w:hAnsi="Times New Roman" w:cs="Times New Roman"/>
          <w:sz w:val="28"/>
          <w:szCs w:val="28"/>
          <w:lang w:eastAsia="ru-RU"/>
        </w:rPr>
        <w:t>Тюменьстата</w:t>
      </w:r>
      <w:proofErr w:type="spellEnd"/>
      <w:r w:rsidRPr="0019739A">
        <w:rPr>
          <w:rFonts w:ascii="Times New Roman" w:hAnsi="Times New Roman" w:cs="Times New Roman"/>
          <w:sz w:val="28"/>
          <w:szCs w:val="28"/>
          <w:lang w:eastAsia="ru-RU"/>
        </w:rPr>
        <w:t xml:space="preserve"> за январь – июнь 2025 года организациями всех форм собственности и населением за счет собственных и привлеченных средств на территории Ханты-Мансийского района введено 9 316 кв. метра жилья, или 98 % от аналогичного показателя за </w:t>
      </w:r>
      <w:r w:rsidRPr="0019739A">
        <w:rPr>
          <w:rFonts w:ascii="Times New Roman" w:hAnsi="Times New Roman" w:cs="Times New Roman"/>
          <w:sz w:val="28"/>
          <w:szCs w:val="28"/>
        </w:rPr>
        <w:t xml:space="preserve">2024 год </w:t>
      </w:r>
      <w:r w:rsidRPr="0019739A">
        <w:rPr>
          <w:rFonts w:ascii="Times New Roman" w:hAnsi="Times New Roman" w:cs="Times New Roman"/>
          <w:sz w:val="28"/>
          <w:szCs w:val="28"/>
        </w:rPr>
        <w:br/>
        <w:t>(9 505</w:t>
      </w:r>
      <w:r w:rsidRPr="0019739A">
        <w:rPr>
          <w:rFonts w:ascii="Times New Roman" w:hAnsi="Times New Roman" w:cs="Times New Roman"/>
          <w:sz w:val="28"/>
          <w:szCs w:val="28"/>
          <w:lang w:eastAsia="ru-RU"/>
        </w:rPr>
        <w:t xml:space="preserve"> кв. м), в том числе 8 700 кв. метров – индивидуальное жилищное строительство. </w:t>
      </w:r>
    </w:p>
    <w:p w:rsidR="0019739A" w:rsidRPr="0019739A" w:rsidRDefault="0019739A" w:rsidP="0019739A">
      <w:pPr>
        <w:widowControl/>
        <w:suppressAutoHyphens w:val="0"/>
        <w:autoSpaceDE/>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Общая сумма незавершенного строительства на </w:t>
      </w:r>
      <w:r w:rsidRPr="0019739A">
        <w:rPr>
          <w:rFonts w:ascii="Times New Roman" w:hAnsi="Times New Roman" w:cs="Times New Roman"/>
          <w:sz w:val="28"/>
          <w:szCs w:val="28"/>
          <w:shd w:val="clear" w:color="auto" w:fill="FFFFFF"/>
          <w:lang w:eastAsia="ru-RU"/>
        </w:rPr>
        <w:t xml:space="preserve">1 июля 2025 года </w:t>
      </w:r>
      <w:r w:rsidRPr="0019739A">
        <w:rPr>
          <w:rFonts w:ascii="Times New Roman" w:hAnsi="Times New Roman" w:cs="Times New Roman"/>
          <w:sz w:val="28"/>
          <w:szCs w:val="28"/>
          <w:lang w:eastAsia="ru-RU"/>
        </w:rPr>
        <w:t xml:space="preserve">составила 568,2 млн. рублей, что на 18,2 % больше показателя </w:t>
      </w:r>
      <w:r w:rsidRPr="0019739A">
        <w:rPr>
          <w:rFonts w:ascii="Times New Roman" w:hAnsi="Times New Roman" w:cs="Times New Roman"/>
          <w:sz w:val="28"/>
          <w:szCs w:val="28"/>
          <w:lang w:eastAsia="ru-RU"/>
        </w:rPr>
        <w:br/>
        <w:t xml:space="preserve">за аналогичный период прошлого года (480,6 млн. рублей), </w:t>
      </w:r>
      <w:r w:rsidRPr="0019739A">
        <w:rPr>
          <w:rFonts w:ascii="Times New Roman" w:hAnsi="Times New Roman" w:cs="Times New Roman"/>
          <w:sz w:val="28"/>
          <w:szCs w:val="28"/>
          <w:lang w:eastAsia="ru-RU"/>
        </w:rPr>
        <w:br/>
        <w:t>без учета прихода фактически выполненных работ на объект текущего периода.</w:t>
      </w:r>
    </w:p>
    <w:p w:rsidR="0019739A" w:rsidRPr="0019739A" w:rsidRDefault="0019739A" w:rsidP="0019739A">
      <w:pPr>
        <w:widowControl/>
        <w:suppressAutoHyphens w:val="0"/>
        <w:autoSpaceDE/>
        <w:ind w:firstLine="709"/>
        <w:jc w:val="both"/>
        <w:rPr>
          <w:rFonts w:ascii="Times New Roman" w:hAnsi="Times New Roman" w:cs="Times New Roman"/>
          <w:sz w:val="28"/>
          <w:szCs w:val="28"/>
          <w:lang w:eastAsia="x-none"/>
        </w:rPr>
      </w:pPr>
      <w:r w:rsidRPr="0019739A">
        <w:rPr>
          <w:rFonts w:ascii="Times New Roman" w:hAnsi="Times New Roman" w:cs="Times New Roman"/>
          <w:sz w:val="28"/>
          <w:szCs w:val="28"/>
          <w:lang w:eastAsia="ru-RU"/>
        </w:rPr>
        <w:t xml:space="preserve"> </w:t>
      </w:r>
    </w:p>
    <w:p w:rsidR="0019739A" w:rsidRPr="0019739A" w:rsidRDefault="0019739A" w:rsidP="0019739A">
      <w:pPr>
        <w:autoSpaceDN w:val="0"/>
        <w:adjustRightInd w:val="0"/>
        <w:ind w:firstLine="709"/>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Жилищно-коммунальное хозяйство</w:t>
      </w:r>
    </w:p>
    <w:p w:rsidR="0019739A" w:rsidRPr="0019739A" w:rsidRDefault="0019739A" w:rsidP="0019739A">
      <w:pPr>
        <w:autoSpaceDN w:val="0"/>
        <w:adjustRightInd w:val="0"/>
        <w:ind w:firstLine="709"/>
        <w:jc w:val="center"/>
        <w:rPr>
          <w:rFonts w:ascii="Times New Roman" w:hAnsi="Times New Roman" w:cs="Times New Roman"/>
          <w:color w:val="FF0000"/>
          <w:sz w:val="28"/>
          <w:szCs w:val="28"/>
        </w:rPr>
      </w:pP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По состоянию на 01.07.2025 на территории района жилищно-коммунальные услуги оказывались следующими предприятиями: </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МП «Комплекс-Плюс» 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(жилищные услуги),</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МП «ЖЭК-3» п. Сибирский (многопрофильное предприятие),</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АО «</w:t>
      </w:r>
      <w:proofErr w:type="spellStart"/>
      <w:r w:rsidRPr="0019739A">
        <w:rPr>
          <w:rFonts w:ascii="Times New Roman" w:hAnsi="Times New Roman" w:cs="Times New Roman"/>
          <w:sz w:val="28"/>
          <w:szCs w:val="28"/>
        </w:rPr>
        <w:t>Юграэнерго</w:t>
      </w:r>
      <w:proofErr w:type="spellEnd"/>
      <w:r w:rsidRPr="0019739A">
        <w:rPr>
          <w:rFonts w:ascii="Times New Roman" w:hAnsi="Times New Roman" w:cs="Times New Roman"/>
          <w:sz w:val="28"/>
          <w:szCs w:val="28"/>
        </w:rPr>
        <w:t>» (децентрализованное электроснабжение в ряде населенных пунктов),</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 xml:space="preserve">АО «Газпром </w:t>
      </w:r>
      <w:proofErr w:type="spellStart"/>
      <w:r w:rsidRPr="0019739A">
        <w:rPr>
          <w:rFonts w:ascii="Times New Roman" w:hAnsi="Times New Roman" w:cs="Times New Roman"/>
          <w:sz w:val="28"/>
          <w:szCs w:val="28"/>
        </w:rPr>
        <w:t>энергосбыт</w:t>
      </w:r>
      <w:proofErr w:type="spellEnd"/>
      <w:r w:rsidRPr="0019739A">
        <w:rPr>
          <w:rFonts w:ascii="Times New Roman" w:hAnsi="Times New Roman" w:cs="Times New Roman"/>
          <w:sz w:val="28"/>
          <w:szCs w:val="28"/>
        </w:rPr>
        <w:t xml:space="preserve"> Тюмень» (электроснабжение), </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 xml:space="preserve">ООО «Газпром </w:t>
      </w:r>
      <w:proofErr w:type="spellStart"/>
      <w:r w:rsidRPr="0019739A">
        <w:rPr>
          <w:rFonts w:ascii="Times New Roman" w:hAnsi="Times New Roman" w:cs="Times New Roman"/>
          <w:sz w:val="28"/>
          <w:szCs w:val="28"/>
        </w:rPr>
        <w:t>межрегионгаз</w:t>
      </w:r>
      <w:proofErr w:type="spellEnd"/>
      <w:r w:rsidRPr="0019739A">
        <w:rPr>
          <w:rFonts w:ascii="Times New Roman" w:hAnsi="Times New Roman" w:cs="Times New Roman"/>
          <w:sz w:val="28"/>
          <w:szCs w:val="28"/>
        </w:rPr>
        <w:t xml:space="preserve"> Север» (газоснабжение),</w:t>
      </w:r>
    </w:p>
    <w:p w:rsidR="0019739A" w:rsidRPr="0019739A" w:rsidRDefault="0019739A" w:rsidP="0019739A">
      <w:pPr>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rPr>
        <w:t>ООО «Центр Отопительной Техники» (газоснабжение сжиженным газом).</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В Ханты-Мансийском районе установлен 100 % уровень платежей населения за жилищно-коммунальные услуги, за исключением услуг, связанных с доставкой (подвозом) питьевой воды (в сельских поселениях </w:t>
      </w:r>
      <w:proofErr w:type="spellStart"/>
      <w:r w:rsidRPr="0019739A">
        <w:rPr>
          <w:rFonts w:ascii="Times New Roman" w:hAnsi="Times New Roman" w:cs="Times New Roman"/>
          <w:sz w:val="28"/>
          <w:szCs w:val="28"/>
        </w:rPr>
        <w:t>Шапша</w:t>
      </w:r>
      <w:proofErr w:type="spellEnd"/>
      <w:r w:rsidRPr="0019739A">
        <w:rPr>
          <w:rFonts w:ascii="Times New Roman" w:hAnsi="Times New Roman" w:cs="Times New Roman"/>
          <w:sz w:val="28"/>
          <w:szCs w:val="28"/>
        </w:rPr>
        <w:t xml:space="preserve">, </w:t>
      </w:r>
      <w:proofErr w:type="spellStart"/>
      <w:r w:rsidRPr="0019739A">
        <w:rPr>
          <w:rFonts w:ascii="Times New Roman" w:hAnsi="Times New Roman" w:cs="Times New Roman"/>
          <w:sz w:val="28"/>
          <w:szCs w:val="28"/>
        </w:rPr>
        <w:t>Выкатной</w:t>
      </w:r>
      <w:proofErr w:type="spellEnd"/>
      <w:r w:rsidRPr="0019739A">
        <w:rPr>
          <w:rFonts w:ascii="Times New Roman" w:hAnsi="Times New Roman" w:cs="Times New Roman"/>
          <w:sz w:val="28"/>
          <w:szCs w:val="28"/>
        </w:rPr>
        <w:t xml:space="preserve">, Кедровый,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и вывозу жидких бытовых отходов. </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Уровень собираемости платежей от населения за 1 полугодие 2025 года </w:t>
      </w:r>
      <w:r w:rsidRPr="0019739A">
        <w:rPr>
          <w:rFonts w:ascii="Times New Roman" w:hAnsi="Times New Roman" w:cs="Times New Roman"/>
          <w:sz w:val="28"/>
          <w:szCs w:val="28"/>
        </w:rPr>
        <w:lastRenderedPageBreak/>
        <w:t>составил 93,9 %, что на 2,5 % ниже показателя прошлого года (1 полугодие 2024 год – 96,4 %).</w:t>
      </w:r>
    </w:p>
    <w:p w:rsidR="0019739A" w:rsidRPr="0019739A" w:rsidRDefault="0019739A" w:rsidP="0019739A">
      <w:pPr>
        <w:autoSpaceDN w:val="0"/>
        <w:adjustRightInd w:val="0"/>
        <w:ind w:firstLine="708"/>
        <w:jc w:val="both"/>
        <w:rPr>
          <w:rFonts w:ascii="Times New Roman" w:hAnsi="Times New Roman" w:cs="Times New Roman"/>
          <w:color w:val="000000" w:themeColor="text1"/>
          <w:sz w:val="28"/>
          <w:szCs w:val="28"/>
        </w:rPr>
      </w:pPr>
      <w:r w:rsidRPr="0019739A">
        <w:rPr>
          <w:rFonts w:ascii="Times New Roman" w:hAnsi="Times New Roman" w:cs="Times New Roman"/>
          <w:sz w:val="28"/>
          <w:szCs w:val="28"/>
        </w:rPr>
        <w:t xml:space="preserve">В соответствии с распоряжением Администрации </w:t>
      </w:r>
      <w:r w:rsidRPr="0019739A">
        <w:rPr>
          <w:rFonts w:ascii="Times New Roman" w:hAnsi="Times New Roman" w:cs="Times New Roman"/>
          <w:sz w:val="28"/>
          <w:szCs w:val="28"/>
        </w:rPr>
        <w:br/>
        <w:t xml:space="preserve">Ханты-Мансийского </w:t>
      </w:r>
      <w:r w:rsidRPr="0019739A">
        <w:rPr>
          <w:rFonts w:ascii="Times New Roman" w:hAnsi="Times New Roman" w:cs="Times New Roman"/>
          <w:color w:val="000000" w:themeColor="text1"/>
          <w:sz w:val="28"/>
          <w:szCs w:val="28"/>
        </w:rPr>
        <w:t>района</w:t>
      </w:r>
      <w:r w:rsidRPr="0019739A">
        <w:rPr>
          <w:rFonts w:ascii="Times New Roman" w:hAnsi="Times New Roman" w:cs="Times New Roman"/>
          <w:color w:val="000000" w:themeColor="text1"/>
          <w:sz w:val="28"/>
          <w:szCs w:val="28"/>
          <w:vertAlign w:val="superscript"/>
        </w:rPr>
        <w:footnoteReference w:id="3"/>
      </w:r>
      <w:r w:rsidRPr="0019739A">
        <w:rPr>
          <w:rFonts w:ascii="Times New Roman" w:hAnsi="Times New Roman" w:cs="Times New Roman"/>
          <w:color w:val="000000" w:themeColor="text1"/>
          <w:sz w:val="28"/>
          <w:szCs w:val="28"/>
        </w:rPr>
        <w:t xml:space="preserve"> создана рабочая группа по координации деятельности муниципальных предприятий жилищно-коммунального комплекса Ханты-Мансийского района в части взыскания оплаты </w:t>
      </w:r>
      <w:r w:rsidRPr="0019739A">
        <w:rPr>
          <w:rFonts w:ascii="Times New Roman" w:hAnsi="Times New Roman" w:cs="Times New Roman"/>
          <w:color w:val="000000" w:themeColor="text1"/>
          <w:sz w:val="28"/>
          <w:szCs w:val="28"/>
        </w:rPr>
        <w:br/>
        <w:t xml:space="preserve">за жилищно-коммунальные услуги. Рабочей группой в 1 полугодии 2025 года проведено 6 совещаний по вопросу рассмотрения причин и принимаемых мер по ликвидации задолженности населения за жилищно-коммунальные услуги. </w:t>
      </w:r>
    </w:p>
    <w:p w:rsidR="0019739A" w:rsidRPr="0019739A" w:rsidRDefault="0019739A" w:rsidP="0019739A">
      <w:pPr>
        <w:autoSpaceDN w:val="0"/>
        <w:adjustRightInd w:val="0"/>
        <w:ind w:firstLine="709"/>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Теплоснабжение</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По состоянию на 01.07.2025 на территории Ханты-Мансийского района эксплуатируются 28 котельных (19 работают на газообразном топливе, 9 – на твердом топливе (угле)).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Теплоснабжающей организацией на территории Ханты-Мансийского района является МП «ЖЭК-3», за исключением сельского поселении </w:t>
      </w:r>
      <w:proofErr w:type="spellStart"/>
      <w:r w:rsidRPr="0019739A">
        <w:rPr>
          <w:rFonts w:ascii="Times New Roman" w:hAnsi="Times New Roman" w:cs="Times New Roman"/>
          <w:sz w:val="28"/>
          <w:szCs w:val="28"/>
        </w:rPr>
        <w:t>Согом</w:t>
      </w:r>
      <w:proofErr w:type="spellEnd"/>
      <w:r w:rsidRPr="0019739A">
        <w:rPr>
          <w:rFonts w:ascii="Times New Roman" w:hAnsi="Times New Roman" w:cs="Times New Roman"/>
          <w:sz w:val="28"/>
          <w:szCs w:val="28"/>
        </w:rPr>
        <w:t xml:space="preserve">, где выработкой и реализацией тепловой энергии занимается </w:t>
      </w:r>
      <w:r>
        <w:rPr>
          <w:rFonts w:ascii="Times New Roman" w:hAnsi="Times New Roman" w:cs="Times New Roman"/>
          <w:sz w:val="28"/>
          <w:szCs w:val="28"/>
        </w:rPr>
        <w:br/>
      </w:r>
      <w:r w:rsidRPr="0019739A">
        <w:rPr>
          <w:rFonts w:ascii="Times New Roman" w:hAnsi="Times New Roman" w:cs="Times New Roman"/>
          <w:sz w:val="28"/>
          <w:szCs w:val="28"/>
        </w:rPr>
        <w:t>АО «</w:t>
      </w:r>
      <w:proofErr w:type="spellStart"/>
      <w:r w:rsidRPr="0019739A">
        <w:rPr>
          <w:rFonts w:ascii="Times New Roman" w:hAnsi="Times New Roman" w:cs="Times New Roman"/>
          <w:sz w:val="28"/>
          <w:szCs w:val="28"/>
        </w:rPr>
        <w:t>Юграэнерго</w:t>
      </w:r>
      <w:proofErr w:type="spellEnd"/>
      <w:r w:rsidRPr="0019739A">
        <w:rPr>
          <w:rFonts w:ascii="Times New Roman" w:hAnsi="Times New Roman" w:cs="Times New Roman"/>
          <w:sz w:val="28"/>
          <w:szCs w:val="28"/>
        </w:rPr>
        <w:t xml:space="preserve">» с использованием </w:t>
      </w:r>
      <w:proofErr w:type="spellStart"/>
      <w:r w:rsidRPr="0019739A">
        <w:rPr>
          <w:rFonts w:ascii="Times New Roman" w:hAnsi="Times New Roman" w:cs="Times New Roman"/>
          <w:sz w:val="28"/>
          <w:szCs w:val="28"/>
        </w:rPr>
        <w:t>когенерационной</w:t>
      </w:r>
      <w:proofErr w:type="spellEnd"/>
      <w:r w:rsidRPr="0019739A">
        <w:rPr>
          <w:rFonts w:ascii="Times New Roman" w:hAnsi="Times New Roman" w:cs="Times New Roman"/>
          <w:sz w:val="28"/>
          <w:szCs w:val="28"/>
        </w:rPr>
        <w:t xml:space="preserve"> установки.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За 1 полугодие 2025 года МП «ЖЭК-3» отпущено тепловой энергии всем потребителям 33 621,94 Гкал.</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Общая протяженность тепловых сетей составляет 69,6 км. </w:t>
      </w:r>
      <w:r w:rsidRPr="0019739A">
        <w:rPr>
          <w:rFonts w:ascii="Times New Roman" w:hAnsi="Times New Roman" w:cs="Times New Roman"/>
          <w:sz w:val="28"/>
          <w:szCs w:val="28"/>
        </w:rPr>
        <w:br/>
        <w:t xml:space="preserve">(в двухтрубном исполнении), из них 9,86 км. (14,2 % от общей протяженности сетей теплоснабжения) находятся в ветхом состоянии </w:t>
      </w:r>
      <w:r w:rsidRPr="0019739A">
        <w:rPr>
          <w:rFonts w:ascii="Times New Roman" w:hAnsi="Times New Roman" w:cs="Times New Roman"/>
          <w:sz w:val="28"/>
          <w:szCs w:val="28"/>
        </w:rPr>
        <w:br/>
        <w:t>и требуют замены.</w:t>
      </w:r>
    </w:p>
    <w:p w:rsidR="0019739A" w:rsidRPr="0019739A" w:rsidRDefault="0019739A" w:rsidP="0019739A">
      <w:pPr>
        <w:autoSpaceDN w:val="0"/>
        <w:adjustRightInd w:val="0"/>
        <w:ind w:firstLine="709"/>
        <w:jc w:val="both"/>
        <w:rPr>
          <w:rFonts w:ascii="Times New Roman" w:eastAsia="Calibri" w:hAnsi="Times New Roman" w:cs="Times New Roman"/>
          <w:i/>
          <w:sz w:val="28"/>
          <w:szCs w:val="28"/>
          <w:lang w:eastAsia="en-US"/>
        </w:rPr>
      </w:pPr>
      <w:r w:rsidRPr="0019739A">
        <w:rPr>
          <w:rFonts w:ascii="Times New Roman" w:eastAsia="Calibri" w:hAnsi="Times New Roman" w:cs="Times New Roman"/>
          <w:i/>
          <w:sz w:val="28"/>
          <w:szCs w:val="28"/>
          <w:lang w:eastAsia="en-US"/>
        </w:rPr>
        <w:t>Водоснабжение и водоотведение</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Основными источниками питьевой воды на территории района являются подземные воды из артезианских скважин. В 28 населенных пунктах района имеются скважины, из них 24 населенных пункта оборудованы системой водоочистки, в д. </w:t>
      </w:r>
      <w:proofErr w:type="spellStart"/>
      <w:r w:rsidRPr="0019739A">
        <w:rPr>
          <w:rFonts w:ascii="Times New Roman" w:hAnsi="Times New Roman" w:cs="Times New Roman"/>
          <w:sz w:val="28"/>
          <w:szCs w:val="28"/>
        </w:rPr>
        <w:t>Согом</w:t>
      </w:r>
      <w:proofErr w:type="spellEnd"/>
      <w:r w:rsidRPr="0019739A">
        <w:rPr>
          <w:rFonts w:ascii="Times New Roman" w:hAnsi="Times New Roman" w:cs="Times New Roman"/>
          <w:sz w:val="28"/>
          <w:szCs w:val="28"/>
        </w:rPr>
        <w:t xml:space="preserve"> водоснабжение осуществляется из колодцев.</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Протяженность водопроводных сетей составляет 106,3 км., </w:t>
      </w:r>
      <w:r w:rsidRPr="0019739A">
        <w:rPr>
          <w:rFonts w:ascii="Times New Roman" w:hAnsi="Times New Roman" w:cs="Times New Roman"/>
          <w:sz w:val="28"/>
          <w:szCs w:val="28"/>
        </w:rPr>
        <w:br/>
        <w:t xml:space="preserve">из которых 10,5 км. (9,9 %) нуждаются в замене.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Протяженность канализационных сетей составляет 27,18 км.</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В 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и в д. Ярки транспортировка ЖБО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rsidR="0019739A" w:rsidRPr="0019739A" w:rsidRDefault="0019739A" w:rsidP="0019739A">
      <w:pPr>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Мощность очистных сооружений 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составляет </w:t>
      </w:r>
      <w:r w:rsidRPr="0019739A">
        <w:rPr>
          <w:rFonts w:ascii="Times New Roman" w:hAnsi="Times New Roman" w:cs="Times New Roman"/>
          <w:sz w:val="28"/>
          <w:szCs w:val="28"/>
        </w:rPr>
        <w:br/>
        <w:t xml:space="preserve">2 700 куб. метров в сутки, в с. </w:t>
      </w:r>
      <w:proofErr w:type="spellStart"/>
      <w:r w:rsidRPr="0019739A">
        <w:rPr>
          <w:rFonts w:ascii="Times New Roman" w:hAnsi="Times New Roman" w:cs="Times New Roman"/>
          <w:sz w:val="28"/>
          <w:szCs w:val="28"/>
        </w:rPr>
        <w:t>Цингалы</w:t>
      </w:r>
      <w:proofErr w:type="spellEnd"/>
      <w:r w:rsidRPr="0019739A">
        <w:rPr>
          <w:rFonts w:ascii="Times New Roman" w:hAnsi="Times New Roman" w:cs="Times New Roman"/>
          <w:sz w:val="28"/>
          <w:szCs w:val="28"/>
        </w:rPr>
        <w:t xml:space="preserve"> – 20 куб. метров в сутки, </w:t>
      </w:r>
      <w:r w:rsidRPr="0019739A">
        <w:rPr>
          <w:rFonts w:ascii="Times New Roman" w:hAnsi="Times New Roman" w:cs="Times New Roman"/>
          <w:sz w:val="28"/>
          <w:szCs w:val="28"/>
        </w:rPr>
        <w:br/>
        <w:t>в п. Кирпичный – 40 куб. метров в сутки, в с. </w:t>
      </w:r>
      <w:proofErr w:type="spellStart"/>
      <w:r w:rsidRPr="0019739A">
        <w:rPr>
          <w:rFonts w:ascii="Times New Roman" w:hAnsi="Times New Roman" w:cs="Times New Roman"/>
          <w:sz w:val="28"/>
          <w:szCs w:val="28"/>
        </w:rPr>
        <w:t>Нялинское</w:t>
      </w:r>
      <w:proofErr w:type="spellEnd"/>
      <w:r w:rsidRPr="0019739A">
        <w:rPr>
          <w:rFonts w:ascii="Times New Roman" w:hAnsi="Times New Roman" w:cs="Times New Roman"/>
          <w:sz w:val="28"/>
          <w:szCs w:val="28"/>
        </w:rPr>
        <w:t xml:space="preserve"> – 35 куб. метров </w:t>
      </w:r>
      <w:r w:rsidRPr="0019739A">
        <w:rPr>
          <w:rFonts w:ascii="Times New Roman" w:hAnsi="Times New Roman" w:cs="Times New Roman"/>
          <w:sz w:val="28"/>
          <w:szCs w:val="28"/>
        </w:rPr>
        <w:br/>
        <w:t xml:space="preserve">в сутки, д. Ярки – 360 куб. метров в сутки, д. </w:t>
      </w:r>
      <w:proofErr w:type="spellStart"/>
      <w:r w:rsidRPr="0019739A">
        <w:rPr>
          <w:rFonts w:ascii="Times New Roman" w:hAnsi="Times New Roman" w:cs="Times New Roman"/>
          <w:sz w:val="28"/>
          <w:szCs w:val="28"/>
        </w:rPr>
        <w:t>Шапша</w:t>
      </w:r>
      <w:proofErr w:type="spellEnd"/>
      <w:r w:rsidRPr="0019739A">
        <w:rPr>
          <w:rFonts w:ascii="Times New Roman" w:hAnsi="Times New Roman" w:cs="Times New Roman"/>
          <w:sz w:val="28"/>
          <w:szCs w:val="28"/>
        </w:rPr>
        <w:t xml:space="preserve"> – 400 куб. метров</w:t>
      </w:r>
      <w:r>
        <w:rPr>
          <w:rFonts w:ascii="Times New Roman" w:hAnsi="Times New Roman" w:cs="Times New Roman"/>
          <w:sz w:val="28"/>
          <w:szCs w:val="28"/>
        </w:rPr>
        <w:t xml:space="preserve"> </w:t>
      </w:r>
      <w:r w:rsidRPr="0019739A">
        <w:rPr>
          <w:rFonts w:ascii="Times New Roman" w:hAnsi="Times New Roman" w:cs="Times New Roman"/>
          <w:sz w:val="28"/>
          <w:szCs w:val="28"/>
        </w:rPr>
        <w:t>в сутки.</w:t>
      </w:r>
    </w:p>
    <w:p w:rsidR="0019739A" w:rsidRPr="0019739A" w:rsidRDefault="0019739A" w:rsidP="0019739A">
      <w:pPr>
        <w:suppressAutoHyphens w:val="0"/>
        <w:autoSpaceDN w:val="0"/>
        <w:adjustRightInd w:val="0"/>
        <w:ind w:firstLine="708"/>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lastRenderedPageBreak/>
        <w:t xml:space="preserve">Электроснабжение  </w:t>
      </w:r>
    </w:p>
    <w:p w:rsidR="0019739A" w:rsidRPr="0019739A" w:rsidRDefault="0019739A" w:rsidP="0019739A">
      <w:pPr>
        <w:suppressAutoHyphens w:val="0"/>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На территории населенных пунктов централизованной зоны Ханты-Мансийского района содержанием и обслуживанием внутри поселковых электрических сетей занимается предприятие ОАО «ЮТЭК-РС», </w:t>
      </w:r>
      <w:r w:rsidRPr="0019739A">
        <w:rPr>
          <w:rFonts w:ascii="Times New Roman" w:hAnsi="Times New Roman" w:cs="Times New Roman"/>
          <w:sz w:val="28"/>
          <w:szCs w:val="28"/>
        </w:rPr>
        <w:br/>
        <w:t xml:space="preserve">АО «ЮРЭСК». Общая протяженность линий электропередач составляет 662,4 км., трансформаторных подстанций – 146 единиц. </w:t>
      </w:r>
    </w:p>
    <w:p w:rsidR="0019739A" w:rsidRPr="0019739A" w:rsidRDefault="0019739A" w:rsidP="0019739A">
      <w:pPr>
        <w:suppressAutoHyphens w:val="0"/>
        <w:autoSpaceDN w:val="0"/>
        <w:adjustRightInd w:val="0"/>
        <w:ind w:firstLine="708"/>
        <w:jc w:val="both"/>
        <w:rPr>
          <w:rFonts w:ascii="Times New Roman" w:hAnsi="Times New Roman" w:cs="Times New Roman"/>
          <w:i/>
          <w:sz w:val="28"/>
          <w:szCs w:val="28"/>
          <w:lang w:eastAsia="ru-RU"/>
        </w:rPr>
      </w:pPr>
      <w:r w:rsidRPr="0019739A">
        <w:rPr>
          <w:rFonts w:ascii="Times New Roman" w:hAnsi="Times New Roman" w:cs="Times New Roman"/>
          <w:sz w:val="28"/>
          <w:szCs w:val="28"/>
        </w:rPr>
        <w:t xml:space="preserve">В децентрализованной зоне Ханты-Мансийского района </w:t>
      </w:r>
      <w:r w:rsidRPr="0019739A">
        <w:rPr>
          <w:rFonts w:ascii="Times New Roman" w:hAnsi="Times New Roman" w:cs="Times New Roman"/>
          <w:sz w:val="28"/>
          <w:szCs w:val="28"/>
        </w:rPr>
        <w:br/>
        <w:t>в 5 населенных пунктах выработкой, содержанием и обслуживанием электрической энергии занимается АО «</w:t>
      </w:r>
      <w:proofErr w:type="spellStart"/>
      <w:r w:rsidRPr="0019739A">
        <w:rPr>
          <w:rFonts w:ascii="Times New Roman" w:hAnsi="Times New Roman" w:cs="Times New Roman"/>
          <w:sz w:val="28"/>
          <w:szCs w:val="28"/>
        </w:rPr>
        <w:t>Юграэнерго</w:t>
      </w:r>
      <w:proofErr w:type="spellEnd"/>
      <w:r w:rsidRPr="0019739A">
        <w:rPr>
          <w:rFonts w:ascii="Times New Roman" w:hAnsi="Times New Roman" w:cs="Times New Roman"/>
          <w:sz w:val="28"/>
          <w:szCs w:val="28"/>
        </w:rPr>
        <w:t xml:space="preserve">» (п. </w:t>
      </w:r>
      <w:proofErr w:type="spellStart"/>
      <w:r w:rsidRPr="0019739A">
        <w:rPr>
          <w:rFonts w:ascii="Times New Roman" w:hAnsi="Times New Roman" w:cs="Times New Roman"/>
          <w:sz w:val="28"/>
          <w:szCs w:val="28"/>
        </w:rPr>
        <w:t>Урманный</w:t>
      </w:r>
      <w:proofErr w:type="spellEnd"/>
      <w:r w:rsidRPr="0019739A">
        <w:rPr>
          <w:rFonts w:ascii="Times New Roman" w:hAnsi="Times New Roman" w:cs="Times New Roman"/>
          <w:sz w:val="28"/>
          <w:szCs w:val="28"/>
        </w:rPr>
        <w:t xml:space="preserve">, </w:t>
      </w:r>
      <w:r w:rsidRPr="0019739A">
        <w:rPr>
          <w:rFonts w:ascii="Times New Roman" w:hAnsi="Times New Roman" w:cs="Times New Roman"/>
          <w:sz w:val="28"/>
          <w:szCs w:val="28"/>
        </w:rPr>
        <w:br/>
        <w:t xml:space="preserve">с. Елизарово, п. Кедровый, п. Кирпичный, д. </w:t>
      </w:r>
      <w:proofErr w:type="spellStart"/>
      <w:r w:rsidRPr="0019739A">
        <w:rPr>
          <w:rFonts w:ascii="Times New Roman" w:hAnsi="Times New Roman" w:cs="Times New Roman"/>
          <w:sz w:val="28"/>
          <w:szCs w:val="28"/>
        </w:rPr>
        <w:t>Согом</w:t>
      </w:r>
      <w:proofErr w:type="spellEnd"/>
      <w:r w:rsidRPr="0019739A">
        <w:rPr>
          <w:rFonts w:ascii="Times New Roman" w:hAnsi="Times New Roman" w:cs="Times New Roman"/>
          <w:sz w:val="28"/>
          <w:szCs w:val="28"/>
        </w:rPr>
        <w:t xml:space="preserve">). </w:t>
      </w:r>
    </w:p>
    <w:p w:rsidR="0019739A" w:rsidRPr="0019739A" w:rsidRDefault="0019739A" w:rsidP="0019739A">
      <w:pPr>
        <w:suppressAutoHyphens w:val="0"/>
        <w:autoSpaceDN w:val="0"/>
        <w:adjustRightInd w:val="0"/>
        <w:ind w:firstLine="708"/>
        <w:jc w:val="both"/>
        <w:rPr>
          <w:rFonts w:ascii="Times New Roman" w:hAnsi="Times New Roman" w:cs="Times New Roman"/>
          <w:i/>
          <w:sz w:val="28"/>
          <w:szCs w:val="28"/>
          <w:lang w:eastAsia="ru-RU"/>
        </w:rPr>
      </w:pPr>
      <w:r w:rsidRPr="0019739A">
        <w:rPr>
          <w:rFonts w:ascii="Times New Roman" w:hAnsi="Times New Roman" w:cs="Times New Roman"/>
          <w:sz w:val="28"/>
          <w:szCs w:val="28"/>
          <w:lang w:eastAsia="ru-RU"/>
        </w:rPr>
        <w:t xml:space="preserve">Общее количество генерирующих источников составляет </w:t>
      </w:r>
      <w:r w:rsidRPr="0019739A">
        <w:rPr>
          <w:rFonts w:ascii="Times New Roman" w:hAnsi="Times New Roman" w:cs="Times New Roman"/>
          <w:sz w:val="28"/>
          <w:szCs w:val="28"/>
          <w:lang w:eastAsia="ru-RU"/>
        </w:rPr>
        <w:br/>
        <w:t xml:space="preserve">23 единицы. Объем производства электрической энергии в зоне децентрализованного электроснабжения за 1 полугодие 2025 года составил </w:t>
      </w:r>
      <w:r w:rsidRPr="0019739A">
        <w:rPr>
          <w:rFonts w:ascii="Times New Roman" w:hAnsi="Times New Roman" w:cs="Times New Roman"/>
          <w:sz w:val="28"/>
          <w:szCs w:val="28"/>
          <w:lang w:eastAsia="ru-RU"/>
        </w:rPr>
        <w:br/>
        <w:t xml:space="preserve">7 153 </w:t>
      </w:r>
      <w:proofErr w:type="spellStart"/>
      <w:r w:rsidRPr="0019739A">
        <w:rPr>
          <w:rFonts w:ascii="Times New Roman" w:hAnsi="Times New Roman" w:cs="Times New Roman"/>
          <w:sz w:val="28"/>
          <w:szCs w:val="28"/>
          <w:lang w:eastAsia="ru-RU"/>
        </w:rPr>
        <w:t>тыс.кВт</w:t>
      </w:r>
      <w:proofErr w:type="spellEnd"/>
      <w:r w:rsidRPr="0019739A">
        <w:rPr>
          <w:rFonts w:ascii="Times New Roman" w:hAnsi="Times New Roman" w:cs="Times New Roman"/>
          <w:sz w:val="28"/>
          <w:szCs w:val="28"/>
          <w:lang w:eastAsia="ru-RU"/>
        </w:rPr>
        <w:t xml:space="preserve">/ч, что ниже аналогичного показателя 2024 года </w:t>
      </w:r>
      <w:r w:rsidRPr="0019739A">
        <w:rPr>
          <w:rFonts w:ascii="Times New Roman" w:hAnsi="Times New Roman" w:cs="Times New Roman"/>
          <w:sz w:val="28"/>
          <w:szCs w:val="28"/>
          <w:lang w:eastAsia="ru-RU"/>
        </w:rPr>
        <w:br/>
        <w:t xml:space="preserve">на 482,4 </w:t>
      </w:r>
      <w:proofErr w:type="spellStart"/>
      <w:r w:rsidRPr="0019739A">
        <w:rPr>
          <w:rFonts w:ascii="Times New Roman" w:hAnsi="Times New Roman" w:cs="Times New Roman"/>
          <w:sz w:val="28"/>
          <w:szCs w:val="28"/>
          <w:lang w:eastAsia="ru-RU"/>
        </w:rPr>
        <w:t>тыс.кВт</w:t>
      </w:r>
      <w:proofErr w:type="spellEnd"/>
      <w:r w:rsidRPr="0019739A">
        <w:rPr>
          <w:rFonts w:ascii="Times New Roman" w:hAnsi="Times New Roman" w:cs="Times New Roman"/>
          <w:sz w:val="28"/>
          <w:szCs w:val="28"/>
          <w:lang w:eastAsia="ru-RU"/>
        </w:rPr>
        <w:t xml:space="preserve">/ч (7 635,4 </w:t>
      </w:r>
      <w:proofErr w:type="spellStart"/>
      <w:r w:rsidRPr="0019739A">
        <w:rPr>
          <w:rFonts w:ascii="Times New Roman" w:hAnsi="Times New Roman" w:cs="Times New Roman"/>
          <w:sz w:val="28"/>
          <w:szCs w:val="28"/>
          <w:lang w:eastAsia="ru-RU"/>
        </w:rPr>
        <w:t>тыс.кВт</w:t>
      </w:r>
      <w:proofErr w:type="spellEnd"/>
      <w:r w:rsidRPr="0019739A">
        <w:rPr>
          <w:rFonts w:ascii="Times New Roman" w:hAnsi="Times New Roman" w:cs="Times New Roman"/>
          <w:sz w:val="28"/>
          <w:szCs w:val="28"/>
          <w:lang w:eastAsia="ru-RU"/>
        </w:rPr>
        <w:t xml:space="preserve">/ч).   </w:t>
      </w:r>
    </w:p>
    <w:p w:rsidR="0019739A" w:rsidRPr="0019739A" w:rsidRDefault="0019739A" w:rsidP="0019739A">
      <w:pPr>
        <w:autoSpaceDN w:val="0"/>
        <w:adjustRightInd w:val="0"/>
        <w:ind w:firstLine="708"/>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 xml:space="preserve">Газоснабжение </w:t>
      </w:r>
    </w:p>
    <w:p w:rsidR="0019739A" w:rsidRPr="0019739A" w:rsidRDefault="0019739A" w:rsidP="0019739A">
      <w:pPr>
        <w:autoSpaceDN w:val="0"/>
        <w:adjustRightInd w:val="0"/>
        <w:ind w:firstLine="708"/>
        <w:jc w:val="both"/>
        <w:rPr>
          <w:rFonts w:ascii="Times New Roman" w:hAnsi="Times New Roman" w:cs="Times New Roman"/>
          <w:color w:val="FF0000"/>
          <w:sz w:val="28"/>
          <w:szCs w:val="28"/>
        </w:rPr>
      </w:pPr>
      <w:r w:rsidRPr="0019739A">
        <w:rPr>
          <w:rFonts w:ascii="Times New Roman" w:hAnsi="Times New Roman" w:cs="Times New Roman"/>
          <w:sz w:val="28"/>
          <w:szCs w:val="28"/>
        </w:rPr>
        <w:t xml:space="preserve">Общая протяженность газопроводов на территории </w:t>
      </w:r>
      <w:r w:rsidRPr="0019739A">
        <w:rPr>
          <w:rFonts w:ascii="Times New Roman" w:hAnsi="Times New Roman" w:cs="Times New Roman"/>
          <w:sz w:val="28"/>
          <w:szCs w:val="28"/>
        </w:rPr>
        <w:br/>
        <w:t xml:space="preserve">Ханты-Мансийского района составляет 208,24 км. Поставка природного газа в районе производится ЗАО «Газпром </w:t>
      </w:r>
      <w:proofErr w:type="spellStart"/>
      <w:r w:rsidRPr="0019739A">
        <w:rPr>
          <w:rFonts w:ascii="Times New Roman" w:hAnsi="Times New Roman" w:cs="Times New Roman"/>
          <w:sz w:val="28"/>
          <w:szCs w:val="28"/>
        </w:rPr>
        <w:t>межрегионгаз</w:t>
      </w:r>
      <w:proofErr w:type="spellEnd"/>
      <w:r w:rsidRPr="0019739A">
        <w:rPr>
          <w:rFonts w:ascii="Times New Roman" w:hAnsi="Times New Roman" w:cs="Times New Roman"/>
          <w:sz w:val="28"/>
          <w:szCs w:val="28"/>
        </w:rPr>
        <w:t xml:space="preserve"> Север», баллонного сжиженного газа – ООО «Центр отопительной техники». Услугу по транспортировке газа по </w:t>
      </w:r>
      <w:proofErr w:type="spellStart"/>
      <w:r w:rsidRPr="0019739A">
        <w:rPr>
          <w:rFonts w:ascii="Times New Roman" w:hAnsi="Times New Roman" w:cs="Times New Roman"/>
          <w:sz w:val="28"/>
          <w:szCs w:val="28"/>
        </w:rPr>
        <w:t>внутрипоселковым</w:t>
      </w:r>
      <w:proofErr w:type="spellEnd"/>
      <w:r w:rsidRPr="0019739A">
        <w:rPr>
          <w:rFonts w:ascii="Times New Roman" w:hAnsi="Times New Roman" w:cs="Times New Roman"/>
          <w:sz w:val="28"/>
          <w:szCs w:val="28"/>
        </w:rPr>
        <w:t xml:space="preserve"> газопроводам на территории района оказывают МП «ЖЭК-3», АО «Газпром газораспределение Север». Централизованное газоснабжение имеется в 12 населенных пунктах </w:t>
      </w:r>
      <w:r w:rsidRPr="0019739A">
        <w:rPr>
          <w:rFonts w:ascii="Times New Roman" w:hAnsi="Times New Roman" w:cs="Times New Roman"/>
          <w:sz w:val="28"/>
          <w:szCs w:val="28"/>
        </w:rPr>
        <w:br/>
        <w:t xml:space="preserve">(п.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п. Бобровский, с. </w:t>
      </w:r>
      <w:proofErr w:type="spellStart"/>
      <w:r w:rsidRPr="0019739A">
        <w:rPr>
          <w:rFonts w:ascii="Times New Roman" w:hAnsi="Times New Roman" w:cs="Times New Roman"/>
          <w:sz w:val="28"/>
          <w:szCs w:val="28"/>
        </w:rPr>
        <w:t>Батово</w:t>
      </w:r>
      <w:proofErr w:type="spellEnd"/>
      <w:r w:rsidRPr="0019739A">
        <w:rPr>
          <w:rFonts w:ascii="Times New Roman" w:hAnsi="Times New Roman" w:cs="Times New Roman"/>
          <w:sz w:val="28"/>
          <w:szCs w:val="28"/>
        </w:rPr>
        <w:t xml:space="preserve">, с. </w:t>
      </w:r>
      <w:proofErr w:type="spellStart"/>
      <w:r w:rsidRPr="0019739A">
        <w:rPr>
          <w:rFonts w:ascii="Times New Roman" w:hAnsi="Times New Roman" w:cs="Times New Roman"/>
          <w:sz w:val="28"/>
          <w:szCs w:val="28"/>
        </w:rPr>
        <w:t>Цингалы</w:t>
      </w:r>
      <w:proofErr w:type="spellEnd"/>
      <w:r w:rsidRPr="0019739A">
        <w:rPr>
          <w:rFonts w:ascii="Times New Roman" w:hAnsi="Times New Roman" w:cs="Times New Roman"/>
          <w:sz w:val="28"/>
          <w:szCs w:val="28"/>
        </w:rPr>
        <w:t xml:space="preserve">, п. </w:t>
      </w:r>
      <w:proofErr w:type="spellStart"/>
      <w:r w:rsidRPr="0019739A">
        <w:rPr>
          <w:rFonts w:ascii="Times New Roman" w:hAnsi="Times New Roman" w:cs="Times New Roman"/>
          <w:sz w:val="28"/>
          <w:szCs w:val="28"/>
        </w:rPr>
        <w:t>Выкатной</w:t>
      </w:r>
      <w:proofErr w:type="spellEnd"/>
      <w:r w:rsidRPr="0019739A">
        <w:rPr>
          <w:rFonts w:ascii="Times New Roman" w:hAnsi="Times New Roman" w:cs="Times New Roman"/>
          <w:sz w:val="28"/>
          <w:szCs w:val="28"/>
        </w:rPr>
        <w:t xml:space="preserve">, </w:t>
      </w:r>
      <w:r w:rsidRPr="0019739A">
        <w:rPr>
          <w:rFonts w:ascii="Times New Roman" w:hAnsi="Times New Roman" w:cs="Times New Roman"/>
          <w:sz w:val="28"/>
          <w:szCs w:val="28"/>
        </w:rPr>
        <w:br/>
        <w:t xml:space="preserve">д. </w:t>
      </w:r>
      <w:proofErr w:type="spellStart"/>
      <w:r w:rsidRPr="0019739A">
        <w:rPr>
          <w:rFonts w:ascii="Times New Roman" w:hAnsi="Times New Roman" w:cs="Times New Roman"/>
          <w:sz w:val="28"/>
          <w:szCs w:val="28"/>
        </w:rPr>
        <w:t>Шапша</w:t>
      </w:r>
      <w:proofErr w:type="spellEnd"/>
      <w:r w:rsidRPr="0019739A">
        <w:rPr>
          <w:rFonts w:ascii="Times New Roman" w:hAnsi="Times New Roman" w:cs="Times New Roman"/>
          <w:sz w:val="28"/>
          <w:szCs w:val="28"/>
        </w:rPr>
        <w:t xml:space="preserve">, д. Ярки, п. </w:t>
      </w:r>
      <w:proofErr w:type="spellStart"/>
      <w:r w:rsidRPr="0019739A">
        <w:rPr>
          <w:rFonts w:ascii="Times New Roman" w:hAnsi="Times New Roman" w:cs="Times New Roman"/>
          <w:sz w:val="28"/>
          <w:szCs w:val="28"/>
        </w:rPr>
        <w:t>Луговской</w:t>
      </w:r>
      <w:proofErr w:type="spellEnd"/>
      <w:r w:rsidRPr="0019739A">
        <w:rPr>
          <w:rFonts w:ascii="Times New Roman" w:hAnsi="Times New Roman" w:cs="Times New Roman"/>
          <w:sz w:val="28"/>
          <w:szCs w:val="28"/>
        </w:rPr>
        <w:t xml:space="preserve">, п. Сибирский, д. Белогорье, с. Троица, </w:t>
      </w:r>
      <w:r w:rsidRPr="0019739A">
        <w:rPr>
          <w:rFonts w:ascii="Times New Roman" w:hAnsi="Times New Roman" w:cs="Times New Roman"/>
          <w:sz w:val="28"/>
          <w:szCs w:val="28"/>
        </w:rPr>
        <w:br/>
        <w:t xml:space="preserve">п. Кирпичный). </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По данным ООО «Газпром </w:t>
      </w:r>
      <w:proofErr w:type="spellStart"/>
      <w:r w:rsidRPr="0019739A">
        <w:rPr>
          <w:rFonts w:ascii="Times New Roman" w:hAnsi="Times New Roman" w:cs="Times New Roman"/>
          <w:sz w:val="28"/>
          <w:szCs w:val="28"/>
        </w:rPr>
        <w:t>энергосбыт</w:t>
      </w:r>
      <w:proofErr w:type="spellEnd"/>
      <w:r w:rsidRPr="0019739A">
        <w:rPr>
          <w:rFonts w:ascii="Times New Roman" w:hAnsi="Times New Roman" w:cs="Times New Roman"/>
          <w:sz w:val="28"/>
          <w:szCs w:val="28"/>
        </w:rPr>
        <w:t xml:space="preserve"> Тюмень» по состоянию на 01.07.2025 количество приборов учета газа составляет 2 791 единицы. Доля объема отпуска централизованного газа, счета за которые выставлены по показаниям приборов учета, составляет 100%.</w:t>
      </w:r>
    </w:p>
    <w:p w:rsidR="0019739A" w:rsidRPr="0019739A" w:rsidRDefault="0019739A" w:rsidP="0019739A">
      <w:pPr>
        <w:autoSpaceDN w:val="0"/>
        <w:adjustRightInd w:val="0"/>
        <w:ind w:firstLine="708"/>
        <w:jc w:val="both"/>
        <w:rPr>
          <w:rFonts w:ascii="Times New Roman" w:hAnsi="Times New Roman" w:cs="Times New Roman"/>
          <w:i/>
          <w:sz w:val="28"/>
          <w:szCs w:val="28"/>
        </w:rPr>
      </w:pPr>
      <w:r w:rsidRPr="0019739A">
        <w:rPr>
          <w:rFonts w:ascii="Times New Roman" w:hAnsi="Times New Roman" w:cs="Times New Roman"/>
          <w:i/>
          <w:sz w:val="28"/>
          <w:szCs w:val="28"/>
        </w:rPr>
        <w:t>Обращение с отходами</w:t>
      </w:r>
    </w:p>
    <w:p w:rsidR="0019739A" w:rsidRPr="0019739A" w:rsidRDefault="0019739A" w:rsidP="0019739A">
      <w:pPr>
        <w:autoSpaceDN w:val="0"/>
        <w:adjustRightInd w:val="0"/>
        <w:ind w:firstLine="708"/>
        <w:jc w:val="both"/>
        <w:rPr>
          <w:rFonts w:ascii="Times New Roman" w:hAnsi="Times New Roman" w:cs="Times New Roman"/>
          <w:i/>
          <w:sz w:val="28"/>
          <w:szCs w:val="28"/>
          <w:lang w:eastAsia="ru-RU"/>
        </w:rPr>
      </w:pPr>
      <w:r w:rsidRPr="0019739A">
        <w:rPr>
          <w:rFonts w:ascii="Times New Roman" w:eastAsia="Calibri" w:hAnsi="Times New Roman" w:cs="Times New Roman"/>
          <w:spacing w:val="-6"/>
          <w:sz w:val="28"/>
          <w:szCs w:val="28"/>
        </w:rPr>
        <w:t xml:space="preserve">На территории Ханты-Мансийского района функционирует 6 полигонов твердых бытовых отходов в поселках </w:t>
      </w:r>
      <w:proofErr w:type="spellStart"/>
      <w:r w:rsidRPr="0019739A">
        <w:rPr>
          <w:rFonts w:ascii="Times New Roman" w:eastAsia="Calibri" w:hAnsi="Times New Roman" w:cs="Times New Roman"/>
          <w:spacing w:val="-6"/>
          <w:sz w:val="28"/>
          <w:szCs w:val="28"/>
        </w:rPr>
        <w:t>Луговской</w:t>
      </w:r>
      <w:proofErr w:type="spellEnd"/>
      <w:r w:rsidRPr="0019739A">
        <w:rPr>
          <w:rFonts w:ascii="Times New Roman" w:eastAsia="Calibri" w:hAnsi="Times New Roman" w:cs="Times New Roman"/>
          <w:spacing w:val="-6"/>
          <w:sz w:val="28"/>
          <w:szCs w:val="28"/>
        </w:rPr>
        <w:t xml:space="preserve">, Кедровый, </w:t>
      </w:r>
      <w:proofErr w:type="spellStart"/>
      <w:r w:rsidRPr="0019739A">
        <w:rPr>
          <w:rFonts w:ascii="Times New Roman" w:eastAsia="Calibri" w:hAnsi="Times New Roman" w:cs="Times New Roman"/>
          <w:spacing w:val="-6"/>
          <w:sz w:val="28"/>
          <w:szCs w:val="28"/>
        </w:rPr>
        <w:t>Горноправдинск</w:t>
      </w:r>
      <w:proofErr w:type="spellEnd"/>
      <w:r w:rsidRPr="0019739A">
        <w:rPr>
          <w:rFonts w:ascii="Times New Roman" w:eastAsia="Calibri" w:hAnsi="Times New Roman" w:cs="Times New Roman"/>
          <w:spacing w:val="-6"/>
          <w:sz w:val="28"/>
          <w:szCs w:val="28"/>
        </w:rPr>
        <w:t xml:space="preserve"> </w:t>
      </w:r>
      <w:r w:rsidRPr="0019739A">
        <w:rPr>
          <w:rFonts w:ascii="Times New Roman" w:eastAsia="Calibri" w:hAnsi="Times New Roman" w:cs="Times New Roman"/>
          <w:spacing w:val="-6"/>
          <w:sz w:val="28"/>
          <w:szCs w:val="28"/>
        </w:rPr>
        <w:br/>
        <w:t xml:space="preserve">и селах Елизарово, </w:t>
      </w:r>
      <w:proofErr w:type="spellStart"/>
      <w:r w:rsidRPr="0019739A">
        <w:rPr>
          <w:rFonts w:ascii="Times New Roman" w:eastAsia="Calibri" w:hAnsi="Times New Roman" w:cs="Times New Roman"/>
          <w:spacing w:val="-6"/>
          <w:sz w:val="28"/>
          <w:szCs w:val="28"/>
        </w:rPr>
        <w:t>Нялинское</w:t>
      </w:r>
      <w:proofErr w:type="spellEnd"/>
      <w:r w:rsidRPr="0019739A">
        <w:rPr>
          <w:rFonts w:ascii="Times New Roman" w:eastAsia="Calibri" w:hAnsi="Times New Roman" w:cs="Times New Roman"/>
          <w:spacing w:val="-6"/>
          <w:sz w:val="28"/>
          <w:szCs w:val="28"/>
        </w:rPr>
        <w:t xml:space="preserve">, </w:t>
      </w:r>
      <w:proofErr w:type="spellStart"/>
      <w:r w:rsidRPr="0019739A">
        <w:rPr>
          <w:rFonts w:ascii="Times New Roman" w:eastAsia="Calibri" w:hAnsi="Times New Roman" w:cs="Times New Roman"/>
          <w:spacing w:val="-6"/>
          <w:sz w:val="28"/>
          <w:szCs w:val="28"/>
        </w:rPr>
        <w:t>Кышик</w:t>
      </w:r>
      <w:proofErr w:type="spellEnd"/>
      <w:r w:rsidRPr="0019739A">
        <w:rPr>
          <w:rFonts w:ascii="Times New Roman" w:eastAsia="Calibri" w:hAnsi="Times New Roman" w:cs="Times New Roman"/>
          <w:spacing w:val="-6"/>
          <w:sz w:val="28"/>
          <w:szCs w:val="28"/>
        </w:rPr>
        <w:t>, которые находятся в хозяйственном ведении МП «ЖЭК-3». Суммарная проектная мощность полигонов составляет                               2 094,5 тонны.</w:t>
      </w:r>
    </w:p>
    <w:p w:rsidR="0019739A" w:rsidRPr="0019739A" w:rsidRDefault="0019739A" w:rsidP="0019739A">
      <w:pPr>
        <w:autoSpaceDN w:val="0"/>
        <w:adjustRightInd w:val="0"/>
        <w:ind w:firstLine="708"/>
        <w:jc w:val="both"/>
        <w:rPr>
          <w:rFonts w:ascii="Times New Roman" w:hAnsi="Times New Roman" w:cs="Times New Roman"/>
          <w:i/>
          <w:sz w:val="28"/>
          <w:szCs w:val="28"/>
          <w:lang w:eastAsia="ru-RU"/>
        </w:rPr>
      </w:pPr>
      <w:r w:rsidRPr="0019739A">
        <w:rPr>
          <w:rFonts w:ascii="Times New Roman" w:hAnsi="Times New Roman" w:cs="Times New Roman"/>
          <w:sz w:val="28"/>
          <w:szCs w:val="28"/>
        </w:rPr>
        <w:tab/>
        <w:t xml:space="preserve">Услуги по обращению с твердыми коммунальными отходами </w:t>
      </w:r>
      <w:r w:rsidRPr="0019739A">
        <w:rPr>
          <w:rFonts w:ascii="Times New Roman" w:hAnsi="Times New Roman" w:cs="Times New Roman"/>
          <w:sz w:val="28"/>
          <w:szCs w:val="28"/>
        </w:rPr>
        <w:br/>
        <w:t>с 01.01.2019 осуществляются региональным оператором ОА «Югра-Экология» по тарифу, установленному Региональной службой по тарифам Ханты-Мансийского автономного округа - Югры.</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p>
    <w:p w:rsidR="0019739A" w:rsidRDefault="0019739A" w:rsidP="0019739A">
      <w:pPr>
        <w:widowControl/>
        <w:suppressAutoHyphens w:val="0"/>
        <w:autoSpaceDE/>
        <w:autoSpaceDN w:val="0"/>
        <w:adjustRightInd w:val="0"/>
        <w:ind w:firstLine="709"/>
        <w:jc w:val="center"/>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ind w:firstLine="709"/>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lastRenderedPageBreak/>
        <w:t>Транспорт и связь</w:t>
      </w:r>
    </w:p>
    <w:p w:rsidR="0019739A" w:rsidRPr="0019739A" w:rsidRDefault="0019739A" w:rsidP="0019739A">
      <w:pPr>
        <w:widowControl/>
        <w:suppressAutoHyphens w:val="0"/>
        <w:autoSpaceDE/>
        <w:autoSpaceDN w:val="0"/>
        <w:adjustRightInd w:val="0"/>
        <w:ind w:firstLine="709"/>
        <w:jc w:val="center"/>
        <w:rPr>
          <w:rFonts w:ascii="Times New Roman" w:eastAsia="Calibri" w:hAnsi="Times New Roman" w:cs="Times New Roman"/>
          <w:color w:val="FF0000"/>
          <w:sz w:val="28"/>
          <w:szCs w:val="28"/>
          <w:lang w:eastAsia="ru-RU"/>
        </w:rPr>
      </w:pP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r w:rsidRPr="0019739A">
        <w:rPr>
          <w:rFonts w:ascii="Times New Roman" w:hAnsi="Times New Roman" w:cs="Times New Roman"/>
          <w:sz w:val="28"/>
          <w:szCs w:val="28"/>
          <w:lang w:eastAsia="ru-RU"/>
        </w:rPr>
        <w:t>Протяженность автомобильных дорог в Ханты-Мансийском районе составляет 615,4 км, в том числе федерального значения 106,6 км, регионального значения 295,4 км и 213,4 км местного значения.</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r w:rsidRPr="0019739A">
        <w:rPr>
          <w:rFonts w:ascii="Times New Roman" w:hAnsi="Times New Roman" w:cs="Times New Roman"/>
          <w:sz w:val="28"/>
          <w:szCs w:val="28"/>
          <w:lang w:eastAsia="ru-RU"/>
        </w:rPr>
        <w:t>Из общего объема автомобильных дорог, дороги с твердым покрытием составляют 505,93 км, или 82,2 %.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На территории Ханты-Мансийского района 23 населенных пункта не обеспеченны круглогодичной транспортной связью с сетью автомобильных дорог общего пользования.</w:t>
      </w:r>
    </w:p>
    <w:p w:rsidR="0019739A" w:rsidRPr="0019739A" w:rsidRDefault="0019739A" w:rsidP="0019739A">
      <w:pPr>
        <w:ind w:firstLine="709"/>
        <w:contextualSpacing/>
        <w:jc w:val="both"/>
        <w:rPr>
          <w:rFonts w:ascii="Times New Roman" w:hAnsi="Times New Roman" w:cs="Times New Roman"/>
          <w:sz w:val="28"/>
          <w:szCs w:val="28"/>
        </w:rPr>
      </w:pPr>
      <w:r w:rsidRPr="0019739A">
        <w:rPr>
          <w:rFonts w:ascii="Times New Roman" w:hAnsi="Times New Roman" w:cs="Times New Roman"/>
          <w:sz w:val="28"/>
          <w:szCs w:val="28"/>
        </w:rPr>
        <w:t xml:space="preserve">Круглогодичное сообщение автомобильным транспортом осуществляется с населенными пунктами: д. </w:t>
      </w:r>
      <w:proofErr w:type="spellStart"/>
      <w:r w:rsidRPr="0019739A">
        <w:rPr>
          <w:rFonts w:ascii="Times New Roman" w:hAnsi="Times New Roman" w:cs="Times New Roman"/>
          <w:sz w:val="28"/>
          <w:szCs w:val="28"/>
        </w:rPr>
        <w:t>Шапша</w:t>
      </w:r>
      <w:proofErr w:type="spellEnd"/>
      <w:r w:rsidRPr="0019739A">
        <w:rPr>
          <w:rFonts w:ascii="Times New Roman" w:hAnsi="Times New Roman" w:cs="Times New Roman"/>
          <w:sz w:val="28"/>
          <w:szCs w:val="28"/>
        </w:rPr>
        <w:t xml:space="preserve">, д. Ярки, д. </w:t>
      </w:r>
      <w:proofErr w:type="spellStart"/>
      <w:r w:rsidRPr="0019739A">
        <w:rPr>
          <w:rFonts w:ascii="Times New Roman" w:hAnsi="Times New Roman" w:cs="Times New Roman"/>
          <w:sz w:val="28"/>
          <w:szCs w:val="28"/>
        </w:rPr>
        <w:t>Ягурьях</w:t>
      </w:r>
      <w:proofErr w:type="spellEnd"/>
      <w:r w:rsidRPr="0019739A">
        <w:rPr>
          <w:rFonts w:ascii="Times New Roman" w:hAnsi="Times New Roman" w:cs="Times New Roman"/>
          <w:sz w:val="28"/>
          <w:szCs w:val="28"/>
        </w:rPr>
        <w:t>, с. </w:t>
      </w:r>
      <w:proofErr w:type="spellStart"/>
      <w:r w:rsidRPr="0019739A">
        <w:rPr>
          <w:rFonts w:ascii="Times New Roman" w:hAnsi="Times New Roman" w:cs="Times New Roman"/>
          <w:sz w:val="28"/>
          <w:szCs w:val="28"/>
        </w:rPr>
        <w:t>Батово</w:t>
      </w:r>
      <w:proofErr w:type="spellEnd"/>
      <w:r w:rsidRPr="0019739A">
        <w:rPr>
          <w:rFonts w:ascii="Times New Roman" w:hAnsi="Times New Roman" w:cs="Times New Roman"/>
          <w:sz w:val="28"/>
          <w:szCs w:val="28"/>
        </w:rPr>
        <w:t xml:space="preserve">, 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п. Бобровский. Существует проезд автомобильным транспортом до с. </w:t>
      </w:r>
      <w:proofErr w:type="spellStart"/>
      <w:r w:rsidRPr="0019739A">
        <w:rPr>
          <w:rFonts w:ascii="Times New Roman" w:hAnsi="Times New Roman" w:cs="Times New Roman"/>
          <w:sz w:val="28"/>
          <w:szCs w:val="28"/>
        </w:rPr>
        <w:t>Селиярово</w:t>
      </w:r>
      <w:proofErr w:type="spellEnd"/>
      <w:r w:rsidRPr="0019739A">
        <w:rPr>
          <w:rFonts w:ascii="Times New Roman" w:hAnsi="Times New Roman" w:cs="Times New Roman"/>
          <w:sz w:val="28"/>
          <w:szCs w:val="28"/>
        </w:rPr>
        <w:t xml:space="preserve"> по промысловым автодорогам ООО «РН-</w:t>
      </w:r>
      <w:proofErr w:type="spellStart"/>
      <w:r w:rsidRPr="0019739A">
        <w:rPr>
          <w:rFonts w:ascii="Times New Roman" w:hAnsi="Times New Roman" w:cs="Times New Roman"/>
          <w:sz w:val="28"/>
          <w:szCs w:val="28"/>
        </w:rPr>
        <w:t>Юганскнефтегаз</w:t>
      </w:r>
      <w:proofErr w:type="spellEnd"/>
      <w:r w:rsidRPr="0019739A">
        <w:rPr>
          <w:rFonts w:ascii="Times New Roman" w:hAnsi="Times New Roman" w:cs="Times New Roman"/>
          <w:sz w:val="28"/>
          <w:szCs w:val="28"/>
        </w:rPr>
        <w:t xml:space="preserve">».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r w:rsidRPr="0019739A">
        <w:rPr>
          <w:rFonts w:ascii="Times New Roman" w:hAnsi="Times New Roman" w:cs="Times New Roman"/>
          <w:i/>
          <w:sz w:val="28"/>
          <w:szCs w:val="28"/>
          <w:lang w:eastAsia="ru-RU"/>
        </w:rPr>
        <w:t xml:space="preserve">Связь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r w:rsidRPr="0019739A">
        <w:rPr>
          <w:rFonts w:ascii="Times New Roman" w:hAnsi="Times New Roman" w:cs="Times New Roman"/>
          <w:sz w:val="28"/>
          <w:szCs w:val="28"/>
          <w:lang w:eastAsia="ru-RU"/>
        </w:rPr>
        <w:t>На территории Ханты-Мансийского района общее число телефонных станций составляет 22 единицы с мощностью 5 928 единиц номеров.</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Используемая мощность телефонных станций за 1 полугодие 2023 года составляет 2 393 номеров, или 40,4% от общей мощности телефонных станций.</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rPr>
        <w:t xml:space="preserve">Все населенные пункты района имеют возможность пользоваться сотовой связью ООО «Т2Мобайл» (ТЕЛЕ 2) и ООО «Екатеринбург-2000» (Мотив).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rPr>
        <w:t xml:space="preserve">В десяти населенных пунктах района установлены базовые станции сотовой связи ПАО «МТС» (д. </w:t>
      </w:r>
      <w:proofErr w:type="spellStart"/>
      <w:r w:rsidRPr="0019739A">
        <w:rPr>
          <w:rFonts w:ascii="Times New Roman" w:hAnsi="Times New Roman" w:cs="Times New Roman"/>
          <w:sz w:val="28"/>
          <w:szCs w:val="28"/>
        </w:rPr>
        <w:t>Шапша</w:t>
      </w:r>
      <w:proofErr w:type="spellEnd"/>
      <w:r w:rsidRPr="0019739A">
        <w:rPr>
          <w:rFonts w:ascii="Times New Roman" w:hAnsi="Times New Roman" w:cs="Times New Roman"/>
          <w:sz w:val="28"/>
          <w:szCs w:val="28"/>
        </w:rPr>
        <w:t>, п. Бобровский, д. Ярки, п.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п. Сибирский, с. </w:t>
      </w:r>
      <w:proofErr w:type="spellStart"/>
      <w:r w:rsidRPr="0019739A">
        <w:rPr>
          <w:rFonts w:ascii="Times New Roman" w:hAnsi="Times New Roman" w:cs="Times New Roman"/>
          <w:sz w:val="28"/>
          <w:szCs w:val="28"/>
        </w:rPr>
        <w:t>Селиярово</w:t>
      </w:r>
      <w:proofErr w:type="spellEnd"/>
      <w:r w:rsidRPr="0019739A">
        <w:rPr>
          <w:rFonts w:ascii="Times New Roman" w:hAnsi="Times New Roman" w:cs="Times New Roman"/>
          <w:sz w:val="28"/>
          <w:szCs w:val="28"/>
        </w:rPr>
        <w:t xml:space="preserve">, д. </w:t>
      </w:r>
      <w:proofErr w:type="spellStart"/>
      <w:r w:rsidRPr="0019739A">
        <w:rPr>
          <w:rFonts w:ascii="Times New Roman" w:hAnsi="Times New Roman" w:cs="Times New Roman"/>
          <w:sz w:val="28"/>
          <w:szCs w:val="28"/>
        </w:rPr>
        <w:t>Согом</w:t>
      </w:r>
      <w:proofErr w:type="spellEnd"/>
      <w:r w:rsidRPr="0019739A">
        <w:rPr>
          <w:rFonts w:ascii="Times New Roman" w:hAnsi="Times New Roman" w:cs="Times New Roman"/>
          <w:sz w:val="28"/>
          <w:szCs w:val="28"/>
        </w:rPr>
        <w:t xml:space="preserve">, д. </w:t>
      </w:r>
      <w:proofErr w:type="spellStart"/>
      <w:proofErr w:type="gramStart"/>
      <w:r w:rsidRPr="0019739A">
        <w:rPr>
          <w:rFonts w:ascii="Times New Roman" w:hAnsi="Times New Roman" w:cs="Times New Roman"/>
          <w:sz w:val="28"/>
          <w:szCs w:val="28"/>
        </w:rPr>
        <w:t>Ягурьях</w:t>
      </w:r>
      <w:proofErr w:type="spellEnd"/>
      <w:r w:rsidRPr="0019739A">
        <w:rPr>
          <w:rFonts w:ascii="Times New Roman" w:hAnsi="Times New Roman" w:cs="Times New Roman"/>
          <w:sz w:val="28"/>
          <w:szCs w:val="28"/>
        </w:rPr>
        <w:t xml:space="preserve">,   </w:t>
      </w:r>
      <w:proofErr w:type="gramEnd"/>
      <w:r w:rsidRPr="0019739A">
        <w:rPr>
          <w:rFonts w:ascii="Times New Roman" w:hAnsi="Times New Roman" w:cs="Times New Roman"/>
          <w:sz w:val="28"/>
          <w:szCs w:val="28"/>
        </w:rPr>
        <w:t xml:space="preserve">                с. Троица, п. </w:t>
      </w:r>
      <w:proofErr w:type="spellStart"/>
      <w:r w:rsidRPr="0019739A">
        <w:rPr>
          <w:rFonts w:ascii="Times New Roman" w:hAnsi="Times New Roman" w:cs="Times New Roman"/>
          <w:sz w:val="28"/>
          <w:szCs w:val="28"/>
        </w:rPr>
        <w:t>Красноленинский</w:t>
      </w:r>
      <w:proofErr w:type="spellEnd"/>
      <w:r w:rsidRPr="0019739A">
        <w:rPr>
          <w:rFonts w:ascii="Times New Roman" w:hAnsi="Times New Roman" w:cs="Times New Roman"/>
          <w:sz w:val="28"/>
          <w:szCs w:val="28"/>
        </w:rPr>
        <w:t xml:space="preserve">).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rPr>
        <w:t xml:space="preserve">К сети Интернет подключены все общеобразовательные учреждения района, из них 1 учреждение (в д. </w:t>
      </w:r>
      <w:proofErr w:type="spellStart"/>
      <w:r w:rsidRPr="0019739A">
        <w:rPr>
          <w:rFonts w:ascii="Times New Roman" w:hAnsi="Times New Roman" w:cs="Times New Roman"/>
          <w:sz w:val="28"/>
          <w:szCs w:val="28"/>
        </w:rPr>
        <w:t>Согом</w:t>
      </w:r>
      <w:proofErr w:type="spellEnd"/>
      <w:r w:rsidRPr="0019739A">
        <w:rPr>
          <w:rFonts w:ascii="Times New Roman" w:hAnsi="Times New Roman" w:cs="Times New Roman"/>
          <w:sz w:val="28"/>
          <w:szCs w:val="28"/>
        </w:rPr>
        <w:t xml:space="preserve">) – посредством наземных спутников станций.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rPr>
        <w:t xml:space="preserve">Услуги почтовой связи в районе предоставляет Ханты-Мансийский Почтамт. На территории района работает 24 отделения почтовой связи.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ru-RU"/>
        </w:rPr>
      </w:pPr>
    </w:p>
    <w:p w:rsidR="0019739A" w:rsidRPr="0019739A" w:rsidRDefault="0019739A" w:rsidP="0019739A">
      <w:pPr>
        <w:widowControl/>
        <w:suppressAutoHyphens w:val="0"/>
        <w:autoSpaceDE/>
        <w:autoSpaceDN w:val="0"/>
        <w:adjustRightInd w:val="0"/>
        <w:ind w:firstLine="709"/>
        <w:jc w:val="center"/>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Финансы</w:t>
      </w:r>
    </w:p>
    <w:p w:rsidR="0019739A" w:rsidRPr="0019739A" w:rsidRDefault="0019739A" w:rsidP="0019739A">
      <w:pPr>
        <w:widowControl/>
        <w:suppressAutoHyphens w:val="0"/>
        <w:autoSpaceDE/>
        <w:autoSpaceDN w:val="0"/>
        <w:adjustRightInd w:val="0"/>
        <w:ind w:firstLine="709"/>
        <w:jc w:val="center"/>
        <w:rPr>
          <w:rFonts w:ascii="Times New Roman" w:eastAsia="Calibri" w:hAnsi="Times New Roman" w:cs="Times New Roman"/>
          <w:sz w:val="28"/>
          <w:szCs w:val="28"/>
          <w:lang w:eastAsia="ru-RU"/>
        </w:rPr>
      </w:pPr>
    </w:p>
    <w:p w:rsidR="0019739A" w:rsidRPr="0019739A" w:rsidRDefault="0019739A" w:rsidP="0019739A">
      <w:pPr>
        <w:ind w:firstLine="709"/>
        <w:contextualSpacing/>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 xml:space="preserve">Доходы консолидированного бюджета района (далее – бюджет района) на 1 июля 2025 года исполнены в сумме 2 694,5 млн рублей, что </w:t>
      </w:r>
      <w:r w:rsidRPr="0019739A">
        <w:rPr>
          <w:rFonts w:ascii="Times New Roman" w:hAnsi="Times New Roman" w:cs="Times New Roman"/>
          <w:color w:val="000000" w:themeColor="text1"/>
          <w:sz w:val="28"/>
          <w:szCs w:val="28"/>
        </w:rPr>
        <w:br/>
        <w:t>на 4,3 % выше аналогичного показателя за 2024 год.</w:t>
      </w:r>
    </w:p>
    <w:p w:rsidR="0019739A" w:rsidRPr="0019739A" w:rsidRDefault="0019739A" w:rsidP="0019739A">
      <w:pPr>
        <w:ind w:firstLine="709"/>
        <w:contextualSpacing/>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 xml:space="preserve">Сумма налоговых доходов, поступивших в консолидированный бюджет района, составила 915,9 млн рублей (исполнение 44,1 % от бюджетной росписи на 01.07.2025 год). Основным доходным источником в структуре </w:t>
      </w:r>
      <w:r w:rsidRPr="0019739A">
        <w:rPr>
          <w:rFonts w:ascii="Times New Roman" w:hAnsi="Times New Roman" w:cs="Times New Roman"/>
          <w:color w:val="000000" w:themeColor="text1"/>
          <w:sz w:val="28"/>
          <w:szCs w:val="28"/>
        </w:rPr>
        <w:lastRenderedPageBreak/>
        <w:t xml:space="preserve">налоговых доходов консолидированного бюджета района является налог на доходы физических лиц (93,8%). </w:t>
      </w:r>
    </w:p>
    <w:p w:rsidR="0019739A" w:rsidRPr="0019739A" w:rsidRDefault="0019739A" w:rsidP="0019739A">
      <w:pPr>
        <w:ind w:firstLine="709"/>
        <w:contextualSpacing/>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 xml:space="preserve">Исполнение по неналоговым доходам составило 304,1 млн рублей </w:t>
      </w:r>
      <w:r w:rsidRPr="0019739A">
        <w:rPr>
          <w:rFonts w:ascii="Times New Roman" w:hAnsi="Times New Roman" w:cs="Times New Roman"/>
          <w:color w:val="000000" w:themeColor="text1"/>
          <w:sz w:val="28"/>
          <w:szCs w:val="28"/>
        </w:rPr>
        <w:br/>
        <w:t xml:space="preserve">(61,9 % от бюджетной росписи на 2025 год). </w:t>
      </w:r>
    </w:p>
    <w:p w:rsidR="0019739A" w:rsidRPr="0019739A" w:rsidRDefault="0019739A" w:rsidP="0019739A">
      <w:pPr>
        <w:ind w:firstLine="708"/>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Удельный вес налоговых и неналоговых поступлений в общей сумме доходов консолидированного бюджета составил 45,3 %.</w:t>
      </w:r>
    </w:p>
    <w:p w:rsidR="0019739A" w:rsidRPr="0019739A" w:rsidRDefault="0019739A" w:rsidP="0019739A">
      <w:pPr>
        <w:ind w:firstLine="708"/>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 xml:space="preserve">Безвозмездные перечисления консолидированного бюджета района (без внутренних оборотов) составили 1 474,5 млн рублей, исполнение от годовой росписи 2025 года – 43,8 %. Удельный вес безвозмездных поступлений </w:t>
      </w:r>
      <w:r>
        <w:rPr>
          <w:rFonts w:ascii="Times New Roman" w:hAnsi="Times New Roman" w:cs="Times New Roman"/>
          <w:color w:val="000000" w:themeColor="text1"/>
          <w:sz w:val="28"/>
          <w:szCs w:val="28"/>
        </w:rPr>
        <w:br/>
      </w:r>
      <w:r w:rsidRPr="0019739A">
        <w:rPr>
          <w:rFonts w:ascii="Times New Roman" w:hAnsi="Times New Roman" w:cs="Times New Roman"/>
          <w:color w:val="000000" w:themeColor="text1"/>
          <w:sz w:val="28"/>
          <w:szCs w:val="28"/>
        </w:rPr>
        <w:t>в общей сумме доходов составил 54,7%.</w:t>
      </w:r>
    </w:p>
    <w:p w:rsidR="0019739A" w:rsidRPr="0019739A" w:rsidRDefault="0019739A" w:rsidP="0019739A">
      <w:pPr>
        <w:ind w:firstLine="708"/>
        <w:jc w:val="both"/>
        <w:rPr>
          <w:rFonts w:ascii="Times New Roman" w:hAnsi="Times New Roman" w:cs="Times New Roman"/>
          <w:sz w:val="28"/>
          <w:szCs w:val="28"/>
        </w:rPr>
      </w:pPr>
      <w:r w:rsidRPr="0019739A">
        <w:rPr>
          <w:rFonts w:ascii="Times New Roman" w:hAnsi="Times New Roman" w:cs="Times New Roman"/>
          <w:sz w:val="28"/>
          <w:szCs w:val="28"/>
        </w:rPr>
        <w:t>В целях увеличения доходной части бюджета района, исполнения запланированных показателей бюджета по доходам осуществлялись следующие мероприятия, с общим полученным бюджетным эффектом 11,5 млн. рублей:</w:t>
      </w:r>
    </w:p>
    <w:p w:rsidR="0019739A" w:rsidRPr="0019739A" w:rsidRDefault="0019739A" w:rsidP="0019739A">
      <w:pPr>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1. Заключены соглашения с хозяйствующими субъектами, осуществляющими деятельность на территории района, в результате </w:t>
      </w:r>
      <w:r w:rsidRPr="0019739A">
        <w:rPr>
          <w:rFonts w:ascii="Times New Roman" w:hAnsi="Times New Roman" w:cs="Times New Roman"/>
          <w:sz w:val="28"/>
          <w:szCs w:val="28"/>
        </w:rPr>
        <w:br/>
        <w:t>в бюджет поступило 3,1 млн рублей;</w:t>
      </w:r>
    </w:p>
    <w:p w:rsidR="0019739A" w:rsidRPr="0019739A" w:rsidRDefault="0019739A" w:rsidP="0019739A">
      <w:pPr>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2. Дополнительно передано в аренду движимое, недвижимое имущество и земельные участки, заключены договоры по продаже права аренды земельных участков на сумму 5,3 млн рублей; </w:t>
      </w:r>
    </w:p>
    <w:p w:rsidR="0019739A" w:rsidRPr="0019739A" w:rsidRDefault="0019739A" w:rsidP="0019739A">
      <w:pPr>
        <w:ind w:firstLine="708"/>
        <w:jc w:val="both"/>
        <w:rPr>
          <w:rFonts w:ascii="Times New Roman" w:hAnsi="Times New Roman" w:cs="Times New Roman"/>
          <w:sz w:val="28"/>
          <w:szCs w:val="28"/>
        </w:rPr>
      </w:pPr>
      <w:r w:rsidRPr="0019739A">
        <w:rPr>
          <w:rFonts w:ascii="Times New Roman" w:hAnsi="Times New Roman" w:cs="Times New Roman"/>
          <w:sz w:val="28"/>
          <w:szCs w:val="28"/>
        </w:rPr>
        <w:t>3. Проведение работы по урегулированию задолженности, в том числе налоговой за земельные участки, в рамках проведения заседаний комиссии по расширению налогооблагаемой базы и мобилизации доходов в бюджет района и сельских поселений, в результате в бюджет района поступило 2,9 млн рублей;</w:t>
      </w:r>
    </w:p>
    <w:p w:rsidR="0019739A" w:rsidRPr="0019739A" w:rsidRDefault="0019739A" w:rsidP="0019739A">
      <w:pPr>
        <w:ind w:firstLine="708"/>
        <w:jc w:val="both"/>
        <w:rPr>
          <w:rFonts w:ascii="Times New Roman" w:hAnsi="Times New Roman" w:cs="Times New Roman"/>
          <w:sz w:val="28"/>
          <w:szCs w:val="28"/>
        </w:rPr>
      </w:pPr>
      <w:r w:rsidRPr="0019739A">
        <w:rPr>
          <w:rFonts w:ascii="Times New Roman" w:hAnsi="Times New Roman" w:cs="Times New Roman"/>
          <w:sz w:val="28"/>
          <w:szCs w:val="28"/>
        </w:rPr>
        <w:t>4. Поступили средства на реализацию инициативных проектов на сумму 0,2 млн рублей.</w:t>
      </w:r>
    </w:p>
    <w:p w:rsidR="0019739A" w:rsidRPr="0019739A" w:rsidRDefault="0019739A" w:rsidP="0019739A">
      <w:pPr>
        <w:ind w:firstLine="708"/>
        <w:jc w:val="both"/>
        <w:rPr>
          <w:rFonts w:ascii="Times New Roman" w:hAnsi="Times New Roman" w:cs="Times New Roman"/>
          <w:color w:val="000000" w:themeColor="text1"/>
          <w:sz w:val="28"/>
          <w:szCs w:val="28"/>
        </w:rPr>
      </w:pPr>
      <w:r w:rsidRPr="0019739A">
        <w:rPr>
          <w:rFonts w:ascii="Times New Roman" w:hAnsi="Times New Roman" w:cs="Times New Roman"/>
          <w:sz w:val="28"/>
          <w:szCs w:val="28"/>
        </w:rPr>
        <w:t xml:space="preserve">Расходы бюджета на 01.07.2025 года составили 2 818,4 млн рублей, что на 265,1 млн рублей больше, чем за аналогичный период 2024 года. Финансирование расходов 2025 года осуществляется в соответствии </w:t>
      </w:r>
      <w:r w:rsidRPr="0019739A">
        <w:rPr>
          <w:rFonts w:ascii="Times New Roman" w:hAnsi="Times New Roman" w:cs="Times New Roman"/>
          <w:sz w:val="28"/>
          <w:szCs w:val="28"/>
        </w:rPr>
        <w:br/>
        <w:t xml:space="preserve">с решением о бюджете на 2025 год - на социально-значимые расходы и иные первоочередные расходы, предусмотренные муниципальными программами </w:t>
      </w:r>
      <w:r w:rsidRPr="0019739A">
        <w:rPr>
          <w:rFonts w:ascii="Times New Roman" w:hAnsi="Times New Roman" w:cs="Times New Roman"/>
          <w:color w:val="000000" w:themeColor="text1"/>
          <w:sz w:val="28"/>
          <w:szCs w:val="28"/>
        </w:rPr>
        <w:t>Ханты-Мансийского района.</w:t>
      </w:r>
    </w:p>
    <w:p w:rsidR="0019739A" w:rsidRPr="0019739A" w:rsidRDefault="0019739A" w:rsidP="0019739A">
      <w:pPr>
        <w:ind w:firstLine="708"/>
        <w:jc w:val="both"/>
        <w:rPr>
          <w:rFonts w:ascii="Times New Roman" w:hAnsi="Times New Roman" w:cs="Times New Roman"/>
          <w:color w:val="000000" w:themeColor="text1"/>
          <w:sz w:val="28"/>
          <w:szCs w:val="28"/>
        </w:rPr>
      </w:pPr>
      <w:r w:rsidRPr="0019739A">
        <w:rPr>
          <w:rFonts w:ascii="Times New Roman" w:hAnsi="Times New Roman" w:cs="Times New Roman"/>
          <w:color w:val="000000" w:themeColor="text1"/>
          <w:sz w:val="28"/>
          <w:szCs w:val="28"/>
        </w:rPr>
        <w:tab/>
        <w:t>Бюджет на 01.07.2025 года исполнен с дефицитом в сумме 123,9 млн рублей.</w:t>
      </w:r>
    </w:p>
    <w:p w:rsidR="0019739A" w:rsidRPr="0019739A" w:rsidRDefault="0019739A" w:rsidP="0019739A">
      <w:pPr>
        <w:ind w:firstLine="708"/>
        <w:jc w:val="both"/>
        <w:rPr>
          <w:rFonts w:ascii="Times New Roman" w:hAnsi="Times New Roman" w:cs="Times New Roman"/>
          <w:color w:val="000000" w:themeColor="text1"/>
          <w:sz w:val="28"/>
          <w:szCs w:val="28"/>
        </w:rPr>
      </w:pPr>
      <w:r w:rsidRPr="0019739A">
        <w:rPr>
          <w:rFonts w:ascii="Times New Roman" w:eastAsia="Calibri" w:hAnsi="Times New Roman" w:cs="Times New Roman"/>
          <w:color w:val="FF0000"/>
          <w:sz w:val="28"/>
          <w:szCs w:val="28"/>
          <w:lang w:eastAsia="ru-RU"/>
        </w:rPr>
        <w:t xml:space="preserve">                                                                      </w:t>
      </w:r>
    </w:p>
    <w:p w:rsidR="0019739A" w:rsidRPr="0019739A" w:rsidRDefault="0019739A" w:rsidP="0019739A">
      <w:pPr>
        <w:widowControl/>
        <w:suppressAutoHyphens w:val="0"/>
        <w:autoSpaceDE/>
        <w:autoSpaceDN w:val="0"/>
        <w:adjustRightInd w:val="0"/>
        <w:spacing w:after="200"/>
        <w:jc w:val="center"/>
        <w:rPr>
          <w:rFonts w:ascii="Times New Roman" w:eastAsia="Calibri" w:hAnsi="Times New Roman" w:cs="Times New Roman"/>
          <w:sz w:val="28"/>
          <w:szCs w:val="28"/>
          <w:shd w:val="clear" w:color="auto" w:fill="FFFFFF"/>
          <w:lang w:eastAsia="ru-RU"/>
        </w:rPr>
      </w:pPr>
      <w:r w:rsidRPr="0019739A">
        <w:rPr>
          <w:rFonts w:ascii="Times New Roman" w:eastAsia="Calibri" w:hAnsi="Times New Roman" w:cs="Times New Roman"/>
          <w:sz w:val="28"/>
          <w:szCs w:val="28"/>
          <w:shd w:val="clear" w:color="auto" w:fill="FFFFFF"/>
          <w:lang w:eastAsia="ru-RU"/>
        </w:rPr>
        <w:t>Уровень жизни населения, потребительский рынок</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19739A">
        <w:rPr>
          <w:rFonts w:ascii="Times New Roman" w:eastAsia="Calibri" w:hAnsi="Times New Roman" w:cs="Times New Roman"/>
          <w:i/>
          <w:sz w:val="28"/>
          <w:szCs w:val="28"/>
          <w:lang w:eastAsia="ru-RU"/>
        </w:rPr>
        <w:t>Денежные доходы и расходы населения</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Среднедушевые денежные доходы населения Ханты-Мансийского района, по предварительной оценке, за 1 полугодие 2025 года составили 104 056,9 рублей, или 108,7 % к аналогичному показателю за 1 полугодие 2024 </w:t>
      </w:r>
      <w:r w:rsidRPr="0019739A">
        <w:rPr>
          <w:rFonts w:ascii="Times New Roman" w:eastAsia="Calibri" w:hAnsi="Times New Roman" w:cs="Times New Roman"/>
          <w:sz w:val="28"/>
          <w:szCs w:val="28"/>
          <w:lang w:eastAsia="ru-RU"/>
        </w:rPr>
        <w:lastRenderedPageBreak/>
        <w:t xml:space="preserve">года (95 701,2 рублей). По оценке в 2025 году денежные доходы населения планируются в объеме 101 159,1 рублей.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Реальные располагаемые денежные доходы на душу населения (доходы за вычетом обязательных платежей, скорректированные на индекс потребительских цен) составили 100%.</w:t>
      </w:r>
      <w:r w:rsidRPr="0019739A">
        <w:rPr>
          <w:rFonts w:ascii="Times New Roman" w:hAnsi="Times New Roman" w:cs="Times New Roman"/>
          <w:sz w:val="28"/>
          <w:szCs w:val="28"/>
        </w:rPr>
        <w:t xml:space="preserve"> По оценке в 2025 году реальные располагаемые денежные доходы населения составят 102,5 %.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napToGrid w:val="0"/>
          <w:sz w:val="28"/>
          <w:szCs w:val="28"/>
          <w:lang w:eastAsia="ru-RU"/>
        </w:rPr>
      </w:pPr>
      <w:r w:rsidRPr="0019739A">
        <w:rPr>
          <w:rFonts w:ascii="Times New Roman" w:eastAsia="Calibri" w:hAnsi="Times New Roman" w:cs="Times New Roman"/>
          <w:sz w:val="28"/>
          <w:szCs w:val="28"/>
          <w:lang w:eastAsia="ru-RU"/>
        </w:rPr>
        <w:t xml:space="preserve">Основную статью денежных доходов населения составляет заработная плата работающего населения. Предварительно на оплату труда работников организаций, осуществляющих деятельность на территории </w:t>
      </w:r>
      <w:r w:rsidRPr="0019739A">
        <w:rPr>
          <w:rFonts w:ascii="Times New Roman" w:eastAsia="Calibri" w:hAnsi="Times New Roman" w:cs="Times New Roman"/>
          <w:sz w:val="28"/>
          <w:szCs w:val="28"/>
          <w:lang w:eastAsia="ru-RU"/>
        </w:rPr>
        <w:br/>
        <w:t xml:space="preserve">Ханты-Мансийского района (не относящихся к субъектам малого предпринимательства), в 1 полугодии 2024 года направлено </w:t>
      </w:r>
      <w:r w:rsidRPr="0019739A">
        <w:rPr>
          <w:rFonts w:ascii="Times New Roman" w:eastAsia="Calibri" w:hAnsi="Times New Roman" w:cs="Times New Roman"/>
          <w:sz w:val="28"/>
          <w:szCs w:val="28"/>
          <w:lang w:eastAsia="ru-RU"/>
        </w:rPr>
        <w:br/>
        <w:t>21 238,8 млн рублей,</w:t>
      </w:r>
      <w:r w:rsidRPr="0019739A">
        <w:rPr>
          <w:rFonts w:ascii="Times New Roman" w:eastAsia="Calibri" w:hAnsi="Times New Roman" w:cs="Times New Roman"/>
          <w:kern w:val="2"/>
          <w:sz w:val="28"/>
          <w:szCs w:val="28"/>
          <w:lang w:eastAsia="ru-RU"/>
        </w:rPr>
        <w:t xml:space="preserve"> или 108,5 % к аналогичному периоду прошлого года (19 576,0 млн. рублей).  С</w:t>
      </w:r>
      <w:r w:rsidRPr="0019739A">
        <w:rPr>
          <w:rFonts w:ascii="Times New Roman" w:eastAsia="Calibri" w:hAnsi="Times New Roman" w:cs="Times New Roman"/>
          <w:snapToGrid w:val="0"/>
          <w:sz w:val="28"/>
          <w:szCs w:val="28"/>
          <w:lang w:eastAsia="ru-RU"/>
        </w:rPr>
        <w:t xml:space="preserve">реднемесячная начисленная заработная плата одного работающего по крупным и средним предприятиям </w:t>
      </w:r>
      <w:r w:rsidRPr="0019739A">
        <w:rPr>
          <w:rFonts w:ascii="Times New Roman" w:eastAsia="Calibri" w:hAnsi="Times New Roman" w:cs="Times New Roman"/>
          <w:snapToGrid w:val="0"/>
          <w:sz w:val="28"/>
          <w:szCs w:val="28"/>
          <w:lang w:eastAsia="ru-RU"/>
        </w:rPr>
        <w:br/>
        <w:t xml:space="preserve">(по предварительным данным </w:t>
      </w:r>
      <w:proofErr w:type="spellStart"/>
      <w:r w:rsidRPr="0019739A">
        <w:rPr>
          <w:rFonts w:ascii="Times New Roman" w:eastAsia="Calibri" w:hAnsi="Times New Roman" w:cs="Times New Roman"/>
          <w:snapToGrid w:val="0"/>
          <w:sz w:val="28"/>
          <w:szCs w:val="28"/>
          <w:lang w:eastAsia="ru-RU"/>
        </w:rPr>
        <w:t>Тюменьстата</w:t>
      </w:r>
      <w:proofErr w:type="spellEnd"/>
      <w:r w:rsidRPr="0019739A">
        <w:rPr>
          <w:rFonts w:ascii="Times New Roman" w:eastAsia="Calibri" w:hAnsi="Times New Roman" w:cs="Times New Roman"/>
          <w:snapToGrid w:val="0"/>
          <w:sz w:val="28"/>
          <w:szCs w:val="28"/>
          <w:lang w:eastAsia="ru-RU"/>
        </w:rPr>
        <w:t>) за январь-май 2025 года сложилась в размере 148 264</w:t>
      </w:r>
      <w:r w:rsidRPr="0019739A">
        <w:rPr>
          <w:rFonts w:ascii="Times New Roman" w:eastAsia="Calibri" w:hAnsi="Times New Roman" w:cs="Times New Roman"/>
          <w:sz w:val="28"/>
          <w:szCs w:val="28"/>
          <w:lang w:eastAsia="ru-RU"/>
        </w:rPr>
        <w:t xml:space="preserve"> </w:t>
      </w:r>
      <w:r w:rsidRPr="0019739A">
        <w:rPr>
          <w:rFonts w:ascii="Times New Roman" w:eastAsia="Calibri" w:hAnsi="Times New Roman" w:cs="Times New Roman"/>
          <w:snapToGrid w:val="0"/>
          <w:sz w:val="28"/>
          <w:szCs w:val="28"/>
          <w:lang w:eastAsia="ru-RU"/>
        </w:rPr>
        <w:t xml:space="preserve">рубля, или 108,8 % к аналогичному показателю прошлого года (136 291 рублей). </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Средний размер трудовой пенсии по старости увеличился и составил на 01.07.2025 – 33 867,2 рублей </w:t>
      </w:r>
      <w:r w:rsidRPr="0019739A">
        <w:rPr>
          <w:rFonts w:ascii="Times New Roman" w:hAnsi="Times New Roman" w:cs="Times New Roman"/>
          <w:kern w:val="2"/>
          <w:sz w:val="28"/>
          <w:szCs w:val="28"/>
        </w:rPr>
        <w:t>(на 01.07.2024 – 30 103,2 рублей).</w:t>
      </w:r>
    </w:p>
    <w:p w:rsidR="0019739A" w:rsidRPr="0019739A" w:rsidRDefault="0019739A" w:rsidP="0019739A">
      <w:pPr>
        <w:autoSpaceDN w:val="0"/>
        <w:adjustRightInd w:val="0"/>
        <w:ind w:firstLine="708"/>
        <w:jc w:val="both"/>
        <w:rPr>
          <w:rFonts w:ascii="Times New Roman" w:hAnsi="Times New Roman" w:cs="Times New Roman"/>
          <w:kern w:val="2"/>
          <w:sz w:val="28"/>
          <w:szCs w:val="28"/>
        </w:rPr>
      </w:pPr>
      <w:r w:rsidRPr="0019739A">
        <w:rPr>
          <w:rFonts w:ascii="Times New Roman" w:hAnsi="Times New Roman" w:cs="Times New Roman"/>
          <w:sz w:val="28"/>
          <w:szCs w:val="28"/>
        </w:rPr>
        <w:t>Среднемесячный доход к прожиточному минимуму пенсионера на конец отчетного периода по оценке составил 184,7 %, на 01.07.2024 соотношение составляло 170,8 %.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19739A">
        <w:rPr>
          <w:rFonts w:ascii="Times New Roman" w:eastAsia="Calibri" w:hAnsi="Times New Roman" w:cs="Times New Roman"/>
          <w:i/>
          <w:sz w:val="28"/>
          <w:szCs w:val="28"/>
          <w:lang w:eastAsia="ru-RU"/>
        </w:rPr>
        <w:t>Торговля</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rPr>
        <w:t>На 01.07.</w:t>
      </w:r>
      <w:r w:rsidRPr="0019739A">
        <w:rPr>
          <w:rFonts w:ascii="Times New Roman" w:eastAsia="Calibri" w:hAnsi="Times New Roman" w:cs="Times New Roman"/>
          <w:sz w:val="28"/>
          <w:szCs w:val="28"/>
          <w:lang w:eastAsia="ru-RU"/>
        </w:rPr>
        <w:t xml:space="preserve">2025 инфраструктура розничной торговли представлена </w:t>
      </w:r>
      <w:r w:rsidRPr="0019739A">
        <w:rPr>
          <w:rFonts w:ascii="Times New Roman" w:eastAsia="Calibri" w:hAnsi="Times New Roman" w:cs="Times New Roman"/>
          <w:sz w:val="28"/>
          <w:szCs w:val="28"/>
          <w:lang w:eastAsia="ru-RU"/>
        </w:rPr>
        <w:br/>
        <w:t xml:space="preserve">166 объектами розничной сети, общей торговой площадью </w:t>
      </w:r>
      <w:r w:rsidRPr="0019739A">
        <w:rPr>
          <w:rFonts w:ascii="Times New Roman" w:eastAsia="Calibri" w:hAnsi="Times New Roman" w:cs="Times New Roman"/>
          <w:sz w:val="28"/>
          <w:szCs w:val="28"/>
          <w:lang w:eastAsia="ru-RU"/>
        </w:rPr>
        <w:br/>
        <w:t xml:space="preserve">8,9 тыс. кв. метров. Наибольший удельный вес (более 50 процентов) приходится на магазины и павильоны со смешанным ассортиментом товаров. Ассортимент сложно-технических товаров (промышленные товары, теле-, радиоаппаратура, стиральные машины и другая техника) наблюдается </w:t>
      </w:r>
      <w:r w:rsidRPr="0019739A">
        <w:rPr>
          <w:rFonts w:ascii="Times New Roman" w:eastAsia="Calibri" w:hAnsi="Times New Roman" w:cs="Times New Roman"/>
          <w:sz w:val="28"/>
          <w:szCs w:val="28"/>
          <w:lang w:eastAsia="ru-RU"/>
        </w:rPr>
        <w:br/>
        <w:t xml:space="preserve">в магазинах самого крупного населенного пункта района – </w:t>
      </w:r>
      <w:r w:rsidRPr="0019739A">
        <w:rPr>
          <w:rFonts w:ascii="Times New Roman" w:eastAsia="Calibri" w:hAnsi="Times New Roman" w:cs="Times New Roman"/>
          <w:sz w:val="28"/>
          <w:szCs w:val="28"/>
          <w:lang w:eastAsia="ru-RU"/>
        </w:rPr>
        <w:br/>
        <w:t xml:space="preserve">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 xml:space="preserve">. В других населенных пунктах района промышленные товары, теле-, радиоаппаратура, бытовая техника приобретаются, </w:t>
      </w:r>
      <w:r w:rsidRPr="0019739A">
        <w:rPr>
          <w:rFonts w:ascii="Times New Roman" w:eastAsia="Calibri" w:hAnsi="Times New Roman" w:cs="Times New Roman"/>
          <w:sz w:val="28"/>
          <w:szCs w:val="28"/>
          <w:lang w:eastAsia="ru-RU"/>
        </w:rPr>
        <w:br/>
        <w:t xml:space="preserve">в основном на </w:t>
      </w:r>
      <w:proofErr w:type="spellStart"/>
      <w:r w:rsidRPr="0019739A">
        <w:rPr>
          <w:rFonts w:ascii="Times New Roman" w:eastAsia="Calibri" w:hAnsi="Times New Roman" w:cs="Times New Roman"/>
          <w:sz w:val="28"/>
          <w:szCs w:val="28"/>
          <w:lang w:eastAsia="ru-RU"/>
        </w:rPr>
        <w:t>плавсредствах</w:t>
      </w:r>
      <w:proofErr w:type="spellEnd"/>
      <w:r w:rsidRPr="0019739A">
        <w:rPr>
          <w:rFonts w:ascii="Times New Roman" w:eastAsia="Calibri" w:hAnsi="Times New Roman" w:cs="Times New Roman"/>
          <w:sz w:val="28"/>
          <w:szCs w:val="28"/>
          <w:lang w:eastAsia="ru-RU"/>
        </w:rPr>
        <w:t xml:space="preserve"> (самоходках), в местах уличной торговли </w:t>
      </w:r>
      <w:r w:rsidRPr="0019739A">
        <w:rPr>
          <w:rFonts w:ascii="Times New Roman" w:eastAsia="Calibri" w:hAnsi="Times New Roman" w:cs="Times New Roman"/>
          <w:sz w:val="28"/>
          <w:szCs w:val="28"/>
          <w:lang w:eastAsia="ru-RU"/>
        </w:rPr>
        <w:br/>
        <w:t xml:space="preserve">у иногородних продавцов, а также на ярмарках, проводимых </w:t>
      </w:r>
      <w:r w:rsidRPr="0019739A">
        <w:rPr>
          <w:rFonts w:ascii="Times New Roman" w:eastAsia="Calibri" w:hAnsi="Times New Roman" w:cs="Times New Roman"/>
          <w:sz w:val="28"/>
          <w:szCs w:val="28"/>
          <w:lang w:eastAsia="ru-RU"/>
        </w:rPr>
        <w:br/>
        <w:t xml:space="preserve">на территории сельских поселений.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lang w:eastAsia="ru-RU"/>
        </w:rPr>
        <w:t xml:space="preserve">За 1 полугодие 2025 года на территории сельских поселений </w:t>
      </w:r>
      <w:r w:rsidRPr="0019739A">
        <w:rPr>
          <w:rFonts w:ascii="Times New Roman" w:eastAsia="Calibri" w:hAnsi="Times New Roman" w:cs="Times New Roman"/>
          <w:sz w:val="28"/>
          <w:szCs w:val="28"/>
          <w:lang w:eastAsia="ru-RU"/>
        </w:rPr>
        <w:br/>
        <w:t xml:space="preserve">Ханты-Мансийского района число дней проведения ярмарок составило </w:t>
      </w:r>
      <w:r w:rsidRPr="0019739A">
        <w:rPr>
          <w:rFonts w:ascii="Times New Roman" w:eastAsia="Calibri" w:hAnsi="Times New Roman" w:cs="Times New Roman"/>
          <w:sz w:val="28"/>
          <w:szCs w:val="28"/>
          <w:lang w:eastAsia="ru-RU"/>
        </w:rPr>
        <w:br/>
        <w:t xml:space="preserve">125 дней, что на 34,2 % меньше, чем за аналогичный период 2024 года </w:t>
      </w:r>
      <w:r w:rsidRPr="0019739A">
        <w:rPr>
          <w:rFonts w:ascii="Times New Roman" w:eastAsia="Calibri" w:hAnsi="Times New Roman" w:cs="Times New Roman"/>
          <w:sz w:val="28"/>
          <w:szCs w:val="28"/>
          <w:lang w:eastAsia="ru-RU"/>
        </w:rPr>
        <w:br/>
        <w:t xml:space="preserve">(190 дней).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Оборот розничной торговли по полному кругу предприятий </w:t>
      </w:r>
      <w:r w:rsidRPr="0019739A">
        <w:rPr>
          <w:rFonts w:ascii="Times New Roman" w:eastAsia="Calibri" w:hAnsi="Times New Roman" w:cs="Times New Roman"/>
          <w:sz w:val="28"/>
          <w:szCs w:val="28"/>
          <w:lang w:eastAsia="ru-RU"/>
        </w:rPr>
        <w:br/>
        <w:t xml:space="preserve">Ханты-Мансийского района по оценке за 1 полугодие 2025 года составил </w:t>
      </w:r>
      <w:r w:rsidRPr="0019739A">
        <w:rPr>
          <w:rFonts w:ascii="Times New Roman" w:eastAsia="Calibri" w:hAnsi="Times New Roman" w:cs="Times New Roman"/>
          <w:sz w:val="28"/>
          <w:szCs w:val="28"/>
          <w:lang w:eastAsia="ru-RU"/>
        </w:rPr>
        <w:br/>
        <w:t xml:space="preserve">1 230,3 млн. рублей, или 101,7 % к аналогичному показателю прошлого год </w:t>
      </w:r>
      <w:r w:rsidRPr="0019739A">
        <w:rPr>
          <w:rFonts w:ascii="Times New Roman" w:eastAsia="Calibri" w:hAnsi="Times New Roman" w:cs="Times New Roman"/>
          <w:sz w:val="28"/>
          <w:szCs w:val="28"/>
          <w:lang w:eastAsia="ru-RU"/>
        </w:rPr>
        <w:br/>
      </w:r>
      <w:r w:rsidRPr="0019739A">
        <w:rPr>
          <w:rFonts w:ascii="Times New Roman" w:eastAsia="Calibri" w:hAnsi="Times New Roman" w:cs="Times New Roman"/>
          <w:sz w:val="28"/>
          <w:szCs w:val="28"/>
          <w:lang w:eastAsia="ru-RU"/>
        </w:rPr>
        <w:lastRenderedPageBreak/>
        <w:t xml:space="preserve">в действующих ценах (1 209,7 млн. рублей). В расчете на 1 жителя оборот розничной торговли составил 64,5 тыс. рублей, что выше аналогичного показателя прошлого года на 1,6%.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sz w:val="28"/>
          <w:szCs w:val="28"/>
          <w:lang w:eastAsia="ru-RU"/>
        </w:rPr>
      </w:pPr>
      <w:r w:rsidRPr="0019739A">
        <w:rPr>
          <w:rFonts w:ascii="Times New Roman" w:eastAsia="Calibri" w:hAnsi="Times New Roman" w:cs="Times New Roman"/>
          <w:i/>
          <w:sz w:val="28"/>
          <w:szCs w:val="28"/>
          <w:lang w:eastAsia="ru-RU"/>
        </w:rPr>
        <w:t xml:space="preserve">Общественное питание </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ru-RU"/>
        </w:rPr>
      </w:pPr>
      <w:r w:rsidRPr="0019739A">
        <w:rPr>
          <w:rFonts w:ascii="Times New Roman" w:eastAsia="Calibri" w:hAnsi="Times New Roman" w:cs="Times New Roman"/>
          <w:sz w:val="28"/>
          <w:szCs w:val="28"/>
          <w:lang w:eastAsia="ru-RU"/>
        </w:rPr>
        <w:t xml:space="preserve">По состоянию на 01.07.2025 услуги общественного питания общедоступной сети (как и в прошлом году) продолжают оказывать 10 предприятий (3 юридических лица и 7 индивидуальных предприятий), 4 из которых находятся в 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 xml:space="preserve">, с. </w:t>
      </w:r>
      <w:proofErr w:type="spellStart"/>
      <w:r w:rsidRPr="0019739A">
        <w:rPr>
          <w:rFonts w:ascii="Times New Roman" w:eastAsia="Calibri" w:hAnsi="Times New Roman" w:cs="Times New Roman"/>
          <w:sz w:val="28"/>
          <w:szCs w:val="28"/>
          <w:lang w:eastAsia="ru-RU"/>
        </w:rPr>
        <w:t>Цингалы</w:t>
      </w:r>
      <w:proofErr w:type="spellEnd"/>
      <w:r w:rsidRPr="0019739A">
        <w:rPr>
          <w:rFonts w:ascii="Times New Roman" w:eastAsia="Calibri" w:hAnsi="Times New Roman" w:cs="Times New Roman"/>
          <w:sz w:val="28"/>
          <w:szCs w:val="28"/>
          <w:lang w:eastAsia="ru-RU"/>
        </w:rPr>
        <w:t xml:space="preserve"> и п. </w:t>
      </w:r>
      <w:proofErr w:type="spellStart"/>
      <w:r w:rsidRPr="0019739A">
        <w:rPr>
          <w:rFonts w:ascii="Times New Roman" w:eastAsia="Calibri" w:hAnsi="Times New Roman" w:cs="Times New Roman"/>
          <w:sz w:val="28"/>
          <w:szCs w:val="28"/>
          <w:lang w:eastAsia="ru-RU"/>
        </w:rPr>
        <w:t>Луговской</w:t>
      </w:r>
      <w:proofErr w:type="spellEnd"/>
      <w:r w:rsidRPr="0019739A">
        <w:rPr>
          <w:rFonts w:ascii="Times New Roman" w:eastAsia="Calibri" w:hAnsi="Times New Roman" w:cs="Times New Roman"/>
          <w:sz w:val="28"/>
          <w:szCs w:val="28"/>
          <w:lang w:eastAsia="ru-RU"/>
        </w:rPr>
        <w:t xml:space="preserve">, остальные – на межселенной территории. В 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 xml:space="preserve"> на трех объектах (бане, АЗС, магазин «Монетка») установлен автомат самообслуживания «Кофе с собой».</w:t>
      </w:r>
    </w:p>
    <w:p w:rsidR="0019739A" w:rsidRPr="0019739A" w:rsidRDefault="0019739A" w:rsidP="0019739A">
      <w:pPr>
        <w:widowControl/>
        <w:suppressAutoHyphens w:val="0"/>
        <w:autoSpaceDE/>
        <w:autoSpaceDN w:val="0"/>
        <w:adjustRightInd w:val="0"/>
        <w:ind w:firstLine="708"/>
        <w:jc w:val="both"/>
        <w:rPr>
          <w:rFonts w:ascii="Times New Roman" w:eastAsia="Calibri" w:hAnsi="Times New Roman" w:cs="Times New Roman"/>
          <w:color w:val="FF0000"/>
          <w:sz w:val="28"/>
          <w:szCs w:val="28"/>
          <w:lang w:eastAsia="en-US"/>
        </w:rPr>
      </w:pPr>
      <w:r w:rsidRPr="0019739A">
        <w:rPr>
          <w:rFonts w:ascii="Times New Roman" w:eastAsia="Calibri" w:hAnsi="Times New Roman" w:cs="Times New Roman"/>
          <w:color w:val="FF0000"/>
          <w:sz w:val="28"/>
          <w:szCs w:val="28"/>
          <w:lang w:eastAsia="ru-RU"/>
        </w:rPr>
        <w:t xml:space="preserve"> </w:t>
      </w:r>
    </w:p>
    <w:p w:rsidR="0019739A" w:rsidRPr="0019739A" w:rsidRDefault="0019739A" w:rsidP="0019739A">
      <w:pPr>
        <w:widowControl/>
        <w:suppressAutoHyphens w:val="0"/>
        <w:autoSpaceDE/>
        <w:autoSpaceDN w:val="0"/>
        <w:adjustRightInd w:val="0"/>
        <w:ind w:firstLine="709"/>
        <w:jc w:val="center"/>
        <w:rPr>
          <w:rFonts w:ascii="Times New Roman" w:eastAsia="Calibri" w:hAnsi="Times New Roman" w:cs="Times New Roman"/>
          <w:sz w:val="28"/>
          <w:szCs w:val="28"/>
          <w:lang w:eastAsia="en-US"/>
        </w:rPr>
      </w:pPr>
      <w:r w:rsidRPr="0019739A">
        <w:rPr>
          <w:rFonts w:ascii="Times New Roman" w:eastAsia="Calibri" w:hAnsi="Times New Roman" w:cs="Times New Roman"/>
          <w:sz w:val="28"/>
          <w:szCs w:val="28"/>
          <w:lang w:eastAsia="ru-RU"/>
        </w:rPr>
        <w:t>Труд и занятость населения</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lang w:eastAsia="ru-RU"/>
        </w:rPr>
      </w:pP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 xml:space="preserve">По данным Казенного учреждения Ханты-Мансийского автономного округа – Югры «Центр занятости населения Ханты-Мансийского автономного округа – Югры» (далее – Центр занятости) число граждан, обратившихся </w:t>
      </w:r>
      <w:r>
        <w:rPr>
          <w:rFonts w:ascii="Times New Roman" w:hAnsi="Times New Roman" w:cs="Times New Roman"/>
          <w:sz w:val="28"/>
          <w:szCs w:val="28"/>
          <w:lang w:eastAsia="ru-RU"/>
        </w:rPr>
        <w:br/>
      </w:r>
      <w:r w:rsidRPr="0019739A">
        <w:rPr>
          <w:rFonts w:ascii="Times New Roman" w:hAnsi="Times New Roman" w:cs="Times New Roman"/>
          <w:sz w:val="28"/>
          <w:szCs w:val="28"/>
          <w:lang w:eastAsia="ru-RU"/>
        </w:rPr>
        <w:t>в Центр занятости за содействием в поиске подходящей работы за 1 полугодие 2025 года составило 195 человек (1 полугодие 2024 года – 357 человек). Из общего числа обратившихся граждан трудоустроено 113 человек (1 полугодии 2024 года – 200 человек).</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В Ханты-Мансийском районе численность</w:t>
      </w:r>
      <w:r w:rsidRPr="0019739A">
        <w:rPr>
          <w:rFonts w:ascii="Times New Roman" w:hAnsi="Times New Roman" w:cs="Times New Roman"/>
          <w:sz w:val="28"/>
          <w:szCs w:val="28"/>
        </w:rPr>
        <w:t xml:space="preserve"> официально зарегистрированных </w:t>
      </w:r>
      <w:r w:rsidRPr="0019739A">
        <w:rPr>
          <w:rFonts w:ascii="Times New Roman" w:hAnsi="Times New Roman" w:cs="Times New Roman"/>
          <w:sz w:val="28"/>
          <w:szCs w:val="28"/>
          <w:lang w:eastAsia="ru-RU"/>
        </w:rPr>
        <w:t>безработных граждан, на 1 июля 2025 составила 87 человек (1 июля 2024 года - 94 человека).</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 xml:space="preserve">Уровень регистрируемой безработицы составил 0,32% (на 1 июля 2024 года – 0,35%).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eastAsiaTheme="minorHAnsi" w:hAnsi="Times New Roman" w:cs="Times New Roman"/>
          <w:sz w:val="28"/>
          <w:szCs w:val="28"/>
          <w:lang w:eastAsia="en-US"/>
        </w:rPr>
        <w:t>Под риском увольнения находятся 4 человека в одной организации.</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i/>
          <w:sz w:val="28"/>
          <w:szCs w:val="28"/>
          <w:lang w:eastAsia="ru-RU"/>
        </w:rPr>
        <w:t>Организация общественных работ</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 xml:space="preserve">В отчетном периоде 2025 года с Центром занятости заключено </w:t>
      </w:r>
      <w:r w:rsidRPr="0019739A">
        <w:rPr>
          <w:rFonts w:ascii="Times New Roman" w:hAnsi="Times New Roman" w:cs="Times New Roman"/>
          <w:sz w:val="28"/>
          <w:szCs w:val="28"/>
          <w:lang w:eastAsia="ru-RU"/>
        </w:rPr>
        <w:br/>
        <w:t>2 договора о совместной деятельности с работодателями района по созданию 163 рабочих мест. В 1 полугодии 2025 года в данном мероприятии приняли участие 131 человек, из которых 31 безработный гражданин (за 1 полугодие 2024 года 188 человек, из них безработных 33 человека). Основными</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работодателями являются: муниципальное автономное учреждение «Организационно-методический центр» (далее – МАУ «ОМЦ»), а также субъекты малого и среднего предпринимательства. Основными видами выполняемых общественных работ стали ремонт и содержание объектов внешнего благоустройства поселков, подсобные работы.</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i/>
          <w:sz w:val="28"/>
          <w:szCs w:val="28"/>
          <w:lang w:eastAsia="ru-RU"/>
        </w:rPr>
        <w:t>Организация временного трудоустройства несовершеннолетних граждан в возрасте от 14 до 18 лет</w:t>
      </w:r>
      <w:r w:rsidRPr="0019739A">
        <w:rPr>
          <w:rFonts w:ascii="Times New Roman" w:eastAsia="Calibri" w:hAnsi="Times New Roman" w:cs="Times New Roman"/>
          <w:sz w:val="28"/>
          <w:szCs w:val="28"/>
          <w:lang w:eastAsia="en-US"/>
        </w:rPr>
        <w:t xml:space="preserve"> – о</w:t>
      </w:r>
      <w:r w:rsidRPr="0019739A">
        <w:rPr>
          <w:rFonts w:ascii="Times New Roman" w:hAnsi="Times New Roman" w:cs="Times New Roman"/>
          <w:sz w:val="28"/>
          <w:szCs w:val="28"/>
          <w:lang w:eastAsia="ru-RU"/>
        </w:rPr>
        <w:t>дно из приоритетных направлений активной политики занятости населения. В течение 2025 года планируется создать 505 рабочих мест.</w:t>
      </w:r>
      <w:r w:rsidRPr="0019739A">
        <w:rPr>
          <w:rFonts w:ascii="Times New Roman" w:eastAsia="Calibri" w:hAnsi="Times New Roman" w:cs="Times New Roman"/>
          <w:color w:val="FF0000"/>
          <w:sz w:val="28"/>
          <w:szCs w:val="28"/>
          <w:lang w:eastAsia="en-US"/>
        </w:rPr>
        <w:t xml:space="preserve"> </w:t>
      </w:r>
      <w:r w:rsidRPr="0019739A">
        <w:rPr>
          <w:rFonts w:ascii="Times New Roman" w:hAnsi="Times New Roman" w:cs="Times New Roman"/>
          <w:sz w:val="28"/>
          <w:szCs w:val="28"/>
        </w:rPr>
        <w:t xml:space="preserve">В течение 2025 года планируется создать 505 рабочих мест временного трудоустройства несовершеннолетних граждан </w:t>
      </w:r>
      <w:r w:rsidRPr="0019739A">
        <w:rPr>
          <w:rFonts w:ascii="Times New Roman" w:hAnsi="Times New Roman" w:cs="Times New Roman"/>
          <w:sz w:val="28"/>
          <w:szCs w:val="28"/>
        </w:rPr>
        <w:br/>
      </w:r>
      <w:r w:rsidRPr="0019739A">
        <w:rPr>
          <w:rFonts w:ascii="Times New Roman" w:hAnsi="Times New Roman" w:cs="Times New Roman"/>
          <w:sz w:val="28"/>
          <w:szCs w:val="28"/>
        </w:rPr>
        <w:lastRenderedPageBreak/>
        <w:t>в свободное от учебы время. В 1 полугодии 2025 года временно трудоустроено 199 детей.</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i/>
          <w:sz w:val="28"/>
          <w:szCs w:val="28"/>
        </w:rPr>
        <w:t xml:space="preserve">Организация временного трудоустройства безработных граждан, испытывающих трудности в поиске работы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 xml:space="preserve">В 1 полугодии 2025 года заключен 1 договор с МАУ «Организационно-методический центр» на создание 20 рабочих мест, приняли участие 13 человек (за 1 полугодие 2024 года – 16 человек).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bCs/>
          <w:i/>
          <w:sz w:val="28"/>
          <w:szCs w:val="28"/>
          <w:lang w:eastAsia="ru-RU"/>
        </w:rPr>
      </w:pPr>
      <w:r w:rsidRPr="0019739A">
        <w:rPr>
          <w:rFonts w:ascii="Times New Roman" w:hAnsi="Times New Roman" w:cs="Times New Roman"/>
          <w:bCs/>
          <w:i/>
          <w:sz w:val="28"/>
          <w:szCs w:val="28"/>
          <w:lang w:eastAsia="ru-RU"/>
        </w:rPr>
        <w:t>Организация временного трудоустройства граждан из числа коренных малочисленных народов Севера автономного округа, зарегистрированных             в органах службы занятости в целях поиска подходящей работы</w:t>
      </w:r>
      <w:r w:rsidRPr="0019739A">
        <w:rPr>
          <w:rFonts w:ascii="Times New Roman" w:hAnsi="Times New Roman" w:cs="Times New Roman"/>
          <w:bCs/>
          <w:sz w:val="28"/>
          <w:szCs w:val="28"/>
          <w:lang w:eastAsia="ru-RU"/>
        </w:rPr>
        <w:t xml:space="preserve"> </w:t>
      </w:r>
      <w:r w:rsidRPr="0019739A">
        <w:rPr>
          <w:rFonts w:ascii="Times New Roman" w:hAnsi="Times New Roman" w:cs="Times New Roman"/>
          <w:bCs/>
          <w:sz w:val="28"/>
          <w:szCs w:val="28"/>
        </w:rPr>
        <w:t xml:space="preserve">в целях поиска подходящей работы </w:t>
      </w:r>
      <w:r w:rsidRPr="0019739A">
        <w:rPr>
          <w:rFonts w:ascii="Times New Roman" w:hAnsi="Times New Roman" w:cs="Times New Roman"/>
          <w:sz w:val="28"/>
          <w:szCs w:val="28"/>
        </w:rPr>
        <w:t>заключен 1 договор, приняли участие 3 человека (за 1 полугодие 2024 года – 5 человек).</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i/>
          <w:sz w:val="28"/>
          <w:szCs w:val="28"/>
          <w:lang w:eastAsia="ru-RU"/>
        </w:rPr>
        <w:t xml:space="preserve">Организация временного трудоустройства граждан </w:t>
      </w:r>
      <w:proofErr w:type="spellStart"/>
      <w:r w:rsidRPr="0019739A">
        <w:rPr>
          <w:rFonts w:ascii="Times New Roman" w:hAnsi="Times New Roman" w:cs="Times New Roman"/>
          <w:i/>
          <w:sz w:val="28"/>
          <w:szCs w:val="28"/>
          <w:lang w:eastAsia="ru-RU"/>
        </w:rPr>
        <w:t>предпенсионного</w:t>
      </w:r>
      <w:proofErr w:type="spellEnd"/>
      <w:r w:rsidRPr="0019739A">
        <w:rPr>
          <w:rFonts w:ascii="Times New Roman" w:hAnsi="Times New Roman" w:cs="Times New Roman"/>
          <w:i/>
          <w:sz w:val="28"/>
          <w:szCs w:val="28"/>
          <w:lang w:eastAsia="ru-RU"/>
        </w:rPr>
        <w:t xml:space="preserve"> и пенсионного возраста – </w:t>
      </w:r>
      <w:r w:rsidRPr="0019739A">
        <w:rPr>
          <w:rFonts w:ascii="Times New Roman" w:hAnsi="Times New Roman" w:cs="Times New Roman"/>
          <w:sz w:val="28"/>
          <w:szCs w:val="28"/>
          <w:lang w:eastAsia="ru-RU"/>
        </w:rPr>
        <w:t xml:space="preserve">заключен 1 договор, приняли участие 2 человека (за </w:t>
      </w:r>
      <w:r>
        <w:rPr>
          <w:rFonts w:ascii="Times New Roman" w:hAnsi="Times New Roman" w:cs="Times New Roman"/>
          <w:sz w:val="28"/>
          <w:szCs w:val="28"/>
          <w:lang w:eastAsia="ru-RU"/>
        </w:rPr>
        <w:br/>
      </w:r>
      <w:r w:rsidRPr="0019739A">
        <w:rPr>
          <w:rFonts w:ascii="Times New Roman" w:hAnsi="Times New Roman" w:cs="Times New Roman"/>
          <w:sz w:val="28"/>
          <w:szCs w:val="28"/>
          <w:lang w:eastAsia="ru-RU"/>
        </w:rPr>
        <w:t>1 полугодие 2024 года – 2 человека).</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proofErr w:type="spellStart"/>
      <w:r w:rsidRPr="0019739A">
        <w:rPr>
          <w:rFonts w:ascii="Times New Roman" w:hAnsi="Times New Roman" w:cs="Times New Roman"/>
          <w:i/>
          <w:sz w:val="28"/>
          <w:szCs w:val="28"/>
          <w:lang w:eastAsia="ru-RU"/>
        </w:rPr>
        <w:t>Самозанятость</w:t>
      </w:r>
      <w:proofErr w:type="spellEnd"/>
      <w:r w:rsidRPr="0019739A">
        <w:rPr>
          <w:rFonts w:ascii="Times New Roman" w:hAnsi="Times New Roman" w:cs="Times New Roman"/>
          <w:i/>
          <w:sz w:val="28"/>
          <w:szCs w:val="28"/>
          <w:lang w:eastAsia="ru-RU"/>
        </w:rPr>
        <w:t xml:space="preserve"> </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 xml:space="preserve">В рамках государственной программы содействия </w:t>
      </w:r>
      <w:proofErr w:type="spellStart"/>
      <w:r w:rsidRPr="0019739A">
        <w:rPr>
          <w:rFonts w:ascii="Times New Roman" w:hAnsi="Times New Roman" w:cs="Times New Roman"/>
          <w:sz w:val="28"/>
          <w:szCs w:val="28"/>
          <w:lang w:eastAsia="ru-RU"/>
        </w:rPr>
        <w:t>самозанятости</w:t>
      </w:r>
      <w:proofErr w:type="spellEnd"/>
      <w:r w:rsidRPr="0019739A">
        <w:rPr>
          <w:rFonts w:ascii="Times New Roman" w:hAnsi="Times New Roman" w:cs="Times New Roman"/>
          <w:sz w:val="28"/>
          <w:szCs w:val="28"/>
          <w:lang w:eastAsia="ru-RU"/>
        </w:rPr>
        <w:t xml:space="preserve"> безработных граждан</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 xml:space="preserve">Ханты-Мансийского автономного округа – Югры </w:t>
      </w:r>
      <w:r w:rsidRPr="0019739A">
        <w:rPr>
          <w:rFonts w:ascii="Times New Roman" w:hAnsi="Times New Roman" w:cs="Times New Roman"/>
          <w:sz w:val="28"/>
          <w:szCs w:val="28"/>
          <w:lang w:eastAsia="ru-RU"/>
        </w:rPr>
        <w:br/>
        <w:t xml:space="preserve">в 1 полугодии 2025 года в качестве </w:t>
      </w:r>
      <w:proofErr w:type="spellStart"/>
      <w:r w:rsidRPr="0019739A">
        <w:rPr>
          <w:rFonts w:ascii="Times New Roman" w:hAnsi="Times New Roman" w:cs="Times New Roman"/>
          <w:sz w:val="28"/>
          <w:szCs w:val="28"/>
          <w:lang w:eastAsia="ru-RU"/>
        </w:rPr>
        <w:t>самозанятого</w:t>
      </w:r>
      <w:proofErr w:type="spellEnd"/>
      <w:r w:rsidRPr="0019739A">
        <w:rPr>
          <w:rFonts w:ascii="Times New Roman" w:hAnsi="Times New Roman" w:cs="Times New Roman"/>
          <w:sz w:val="28"/>
          <w:szCs w:val="28"/>
          <w:lang w:eastAsia="ru-RU"/>
        </w:rPr>
        <w:t xml:space="preserve"> зарегистрировано </w:t>
      </w:r>
      <w:r w:rsidRPr="0019739A">
        <w:rPr>
          <w:rFonts w:ascii="Times New Roman" w:hAnsi="Times New Roman" w:cs="Times New Roman"/>
          <w:sz w:val="28"/>
          <w:szCs w:val="28"/>
          <w:lang w:eastAsia="ru-RU"/>
        </w:rPr>
        <w:br/>
        <w:t>2 безработных гражданина (в 1 полугодии 2024 года – 1 человек).</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i/>
          <w:sz w:val="28"/>
          <w:szCs w:val="28"/>
          <w:lang w:eastAsia="ru-RU"/>
        </w:rPr>
        <w:t>Профессиональное обучение</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lang w:eastAsia="en-US"/>
        </w:rPr>
      </w:pPr>
      <w:r w:rsidRPr="0019739A">
        <w:rPr>
          <w:rFonts w:ascii="Times New Roman" w:hAnsi="Times New Roman" w:cs="Times New Roman"/>
          <w:sz w:val="28"/>
          <w:szCs w:val="28"/>
          <w:lang w:eastAsia="ru-RU"/>
        </w:rPr>
        <w:t xml:space="preserve">В 2025 году запланировано профессиональное обучение </w:t>
      </w:r>
      <w:r w:rsidRPr="0019739A">
        <w:rPr>
          <w:rFonts w:ascii="Times New Roman" w:hAnsi="Times New Roman" w:cs="Times New Roman"/>
          <w:sz w:val="28"/>
          <w:szCs w:val="28"/>
          <w:lang w:eastAsia="ru-RU"/>
        </w:rPr>
        <w:br/>
        <w:t xml:space="preserve">и дополнительное профессиональное образование граждан в рамках государственной программы Ханты-Мансийского автономного округа – Югры «Поддержка занятости населения» и федерального проекта «Содействие занятости населения» национального проекта «Демография». </w:t>
      </w:r>
    </w:p>
    <w:p w:rsidR="0019739A" w:rsidRPr="0019739A" w:rsidRDefault="0019739A" w:rsidP="0019739A">
      <w:pPr>
        <w:autoSpaceDN w:val="0"/>
        <w:adjustRightInd w:val="0"/>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На 01.07.2025 в рамках государственной программы Ханты-Мансийского автономного округа – Югры «Поддержка занятости населения» заключены государственные контракты на оказание образовательных услуг по следующим программам профессиональной подготовки (переподготовки): охранник 4 разряда, архивариус, младший воспитатель, специалист по закупкам, специалист по кадрам, кладовщик, делопроизводитель, специалист охраны труда, системный администратор, бухгалтер, прошли обучение </w:t>
      </w:r>
      <w:r>
        <w:rPr>
          <w:rFonts w:ascii="Times New Roman" w:hAnsi="Times New Roman" w:cs="Times New Roman"/>
          <w:sz w:val="28"/>
          <w:szCs w:val="28"/>
          <w:lang w:eastAsia="ru-RU"/>
        </w:rPr>
        <w:br/>
      </w:r>
      <w:r w:rsidRPr="0019739A">
        <w:rPr>
          <w:rFonts w:ascii="Times New Roman" w:hAnsi="Times New Roman" w:cs="Times New Roman"/>
          <w:sz w:val="28"/>
          <w:szCs w:val="28"/>
          <w:lang w:eastAsia="ru-RU"/>
        </w:rPr>
        <w:t xml:space="preserve">2 безработных гражданина. </w:t>
      </w:r>
    </w:p>
    <w:p w:rsidR="0019739A" w:rsidRPr="0019739A" w:rsidRDefault="0019739A" w:rsidP="0019739A">
      <w:pPr>
        <w:autoSpaceDN w:val="0"/>
        <w:adjustRightInd w:val="0"/>
        <w:ind w:firstLine="709"/>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Мероприятия проводимые с целью снижения уровня безработицы Администрацией Ханты-Мансийского района в 1 полугодии 2025 года</w:t>
      </w:r>
    </w:p>
    <w:p w:rsidR="0019739A" w:rsidRPr="0019739A" w:rsidRDefault="0019739A" w:rsidP="0019739A">
      <w:pPr>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Реализуются мероприятия муниципальной программы «Содействие занятости населения в Ханты-Мансийском районе», </w:t>
      </w:r>
      <w:r w:rsidRPr="0019739A">
        <w:rPr>
          <w:rFonts w:ascii="Times New Roman" w:hAnsi="Times New Roman" w:cs="Times New Roman"/>
          <w:sz w:val="28"/>
          <w:szCs w:val="28"/>
          <w:lang w:eastAsia="ru-RU"/>
        </w:rPr>
        <w:br/>
        <w:t>в 2025 году на организацию общественных работ из бюджета района предусмотрены бюджетные ассигнования в размере 18 500,00 тыс. рублей для создания</w:t>
      </w:r>
      <w:r w:rsidRPr="0019739A">
        <w:rPr>
          <w:rFonts w:ascii="Times New Roman" w:eastAsia="Calibri" w:hAnsi="Times New Roman" w:cs="Times New Roman"/>
          <w:sz w:val="28"/>
          <w:szCs w:val="28"/>
          <w:lang w:eastAsia="ru-RU"/>
        </w:rPr>
        <w:t xml:space="preserve"> 235 </w:t>
      </w:r>
      <w:r w:rsidRPr="0019739A">
        <w:rPr>
          <w:rFonts w:ascii="Times New Roman" w:hAnsi="Times New Roman" w:cs="Times New Roman"/>
          <w:sz w:val="28"/>
          <w:szCs w:val="28"/>
          <w:lang w:eastAsia="ru-RU"/>
        </w:rPr>
        <w:t>временных рабочих мест.</w:t>
      </w:r>
    </w:p>
    <w:p w:rsidR="0019739A" w:rsidRPr="0019739A" w:rsidRDefault="0019739A" w:rsidP="0019739A">
      <w:pPr>
        <w:tabs>
          <w:tab w:val="left" w:pos="1560"/>
        </w:tabs>
        <w:ind w:firstLine="709"/>
        <w:jc w:val="both"/>
        <w:rPr>
          <w:rFonts w:ascii="Times New Roman" w:hAnsi="Times New Roman" w:cs="Times New Roman"/>
          <w:color w:val="000000"/>
          <w:sz w:val="28"/>
          <w:szCs w:val="28"/>
          <w:lang w:eastAsia="ru-RU"/>
        </w:rPr>
      </w:pPr>
      <w:r w:rsidRPr="0019739A">
        <w:rPr>
          <w:rFonts w:ascii="Times New Roman" w:hAnsi="Times New Roman" w:cs="Times New Roman"/>
          <w:sz w:val="28"/>
          <w:szCs w:val="28"/>
          <w:lang w:eastAsia="ru-RU"/>
        </w:rPr>
        <w:t xml:space="preserve">Финансовое исполнение мероприятия «Организация оплачиваемых </w:t>
      </w:r>
      <w:r w:rsidRPr="0019739A">
        <w:rPr>
          <w:rFonts w:ascii="Times New Roman" w:hAnsi="Times New Roman" w:cs="Times New Roman"/>
          <w:sz w:val="28"/>
          <w:szCs w:val="28"/>
          <w:lang w:eastAsia="ru-RU"/>
        </w:rPr>
        <w:lastRenderedPageBreak/>
        <w:t>общественных работ» по состоянию на 01.07.2024 составляет 16 500,0</w:t>
      </w:r>
      <w:r w:rsidRPr="0019739A">
        <w:rPr>
          <w:rFonts w:ascii="Times New Roman" w:hAnsi="Times New Roman" w:cs="Times New Roman"/>
          <w:color w:val="000000"/>
          <w:sz w:val="28"/>
          <w:szCs w:val="28"/>
          <w:lang w:eastAsia="ru-RU"/>
        </w:rPr>
        <w:t xml:space="preserve"> </w:t>
      </w:r>
      <w:r w:rsidRPr="0019739A">
        <w:rPr>
          <w:rFonts w:ascii="Times New Roman" w:hAnsi="Times New Roman" w:cs="Times New Roman"/>
          <w:color w:val="000000"/>
          <w:sz w:val="28"/>
          <w:szCs w:val="28"/>
          <w:lang w:eastAsia="ru-RU"/>
        </w:rPr>
        <w:br/>
        <w:t>тыс. рублей или 89,2%.</w:t>
      </w:r>
    </w:p>
    <w:p w:rsidR="0019739A" w:rsidRPr="0019739A" w:rsidRDefault="0019739A" w:rsidP="0019739A">
      <w:pPr>
        <w:ind w:firstLine="709"/>
        <w:jc w:val="both"/>
        <w:rPr>
          <w:rFonts w:ascii="Times New Roman" w:hAnsi="Times New Roman" w:cs="Times New Roman"/>
          <w:sz w:val="28"/>
          <w:szCs w:val="28"/>
        </w:rPr>
      </w:pPr>
      <w:r w:rsidRPr="0019739A">
        <w:rPr>
          <w:rFonts w:ascii="Times New Roman" w:hAnsi="Times New Roman" w:cs="Times New Roman"/>
          <w:sz w:val="28"/>
          <w:szCs w:val="28"/>
        </w:rPr>
        <w:t>В целях активизации работы с субъектами малого</w:t>
      </w:r>
      <w:r w:rsidRPr="0019739A">
        <w:rPr>
          <w:rFonts w:ascii="Times New Roman" w:hAnsi="Times New Roman" w:cs="Times New Roman"/>
          <w:color w:val="FF0000"/>
          <w:sz w:val="28"/>
          <w:szCs w:val="28"/>
        </w:rPr>
        <w:t xml:space="preserve"> </w:t>
      </w:r>
      <w:r w:rsidRPr="0019739A">
        <w:rPr>
          <w:rFonts w:ascii="Times New Roman" w:hAnsi="Times New Roman" w:cs="Times New Roman"/>
          <w:sz w:val="28"/>
          <w:szCs w:val="28"/>
        </w:rPr>
        <w:t>предпринимательства и безработными гражданами утвержден график</w:t>
      </w:r>
      <w:r w:rsidRPr="0019739A">
        <w:rPr>
          <w:rFonts w:ascii="Times New Roman" w:hAnsi="Times New Roman" w:cs="Times New Roman"/>
          <w:color w:val="FF0000"/>
          <w:sz w:val="28"/>
          <w:szCs w:val="28"/>
        </w:rPr>
        <w:t xml:space="preserve"> </w:t>
      </w:r>
      <w:r w:rsidRPr="0019739A">
        <w:rPr>
          <w:rFonts w:ascii="Times New Roman" w:hAnsi="Times New Roman" w:cs="Times New Roman"/>
          <w:sz w:val="28"/>
          <w:szCs w:val="28"/>
        </w:rPr>
        <w:t>выездных мероприятий на 2025 год в населенных пунктах района с участием</w:t>
      </w:r>
      <w:r w:rsidRPr="0019739A">
        <w:rPr>
          <w:rFonts w:ascii="Times New Roman" w:hAnsi="Times New Roman" w:cs="Times New Roman"/>
          <w:color w:val="FF0000"/>
          <w:sz w:val="28"/>
          <w:szCs w:val="28"/>
        </w:rPr>
        <w:t xml:space="preserve"> </w:t>
      </w:r>
      <w:r w:rsidRPr="0019739A">
        <w:rPr>
          <w:rFonts w:ascii="Times New Roman" w:hAnsi="Times New Roman" w:cs="Times New Roman"/>
          <w:sz w:val="28"/>
          <w:szCs w:val="28"/>
        </w:rPr>
        <w:t xml:space="preserve">специалистов комитета экономической политики Администрации, Центра занятости, Фонда поддержки предпринимательства Югры «Мой бизнес», МАУ «Организационно-методический центр». </w:t>
      </w:r>
    </w:p>
    <w:p w:rsidR="0019739A" w:rsidRPr="0019739A" w:rsidRDefault="0019739A" w:rsidP="0019739A">
      <w:pPr>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В 1 полугодии 2025 года проведены выездные консультации в </w:t>
      </w:r>
      <w:r w:rsidRPr="0019739A">
        <w:rPr>
          <w:rFonts w:ascii="Times New Roman" w:hAnsi="Times New Roman" w:cs="Times New Roman"/>
          <w:sz w:val="28"/>
          <w:szCs w:val="28"/>
          <w:lang w:eastAsia="ru-RU"/>
        </w:rPr>
        <w:t xml:space="preserve">24 населенных пунктах района, проведено 24 круглых стола с участием </w:t>
      </w:r>
      <w:r w:rsidRPr="0019739A">
        <w:rPr>
          <w:rFonts w:ascii="Times New Roman" w:hAnsi="Times New Roman" w:cs="Times New Roman"/>
          <w:sz w:val="28"/>
          <w:szCs w:val="28"/>
        </w:rPr>
        <w:t>210 жителей района, которые проинформированы об услугах Центра занятости, о возможностях участия в мероприятиях государственных и муниципальных программ, о существующих формах поддержки субъектов</w:t>
      </w:r>
      <w:r w:rsidRPr="0019739A">
        <w:rPr>
          <w:rFonts w:ascii="Times New Roman" w:hAnsi="Times New Roman" w:cs="Times New Roman"/>
          <w:color w:val="FF0000"/>
          <w:sz w:val="28"/>
          <w:szCs w:val="28"/>
        </w:rPr>
        <w:t xml:space="preserve"> </w:t>
      </w:r>
      <w:r w:rsidRPr="0019739A">
        <w:rPr>
          <w:rFonts w:ascii="Times New Roman" w:hAnsi="Times New Roman" w:cs="Times New Roman"/>
          <w:sz w:val="28"/>
          <w:szCs w:val="28"/>
        </w:rPr>
        <w:t>малого и среднего предпринимательства.</w:t>
      </w:r>
    </w:p>
    <w:p w:rsidR="0019739A" w:rsidRPr="0019739A" w:rsidRDefault="0019739A" w:rsidP="0019739A">
      <w:pPr>
        <w:tabs>
          <w:tab w:val="left" w:pos="851"/>
        </w:tabs>
        <w:ind w:firstLine="709"/>
        <w:jc w:val="both"/>
        <w:rPr>
          <w:rFonts w:ascii="Times New Roman" w:hAnsi="Times New Roman" w:cs="Times New Roman"/>
          <w:i/>
          <w:sz w:val="28"/>
          <w:szCs w:val="28"/>
          <w:lang w:eastAsia="ru-RU"/>
        </w:rPr>
      </w:pPr>
      <w:r w:rsidRPr="0019739A">
        <w:rPr>
          <w:rFonts w:ascii="Times New Roman" w:hAnsi="Times New Roman" w:cs="Times New Roman"/>
          <w:i/>
          <w:sz w:val="28"/>
          <w:szCs w:val="28"/>
          <w:lang w:eastAsia="ru-RU"/>
        </w:rPr>
        <w:t>Легализация трудовых отношений</w:t>
      </w:r>
    </w:p>
    <w:p w:rsidR="0019739A" w:rsidRPr="0019739A" w:rsidRDefault="0019739A" w:rsidP="0019739A">
      <w:pPr>
        <w:tabs>
          <w:tab w:val="left" w:pos="851"/>
        </w:tabs>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В 2025 году продолжается деятельность по снижению неформальной занятости. </w:t>
      </w:r>
    </w:p>
    <w:p w:rsidR="0019739A" w:rsidRPr="0019739A" w:rsidRDefault="0019739A" w:rsidP="0019739A">
      <w:pPr>
        <w:widowControl/>
        <w:suppressAutoHyphens w:val="0"/>
        <w:autoSpaceDE/>
        <w:ind w:firstLine="709"/>
        <w:contextualSpacing/>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Распоряжением Департамента труда и занятости населения Ханты-Мансийского автономного округа – Югры от 15.04.2022 № 17-Р-9 установлен контрольный показатель на 2025 год по снижению численности активных</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лиц, не осуществляющих трудовую деятельность, в количестве 220 человек.</w:t>
      </w:r>
    </w:p>
    <w:p w:rsidR="0019739A" w:rsidRPr="0019739A" w:rsidRDefault="0019739A" w:rsidP="0019739A">
      <w:pPr>
        <w:ind w:firstLine="709"/>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С целью </w:t>
      </w:r>
      <w:r w:rsidRPr="0019739A">
        <w:rPr>
          <w:rFonts w:ascii="Times New Roman" w:hAnsi="Times New Roman" w:cs="Times New Roman"/>
          <w:bCs/>
          <w:sz w:val="28"/>
          <w:szCs w:val="28"/>
          <w:lang w:eastAsia="ru-RU"/>
        </w:rPr>
        <w:t xml:space="preserve">информирования работодателей о деятельности администрации в части легализации неформальных трудовых отношений, разъяснения трудового законодательства и последствиях его несоблюдения, в отчетном году проводились </w:t>
      </w:r>
      <w:r w:rsidRPr="0019739A">
        <w:rPr>
          <w:rFonts w:ascii="Times New Roman" w:eastAsia="Calibri" w:hAnsi="Times New Roman" w:cs="Times New Roman"/>
          <w:sz w:val="28"/>
          <w:szCs w:val="28"/>
          <w:lang w:eastAsia="ru-RU"/>
        </w:rPr>
        <w:t xml:space="preserve">выездные мероприятия. </w:t>
      </w:r>
    </w:p>
    <w:p w:rsidR="0019739A" w:rsidRPr="0019739A" w:rsidRDefault="0019739A" w:rsidP="0019739A">
      <w:pPr>
        <w:ind w:firstLine="709"/>
        <w:jc w:val="both"/>
        <w:rPr>
          <w:rFonts w:ascii="Times New Roman" w:hAnsi="Times New Roman" w:cs="Times New Roman"/>
          <w:sz w:val="28"/>
          <w:szCs w:val="28"/>
          <w:lang w:eastAsia="ru-RU"/>
        </w:rPr>
      </w:pPr>
      <w:r w:rsidRPr="0019739A">
        <w:rPr>
          <w:rFonts w:ascii="Times New Roman" w:hAnsi="Times New Roman" w:cs="Times New Roman"/>
          <w:sz w:val="28"/>
          <w:szCs w:val="28"/>
          <w:lang w:eastAsia="ru-RU"/>
        </w:rPr>
        <w:t xml:space="preserve">В результате комплексных мер, реализованных Администрацией района совместно с казенным учреждением Ханты-Мансийского автономного округа – Югры «Ханты-Мансийский центр занятости населения», </w:t>
      </w:r>
      <w:r w:rsidRPr="0019739A">
        <w:rPr>
          <w:rFonts w:ascii="Times New Roman" w:hAnsi="Times New Roman" w:cs="Times New Roman"/>
          <w:sz w:val="28"/>
          <w:szCs w:val="28"/>
        </w:rPr>
        <w:t xml:space="preserve">Фондом поддержки предпринимательства Югры «Мой бизнес», МАУ «Организационно-методический центр» в 1 полугодии </w:t>
      </w:r>
      <w:r w:rsidRPr="0019739A">
        <w:rPr>
          <w:rFonts w:ascii="Times New Roman" w:hAnsi="Times New Roman" w:cs="Times New Roman"/>
          <w:sz w:val="28"/>
          <w:szCs w:val="28"/>
          <w:lang w:eastAsia="ru-RU"/>
        </w:rPr>
        <w:t>2025 года, количество</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 xml:space="preserve">работников, </w:t>
      </w:r>
      <w:r>
        <w:rPr>
          <w:rFonts w:ascii="Times New Roman" w:hAnsi="Times New Roman" w:cs="Times New Roman"/>
          <w:sz w:val="28"/>
          <w:szCs w:val="28"/>
          <w:lang w:eastAsia="ru-RU"/>
        </w:rPr>
        <w:br/>
      </w:r>
      <w:r w:rsidRPr="0019739A">
        <w:rPr>
          <w:rFonts w:ascii="Times New Roman" w:hAnsi="Times New Roman" w:cs="Times New Roman"/>
          <w:sz w:val="28"/>
          <w:szCs w:val="28"/>
          <w:lang w:eastAsia="ru-RU"/>
        </w:rPr>
        <w:t>с которыми были заключены трудовые договоры, составило 89</w:t>
      </w:r>
      <w:r w:rsidRPr="0019739A">
        <w:rPr>
          <w:rFonts w:ascii="Times New Roman" w:hAnsi="Times New Roman" w:cs="Times New Roman"/>
          <w:color w:val="FF0000"/>
          <w:sz w:val="28"/>
          <w:szCs w:val="28"/>
          <w:lang w:eastAsia="ru-RU"/>
        </w:rPr>
        <w:t xml:space="preserve"> </w:t>
      </w:r>
      <w:r w:rsidRPr="0019739A">
        <w:rPr>
          <w:rFonts w:ascii="Times New Roman" w:hAnsi="Times New Roman" w:cs="Times New Roman"/>
          <w:sz w:val="28"/>
          <w:szCs w:val="28"/>
          <w:lang w:eastAsia="ru-RU"/>
        </w:rPr>
        <w:t>человек или 40,45% от контрольного показателя.</w:t>
      </w:r>
    </w:p>
    <w:p w:rsidR="0019739A" w:rsidRPr="0019739A" w:rsidRDefault="0019739A" w:rsidP="0019739A">
      <w:pPr>
        <w:ind w:firstLine="709"/>
        <w:jc w:val="both"/>
        <w:rPr>
          <w:rFonts w:ascii="Times New Roman" w:eastAsia="Calibri" w:hAnsi="Times New Roman" w:cs="Times New Roman"/>
          <w:sz w:val="28"/>
          <w:szCs w:val="28"/>
        </w:rPr>
      </w:pPr>
      <w:r w:rsidRPr="0019739A">
        <w:rPr>
          <w:rFonts w:ascii="Times New Roman" w:eastAsia="Calibri" w:hAnsi="Times New Roman" w:cs="Times New Roman"/>
          <w:sz w:val="28"/>
          <w:szCs w:val="28"/>
        </w:rPr>
        <w:t>За 1 полугодие 2025 года предоставлено более 40 консультаций</w:t>
      </w:r>
      <w:r w:rsidRPr="0019739A">
        <w:rPr>
          <w:rFonts w:ascii="Times New Roman" w:eastAsia="Calibri" w:hAnsi="Times New Roman" w:cs="Times New Roman"/>
          <w:color w:val="FF0000"/>
          <w:sz w:val="28"/>
          <w:szCs w:val="28"/>
        </w:rPr>
        <w:t xml:space="preserve"> </w:t>
      </w:r>
      <w:r w:rsidRPr="0019739A">
        <w:rPr>
          <w:rFonts w:ascii="Times New Roman" w:eastAsia="Calibri" w:hAnsi="Times New Roman" w:cs="Times New Roman"/>
          <w:sz w:val="28"/>
          <w:szCs w:val="28"/>
        </w:rPr>
        <w:t>работодателям района по отличительным особенностям между трудовыми</w:t>
      </w:r>
      <w:r w:rsidRPr="0019739A">
        <w:rPr>
          <w:rFonts w:ascii="Times New Roman" w:eastAsia="Calibri" w:hAnsi="Times New Roman" w:cs="Times New Roman"/>
          <w:color w:val="FF0000"/>
          <w:sz w:val="28"/>
          <w:szCs w:val="28"/>
        </w:rPr>
        <w:t xml:space="preserve"> </w:t>
      </w:r>
      <w:r w:rsidRPr="0019739A">
        <w:rPr>
          <w:rFonts w:ascii="Times New Roman" w:eastAsia="Calibri" w:hAnsi="Times New Roman" w:cs="Times New Roman"/>
          <w:sz w:val="28"/>
          <w:szCs w:val="28"/>
        </w:rPr>
        <w:t>договорами и договорами гражданско-правового характера.</w:t>
      </w:r>
    </w:p>
    <w:p w:rsidR="0019739A" w:rsidRPr="0019739A" w:rsidRDefault="0019739A" w:rsidP="0019739A">
      <w:pPr>
        <w:widowControl/>
        <w:suppressAutoHyphens w:val="0"/>
        <w:autoSpaceDE/>
        <w:ind w:firstLine="709"/>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В целях поиска работы и трудоустройства уволенных работников 25 марта 2025 года в 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 xml:space="preserve"> проведена «Ярмарка вакансий», </w:t>
      </w:r>
      <w:r>
        <w:rPr>
          <w:rFonts w:ascii="Times New Roman" w:eastAsia="Calibri" w:hAnsi="Times New Roman" w:cs="Times New Roman"/>
          <w:sz w:val="28"/>
          <w:szCs w:val="28"/>
          <w:lang w:eastAsia="ru-RU"/>
        </w:rPr>
        <w:br/>
      </w:r>
      <w:r w:rsidRPr="0019739A">
        <w:rPr>
          <w:rFonts w:ascii="Times New Roman" w:eastAsia="Calibri" w:hAnsi="Times New Roman" w:cs="Times New Roman"/>
          <w:sz w:val="28"/>
          <w:szCs w:val="28"/>
          <w:lang w:eastAsia="ru-RU"/>
        </w:rPr>
        <w:t>в которой приняли участие 5 работодателей, в том числе: ООО «</w:t>
      </w:r>
      <w:proofErr w:type="spellStart"/>
      <w:r w:rsidRPr="0019739A">
        <w:rPr>
          <w:rFonts w:ascii="Times New Roman" w:eastAsia="Calibri" w:hAnsi="Times New Roman" w:cs="Times New Roman"/>
          <w:sz w:val="28"/>
          <w:szCs w:val="28"/>
          <w:lang w:eastAsia="ru-RU"/>
        </w:rPr>
        <w:t>Лангепасское</w:t>
      </w:r>
      <w:proofErr w:type="spellEnd"/>
      <w:r w:rsidRPr="0019739A">
        <w:rPr>
          <w:rFonts w:ascii="Times New Roman" w:eastAsia="Calibri" w:hAnsi="Times New Roman" w:cs="Times New Roman"/>
          <w:sz w:val="28"/>
          <w:szCs w:val="28"/>
          <w:lang w:eastAsia="ru-RU"/>
        </w:rPr>
        <w:t xml:space="preserve"> УТТ»; АО «ГК </w:t>
      </w:r>
      <w:proofErr w:type="spellStart"/>
      <w:r w:rsidRPr="0019739A">
        <w:rPr>
          <w:rFonts w:ascii="Times New Roman" w:eastAsia="Calibri" w:hAnsi="Times New Roman" w:cs="Times New Roman"/>
          <w:sz w:val="28"/>
          <w:szCs w:val="28"/>
          <w:lang w:eastAsia="ru-RU"/>
        </w:rPr>
        <w:t>Северавтодор</w:t>
      </w:r>
      <w:proofErr w:type="spellEnd"/>
      <w:r w:rsidRPr="0019739A">
        <w:rPr>
          <w:rFonts w:ascii="Times New Roman" w:eastAsia="Calibri" w:hAnsi="Times New Roman" w:cs="Times New Roman"/>
          <w:sz w:val="28"/>
          <w:szCs w:val="28"/>
          <w:lang w:eastAsia="ru-RU"/>
        </w:rPr>
        <w:t>»; ПАО «НК «</w:t>
      </w:r>
      <w:proofErr w:type="spellStart"/>
      <w:r w:rsidRPr="0019739A">
        <w:rPr>
          <w:rFonts w:ascii="Times New Roman" w:eastAsia="Calibri" w:hAnsi="Times New Roman" w:cs="Times New Roman"/>
          <w:sz w:val="28"/>
          <w:szCs w:val="28"/>
          <w:lang w:eastAsia="ru-RU"/>
        </w:rPr>
        <w:t>РуссНефть</w:t>
      </w:r>
      <w:proofErr w:type="spellEnd"/>
      <w:r w:rsidRPr="0019739A">
        <w:rPr>
          <w:rFonts w:ascii="Times New Roman" w:eastAsia="Calibri" w:hAnsi="Times New Roman" w:cs="Times New Roman"/>
          <w:sz w:val="28"/>
          <w:szCs w:val="28"/>
          <w:lang w:eastAsia="ru-RU"/>
        </w:rPr>
        <w:t xml:space="preserve">»; </w:t>
      </w:r>
      <w:proofErr w:type="spellStart"/>
      <w:r w:rsidRPr="0019739A">
        <w:rPr>
          <w:rFonts w:ascii="Times New Roman" w:eastAsia="Calibri" w:hAnsi="Times New Roman" w:cs="Times New Roman"/>
          <w:sz w:val="28"/>
          <w:szCs w:val="28"/>
          <w:lang w:eastAsia="ru-RU"/>
        </w:rPr>
        <w:t>Самаровский</w:t>
      </w:r>
      <w:proofErr w:type="spellEnd"/>
      <w:r w:rsidRPr="0019739A">
        <w:rPr>
          <w:rFonts w:ascii="Times New Roman" w:eastAsia="Calibri" w:hAnsi="Times New Roman" w:cs="Times New Roman"/>
          <w:sz w:val="28"/>
          <w:szCs w:val="28"/>
          <w:lang w:eastAsia="ru-RU"/>
        </w:rPr>
        <w:t xml:space="preserve"> территориальный отдел – лесничества; ООО «</w:t>
      </w:r>
      <w:proofErr w:type="spellStart"/>
      <w:r w:rsidRPr="0019739A">
        <w:rPr>
          <w:rFonts w:ascii="Times New Roman" w:eastAsia="Calibri" w:hAnsi="Times New Roman" w:cs="Times New Roman"/>
          <w:sz w:val="28"/>
          <w:szCs w:val="28"/>
          <w:lang w:eastAsia="ru-RU"/>
        </w:rPr>
        <w:t>ТехлесНефтесервис</w:t>
      </w:r>
      <w:proofErr w:type="spellEnd"/>
      <w:r w:rsidRPr="0019739A">
        <w:rPr>
          <w:rFonts w:ascii="Times New Roman" w:eastAsia="Calibri" w:hAnsi="Times New Roman" w:cs="Times New Roman"/>
          <w:sz w:val="28"/>
          <w:szCs w:val="28"/>
          <w:lang w:eastAsia="ru-RU"/>
        </w:rPr>
        <w:t>», г. Екатеринбург (деятельность по заготовке и переработке леса осуществляют в п. Бобровский).</w:t>
      </w:r>
    </w:p>
    <w:p w:rsidR="0019739A" w:rsidRPr="0019739A" w:rsidRDefault="0019739A" w:rsidP="0019739A">
      <w:pPr>
        <w:widowControl/>
        <w:suppressAutoHyphens w:val="0"/>
        <w:autoSpaceDE/>
        <w:ind w:firstLine="709"/>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lastRenderedPageBreak/>
        <w:t>В ходе ярмарки вакансий у граждан была возможность пройти собеседование с потенциальными работодателями, задать интересующие вопросы, получить консультации у специалистов центра занятости населения и Фонда поддержки предпринимательства Югры «Мой бизнес».</w:t>
      </w:r>
    </w:p>
    <w:p w:rsidR="0019739A" w:rsidRPr="0019739A" w:rsidRDefault="0019739A" w:rsidP="0019739A">
      <w:pPr>
        <w:widowControl/>
        <w:suppressAutoHyphens w:val="0"/>
        <w:autoSpaceDE/>
        <w:ind w:firstLine="709"/>
        <w:jc w:val="both"/>
        <w:rPr>
          <w:rFonts w:ascii="Times New Roman" w:eastAsia="Calibri" w:hAnsi="Times New Roman" w:cs="Times New Roman"/>
          <w:sz w:val="28"/>
          <w:szCs w:val="28"/>
          <w:lang w:eastAsia="ru-RU"/>
        </w:rPr>
      </w:pPr>
      <w:r w:rsidRPr="0019739A">
        <w:rPr>
          <w:rFonts w:ascii="Times New Roman" w:eastAsia="Calibri" w:hAnsi="Times New Roman" w:cs="Times New Roman"/>
          <w:sz w:val="28"/>
          <w:szCs w:val="28"/>
          <w:lang w:eastAsia="ru-RU"/>
        </w:rPr>
        <w:t xml:space="preserve">Все желающие могли зарегистрироваться на единой цифровой платформе «Работа в России», задать вопросы по организации проведения оплачиваемых общественных работ в п. </w:t>
      </w:r>
      <w:proofErr w:type="spellStart"/>
      <w:r w:rsidRPr="0019739A">
        <w:rPr>
          <w:rFonts w:ascii="Times New Roman" w:eastAsia="Calibri" w:hAnsi="Times New Roman" w:cs="Times New Roman"/>
          <w:sz w:val="28"/>
          <w:szCs w:val="28"/>
          <w:lang w:eastAsia="ru-RU"/>
        </w:rPr>
        <w:t>Горноправдинск</w:t>
      </w:r>
      <w:proofErr w:type="spellEnd"/>
      <w:r w:rsidRPr="0019739A">
        <w:rPr>
          <w:rFonts w:ascii="Times New Roman" w:eastAsia="Calibri" w:hAnsi="Times New Roman" w:cs="Times New Roman"/>
          <w:sz w:val="28"/>
          <w:szCs w:val="28"/>
          <w:lang w:eastAsia="ru-RU"/>
        </w:rPr>
        <w:t>. Ярмарку вакансий посетили 49 человек.</w:t>
      </w:r>
    </w:p>
    <w:p w:rsidR="0019739A" w:rsidRPr="0019739A" w:rsidRDefault="0019739A" w:rsidP="0019739A">
      <w:pPr>
        <w:ind w:firstLine="709"/>
        <w:jc w:val="both"/>
        <w:rPr>
          <w:rFonts w:ascii="Times New Roman" w:eastAsia="Calibri" w:hAnsi="Times New Roman" w:cs="Times New Roman"/>
          <w:sz w:val="28"/>
          <w:szCs w:val="28"/>
        </w:rPr>
      </w:pPr>
      <w:r w:rsidRPr="0019739A">
        <w:rPr>
          <w:rFonts w:ascii="Times New Roman" w:eastAsia="Calibri" w:hAnsi="Times New Roman" w:cs="Times New Roman"/>
          <w:sz w:val="28"/>
          <w:szCs w:val="28"/>
        </w:rPr>
        <w:t xml:space="preserve">С 2010 года на территории района работает постоянно действующая муниципальная трехсторонняя комиссия по регулированию социально-трудовых отношений </w:t>
      </w:r>
      <w:r w:rsidRPr="0019739A">
        <w:rPr>
          <w:rFonts w:ascii="Times New Roman" w:hAnsi="Times New Roman" w:cs="Times New Roman"/>
          <w:sz w:val="28"/>
          <w:szCs w:val="28"/>
        </w:rPr>
        <w:t>(далее – Комиссия)</w:t>
      </w:r>
      <w:r w:rsidRPr="0019739A">
        <w:rPr>
          <w:rFonts w:ascii="Times New Roman" w:eastAsia="Calibri" w:hAnsi="Times New Roman" w:cs="Times New Roman"/>
          <w:sz w:val="28"/>
          <w:szCs w:val="28"/>
        </w:rPr>
        <w:t xml:space="preserve"> в рамках заключенного трехстороннего соглашения между органами местного самоуправления Ханты-Мансийского муниципального образования, ассоциацией работодателей Ханты-Мансийского района, профсоюзной организацией работников народного</w:t>
      </w:r>
      <w:r w:rsidRPr="0019739A">
        <w:rPr>
          <w:rFonts w:ascii="Times New Roman" w:eastAsia="Calibri" w:hAnsi="Times New Roman" w:cs="Times New Roman"/>
          <w:color w:val="FF0000"/>
          <w:sz w:val="28"/>
          <w:szCs w:val="28"/>
        </w:rPr>
        <w:t xml:space="preserve"> </w:t>
      </w:r>
      <w:r w:rsidRPr="0019739A">
        <w:rPr>
          <w:rFonts w:ascii="Times New Roman" w:eastAsia="Calibri" w:hAnsi="Times New Roman" w:cs="Times New Roman"/>
          <w:sz w:val="28"/>
          <w:szCs w:val="28"/>
        </w:rPr>
        <w:t xml:space="preserve">образования и науки Ханты-Мансийского района на 2024 – 2026 годы. В отчетном периоде проведено 4 заседания Комиссии, на которой рассмотрено 9 вопросов. </w:t>
      </w:r>
    </w:p>
    <w:p w:rsidR="0019739A" w:rsidRPr="0019739A" w:rsidRDefault="0019739A" w:rsidP="0019739A">
      <w:pPr>
        <w:ind w:firstLine="709"/>
        <w:jc w:val="both"/>
        <w:rPr>
          <w:rFonts w:asciiTheme="minorHAnsi" w:eastAsiaTheme="minorHAnsi" w:hAnsiTheme="minorHAnsi" w:cstheme="minorBidi"/>
          <w:sz w:val="22"/>
          <w:szCs w:val="22"/>
          <w:lang w:eastAsia="en-US"/>
        </w:rPr>
      </w:pPr>
      <w:r w:rsidRPr="0019739A">
        <w:rPr>
          <w:rFonts w:ascii="Times New Roman" w:eastAsia="Calibri" w:hAnsi="Times New Roman" w:cs="Times New Roman"/>
          <w:sz w:val="28"/>
          <w:szCs w:val="28"/>
        </w:rPr>
        <w:t>За 1 полугодие 2025 года спорных вопросов по регулированию социально-трудовых отношений работников бюджетных отраслей на уровне Ханты-Мансийского муниципального образования не возникало.</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color w:val="FF0000"/>
          <w:sz w:val="28"/>
          <w:szCs w:val="28"/>
          <w:lang w:eastAsia="ru-RU"/>
        </w:rPr>
      </w:pPr>
    </w:p>
    <w:p w:rsidR="0019739A" w:rsidRPr="0019739A" w:rsidRDefault="0019739A" w:rsidP="0019739A">
      <w:pPr>
        <w:widowControl/>
        <w:suppressAutoHyphens w:val="0"/>
        <w:autoSpaceDE/>
        <w:autoSpaceDN w:val="0"/>
        <w:adjustRightInd w:val="0"/>
        <w:ind w:firstLine="709"/>
        <w:jc w:val="center"/>
        <w:rPr>
          <w:rFonts w:ascii="Times New Roman" w:hAnsi="Times New Roman" w:cs="Times New Roman"/>
          <w:sz w:val="28"/>
          <w:szCs w:val="28"/>
          <w:lang w:eastAsia="ru-RU"/>
        </w:rPr>
      </w:pPr>
      <w:r w:rsidRPr="0019739A">
        <w:rPr>
          <w:rFonts w:ascii="Times New Roman" w:eastAsia="Calibri" w:hAnsi="Times New Roman" w:cs="Times New Roman"/>
          <w:sz w:val="28"/>
          <w:szCs w:val="28"/>
          <w:lang w:eastAsia="ru-RU"/>
        </w:rPr>
        <w:t>Социальная сфера</w:t>
      </w:r>
    </w:p>
    <w:p w:rsidR="0019739A" w:rsidRPr="0019739A" w:rsidRDefault="0019739A" w:rsidP="0019739A">
      <w:pPr>
        <w:widowControl/>
        <w:suppressAutoHyphens w:val="0"/>
        <w:autoSpaceDE/>
        <w:autoSpaceDN w:val="0"/>
        <w:adjustRightInd w:val="0"/>
        <w:ind w:firstLine="709"/>
        <w:jc w:val="center"/>
        <w:rPr>
          <w:rFonts w:ascii="Times New Roman" w:hAnsi="Times New Roman" w:cs="Times New Roman"/>
          <w:sz w:val="28"/>
          <w:szCs w:val="28"/>
          <w:lang w:eastAsia="ru-RU"/>
        </w:rPr>
      </w:pPr>
      <w:r w:rsidRPr="0019739A">
        <w:rPr>
          <w:rFonts w:ascii="Times New Roman" w:eastAsia="Calibri" w:hAnsi="Times New Roman" w:cs="Times New Roman"/>
          <w:sz w:val="28"/>
          <w:szCs w:val="28"/>
          <w:lang w:eastAsia="ru-RU"/>
        </w:rPr>
        <w:t>(образование, культура, физическая культура и спорт)</w:t>
      </w: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color w:val="FF0000"/>
          <w:sz w:val="28"/>
          <w:szCs w:val="28"/>
          <w:u w:val="single"/>
          <w:lang w:eastAsia="ru-RU"/>
        </w:rPr>
      </w:pPr>
    </w:p>
    <w:p w:rsidR="0019739A" w:rsidRPr="0019739A" w:rsidRDefault="0019739A" w:rsidP="0019739A">
      <w:pPr>
        <w:widowControl/>
        <w:suppressAutoHyphens w:val="0"/>
        <w:autoSpaceDE/>
        <w:autoSpaceDN w:val="0"/>
        <w:adjustRightInd w:val="0"/>
        <w:ind w:firstLine="709"/>
        <w:jc w:val="both"/>
        <w:rPr>
          <w:rFonts w:ascii="Times New Roman" w:eastAsia="Calibri" w:hAnsi="Times New Roman" w:cs="Times New Roman"/>
          <w:sz w:val="28"/>
          <w:szCs w:val="28"/>
          <w:u w:val="single"/>
          <w:lang w:eastAsia="ru-RU"/>
        </w:rPr>
      </w:pPr>
      <w:r w:rsidRPr="0019739A">
        <w:rPr>
          <w:rFonts w:ascii="Times New Roman" w:eastAsia="Calibri" w:hAnsi="Times New Roman" w:cs="Times New Roman"/>
          <w:sz w:val="28"/>
          <w:szCs w:val="28"/>
          <w:u w:val="single"/>
          <w:lang w:eastAsia="ru-RU"/>
        </w:rPr>
        <w:t>Образование</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Муниципальная система образования Ханты-Мансийского района представлена 31 учреждением (7 дошкольных образовательных организаций, 23 организации общего образования, в 16 из которых функционируют дошкольные группы и 1 учреждение дополнительного образования).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Общая фактическая мощность муниципальных учреждений составляет 4 770 мест, из них предоставляющих услуги дошкольного образования – 690 мест, учреждений дополнительного образования – 234 места. </w:t>
      </w:r>
    </w:p>
    <w:p w:rsidR="0019739A" w:rsidRPr="0019739A" w:rsidRDefault="0019739A" w:rsidP="0019739A">
      <w:pPr>
        <w:widowControl/>
        <w:suppressAutoHyphens w:val="0"/>
        <w:autoSpaceDE/>
        <w:autoSpaceDN w:val="0"/>
        <w:adjustRightInd w:val="0"/>
        <w:ind w:firstLine="709"/>
        <w:jc w:val="both"/>
        <w:rPr>
          <w:rFonts w:ascii="Times New Roman" w:hAnsi="Times New Roman" w:cs="Times New Roman"/>
          <w:sz w:val="28"/>
          <w:szCs w:val="28"/>
        </w:rPr>
      </w:pPr>
      <w:r w:rsidRPr="0019739A">
        <w:rPr>
          <w:rFonts w:ascii="Times New Roman" w:hAnsi="Times New Roman" w:cs="Times New Roman"/>
          <w:sz w:val="28"/>
          <w:szCs w:val="28"/>
        </w:rPr>
        <w:t>Доступность дошкольного образования для детей в возрасте от 3 до 7 лет в Ханты-Мансийском районе составляет 100%.</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NewRomanPSMT" w:hAnsi="TimesNewRomanPSMT" w:cs="TimesNewRomanPSMT"/>
          <w:sz w:val="28"/>
          <w:szCs w:val="28"/>
        </w:rPr>
        <w:t>В</w:t>
      </w:r>
      <w:r w:rsidRPr="0019739A">
        <w:rPr>
          <w:rFonts w:ascii="Times New Roman" w:hAnsi="Times New Roman" w:cs="Times New Roman"/>
          <w:sz w:val="28"/>
          <w:szCs w:val="28"/>
        </w:rPr>
        <w:t xml:space="preserve"> </w:t>
      </w:r>
      <w:r w:rsidRPr="0019739A">
        <w:rPr>
          <w:rFonts w:ascii="TimesNewRomanPSMT" w:hAnsi="TimesNewRomanPSMT" w:cs="TimesNewRomanPSMT"/>
          <w:sz w:val="28"/>
          <w:szCs w:val="28"/>
        </w:rPr>
        <w:t>23 общеобразовательных учреждениях (18 средних общеобразовательных</w:t>
      </w:r>
      <w:r w:rsidRPr="0019739A">
        <w:rPr>
          <w:rFonts w:ascii="Times New Roman" w:hAnsi="Times New Roman" w:cs="Times New Roman"/>
          <w:sz w:val="28"/>
          <w:szCs w:val="28"/>
        </w:rPr>
        <w:t xml:space="preserve"> </w:t>
      </w:r>
      <w:r w:rsidRPr="0019739A">
        <w:rPr>
          <w:rFonts w:ascii="TimesNewRomanPSMT" w:hAnsi="TimesNewRomanPSMT" w:cs="TimesNewRomanPSMT"/>
          <w:sz w:val="28"/>
          <w:szCs w:val="28"/>
        </w:rPr>
        <w:t xml:space="preserve">школ, 4 основных общеобразовательных школы </w:t>
      </w:r>
      <w:r w:rsidRPr="0019739A">
        <w:rPr>
          <w:rFonts w:ascii="TimesNewRomanPSMT" w:hAnsi="TimesNewRomanPSMT" w:cs="TimesNewRomanPSMT"/>
          <w:sz w:val="28"/>
          <w:szCs w:val="28"/>
        </w:rPr>
        <w:br/>
        <w:t>и 1 начальная</w:t>
      </w:r>
      <w:r w:rsidRPr="0019739A">
        <w:rPr>
          <w:rFonts w:ascii="Times New Roman" w:hAnsi="Times New Roman" w:cs="Times New Roman"/>
          <w:sz w:val="28"/>
          <w:szCs w:val="28"/>
        </w:rPr>
        <w:t xml:space="preserve"> </w:t>
      </w:r>
      <w:r w:rsidRPr="0019739A">
        <w:rPr>
          <w:rFonts w:ascii="TimesNewRomanPSMT" w:hAnsi="TimesNewRomanPSMT" w:cs="TimesNewRomanPSMT"/>
          <w:sz w:val="28"/>
          <w:szCs w:val="28"/>
        </w:rPr>
        <w:t>общеобразовательная школа) общей мощностью 3 846 мест</w:t>
      </w:r>
      <w:r w:rsidRPr="0019739A">
        <w:rPr>
          <w:rFonts w:ascii="Times New Roman" w:hAnsi="Times New Roman" w:cs="Times New Roman"/>
          <w:sz w:val="28"/>
          <w:szCs w:val="28"/>
        </w:rPr>
        <w:t xml:space="preserve"> </w:t>
      </w:r>
      <w:r w:rsidRPr="0019739A">
        <w:rPr>
          <w:rFonts w:ascii="TimesNewRomanPSMT" w:hAnsi="TimesNewRomanPSMT" w:cs="TimesNewRomanPSMT"/>
          <w:sz w:val="28"/>
          <w:szCs w:val="28"/>
        </w:rPr>
        <w:t>обучаются 1 943 учащихся. На территории Ханты-Мансийского района</w:t>
      </w:r>
      <w:r w:rsidRPr="0019739A">
        <w:rPr>
          <w:rFonts w:ascii="Times New Roman" w:hAnsi="Times New Roman" w:cs="Times New Roman"/>
          <w:sz w:val="28"/>
          <w:szCs w:val="28"/>
        </w:rPr>
        <w:t xml:space="preserve"> </w:t>
      </w:r>
      <w:r w:rsidRPr="0019739A">
        <w:rPr>
          <w:rFonts w:ascii="TimesNewRomanPSMT" w:hAnsi="TimesNewRomanPSMT" w:cs="TimesNewRomanPSMT"/>
          <w:sz w:val="28"/>
          <w:szCs w:val="28"/>
        </w:rPr>
        <w:t xml:space="preserve">функционируют два пришкольных интерната в с. </w:t>
      </w:r>
      <w:proofErr w:type="spellStart"/>
      <w:r w:rsidRPr="0019739A">
        <w:rPr>
          <w:rFonts w:ascii="TimesNewRomanPSMT" w:hAnsi="TimesNewRomanPSMT" w:cs="TimesNewRomanPSMT"/>
          <w:sz w:val="28"/>
          <w:szCs w:val="28"/>
        </w:rPr>
        <w:t>Цингалы</w:t>
      </w:r>
      <w:proofErr w:type="spellEnd"/>
      <w:r w:rsidRPr="0019739A">
        <w:rPr>
          <w:rFonts w:ascii="TimesNewRomanPSMT" w:hAnsi="TimesNewRomanPSMT" w:cs="TimesNewRomanPSMT"/>
          <w:sz w:val="28"/>
          <w:szCs w:val="28"/>
        </w:rPr>
        <w:t xml:space="preserve"> и п. </w:t>
      </w:r>
      <w:proofErr w:type="spellStart"/>
      <w:r w:rsidRPr="0019739A">
        <w:rPr>
          <w:rFonts w:ascii="TimesNewRomanPSMT" w:hAnsi="TimesNewRomanPSMT" w:cs="TimesNewRomanPSMT"/>
          <w:sz w:val="28"/>
          <w:szCs w:val="28"/>
        </w:rPr>
        <w:t>Луговской</w:t>
      </w:r>
      <w:proofErr w:type="spellEnd"/>
      <w:r w:rsidRPr="0019739A">
        <w:rPr>
          <w:rFonts w:ascii="TimesNewRomanPSMT" w:hAnsi="TimesNewRomanPSMT" w:cs="TimesNewRomanPSMT"/>
          <w:sz w:val="28"/>
          <w:szCs w:val="28"/>
        </w:rPr>
        <w:t>.</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NewRomanPSMT" w:hAnsi="TimesNewRomanPSMT" w:cs="TimesNewRomanPSMT"/>
          <w:sz w:val="28"/>
          <w:szCs w:val="28"/>
        </w:rPr>
        <w:t xml:space="preserve">Во всех образовательных организациях обучение ведется в 1 смену, </w:t>
      </w:r>
      <w:r w:rsidRPr="0019739A">
        <w:rPr>
          <w:rFonts w:ascii="TimesNewRomanPSMT" w:hAnsi="TimesNewRomanPSMT" w:cs="TimesNewRomanPSMT"/>
          <w:color w:val="000000"/>
          <w:sz w:val="28"/>
          <w:szCs w:val="28"/>
        </w:rPr>
        <w:t>все школьники обеспечены горячим</w:t>
      </w:r>
      <w:r w:rsidRPr="0019739A">
        <w:rPr>
          <w:rFonts w:ascii="Times New Roman" w:hAnsi="Times New Roman" w:cs="Times New Roman"/>
          <w:sz w:val="28"/>
          <w:szCs w:val="28"/>
        </w:rPr>
        <w:t xml:space="preserve"> </w:t>
      </w:r>
      <w:r w:rsidRPr="0019739A">
        <w:rPr>
          <w:rFonts w:ascii="TimesNewRomanPSMT" w:hAnsi="TimesNewRomanPSMT" w:cs="TimesNewRomanPSMT"/>
          <w:color w:val="000000"/>
          <w:sz w:val="28"/>
          <w:szCs w:val="28"/>
        </w:rPr>
        <w:t>питанием, имеются</w:t>
      </w:r>
      <w:r w:rsidRPr="0019739A">
        <w:rPr>
          <w:rFonts w:ascii="Times New Roman" w:hAnsi="Times New Roman" w:cs="Times New Roman"/>
          <w:sz w:val="28"/>
          <w:szCs w:val="28"/>
        </w:rPr>
        <w:t xml:space="preserve"> </w:t>
      </w:r>
      <w:r w:rsidRPr="0019739A">
        <w:rPr>
          <w:rFonts w:ascii="TimesNewRomanPSMT" w:hAnsi="TimesNewRomanPSMT" w:cs="TimesNewRomanPSMT"/>
          <w:color w:val="000000"/>
          <w:sz w:val="28"/>
          <w:szCs w:val="28"/>
        </w:rPr>
        <w:t>все виды благоустройства, создана</w:t>
      </w:r>
      <w:r w:rsidRPr="0019739A">
        <w:rPr>
          <w:rFonts w:ascii="Times New Roman" w:hAnsi="Times New Roman" w:cs="Times New Roman"/>
          <w:sz w:val="28"/>
          <w:szCs w:val="28"/>
        </w:rPr>
        <w:t xml:space="preserve"> </w:t>
      </w:r>
      <w:r w:rsidRPr="0019739A">
        <w:rPr>
          <w:rFonts w:ascii="TimesNewRomanPSMT" w:hAnsi="TimesNewRomanPSMT" w:cs="TimesNewRomanPSMT"/>
          <w:color w:val="000000"/>
          <w:sz w:val="28"/>
          <w:szCs w:val="28"/>
        </w:rPr>
        <w:t xml:space="preserve">универсальная </w:t>
      </w:r>
      <w:proofErr w:type="spellStart"/>
      <w:r w:rsidRPr="0019739A">
        <w:rPr>
          <w:rFonts w:ascii="TimesNewRomanPSMT" w:hAnsi="TimesNewRomanPSMT" w:cs="TimesNewRomanPSMT"/>
          <w:color w:val="000000"/>
          <w:sz w:val="28"/>
          <w:szCs w:val="28"/>
        </w:rPr>
        <w:t>безбарьерная</w:t>
      </w:r>
      <w:proofErr w:type="spellEnd"/>
      <w:r w:rsidRPr="0019739A">
        <w:rPr>
          <w:rFonts w:ascii="TimesNewRomanPSMT" w:hAnsi="TimesNewRomanPSMT" w:cs="TimesNewRomanPSMT"/>
          <w:color w:val="000000"/>
          <w:sz w:val="28"/>
          <w:szCs w:val="28"/>
        </w:rPr>
        <w:t xml:space="preserve"> среда, позволяющая </w:t>
      </w:r>
      <w:r w:rsidRPr="0019739A">
        <w:rPr>
          <w:rFonts w:ascii="TimesNewRomanPSMT" w:hAnsi="TimesNewRomanPSMT" w:cs="TimesNewRomanPSMT"/>
          <w:color w:val="000000"/>
          <w:sz w:val="28"/>
          <w:szCs w:val="28"/>
        </w:rPr>
        <w:lastRenderedPageBreak/>
        <w:t>обеспечить совместное</w:t>
      </w:r>
      <w:r w:rsidRPr="0019739A">
        <w:rPr>
          <w:rFonts w:ascii="Times New Roman" w:hAnsi="Times New Roman" w:cs="Times New Roman"/>
          <w:sz w:val="28"/>
          <w:szCs w:val="28"/>
        </w:rPr>
        <w:t xml:space="preserve"> </w:t>
      </w:r>
      <w:r w:rsidRPr="0019739A">
        <w:rPr>
          <w:rFonts w:ascii="TimesNewRomanPSMT" w:hAnsi="TimesNewRomanPSMT" w:cs="TimesNewRomanPSMT"/>
          <w:color w:val="000000"/>
          <w:sz w:val="28"/>
          <w:szCs w:val="28"/>
        </w:rPr>
        <w:t>обучение детей-инвалидов и лиц, не имеющих нарушения развития.</w:t>
      </w:r>
    </w:p>
    <w:p w:rsidR="0019739A" w:rsidRPr="0019739A" w:rsidRDefault="0019739A" w:rsidP="0019739A">
      <w:pPr>
        <w:autoSpaceDN w:val="0"/>
        <w:adjustRightInd w:val="0"/>
        <w:ind w:firstLine="708"/>
        <w:jc w:val="both"/>
        <w:rPr>
          <w:rFonts w:ascii="Times New Roman" w:hAnsi="Times New Roman"/>
          <w:sz w:val="28"/>
          <w:szCs w:val="28"/>
          <w:lang w:eastAsia="ru-RU"/>
        </w:rPr>
      </w:pPr>
      <w:r w:rsidRPr="0019739A">
        <w:rPr>
          <w:rFonts w:ascii="Times New Roman" w:hAnsi="Times New Roman"/>
          <w:sz w:val="28"/>
          <w:szCs w:val="28"/>
          <w:lang w:eastAsia="ru-RU"/>
        </w:rPr>
        <w:t xml:space="preserve">В 31 образовательной организации района получают образование 350 детей с ограниченными возможностями и 68 детей – инвалидов. Охват детей с ограниченными возможностями здоровья, в том числе </w:t>
      </w:r>
      <w:r w:rsidRPr="0019739A">
        <w:rPr>
          <w:rFonts w:ascii="Times New Roman" w:hAnsi="Times New Roman"/>
          <w:sz w:val="28"/>
          <w:szCs w:val="28"/>
          <w:lang w:eastAsia="ru-RU"/>
        </w:rPr>
        <w:br/>
        <w:t xml:space="preserve">детей-инвалидов, в возрасте 7-18 лет общим образованием составил 100 %. </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Общее количество обучающихся в учреждении дополнительного образования составляет 1 943 человек. </w:t>
      </w:r>
    </w:p>
    <w:p w:rsidR="0019739A" w:rsidRPr="0019739A" w:rsidRDefault="0019739A" w:rsidP="0019739A">
      <w:pPr>
        <w:autoSpaceDN w:val="0"/>
        <w:adjustRightInd w:val="0"/>
        <w:ind w:firstLine="708"/>
        <w:jc w:val="both"/>
        <w:rPr>
          <w:rFonts w:ascii="TimesNewRomanPSMT" w:hAnsi="TimesNewRomanPSMT" w:cs="TimesNewRomanPSMT"/>
          <w:color w:val="000000"/>
          <w:sz w:val="28"/>
          <w:szCs w:val="28"/>
        </w:rPr>
      </w:pPr>
      <w:r w:rsidRPr="0019739A">
        <w:rPr>
          <w:rFonts w:ascii="Times New Roman" w:hAnsi="Times New Roman" w:cs="Times New Roman"/>
          <w:bCs/>
          <w:sz w:val="28"/>
          <w:szCs w:val="28"/>
        </w:rPr>
        <w:t>Численность работающих в сфере образования составляет 1</w:t>
      </w:r>
      <w:r w:rsidRPr="0019739A">
        <w:rPr>
          <w:rFonts w:ascii="Times New Roman" w:hAnsi="Times New Roman" w:cs="Times New Roman"/>
          <w:bCs/>
          <w:sz w:val="28"/>
          <w:szCs w:val="28"/>
          <w:lang w:val="en-US"/>
        </w:rPr>
        <w:t> </w:t>
      </w:r>
      <w:r w:rsidRPr="0019739A">
        <w:rPr>
          <w:rFonts w:ascii="Times New Roman" w:hAnsi="Times New Roman" w:cs="Times New Roman"/>
          <w:bCs/>
          <w:sz w:val="28"/>
          <w:szCs w:val="28"/>
        </w:rPr>
        <w:t xml:space="preserve">226 человека, из них педагогических работников – 509 человек </w:t>
      </w:r>
      <w:r w:rsidRPr="0019739A">
        <w:rPr>
          <w:rFonts w:ascii="Times New Roman" w:hAnsi="Times New Roman" w:cs="Times New Roman"/>
          <w:bCs/>
          <w:sz w:val="28"/>
          <w:szCs w:val="28"/>
        </w:rPr>
        <w:br/>
        <w:t xml:space="preserve">(на 01.04.2024 – 1 306 человека, из них педагогических работников 535). </w:t>
      </w:r>
      <w:r w:rsidRPr="0019739A">
        <w:rPr>
          <w:rFonts w:ascii="TimesNewRomanPSMT" w:hAnsi="TimesNewRomanPSMT" w:cs="TimesNewRomanPSMT"/>
          <w:color w:val="000000"/>
          <w:sz w:val="28"/>
          <w:szCs w:val="28"/>
        </w:rPr>
        <w:t>Снижение фактической численности работников обусловлено вакансиями и реорганизацией образовательных учреждений</w:t>
      </w:r>
      <w:r w:rsidRPr="0019739A">
        <w:rPr>
          <w:rFonts w:ascii="TimesNewRomanPSMT" w:hAnsi="TimesNewRomanPSMT" w:cs="TimesNewRomanPSMT"/>
          <w:color w:val="000000"/>
          <w:sz w:val="28"/>
          <w:szCs w:val="28"/>
          <w:vertAlign w:val="superscript"/>
        </w:rPr>
        <w:footnoteReference w:id="4"/>
      </w:r>
      <w:r w:rsidRPr="0019739A">
        <w:rPr>
          <w:rFonts w:ascii="TimesNewRomanPSMT" w:hAnsi="TimesNewRomanPSMT" w:cs="TimesNewRomanPSMT"/>
          <w:color w:val="000000"/>
          <w:sz w:val="28"/>
          <w:szCs w:val="28"/>
        </w:rPr>
        <w:t>.</w:t>
      </w:r>
    </w:p>
    <w:p w:rsidR="0019739A" w:rsidRPr="0019739A" w:rsidRDefault="0019739A" w:rsidP="0019739A">
      <w:pPr>
        <w:autoSpaceDN w:val="0"/>
        <w:adjustRightInd w:val="0"/>
        <w:ind w:firstLine="708"/>
        <w:jc w:val="both"/>
        <w:rPr>
          <w:rFonts w:ascii="Times New Roman" w:eastAsia="Calibri" w:hAnsi="Times New Roman" w:cs="Times New Roman"/>
          <w:bCs/>
          <w:color w:val="000000"/>
          <w:sz w:val="28"/>
          <w:szCs w:val="28"/>
          <w:shd w:val="clear" w:color="auto" w:fill="FFFFFF"/>
          <w:lang w:eastAsia="en-US"/>
        </w:rPr>
      </w:pPr>
      <w:r w:rsidRPr="0019739A">
        <w:rPr>
          <w:rFonts w:ascii="TimesNewRomanPSMT" w:hAnsi="TimesNewRomanPSMT" w:cs="TimesNewRomanPSMT"/>
          <w:color w:val="000000"/>
          <w:sz w:val="28"/>
          <w:szCs w:val="28"/>
        </w:rPr>
        <w:t>Мероприятия по обеспечению доступности качественного образования, повышению эффективности реализации образовательной и молодежной политики в интересах инновационного социально ориентированного развития</w:t>
      </w:r>
      <w:r w:rsidRPr="0019739A">
        <w:rPr>
          <w:rFonts w:ascii="TimesNewRomanPSMT" w:hAnsi="TimesNewRomanPSMT" w:cs="TimesNewRomanPSMT"/>
          <w:color w:val="0070C0"/>
          <w:sz w:val="28"/>
          <w:szCs w:val="28"/>
        </w:rPr>
        <w:t xml:space="preserve"> </w:t>
      </w:r>
      <w:r w:rsidRPr="0019739A">
        <w:rPr>
          <w:rFonts w:ascii="TimesNewRomanPSMT" w:hAnsi="TimesNewRomanPSMT" w:cs="TimesNewRomanPSMT"/>
          <w:color w:val="000000"/>
          <w:sz w:val="28"/>
          <w:szCs w:val="28"/>
        </w:rPr>
        <w:t>Ханты-Мансийского района предусмотрены</w:t>
      </w:r>
      <w:r w:rsidRPr="0019739A">
        <w:rPr>
          <w:rFonts w:ascii="TimesNewRomanPSMT" w:hAnsi="TimesNewRomanPSMT" w:cs="TimesNewRomanPSMT"/>
          <w:color w:val="0070C0"/>
          <w:sz w:val="28"/>
          <w:szCs w:val="28"/>
        </w:rPr>
        <w:t xml:space="preserve"> </w:t>
      </w:r>
      <w:r w:rsidRPr="0019739A">
        <w:rPr>
          <w:rFonts w:ascii="TimesNewRomanPSMT" w:hAnsi="TimesNewRomanPSMT" w:cs="TimesNewRomanPSMT"/>
          <w:color w:val="000000"/>
          <w:sz w:val="28"/>
          <w:szCs w:val="28"/>
        </w:rPr>
        <w:t>муниципальной программой «Развитие образования в Ханты-Мансийском</w:t>
      </w:r>
      <w:r w:rsidRPr="0019739A">
        <w:rPr>
          <w:rFonts w:ascii="TimesNewRomanPSMT" w:hAnsi="TimesNewRomanPSMT" w:cs="TimesNewRomanPSMT"/>
          <w:color w:val="0070C0"/>
          <w:sz w:val="28"/>
          <w:szCs w:val="28"/>
        </w:rPr>
        <w:t xml:space="preserve"> </w:t>
      </w:r>
      <w:r w:rsidRPr="0019739A">
        <w:rPr>
          <w:rFonts w:ascii="TimesNewRomanPSMT" w:hAnsi="TimesNewRomanPSMT" w:cs="TimesNewRomanPSMT"/>
          <w:color w:val="000000"/>
          <w:sz w:val="28"/>
          <w:szCs w:val="28"/>
        </w:rPr>
        <w:t>районе».</w:t>
      </w:r>
    </w:p>
    <w:p w:rsidR="0019739A" w:rsidRPr="0019739A" w:rsidRDefault="0019739A" w:rsidP="0019739A">
      <w:pPr>
        <w:ind w:firstLine="708"/>
        <w:jc w:val="both"/>
        <w:rPr>
          <w:rFonts w:ascii="Times New Roman" w:hAnsi="Times New Roman" w:cs="Times New Roman"/>
          <w:bCs/>
          <w:sz w:val="28"/>
          <w:szCs w:val="28"/>
        </w:rPr>
      </w:pPr>
      <w:r w:rsidRPr="0019739A">
        <w:rPr>
          <w:rFonts w:ascii="Times New Roman" w:hAnsi="Times New Roman" w:cs="Times New Roman"/>
          <w:bCs/>
          <w:sz w:val="28"/>
          <w:szCs w:val="28"/>
          <w:u w:val="single"/>
          <w:lang w:eastAsia="ru-RU"/>
        </w:rPr>
        <w:t>Культура</w:t>
      </w:r>
    </w:p>
    <w:p w:rsidR="0019739A" w:rsidRPr="0019739A" w:rsidRDefault="0019739A" w:rsidP="0019739A">
      <w:pPr>
        <w:ind w:firstLine="708"/>
        <w:jc w:val="both"/>
        <w:rPr>
          <w:rFonts w:ascii="Times New Roman" w:hAnsi="Times New Roman" w:cs="Times New Roman"/>
          <w:bCs/>
          <w:sz w:val="28"/>
          <w:szCs w:val="28"/>
        </w:rPr>
      </w:pPr>
      <w:r w:rsidRPr="0019739A">
        <w:rPr>
          <w:rFonts w:ascii="Times New Roman" w:eastAsiaTheme="minorHAnsi" w:hAnsi="Times New Roman" w:cs="Times New Roman"/>
          <w:color w:val="000000"/>
          <w:sz w:val="28"/>
          <w:szCs w:val="28"/>
          <w:lang w:eastAsia="en-US"/>
        </w:rPr>
        <w:t>На территории Ханты-Мансийского района функционируют</w:t>
      </w:r>
      <w:r w:rsidRPr="0019739A">
        <w:rPr>
          <w:rFonts w:ascii="Times New Roman" w:eastAsiaTheme="minorHAnsi" w:hAnsi="Times New Roman" w:cs="Times New Roman"/>
          <w:color w:val="000000"/>
          <w:sz w:val="28"/>
          <w:szCs w:val="28"/>
          <w:lang w:eastAsia="en-US"/>
        </w:rPr>
        <w:br/>
        <w:t xml:space="preserve">15 учреждений культуры, в том числе: </w:t>
      </w:r>
    </w:p>
    <w:p w:rsidR="0019739A" w:rsidRPr="0019739A" w:rsidRDefault="0019739A" w:rsidP="0019739A">
      <w:pPr>
        <w:ind w:firstLine="708"/>
        <w:jc w:val="both"/>
        <w:rPr>
          <w:rFonts w:ascii="Times New Roman" w:hAnsi="Times New Roman" w:cs="Times New Roman"/>
          <w:bCs/>
          <w:sz w:val="28"/>
          <w:szCs w:val="28"/>
        </w:rPr>
      </w:pPr>
      <w:r w:rsidRPr="0019739A">
        <w:rPr>
          <w:rFonts w:ascii="Times New Roman" w:hAnsi="Times New Roman" w:cs="Times New Roman"/>
          <w:bCs/>
          <w:sz w:val="28"/>
          <w:szCs w:val="28"/>
        </w:rPr>
        <w:t xml:space="preserve">12 муниципальных учреждений культуры клубного типа, в состав которых входят 13 структурных подразделений; </w:t>
      </w:r>
    </w:p>
    <w:p w:rsidR="0019739A" w:rsidRPr="0019739A" w:rsidRDefault="0019739A" w:rsidP="0019739A">
      <w:pPr>
        <w:ind w:firstLine="708"/>
        <w:jc w:val="both"/>
        <w:rPr>
          <w:rFonts w:ascii="Times New Roman" w:hAnsi="Times New Roman" w:cs="Times New Roman"/>
          <w:bCs/>
          <w:sz w:val="28"/>
          <w:szCs w:val="28"/>
        </w:rPr>
      </w:pPr>
      <w:r w:rsidRPr="0019739A">
        <w:rPr>
          <w:rFonts w:ascii="Times New Roman" w:hAnsi="Times New Roman" w:cs="Times New Roman"/>
          <w:sz w:val="28"/>
          <w:szCs w:val="28"/>
        </w:rPr>
        <w:t>1 муниципальное бюджетное образовательное учреждение дополнительного образования Ханты-Мансийского района «Детская музыкальная школа»</w:t>
      </w:r>
      <w:r w:rsidRPr="0019739A">
        <w:rPr>
          <w:rFonts w:ascii="Times New Roman" w:hAnsi="Times New Roman" w:cs="Times New Roman"/>
          <w:bCs/>
          <w:sz w:val="28"/>
          <w:szCs w:val="28"/>
        </w:rPr>
        <w:t xml:space="preserve"> расположено в п. </w:t>
      </w:r>
      <w:proofErr w:type="spellStart"/>
      <w:r w:rsidRPr="0019739A">
        <w:rPr>
          <w:rFonts w:ascii="Times New Roman" w:hAnsi="Times New Roman" w:cs="Times New Roman"/>
          <w:bCs/>
          <w:sz w:val="28"/>
          <w:szCs w:val="28"/>
        </w:rPr>
        <w:t>Горноправдинск</w:t>
      </w:r>
      <w:proofErr w:type="spellEnd"/>
      <w:r w:rsidRPr="0019739A">
        <w:rPr>
          <w:rFonts w:ascii="Times New Roman" w:hAnsi="Times New Roman" w:cs="Times New Roman"/>
          <w:bCs/>
          <w:sz w:val="28"/>
          <w:szCs w:val="28"/>
        </w:rPr>
        <w:t xml:space="preserve">, </w:t>
      </w:r>
      <w:r w:rsidRPr="0019739A">
        <w:rPr>
          <w:rFonts w:ascii="Times New Roman" w:hAnsi="Times New Roman" w:cs="Times New Roman"/>
          <w:sz w:val="28"/>
          <w:szCs w:val="28"/>
        </w:rPr>
        <w:t xml:space="preserve">имеет 8 отделений в населенных пунктах Бобровский, </w:t>
      </w:r>
      <w:proofErr w:type="spellStart"/>
      <w:r w:rsidRPr="0019739A">
        <w:rPr>
          <w:rFonts w:ascii="Times New Roman" w:hAnsi="Times New Roman" w:cs="Times New Roman"/>
          <w:sz w:val="28"/>
          <w:szCs w:val="28"/>
        </w:rPr>
        <w:t>Луговской</w:t>
      </w:r>
      <w:proofErr w:type="spellEnd"/>
      <w:r w:rsidRPr="0019739A">
        <w:rPr>
          <w:rFonts w:ascii="Times New Roman" w:hAnsi="Times New Roman" w:cs="Times New Roman"/>
          <w:sz w:val="28"/>
          <w:szCs w:val="28"/>
        </w:rPr>
        <w:t xml:space="preserve">, </w:t>
      </w:r>
      <w:proofErr w:type="spellStart"/>
      <w:r w:rsidRPr="0019739A">
        <w:rPr>
          <w:rFonts w:ascii="Times New Roman" w:hAnsi="Times New Roman" w:cs="Times New Roman"/>
          <w:sz w:val="28"/>
          <w:szCs w:val="28"/>
        </w:rPr>
        <w:t>Красноленинский</w:t>
      </w:r>
      <w:proofErr w:type="spellEnd"/>
      <w:r w:rsidRPr="0019739A">
        <w:rPr>
          <w:rFonts w:ascii="Times New Roman" w:hAnsi="Times New Roman" w:cs="Times New Roman"/>
          <w:sz w:val="28"/>
          <w:szCs w:val="28"/>
        </w:rPr>
        <w:t xml:space="preserve">, Кедровый, </w:t>
      </w:r>
      <w:proofErr w:type="spellStart"/>
      <w:r w:rsidRPr="0019739A">
        <w:rPr>
          <w:rFonts w:ascii="Times New Roman" w:hAnsi="Times New Roman" w:cs="Times New Roman"/>
          <w:sz w:val="28"/>
          <w:szCs w:val="28"/>
        </w:rPr>
        <w:t>Выкатной</w:t>
      </w:r>
      <w:proofErr w:type="spellEnd"/>
      <w:r w:rsidRPr="0019739A">
        <w:rPr>
          <w:rFonts w:ascii="Times New Roman" w:hAnsi="Times New Roman" w:cs="Times New Roman"/>
          <w:sz w:val="28"/>
          <w:szCs w:val="28"/>
        </w:rPr>
        <w:t xml:space="preserve">, </w:t>
      </w:r>
      <w:proofErr w:type="spellStart"/>
      <w:r w:rsidRPr="0019739A">
        <w:rPr>
          <w:rFonts w:ascii="Times New Roman" w:hAnsi="Times New Roman" w:cs="Times New Roman"/>
          <w:sz w:val="28"/>
          <w:szCs w:val="28"/>
        </w:rPr>
        <w:t>Цингалы</w:t>
      </w:r>
      <w:proofErr w:type="spellEnd"/>
      <w:r w:rsidRPr="0019739A">
        <w:rPr>
          <w:rFonts w:ascii="Times New Roman" w:hAnsi="Times New Roman" w:cs="Times New Roman"/>
          <w:sz w:val="28"/>
          <w:szCs w:val="28"/>
        </w:rPr>
        <w:t xml:space="preserve">, </w:t>
      </w:r>
      <w:proofErr w:type="spellStart"/>
      <w:r w:rsidRPr="0019739A">
        <w:rPr>
          <w:rFonts w:ascii="Times New Roman" w:hAnsi="Times New Roman" w:cs="Times New Roman"/>
          <w:sz w:val="28"/>
          <w:szCs w:val="28"/>
        </w:rPr>
        <w:t>Кышик</w:t>
      </w:r>
      <w:proofErr w:type="spellEnd"/>
      <w:r w:rsidRPr="0019739A">
        <w:rPr>
          <w:rFonts w:ascii="Times New Roman" w:hAnsi="Times New Roman" w:cs="Times New Roman"/>
          <w:sz w:val="28"/>
          <w:szCs w:val="28"/>
        </w:rPr>
        <w:t xml:space="preserve">, </w:t>
      </w:r>
      <w:proofErr w:type="spellStart"/>
      <w:r w:rsidRPr="0019739A">
        <w:rPr>
          <w:rFonts w:ascii="Times New Roman" w:hAnsi="Times New Roman" w:cs="Times New Roman"/>
          <w:sz w:val="28"/>
          <w:szCs w:val="28"/>
        </w:rPr>
        <w:t>Селиярово</w:t>
      </w:r>
      <w:proofErr w:type="spellEnd"/>
      <w:r w:rsidRPr="0019739A">
        <w:rPr>
          <w:rFonts w:ascii="Times New Roman" w:hAnsi="Times New Roman" w:cs="Times New Roman"/>
          <w:sz w:val="28"/>
          <w:szCs w:val="28"/>
        </w:rPr>
        <w:t>;</w:t>
      </w:r>
    </w:p>
    <w:p w:rsidR="0019739A" w:rsidRPr="0019739A" w:rsidRDefault="0019739A" w:rsidP="0019739A">
      <w:pPr>
        <w:ind w:firstLine="708"/>
        <w:jc w:val="both"/>
        <w:rPr>
          <w:rFonts w:ascii="Times New Roman" w:hAnsi="Times New Roman" w:cs="Times New Roman"/>
          <w:bCs/>
          <w:sz w:val="28"/>
          <w:szCs w:val="28"/>
        </w:rPr>
      </w:pPr>
      <w:r w:rsidRPr="0019739A">
        <w:rPr>
          <w:rFonts w:ascii="Times New Roman" w:hAnsi="Times New Roman" w:cs="Times New Roman"/>
          <w:sz w:val="28"/>
          <w:szCs w:val="28"/>
        </w:rPr>
        <w:t xml:space="preserve">2 централизованные библиотечные системы, в том числе </w:t>
      </w:r>
      <w:r w:rsidRPr="0019739A">
        <w:rPr>
          <w:rFonts w:ascii="Times New Roman" w:hAnsi="Times New Roman" w:cs="Times New Roman"/>
          <w:sz w:val="28"/>
          <w:szCs w:val="28"/>
        </w:rPr>
        <w:br/>
        <w:t xml:space="preserve">21 библиотечное отделение, 1 модельная библиотека. </w:t>
      </w:r>
    </w:p>
    <w:p w:rsidR="0019739A" w:rsidRPr="0019739A" w:rsidRDefault="0019739A" w:rsidP="0019739A">
      <w:pPr>
        <w:ind w:firstLine="709"/>
        <w:jc w:val="both"/>
        <w:rPr>
          <w:rFonts w:ascii="Times New Roman" w:hAnsi="Times New Roman"/>
          <w:sz w:val="28"/>
        </w:rPr>
      </w:pPr>
      <w:r w:rsidRPr="0019739A">
        <w:rPr>
          <w:rFonts w:ascii="Times New Roman" w:hAnsi="Times New Roman" w:cs="Times New Roman"/>
          <w:sz w:val="28"/>
          <w:szCs w:val="28"/>
        </w:rPr>
        <w:t>1 учреждение дополнительного образования «Спортивная школа Ханты-Мансийского района»</w:t>
      </w:r>
      <w:r w:rsidRPr="0019739A">
        <w:rPr>
          <w:rFonts w:ascii="Times New Roman" w:hAnsi="Times New Roman" w:cs="Times New Roman"/>
          <w:bCs/>
          <w:sz w:val="28"/>
          <w:szCs w:val="28"/>
          <w:lang w:eastAsia="ru-RU" w:bidi="ru-RU"/>
        </w:rPr>
        <w:t xml:space="preserve"> </w:t>
      </w:r>
      <w:r w:rsidRPr="0019739A">
        <w:rPr>
          <w:rFonts w:ascii="Times New Roman" w:hAnsi="Times New Roman" w:cs="Times New Roman"/>
          <w:bCs/>
          <w:sz w:val="28"/>
          <w:szCs w:val="28"/>
          <w:lang w:bidi="ru-RU"/>
        </w:rPr>
        <w:t>с отделениями в 9 населенных пунктах (</w:t>
      </w:r>
      <w:proofErr w:type="spellStart"/>
      <w:r w:rsidRPr="0019739A">
        <w:rPr>
          <w:rFonts w:ascii="Times New Roman" w:hAnsi="Times New Roman" w:cs="Times New Roman"/>
          <w:bCs/>
          <w:sz w:val="28"/>
          <w:szCs w:val="28"/>
          <w:lang w:bidi="ru-RU"/>
        </w:rPr>
        <w:t>Горноправдинск</w:t>
      </w:r>
      <w:proofErr w:type="spellEnd"/>
      <w:r w:rsidRPr="0019739A">
        <w:rPr>
          <w:rFonts w:ascii="Times New Roman" w:hAnsi="Times New Roman" w:cs="Times New Roman"/>
          <w:bCs/>
          <w:sz w:val="28"/>
          <w:szCs w:val="28"/>
          <w:lang w:bidi="ru-RU"/>
        </w:rPr>
        <w:t xml:space="preserve">, </w:t>
      </w:r>
      <w:proofErr w:type="spellStart"/>
      <w:r w:rsidRPr="0019739A">
        <w:rPr>
          <w:rFonts w:ascii="Times New Roman" w:hAnsi="Times New Roman" w:cs="Times New Roman"/>
          <w:bCs/>
          <w:sz w:val="28"/>
          <w:szCs w:val="28"/>
          <w:lang w:bidi="ru-RU"/>
        </w:rPr>
        <w:t>Луговской</w:t>
      </w:r>
      <w:proofErr w:type="spellEnd"/>
      <w:r w:rsidRPr="0019739A">
        <w:rPr>
          <w:rFonts w:ascii="Times New Roman" w:hAnsi="Times New Roman" w:cs="Times New Roman"/>
          <w:bCs/>
          <w:sz w:val="28"/>
          <w:szCs w:val="28"/>
          <w:lang w:bidi="ru-RU"/>
        </w:rPr>
        <w:t xml:space="preserve">, Кедровый, </w:t>
      </w:r>
      <w:proofErr w:type="spellStart"/>
      <w:r w:rsidRPr="0019739A">
        <w:rPr>
          <w:rFonts w:ascii="Times New Roman" w:hAnsi="Times New Roman" w:cs="Times New Roman"/>
          <w:bCs/>
          <w:sz w:val="28"/>
          <w:szCs w:val="28"/>
          <w:lang w:bidi="ru-RU"/>
        </w:rPr>
        <w:t>Шапша</w:t>
      </w:r>
      <w:proofErr w:type="spellEnd"/>
      <w:r w:rsidRPr="0019739A">
        <w:rPr>
          <w:rFonts w:ascii="Times New Roman" w:hAnsi="Times New Roman" w:cs="Times New Roman"/>
          <w:bCs/>
          <w:sz w:val="28"/>
          <w:szCs w:val="28"/>
          <w:lang w:bidi="ru-RU"/>
        </w:rPr>
        <w:t xml:space="preserve">, </w:t>
      </w:r>
      <w:proofErr w:type="spellStart"/>
      <w:r w:rsidRPr="0019739A">
        <w:rPr>
          <w:rFonts w:ascii="Times New Roman" w:hAnsi="Times New Roman" w:cs="Times New Roman"/>
          <w:bCs/>
          <w:sz w:val="28"/>
          <w:szCs w:val="28"/>
          <w:lang w:bidi="ru-RU"/>
        </w:rPr>
        <w:t>Пырьях</w:t>
      </w:r>
      <w:proofErr w:type="spellEnd"/>
      <w:r w:rsidRPr="0019739A">
        <w:rPr>
          <w:rFonts w:ascii="Times New Roman" w:hAnsi="Times New Roman" w:cs="Times New Roman"/>
          <w:bCs/>
          <w:sz w:val="28"/>
          <w:szCs w:val="28"/>
          <w:lang w:bidi="ru-RU"/>
        </w:rPr>
        <w:t xml:space="preserve">, </w:t>
      </w:r>
      <w:proofErr w:type="spellStart"/>
      <w:r w:rsidRPr="0019739A">
        <w:rPr>
          <w:rFonts w:ascii="Times New Roman" w:hAnsi="Times New Roman" w:cs="Times New Roman"/>
          <w:bCs/>
          <w:sz w:val="28"/>
          <w:szCs w:val="28"/>
          <w:lang w:bidi="ru-RU"/>
        </w:rPr>
        <w:t>Согом</w:t>
      </w:r>
      <w:proofErr w:type="spellEnd"/>
      <w:r w:rsidRPr="0019739A">
        <w:rPr>
          <w:rFonts w:ascii="Times New Roman" w:hAnsi="Times New Roman" w:cs="Times New Roman"/>
          <w:bCs/>
          <w:sz w:val="28"/>
          <w:szCs w:val="28"/>
          <w:lang w:bidi="ru-RU"/>
        </w:rPr>
        <w:t xml:space="preserve">, </w:t>
      </w:r>
      <w:proofErr w:type="spellStart"/>
      <w:r w:rsidRPr="0019739A">
        <w:rPr>
          <w:rFonts w:ascii="Times New Roman" w:hAnsi="Times New Roman" w:cs="Times New Roman"/>
          <w:bCs/>
          <w:sz w:val="28"/>
          <w:szCs w:val="28"/>
          <w:lang w:bidi="ru-RU"/>
        </w:rPr>
        <w:t>Красноленинский</w:t>
      </w:r>
      <w:proofErr w:type="spellEnd"/>
      <w:r w:rsidRPr="0019739A">
        <w:rPr>
          <w:rFonts w:ascii="Times New Roman" w:hAnsi="Times New Roman" w:cs="Times New Roman"/>
          <w:bCs/>
          <w:sz w:val="28"/>
          <w:szCs w:val="28"/>
          <w:lang w:bidi="ru-RU"/>
        </w:rPr>
        <w:t>, Сибирский, Бобровский).</w:t>
      </w:r>
      <w:r w:rsidRPr="0019739A">
        <w:rPr>
          <w:rFonts w:ascii="Times New Roman" w:hAnsi="Times New Roman"/>
          <w:sz w:val="28"/>
        </w:rPr>
        <w:t xml:space="preserve"> На территории Ханты-Мансийского района функционирует 87 спортивных сооружения.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sz w:val="28"/>
        </w:rPr>
        <w:t xml:space="preserve">Доля граждан, систематически занимающихся физической культурой </w:t>
      </w:r>
      <w:r w:rsidRPr="0019739A">
        <w:rPr>
          <w:rFonts w:ascii="Times New Roman" w:hAnsi="Times New Roman"/>
          <w:sz w:val="28"/>
        </w:rPr>
        <w:br/>
        <w:t>и спортом в Ханты-Мансийском районе за 1 полугодие 2025 года составила 64 % (12 295 человек).</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eastAsiaTheme="minorHAnsi" w:hAnsi="Times New Roman" w:cs="Times New Roman"/>
          <w:sz w:val="28"/>
          <w:szCs w:val="28"/>
          <w:lang w:eastAsia="en-US"/>
        </w:rPr>
        <w:t xml:space="preserve">На базе учреждений культуры 215 клубных формирований, общее количество занимающихся 2 161 человек, из них детей – 729, молодежи – 156, </w:t>
      </w:r>
      <w:r w:rsidRPr="0019739A">
        <w:rPr>
          <w:rFonts w:ascii="Times New Roman" w:eastAsiaTheme="minorHAnsi" w:hAnsi="Times New Roman" w:cs="Times New Roman"/>
          <w:sz w:val="28"/>
          <w:szCs w:val="28"/>
          <w:lang w:eastAsia="en-US"/>
        </w:rPr>
        <w:lastRenderedPageBreak/>
        <w:t>жителей старше 35 лет –184, разновозрастной аудитории – 1 092.</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sz w:val="28"/>
          <w:szCs w:val="28"/>
        </w:rPr>
        <w:t xml:space="preserve">Работа клубных формирований проводится по 5 направлениям: вокальное (самое популярное у населения), хореографическое, театральное, художественное и прикладное творчество. </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eastAsiaTheme="minorHAnsi" w:hAnsi="Times New Roman" w:cs="Times New Roman"/>
          <w:sz w:val="28"/>
          <w:szCs w:val="28"/>
          <w:lang w:eastAsia="en-US"/>
        </w:rPr>
        <w:t>Учреждениями культуры клубного типа в 1 полугодии 2025 года проведено 3 180 мероприятий в очных и в дистанционных форматах.</w:t>
      </w:r>
      <w:r w:rsidRPr="0019739A">
        <w:rPr>
          <w:rFonts w:ascii="Times New Roman" w:hAnsi="Times New Roman" w:cs="Times New Roman"/>
          <w:bCs/>
          <w:sz w:val="28"/>
          <w:szCs w:val="28"/>
        </w:rPr>
        <w:t xml:space="preserve"> </w:t>
      </w:r>
    </w:p>
    <w:p w:rsidR="0019739A" w:rsidRPr="0019739A" w:rsidRDefault="0019739A" w:rsidP="0019739A">
      <w:pPr>
        <w:autoSpaceDN w:val="0"/>
        <w:adjustRightInd w:val="0"/>
        <w:ind w:firstLine="708"/>
        <w:jc w:val="both"/>
        <w:rPr>
          <w:rFonts w:ascii="Times New Roman" w:hAnsi="Times New Roman" w:cs="Times New Roman"/>
          <w:i/>
          <w:sz w:val="28"/>
          <w:szCs w:val="28"/>
        </w:rPr>
      </w:pPr>
      <w:r w:rsidRPr="0019739A">
        <w:rPr>
          <w:rFonts w:ascii="Times New Roman" w:hAnsi="Times New Roman" w:cs="Times New Roman"/>
          <w:bCs/>
          <w:i/>
          <w:sz w:val="28"/>
          <w:szCs w:val="28"/>
          <w:lang w:eastAsia="en-US"/>
        </w:rPr>
        <w:t>Библиотеки</w:t>
      </w:r>
    </w:p>
    <w:p w:rsidR="0019739A" w:rsidRPr="0019739A" w:rsidRDefault="0019739A" w:rsidP="0019739A">
      <w:pPr>
        <w:autoSpaceDN w:val="0"/>
        <w:adjustRightInd w:val="0"/>
        <w:ind w:firstLine="708"/>
        <w:jc w:val="both"/>
        <w:rPr>
          <w:rFonts w:ascii="Times New Roman" w:hAnsi="Times New Roman" w:cs="Times New Roman"/>
          <w:sz w:val="28"/>
          <w:szCs w:val="28"/>
        </w:rPr>
      </w:pPr>
      <w:r w:rsidRPr="0019739A">
        <w:rPr>
          <w:rFonts w:ascii="Times New Roman" w:hAnsi="Times New Roman" w:cs="Times New Roman"/>
          <w:color w:val="000000"/>
          <w:sz w:val="28"/>
          <w:szCs w:val="28"/>
        </w:rPr>
        <w:t xml:space="preserve">Муниципальное казенное учреждение Ханты-Мансийского района «Централизованная библиотечная система» и муниципальное бюджетное </w:t>
      </w:r>
      <w:r w:rsidRPr="0019739A">
        <w:rPr>
          <w:rFonts w:ascii="Times New Roman" w:hAnsi="Times New Roman" w:cs="Times New Roman"/>
          <w:sz w:val="28"/>
          <w:szCs w:val="28"/>
        </w:rPr>
        <w:t xml:space="preserve">учреждение культуры «Библиотечная система» сельского поселения </w:t>
      </w:r>
      <w:proofErr w:type="spellStart"/>
      <w:r w:rsidRPr="0019739A">
        <w:rPr>
          <w:rFonts w:ascii="Times New Roman" w:hAnsi="Times New Roman" w:cs="Times New Roman"/>
          <w:sz w:val="28"/>
          <w:szCs w:val="28"/>
        </w:rPr>
        <w:t>Горноправдинск</w:t>
      </w:r>
      <w:proofErr w:type="spellEnd"/>
      <w:r w:rsidRPr="0019739A">
        <w:rPr>
          <w:rFonts w:ascii="Times New Roman" w:hAnsi="Times New Roman" w:cs="Times New Roman"/>
          <w:sz w:val="28"/>
          <w:szCs w:val="28"/>
        </w:rPr>
        <w:t xml:space="preserve"> оказывают услуги по библиотечному, библиографическому и информационному обслуживанию пользователей библиотеки.</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lang w:eastAsia="ru-RU"/>
        </w:rPr>
        <w:t xml:space="preserve">Общий книжный фонд составляет 255,8 тыс. экземпляров.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Во всех населенных пунктах района на базе библиотек функционируют Центры общественного доступа, число зарегистрированных пользователей составило 678 человек, число посещений – 3 034.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Число читателей за 1 полугодие 2025 года составило 3 601 человек (2024 год – 3 433 человека). Охват библиотечным обслуживанием детского населения – 46,3 % (2024 году – 46,3 %). Количество посещений – 115 089 единиц (2024 год – 82 688 единиц).</w:t>
      </w:r>
    </w:p>
    <w:p w:rsidR="0019739A" w:rsidRPr="0019739A" w:rsidRDefault="0019739A" w:rsidP="0019739A">
      <w:pPr>
        <w:ind w:firstLine="709"/>
        <w:jc w:val="both"/>
        <w:rPr>
          <w:rFonts w:ascii="Times New Roman" w:hAnsi="Times New Roman" w:cs="Times New Roman"/>
          <w:bCs/>
          <w:sz w:val="28"/>
          <w:szCs w:val="28"/>
        </w:rPr>
      </w:pPr>
    </w:p>
    <w:p w:rsidR="0019739A" w:rsidRPr="0019739A" w:rsidRDefault="0019739A" w:rsidP="0019739A">
      <w:pPr>
        <w:ind w:firstLine="709"/>
        <w:jc w:val="center"/>
        <w:rPr>
          <w:rFonts w:ascii="Times New Roman" w:hAnsi="Times New Roman" w:cs="Times New Roman"/>
          <w:bCs/>
          <w:sz w:val="28"/>
          <w:szCs w:val="28"/>
        </w:rPr>
      </w:pPr>
      <w:r w:rsidRPr="0019739A">
        <w:rPr>
          <w:rFonts w:ascii="Times New Roman" w:hAnsi="Times New Roman" w:cs="Times New Roman"/>
          <w:snapToGrid w:val="0"/>
          <w:sz w:val="28"/>
          <w:szCs w:val="28"/>
          <w:lang w:eastAsia="ru-RU"/>
        </w:rPr>
        <w:t>Выводы</w:t>
      </w:r>
    </w:p>
    <w:p w:rsidR="0019739A" w:rsidRPr="0019739A" w:rsidRDefault="0019739A" w:rsidP="0019739A">
      <w:pPr>
        <w:ind w:firstLine="709"/>
        <w:jc w:val="center"/>
        <w:rPr>
          <w:rFonts w:ascii="Times New Roman" w:hAnsi="Times New Roman" w:cs="Times New Roman"/>
          <w:bCs/>
          <w:sz w:val="28"/>
          <w:szCs w:val="28"/>
        </w:rPr>
      </w:pPr>
      <w:r w:rsidRPr="0019739A">
        <w:rPr>
          <w:rFonts w:ascii="Times New Roman" w:eastAsia="Calibri" w:hAnsi="Times New Roman" w:cs="Times New Roman"/>
          <w:sz w:val="28"/>
          <w:szCs w:val="28"/>
          <w:lang w:eastAsia="en-US"/>
        </w:rPr>
        <w:t>(положительные и отрицательные тенденции</w:t>
      </w:r>
    </w:p>
    <w:p w:rsidR="0019739A" w:rsidRPr="0019739A" w:rsidRDefault="0019739A" w:rsidP="0019739A">
      <w:pPr>
        <w:ind w:firstLine="709"/>
        <w:jc w:val="center"/>
        <w:rPr>
          <w:rFonts w:ascii="Times New Roman" w:hAnsi="Times New Roman" w:cs="Times New Roman"/>
          <w:bCs/>
          <w:sz w:val="28"/>
          <w:szCs w:val="28"/>
        </w:rPr>
      </w:pPr>
      <w:r w:rsidRPr="0019739A">
        <w:rPr>
          <w:rFonts w:ascii="Times New Roman" w:eastAsia="Calibri" w:hAnsi="Times New Roman" w:cs="Times New Roman"/>
          <w:sz w:val="28"/>
          <w:szCs w:val="28"/>
          <w:lang w:eastAsia="en-US"/>
        </w:rPr>
        <w:t>в социально-экономическом развитии района)</w:t>
      </w:r>
    </w:p>
    <w:p w:rsidR="0019739A" w:rsidRPr="0019739A" w:rsidRDefault="0019739A" w:rsidP="0019739A">
      <w:pPr>
        <w:ind w:firstLine="709"/>
        <w:jc w:val="both"/>
        <w:rPr>
          <w:rFonts w:ascii="Times New Roman" w:hAnsi="Times New Roman" w:cs="Times New Roman"/>
          <w:bCs/>
          <w:sz w:val="28"/>
          <w:szCs w:val="28"/>
        </w:rPr>
      </w:pP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napToGrid w:val="0"/>
          <w:sz w:val="28"/>
          <w:szCs w:val="28"/>
        </w:rPr>
        <w:t>Социально-экономического положение Ханты-Мансийского района, по предварительным данным, за 1 квартал 2025 года характеризуются следующими основными тенденциями</w:t>
      </w:r>
      <w:r w:rsidRPr="0019739A">
        <w:rPr>
          <w:rFonts w:ascii="Times New Roman" w:hAnsi="Times New Roman" w:cs="Times New Roman"/>
          <w:sz w:val="28"/>
          <w:szCs w:val="28"/>
          <w:lang w:eastAsia="ru-RU"/>
        </w:rPr>
        <w:t xml:space="preserve">: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1. Положительные тенденции, связанные с ростом значения показателей: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объема обрабатывающих производств – на 4,4 %;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добыча газа естественного – на 0,1%;</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обеспечение электрической энергией, газом и паром; кондиционирование воздуха – на 34,3 %;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производство электроэнергии – на 2,4 %;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eastAsia="Calibri" w:hAnsi="Times New Roman" w:cs="Times New Roman"/>
          <w:sz w:val="28"/>
          <w:szCs w:val="28"/>
        </w:rPr>
        <w:t>объем выпуска хлеба, хлебобулочных и кондитерских изделий предприятиями района всех форм собственности – 5 %;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ввод в действие жилых домов с учетом жилых домов, построенных индивидуальными застройщиками (ИЖС) – на 19,3 %;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объем работ, выполненных по виду деятельности «Строительство» – </w:t>
      </w:r>
      <w:r w:rsidRPr="0019739A">
        <w:rPr>
          <w:rFonts w:ascii="Times New Roman" w:hAnsi="Times New Roman" w:cs="Times New Roman"/>
          <w:sz w:val="28"/>
          <w:szCs w:val="28"/>
        </w:rPr>
        <w:br/>
        <w:t>в 2,5 раза;</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объема инвестиций в основной капитал – на 13,3%;</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lastRenderedPageBreak/>
        <w:t>производство мяса скота и птицы (на убой в живом весе) во всех категориях хозяйств – на 33,2 %;</w:t>
      </w:r>
    </w:p>
    <w:p w:rsidR="0019739A" w:rsidRPr="0019739A" w:rsidRDefault="0019739A" w:rsidP="0019739A">
      <w:pPr>
        <w:ind w:firstLine="709"/>
        <w:jc w:val="both"/>
        <w:rPr>
          <w:rFonts w:ascii="Times New Roman" w:hAnsi="Times New Roman" w:cs="Times New Roman"/>
          <w:sz w:val="28"/>
          <w:szCs w:val="28"/>
        </w:rPr>
      </w:pPr>
      <w:r w:rsidRPr="0019739A">
        <w:rPr>
          <w:rFonts w:ascii="Times New Roman" w:hAnsi="Times New Roman" w:cs="Times New Roman"/>
          <w:sz w:val="28"/>
          <w:szCs w:val="28"/>
        </w:rPr>
        <w:t>производство хлеба и хлебобулочных изделий – на 5,2 %;</w:t>
      </w:r>
    </w:p>
    <w:p w:rsidR="0019739A" w:rsidRPr="0019739A" w:rsidRDefault="0019739A" w:rsidP="0019739A">
      <w:pPr>
        <w:ind w:firstLine="709"/>
        <w:jc w:val="both"/>
        <w:rPr>
          <w:rFonts w:ascii="Times New Roman" w:hAnsi="Times New Roman" w:cs="Times New Roman"/>
          <w:sz w:val="28"/>
          <w:szCs w:val="28"/>
        </w:rPr>
      </w:pPr>
      <w:r w:rsidRPr="0019739A">
        <w:rPr>
          <w:rFonts w:ascii="Times New Roman" w:hAnsi="Times New Roman" w:cs="Times New Roman"/>
          <w:sz w:val="28"/>
          <w:szCs w:val="28"/>
        </w:rPr>
        <w:t xml:space="preserve">среднемесячная номинальная начисленная заработная плата одного работника в организациях (без субъектов малого предпринимательства) – </w:t>
      </w:r>
      <w:r w:rsidRPr="0019739A">
        <w:rPr>
          <w:rFonts w:ascii="Times New Roman" w:hAnsi="Times New Roman" w:cs="Times New Roman"/>
          <w:sz w:val="28"/>
          <w:szCs w:val="28"/>
        </w:rPr>
        <w:br/>
        <w:t>на 16,5%;</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средний размер дохода пенсионера – 12,9 %;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денежные доходы на душу населения – на 13,5%;</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увеличение вновь созданных рабочих мест – на 34,4 %;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среднесписочная численность работников в организациях </w:t>
      </w:r>
      <w:r w:rsidRPr="0019739A">
        <w:rPr>
          <w:rFonts w:ascii="Times New Roman" w:hAnsi="Times New Roman" w:cs="Times New Roman"/>
          <w:sz w:val="28"/>
          <w:szCs w:val="28"/>
        </w:rPr>
        <w:br/>
        <w:t>(без субъектов малого предпринимательства) – на 0,5%;</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среднесписочная численность работников, занятых в сфере малого предпринимательства – на 0,6%;</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число субъектов малого предпринимательства – на 12,3%;</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количество браков – на 15,8 %.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u w:val="single"/>
        </w:rPr>
        <w:t>связанные со снижением значения показателей:</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 xml:space="preserve">численность официально зарегистрированных безработных – </w:t>
      </w:r>
      <w:r w:rsidRPr="0019739A">
        <w:rPr>
          <w:rFonts w:ascii="Times New Roman" w:hAnsi="Times New Roman" w:cs="Times New Roman"/>
          <w:sz w:val="28"/>
          <w:szCs w:val="28"/>
        </w:rPr>
        <w:br/>
        <w:t>на 22,1 %.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2. Отрицательные тенденции, связанные со снижением значения показателей:</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eastAsiaTheme="minorHAnsi" w:hAnsi="Times New Roman"/>
          <w:sz w:val="28"/>
          <w:szCs w:val="28"/>
          <w:lang w:eastAsia="en-US"/>
        </w:rPr>
        <w:t>доходы консолидированного бюджета района</w:t>
      </w:r>
      <w:r w:rsidRPr="0019739A">
        <w:rPr>
          <w:rFonts w:ascii="Times New Roman" w:hAnsi="Times New Roman" w:cs="Times New Roman"/>
          <w:sz w:val="28"/>
          <w:szCs w:val="28"/>
        </w:rPr>
        <w:t xml:space="preserve"> – на 2,5 %;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налоговые поступления – на 5,4 %;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неналоговые доходы – на 19,5 %;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добыча полезных ископаемых – на 4,6 %;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добыча нефти, включая газовый конденсат – на 3%;</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 на 4,5 %;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водоснабжение; водоотведение, организация сборов и утилизация отходов, деятельность по ликвидации загрязнений – на 47,5 %;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производство молока во всех категориях хозяйств – на 38,5%;</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овощи закрытого грунта – на 7,4 %;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количество рождений – на 13,6 %;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число прибывших – 28,6 %;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u w:val="single"/>
        </w:rPr>
        <w:t>связанные с ростом значения показателей:</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естественный прирост населения – на 44,4%;</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количество смертей – 3,2 %;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число выбывших – на 195,6 %;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расходы бюджета муниципального образования – на 7,1 %;</w:t>
      </w:r>
    </w:p>
    <w:p w:rsidR="0019739A" w:rsidRPr="0019739A" w:rsidRDefault="0019739A" w:rsidP="0019739A">
      <w:pPr>
        <w:ind w:firstLine="709"/>
        <w:jc w:val="both"/>
        <w:rPr>
          <w:rFonts w:ascii="Times New Roman" w:hAnsi="Times New Roman" w:cs="Times New Roman"/>
          <w:bCs/>
          <w:sz w:val="28"/>
          <w:szCs w:val="28"/>
        </w:rPr>
      </w:pPr>
      <w:r w:rsidRPr="0019739A">
        <w:rPr>
          <w:rFonts w:ascii="Times New Roman" w:hAnsi="Times New Roman" w:cs="Times New Roman"/>
          <w:sz w:val="28"/>
          <w:szCs w:val="28"/>
        </w:rPr>
        <w:t>уровень регистрируемой безработицы – до 0,36% (на 01.04.2025 – 0,33%);</w:t>
      </w:r>
    </w:p>
    <w:p w:rsidR="0019739A" w:rsidRPr="0019739A" w:rsidRDefault="0019739A" w:rsidP="0019739A">
      <w:pPr>
        <w:ind w:firstLine="709"/>
        <w:jc w:val="both"/>
        <w:rPr>
          <w:rFonts w:ascii="Times New Roman" w:hAnsi="Times New Roman" w:cs="Times New Roman"/>
          <w:sz w:val="28"/>
          <w:szCs w:val="28"/>
        </w:rPr>
      </w:pPr>
      <w:r w:rsidRPr="0019739A">
        <w:rPr>
          <w:rFonts w:ascii="Times New Roman" w:hAnsi="Times New Roman" w:cs="Times New Roman"/>
          <w:sz w:val="28"/>
          <w:szCs w:val="28"/>
        </w:rPr>
        <w:t>количество разводов – на 14,3 %.</w:t>
      </w:r>
    </w:p>
    <w:p w:rsidR="003711DA" w:rsidRPr="008371D1" w:rsidRDefault="003711DA" w:rsidP="00A758A7">
      <w:pPr>
        <w:autoSpaceDN w:val="0"/>
        <w:adjustRightInd w:val="0"/>
        <w:jc w:val="center"/>
        <w:rPr>
          <w:rFonts w:ascii="Times New Roman" w:hAnsi="Times New Roman" w:cs="Times New Roman"/>
          <w:color w:val="FF0000"/>
          <w:sz w:val="28"/>
          <w:szCs w:val="28"/>
          <w:lang w:eastAsia="ru-RU"/>
        </w:rPr>
      </w:pPr>
    </w:p>
    <w:p w:rsidR="003711DA" w:rsidRDefault="003711DA" w:rsidP="00A758A7">
      <w:pPr>
        <w:autoSpaceDN w:val="0"/>
        <w:adjustRightInd w:val="0"/>
        <w:ind w:firstLine="709"/>
        <w:jc w:val="right"/>
        <w:rPr>
          <w:rFonts w:ascii="Times New Roman" w:hAnsi="Times New Roman" w:cs="Times New Roman"/>
          <w:sz w:val="28"/>
          <w:szCs w:val="28"/>
          <w:lang w:eastAsia="ru-RU"/>
        </w:rPr>
        <w:sectPr w:rsidR="003711DA" w:rsidSect="00D50281">
          <w:headerReference w:type="even" r:id="rId9"/>
          <w:headerReference w:type="default" r:id="rId10"/>
          <w:footerReference w:type="even" r:id="rId11"/>
          <w:footerReference w:type="default" r:id="rId12"/>
          <w:pgSz w:w="11906" w:h="16838"/>
          <w:pgMar w:top="1276" w:right="1134" w:bottom="1559" w:left="1418" w:header="709" w:footer="709" w:gutter="0"/>
          <w:cols w:space="708"/>
          <w:docGrid w:linePitch="360"/>
        </w:sectPr>
      </w:pPr>
    </w:p>
    <w:p w:rsidR="003711DA" w:rsidRPr="00FE3E40" w:rsidRDefault="003711DA" w:rsidP="00A758A7">
      <w:pPr>
        <w:autoSpaceDN w:val="0"/>
        <w:adjustRightInd w:val="0"/>
        <w:ind w:firstLine="709"/>
        <w:jc w:val="right"/>
        <w:rPr>
          <w:rFonts w:ascii="Times New Roman" w:hAnsi="Times New Roman" w:cs="Times New Roman"/>
          <w:sz w:val="28"/>
          <w:szCs w:val="28"/>
          <w:lang w:eastAsia="ru-RU"/>
        </w:rPr>
      </w:pPr>
      <w:r w:rsidRPr="00FE3E40">
        <w:rPr>
          <w:rFonts w:ascii="Times New Roman" w:hAnsi="Times New Roman" w:cs="Times New Roman"/>
          <w:sz w:val="28"/>
          <w:szCs w:val="28"/>
          <w:lang w:eastAsia="ru-RU"/>
        </w:rPr>
        <w:lastRenderedPageBreak/>
        <w:t>Пр</w:t>
      </w:r>
      <w:r>
        <w:rPr>
          <w:rFonts w:ascii="Times New Roman" w:hAnsi="Times New Roman" w:cs="Times New Roman"/>
          <w:sz w:val="28"/>
          <w:szCs w:val="28"/>
          <w:lang w:eastAsia="ru-RU"/>
        </w:rPr>
        <w:t>иложение</w:t>
      </w:r>
    </w:p>
    <w:p w:rsidR="003711DA" w:rsidRPr="00FE3E40" w:rsidRDefault="003711DA" w:rsidP="00A758A7">
      <w:pPr>
        <w:autoSpaceDN w:val="0"/>
        <w:adjustRightInd w:val="0"/>
        <w:ind w:firstLine="709"/>
        <w:jc w:val="right"/>
        <w:rPr>
          <w:rFonts w:ascii="Times New Roman" w:hAnsi="Times New Roman" w:cs="Times New Roman"/>
          <w:sz w:val="28"/>
          <w:szCs w:val="28"/>
          <w:lang w:eastAsia="ru-RU"/>
        </w:rPr>
      </w:pPr>
    </w:p>
    <w:p w:rsidR="0019739A" w:rsidRDefault="003711DA" w:rsidP="0019739A">
      <w:pPr>
        <w:pStyle w:val="Style23"/>
        <w:spacing w:line="240" w:lineRule="auto"/>
        <w:rPr>
          <w:rFonts w:ascii="Times New Roman" w:hAnsi="Times New Roman" w:cs="Times New Roman"/>
          <w:sz w:val="28"/>
          <w:szCs w:val="28"/>
        </w:rPr>
      </w:pPr>
      <w:r w:rsidRPr="00FE3E40">
        <w:rPr>
          <w:rFonts w:ascii="Times New Roman" w:hAnsi="Times New Roman" w:cs="Times New Roman"/>
          <w:sz w:val="28"/>
          <w:szCs w:val="28"/>
          <w:lang w:eastAsia="ru-RU"/>
        </w:rPr>
        <w:tab/>
      </w:r>
      <w:r w:rsidRPr="00FE3E40">
        <w:rPr>
          <w:rFonts w:ascii="Times New Roman" w:hAnsi="Times New Roman" w:cs="Times New Roman"/>
          <w:sz w:val="28"/>
          <w:szCs w:val="28"/>
        </w:rPr>
        <w:t>Динамика основных показателей</w:t>
      </w:r>
      <w:r w:rsidR="0019739A">
        <w:rPr>
          <w:rFonts w:ascii="Times New Roman" w:hAnsi="Times New Roman" w:cs="Times New Roman"/>
          <w:sz w:val="28"/>
          <w:szCs w:val="28"/>
        </w:rPr>
        <w:t xml:space="preserve"> </w:t>
      </w:r>
      <w:r w:rsidRPr="00FE3E40">
        <w:rPr>
          <w:rFonts w:ascii="Times New Roman" w:hAnsi="Times New Roman" w:cs="Times New Roman"/>
          <w:sz w:val="28"/>
          <w:szCs w:val="28"/>
        </w:rPr>
        <w:t xml:space="preserve">социально-экономического развития </w:t>
      </w:r>
    </w:p>
    <w:p w:rsidR="003711DA" w:rsidRDefault="003711DA" w:rsidP="0019739A">
      <w:pPr>
        <w:pStyle w:val="Style23"/>
        <w:spacing w:line="240" w:lineRule="auto"/>
        <w:rPr>
          <w:rFonts w:ascii="Times New Roman" w:hAnsi="Times New Roman" w:cs="Times New Roman"/>
          <w:sz w:val="28"/>
          <w:szCs w:val="28"/>
        </w:rPr>
      </w:pPr>
      <w:r w:rsidRPr="00FE3E40">
        <w:rPr>
          <w:rFonts w:ascii="Times New Roman" w:hAnsi="Times New Roman" w:cs="Times New Roman"/>
          <w:sz w:val="28"/>
          <w:szCs w:val="28"/>
        </w:rPr>
        <w:t xml:space="preserve">МО Ханты-Мансийский район </w:t>
      </w:r>
      <w:r w:rsidR="0071590D" w:rsidRPr="00817F0A">
        <w:rPr>
          <w:rFonts w:ascii="Times New Roman" w:hAnsi="Times New Roman" w:cs="Times New Roman"/>
          <w:sz w:val="28"/>
          <w:szCs w:val="28"/>
        </w:rPr>
        <w:t xml:space="preserve">за </w:t>
      </w:r>
      <w:r w:rsidR="0071590D">
        <w:rPr>
          <w:rFonts w:ascii="Times New Roman" w:hAnsi="Times New Roman" w:cs="Times New Roman"/>
          <w:sz w:val="28"/>
          <w:szCs w:val="28"/>
        </w:rPr>
        <w:t>1 полугодие 2025 года и ожидаемые итоги за 2025 год</w:t>
      </w:r>
    </w:p>
    <w:p w:rsidR="0019739A" w:rsidRDefault="0019739A" w:rsidP="0019739A">
      <w:pPr>
        <w:pStyle w:val="Style23"/>
        <w:spacing w:line="240" w:lineRule="auto"/>
        <w:rPr>
          <w:rFonts w:ascii="Times New Roman" w:hAnsi="Times New Roman" w:cs="Times New Roman"/>
          <w:sz w:val="28"/>
          <w:szCs w:val="28"/>
        </w:rPr>
      </w:pPr>
    </w:p>
    <w:tbl>
      <w:tblPr>
        <w:tblW w:w="0" w:type="auto"/>
        <w:tblInd w:w="113" w:type="dxa"/>
        <w:tblLook w:val="04A0" w:firstRow="1" w:lastRow="0" w:firstColumn="1" w:lastColumn="0" w:noHBand="0" w:noVBand="1"/>
      </w:tblPr>
      <w:tblGrid>
        <w:gridCol w:w="829"/>
        <w:gridCol w:w="4261"/>
        <w:gridCol w:w="2050"/>
        <w:gridCol w:w="1701"/>
        <w:gridCol w:w="1560"/>
        <w:gridCol w:w="1701"/>
        <w:gridCol w:w="1778"/>
      </w:tblGrid>
      <w:tr w:rsidR="0019739A" w:rsidRPr="0019739A" w:rsidTr="007B197B">
        <w:trPr>
          <w:trHeight w:val="169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Показатели</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единицы измерения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январь-июнь 2024 года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январь-июнь 2025 года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Темп роста  январь-июнь 2025 года                         к январю-июню 2024 год, %</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Оценка            2025 год</w:t>
            </w:r>
          </w:p>
        </w:tc>
      </w:tr>
      <w:tr w:rsidR="0019739A" w:rsidRPr="0019739A" w:rsidTr="007B197B">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Демография: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778" w:type="dxa"/>
            <w:tcBorders>
              <w:top w:val="nil"/>
              <w:left w:val="nil"/>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Численность постоянного населения на конец отчетного периода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тыс. 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19,116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19,276</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Естественный прирост (убыль "-") населения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- 33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- 18</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Миграционный прирост (убыль "-") населения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123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155</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2.</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Труд и занятость населения: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25,854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25,809</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99,8</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25,539</w:t>
            </w:r>
          </w:p>
        </w:tc>
      </w:tr>
      <w:tr w:rsidR="0019739A" w:rsidRPr="0019739A" w:rsidTr="007B197B">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2.2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 осуществляющим деятельность на территории района</w:t>
            </w:r>
            <w:r w:rsidRPr="0019739A">
              <w:rPr>
                <w:rFonts w:ascii="Times New Roman" w:hAnsi="Times New Roman" w:cs="Times New Roman"/>
                <w:color w:val="993300"/>
                <w:lang w:eastAsia="ru-RU"/>
              </w:rPr>
              <w:t xml:space="preserve">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23,939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23,875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99,7</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23,623</w:t>
            </w:r>
          </w:p>
        </w:tc>
      </w:tr>
      <w:tr w:rsidR="0019739A" w:rsidRPr="0019739A" w:rsidTr="007B197B">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0,357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0,195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54,6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0,710</w:t>
            </w:r>
          </w:p>
        </w:tc>
      </w:tr>
      <w:tr w:rsidR="0019739A" w:rsidRPr="0019739A" w:rsidTr="007B197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из них численность официально зарегистрированных безработных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человек</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0,094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0,087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92,6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0,070</w:t>
            </w:r>
          </w:p>
        </w:tc>
      </w:tr>
      <w:tr w:rsidR="0019739A" w:rsidRPr="0019739A" w:rsidTr="007B197B">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Уровень безработицы (на конец периода)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0,35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0,32</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0,36</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Вновь созданные рабочие места, в том числе</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291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391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134,4</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548</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        постоянные</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240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275,9</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280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        временные</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204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74,0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268</w:t>
            </w:r>
          </w:p>
        </w:tc>
      </w:tr>
      <w:tr w:rsidR="0019739A" w:rsidRPr="0019739A" w:rsidTr="007B197B">
        <w:trPr>
          <w:trHeight w:val="9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3.</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Объем отгруженных товаров собственного производства, выполненных работ и услуг собственными силами (по крупным и средним) производителей промышленной продукции по отдельным видам деятельности:</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3.1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Объем отгруженных товаров собственного производства, выполненных работ и услуг собственными силами (B+C +D + E)</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 в ценах соответствующих лет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439 444,8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397 645,1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969 667,4</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млн. руб. в </w:t>
            </w:r>
            <w:proofErr w:type="spellStart"/>
            <w:r w:rsidRPr="0019739A">
              <w:rPr>
                <w:rFonts w:ascii="Times New Roman CYR" w:hAnsi="Times New Roman CYR" w:cs="Times New Roman CYR"/>
                <w:lang w:eastAsia="ru-RU"/>
              </w:rPr>
              <w:t>сопост</w:t>
            </w:r>
            <w:proofErr w:type="spellEnd"/>
            <w:r w:rsidRPr="0019739A">
              <w:rPr>
                <w:rFonts w:ascii="Times New Roman CYR" w:hAnsi="Times New Roman CYR" w:cs="Times New Roman CYR"/>
                <w:lang w:eastAsia="ru-RU"/>
              </w:rPr>
              <w:t>\ценах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346 006,8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318 875,8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606 020,2</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Индекс промышленного производства (B+C+ D+E)</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в % к предыдущему 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139,5   </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92,2</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 х </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100,9   </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Индекс-дефлятор (B+С+D+E)</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 к </w:t>
            </w:r>
            <w:proofErr w:type="spellStart"/>
            <w:r w:rsidRPr="0019739A">
              <w:rPr>
                <w:rFonts w:ascii="Times New Roman CYR" w:hAnsi="Times New Roman CYR" w:cs="Times New Roman CYR"/>
                <w:lang w:eastAsia="ru-RU"/>
              </w:rPr>
              <w:t>предыд</w:t>
            </w:r>
            <w:proofErr w:type="spellEnd"/>
            <w:r w:rsidRPr="0019739A">
              <w:rPr>
                <w:rFonts w:ascii="Times New Roman CYR" w:hAnsi="Times New Roman CYR" w:cs="Times New Roman CYR"/>
                <w:lang w:eastAsia="ru-RU"/>
              </w:rPr>
              <w:t>\году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104,8</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w:t>
            </w:r>
            <w:r w:rsidRPr="0019739A">
              <w:rPr>
                <w:rFonts w:ascii="Times New Roman CYR" w:hAnsi="Times New Roman CYR" w:cs="Times New Roman CYR"/>
                <w:b/>
                <w:bCs/>
                <w:lang w:eastAsia="ru-RU"/>
              </w:rPr>
              <w:t xml:space="preserve"> РАЗДЕЛ В:</w:t>
            </w:r>
            <w:r w:rsidRPr="0019739A">
              <w:rPr>
                <w:rFonts w:ascii="Times New Roman CYR" w:hAnsi="Times New Roman CYR" w:cs="Times New Roman CYR"/>
                <w:lang w:eastAsia="ru-RU"/>
              </w:rPr>
              <w:t xml:space="preserve"> Добыча полезных ископаемых</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млн. руб. в ценах </w:t>
            </w:r>
            <w:proofErr w:type="spellStart"/>
            <w:r w:rsidRPr="0019739A">
              <w:rPr>
                <w:rFonts w:ascii="Times New Roman CYR" w:hAnsi="Times New Roman CYR" w:cs="Times New Roman CYR"/>
                <w:lang w:eastAsia="ru-RU"/>
              </w:rPr>
              <w:t>соотв</w:t>
            </w:r>
            <w:proofErr w:type="spellEnd"/>
            <w:r w:rsidRPr="0019739A">
              <w:rPr>
                <w:rFonts w:ascii="Times New Roman CYR" w:hAnsi="Times New Roman CYR" w:cs="Times New Roman CYR"/>
                <w:lang w:eastAsia="ru-RU"/>
              </w:rPr>
              <w:t>-х лет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435 776,3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393 779,9</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961 185,0</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млн. руб. в </w:t>
            </w:r>
            <w:proofErr w:type="spellStart"/>
            <w:r w:rsidRPr="0019739A">
              <w:rPr>
                <w:rFonts w:ascii="Times New Roman CYR" w:hAnsi="Times New Roman CYR" w:cs="Times New Roman CYR"/>
                <w:lang w:eastAsia="ru-RU"/>
              </w:rPr>
              <w:t>сопост</w:t>
            </w:r>
            <w:proofErr w:type="spellEnd"/>
            <w:r w:rsidRPr="0019739A">
              <w:rPr>
                <w:rFonts w:ascii="Times New Roman CYR" w:hAnsi="Times New Roman CYR" w:cs="Times New Roman CYR"/>
                <w:lang w:eastAsia="ru-RU"/>
              </w:rPr>
              <w:t>\ценах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342 956,5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315 907,5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605 008,9</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3.7</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Индекс производства (ИФО)</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в % к предыдущему 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139,5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92,1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100,9</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3.8</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Индекс-дефлятор - РАЗДЕЛ</w:t>
            </w:r>
            <w:r w:rsidRPr="0019739A">
              <w:rPr>
                <w:rFonts w:ascii="Times New Roman CYR" w:hAnsi="Times New Roman CYR" w:cs="Times New Roman CYR"/>
                <w:b/>
                <w:bCs/>
                <w:lang w:eastAsia="ru-RU"/>
              </w:rPr>
              <w:t xml:space="preserve"> В</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 к </w:t>
            </w:r>
            <w:proofErr w:type="spellStart"/>
            <w:r w:rsidRPr="0019739A">
              <w:rPr>
                <w:rFonts w:ascii="Times New Roman CYR" w:hAnsi="Times New Roman CYR" w:cs="Times New Roman CYR"/>
                <w:lang w:eastAsia="ru-RU"/>
              </w:rPr>
              <w:t>предыд</w:t>
            </w:r>
            <w:proofErr w:type="spellEnd"/>
            <w:r w:rsidRPr="0019739A">
              <w:rPr>
                <w:rFonts w:ascii="Times New Roman CYR" w:hAnsi="Times New Roman CYR" w:cs="Times New Roman CYR"/>
                <w:lang w:eastAsia="ru-RU"/>
              </w:rPr>
              <w:t>\году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104,8</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b/>
                <w:bCs/>
                <w:lang w:eastAsia="ru-RU"/>
              </w:rPr>
              <w:t xml:space="preserve">РАЗДЕЛ С: </w:t>
            </w:r>
            <w:r w:rsidRPr="0019739A">
              <w:rPr>
                <w:rFonts w:ascii="Times New Roman" w:hAnsi="Times New Roman" w:cs="Times New Roman"/>
                <w:lang w:eastAsia="ru-RU"/>
              </w:rPr>
              <w:t>Обрабатывающие производства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ценах </w:t>
            </w:r>
            <w:proofErr w:type="spellStart"/>
            <w:r w:rsidRPr="0019739A">
              <w:rPr>
                <w:rFonts w:ascii="Times New Roman" w:hAnsi="Times New Roman" w:cs="Times New Roman"/>
                <w:lang w:eastAsia="ru-RU"/>
              </w:rPr>
              <w:t>соотв</w:t>
            </w:r>
            <w:proofErr w:type="spellEnd"/>
            <w:r w:rsidRPr="0019739A">
              <w:rPr>
                <w:rFonts w:ascii="Times New Roman" w:hAnsi="Times New Roman" w:cs="Times New Roman"/>
                <w:lang w:eastAsia="ru-RU"/>
              </w:rPr>
              <w:t>-х лет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1 871,0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1 901,1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4 166,5</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3.10</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w:t>
            </w:r>
            <w:proofErr w:type="spellStart"/>
            <w:r w:rsidRPr="0019739A">
              <w:rPr>
                <w:rFonts w:ascii="Times New Roman" w:hAnsi="Times New Roman" w:cs="Times New Roman"/>
                <w:lang w:eastAsia="ru-RU"/>
              </w:rPr>
              <w:t>сопост</w:t>
            </w:r>
            <w:proofErr w:type="spellEnd"/>
            <w:r w:rsidRPr="0019739A">
              <w:rPr>
                <w:rFonts w:ascii="Times New Roman" w:hAnsi="Times New Roman" w:cs="Times New Roman"/>
                <w:lang w:eastAsia="ru-RU"/>
              </w:rPr>
              <w:t>\ценах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1 591,5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1 591,7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3 430,0</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Индекс производства (ИФО)</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в % к предыдущему 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90,4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103,1</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Индекс-дефлятор - РАЗДЕЛ С</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101,6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103,0</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b/>
                <w:bCs/>
                <w:lang w:eastAsia="ru-RU"/>
              </w:rPr>
            </w:pPr>
            <w:r w:rsidRPr="0019739A">
              <w:rPr>
                <w:rFonts w:ascii="Times New Roman" w:hAnsi="Times New Roman" w:cs="Times New Roman"/>
                <w:b/>
                <w:bCs/>
                <w:lang w:eastAsia="ru-RU"/>
              </w:rPr>
              <w:t xml:space="preserve">РАЗДЕЛ D: </w:t>
            </w:r>
            <w:r w:rsidRPr="0019739A">
              <w:rPr>
                <w:rFonts w:ascii="Times New Roman" w:hAnsi="Times New Roman" w:cs="Times New Roman"/>
                <w:lang w:eastAsia="ru-RU"/>
              </w:rPr>
              <w:t>Обеспечение электрической энергией, газом и паром; кондиционирование воздуха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ценах </w:t>
            </w:r>
            <w:proofErr w:type="spellStart"/>
            <w:r w:rsidRPr="0019739A">
              <w:rPr>
                <w:rFonts w:ascii="Times New Roman" w:hAnsi="Times New Roman" w:cs="Times New Roman"/>
                <w:lang w:eastAsia="ru-RU"/>
              </w:rPr>
              <w:t>соотв</w:t>
            </w:r>
            <w:proofErr w:type="spellEnd"/>
            <w:r w:rsidRPr="0019739A">
              <w:rPr>
                <w:rFonts w:ascii="Times New Roman" w:hAnsi="Times New Roman" w:cs="Times New Roman"/>
                <w:lang w:eastAsia="ru-RU"/>
              </w:rPr>
              <w:t>-х лет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1 772,7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1 941,5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4 244,6</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w:t>
            </w:r>
            <w:proofErr w:type="spellStart"/>
            <w:r w:rsidRPr="0019739A">
              <w:rPr>
                <w:rFonts w:ascii="Times New Roman" w:hAnsi="Times New Roman" w:cs="Times New Roman"/>
                <w:lang w:eastAsia="ru-RU"/>
              </w:rPr>
              <w:t>сопост</w:t>
            </w:r>
            <w:proofErr w:type="spellEnd"/>
            <w:r w:rsidRPr="0019739A">
              <w:rPr>
                <w:rFonts w:ascii="Times New Roman" w:hAnsi="Times New Roman" w:cs="Times New Roman"/>
                <w:lang w:eastAsia="ru-RU"/>
              </w:rPr>
              <w:t>\ценах</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1 436,9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1 357,8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3 206,1</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производства (ИФО)</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108,1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94,5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106,0</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Индекс-дефлятор - РАЗДЕЛ D</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106,8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115,9</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106,9</w:t>
            </w:r>
          </w:p>
        </w:tc>
      </w:tr>
      <w:tr w:rsidR="0019739A" w:rsidRPr="0019739A" w:rsidTr="007B197B">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b/>
                <w:bCs/>
                <w:lang w:eastAsia="ru-RU"/>
              </w:rPr>
              <w:t>РАЗДЕЛ E</w:t>
            </w:r>
            <w:r w:rsidRPr="0019739A">
              <w:rPr>
                <w:rFonts w:ascii="Times New Roman" w:hAnsi="Times New Roman" w:cs="Times New Roman"/>
                <w:lang w:eastAsia="ru-RU"/>
              </w:rPr>
              <w:t xml:space="preserve">: Водоснабжение; водоотведение, организация сборов и утилизация отходов, деятельность по ликвидации загрязнений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ценах </w:t>
            </w:r>
            <w:proofErr w:type="spellStart"/>
            <w:r w:rsidRPr="0019739A">
              <w:rPr>
                <w:rFonts w:ascii="Times New Roman" w:hAnsi="Times New Roman" w:cs="Times New Roman"/>
                <w:lang w:eastAsia="ru-RU"/>
              </w:rPr>
              <w:t>соотв</w:t>
            </w:r>
            <w:proofErr w:type="spellEnd"/>
            <w:r w:rsidRPr="0019739A">
              <w:rPr>
                <w:rFonts w:ascii="Times New Roman" w:hAnsi="Times New Roman" w:cs="Times New Roman"/>
                <w:lang w:eastAsia="ru-RU"/>
              </w:rPr>
              <w:t>-х лет</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35,0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22,6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71,3</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3.18</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xml:space="preserve">млн. руб. в </w:t>
            </w:r>
            <w:proofErr w:type="spellStart"/>
            <w:r w:rsidRPr="0019739A">
              <w:rPr>
                <w:rFonts w:ascii="Times New Roman" w:hAnsi="Times New Roman" w:cs="Times New Roman"/>
                <w:lang w:eastAsia="ru-RU"/>
              </w:rPr>
              <w:t>сопост</w:t>
            </w:r>
            <w:proofErr w:type="spellEnd"/>
            <w:r w:rsidRPr="0019739A">
              <w:rPr>
                <w:rFonts w:ascii="Times New Roman" w:hAnsi="Times New Roman" w:cs="Times New Roman"/>
                <w:lang w:eastAsia="ru-RU"/>
              </w:rPr>
              <w:t>\ценах</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31,2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58,9</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3.19</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производства (ИФО)</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79,9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62,1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104,6</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Индекс-дефлятор - РАЗДЕЛ Е</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104,4</w:t>
            </w:r>
          </w:p>
        </w:tc>
      </w:tr>
      <w:tr w:rsidR="0019739A" w:rsidRPr="0019739A" w:rsidTr="007B197B">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3.21</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Производство основных видов промышленной продукции:</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Добыча нефти, включая газовый конденсат</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20,50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20,10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41,6</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Добыча газа естественного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млрд. куб. м</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2,42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2,41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99,6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5,1</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Производство электроэнергии</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млрд. кВт. час.</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2,184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2,260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103,5</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4,520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5.</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Объем инвестиций в основной капитал</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0000FF"/>
                <w:lang w:eastAsia="ru-RU"/>
              </w:rPr>
            </w:pPr>
            <w:r w:rsidRPr="0019739A">
              <w:rPr>
                <w:rFonts w:ascii="Times New Roman CYR" w:hAnsi="Times New Roman CYR" w:cs="Times New Roman CYR"/>
                <w:color w:val="0000FF"/>
                <w:lang w:eastAsia="ru-RU"/>
              </w:rPr>
              <w:t> </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в действующих ценах каждого года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146 870,1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163 025,8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363 977,2</w:t>
            </w:r>
          </w:p>
        </w:tc>
      </w:tr>
      <w:tr w:rsidR="0019739A" w:rsidRPr="0019739A" w:rsidTr="007B197B">
        <w:trPr>
          <w:trHeight w:val="13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физического объема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 в сопоставимых 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102,3</w:t>
            </w:r>
          </w:p>
        </w:tc>
      </w:tr>
      <w:tr w:rsidR="0019739A" w:rsidRPr="0019739A" w:rsidTr="007B197B">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6.</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Объем работ, выполненных по виду деятельности "Строительство"</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0000FF"/>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в действующих ценах каждого года</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2 933,1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6 823,0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7 508,7</w:t>
            </w:r>
          </w:p>
        </w:tc>
      </w:tr>
      <w:tr w:rsidR="0019739A" w:rsidRPr="0019739A" w:rsidTr="007B197B">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6.1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физического объема</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 в сопоставимых ценах</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80,3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99,7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105,0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7.</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Оборот розничной торговли</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0000FF"/>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в действующих ценах каждого года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1 209,7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1 230,3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3 032,7</w:t>
            </w:r>
          </w:p>
        </w:tc>
      </w:tr>
      <w:tr w:rsidR="0019739A" w:rsidRPr="0019739A" w:rsidTr="007B197B">
        <w:trPr>
          <w:trHeight w:val="13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физического объема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 в сопоставимых 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95,9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93,3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98,2</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8.</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Объем реализации платных услуг</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0000FF"/>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     в действующих ценах каждого года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184,9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189,2</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445,7</w:t>
            </w:r>
          </w:p>
        </w:tc>
      </w:tr>
      <w:tr w:rsidR="0019739A" w:rsidRPr="0019739A" w:rsidTr="007B197B">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физического объема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 к предыдущему году в сопоставимых ценах</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105,4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91,7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90,3</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9.</w:t>
            </w:r>
          </w:p>
        </w:tc>
        <w:tc>
          <w:tcPr>
            <w:tcW w:w="6537" w:type="dxa"/>
            <w:gridSpan w:val="2"/>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Производство сельскохозяйственной продукции:</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в действующих ценах каждого года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909,0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1 017,0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2 471,1</w:t>
            </w:r>
          </w:p>
        </w:tc>
      </w:tr>
      <w:tr w:rsidR="0019739A" w:rsidRPr="0019739A" w:rsidTr="007B197B">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lastRenderedPageBreak/>
              <w:t>9.3.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Индекс  производства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в % к предыдущему году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85,3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89,9</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Скот и птица (на убой в живом весе)</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0,618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0,583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94,3</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1 293,0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Молоко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2,926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2,304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78,7</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5,440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Картофель</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5,547</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9.7.</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Овощи открытого и закрытого грунта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0,556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0,634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114,0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2,783</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9.8.</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 xml:space="preserve">Поголовье скота: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nil"/>
              <w:left w:val="nil"/>
              <w:bottom w:val="nil"/>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nil"/>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9.9.</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right"/>
              <w:rPr>
                <w:rFonts w:ascii="Times New Roman" w:hAnsi="Times New Roman" w:cs="Times New Roman"/>
                <w:lang w:eastAsia="ru-RU"/>
              </w:rPr>
            </w:pPr>
            <w:r w:rsidRPr="0019739A">
              <w:rPr>
                <w:rFonts w:ascii="Times New Roman" w:hAnsi="Times New Roman" w:cs="Times New Roman"/>
                <w:lang w:eastAsia="ru-RU"/>
              </w:rPr>
              <w:t>крупный рогатый скот</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2,319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2,207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95,2</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2,211</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9.10.</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right"/>
              <w:rPr>
                <w:rFonts w:ascii="Times New Roman" w:hAnsi="Times New Roman" w:cs="Times New Roman"/>
                <w:lang w:eastAsia="ru-RU"/>
              </w:rPr>
            </w:pPr>
            <w:r w:rsidRPr="0019739A">
              <w:rPr>
                <w:rFonts w:ascii="Times New Roman" w:hAnsi="Times New Roman" w:cs="Times New Roman"/>
                <w:lang w:eastAsia="ru-RU"/>
              </w:rPr>
              <w:t>свиньи</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0,231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0,201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87,0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0,208</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9.11.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right"/>
              <w:rPr>
                <w:rFonts w:ascii="Times New Roman" w:hAnsi="Times New Roman" w:cs="Times New Roman"/>
                <w:lang w:eastAsia="ru-RU"/>
              </w:rPr>
            </w:pPr>
            <w:r w:rsidRPr="0019739A">
              <w:rPr>
                <w:rFonts w:ascii="Times New Roman" w:hAnsi="Times New Roman" w:cs="Times New Roman"/>
                <w:lang w:eastAsia="ru-RU"/>
              </w:rPr>
              <w:t>лошади</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0,960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0,895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93,2</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0,901</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9.12.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right"/>
              <w:rPr>
                <w:rFonts w:ascii="Times New Roman" w:hAnsi="Times New Roman" w:cs="Times New Roman"/>
                <w:lang w:eastAsia="ru-RU"/>
              </w:rPr>
            </w:pPr>
            <w:r w:rsidRPr="0019739A">
              <w:rPr>
                <w:rFonts w:ascii="Times New Roman" w:hAnsi="Times New Roman" w:cs="Times New Roman"/>
                <w:lang w:eastAsia="ru-RU"/>
              </w:rPr>
              <w:t>овцы, козы</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0,347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0,397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114,4</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0,401</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9.13.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right"/>
              <w:rPr>
                <w:rFonts w:ascii="Times New Roman" w:hAnsi="Times New Roman" w:cs="Times New Roman"/>
                <w:lang w:eastAsia="ru-RU"/>
              </w:rPr>
            </w:pPr>
            <w:r w:rsidRPr="0019739A">
              <w:rPr>
                <w:rFonts w:ascii="Times New Roman" w:hAnsi="Times New Roman" w:cs="Times New Roman"/>
                <w:lang w:eastAsia="ru-RU"/>
              </w:rPr>
              <w:t>птица</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тыс. голов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4,192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w:hAnsi="Times New Roman" w:cs="Times New Roman"/>
                <w:lang w:eastAsia="ru-RU"/>
              </w:rPr>
            </w:pPr>
            <w:r w:rsidRPr="0019739A">
              <w:rPr>
                <w:rFonts w:ascii="Times New Roman" w:hAnsi="Times New Roman" w:cs="Times New Roman"/>
                <w:lang w:eastAsia="ru-RU"/>
              </w:rPr>
              <w:t>10,828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258,3</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0,351</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10.</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Производство местной  пищевой продукции:</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хлеб и хлебобулочные изделия</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262,0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275,0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105,0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510,0</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молоко прошедшее промышленную обработку</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тыс. 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1,349</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1,303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96,6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2,668</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рыбная продукция</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тонн</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8,26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5,81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70,3</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8,41</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11.</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Инфраструктура населенных пунктов:</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Количество населенных пунктов не имеющих централизованного электроснабжения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r>
      <w:tr w:rsidR="0019739A" w:rsidRPr="0019739A" w:rsidTr="007B197B">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Количество населенных пунктов не имеющих централизованного газоснабжения </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12.</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 xml:space="preserve">Финансы: </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Доходы  бюджета муниципального образования</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2 583,3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2 694,5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104,3</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5 925,1</w:t>
            </w:r>
          </w:p>
        </w:tc>
      </w:tr>
      <w:tr w:rsidR="0019739A" w:rsidRPr="0019739A" w:rsidTr="007B197B">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12.2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в том числе: безвозмездные поступления от других бюджетов бюджетной системы Российской Федерации</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1 309,6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1 474,5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112,6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3 361,8</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Расходы  бюджета муниципального образования</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2 553,3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2 818,4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110,4</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7 020,5</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13.</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Ввод жилья и объектов соцкультбыта:</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Жилые дома (общая площадь квартир)</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тыс. кв. м</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9,505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9,316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98,0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9,000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Общеобразовательные школы</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уч. мест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Дошкольные образовательные учреждения</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мест </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Поликлиники</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посещений в смену</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13.5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Больницы</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койка/мест</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Учреждения культуры клубного типа</w:t>
            </w:r>
          </w:p>
        </w:tc>
        <w:tc>
          <w:tcPr>
            <w:tcW w:w="163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 xml:space="preserve">мест </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14.</w:t>
            </w:r>
          </w:p>
        </w:tc>
        <w:tc>
          <w:tcPr>
            <w:tcW w:w="6537" w:type="dxa"/>
            <w:gridSpan w:val="2"/>
            <w:tcBorders>
              <w:top w:val="single" w:sz="4" w:space="0" w:color="auto"/>
              <w:left w:val="nil"/>
              <w:bottom w:val="single" w:sz="4" w:space="0" w:color="auto"/>
              <w:right w:val="single" w:sz="4" w:space="0" w:color="000000"/>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Жилищно- коммунальный комплекс:</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0000FF"/>
                <w:lang w:eastAsia="ru-RU"/>
              </w:rPr>
            </w:pPr>
            <w:r w:rsidRPr="0019739A">
              <w:rPr>
                <w:rFonts w:ascii="Times New Roman CYR" w:hAnsi="Times New Roman CYR" w:cs="Times New Roman CYR"/>
                <w:color w:val="0000FF"/>
                <w:lang w:eastAsia="ru-RU"/>
              </w:rPr>
              <w:t> </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color w:val="FF0000"/>
                <w:lang w:eastAsia="ru-RU"/>
              </w:rPr>
            </w:pPr>
            <w:r w:rsidRPr="0019739A">
              <w:rPr>
                <w:rFonts w:ascii="Times New Roman CYR" w:hAnsi="Times New Roman CYR" w:cs="Times New Roman CYR"/>
                <w:color w:val="FF0000"/>
                <w:lang w:eastAsia="ru-RU"/>
              </w:rPr>
              <w:t> </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Число организаций, оказывающих жилищно-коммунальные услуги, из них:</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14.1.1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число организаций на рынке жилищных услуг</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14.1.2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i/>
                <w:iCs/>
                <w:lang w:eastAsia="ru-RU"/>
              </w:rPr>
            </w:pPr>
            <w:r w:rsidRPr="0019739A">
              <w:rPr>
                <w:rFonts w:ascii="Times New Roman" w:hAnsi="Times New Roman" w:cs="Times New Roman"/>
                <w:i/>
                <w:iCs/>
                <w:lang w:eastAsia="ru-RU"/>
              </w:rPr>
              <w:t>в том числе: частной формы собственности</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14.2.1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число организаций, оказывающих коммунальные услуги</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5</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14.2.2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i/>
                <w:iCs/>
                <w:lang w:eastAsia="ru-RU"/>
              </w:rPr>
            </w:pPr>
            <w:r w:rsidRPr="0019739A">
              <w:rPr>
                <w:rFonts w:ascii="Times New Roman" w:hAnsi="Times New Roman" w:cs="Times New Roman"/>
                <w:i/>
                <w:iCs/>
                <w:lang w:eastAsia="ru-RU"/>
              </w:rPr>
              <w:t>в том числе: частной формы собственности</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Установленный стандарт уровня платежей населения за ЖКУ</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Общая дебиторская задолженность ЖКХ</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384,1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300,4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78,2</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211,9</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Доля задолженности населения в общем объеме дебиторской задолженности ЖКК</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106,7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48,3</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38,2</w:t>
            </w:r>
          </w:p>
        </w:tc>
      </w:tr>
      <w:tr w:rsidR="0019739A" w:rsidRPr="0019739A" w:rsidTr="007B197B">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w:hAnsi="Times New Roman" w:cs="Times New Roman"/>
                <w:lang w:eastAsia="ru-RU"/>
              </w:rPr>
            </w:pPr>
            <w:r w:rsidRPr="0019739A">
              <w:rPr>
                <w:rFonts w:ascii="Times New Roman" w:hAnsi="Times New Roman" w:cs="Times New Roman"/>
                <w:lang w:eastAsia="ru-RU"/>
              </w:rPr>
              <w:t>Фактический уровень возмещения населением затрат за предоставление жилищно-коммунальных услуг</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96,4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77,2</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lastRenderedPageBreak/>
              <w:t>15.</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Уровень жизни населения: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Среднемесячная номинальная начисленная заработная плата одного работающего по крупным и средним предприятиям</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136 291*</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148 264*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108,8</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152 285,1</w:t>
            </w:r>
          </w:p>
        </w:tc>
      </w:tr>
      <w:tr w:rsidR="0019739A" w:rsidRPr="0019739A" w:rsidTr="007B197B">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Денежные доходы на душу населения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95 701,2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104 056,9</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108,7</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101 159,1</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Потребительские расходы на душу населения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60 784,2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64 097,6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105,5</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67 488,1</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Реальные располагаемые денежные доходы населения</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105,7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102,5</w:t>
            </w:r>
          </w:p>
        </w:tc>
      </w:tr>
      <w:tr w:rsidR="0019739A" w:rsidRPr="0019739A" w:rsidTr="007B197B">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Средний размер дохода пенсионера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30 103,2</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33 867,2</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112,5</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36 850,0</w:t>
            </w:r>
          </w:p>
        </w:tc>
      </w:tr>
      <w:tr w:rsidR="0019739A" w:rsidRPr="0019739A" w:rsidTr="007B197B">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15.6</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 xml:space="preserve">Соотношение среднемесячного дохода  и прожиточного минимума пенсионера </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170,8</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184,7</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201,0</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15.7</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Товарооборот на 1 жителя</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тыс. 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63,5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64,5</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101,6</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157,3</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Объем реализации платных услуг на 1 жителя</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тыс. рублей</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9,7</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9,9</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102,0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23,1</w:t>
            </w:r>
          </w:p>
        </w:tc>
      </w:tr>
      <w:tr w:rsidR="0019739A" w:rsidRPr="0019739A" w:rsidTr="007B197B">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15.9</w:t>
            </w:r>
          </w:p>
        </w:tc>
        <w:tc>
          <w:tcPr>
            <w:tcW w:w="0" w:type="auto"/>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Индекс потребительских цен</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106,33</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108,74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х</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107,6</w:t>
            </w:r>
          </w:p>
        </w:tc>
      </w:tr>
      <w:tr w:rsidR="0019739A" w:rsidRPr="0019739A" w:rsidTr="007B197B">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b/>
                <w:bCs/>
                <w:lang w:eastAsia="ru-RU"/>
              </w:rPr>
            </w:pPr>
            <w:r w:rsidRPr="0019739A">
              <w:rPr>
                <w:rFonts w:ascii="Times New Roman CYR" w:hAnsi="Times New Roman CYR" w:cs="Times New Roman CYR"/>
                <w:b/>
                <w:bCs/>
                <w:lang w:eastAsia="ru-RU"/>
              </w:rPr>
              <w:t>16.</w:t>
            </w:r>
          </w:p>
        </w:tc>
        <w:tc>
          <w:tcPr>
            <w:tcW w:w="6537" w:type="dxa"/>
            <w:gridSpan w:val="2"/>
            <w:tcBorders>
              <w:top w:val="single" w:sz="4" w:space="0" w:color="auto"/>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b/>
                <w:bCs/>
                <w:lang w:eastAsia="ru-RU"/>
              </w:rPr>
            </w:pPr>
            <w:r w:rsidRPr="0019739A">
              <w:rPr>
                <w:rFonts w:ascii="Times New Roman CYR" w:hAnsi="Times New Roman CYR" w:cs="Times New Roman CYR"/>
                <w:b/>
                <w:bCs/>
                <w:lang w:eastAsia="ru-RU"/>
              </w:rPr>
              <w:t>Малое предпринимательство:</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16.1</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Количество малых и микро предприятий</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единиц</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84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76</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90,5</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78</w:t>
            </w:r>
          </w:p>
        </w:tc>
      </w:tr>
      <w:tr w:rsidR="0019739A" w:rsidRPr="0019739A" w:rsidTr="007B197B">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16.2</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Количество индивидуальных предпринимателей</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человек</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324</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348</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107,4</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350</w:t>
            </w:r>
          </w:p>
        </w:tc>
      </w:tr>
      <w:tr w:rsidR="0019739A" w:rsidRPr="0019739A" w:rsidTr="007B197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Оборот малых и средних предприятий</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млн. руб.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2 278,0</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2 290,0</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100,5</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2 590,0</w:t>
            </w:r>
          </w:p>
        </w:tc>
      </w:tr>
      <w:tr w:rsidR="0019739A" w:rsidRPr="0019739A" w:rsidTr="007B197B">
        <w:trPr>
          <w:trHeight w:val="8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lastRenderedPageBreak/>
              <w:t>16.4</w:t>
            </w:r>
          </w:p>
        </w:tc>
        <w:tc>
          <w:tcPr>
            <w:tcW w:w="0" w:type="auto"/>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rPr>
                <w:rFonts w:ascii="Times New Roman CYR" w:hAnsi="Times New Roman CYR" w:cs="Times New Roman CYR"/>
                <w:lang w:eastAsia="ru-RU"/>
              </w:rPr>
            </w:pPr>
            <w:r w:rsidRPr="0019739A">
              <w:rPr>
                <w:rFonts w:ascii="Times New Roman CYR" w:hAnsi="Times New Roman CYR" w:cs="Times New Roman CYR"/>
                <w:lang w:eastAsia="ru-RU"/>
              </w:rPr>
              <w:t>Среднесписочная численность работников, занятых в сфере малого предпринимательства</w:t>
            </w:r>
          </w:p>
        </w:tc>
        <w:tc>
          <w:tcPr>
            <w:tcW w:w="1630" w:type="dxa"/>
            <w:tcBorders>
              <w:top w:val="nil"/>
              <w:left w:val="nil"/>
              <w:bottom w:val="single" w:sz="4" w:space="0" w:color="auto"/>
              <w:right w:val="nil"/>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человек</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1 915</w:t>
            </w:r>
          </w:p>
        </w:tc>
        <w:tc>
          <w:tcPr>
            <w:tcW w:w="1560"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1 934</w:t>
            </w:r>
          </w:p>
        </w:tc>
        <w:tc>
          <w:tcPr>
            <w:tcW w:w="1701"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101,0</w:t>
            </w:r>
          </w:p>
        </w:tc>
        <w:tc>
          <w:tcPr>
            <w:tcW w:w="1778" w:type="dxa"/>
            <w:tcBorders>
              <w:top w:val="nil"/>
              <w:left w:val="nil"/>
              <w:bottom w:val="single" w:sz="4" w:space="0" w:color="auto"/>
              <w:right w:val="single" w:sz="4" w:space="0" w:color="auto"/>
            </w:tcBorders>
            <w:shd w:val="clear" w:color="auto" w:fill="auto"/>
            <w:vAlign w:val="center"/>
            <w:hideMark/>
          </w:tcPr>
          <w:p w:rsidR="0019739A" w:rsidRPr="0019739A" w:rsidRDefault="0019739A" w:rsidP="0019739A">
            <w:pPr>
              <w:widowControl/>
              <w:suppressAutoHyphens w:val="0"/>
              <w:autoSpaceDE/>
              <w:jc w:val="center"/>
              <w:rPr>
                <w:rFonts w:ascii="Times New Roman CYR" w:hAnsi="Times New Roman CYR" w:cs="Times New Roman CYR"/>
                <w:lang w:eastAsia="ru-RU"/>
              </w:rPr>
            </w:pPr>
            <w:r w:rsidRPr="0019739A">
              <w:rPr>
                <w:rFonts w:ascii="Times New Roman CYR" w:hAnsi="Times New Roman CYR" w:cs="Times New Roman CYR"/>
                <w:lang w:eastAsia="ru-RU"/>
              </w:rPr>
              <w:t>1 950</w:t>
            </w:r>
          </w:p>
        </w:tc>
      </w:tr>
    </w:tbl>
    <w:p w:rsidR="0019739A" w:rsidRPr="00FE3E40" w:rsidRDefault="0019739A" w:rsidP="0019739A">
      <w:pPr>
        <w:pStyle w:val="Style23"/>
        <w:spacing w:line="240" w:lineRule="auto"/>
        <w:rPr>
          <w:rFonts w:ascii="Times New Roman" w:hAnsi="Times New Roman" w:cs="Times New Roman"/>
          <w:sz w:val="28"/>
          <w:szCs w:val="28"/>
        </w:rPr>
      </w:pPr>
    </w:p>
    <w:p w:rsidR="0019739A" w:rsidRPr="00CD34A0" w:rsidRDefault="0019739A" w:rsidP="0019739A">
      <w:pPr>
        <w:pStyle w:val="af1"/>
        <w:jc w:val="both"/>
        <w:rPr>
          <w:rFonts w:ascii="Times New Roman" w:hAnsi="Times New Roman" w:cs="Times New Roman"/>
          <w:sz w:val="20"/>
          <w:szCs w:val="20"/>
        </w:rPr>
      </w:pPr>
      <w:r w:rsidRPr="00CD34A0">
        <w:rPr>
          <w:rFonts w:ascii="Times New Roman" w:hAnsi="Times New Roman" w:cs="Times New Roman"/>
          <w:sz w:val="20"/>
          <w:szCs w:val="20"/>
        </w:rPr>
        <w:t>* январь-май 2025 года</w:t>
      </w:r>
    </w:p>
    <w:p w:rsidR="003711DA" w:rsidRPr="008371D1" w:rsidRDefault="003711DA" w:rsidP="00A758A7">
      <w:pPr>
        <w:tabs>
          <w:tab w:val="left" w:pos="5407"/>
        </w:tabs>
        <w:jc w:val="both"/>
        <w:rPr>
          <w:rFonts w:ascii="Times New Roman" w:hAnsi="Times New Roman" w:cs="Times New Roman"/>
          <w:color w:val="FF0000"/>
          <w:sz w:val="28"/>
          <w:szCs w:val="28"/>
          <w:lang w:eastAsia="ru-RU"/>
        </w:rPr>
      </w:pPr>
      <w:bookmarkStart w:id="2" w:name="_GoBack"/>
      <w:bookmarkEnd w:id="2"/>
    </w:p>
    <w:sectPr w:rsidR="003711DA" w:rsidRPr="008371D1" w:rsidSect="003711DA">
      <w:pgSz w:w="16838" w:h="11906" w:orient="landscape"/>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D5" w:rsidRDefault="003A7DD5">
      <w:r>
        <w:separator/>
      </w:r>
    </w:p>
  </w:endnote>
  <w:endnote w:type="continuationSeparator" w:id="0">
    <w:p w:rsidR="003A7DD5" w:rsidRDefault="003A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D5" w:rsidRDefault="003A7DD5">
    <w:pPr>
      <w:pStyle w:val="af3"/>
    </w:pPr>
  </w:p>
  <w:p w:rsidR="003A7DD5" w:rsidRDefault="003A7DD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232064"/>
      <w:docPartObj>
        <w:docPartGallery w:val="Page Numbers (Bottom of Page)"/>
        <w:docPartUnique/>
      </w:docPartObj>
    </w:sdtPr>
    <w:sdtEndPr/>
    <w:sdtContent>
      <w:p w:rsidR="003A7DD5" w:rsidRDefault="003A7DD5">
        <w:pPr>
          <w:pStyle w:val="af3"/>
          <w:jc w:val="center"/>
        </w:pPr>
        <w:r>
          <w:fldChar w:fldCharType="begin"/>
        </w:r>
        <w:r>
          <w:instrText>PAGE   \* MERGEFORMAT</w:instrText>
        </w:r>
        <w:r>
          <w:fldChar w:fldCharType="separate"/>
        </w:r>
        <w:r w:rsidR="0019739A">
          <w:rPr>
            <w:noProof/>
          </w:rPr>
          <w:t>29</w:t>
        </w:r>
        <w:r>
          <w:fldChar w:fldCharType="end"/>
        </w:r>
      </w:p>
    </w:sdtContent>
  </w:sdt>
  <w:p w:rsidR="003A7DD5" w:rsidRDefault="003A7DD5">
    <w:pPr>
      <w:pStyle w:val="af3"/>
    </w:pPr>
  </w:p>
  <w:p w:rsidR="003A7DD5" w:rsidRDefault="003A7D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D5" w:rsidRDefault="003A7DD5">
      <w:r>
        <w:separator/>
      </w:r>
    </w:p>
  </w:footnote>
  <w:footnote w:type="continuationSeparator" w:id="0">
    <w:p w:rsidR="003A7DD5" w:rsidRDefault="003A7DD5">
      <w:r>
        <w:continuationSeparator/>
      </w:r>
    </w:p>
  </w:footnote>
  <w:footnote w:id="1">
    <w:p w:rsidR="0019739A" w:rsidRPr="001C781F" w:rsidRDefault="0019739A" w:rsidP="0019739A">
      <w:pPr>
        <w:pStyle w:val="afa"/>
        <w:jc w:val="both"/>
        <w:rPr>
          <w:sz w:val="24"/>
          <w:szCs w:val="24"/>
        </w:rPr>
      </w:pPr>
      <w:r w:rsidRPr="001C781F">
        <w:rPr>
          <w:rStyle w:val="affd"/>
          <w:sz w:val="24"/>
          <w:szCs w:val="24"/>
        </w:rPr>
        <w:footnoteRef/>
      </w:r>
      <w:r w:rsidRPr="001C781F">
        <w:rPr>
          <w:sz w:val="24"/>
          <w:szCs w:val="24"/>
        </w:rPr>
        <w:t xml:space="preserve"> Письмо </w:t>
      </w:r>
      <w:proofErr w:type="spellStart"/>
      <w:r w:rsidRPr="001C781F">
        <w:rPr>
          <w:sz w:val="24"/>
          <w:szCs w:val="24"/>
        </w:rPr>
        <w:t>Тюменьстата</w:t>
      </w:r>
      <w:proofErr w:type="spellEnd"/>
      <w:r w:rsidRPr="001C781F">
        <w:rPr>
          <w:sz w:val="24"/>
          <w:szCs w:val="24"/>
        </w:rPr>
        <w:t xml:space="preserve"> № ЮК-Т74-22/295-МС от 09.07.2025 о временном приостановлении распространения информации по отдельным позициям Федерального плана статистических работ, в том числе демографических показателей</w:t>
      </w:r>
    </w:p>
  </w:footnote>
  <w:footnote w:id="2">
    <w:p w:rsidR="0019739A" w:rsidRPr="001C781F" w:rsidRDefault="0019739A" w:rsidP="0019739A">
      <w:pPr>
        <w:pStyle w:val="afa"/>
        <w:rPr>
          <w:sz w:val="24"/>
          <w:szCs w:val="24"/>
        </w:rPr>
      </w:pPr>
      <w:r w:rsidRPr="001C781F">
        <w:rPr>
          <w:rStyle w:val="affd"/>
          <w:sz w:val="24"/>
          <w:szCs w:val="24"/>
        </w:rPr>
        <w:footnoteRef/>
      </w:r>
      <w:r w:rsidRPr="001C781F">
        <w:rPr>
          <w:sz w:val="24"/>
          <w:szCs w:val="24"/>
        </w:rPr>
        <w:t xml:space="preserve"> </w:t>
      </w:r>
      <w:r w:rsidRPr="001C781F">
        <w:rPr>
          <w:rFonts w:eastAsia="Calibri"/>
          <w:sz w:val="24"/>
          <w:szCs w:val="24"/>
        </w:rPr>
        <w:t>По данным Департамента недропользовани</w:t>
      </w:r>
      <w:r>
        <w:rPr>
          <w:rFonts w:eastAsia="Calibri"/>
          <w:sz w:val="24"/>
          <w:szCs w:val="24"/>
        </w:rPr>
        <w:t>я</w:t>
      </w:r>
      <w:r w:rsidRPr="001C781F">
        <w:rPr>
          <w:rFonts w:eastAsia="Calibri"/>
          <w:sz w:val="24"/>
          <w:szCs w:val="24"/>
        </w:rPr>
        <w:t xml:space="preserve"> и природных ресурсов Ханты-Мансийского автономного округа – Югры</w:t>
      </w:r>
    </w:p>
  </w:footnote>
  <w:footnote w:id="3">
    <w:p w:rsidR="0019739A" w:rsidRPr="005A1933" w:rsidRDefault="0019739A" w:rsidP="0019739A">
      <w:pPr>
        <w:pStyle w:val="afa"/>
        <w:jc w:val="both"/>
      </w:pPr>
      <w:r w:rsidRPr="005A1933">
        <w:rPr>
          <w:rStyle w:val="affd"/>
        </w:rPr>
        <w:footnoteRef/>
      </w:r>
      <w:r w:rsidRPr="005A1933">
        <w:t xml:space="preserve"> </w:t>
      </w:r>
      <w:r>
        <w:t>Р</w:t>
      </w:r>
      <w:r w:rsidRPr="005A1933">
        <w:t>аспоряжение</w:t>
      </w:r>
      <w:r>
        <w:t xml:space="preserve"> А</w:t>
      </w:r>
      <w:r w:rsidRPr="005A1933">
        <w:t xml:space="preserve">дминистрации Ханты-Мансийского района от 26.06.2014 № 838-р </w:t>
      </w:r>
      <w:r>
        <w:t xml:space="preserve">«О создании рабочей группы </w:t>
      </w:r>
      <w:r w:rsidRPr="005A1933">
        <w:t>по координации деятельности муниципальных предприятий жилищно-коммунального комплекса Ханты-Мансийского района в части взыскания оплаты за жилищно-коммунальные услуги»</w:t>
      </w:r>
    </w:p>
  </w:footnote>
  <w:footnote w:id="4">
    <w:p w:rsidR="0019739A" w:rsidRPr="008D03C1" w:rsidRDefault="0019739A" w:rsidP="0019739A">
      <w:pPr>
        <w:pStyle w:val="afa"/>
        <w:jc w:val="both"/>
      </w:pPr>
      <w:r w:rsidRPr="008D03C1">
        <w:rPr>
          <w:rStyle w:val="affd"/>
        </w:rPr>
        <w:footnoteRef/>
      </w:r>
      <w:r w:rsidRPr="008D03C1">
        <w:t xml:space="preserve"> </w:t>
      </w:r>
      <w:r>
        <w:rPr>
          <w:rFonts w:ascii="TimesNewRomanPSMT" w:hAnsi="TimesNewRomanPSMT" w:cs="TimesNewRomanPSMT"/>
          <w:color w:val="000000"/>
        </w:rPr>
        <w:t>Распоряжения</w:t>
      </w:r>
      <w:r w:rsidRPr="008D03C1">
        <w:t xml:space="preserve"> </w:t>
      </w:r>
      <w:r w:rsidRPr="008D03C1">
        <w:rPr>
          <w:rFonts w:ascii="TimesNewRomanPSMT" w:hAnsi="TimesNewRomanPSMT" w:cs="TimesNewRomanPSMT"/>
          <w:color w:val="000000"/>
        </w:rPr>
        <w:t>Администрации Ханты-Мансийского района от 25.09.2024 № 328-р</w:t>
      </w:r>
      <w:r w:rsidRPr="008D03C1">
        <w:t xml:space="preserve"> </w:t>
      </w:r>
      <w:r w:rsidRPr="008D03C1">
        <w:rPr>
          <w:rFonts w:ascii="TimesNewRomanPSMT" w:hAnsi="TimesNewRomanPSMT" w:cs="TimesNewRomanPSMT"/>
          <w:color w:val="000000"/>
        </w:rPr>
        <w:t xml:space="preserve">и № 330-р </w:t>
      </w:r>
      <w:r>
        <w:rPr>
          <w:rFonts w:ascii="TimesNewRomanPSMT" w:hAnsi="TimesNewRomanPSMT" w:cs="TimesNewRomanPSMT"/>
          <w:color w:val="000000"/>
        </w:rPr>
        <w:br/>
      </w:r>
      <w:r w:rsidRPr="008D03C1">
        <w:rPr>
          <w:rFonts w:ascii="TimesNewRomanPSMT" w:hAnsi="TimesNewRomanPSMT" w:cs="TimesNewRomanPSMT"/>
          <w:color w:val="000000"/>
        </w:rPr>
        <w:t>«О реорганизации образовательной организации</w:t>
      </w:r>
      <w:r w:rsidRPr="008D03C1">
        <w:t xml:space="preserve"> </w:t>
      </w:r>
      <w:r w:rsidRPr="008D03C1">
        <w:rPr>
          <w:rFonts w:ascii="TimesNewRomanPSMT" w:hAnsi="TimesNewRomanPSMT" w:cs="TimesNewRomanPSMT"/>
          <w:color w:val="000000"/>
        </w:rPr>
        <w:t>Ханты-Мансийского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D5" w:rsidRDefault="003A7DD5">
    <w:pPr>
      <w:pStyle w:val="af2"/>
    </w:pPr>
  </w:p>
  <w:p w:rsidR="003A7DD5" w:rsidRDefault="003A7DD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271669"/>
      <w:docPartObj>
        <w:docPartGallery w:val="Page Numbers (Top of Page)"/>
        <w:docPartUnique/>
      </w:docPartObj>
    </w:sdtPr>
    <w:sdtEndPr>
      <w:rPr>
        <w:rFonts w:ascii="Times New Roman" w:hAnsi="Times New Roman" w:cs="Times New Roman"/>
      </w:rPr>
    </w:sdtEndPr>
    <w:sdtContent>
      <w:p w:rsidR="003A7DD5" w:rsidRDefault="003A7DD5" w:rsidP="00C51E9C">
        <w:pPr>
          <w:pStyle w:val="af2"/>
          <w:jc w:val="center"/>
        </w:pPr>
      </w:p>
      <w:p w:rsidR="003A7DD5" w:rsidRPr="00C51E9C" w:rsidRDefault="0019739A" w:rsidP="00C51E9C">
        <w:pPr>
          <w:pStyle w:val="af2"/>
          <w:jc w:val="center"/>
          <w:rPr>
            <w:rFonts w:ascii="Times New Roman" w:hAnsi="Times New Roman" w:cs="Times New Roman"/>
          </w:rPr>
        </w:pPr>
      </w:p>
    </w:sdtContent>
  </w:sdt>
  <w:p w:rsidR="003A7DD5" w:rsidRDefault="003A7DD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6EBC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6"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7" w15:restartNumberingAfterBreak="0">
    <w:nsid w:val="0B0C7A56"/>
    <w:multiLevelType w:val="hybridMultilevel"/>
    <w:tmpl w:val="039CE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4D2738"/>
    <w:multiLevelType w:val="hybridMultilevel"/>
    <w:tmpl w:val="AABC7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82599C"/>
    <w:multiLevelType w:val="hybridMultilevel"/>
    <w:tmpl w:val="06CC2570"/>
    <w:lvl w:ilvl="0" w:tplc="E5E62F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410ECD"/>
    <w:multiLevelType w:val="hybridMultilevel"/>
    <w:tmpl w:val="1FAEA42C"/>
    <w:lvl w:ilvl="0" w:tplc="E5E62F2E">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6E7987"/>
    <w:multiLevelType w:val="hybridMultilevel"/>
    <w:tmpl w:val="68CCCC4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233192"/>
    <w:multiLevelType w:val="hybridMultilevel"/>
    <w:tmpl w:val="0EA8B5AC"/>
    <w:lvl w:ilvl="0" w:tplc="4670863C">
      <w:start w:val="1"/>
      <w:numFmt w:val="decimal"/>
      <w:lvlText w:val="%1."/>
      <w:lvlJc w:val="left"/>
      <w:pPr>
        <w:ind w:left="928" w:hanging="360"/>
      </w:pPr>
      <w:rPr>
        <w:rFonts w:ascii="TimesNewRomanPSMT" w:eastAsia="Times New Roman" w:hAnsi="TimesNewRomanPSMT"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15"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1"/>
  </w:num>
  <w:num w:numId="2">
    <w:abstractNumId w:val="14"/>
  </w:num>
  <w:num w:numId="3">
    <w:abstractNumId w:val="0"/>
  </w:num>
  <w:num w:numId="4">
    <w:abstractNumId w:val="12"/>
  </w:num>
  <w:num w:numId="5">
    <w:abstractNumId w:val="6"/>
  </w:num>
  <w:num w:numId="6">
    <w:abstractNumId w:val="16"/>
  </w:num>
  <w:num w:numId="7">
    <w:abstractNumId w:val="15"/>
  </w:num>
  <w:num w:numId="8">
    <w:abstractNumId w:val="11"/>
  </w:num>
  <w:num w:numId="9">
    <w:abstractNumId w:val="10"/>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29A3"/>
    <w:rsid w:val="000052FD"/>
    <w:rsid w:val="00012ECB"/>
    <w:rsid w:val="00023FB2"/>
    <w:rsid w:val="000242B1"/>
    <w:rsid w:val="00024CDF"/>
    <w:rsid w:val="00027595"/>
    <w:rsid w:val="00035A0F"/>
    <w:rsid w:val="00037266"/>
    <w:rsid w:val="00043614"/>
    <w:rsid w:val="00046CB7"/>
    <w:rsid w:val="000523B2"/>
    <w:rsid w:val="000529A9"/>
    <w:rsid w:val="00056D4D"/>
    <w:rsid w:val="000578DD"/>
    <w:rsid w:val="00062616"/>
    <w:rsid w:val="00063534"/>
    <w:rsid w:val="00064A72"/>
    <w:rsid w:val="000673CA"/>
    <w:rsid w:val="000716B7"/>
    <w:rsid w:val="00081A43"/>
    <w:rsid w:val="000836CB"/>
    <w:rsid w:val="000865E8"/>
    <w:rsid w:val="000925FC"/>
    <w:rsid w:val="000947F8"/>
    <w:rsid w:val="00094A7C"/>
    <w:rsid w:val="0009784A"/>
    <w:rsid w:val="00097FB6"/>
    <w:rsid w:val="000A10EA"/>
    <w:rsid w:val="000A3B76"/>
    <w:rsid w:val="000A7AC7"/>
    <w:rsid w:val="000A7B90"/>
    <w:rsid w:val="000B25B2"/>
    <w:rsid w:val="000B519D"/>
    <w:rsid w:val="000B6D0F"/>
    <w:rsid w:val="000B6E07"/>
    <w:rsid w:val="000C02C7"/>
    <w:rsid w:val="000C14C3"/>
    <w:rsid w:val="000C27E3"/>
    <w:rsid w:val="000C29C2"/>
    <w:rsid w:val="000C435B"/>
    <w:rsid w:val="000D100D"/>
    <w:rsid w:val="000D103B"/>
    <w:rsid w:val="000D1DEB"/>
    <w:rsid w:val="000E09F9"/>
    <w:rsid w:val="000E0DA3"/>
    <w:rsid w:val="000E1B64"/>
    <w:rsid w:val="000E2A16"/>
    <w:rsid w:val="000E3DBF"/>
    <w:rsid w:val="000E50C4"/>
    <w:rsid w:val="000E7206"/>
    <w:rsid w:val="000F05C4"/>
    <w:rsid w:val="000F2BA9"/>
    <w:rsid w:val="000F45A5"/>
    <w:rsid w:val="000F69D5"/>
    <w:rsid w:val="0010198C"/>
    <w:rsid w:val="00106C5F"/>
    <w:rsid w:val="00106DDA"/>
    <w:rsid w:val="001103AB"/>
    <w:rsid w:val="001124AC"/>
    <w:rsid w:val="00114AA1"/>
    <w:rsid w:val="00117436"/>
    <w:rsid w:val="00117B20"/>
    <w:rsid w:val="00117D0C"/>
    <w:rsid w:val="001207B4"/>
    <w:rsid w:val="0012654B"/>
    <w:rsid w:val="00126AD0"/>
    <w:rsid w:val="001276EA"/>
    <w:rsid w:val="00130111"/>
    <w:rsid w:val="00132755"/>
    <w:rsid w:val="00133D55"/>
    <w:rsid w:val="00135A6F"/>
    <w:rsid w:val="00137F5F"/>
    <w:rsid w:val="00141871"/>
    <w:rsid w:val="00143FA6"/>
    <w:rsid w:val="00144DAB"/>
    <w:rsid w:val="00147FA3"/>
    <w:rsid w:val="00151EBD"/>
    <w:rsid w:val="00154A0C"/>
    <w:rsid w:val="00155CDE"/>
    <w:rsid w:val="00157F53"/>
    <w:rsid w:val="00160671"/>
    <w:rsid w:val="00163434"/>
    <w:rsid w:val="00164779"/>
    <w:rsid w:val="00166168"/>
    <w:rsid w:val="0016723D"/>
    <w:rsid w:val="00172DDF"/>
    <w:rsid w:val="00173431"/>
    <w:rsid w:val="00173D43"/>
    <w:rsid w:val="00175DED"/>
    <w:rsid w:val="001762C8"/>
    <w:rsid w:val="0017772A"/>
    <w:rsid w:val="00180F76"/>
    <w:rsid w:val="001823DD"/>
    <w:rsid w:val="00183ABF"/>
    <w:rsid w:val="0018647C"/>
    <w:rsid w:val="00187D92"/>
    <w:rsid w:val="00190977"/>
    <w:rsid w:val="0019188C"/>
    <w:rsid w:val="00193207"/>
    <w:rsid w:val="0019739A"/>
    <w:rsid w:val="001A1B65"/>
    <w:rsid w:val="001A1E57"/>
    <w:rsid w:val="001A41A4"/>
    <w:rsid w:val="001A5737"/>
    <w:rsid w:val="001A5E8A"/>
    <w:rsid w:val="001B1805"/>
    <w:rsid w:val="001C300C"/>
    <w:rsid w:val="001C6DDE"/>
    <w:rsid w:val="001C7407"/>
    <w:rsid w:val="001C7A80"/>
    <w:rsid w:val="001D077E"/>
    <w:rsid w:val="001D728B"/>
    <w:rsid w:val="001E307E"/>
    <w:rsid w:val="001E447D"/>
    <w:rsid w:val="001E490E"/>
    <w:rsid w:val="001F2FCD"/>
    <w:rsid w:val="001F59C8"/>
    <w:rsid w:val="001F650B"/>
    <w:rsid w:val="001F7484"/>
    <w:rsid w:val="00200538"/>
    <w:rsid w:val="00200A2F"/>
    <w:rsid w:val="002031D3"/>
    <w:rsid w:val="002075D4"/>
    <w:rsid w:val="00207901"/>
    <w:rsid w:val="00210E29"/>
    <w:rsid w:val="00217472"/>
    <w:rsid w:val="00217D5E"/>
    <w:rsid w:val="00222870"/>
    <w:rsid w:val="002303D2"/>
    <w:rsid w:val="002346EE"/>
    <w:rsid w:val="00240EEF"/>
    <w:rsid w:val="00242873"/>
    <w:rsid w:val="00243A9C"/>
    <w:rsid w:val="00246D21"/>
    <w:rsid w:val="00250900"/>
    <w:rsid w:val="00250C96"/>
    <w:rsid w:val="00254DEE"/>
    <w:rsid w:val="00260354"/>
    <w:rsid w:val="00270E02"/>
    <w:rsid w:val="00281326"/>
    <w:rsid w:val="00286460"/>
    <w:rsid w:val="0028655E"/>
    <w:rsid w:val="00286B3F"/>
    <w:rsid w:val="00286C98"/>
    <w:rsid w:val="00287FB8"/>
    <w:rsid w:val="002908F6"/>
    <w:rsid w:val="00291857"/>
    <w:rsid w:val="0029469E"/>
    <w:rsid w:val="00296D53"/>
    <w:rsid w:val="002A1384"/>
    <w:rsid w:val="002A1730"/>
    <w:rsid w:val="002A36CF"/>
    <w:rsid w:val="002A3798"/>
    <w:rsid w:val="002A6620"/>
    <w:rsid w:val="002B0C9E"/>
    <w:rsid w:val="002B203D"/>
    <w:rsid w:val="002B29E5"/>
    <w:rsid w:val="002B2C8C"/>
    <w:rsid w:val="002B713F"/>
    <w:rsid w:val="002B73FA"/>
    <w:rsid w:val="002B7B46"/>
    <w:rsid w:val="002C0CBB"/>
    <w:rsid w:val="002C1111"/>
    <w:rsid w:val="002C32D1"/>
    <w:rsid w:val="002C377D"/>
    <w:rsid w:val="002C3C10"/>
    <w:rsid w:val="002C4078"/>
    <w:rsid w:val="002C5478"/>
    <w:rsid w:val="002C7224"/>
    <w:rsid w:val="002D1C77"/>
    <w:rsid w:val="002D692D"/>
    <w:rsid w:val="002E1665"/>
    <w:rsid w:val="002E437B"/>
    <w:rsid w:val="002E5470"/>
    <w:rsid w:val="002E7BE4"/>
    <w:rsid w:val="002F0555"/>
    <w:rsid w:val="002F5DAB"/>
    <w:rsid w:val="002F7F84"/>
    <w:rsid w:val="00301C7C"/>
    <w:rsid w:val="003024D2"/>
    <w:rsid w:val="003041F3"/>
    <w:rsid w:val="00310AC8"/>
    <w:rsid w:val="00314474"/>
    <w:rsid w:val="00315D73"/>
    <w:rsid w:val="00321454"/>
    <w:rsid w:val="0032256E"/>
    <w:rsid w:val="00325F03"/>
    <w:rsid w:val="003264A7"/>
    <w:rsid w:val="00330194"/>
    <w:rsid w:val="003305B1"/>
    <w:rsid w:val="00331BCE"/>
    <w:rsid w:val="0033286D"/>
    <w:rsid w:val="00334834"/>
    <w:rsid w:val="00335851"/>
    <w:rsid w:val="00335ACE"/>
    <w:rsid w:val="00336971"/>
    <w:rsid w:val="00336FA4"/>
    <w:rsid w:val="00342C01"/>
    <w:rsid w:val="00344554"/>
    <w:rsid w:val="00344EAD"/>
    <w:rsid w:val="00346357"/>
    <w:rsid w:val="003502CA"/>
    <w:rsid w:val="003552C7"/>
    <w:rsid w:val="00357B8C"/>
    <w:rsid w:val="003711DA"/>
    <w:rsid w:val="00372818"/>
    <w:rsid w:val="003729F3"/>
    <w:rsid w:val="0037576E"/>
    <w:rsid w:val="003802A8"/>
    <w:rsid w:val="00382394"/>
    <w:rsid w:val="003922FF"/>
    <w:rsid w:val="00393C50"/>
    <w:rsid w:val="00394185"/>
    <w:rsid w:val="00394A59"/>
    <w:rsid w:val="003952FE"/>
    <w:rsid w:val="003959C5"/>
    <w:rsid w:val="003963F8"/>
    <w:rsid w:val="003A0582"/>
    <w:rsid w:val="003A2558"/>
    <w:rsid w:val="003A27D4"/>
    <w:rsid w:val="003A456E"/>
    <w:rsid w:val="003A741A"/>
    <w:rsid w:val="003A7DD5"/>
    <w:rsid w:val="003A7F97"/>
    <w:rsid w:val="003B082F"/>
    <w:rsid w:val="003B11F3"/>
    <w:rsid w:val="003B3A67"/>
    <w:rsid w:val="003B3A86"/>
    <w:rsid w:val="003C13CE"/>
    <w:rsid w:val="003C16E5"/>
    <w:rsid w:val="003C3EB1"/>
    <w:rsid w:val="003C6254"/>
    <w:rsid w:val="003C71DE"/>
    <w:rsid w:val="003D0D71"/>
    <w:rsid w:val="003D16B5"/>
    <w:rsid w:val="003D3F06"/>
    <w:rsid w:val="003D428F"/>
    <w:rsid w:val="003D4999"/>
    <w:rsid w:val="003D56BD"/>
    <w:rsid w:val="003D5B20"/>
    <w:rsid w:val="003D7407"/>
    <w:rsid w:val="003E003A"/>
    <w:rsid w:val="003E08A7"/>
    <w:rsid w:val="003E1751"/>
    <w:rsid w:val="003E2950"/>
    <w:rsid w:val="003E48DB"/>
    <w:rsid w:val="003E5D94"/>
    <w:rsid w:val="003E6B50"/>
    <w:rsid w:val="003E6ECA"/>
    <w:rsid w:val="003F207F"/>
    <w:rsid w:val="003F3ED8"/>
    <w:rsid w:val="003F4C5D"/>
    <w:rsid w:val="003F4F81"/>
    <w:rsid w:val="003F5F95"/>
    <w:rsid w:val="004031DC"/>
    <w:rsid w:val="0040446D"/>
    <w:rsid w:val="00405336"/>
    <w:rsid w:val="0040625F"/>
    <w:rsid w:val="0040660E"/>
    <w:rsid w:val="00410F71"/>
    <w:rsid w:val="00411956"/>
    <w:rsid w:val="00413568"/>
    <w:rsid w:val="0042386B"/>
    <w:rsid w:val="00423EB4"/>
    <w:rsid w:val="00425F79"/>
    <w:rsid w:val="00427BDF"/>
    <w:rsid w:val="004307F6"/>
    <w:rsid w:val="00434368"/>
    <w:rsid w:val="00441A37"/>
    <w:rsid w:val="004430DE"/>
    <w:rsid w:val="004439A1"/>
    <w:rsid w:val="0044467E"/>
    <w:rsid w:val="00447FA7"/>
    <w:rsid w:val="00455C1D"/>
    <w:rsid w:val="004566CA"/>
    <w:rsid w:val="00456F8C"/>
    <w:rsid w:val="004578D3"/>
    <w:rsid w:val="00463459"/>
    <w:rsid w:val="0046395D"/>
    <w:rsid w:val="0046412B"/>
    <w:rsid w:val="004657B5"/>
    <w:rsid w:val="00466F4B"/>
    <w:rsid w:val="00470434"/>
    <w:rsid w:val="00470511"/>
    <w:rsid w:val="0047072F"/>
    <w:rsid w:val="00470A0F"/>
    <w:rsid w:val="00470E7E"/>
    <w:rsid w:val="00471210"/>
    <w:rsid w:val="00472BE6"/>
    <w:rsid w:val="00474EFD"/>
    <w:rsid w:val="004756C1"/>
    <w:rsid w:val="00476047"/>
    <w:rsid w:val="004860EF"/>
    <w:rsid w:val="004864AF"/>
    <w:rsid w:val="004866F7"/>
    <w:rsid w:val="00490AD6"/>
    <w:rsid w:val="00490F04"/>
    <w:rsid w:val="0049242D"/>
    <w:rsid w:val="004968FD"/>
    <w:rsid w:val="00496A7D"/>
    <w:rsid w:val="004A0F5F"/>
    <w:rsid w:val="004A1DDC"/>
    <w:rsid w:val="004A3CB9"/>
    <w:rsid w:val="004A7C0F"/>
    <w:rsid w:val="004B139F"/>
    <w:rsid w:val="004B2A4A"/>
    <w:rsid w:val="004B3072"/>
    <w:rsid w:val="004B31E3"/>
    <w:rsid w:val="004B38BA"/>
    <w:rsid w:val="004B6289"/>
    <w:rsid w:val="004B6DA0"/>
    <w:rsid w:val="004B6EB6"/>
    <w:rsid w:val="004B7192"/>
    <w:rsid w:val="004C16B6"/>
    <w:rsid w:val="004C211B"/>
    <w:rsid w:val="004C61A6"/>
    <w:rsid w:val="004C72A1"/>
    <w:rsid w:val="004D0E4E"/>
    <w:rsid w:val="004D1C92"/>
    <w:rsid w:val="004D72C2"/>
    <w:rsid w:val="004E0A4D"/>
    <w:rsid w:val="004E2BB5"/>
    <w:rsid w:val="004E50D4"/>
    <w:rsid w:val="004F392D"/>
    <w:rsid w:val="004F75FF"/>
    <w:rsid w:val="00503D3B"/>
    <w:rsid w:val="00505BC6"/>
    <w:rsid w:val="0050696D"/>
    <w:rsid w:val="00511A4E"/>
    <w:rsid w:val="00520A87"/>
    <w:rsid w:val="00524DBE"/>
    <w:rsid w:val="00525894"/>
    <w:rsid w:val="00526BC9"/>
    <w:rsid w:val="00531567"/>
    <w:rsid w:val="00532050"/>
    <w:rsid w:val="00532617"/>
    <w:rsid w:val="005343BE"/>
    <w:rsid w:val="00534675"/>
    <w:rsid w:val="0053558C"/>
    <w:rsid w:val="00535B12"/>
    <w:rsid w:val="005360EB"/>
    <w:rsid w:val="00537B8F"/>
    <w:rsid w:val="00540662"/>
    <w:rsid w:val="00540742"/>
    <w:rsid w:val="00540C3E"/>
    <w:rsid w:val="0054209D"/>
    <w:rsid w:val="00544034"/>
    <w:rsid w:val="00553568"/>
    <w:rsid w:val="005564CC"/>
    <w:rsid w:val="00561623"/>
    <w:rsid w:val="00561A1D"/>
    <w:rsid w:val="0056326E"/>
    <w:rsid w:val="005655B3"/>
    <w:rsid w:val="00567E0E"/>
    <w:rsid w:val="00571845"/>
    <w:rsid w:val="00573239"/>
    <w:rsid w:val="005747E5"/>
    <w:rsid w:val="005757EF"/>
    <w:rsid w:val="00577006"/>
    <w:rsid w:val="00580986"/>
    <w:rsid w:val="0058230B"/>
    <w:rsid w:val="0058249C"/>
    <w:rsid w:val="00582809"/>
    <w:rsid w:val="00582919"/>
    <w:rsid w:val="00584279"/>
    <w:rsid w:val="00590428"/>
    <w:rsid w:val="005904CB"/>
    <w:rsid w:val="0059413B"/>
    <w:rsid w:val="00595765"/>
    <w:rsid w:val="0059764D"/>
    <w:rsid w:val="00597F15"/>
    <w:rsid w:val="005A108D"/>
    <w:rsid w:val="005A18A7"/>
    <w:rsid w:val="005A42AC"/>
    <w:rsid w:val="005A5DB4"/>
    <w:rsid w:val="005A6185"/>
    <w:rsid w:val="005A6AA2"/>
    <w:rsid w:val="005B1C76"/>
    <w:rsid w:val="005B2DDA"/>
    <w:rsid w:val="005B512F"/>
    <w:rsid w:val="005B5AE9"/>
    <w:rsid w:val="005C260E"/>
    <w:rsid w:val="005C345C"/>
    <w:rsid w:val="005C58AF"/>
    <w:rsid w:val="005C5D2A"/>
    <w:rsid w:val="005C69F2"/>
    <w:rsid w:val="005D1745"/>
    <w:rsid w:val="005D1D37"/>
    <w:rsid w:val="005D27C3"/>
    <w:rsid w:val="005D3ED8"/>
    <w:rsid w:val="005D6C77"/>
    <w:rsid w:val="005D7BDD"/>
    <w:rsid w:val="005E06B7"/>
    <w:rsid w:val="005E1C07"/>
    <w:rsid w:val="005E1D12"/>
    <w:rsid w:val="005E1ECE"/>
    <w:rsid w:val="005E3256"/>
    <w:rsid w:val="005E5008"/>
    <w:rsid w:val="005E6C34"/>
    <w:rsid w:val="005E6CE0"/>
    <w:rsid w:val="005E76DF"/>
    <w:rsid w:val="005E789A"/>
    <w:rsid w:val="005F2196"/>
    <w:rsid w:val="005F2C34"/>
    <w:rsid w:val="005F319C"/>
    <w:rsid w:val="005F7A48"/>
    <w:rsid w:val="00601A8D"/>
    <w:rsid w:val="00605207"/>
    <w:rsid w:val="006063F0"/>
    <w:rsid w:val="00611DBB"/>
    <w:rsid w:val="00614D32"/>
    <w:rsid w:val="006171B0"/>
    <w:rsid w:val="00621868"/>
    <w:rsid w:val="00626571"/>
    <w:rsid w:val="00627F2B"/>
    <w:rsid w:val="0063231D"/>
    <w:rsid w:val="00632B07"/>
    <w:rsid w:val="00634067"/>
    <w:rsid w:val="006349BA"/>
    <w:rsid w:val="006369D9"/>
    <w:rsid w:val="00636C60"/>
    <w:rsid w:val="00637854"/>
    <w:rsid w:val="00640FDD"/>
    <w:rsid w:val="00642EA9"/>
    <w:rsid w:val="00645A14"/>
    <w:rsid w:val="00646219"/>
    <w:rsid w:val="0064776D"/>
    <w:rsid w:val="006517CC"/>
    <w:rsid w:val="00654A3B"/>
    <w:rsid w:val="00655804"/>
    <w:rsid w:val="00655BDE"/>
    <w:rsid w:val="00656272"/>
    <w:rsid w:val="0065696C"/>
    <w:rsid w:val="0065732C"/>
    <w:rsid w:val="00662110"/>
    <w:rsid w:val="00666A54"/>
    <w:rsid w:val="00667278"/>
    <w:rsid w:val="00672A2B"/>
    <w:rsid w:val="00673EB6"/>
    <w:rsid w:val="00674CFC"/>
    <w:rsid w:val="006760CE"/>
    <w:rsid w:val="00681A37"/>
    <w:rsid w:val="00683589"/>
    <w:rsid w:val="00685213"/>
    <w:rsid w:val="0068769D"/>
    <w:rsid w:val="00687B93"/>
    <w:rsid w:val="00691076"/>
    <w:rsid w:val="006915C6"/>
    <w:rsid w:val="00692A57"/>
    <w:rsid w:val="0069317D"/>
    <w:rsid w:val="006935F1"/>
    <w:rsid w:val="00693FAD"/>
    <w:rsid w:val="006A480D"/>
    <w:rsid w:val="006A5141"/>
    <w:rsid w:val="006A5DCB"/>
    <w:rsid w:val="006A6A08"/>
    <w:rsid w:val="006A7AD5"/>
    <w:rsid w:val="006B0EF1"/>
    <w:rsid w:val="006B5531"/>
    <w:rsid w:val="006C0BBC"/>
    <w:rsid w:val="006C7AF4"/>
    <w:rsid w:val="006C7D7C"/>
    <w:rsid w:val="006D05C0"/>
    <w:rsid w:val="006D0B60"/>
    <w:rsid w:val="006D1E95"/>
    <w:rsid w:val="006D3D1A"/>
    <w:rsid w:val="006D7310"/>
    <w:rsid w:val="006E1524"/>
    <w:rsid w:val="006E1E4F"/>
    <w:rsid w:val="006E1F05"/>
    <w:rsid w:val="006E2267"/>
    <w:rsid w:val="006E4F57"/>
    <w:rsid w:val="006E7997"/>
    <w:rsid w:val="006F0033"/>
    <w:rsid w:val="006F15B6"/>
    <w:rsid w:val="006F20A2"/>
    <w:rsid w:val="006F7BBA"/>
    <w:rsid w:val="00700FAD"/>
    <w:rsid w:val="007065C6"/>
    <w:rsid w:val="00711388"/>
    <w:rsid w:val="0071590D"/>
    <w:rsid w:val="007159D6"/>
    <w:rsid w:val="0071692F"/>
    <w:rsid w:val="00721144"/>
    <w:rsid w:val="00721770"/>
    <w:rsid w:val="00723521"/>
    <w:rsid w:val="00723E02"/>
    <w:rsid w:val="00726227"/>
    <w:rsid w:val="00727E2A"/>
    <w:rsid w:val="007351CA"/>
    <w:rsid w:val="00742368"/>
    <w:rsid w:val="007455D4"/>
    <w:rsid w:val="00745669"/>
    <w:rsid w:val="00746CC5"/>
    <w:rsid w:val="00750300"/>
    <w:rsid w:val="0075270C"/>
    <w:rsid w:val="0075394D"/>
    <w:rsid w:val="00754448"/>
    <w:rsid w:val="00755073"/>
    <w:rsid w:val="007553B1"/>
    <w:rsid w:val="007560E4"/>
    <w:rsid w:val="007575BD"/>
    <w:rsid w:val="00762612"/>
    <w:rsid w:val="00764F42"/>
    <w:rsid w:val="00782188"/>
    <w:rsid w:val="00782611"/>
    <w:rsid w:val="00783AFB"/>
    <w:rsid w:val="00785C2D"/>
    <w:rsid w:val="00785F26"/>
    <w:rsid w:val="00787098"/>
    <w:rsid w:val="007A0107"/>
    <w:rsid w:val="007A17B1"/>
    <w:rsid w:val="007A2CF0"/>
    <w:rsid w:val="007A30CD"/>
    <w:rsid w:val="007A6DE0"/>
    <w:rsid w:val="007A7FB1"/>
    <w:rsid w:val="007B1C68"/>
    <w:rsid w:val="007B2A07"/>
    <w:rsid w:val="007B3D0B"/>
    <w:rsid w:val="007B44E6"/>
    <w:rsid w:val="007B5A78"/>
    <w:rsid w:val="007C322C"/>
    <w:rsid w:val="007C3F71"/>
    <w:rsid w:val="007C6999"/>
    <w:rsid w:val="007D2989"/>
    <w:rsid w:val="007D49FD"/>
    <w:rsid w:val="007D4C60"/>
    <w:rsid w:val="007E48F2"/>
    <w:rsid w:val="007E5D00"/>
    <w:rsid w:val="007F365E"/>
    <w:rsid w:val="00803E12"/>
    <w:rsid w:val="00806C6E"/>
    <w:rsid w:val="00812EF2"/>
    <w:rsid w:val="00814659"/>
    <w:rsid w:val="00816D50"/>
    <w:rsid w:val="00820CAA"/>
    <w:rsid w:val="00821DCB"/>
    <w:rsid w:val="0082408D"/>
    <w:rsid w:val="008243E9"/>
    <w:rsid w:val="0082562D"/>
    <w:rsid w:val="00827DC4"/>
    <w:rsid w:val="008306E5"/>
    <w:rsid w:val="00832C01"/>
    <w:rsid w:val="00833963"/>
    <w:rsid w:val="00834456"/>
    <w:rsid w:val="00834D46"/>
    <w:rsid w:val="00835278"/>
    <w:rsid w:val="008365CB"/>
    <w:rsid w:val="00837415"/>
    <w:rsid w:val="00837960"/>
    <w:rsid w:val="00840749"/>
    <w:rsid w:val="00840A97"/>
    <w:rsid w:val="008459B7"/>
    <w:rsid w:val="008558C3"/>
    <w:rsid w:val="00856FF7"/>
    <w:rsid w:val="0085750F"/>
    <w:rsid w:val="008657FC"/>
    <w:rsid w:val="00870991"/>
    <w:rsid w:val="0087158F"/>
    <w:rsid w:val="00872A12"/>
    <w:rsid w:val="0087367C"/>
    <w:rsid w:val="00874276"/>
    <w:rsid w:val="00877B09"/>
    <w:rsid w:val="00883BA5"/>
    <w:rsid w:val="00884F2D"/>
    <w:rsid w:val="00885A20"/>
    <w:rsid w:val="00885BED"/>
    <w:rsid w:val="0088606A"/>
    <w:rsid w:val="0088677D"/>
    <w:rsid w:val="00890641"/>
    <w:rsid w:val="00893903"/>
    <w:rsid w:val="008947D9"/>
    <w:rsid w:val="00896CA5"/>
    <w:rsid w:val="008A0318"/>
    <w:rsid w:val="008A08A5"/>
    <w:rsid w:val="008A68EC"/>
    <w:rsid w:val="008A6AA4"/>
    <w:rsid w:val="008A78FC"/>
    <w:rsid w:val="008B0929"/>
    <w:rsid w:val="008C04A2"/>
    <w:rsid w:val="008C1DE6"/>
    <w:rsid w:val="008C49F6"/>
    <w:rsid w:val="008C61DE"/>
    <w:rsid w:val="008D572E"/>
    <w:rsid w:val="008D680E"/>
    <w:rsid w:val="008D7A77"/>
    <w:rsid w:val="008E0733"/>
    <w:rsid w:val="008E157C"/>
    <w:rsid w:val="008E1747"/>
    <w:rsid w:val="008E19D2"/>
    <w:rsid w:val="008E328A"/>
    <w:rsid w:val="008E4535"/>
    <w:rsid w:val="008E6950"/>
    <w:rsid w:val="008F3E87"/>
    <w:rsid w:val="008F7F9A"/>
    <w:rsid w:val="00901E4B"/>
    <w:rsid w:val="0090430D"/>
    <w:rsid w:val="009116D1"/>
    <w:rsid w:val="00913A44"/>
    <w:rsid w:val="00916F6D"/>
    <w:rsid w:val="009208AD"/>
    <w:rsid w:val="00924B8A"/>
    <w:rsid w:val="00931E98"/>
    <w:rsid w:val="009430E7"/>
    <w:rsid w:val="00943A5D"/>
    <w:rsid w:val="009456CA"/>
    <w:rsid w:val="00946430"/>
    <w:rsid w:val="00950229"/>
    <w:rsid w:val="009509EC"/>
    <w:rsid w:val="00952E92"/>
    <w:rsid w:val="009549D6"/>
    <w:rsid w:val="00956722"/>
    <w:rsid w:val="00957ED1"/>
    <w:rsid w:val="00963826"/>
    <w:rsid w:val="00963EAC"/>
    <w:rsid w:val="0097411B"/>
    <w:rsid w:val="00977D94"/>
    <w:rsid w:val="009857F4"/>
    <w:rsid w:val="00990712"/>
    <w:rsid w:val="009914C7"/>
    <w:rsid w:val="00994B10"/>
    <w:rsid w:val="00996554"/>
    <w:rsid w:val="009969BA"/>
    <w:rsid w:val="009978D9"/>
    <w:rsid w:val="00997C98"/>
    <w:rsid w:val="009A025D"/>
    <w:rsid w:val="009A209B"/>
    <w:rsid w:val="009A2317"/>
    <w:rsid w:val="009A6AE0"/>
    <w:rsid w:val="009A7168"/>
    <w:rsid w:val="009B083B"/>
    <w:rsid w:val="009B424C"/>
    <w:rsid w:val="009B66DE"/>
    <w:rsid w:val="009C01F0"/>
    <w:rsid w:val="009C678A"/>
    <w:rsid w:val="009D4548"/>
    <w:rsid w:val="009D560B"/>
    <w:rsid w:val="009D6206"/>
    <w:rsid w:val="009E1C8C"/>
    <w:rsid w:val="009E2E87"/>
    <w:rsid w:val="009E5F4E"/>
    <w:rsid w:val="009E6D7A"/>
    <w:rsid w:val="009E7765"/>
    <w:rsid w:val="009F0D05"/>
    <w:rsid w:val="009F1677"/>
    <w:rsid w:val="009F39A7"/>
    <w:rsid w:val="009F6040"/>
    <w:rsid w:val="009F6B3D"/>
    <w:rsid w:val="00A00FAC"/>
    <w:rsid w:val="00A033E5"/>
    <w:rsid w:val="00A0385C"/>
    <w:rsid w:val="00A0434B"/>
    <w:rsid w:val="00A06FAB"/>
    <w:rsid w:val="00A07686"/>
    <w:rsid w:val="00A1484F"/>
    <w:rsid w:val="00A165D1"/>
    <w:rsid w:val="00A20079"/>
    <w:rsid w:val="00A20945"/>
    <w:rsid w:val="00A22EB5"/>
    <w:rsid w:val="00A27BBB"/>
    <w:rsid w:val="00A32AE9"/>
    <w:rsid w:val="00A35124"/>
    <w:rsid w:val="00A440D9"/>
    <w:rsid w:val="00A46C46"/>
    <w:rsid w:val="00A51204"/>
    <w:rsid w:val="00A52512"/>
    <w:rsid w:val="00A535CD"/>
    <w:rsid w:val="00A53704"/>
    <w:rsid w:val="00A53ABC"/>
    <w:rsid w:val="00A55740"/>
    <w:rsid w:val="00A6413C"/>
    <w:rsid w:val="00A6449D"/>
    <w:rsid w:val="00A647C8"/>
    <w:rsid w:val="00A65A4E"/>
    <w:rsid w:val="00A66028"/>
    <w:rsid w:val="00A6718A"/>
    <w:rsid w:val="00A70CA7"/>
    <w:rsid w:val="00A72A14"/>
    <w:rsid w:val="00A73013"/>
    <w:rsid w:val="00A758A7"/>
    <w:rsid w:val="00A8022E"/>
    <w:rsid w:val="00A80DC0"/>
    <w:rsid w:val="00A81180"/>
    <w:rsid w:val="00A82F6D"/>
    <w:rsid w:val="00A834CD"/>
    <w:rsid w:val="00A83E21"/>
    <w:rsid w:val="00A83F59"/>
    <w:rsid w:val="00A86E95"/>
    <w:rsid w:val="00A91B9D"/>
    <w:rsid w:val="00A91EAB"/>
    <w:rsid w:val="00A92ED9"/>
    <w:rsid w:val="00A94526"/>
    <w:rsid w:val="00A949E0"/>
    <w:rsid w:val="00A97B45"/>
    <w:rsid w:val="00AA264E"/>
    <w:rsid w:val="00AA2F00"/>
    <w:rsid w:val="00AB3522"/>
    <w:rsid w:val="00AB45DF"/>
    <w:rsid w:val="00AB51D5"/>
    <w:rsid w:val="00AB54BC"/>
    <w:rsid w:val="00AB5A02"/>
    <w:rsid w:val="00AC4B5B"/>
    <w:rsid w:val="00AD0D95"/>
    <w:rsid w:val="00AD155C"/>
    <w:rsid w:val="00AD3C7A"/>
    <w:rsid w:val="00AD6ECA"/>
    <w:rsid w:val="00AD7C6A"/>
    <w:rsid w:val="00AE3025"/>
    <w:rsid w:val="00AE4FCE"/>
    <w:rsid w:val="00AF0481"/>
    <w:rsid w:val="00AF32CC"/>
    <w:rsid w:val="00AF4373"/>
    <w:rsid w:val="00AF446F"/>
    <w:rsid w:val="00AF591C"/>
    <w:rsid w:val="00AF61AE"/>
    <w:rsid w:val="00B03F58"/>
    <w:rsid w:val="00B04F09"/>
    <w:rsid w:val="00B06AD0"/>
    <w:rsid w:val="00B10867"/>
    <w:rsid w:val="00B1123D"/>
    <w:rsid w:val="00B11A39"/>
    <w:rsid w:val="00B1428E"/>
    <w:rsid w:val="00B152DA"/>
    <w:rsid w:val="00B1790B"/>
    <w:rsid w:val="00B208F9"/>
    <w:rsid w:val="00B23223"/>
    <w:rsid w:val="00B240FC"/>
    <w:rsid w:val="00B243B2"/>
    <w:rsid w:val="00B247AC"/>
    <w:rsid w:val="00B26CDA"/>
    <w:rsid w:val="00B31468"/>
    <w:rsid w:val="00B32050"/>
    <w:rsid w:val="00B348CB"/>
    <w:rsid w:val="00B35F33"/>
    <w:rsid w:val="00B36E2D"/>
    <w:rsid w:val="00B4045C"/>
    <w:rsid w:val="00B4189C"/>
    <w:rsid w:val="00B4417F"/>
    <w:rsid w:val="00B46EFF"/>
    <w:rsid w:val="00B553AC"/>
    <w:rsid w:val="00B572E2"/>
    <w:rsid w:val="00B61140"/>
    <w:rsid w:val="00B717F4"/>
    <w:rsid w:val="00B75A68"/>
    <w:rsid w:val="00B86E68"/>
    <w:rsid w:val="00BA0230"/>
    <w:rsid w:val="00BA415C"/>
    <w:rsid w:val="00BA4209"/>
    <w:rsid w:val="00BA56F9"/>
    <w:rsid w:val="00BA7B43"/>
    <w:rsid w:val="00BB3E3D"/>
    <w:rsid w:val="00BB4177"/>
    <w:rsid w:val="00BB475C"/>
    <w:rsid w:val="00BB4BC7"/>
    <w:rsid w:val="00BB5594"/>
    <w:rsid w:val="00BB5E33"/>
    <w:rsid w:val="00BC2E78"/>
    <w:rsid w:val="00BC4C3C"/>
    <w:rsid w:val="00BD0D37"/>
    <w:rsid w:val="00BD0F94"/>
    <w:rsid w:val="00BD1284"/>
    <w:rsid w:val="00BD3CC6"/>
    <w:rsid w:val="00BD643A"/>
    <w:rsid w:val="00BD7456"/>
    <w:rsid w:val="00BE3C7F"/>
    <w:rsid w:val="00BE6B1C"/>
    <w:rsid w:val="00BE7FD0"/>
    <w:rsid w:val="00BF0D49"/>
    <w:rsid w:val="00BF22B1"/>
    <w:rsid w:val="00BF341B"/>
    <w:rsid w:val="00BF64DB"/>
    <w:rsid w:val="00C00983"/>
    <w:rsid w:val="00C01D77"/>
    <w:rsid w:val="00C0290C"/>
    <w:rsid w:val="00C03234"/>
    <w:rsid w:val="00C03599"/>
    <w:rsid w:val="00C052D0"/>
    <w:rsid w:val="00C058DE"/>
    <w:rsid w:val="00C06E5A"/>
    <w:rsid w:val="00C1075A"/>
    <w:rsid w:val="00C109E7"/>
    <w:rsid w:val="00C13CBE"/>
    <w:rsid w:val="00C14746"/>
    <w:rsid w:val="00C15A08"/>
    <w:rsid w:val="00C20583"/>
    <w:rsid w:val="00C24035"/>
    <w:rsid w:val="00C275CF"/>
    <w:rsid w:val="00C314E6"/>
    <w:rsid w:val="00C31835"/>
    <w:rsid w:val="00C34C08"/>
    <w:rsid w:val="00C34F2A"/>
    <w:rsid w:val="00C37030"/>
    <w:rsid w:val="00C37D08"/>
    <w:rsid w:val="00C412AA"/>
    <w:rsid w:val="00C4175D"/>
    <w:rsid w:val="00C426D5"/>
    <w:rsid w:val="00C45503"/>
    <w:rsid w:val="00C45A6D"/>
    <w:rsid w:val="00C46C89"/>
    <w:rsid w:val="00C51E9C"/>
    <w:rsid w:val="00C56C90"/>
    <w:rsid w:val="00C60265"/>
    <w:rsid w:val="00C60509"/>
    <w:rsid w:val="00C60D15"/>
    <w:rsid w:val="00C62510"/>
    <w:rsid w:val="00C627AF"/>
    <w:rsid w:val="00C64187"/>
    <w:rsid w:val="00C64CEC"/>
    <w:rsid w:val="00C65047"/>
    <w:rsid w:val="00C710A5"/>
    <w:rsid w:val="00C71164"/>
    <w:rsid w:val="00C73066"/>
    <w:rsid w:val="00C8078F"/>
    <w:rsid w:val="00C81B75"/>
    <w:rsid w:val="00C834F4"/>
    <w:rsid w:val="00C8551A"/>
    <w:rsid w:val="00C858C6"/>
    <w:rsid w:val="00C91936"/>
    <w:rsid w:val="00C91BC3"/>
    <w:rsid w:val="00C92651"/>
    <w:rsid w:val="00C92BD7"/>
    <w:rsid w:val="00C94B2E"/>
    <w:rsid w:val="00C96DA2"/>
    <w:rsid w:val="00CA1F74"/>
    <w:rsid w:val="00CA3E1C"/>
    <w:rsid w:val="00CA3FEF"/>
    <w:rsid w:val="00CA6D1E"/>
    <w:rsid w:val="00CB1052"/>
    <w:rsid w:val="00CB34B1"/>
    <w:rsid w:val="00CC0D8B"/>
    <w:rsid w:val="00CC1A8F"/>
    <w:rsid w:val="00CC2B4D"/>
    <w:rsid w:val="00CC3A63"/>
    <w:rsid w:val="00CC46D9"/>
    <w:rsid w:val="00CC7E6B"/>
    <w:rsid w:val="00CD5F64"/>
    <w:rsid w:val="00CD757B"/>
    <w:rsid w:val="00CE118A"/>
    <w:rsid w:val="00CE504F"/>
    <w:rsid w:val="00CE51C3"/>
    <w:rsid w:val="00CE57E9"/>
    <w:rsid w:val="00CE6A29"/>
    <w:rsid w:val="00CF0969"/>
    <w:rsid w:val="00CF2857"/>
    <w:rsid w:val="00CF2922"/>
    <w:rsid w:val="00CF2DD8"/>
    <w:rsid w:val="00CF4396"/>
    <w:rsid w:val="00CF7450"/>
    <w:rsid w:val="00D0134F"/>
    <w:rsid w:val="00D01420"/>
    <w:rsid w:val="00D039FC"/>
    <w:rsid w:val="00D05B69"/>
    <w:rsid w:val="00D05C00"/>
    <w:rsid w:val="00D109E6"/>
    <w:rsid w:val="00D11E6F"/>
    <w:rsid w:val="00D12A52"/>
    <w:rsid w:val="00D14837"/>
    <w:rsid w:val="00D1539C"/>
    <w:rsid w:val="00D238D7"/>
    <w:rsid w:val="00D268C8"/>
    <w:rsid w:val="00D27195"/>
    <w:rsid w:val="00D310A7"/>
    <w:rsid w:val="00D31878"/>
    <w:rsid w:val="00D34DF3"/>
    <w:rsid w:val="00D373D9"/>
    <w:rsid w:val="00D379B8"/>
    <w:rsid w:val="00D37D24"/>
    <w:rsid w:val="00D41602"/>
    <w:rsid w:val="00D47854"/>
    <w:rsid w:val="00D50281"/>
    <w:rsid w:val="00D527BF"/>
    <w:rsid w:val="00D55583"/>
    <w:rsid w:val="00D56511"/>
    <w:rsid w:val="00D5656F"/>
    <w:rsid w:val="00D63885"/>
    <w:rsid w:val="00D7162B"/>
    <w:rsid w:val="00D77063"/>
    <w:rsid w:val="00D77446"/>
    <w:rsid w:val="00D83F90"/>
    <w:rsid w:val="00D85744"/>
    <w:rsid w:val="00D86D9E"/>
    <w:rsid w:val="00D903BC"/>
    <w:rsid w:val="00D923A5"/>
    <w:rsid w:val="00D959AD"/>
    <w:rsid w:val="00D95B56"/>
    <w:rsid w:val="00DA4307"/>
    <w:rsid w:val="00DA5ACF"/>
    <w:rsid w:val="00DB03A6"/>
    <w:rsid w:val="00DB1767"/>
    <w:rsid w:val="00DB293D"/>
    <w:rsid w:val="00DB4AAB"/>
    <w:rsid w:val="00DB66C5"/>
    <w:rsid w:val="00DB6934"/>
    <w:rsid w:val="00DB7AEC"/>
    <w:rsid w:val="00DC1281"/>
    <w:rsid w:val="00DC15F4"/>
    <w:rsid w:val="00DC1969"/>
    <w:rsid w:val="00DC22AF"/>
    <w:rsid w:val="00DC7424"/>
    <w:rsid w:val="00DD01CD"/>
    <w:rsid w:val="00DD143E"/>
    <w:rsid w:val="00DD349A"/>
    <w:rsid w:val="00DD3CF1"/>
    <w:rsid w:val="00DD491C"/>
    <w:rsid w:val="00DD4C7E"/>
    <w:rsid w:val="00DE131A"/>
    <w:rsid w:val="00DE2F50"/>
    <w:rsid w:val="00DE43FA"/>
    <w:rsid w:val="00DE5933"/>
    <w:rsid w:val="00DF0040"/>
    <w:rsid w:val="00DF5BC7"/>
    <w:rsid w:val="00DF685D"/>
    <w:rsid w:val="00DF7705"/>
    <w:rsid w:val="00E01453"/>
    <w:rsid w:val="00E0364E"/>
    <w:rsid w:val="00E03A44"/>
    <w:rsid w:val="00E048E6"/>
    <w:rsid w:val="00E05809"/>
    <w:rsid w:val="00E075DC"/>
    <w:rsid w:val="00E13BB4"/>
    <w:rsid w:val="00E14A43"/>
    <w:rsid w:val="00E14C25"/>
    <w:rsid w:val="00E16973"/>
    <w:rsid w:val="00E170DA"/>
    <w:rsid w:val="00E174FA"/>
    <w:rsid w:val="00E21C86"/>
    <w:rsid w:val="00E21D2D"/>
    <w:rsid w:val="00E22187"/>
    <w:rsid w:val="00E3199B"/>
    <w:rsid w:val="00E340AE"/>
    <w:rsid w:val="00E345F3"/>
    <w:rsid w:val="00E34A3F"/>
    <w:rsid w:val="00E36669"/>
    <w:rsid w:val="00E37F56"/>
    <w:rsid w:val="00E4042F"/>
    <w:rsid w:val="00E4177A"/>
    <w:rsid w:val="00E442EB"/>
    <w:rsid w:val="00E455D0"/>
    <w:rsid w:val="00E45C97"/>
    <w:rsid w:val="00E47860"/>
    <w:rsid w:val="00E50702"/>
    <w:rsid w:val="00E51E09"/>
    <w:rsid w:val="00E532DC"/>
    <w:rsid w:val="00E56DF2"/>
    <w:rsid w:val="00E61D1F"/>
    <w:rsid w:val="00E62357"/>
    <w:rsid w:val="00E62579"/>
    <w:rsid w:val="00E62FE7"/>
    <w:rsid w:val="00E63C96"/>
    <w:rsid w:val="00E71448"/>
    <w:rsid w:val="00E71B3A"/>
    <w:rsid w:val="00E7375F"/>
    <w:rsid w:val="00E74C89"/>
    <w:rsid w:val="00E764CB"/>
    <w:rsid w:val="00E82C90"/>
    <w:rsid w:val="00E84FF7"/>
    <w:rsid w:val="00E91970"/>
    <w:rsid w:val="00E928B1"/>
    <w:rsid w:val="00E9319B"/>
    <w:rsid w:val="00E97873"/>
    <w:rsid w:val="00E978BA"/>
    <w:rsid w:val="00EA09CB"/>
    <w:rsid w:val="00EA1F8F"/>
    <w:rsid w:val="00EA2590"/>
    <w:rsid w:val="00EB2A35"/>
    <w:rsid w:val="00EB60DF"/>
    <w:rsid w:val="00EC1C6F"/>
    <w:rsid w:val="00EC289C"/>
    <w:rsid w:val="00EC334C"/>
    <w:rsid w:val="00EC5472"/>
    <w:rsid w:val="00ED4FAE"/>
    <w:rsid w:val="00ED6A38"/>
    <w:rsid w:val="00ED7A1B"/>
    <w:rsid w:val="00EE1525"/>
    <w:rsid w:val="00EE2753"/>
    <w:rsid w:val="00EE6603"/>
    <w:rsid w:val="00EE701C"/>
    <w:rsid w:val="00EE775F"/>
    <w:rsid w:val="00EF2C0E"/>
    <w:rsid w:val="00EF3E78"/>
    <w:rsid w:val="00EF4563"/>
    <w:rsid w:val="00EF521B"/>
    <w:rsid w:val="00EF6DCE"/>
    <w:rsid w:val="00EF75B3"/>
    <w:rsid w:val="00F00F05"/>
    <w:rsid w:val="00F04617"/>
    <w:rsid w:val="00F05B99"/>
    <w:rsid w:val="00F07B21"/>
    <w:rsid w:val="00F12785"/>
    <w:rsid w:val="00F24BD4"/>
    <w:rsid w:val="00F31CE0"/>
    <w:rsid w:val="00F3204F"/>
    <w:rsid w:val="00F33FF9"/>
    <w:rsid w:val="00F342FF"/>
    <w:rsid w:val="00F352FB"/>
    <w:rsid w:val="00F362DB"/>
    <w:rsid w:val="00F363A2"/>
    <w:rsid w:val="00F40219"/>
    <w:rsid w:val="00F428B0"/>
    <w:rsid w:val="00F42C5B"/>
    <w:rsid w:val="00F43B11"/>
    <w:rsid w:val="00F44731"/>
    <w:rsid w:val="00F45CDC"/>
    <w:rsid w:val="00F46088"/>
    <w:rsid w:val="00F47F67"/>
    <w:rsid w:val="00F50250"/>
    <w:rsid w:val="00F52F28"/>
    <w:rsid w:val="00F53E13"/>
    <w:rsid w:val="00F54C19"/>
    <w:rsid w:val="00F57CBA"/>
    <w:rsid w:val="00F646DB"/>
    <w:rsid w:val="00F731C6"/>
    <w:rsid w:val="00F751BE"/>
    <w:rsid w:val="00F75790"/>
    <w:rsid w:val="00F77335"/>
    <w:rsid w:val="00F77914"/>
    <w:rsid w:val="00F77C86"/>
    <w:rsid w:val="00F77CB8"/>
    <w:rsid w:val="00F80D0E"/>
    <w:rsid w:val="00F80F1C"/>
    <w:rsid w:val="00F81873"/>
    <w:rsid w:val="00F8443F"/>
    <w:rsid w:val="00F87F08"/>
    <w:rsid w:val="00F93448"/>
    <w:rsid w:val="00F94934"/>
    <w:rsid w:val="00F95407"/>
    <w:rsid w:val="00F955A6"/>
    <w:rsid w:val="00F977C5"/>
    <w:rsid w:val="00F97A78"/>
    <w:rsid w:val="00F97C7C"/>
    <w:rsid w:val="00FA0BDD"/>
    <w:rsid w:val="00FA24DA"/>
    <w:rsid w:val="00FA2E28"/>
    <w:rsid w:val="00FA590F"/>
    <w:rsid w:val="00FB0A51"/>
    <w:rsid w:val="00FB3911"/>
    <w:rsid w:val="00FC2583"/>
    <w:rsid w:val="00FC6226"/>
    <w:rsid w:val="00FE0182"/>
    <w:rsid w:val="00FE0204"/>
    <w:rsid w:val="00FE288B"/>
    <w:rsid w:val="00FE4A99"/>
    <w:rsid w:val="00FE7180"/>
    <w:rsid w:val="00FF1C9D"/>
    <w:rsid w:val="00FF3F44"/>
    <w:rsid w:val="00FF5313"/>
    <w:rsid w:val="00FF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4C263173"/>
  <w15:docId w15:val="{D15F72B8-85E7-4B56-AD40-4A5A7C41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456"/>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0"/>
    <w:next w:val="a0"/>
    <w:qFormat/>
    <w:rsid w:val="00BD7456"/>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0"/>
    <w:next w:val="a0"/>
    <w:link w:val="20"/>
    <w:unhideWhenUsed/>
    <w:qFormat/>
    <w:rsid w:val="00601A8D"/>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0"/>
    <w:next w:val="a0"/>
    <w:link w:val="30"/>
    <w:uiPriority w:val="9"/>
    <w:unhideWhenUsed/>
    <w:qFormat/>
    <w:rsid w:val="00601A8D"/>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0"/>
    <w:next w:val="a0"/>
    <w:link w:val="40"/>
    <w:unhideWhenUsed/>
    <w:qFormat/>
    <w:rsid w:val="00601A8D"/>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0"/>
    <w:next w:val="a0"/>
    <w:link w:val="50"/>
    <w:uiPriority w:val="9"/>
    <w:unhideWhenUsed/>
    <w:qFormat/>
    <w:rsid w:val="00601A8D"/>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0"/>
    <w:next w:val="a0"/>
    <w:link w:val="60"/>
    <w:unhideWhenUsed/>
    <w:qFormat/>
    <w:rsid w:val="00601A8D"/>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0"/>
    <w:next w:val="a0"/>
    <w:link w:val="70"/>
    <w:uiPriority w:val="99"/>
    <w:unhideWhenUsed/>
    <w:qFormat/>
    <w:rsid w:val="00601A8D"/>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0"/>
    <w:next w:val="a0"/>
    <w:link w:val="80"/>
    <w:uiPriority w:val="99"/>
    <w:unhideWhenUsed/>
    <w:qFormat/>
    <w:rsid w:val="00601A8D"/>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0"/>
    <w:next w:val="a0"/>
    <w:link w:val="90"/>
    <w:uiPriority w:val="9"/>
    <w:semiHidden/>
    <w:unhideWhenUsed/>
    <w:qFormat/>
    <w:rsid w:val="00A82F6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D7456"/>
  </w:style>
  <w:style w:type="character" w:customStyle="1" w:styleId="WW8Num1z1">
    <w:name w:val="WW8Num1z1"/>
    <w:rsid w:val="00BD7456"/>
  </w:style>
  <w:style w:type="character" w:customStyle="1" w:styleId="WW8Num1z2">
    <w:name w:val="WW8Num1z2"/>
    <w:rsid w:val="00BD7456"/>
  </w:style>
  <w:style w:type="character" w:customStyle="1" w:styleId="WW8Num1z3">
    <w:name w:val="WW8Num1z3"/>
    <w:rsid w:val="00BD7456"/>
  </w:style>
  <w:style w:type="character" w:customStyle="1" w:styleId="WW8Num1z4">
    <w:name w:val="WW8Num1z4"/>
    <w:rsid w:val="00BD7456"/>
  </w:style>
  <w:style w:type="character" w:customStyle="1" w:styleId="WW8Num1z5">
    <w:name w:val="WW8Num1z5"/>
    <w:rsid w:val="00BD7456"/>
  </w:style>
  <w:style w:type="character" w:customStyle="1" w:styleId="WW8Num1z6">
    <w:name w:val="WW8Num1z6"/>
    <w:rsid w:val="00BD7456"/>
  </w:style>
  <w:style w:type="character" w:customStyle="1" w:styleId="WW8Num1z7">
    <w:name w:val="WW8Num1z7"/>
    <w:rsid w:val="00BD7456"/>
  </w:style>
  <w:style w:type="character" w:customStyle="1" w:styleId="WW8Num1z8">
    <w:name w:val="WW8Num1z8"/>
    <w:rsid w:val="00BD7456"/>
  </w:style>
  <w:style w:type="character" w:customStyle="1" w:styleId="WW8Num2z0">
    <w:name w:val="WW8Num2z0"/>
    <w:rsid w:val="00BD7456"/>
    <w:rPr>
      <w:rFonts w:ascii="Times New Roman" w:hAnsi="Times New Roman" w:cs="Times New Roman"/>
      <w:sz w:val="28"/>
      <w:szCs w:val="28"/>
    </w:rPr>
  </w:style>
  <w:style w:type="character" w:customStyle="1" w:styleId="WW8Num3z0">
    <w:name w:val="WW8Num3z0"/>
    <w:rsid w:val="00BD7456"/>
    <w:rPr>
      <w:rFonts w:ascii="Times New Roman" w:hAnsi="Times New Roman" w:cs="Times New Roman"/>
      <w:sz w:val="28"/>
      <w:szCs w:val="28"/>
    </w:rPr>
  </w:style>
  <w:style w:type="character" w:customStyle="1" w:styleId="WW8Num4z0">
    <w:name w:val="WW8Num4z0"/>
    <w:rsid w:val="00BD7456"/>
  </w:style>
  <w:style w:type="character" w:customStyle="1" w:styleId="WW8Num4z1">
    <w:name w:val="WW8Num4z1"/>
    <w:rsid w:val="00BD7456"/>
    <w:rPr>
      <w:rFonts w:ascii="Times New Roman" w:hAnsi="Times New Roman" w:cs="Times New Roman"/>
      <w:sz w:val="28"/>
      <w:szCs w:val="28"/>
    </w:rPr>
  </w:style>
  <w:style w:type="character" w:customStyle="1" w:styleId="WW8Num4z2">
    <w:name w:val="WW8Num4z2"/>
    <w:rsid w:val="00BD7456"/>
  </w:style>
  <w:style w:type="character" w:customStyle="1" w:styleId="WW8Num4z3">
    <w:name w:val="WW8Num4z3"/>
    <w:rsid w:val="00BD7456"/>
  </w:style>
  <w:style w:type="character" w:customStyle="1" w:styleId="WW8Num4z4">
    <w:name w:val="WW8Num4z4"/>
    <w:rsid w:val="00BD7456"/>
  </w:style>
  <w:style w:type="character" w:customStyle="1" w:styleId="WW8Num4z5">
    <w:name w:val="WW8Num4z5"/>
    <w:rsid w:val="00BD7456"/>
  </w:style>
  <w:style w:type="character" w:customStyle="1" w:styleId="WW8Num4z6">
    <w:name w:val="WW8Num4z6"/>
    <w:rsid w:val="00BD7456"/>
  </w:style>
  <w:style w:type="character" w:customStyle="1" w:styleId="WW8Num4z7">
    <w:name w:val="WW8Num4z7"/>
    <w:rsid w:val="00BD7456"/>
  </w:style>
  <w:style w:type="character" w:customStyle="1" w:styleId="WW8Num4z8">
    <w:name w:val="WW8Num4z8"/>
    <w:rsid w:val="00BD7456"/>
  </w:style>
  <w:style w:type="character" w:customStyle="1" w:styleId="WW8Num5z0">
    <w:name w:val="WW8Num5z0"/>
    <w:rsid w:val="00BD7456"/>
    <w:rPr>
      <w:rFonts w:ascii="Times New Roman" w:hAnsi="Times New Roman" w:cs="Times New Roman"/>
      <w:sz w:val="28"/>
      <w:szCs w:val="28"/>
    </w:rPr>
  </w:style>
  <w:style w:type="character" w:customStyle="1" w:styleId="51">
    <w:name w:val="Основной шрифт абзаца5"/>
    <w:rsid w:val="00BD7456"/>
  </w:style>
  <w:style w:type="character" w:customStyle="1" w:styleId="WW8Num5z1">
    <w:name w:val="WW8Num5z1"/>
    <w:rsid w:val="00BD7456"/>
  </w:style>
  <w:style w:type="character" w:customStyle="1" w:styleId="WW8Num5z2">
    <w:name w:val="WW8Num5z2"/>
    <w:rsid w:val="00BD7456"/>
  </w:style>
  <w:style w:type="character" w:customStyle="1" w:styleId="WW8Num5z3">
    <w:name w:val="WW8Num5z3"/>
    <w:rsid w:val="00BD7456"/>
  </w:style>
  <w:style w:type="character" w:customStyle="1" w:styleId="WW8Num5z4">
    <w:name w:val="WW8Num5z4"/>
    <w:rsid w:val="00BD7456"/>
  </w:style>
  <w:style w:type="character" w:customStyle="1" w:styleId="WW8Num5z5">
    <w:name w:val="WW8Num5z5"/>
    <w:rsid w:val="00BD7456"/>
  </w:style>
  <w:style w:type="character" w:customStyle="1" w:styleId="WW8Num5z6">
    <w:name w:val="WW8Num5z6"/>
    <w:rsid w:val="00BD7456"/>
  </w:style>
  <w:style w:type="character" w:customStyle="1" w:styleId="WW8Num5z7">
    <w:name w:val="WW8Num5z7"/>
    <w:rsid w:val="00BD7456"/>
  </w:style>
  <w:style w:type="character" w:customStyle="1" w:styleId="WW8Num5z8">
    <w:name w:val="WW8Num5z8"/>
    <w:rsid w:val="00BD7456"/>
  </w:style>
  <w:style w:type="character" w:customStyle="1" w:styleId="WW8Num6z0">
    <w:name w:val="WW8Num6z0"/>
    <w:rsid w:val="00BD7456"/>
    <w:rPr>
      <w:rFonts w:ascii="Times New Roman" w:hAnsi="Times New Roman" w:cs="Times New Roman"/>
      <w:sz w:val="28"/>
      <w:szCs w:val="28"/>
    </w:rPr>
  </w:style>
  <w:style w:type="character" w:customStyle="1" w:styleId="WW8Num7z0">
    <w:name w:val="WW8Num7z0"/>
    <w:rsid w:val="00BD7456"/>
  </w:style>
  <w:style w:type="character" w:customStyle="1" w:styleId="WW8Num7z1">
    <w:name w:val="WW8Num7z1"/>
    <w:rsid w:val="00BD7456"/>
  </w:style>
  <w:style w:type="character" w:customStyle="1" w:styleId="WW8Num7z2">
    <w:name w:val="WW8Num7z2"/>
    <w:rsid w:val="00BD7456"/>
  </w:style>
  <w:style w:type="character" w:customStyle="1" w:styleId="WW8Num7z3">
    <w:name w:val="WW8Num7z3"/>
    <w:rsid w:val="00BD7456"/>
  </w:style>
  <w:style w:type="character" w:customStyle="1" w:styleId="WW8Num7z4">
    <w:name w:val="WW8Num7z4"/>
    <w:rsid w:val="00BD7456"/>
  </w:style>
  <w:style w:type="character" w:customStyle="1" w:styleId="WW8Num7z5">
    <w:name w:val="WW8Num7z5"/>
    <w:rsid w:val="00BD7456"/>
  </w:style>
  <w:style w:type="character" w:customStyle="1" w:styleId="WW8Num7z6">
    <w:name w:val="WW8Num7z6"/>
    <w:rsid w:val="00BD7456"/>
  </w:style>
  <w:style w:type="character" w:customStyle="1" w:styleId="WW8Num7z7">
    <w:name w:val="WW8Num7z7"/>
    <w:rsid w:val="00BD7456"/>
  </w:style>
  <w:style w:type="character" w:customStyle="1" w:styleId="WW8Num7z8">
    <w:name w:val="WW8Num7z8"/>
    <w:rsid w:val="00BD7456"/>
  </w:style>
  <w:style w:type="character" w:customStyle="1" w:styleId="41">
    <w:name w:val="Основной шрифт абзаца4"/>
    <w:rsid w:val="00BD7456"/>
  </w:style>
  <w:style w:type="character" w:customStyle="1" w:styleId="31">
    <w:name w:val="Основной шрифт абзаца3"/>
    <w:rsid w:val="00BD7456"/>
  </w:style>
  <w:style w:type="character" w:customStyle="1" w:styleId="WW8Num2z1">
    <w:name w:val="WW8Num2z1"/>
    <w:rsid w:val="00BD7456"/>
  </w:style>
  <w:style w:type="character" w:customStyle="1" w:styleId="WW8Num2z2">
    <w:name w:val="WW8Num2z2"/>
    <w:rsid w:val="00BD7456"/>
  </w:style>
  <w:style w:type="character" w:customStyle="1" w:styleId="WW8Num2z3">
    <w:name w:val="WW8Num2z3"/>
    <w:rsid w:val="00BD7456"/>
  </w:style>
  <w:style w:type="character" w:customStyle="1" w:styleId="WW8Num2z4">
    <w:name w:val="WW8Num2z4"/>
    <w:rsid w:val="00BD7456"/>
  </w:style>
  <w:style w:type="character" w:customStyle="1" w:styleId="WW8Num2z5">
    <w:name w:val="WW8Num2z5"/>
    <w:rsid w:val="00BD7456"/>
  </w:style>
  <w:style w:type="character" w:customStyle="1" w:styleId="WW8Num2z6">
    <w:name w:val="WW8Num2z6"/>
    <w:rsid w:val="00BD7456"/>
  </w:style>
  <w:style w:type="character" w:customStyle="1" w:styleId="WW8Num2z7">
    <w:name w:val="WW8Num2z7"/>
    <w:rsid w:val="00BD7456"/>
  </w:style>
  <w:style w:type="character" w:customStyle="1" w:styleId="WW8Num2z8">
    <w:name w:val="WW8Num2z8"/>
    <w:rsid w:val="00BD7456"/>
  </w:style>
  <w:style w:type="character" w:customStyle="1" w:styleId="WW8Num8z0">
    <w:name w:val="WW8Num8z0"/>
    <w:rsid w:val="00BD7456"/>
    <w:rPr>
      <w:rFonts w:ascii="Symbol" w:hAnsi="Symbol" w:cs="Symbol"/>
    </w:rPr>
  </w:style>
  <w:style w:type="character" w:customStyle="1" w:styleId="WW8Num9z0">
    <w:name w:val="WW8Num9z0"/>
    <w:rsid w:val="00BD7456"/>
    <w:rPr>
      <w:rFonts w:ascii="Symbol" w:hAnsi="Symbol" w:cs="Symbol"/>
    </w:rPr>
  </w:style>
  <w:style w:type="character" w:customStyle="1" w:styleId="WW8Num9z1">
    <w:name w:val="WW8Num9z1"/>
    <w:rsid w:val="00BD7456"/>
    <w:rPr>
      <w:rFonts w:ascii="Courier New" w:hAnsi="Courier New" w:cs="Courier New"/>
    </w:rPr>
  </w:style>
  <w:style w:type="character" w:customStyle="1" w:styleId="WW8Num9z2">
    <w:name w:val="WW8Num9z2"/>
    <w:rsid w:val="00BD7456"/>
    <w:rPr>
      <w:rFonts w:ascii="Wingdings" w:hAnsi="Wingdings" w:cs="Wingdings"/>
    </w:rPr>
  </w:style>
  <w:style w:type="character" w:customStyle="1" w:styleId="WW8Num9z3">
    <w:name w:val="WW8Num9z3"/>
    <w:rsid w:val="00BD7456"/>
    <w:rPr>
      <w:rFonts w:ascii="Symbol" w:hAnsi="Symbol" w:cs="Symbol"/>
    </w:rPr>
  </w:style>
  <w:style w:type="character" w:customStyle="1" w:styleId="WW8Num10z0">
    <w:name w:val="WW8Num10z0"/>
    <w:rsid w:val="00BD7456"/>
  </w:style>
  <w:style w:type="character" w:customStyle="1" w:styleId="WW8Num11z0">
    <w:name w:val="WW8Num11z0"/>
    <w:rsid w:val="00BD7456"/>
    <w:rPr>
      <w:rFonts w:ascii="Symbol" w:hAnsi="Symbol" w:cs="Symbol"/>
    </w:rPr>
  </w:style>
  <w:style w:type="character" w:customStyle="1" w:styleId="WW8Num11z1">
    <w:name w:val="WW8Num11z1"/>
    <w:rsid w:val="00BD7456"/>
    <w:rPr>
      <w:rFonts w:ascii="Courier New" w:hAnsi="Courier New" w:cs="Courier New"/>
    </w:rPr>
  </w:style>
  <w:style w:type="character" w:customStyle="1" w:styleId="WW8Num11z2">
    <w:name w:val="WW8Num11z2"/>
    <w:rsid w:val="00BD7456"/>
    <w:rPr>
      <w:rFonts w:ascii="Wingdings" w:hAnsi="Wingdings" w:cs="Wingdings"/>
    </w:rPr>
  </w:style>
  <w:style w:type="character" w:customStyle="1" w:styleId="WW8Num12z0">
    <w:name w:val="WW8Num12z0"/>
    <w:rsid w:val="00BD7456"/>
    <w:rPr>
      <w:rFonts w:ascii="Symbol" w:hAnsi="Symbol" w:cs="Symbol"/>
    </w:rPr>
  </w:style>
  <w:style w:type="character" w:customStyle="1" w:styleId="WW8Num12z1">
    <w:name w:val="WW8Num12z1"/>
    <w:rsid w:val="00BD7456"/>
    <w:rPr>
      <w:rFonts w:ascii="Courier New" w:hAnsi="Courier New" w:cs="Courier New"/>
    </w:rPr>
  </w:style>
  <w:style w:type="character" w:customStyle="1" w:styleId="WW8Num12z2">
    <w:name w:val="WW8Num12z2"/>
    <w:rsid w:val="00BD7456"/>
    <w:rPr>
      <w:rFonts w:ascii="Wingdings" w:hAnsi="Wingdings" w:cs="Wingdings"/>
    </w:rPr>
  </w:style>
  <w:style w:type="character" w:customStyle="1" w:styleId="WW8Num12z3">
    <w:name w:val="WW8Num12z3"/>
    <w:rsid w:val="00BD7456"/>
    <w:rPr>
      <w:rFonts w:ascii="Symbol" w:hAnsi="Symbol" w:cs="Symbol"/>
    </w:rPr>
  </w:style>
  <w:style w:type="character" w:customStyle="1" w:styleId="WW8Num13z0">
    <w:name w:val="WW8Num13z0"/>
    <w:rsid w:val="00BD7456"/>
    <w:rPr>
      <w:rFonts w:ascii="Symbol" w:hAnsi="Symbol" w:cs="Symbol"/>
    </w:rPr>
  </w:style>
  <w:style w:type="character" w:customStyle="1" w:styleId="WW8Num13z1">
    <w:name w:val="WW8Num13z1"/>
    <w:rsid w:val="00BD7456"/>
    <w:rPr>
      <w:rFonts w:ascii="Courier New" w:hAnsi="Courier New" w:cs="Courier New"/>
    </w:rPr>
  </w:style>
  <w:style w:type="character" w:customStyle="1" w:styleId="WW8Num13z2">
    <w:name w:val="WW8Num13z2"/>
    <w:rsid w:val="00BD7456"/>
    <w:rPr>
      <w:rFonts w:ascii="Wingdings" w:hAnsi="Wingdings" w:cs="Wingdings"/>
    </w:rPr>
  </w:style>
  <w:style w:type="character" w:customStyle="1" w:styleId="WW8Num13z3">
    <w:name w:val="WW8Num13z3"/>
    <w:rsid w:val="00BD7456"/>
    <w:rPr>
      <w:rFonts w:ascii="Symbol" w:hAnsi="Symbol" w:cs="Symbol"/>
    </w:rPr>
  </w:style>
  <w:style w:type="character" w:customStyle="1" w:styleId="WW8Num14z0">
    <w:name w:val="WW8Num14z0"/>
    <w:rsid w:val="00BD7456"/>
  </w:style>
  <w:style w:type="character" w:customStyle="1" w:styleId="WW8Num14z1">
    <w:name w:val="WW8Num14z1"/>
    <w:rsid w:val="00BD7456"/>
  </w:style>
  <w:style w:type="character" w:customStyle="1" w:styleId="WW8Num14z2">
    <w:name w:val="WW8Num14z2"/>
    <w:rsid w:val="00BD7456"/>
  </w:style>
  <w:style w:type="character" w:customStyle="1" w:styleId="WW8Num14z3">
    <w:name w:val="WW8Num14z3"/>
    <w:rsid w:val="00BD7456"/>
  </w:style>
  <w:style w:type="character" w:customStyle="1" w:styleId="WW8Num14z4">
    <w:name w:val="WW8Num14z4"/>
    <w:rsid w:val="00BD7456"/>
  </w:style>
  <w:style w:type="character" w:customStyle="1" w:styleId="WW8Num14z5">
    <w:name w:val="WW8Num14z5"/>
    <w:rsid w:val="00BD7456"/>
  </w:style>
  <w:style w:type="character" w:customStyle="1" w:styleId="WW8Num14z6">
    <w:name w:val="WW8Num14z6"/>
    <w:rsid w:val="00BD7456"/>
  </w:style>
  <w:style w:type="character" w:customStyle="1" w:styleId="WW8Num14z7">
    <w:name w:val="WW8Num14z7"/>
    <w:rsid w:val="00BD7456"/>
  </w:style>
  <w:style w:type="character" w:customStyle="1" w:styleId="WW8Num14z8">
    <w:name w:val="WW8Num14z8"/>
    <w:rsid w:val="00BD7456"/>
  </w:style>
  <w:style w:type="character" w:customStyle="1" w:styleId="WW8Num15z0">
    <w:name w:val="WW8Num15z0"/>
    <w:rsid w:val="00BD7456"/>
  </w:style>
  <w:style w:type="character" w:customStyle="1" w:styleId="WW8Num15z1">
    <w:name w:val="WW8Num15z1"/>
    <w:rsid w:val="00BD7456"/>
  </w:style>
  <w:style w:type="character" w:customStyle="1" w:styleId="WW8Num15z2">
    <w:name w:val="WW8Num15z2"/>
    <w:rsid w:val="00BD7456"/>
  </w:style>
  <w:style w:type="character" w:customStyle="1" w:styleId="WW8Num15z3">
    <w:name w:val="WW8Num15z3"/>
    <w:rsid w:val="00BD7456"/>
  </w:style>
  <w:style w:type="character" w:customStyle="1" w:styleId="WW8Num15z4">
    <w:name w:val="WW8Num15z4"/>
    <w:rsid w:val="00BD7456"/>
  </w:style>
  <w:style w:type="character" w:customStyle="1" w:styleId="WW8Num15z5">
    <w:name w:val="WW8Num15z5"/>
    <w:rsid w:val="00BD7456"/>
  </w:style>
  <w:style w:type="character" w:customStyle="1" w:styleId="WW8Num15z6">
    <w:name w:val="WW8Num15z6"/>
    <w:rsid w:val="00BD7456"/>
  </w:style>
  <w:style w:type="character" w:customStyle="1" w:styleId="WW8Num15z7">
    <w:name w:val="WW8Num15z7"/>
    <w:rsid w:val="00BD7456"/>
  </w:style>
  <w:style w:type="character" w:customStyle="1" w:styleId="WW8Num15z8">
    <w:name w:val="WW8Num15z8"/>
    <w:rsid w:val="00BD7456"/>
  </w:style>
  <w:style w:type="character" w:customStyle="1" w:styleId="WW8Num16z0">
    <w:name w:val="WW8Num16z0"/>
    <w:rsid w:val="00BD7456"/>
  </w:style>
  <w:style w:type="character" w:customStyle="1" w:styleId="WW8Num16z1">
    <w:name w:val="WW8Num16z1"/>
    <w:rsid w:val="00BD7456"/>
  </w:style>
  <w:style w:type="character" w:customStyle="1" w:styleId="WW8Num16z2">
    <w:name w:val="WW8Num16z2"/>
    <w:rsid w:val="00BD7456"/>
  </w:style>
  <w:style w:type="character" w:customStyle="1" w:styleId="WW8Num16z3">
    <w:name w:val="WW8Num16z3"/>
    <w:rsid w:val="00BD7456"/>
  </w:style>
  <w:style w:type="character" w:customStyle="1" w:styleId="WW8Num16z4">
    <w:name w:val="WW8Num16z4"/>
    <w:rsid w:val="00BD7456"/>
  </w:style>
  <w:style w:type="character" w:customStyle="1" w:styleId="WW8Num16z5">
    <w:name w:val="WW8Num16z5"/>
    <w:rsid w:val="00BD7456"/>
  </w:style>
  <w:style w:type="character" w:customStyle="1" w:styleId="WW8Num16z6">
    <w:name w:val="WW8Num16z6"/>
    <w:rsid w:val="00BD7456"/>
  </w:style>
  <w:style w:type="character" w:customStyle="1" w:styleId="WW8Num16z7">
    <w:name w:val="WW8Num16z7"/>
    <w:rsid w:val="00BD7456"/>
  </w:style>
  <w:style w:type="character" w:customStyle="1" w:styleId="WW8Num16z8">
    <w:name w:val="WW8Num16z8"/>
    <w:rsid w:val="00BD7456"/>
  </w:style>
  <w:style w:type="character" w:customStyle="1" w:styleId="WW8Num17z0">
    <w:name w:val="WW8Num17z0"/>
    <w:rsid w:val="00BD7456"/>
  </w:style>
  <w:style w:type="character" w:customStyle="1" w:styleId="WW8Num18z0">
    <w:name w:val="WW8Num18z0"/>
    <w:rsid w:val="00BD7456"/>
  </w:style>
  <w:style w:type="character" w:customStyle="1" w:styleId="WW8Num19z0">
    <w:name w:val="WW8Num19z0"/>
    <w:rsid w:val="00BD7456"/>
  </w:style>
  <w:style w:type="character" w:customStyle="1" w:styleId="WW8Num19z1">
    <w:name w:val="WW8Num19z1"/>
    <w:rsid w:val="00BD7456"/>
  </w:style>
  <w:style w:type="character" w:customStyle="1" w:styleId="WW8Num19z2">
    <w:name w:val="WW8Num19z2"/>
    <w:rsid w:val="00BD7456"/>
  </w:style>
  <w:style w:type="character" w:customStyle="1" w:styleId="WW8Num19z3">
    <w:name w:val="WW8Num19z3"/>
    <w:rsid w:val="00BD7456"/>
  </w:style>
  <w:style w:type="character" w:customStyle="1" w:styleId="WW8Num19z4">
    <w:name w:val="WW8Num19z4"/>
    <w:rsid w:val="00BD7456"/>
  </w:style>
  <w:style w:type="character" w:customStyle="1" w:styleId="WW8Num19z5">
    <w:name w:val="WW8Num19z5"/>
    <w:rsid w:val="00BD7456"/>
  </w:style>
  <w:style w:type="character" w:customStyle="1" w:styleId="WW8Num19z6">
    <w:name w:val="WW8Num19z6"/>
    <w:rsid w:val="00BD7456"/>
  </w:style>
  <w:style w:type="character" w:customStyle="1" w:styleId="WW8Num19z7">
    <w:name w:val="WW8Num19z7"/>
    <w:rsid w:val="00BD7456"/>
  </w:style>
  <w:style w:type="character" w:customStyle="1" w:styleId="WW8Num19z8">
    <w:name w:val="WW8Num19z8"/>
    <w:rsid w:val="00BD7456"/>
  </w:style>
  <w:style w:type="character" w:customStyle="1" w:styleId="WW8Num20z0">
    <w:name w:val="WW8Num20z0"/>
    <w:rsid w:val="00BD7456"/>
  </w:style>
  <w:style w:type="character" w:customStyle="1" w:styleId="WW8Num21z0">
    <w:name w:val="WW8Num21z0"/>
    <w:rsid w:val="00BD7456"/>
  </w:style>
  <w:style w:type="character" w:customStyle="1" w:styleId="WW8Num21z1">
    <w:name w:val="WW8Num21z1"/>
    <w:rsid w:val="00BD7456"/>
  </w:style>
  <w:style w:type="character" w:customStyle="1" w:styleId="WW8Num21z2">
    <w:name w:val="WW8Num21z2"/>
    <w:rsid w:val="00BD7456"/>
  </w:style>
  <w:style w:type="character" w:customStyle="1" w:styleId="WW8Num21z3">
    <w:name w:val="WW8Num21z3"/>
    <w:rsid w:val="00BD7456"/>
  </w:style>
  <w:style w:type="character" w:customStyle="1" w:styleId="WW8Num21z4">
    <w:name w:val="WW8Num21z4"/>
    <w:rsid w:val="00BD7456"/>
  </w:style>
  <w:style w:type="character" w:customStyle="1" w:styleId="WW8Num21z5">
    <w:name w:val="WW8Num21z5"/>
    <w:rsid w:val="00BD7456"/>
  </w:style>
  <w:style w:type="character" w:customStyle="1" w:styleId="WW8Num21z6">
    <w:name w:val="WW8Num21z6"/>
    <w:rsid w:val="00BD7456"/>
  </w:style>
  <w:style w:type="character" w:customStyle="1" w:styleId="WW8Num21z7">
    <w:name w:val="WW8Num21z7"/>
    <w:rsid w:val="00BD7456"/>
  </w:style>
  <w:style w:type="character" w:customStyle="1" w:styleId="WW8Num21z8">
    <w:name w:val="WW8Num21z8"/>
    <w:rsid w:val="00BD7456"/>
  </w:style>
  <w:style w:type="character" w:customStyle="1" w:styleId="WW8Num22z0">
    <w:name w:val="WW8Num22z0"/>
    <w:rsid w:val="00BD7456"/>
    <w:rPr>
      <w:rFonts w:ascii="Symbol" w:hAnsi="Symbol" w:cs="Symbol"/>
    </w:rPr>
  </w:style>
  <w:style w:type="character" w:customStyle="1" w:styleId="WW8Num22z1">
    <w:name w:val="WW8Num22z1"/>
    <w:rsid w:val="00BD7456"/>
    <w:rPr>
      <w:rFonts w:ascii="Courier New" w:hAnsi="Courier New" w:cs="Courier New"/>
    </w:rPr>
  </w:style>
  <w:style w:type="character" w:customStyle="1" w:styleId="WW8Num22z2">
    <w:name w:val="WW8Num22z2"/>
    <w:rsid w:val="00BD7456"/>
    <w:rPr>
      <w:rFonts w:ascii="Wingdings" w:hAnsi="Wingdings" w:cs="Wingdings"/>
    </w:rPr>
  </w:style>
  <w:style w:type="character" w:customStyle="1" w:styleId="WW8Num22z3">
    <w:name w:val="WW8Num22z3"/>
    <w:rsid w:val="00BD7456"/>
    <w:rPr>
      <w:rFonts w:ascii="Symbol" w:hAnsi="Symbol" w:cs="Symbol"/>
    </w:rPr>
  </w:style>
  <w:style w:type="character" w:customStyle="1" w:styleId="WW8Num23z0">
    <w:name w:val="WW8Num23z0"/>
    <w:rsid w:val="00BD7456"/>
    <w:rPr>
      <w:rFonts w:ascii="Times New Roman" w:hAnsi="Times New Roman" w:cs="Times New Roman"/>
      <w:sz w:val="28"/>
      <w:szCs w:val="28"/>
    </w:rPr>
  </w:style>
  <w:style w:type="character" w:customStyle="1" w:styleId="WW8Num24z0">
    <w:name w:val="WW8Num24z0"/>
    <w:rsid w:val="00BD7456"/>
    <w:rPr>
      <w:rFonts w:ascii="Symbol" w:eastAsia="Times New Roman" w:hAnsi="Symbol" w:cs="Times New Roman"/>
    </w:rPr>
  </w:style>
  <w:style w:type="character" w:customStyle="1" w:styleId="WW8Num24z1">
    <w:name w:val="WW8Num24z1"/>
    <w:rsid w:val="00BD7456"/>
    <w:rPr>
      <w:rFonts w:ascii="Courier New" w:hAnsi="Courier New" w:cs="Courier New"/>
    </w:rPr>
  </w:style>
  <w:style w:type="character" w:customStyle="1" w:styleId="WW8Num24z2">
    <w:name w:val="WW8Num24z2"/>
    <w:rsid w:val="00BD7456"/>
    <w:rPr>
      <w:rFonts w:ascii="Wingdings" w:hAnsi="Wingdings" w:cs="Wingdings"/>
    </w:rPr>
  </w:style>
  <w:style w:type="character" w:customStyle="1" w:styleId="WW8Num24z3">
    <w:name w:val="WW8Num24z3"/>
    <w:rsid w:val="00BD7456"/>
    <w:rPr>
      <w:rFonts w:ascii="Symbol" w:hAnsi="Symbol" w:cs="Symbol"/>
    </w:rPr>
  </w:style>
  <w:style w:type="character" w:customStyle="1" w:styleId="WW8Num25z0">
    <w:name w:val="WW8Num25z0"/>
    <w:rsid w:val="00BD7456"/>
  </w:style>
  <w:style w:type="character" w:customStyle="1" w:styleId="WW8Num25z1">
    <w:name w:val="WW8Num25z1"/>
    <w:rsid w:val="00BD7456"/>
  </w:style>
  <w:style w:type="character" w:customStyle="1" w:styleId="WW8Num25z2">
    <w:name w:val="WW8Num25z2"/>
    <w:rsid w:val="00BD7456"/>
  </w:style>
  <w:style w:type="character" w:customStyle="1" w:styleId="WW8Num25z3">
    <w:name w:val="WW8Num25z3"/>
    <w:rsid w:val="00BD7456"/>
  </w:style>
  <w:style w:type="character" w:customStyle="1" w:styleId="WW8Num25z4">
    <w:name w:val="WW8Num25z4"/>
    <w:rsid w:val="00BD7456"/>
  </w:style>
  <w:style w:type="character" w:customStyle="1" w:styleId="WW8Num25z5">
    <w:name w:val="WW8Num25z5"/>
    <w:rsid w:val="00BD7456"/>
  </w:style>
  <w:style w:type="character" w:customStyle="1" w:styleId="WW8Num25z6">
    <w:name w:val="WW8Num25z6"/>
    <w:rsid w:val="00BD7456"/>
  </w:style>
  <w:style w:type="character" w:customStyle="1" w:styleId="WW8Num25z7">
    <w:name w:val="WW8Num25z7"/>
    <w:rsid w:val="00BD7456"/>
  </w:style>
  <w:style w:type="character" w:customStyle="1" w:styleId="WW8Num25z8">
    <w:name w:val="WW8Num25z8"/>
    <w:rsid w:val="00BD7456"/>
  </w:style>
  <w:style w:type="character" w:customStyle="1" w:styleId="WW8Num26z0">
    <w:name w:val="WW8Num26z0"/>
    <w:rsid w:val="00BD7456"/>
  </w:style>
  <w:style w:type="character" w:customStyle="1" w:styleId="WW8Num27z0">
    <w:name w:val="WW8Num27z0"/>
    <w:rsid w:val="00BD7456"/>
  </w:style>
  <w:style w:type="character" w:customStyle="1" w:styleId="WW8Num27z1">
    <w:name w:val="WW8Num27z1"/>
    <w:rsid w:val="00BD7456"/>
  </w:style>
  <w:style w:type="character" w:customStyle="1" w:styleId="WW8Num27z2">
    <w:name w:val="WW8Num27z2"/>
    <w:rsid w:val="00BD7456"/>
  </w:style>
  <w:style w:type="character" w:customStyle="1" w:styleId="WW8Num27z3">
    <w:name w:val="WW8Num27z3"/>
    <w:rsid w:val="00BD7456"/>
  </w:style>
  <w:style w:type="character" w:customStyle="1" w:styleId="WW8Num27z4">
    <w:name w:val="WW8Num27z4"/>
    <w:rsid w:val="00BD7456"/>
  </w:style>
  <w:style w:type="character" w:customStyle="1" w:styleId="WW8Num27z5">
    <w:name w:val="WW8Num27z5"/>
    <w:rsid w:val="00BD7456"/>
  </w:style>
  <w:style w:type="character" w:customStyle="1" w:styleId="WW8Num27z6">
    <w:name w:val="WW8Num27z6"/>
    <w:rsid w:val="00BD7456"/>
  </w:style>
  <w:style w:type="character" w:customStyle="1" w:styleId="WW8Num27z7">
    <w:name w:val="WW8Num27z7"/>
    <w:rsid w:val="00BD7456"/>
  </w:style>
  <w:style w:type="character" w:customStyle="1" w:styleId="WW8Num27z8">
    <w:name w:val="WW8Num27z8"/>
    <w:rsid w:val="00BD7456"/>
  </w:style>
  <w:style w:type="character" w:customStyle="1" w:styleId="WW8Num28z0">
    <w:name w:val="WW8Num28z0"/>
    <w:rsid w:val="00BD7456"/>
    <w:rPr>
      <w:rFonts w:ascii="Times New Roman" w:hAnsi="Times New Roman" w:cs="Times New Roman"/>
      <w:sz w:val="28"/>
      <w:szCs w:val="28"/>
    </w:rPr>
  </w:style>
  <w:style w:type="character" w:customStyle="1" w:styleId="WW8Num29z0">
    <w:name w:val="WW8Num29z0"/>
    <w:rsid w:val="00BD7456"/>
  </w:style>
  <w:style w:type="character" w:customStyle="1" w:styleId="WW8Num30z0">
    <w:name w:val="WW8Num30z0"/>
    <w:rsid w:val="00BD7456"/>
  </w:style>
  <w:style w:type="character" w:customStyle="1" w:styleId="WW8Num31z0">
    <w:name w:val="WW8Num31z0"/>
    <w:rsid w:val="00BD7456"/>
  </w:style>
  <w:style w:type="character" w:customStyle="1" w:styleId="WW8Num31z1">
    <w:name w:val="WW8Num31z1"/>
    <w:rsid w:val="00BD7456"/>
  </w:style>
  <w:style w:type="character" w:customStyle="1" w:styleId="WW8Num31z2">
    <w:name w:val="WW8Num31z2"/>
    <w:rsid w:val="00BD7456"/>
  </w:style>
  <w:style w:type="character" w:customStyle="1" w:styleId="WW8Num31z3">
    <w:name w:val="WW8Num31z3"/>
    <w:rsid w:val="00BD7456"/>
  </w:style>
  <w:style w:type="character" w:customStyle="1" w:styleId="WW8Num31z4">
    <w:name w:val="WW8Num31z4"/>
    <w:rsid w:val="00BD7456"/>
  </w:style>
  <w:style w:type="character" w:customStyle="1" w:styleId="WW8Num31z5">
    <w:name w:val="WW8Num31z5"/>
    <w:rsid w:val="00BD7456"/>
  </w:style>
  <w:style w:type="character" w:customStyle="1" w:styleId="WW8Num31z6">
    <w:name w:val="WW8Num31z6"/>
    <w:rsid w:val="00BD7456"/>
  </w:style>
  <w:style w:type="character" w:customStyle="1" w:styleId="WW8Num31z7">
    <w:name w:val="WW8Num31z7"/>
    <w:rsid w:val="00BD7456"/>
  </w:style>
  <w:style w:type="character" w:customStyle="1" w:styleId="WW8Num31z8">
    <w:name w:val="WW8Num31z8"/>
    <w:rsid w:val="00BD7456"/>
  </w:style>
  <w:style w:type="character" w:customStyle="1" w:styleId="WW8Num32z0">
    <w:name w:val="WW8Num32z0"/>
    <w:rsid w:val="00BD7456"/>
  </w:style>
  <w:style w:type="character" w:customStyle="1" w:styleId="WW8Num32z1">
    <w:name w:val="WW8Num32z1"/>
    <w:rsid w:val="00BD7456"/>
  </w:style>
  <w:style w:type="character" w:customStyle="1" w:styleId="WW8NumSt2z0">
    <w:name w:val="WW8NumSt2z0"/>
    <w:rsid w:val="00BD7456"/>
    <w:rPr>
      <w:rFonts w:ascii="Calibri" w:hAnsi="Calibri" w:cs="Calibri"/>
    </w:rPr>
  </w:style>
  <w:style w:type="character" w:customStyle="1" w:styleId="WW8NumSt3z0">
    <w:name w:val="WW8NumSt3z0"/>
    <w:rsid w:val="00BD7456"/>
    <w:rPr>
      <w:rFonts w:ascii="Calibri" w:hAnsi="Calibri" w:cs="Calibri"/>
    </w:rPr>
  </w:style>
  <w:style w:type="character" w:customStyle="1" w:styleId="WW8NumSt4z0">
    <w:name w:val="WW8NumSt4z0"/>
    <w:rsid w:val="00BD7456"/>
    <w:rPr>
      <w:rFonts w:ascii="Calibri" w:hAnsi="Calibri" w:cs="Calibri"/>
    </w:rPr>
  </w:style>
  <w:style w:type="character" w:customStyle="1" w:styleId="21">
    <w:name w:val="Основной шрифт абзаца2"/>
    <w:rsid w:val="00BD7456"/>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rsid w:val="00BD7456"/>
    <w:rPr>
      <w:rFonts w:ascii="Times New Roman" w:eastAsia="Times New Roman" w:hAnsi="Times New Roman" w:cs="Times New Roman"/>
      <w:b/>
      <w:sz w:val="28"/>
      <w:szCs w:val="24"/>
      <w:lang w:val="en-US"/>
    </w:rPr>
  </w:style>
  <w:style w:type="character" w:customStyle="1" w:styleId="FontStyle36">
    <w:name w:val="Font Style36"/>
    <w:rsid w:val="00BD7456"/>
    <w:rPr>
      <w:rFonts w:ascii="Calibri" w:hAnsi="Calibri" w:cs="Calibri"/>
      <w:b/>
      <w:bCs/>
      <w:sz w:val="20"/>
      <w:szCs w:val="20"/>
    </w:rPr>
  </w:style>
  <w:style w:type="character" w:customStyle="1" w:styleId="FontStyle39">
    <w:name w:val="Font Style39"/>
    <w:rsid w:val="00BD7456"/>
    <w:rPr>
      <w:rFonts w:ascii="Calibri" w:hAnsi="Calibri" w:cs="Calibri"/>
      <w:sz w:val="20"/>
      <w:szCs w:val="20"/>
    </w:rPr>
  </w:style>
  <w:style w:type="character" w:customStyle="1" w:styleId="FontStyle11">
    <w:name w:val="Font Style11"/>
    <w:rsid w:val="00BD7456"/>
    <w:rPr>
      <w:rFonts w:ascii="Times New Roman" w:hAnsi="Times New Roman" w:cs="Times New Roman"/>
      <w:sz w:val="26"/>
      <w:szCs w:val="26"/>
    </w:rPr>
  </w:style>
  <w:style w:type="character" w:customStyle="1" w:styleId="FontStyle37">
    <w:name w:val="Font Style37"/>
    <w:rsid w:val="00BD7456"/>
    <w:rPr>
      <w:rFonts w:ascii="Courier New" w:hAnsi="Courier New" w:cs="Courier New"/>
      <w:sz w:val="18"/>
      <w:szCs w:val="18"/>
    </w:rPr>
  </w:style>
  <w:style w:type="character" w:customStyle="1" w:styleId="FontStyle38">
    <w:name w:val="Font Style38"/>
    <w:rsid w:val="00BD7456"/>
    <w:rPr>
      <w:rFonts w:ascii="Courier New" w:hAnsi="Courier New" w:cs="Courier New"/>
      <w:sz w:val="14"/>
      <w:szCs w:val="14"/>
    </w:rPr>
  </w:style>
  <w:style w:type="character" w:customStyle="1" w:styleId="a4">
    <w:name w:val="Верхний колонтитул Знак"/>
    <w:uiPriority w:val="99"/>
    <w:rsid w:val="00BD7456"/>
    <w:rPr>
      <w:rFonts w:ascii="Calibri" w:eastAsia="Times New Roman" w:hAnsi="Calibri" w:cs="Times New Roman"/>
      <w:sz w:val="24"/>
      <w:szCs w:val="24"/>
    </w:rPr>
  </w:style>
  <w:style w:type="character" w:customStyle="1" w:styleId="a5">
    <w:name w:val="Нижний колонтитул Знак"/>
    <w:uiPriority w:val="99"/>
    <w:rsid w:val="00BD7456"/>
    <w:rPr>
      <w:rFonts w:ascii="Calibri" w:eastAsia="Times New Roman" w:hAnsi="Calibri" w:cs="Times New Roman"/>
      <w:sz w:val="24"/>
      <w:szCs w:val="24"/>
    </w:rPr>
  </w:style>
  <w:style w:type="character" w:customStyle="1" w:styleId="a6">
    <w:name w:val="Текст выноски Знак"/>
    <w:uiPriority w:val="99"/>
    <w:rsid w:val="00BD7456"/>
    <w:rPr>
      <w:rFonts w:ascii="Tahoma" w:eastAsia="Times New Roman" w:hAnsi="Tahoma" w:cs="Tahoma"/>
      <w:sz w:val="16"/>
      <w:szCs w:val="16"/>
    </w:rPr>
  </w:style>
  <w:style w:type="character" w:styleId="a7">
    <w:name w:val="Hyperlink"/>
    <w:uiPriority w:val="99"/>
    <w:rsid w:val="00BD7456"/>
    <w:rPr>
      <w:color w:val="0000FF"/>
      <w:u w:val="single"/>
    </w:rPr>
  </w:style>
  <w:style w:type="character" w:customStyle="1" w:styleId="a8">
    <w:name w:val="Без интервала Знак"/>
    <w:aliases w:val="Обрнадзор Знак"/>
    <w:uiPriority w:val="1"/>
    <w:qFormat/>
    <w:rsid w:val="00BD7456"/>
    <w:rPr>
      <w:rFonts w:eastAsia="Times New Roman"/>
      <w:sz w:val="22"/>
      <w:szCs w:val="22"/>
      <w:lang w:val="ru-RU" w:bidi="ar-SA"/>
    </w:rPr>
  </w:style>
  <w:style w:type="character" w:styleId="a9">
    <w:name w:val="FollowedHyperlink"/>
    <w:uiPriority w:val="99"/>
    <w:rsid w:val="00BD7456"/>
    <w:rPr>
      <w:color w:val="800080"/>
      <w:u w:val="single"/>
    </w:rPr>
  </w:style>
  <w:style w:type="character" w:customStyle="1" w:styleId="WW8Num3z1">
    <w:name w:val="WW8Num3z1"/>
    <w:rsid w:val="00BD7456"/>
  </w:style>
  <w:style w:type="character" w:customStyle="1" w:styleId="WW8Num3z2">
    <w:name w:val="WW8Num3z2"/>
    <w:rsid w:val="00BD7456"/>
  </w:style>
  <w:style w:type="character" w:customStyle="1" w:styleId="WW8Num3z3">
    <w:name w:val="WW8Num3z3"/>
    <w:rsid w:val="00BD7456"/>
  </w:style>
  <w:style w:type="character" w:customStyle="1" w:styleId="WW8Num3z4">
    <w:name w:val="WW8Num3z4"/>
    <w:rsid w:val="00BD7456"/>
  </w:style>
  <w:style w:type="character" w:customStyle="1" w:styleId="WW8Num3z5">
    <w:name w:val="WW8Num3z5"/>
    <w:rsid w:val="00BD7456"/>
  </w:style>
  <w:style w:type="character" w:customStyle="1" w:styleId="WW8Num3z6">
    <w:name w:val="WW8Num3z6"/>
    <w:rsid w:val="00BD7456"/>
  </w:style>
  <w:style w:type="character" w:customStyle="1" w:styleId="WW8Num3z7">
    <w:name w:val="WW8Num3z7"/>
    <w:rsid w:val="00BD7456"/>
  </w:style>
  <w:style w:type="character" w:customStyle="1" w:styleId="WW8Num3z8">
    <w:name w:val="WW8Num3z8"/>
    <w:rsid w:val="00BD7456"/>
  </w:style>
  <w:style w:type="character" w:customStyle="1" w:styleId="WW8Num6z1">
    <w:name w:val="WW8Num6z1"/>
    <w:rsid w:val="00BD7456"/>
    <w:rPr>
      <w:rFonts w:ascii="Courier New" w:hAnsi="Courier New" w:cs="Courier New"/>
    </w:rPr>
  </w:style>
  <w:style w:type="character" w:customStyle="1" w:styleId="WW8Num6z2">
    <w:name w:val="WW8Num6z2"/>
    <w:rsid w:val="00BD7456"/>
    <w:rPr>
      <w:rFonts w:ascii="Wingdings" w:hAnsi="Wingdings" w:cs="Wingdings"/>
    </w:rPr>
  </w:style>
  <w:style w:type="character" w:customStyle="1" w:styleId="WW8Num8z1">
    <w:name w:val="WW8Num8z1"/>
    <w:rsid w:val="00BD7456"/>
  </w:style>
  <w:style w:type="character" w:customStyle="1" w:styleId="WW8Num8z2">
    <w:name w:val="WW8Num8z2"/>
    <w:rsid w:val="00BD7456"/>
  </w:style>
  <w:style w:type="character" w:customStyle="1" w:styleId="WW8Num8z3">
    <w:name w:val="WW8Num8z3"/>
    <w:rsid w:val="00BD7456"/>
  </w:style>
  <w:style w:type="character" w:customStyle="1" w:styleId="WW8Num8z4">
    <w:name w:val="WW8Num8z4"/>
    <w:rsid w:val="00BD7456"/>
  </w:style>
  <w:style w:type="character" w:customStyle="1" w:styleId="WW8Num8z5">
    <w:name w:val="WW8Num8z5"/>
    <w:rsid w:val="00BD7456"/>
  </w:style>
  <w:style w:type="character" w:customStyle="1" w:styleId="WW8Num8z6">
    <w:name w:val="WW8Num8z6"/>
    <w:rsid w:val="00BD7456"/>
  </w:style>
  <w:style w:type="character" w:customStyle="1" w:styleId="WW8Num8z7">
    <w:name w:val="WW8Num8z7"/>
    <w:rsid w:val="00BD7456"/>
  </w:style>
  <w:style w:type="character" w:customStyle="1" w:styleId="WW8Num8z8">
    <w:name w:val="WW8Num8z8"/>
    <w:rsid w:val="00BD7456"/>
  </w:style>
  <w:style w:type="character" w:customStyle="1" w:styleId="WW8Num9z4">
    <w:name w:val="WW8Num9z4"/>
    <w:rsid w:val="00BD7456"/>
  </w:style>
  <w:style w:type="character" w:customStyle="1" w:styleId="WW8Num9z5">
    <w:name w:val="WW8Num9z5"/>
    <w:rsid w:val="00BD7456"/>
  </w:style>
  <w:style w:type="character" w:customStyle="1" w:styleId="WW8Num9z6">
    <w:name w:val="WW8Num9z6"/>
    <w:rsid w:val="00BD7456"/>
  </w:style>
  <w:style w:type="character" w:customStyle="1" w:styleId="WW8Num9z7">
    <w:name w:val="WW8Num9z7"/>
    <w:rsid w:val="00BD7456"/>
  </w:style>
  <w:style w:type="character" w:customStyle="1" w:styleId="WW8Num9z8">
    <w:name w:val="WW8Num9z8"/>
    <w:rsid w:val="00BD7456"/>
  </w:style>
  <w:style w:type="character" w:customStyle="1" w:styleId="WW8Num10z1">
    <w:name w:val="WW8Num10z1"/>
    <w:rsid w:val="00BD7456"/>
  </w:style>
  <w:style w:type="character" w:customStyle="1" w:styleId="WW8Num10z2">
    <w:name w:val="WW8Num10z2"/>
    <w:rsid w:val="00BD7456"/>
  </w:style>
  <w:style w:type="character" w:customStyle="1" w:styleId="WW8Num10z3">
    <w:name w:val="WW8Num10z3"/>
    <w:rsid w:val="00BD7456"/>
  </w:style>
  <w:style w:type="character" w:customStyle="1" w:styleId="WW8Num10z4">
    <w:name w:val="WW8Num10z4"/>
    <w:rsid w:val="00BD7456"/>
  </w:style>
  <w:style w:type="character" w:customStyle="1" w:styleId="WW8Num10z5">
    <w:name w:val="WW8Num10z5"/>
    <w:rsid w:val="00BD7456"/>
  </w:style>
  <w:style w:type="character" w:customStyle="1" w:styleId="WW8Num10z6">
    <w:name w:val="WW8Num10z6"/>
    <w:rsid w:val="00BD7456"/>
  </w:style>
  <w:style w:type="character" w:customStyle="1" w:styleId="WW8Num10z7">
    <w:name w:val="WW8Num10z7"/>
    <w:rsid w:val="00BD7456"/>
  </w:style>
  <w:style w:type="character" w:customStyle="1" w:styleId="WW8Num10z8">
    <w:name w:val="WW8Num10z8"/>
    <w:rsid w:val="00BD7456"/>
  </w:style>
  <w:style w:type="character" w:customStyle="1" w:styleId="WW8Num11z3">
    <w:name w:val="WW8Num11z3"/>
    <w:rsid w:val="00BD7456"/>
  </w:style>
  <w:style w:type="character" w:customStyle="1" w:styleId="WW8Num11z4">
    <w:name w:val="WW8Num11z4"/>
    <w:rsid w:val="00BD7456"/>
  </w:style>
  <w:style w:type="character" w:customStyle="1" w:styleId="WW8Num11z5">
    <w:name w:val="WW8Num11z5"/>
    <w:rsid w:val="00BD7456"/>
  </w:style>
  <w:style w:type="character" w:customStyle="1" w:styleId="WW8Num11z6">
    <w:name w:val="WW8Num11z6"/>
    <w:rsid w:val="00BD7456"/>
  </w:style>
  <w:style w:type="character" w:customStyle="1" w:styleId="WW8Num11z7">
    <w:name w:val="WW8Num11z7"/>
    <w:rsid w:val="00BD7456"/>
  </w:style>
  <w:style w:type="character" w:customStyle="1" w:styleId="WW8Num11z8">
    <w:name w:val="WW8Num11z8"/>
    <w:rsid w:val="00BD7456"/>
  </w:style>
  <w:style w:type="character" w:customStyle="1" w:styleId="WW8Num12z4">
    <w:name w:val="WW8Num12z4"/>
    <w:rsid w:val="00BD7456"/>
  </w:style>
  <w:style w:type="character" w:customStyle="1" w:styleId="WW8Num12z5">
    <w:name w:val="WW8Num12z5"/>
    <w:rsid w:val="00BD7456"/>
  </w:style>
  <w:style w:type="character" w:customStyle="1" w:styleId="WW8Num12z6">
    <w:name w:val="WW8Num12z6"/>
    <w:rsid w:val="00BD7456"/>
  </w:style>
  <w:style w:type="character" w:customStyle="1" w:styleId="WW8Num12z7">
    <w:name w:val="WW8Num12z7"/>
    <w:rsid w:val="00BD7456"/>
  </w:style>
  <w:style w:type="character" w:customStyle="1" w:styleId="WW8Num12z8">
    <w:name w:val="WW8Num12z8"/>
    <w:rsid w:val="00BD7456"/>
  </w:style>
  <w:style w:type="character" w:customStyle="1" w:styleId="WW8Num13z4">
    <w:name w:val="WW8Num13z4"/>
    <w:rsid w:val="00BD7456"/>
  </w:style>
  <w:style w:type="character" w:customStyle="1" w:styleId="WW8Num13z5">
    <w:name w:val="WW8Num13z5"/>
    <w:rsid w:val="00BD7456"/>
  </w:style>
  <w:style w:type="character" w:customStyle="1" w:styleId="WW8Num13z6">
    <w:name w:val="WW8Num13z6"/>
    <w:rsid w:val="00BD7456"/>
  </w:style>
  <w:style w:type="character" w:customStyle="1" w:styleId="WW8Num13z7">
    <w:name w:val="WW8Num13z7"/>
    <w:rsid w:val="00BD7456"/>
  </w:style>
  <w:style w:type="character" w:customStyle="1" w:styleId="WW8Num13z8">
    <w:name w:val="WW8Num13z8"/>
    <w:rsid w:val="00BD7456"/>
  </w:style>
  <w:style w:type="character" w:customStyle="1" w:styleId="WW8Num17z1">
    <w:name w:val="WW8Num17z1"/>
    <w:rsid w:val="00BD7456"/>
  </w:style>
  <w:style w:type="character" w:customStyle="1" w:styleId="WW8Num17z2">
    <w:name w:val="WW8Num17z2"/>
    <w:rsid w:val="00BD7456"/>
  </w:style>
  <w:style w:type="character" w:customStyle="1" w:styleId="WW8Num17z3">
    <w:name w:val="WW8Num17z3"/>
    <w:rsid w:val="00BD7456"/>
  </w:style>
  <w:style w:type="character" w:customStyle="1" w:styleId="WW8Num17z4">
    <w:name w:val="WW8Num17z4"/>
    <w:rsid w:val="00BD7456"/>
  </w:style>
  <w:style w:type="character" w:customStyle="1" w:styleId="WW8Num17z5">
    <w:name w:val="WW8Num17z5"/>
    <w:rsid w:val="00BD7456"/>
  </w:style>
  <w:style w:type="character" w:customStyle="1" w:styleId="WW8Num17z6">
    <w:name w:val="WW8Num17z6"/>
    <w:rsid w:val="00BD7456"/>
  </w:style>
  <w:style w:type="character" w:customStyle="1" w:styleId="WW8Num17z7">
    <w:name w:val="WW8Num17z7"/>
    <w:rsid w:val="00BD7456"/>
  </w:style>
  <w:style w:type="character" w:customStyle="1" w:styleId="WW8Num17z8">
    <w:name w:val="WW8Num17z8"/>
    <w:rsid w:val="00BD7456"/>
  </w:style>
  <w:style w:type="character" w:customStyle="1" w:styleId="WW8Num18z1">
    <w:name w:val="WW8Num18z1"/>
    <w:rsid w:val="00BD7456"/>
  </w:style>
  <w:style w:type="character" w:customStyle="1" w:styleId="WW8Num18z2">
    <w:name w:val="WW8Num18z2"/>
    <w:rsid w:val="00BD7456"/>
  </w:style>
  <w:style w:type="character" w:customStyle="1" w:styleId="WW8Num18z3">
    <w:name w:val="WW8Num18z3"/>
    <w:rsid w:val="00BD7456"/>
  </w:style>
  <w:style w:type="character" w:customStyle="1" w:styleId="WW8Num18z4">
    <w:name w:val="WW8Num18z4"/>
    <w:rsid w:val="00BD7456"/>
  </w:style>
  <w:style w:type="character" w:customStyle="1" w:styleId="WW8Num18z5">
    <w:name w:val="WW8Num18z5"/>
    <w:rsid w:val="00BD7456"/>
  </w:style>
  <w:style w:type="character" w:customStyle="1" w:styleId="WW8Num18z6">
    <w:name w:val="WW8Num18z6"/>
    <w:rsid w:val="00BD7456"/>
  </w:style>
  <w:style w:type="character" w:customStyle="1" w:styleId="WW8Num18z7">
    <w:name w:val="WW8Num18z7"/>
    <w:rsid w:val="00BD7456"/>
  </w:style>
  <w:style w:type="character" w:customStyle="1" w:styleId="WW8Num18z8">
    <w:name w:val="WW8Num18z8"/>
    <w:rsid w:val="00BD7456"/>
  </w:style>
  <w:style w:type="character" w:customStyle="1" w:styleId="WW8Num20z1">
    <w:name w:val="WW8Num20z1"/>
    <w:rsid w:val="00BD7456"/>
  </w:style>
  <w:style w:type="character" w:customStyle="1" w:styleId="WW8Num20z2">
    <w:name w:val="WW8Num20z2"/>
    <w:rsid w:val="00BD7456"/>
  </w:style>
  <w:style w:type="character" w:customStyle="1" w:styleId="WW8Num20z3">
    <w:name w:val="WW8Num20z3"/>
    <w:rsid w:val="00BD7456"/>
  </w:style>
  <w:style w:type="character" w:customStyle="1" w:styleId="WW8Num20z4">
    <w:name w:val="WW8Num20z4"/>
    <w:rsid w:val="00BD7456"/>
  </w:style>
  <w:style w:type="character" w:customStyle="1" w:styleId="WW8Num20z5">
    <w:name w:val="WW8Num20z5"/>
    <w:rsid w:val="00BD7456"/>
  </w:style>
  <w:style w:type="character" w:customStyle="1" w:styleId="WW8Num20z6">
    <w:name w:val="WW8Num20z6"/>
    <w:rsid w:val="00BD7456"/>
  </w:style>
  <w:style w:type="character" w:customStyle="1" w:styleId="WW8Num20z7">
    <w:name w:val="WW8Num20z7"/>
    <w:rsid w:val="00BD7456"/>
  </w:style>
  <w:style w:type="character" w:customStyle="1" w:styleId="WW8Num20z8">
    <w:name w:val="WW8Num20z8"/>
    <w:rsid w:val="00BD7456"/>
  </w:style>
  <w:style w:type="character" w:customStyle="1" w:styleId="WW8Num22z4">
    <w:name w:val="WW8Num22z4"/>
    <w:rsid w:val="00BD7456"/>
  </w:style>
  <w:style w:type="character" w:customStyle="1" w:styleId="WW8Num22z5">
    <w:name w:val="WW8Num22z5"/>
    <w:rsid w:val="00BD7456"/>
  </w:style>
  <w:style w:type="character" w:customStyle="1" w:styleId="WW8Num22z6">
    <w:name w:val="WW8Num22z6"/>
    <w:rsid w:val="00BD7456"/>
  </w:style>
  <w:style w:type="character" w:customStyle="1" w:styleId="WW8Num22z7">
    <w:name w:val="WW8Num22z7"/>
    <w:rsid w:val="00BD7456"/>
  </w:style>
  <w:style w:type="character" w:customStyle="1" w:styleId="WW8Num22z8">
    <w:name w:val="WW8Num22z8"/>
    <w:rsid w:val="00BD7456"/>
  </w:style>
  <w:style w:type="character" w:customStyle="1" w:styleId="WW8Num23z1">
    <w:name w:val="WW8Num23z1"/>
    <w:rsid w:val="00BD7456"/>
  </w:style>
  <w:style w:type="character" w:customStyle="1" w:styleId="WW8Num23z2">
    <w:name w:val="WW8Num23z2"/>
    <w:rsid w:val="00BD7456"/>
  </w:style>
  <w:style w:type="character" w:customStyle="1" w:styleId="WW8Num23z3">
    <w:name w:val="WW8Num23z3"/>
    <w:rsid w:val="00BD7456"/>
  </w:style>
  <w:style w:type="character" w:customStyle="1" w:styleId="WW8Num23z4">
    <w:name w:val="WW8Num23z4"/>
    <w:rsid w:val="00BD7456"/>
  </w:style>
  <w:style w:type="character" w:customStyle="1" w:styleId="WW8Num23z5">
    <w:name w:val="WW8Num23z5"/>
    <w:rsid w:val="00BD7456"/>
  </w:style>
  <w:style w:type="character" w:customStyle="1" w:styleId="WW8Num23z6">
    <w:name w:val="WW8Num23z6"/>
    <w:rsid w:val="00BD7456"/>
  </w:style>
  <w:style w:type="character" w:customStyle="1" w:styleId="WW8Num23z7">
    <w:name w:val="WW8Num23z7"/>
    <w:rsid w:val="00BD7456"/>
  </w:style>
  <w:style w:type="character" w:customStyle="1" w:styleId="WW8Num23z8">
    <w:name w:val="WW8Num23z8"/>
    <w:rsid w:val="00BD7456"/>
  </w:style>
  <w:style w:type="character" w:customStyle="1" w:styleId="WW8Num24z4">
    <w:name w:val="WW8Num24z4"/>
    <w:rsid w:val="00BD7456"/>
  </w:style>
  <w:style w:type="character" w:customStyle="1" w:styleId="WW8Num24z5">
    <w:name w:val="WW8Num24z5"/>
    <w:rsid w:val="00BD7456"/>
  </w:style>
  <w:style w:type="character" w:customStyle="1" w:styleId="WW8Num24z6">
    <w:name w:val="WW8Num24z6"/>
    <w:rsid w:val="00BD7456"/>
  </w:style>
  <w:style w:type="character" w:customStyle="1" w:styleId="WW8Num24z7">
    <w:name w:val="WW8Num24z7"/>
    <w:rsid w:val="00BD7456"/>
  </w:style>
  <w:style w:type="character" w:customStyle="1" w:styleId="WW8Num24z8">
    <w:name w:val="WW8Num24z8"/>
    <w:rsid w:val="00BD7456"/>
  </w:style>
  <w:style w:type="character" w:customStyle="1" w:styleId="WW8Num26z1">
    <w:name w:val="WW8Num26z1"/>
    <w:rsid w:val="00BD7456"/>
    <w:rPr>
      <w:rFonts w:ascii="Courier New" w:hAnsi="Courier New" w:cs="Courier New"/>
    </w:rPr>
  </w:style>
  <w:style w:type="character" w:customStyle="1" w:styleId="WW8Num26z2">
    <w:name w:val="WW8Num26z2"/>
    <w:rsid w:val="00BD7456"/>
    <w:rPr>
      <w:rFonts w:ascii="Wingdings" w:hAnsi="Wingdings" w:cs="Wingdings"/>
    </w:rPr>
  </w:style>
  <w:style w:type="character" w:customStyle="1" w:styleId="WW8Num28z1">
    <w:name w:val="WW8Num28z1"/>
    <w:rsid w:val="00BD7456"/>
  </w:style>
  <w:style w:type="character" w:customStyle="1" w:styleId="WW8Num28z2">
    <w:name w:val="WW8Num28z2"/>
    <w:rsid w:val="00BD7456"/>
  </w:style>
  <w:style w:type="character" w:customStyle="1" w:styleId="WW8Num28z3">
    <w:name w:val="WW8Num28z3"/>
    <w:rsid w:val="00BD7456"/>
  </w:style>
  <w:style w:type="character" w:customStyle="1" w:styleId="WW8Num28z4">
    <w:name w:val="WW8Num28z4"/>
    <w:rsid w:val="00BD7456"/>
  </w:style>
  <w:style w:type="character" w:customStyle="1" w:styleId="WW8Num28z5">
    <w:name w:val="WW8Num28z5"/>
    <w:rsid w:val="00BD7456"/>
  </w:style>
  <w:style w:type="character" w:customStyle="1" w:styleId="WW8Num28z6">
    <w:name w:val="WW8Num28z6"/>
    <w:rsid w:val="00BD7456"/>
  </w:style>
  <w:style w:type="character" w:customStyle="1" w:styleId="WW8Num28z7">
    <w:name w:val="WW8Num28z7"/>
    <w:rsid w:val="00BD7456"/>
  </w:style>
  <w:style w:type="character" w:customStyle="1" w:styleId="WW8Num28z8">
    <w:name w:val="WW8Num28z8"/>
    <w:rsid w:val="00BD7456"/>
  </w:style>
  <w:style w:type="character" w:customStyle="1" w:styleId="WW8Num29z1">
    <w:name w:val="WW8Num29z1"/>
    <w:rsid w:val="00BD7456"/>
  </w:style>
  <w:style w:type="character" w:customStyle="1" w:styleId="WW8Num29z2">
    <w:name w:val="WW8Num29z2"/>
    <w:rsid w:val="00BD7456"/>
  </w:style>
  <w:style w:type="character" w:customStyle="1" w:styleId="WW8Num29z3">
    <w:name w:val="WW8Num29z3"/>
    <w:rsid w:val="00BD7456"/>
  </w:style>
  <w:style w:type="character" w:customStyle="1" w:styleId="WW8Num29z4">
    <w:name w:val="WW8Num29z4"/>
    <w:rsid w:val="00BD7456"/>
  </w:style>
  <w:style w:type="character" w:customStyle="1" w:styleId="WW8Num29z5">
    <w:name w:val="WW8Num29z5"/>
    <w:rsid w:val="00BD7456"/>
  </w:style>
  <w:style w:type="character" w:customStyle="1" w:styleId="WW8Num29z6">
    <w:name w:val="WW8Num29z6"/>
    <w:rsid w:val="00BD7456"/>
  </w:style>
  <w:style w:type="character" w:customStyle="1" w:styleId="WW8Num29z7">
    <w:name w:val="WW8Num29z7"/>
    <w:rsid w:val="00BD7456"/>
  </w:style>
  <w:style w:type="character" w:customStyle="1" w:styleId="WW8Num29z8">
    <w:name w:val="WW8Num29z8"/>
    <w:rsid w:val="00BD7456"/>
  </w:style>
  <w:style w:type="character" w:customStyle="1" w:styleId="WW8Num30z1">
    <w:name w:val="WW8Num30z1"/>
    <w:rsid w:val="00BD7456"/>
    <w:rPr>
      <w:rFonts w:ascii="Courier New" w:hAnsi="Courier New" w:cs="Courier New"/>
    </w:rPr>
  </w:style>
  <w:style w:type="character" w:customStyle="1" w:styleId="WW8Num30z2">
    <w:name w:val="WW8Num30z2"/>
    <w:rsid w:val="00BD7456"/>
    <w:rPr>
      <w:rFonts w:ascii="Wingdings" w:hAnsi="Wingdings" w:cs="Wingdings"/>
    </w:rPr>
  </w:style>
  <w:style w:type="character" w:customStyle="1" w:styleId="11">
    <w:name w:val="Основной шрифт абзаца1"/>
    <w:rsid w:val="00BD7456"/>
  </w:style>
  <w:style w:type="character" w:customStyle="1" w:styleId="aa">
    <w:name w:val="Основной текст Знак"/>
    <w:aliases w:val="bt Знак,Òàáë òåêñò Знак"/>
    <w:rsid w:val="00BD7456"/>
    <w:rPr>
      <w:rFonts w:eastAsia="Times New Roman"/>
      <w:sz w:val="24"/>
      <w:szCs w:val="24"/>
      <w:lang w:eastAsia="zh-CN"/>
    </w:rPr>
  </w:style>
  <w:style w:type="character" w:customStyle="1" w:styleId="12">
    <w:name w:val="Знак примечания1"/>
    <w:rsid w:val="00BD7456"/>
    <w:rPr>
      <w:sz w:val="16"/>
      <w:szCs w:val="16"/>
    </w:rPr>
  </w:style>
  <w:style w:type="character" w:customStyle="1" w:styleId="ab">
    <w:name w:val="Текст примечания Знак"/>
    <w:link w:val="ac"/>
    <w:uiPriority w:val="99"/>
    <w:rsid w:val="00BD7456"/>
    <w:rPr>
      <w:rFonts w:eastAsia="Times New Roman"/>
      <w:lang w:eastAsia="zh-CN"/>
    </w:rPr>
  </w:style>
  <w:style w:type="character" w:customStyle="1" w:styleId="ad">
    <w:name w:val="Тема примечания Знак"/>
    <w:uiPriority w:val="99"/>
    <w:rsid w:val="00BD7456"/>
    <w:rPr>
      <w:rFonts w:eastAsia="Times New Roman"/>
      <w:b/>
      <w:bCs/>
      <w:lang w:eastAsia="zh-CN"/>
    </w:rPr>
  </w:style>
  <w:style w:type="character" w:customStyle="1" w:styleId="cwcot">
    <w:name w:val="cwcot"/>
    <w:rsid w:val="00BD7456"/>
  </w:style>
  <w:style w:type="paragraph" w:customStyle="1" w:styleId="13">
    <w:name w:val="Заголовок1"/>
    <w:basedOn w:val="a0"/>
    <w:next w:val="ae"/>
    <w:uiPriority w:val="99"/>
    <w:rsid w:val="00BD7456"/>
    <w:pPr>
      <w:keepNext/>
      <w:spacing w:before="240" w:after="120"/>
    </w:pPr>
    <w:rPr>
      <w:rFonts w:ascii="Arial" w:eastAsia="Microsoft YaHei" w:hAnsi="Arial" w:cs="Mangal"/>
      <w:sz w:val="28"/>
      <w:szCs w:val="28"/>
    </w:rPr>
  </w:style>
  <w:style w:type="paragraph" w:styleId="ae">
    <w:name w:val="Body Text"/>
    <w:aliases w:val="bt,Òàáë òåêñò"/>
    <w:basedOn w:val="a0"/>
    <w:link w:val="22"/>
    <w:rsid w:val="00BD7456"/>
    <w:pPr>
      <w:spacing w:after="120"/>
    </w:pPr>
  </w:style>
  <w:style w:type="paragraph" w:styleId="af">
    <w:name w:val="List"/>
    <w:basedOn w:val="ae"/>
    <w:rsid w:val="00BD7456"/>
    <w:rPr>
      <w:rFonts w:cs="Mangal"/>
    </w:rPr>
  </w:style>
  <w:style w:type="paragraph" w:styleId="af0">
    <w:name w:val="caption"/>
    <w:basedOn w:val="a0"/>
    <w:qFormat/>
    <w:rsid w:val="00BD7456"/>
    <w:pPr>
      <w:suppressLineNumbers/>
      <w:spacing w:before="120" w:after="120"/>
    </w:pPr>
    <w:rPr>
      <w:rFonts w:cs="Mangal"/>
      <w:i/>
      <w:iCs/>
    </w:rPr>
  </w:style>
  <w:style w:type="paragraph" w:customStyle="1" w:styleId="52">
    <w:name w:val="Указатель5"/>
    <w:basedOn w:val="a0"/>
    <w:rsid w:val="00BD7456"/>
    <w:pPr>
      <w:suppressLineNumbers/>
    </w:pPr>
    <w:rPr>
      <w:rFonts w:cs="Mangal"/>
    </w:rPr>
  </w:style>
  <w:style w:type="paragraph" w:customStyle="1" w:styleId="42">
    <w:name w:val="Название объекта4"/>
    <w:basedOn w:val="a0"/>
    <w:rsid w:val="00BD7456"/>
    <w:pPr>
      <w:suppressLineNumbers/>
      <w:spacing w:before="120" w:after="120"/>
    </w:pPr>
    <w:rPr>
      <w:rFonts w:cs="Mangal"/>
      <w:i/>
      <w:iCs/>
    </w:rPr>
  </w:style>
  <w:style w:type="paragraph" w:customStyle="1" w:styleId="43">
    <w:name w:val="Указатель4"/>
    <w:basedOn w:val="a0"/>
    <w:rsid w:val="00BD7456"/>
    <w:pPr>
      <w:suppressLineNumbers/>
    </w:pPr>
    <w:rPr>
      <w:rFonts w:cs="Mangal"/>
    </w:rPr>
  </w:style>
  <w:style w:type="paragraph" w:customStyle="1" w:styleId="32">
    <w:name w:val="Название объекта3"/>
    <w:basedOn w:val="a0"/>
    <w:rsid w:val="00BD7456"/>
    <w:pPr>
      <w:suppressLineNumbers/>
      <w:spacing w:before="120" w:after="120"/>
    </w:pPr>
    <w:rPr>
      <w:rFonts w:cs="Mangal"/>
      <w:i/>
      <w:iCs/>
    </w:rPr>
  </w:style>
  <w:style w:type="paragraph" w:customStyle="1" w:styleId="33">
    <w:name w:val="Указатель3"/>
    <w:basedOn w:val="a0"/>
    <w:rsid w:val="00BD7456"/>
    <w:pPr>
      <w:suppressLineNumbers/>
    </w:pPr>
    <w:rPr>
      <w:rFonts w:cs="Mangal"/>
    </w:rPr>
  </w:style>
  <w:style w:type="paragraph" w:customStyle="1" w:styleId="23">
    <w:name w:val="Название объекта2"/>
    <w:basedOn w:val="a0"/>
    <w:rsid w:val="00BD7456"/>
    <w:pPr>
      <w:suppressLineNumbers/>
      <w:spacing w:before="120" w:after="120"/>
    </w:pPr>
    <w:rPr>
      <w:rFonts w:cs="Mangal"/>
      <w:i/>
      <w:iCs/>
    </w:rPr>
  </w:style>
  <w:style w:type="paragraph" w:customStyle="1" w:styleId="24">
    <w:name w:val="Указатель2"/>
    <w:basedOn w:val="a0"/>
    <w:rsid w:val="00BD7456"/>
    <w:pPr>
      <w:suppressLineNumbers/>
    </w:pPr>
    <w:rPr>
      <w:rFonts w:cs="Mangal"/>
    </w:rPr>
  </w:style>
  <w:style w:type="paragraph" w:customStyle="1" w:styleId="Style1">
    <w:name w:val="Style1"/>
    <w:basedOn w:val="a0"/>
    <w:rsid w:val="00BD7456"/>
    <w:pPr>
      <w:spacing w:line="269" w:lineRule="exact"/>
      <w:ind w:firstLine="662"/>
    </w:pPr>
  </w:style>
  <w:style w:type="paragraph" w:customStyle="1" w:styleId="Style3">
    <w:name w:val="Style3"/>
    <w:basedOn w:val="a0"/>
    <w:rsid w:val="00BD7456"/>
    <w:pPr>
      <w:spacing w:line="268" w:lineRule="exact"/>
      <w:ind w:firstLine="552"/>
      <w:jc w:val="both"/>
    </w:pPr>
  </w:style>
  <w:style w:type="paragraph" w:customStyle="1" w:styleId="Style4">
    <w:name w:val="Style4"/>
    <w:basedOn w:val="a0"/>
    <w:rsid w:val="00BD7456"/>
    <w:pPr>
      <w:spacing w:line="269" w:lineRule="exact"/>
      <w:ind w:firstLine="542"/>
      <w:jc w:val="both"/>
    </w:pPr>
  </w:style>
  <w:style w:type="paragraph" w:customStyle="1" w:styleId="Style5">
    <w:name w:val="Style5"/>
    <w:basedOn w:val="a0"/>
    <w:rsid w:val="00BD7456"/>
    <w:pPr>
      <w:spacing w:line="269" w:lineRule="exact"/>
      <w:jc w:val="right"/>
    </w:pPr>
  </w:style>
  <w:style w:type="paragraph" w:styleId="af1">
    <w:name w:val="No Spacing"/>
    <w:aliases w:val="Обрнадзор"/>
    <w:uiPriority w:val="1"/>
    <w:qFormat/>
    <w:rsid w:val="00BD7456"/>
    <w:pPr>
      <w:suppressAutoHyphens/>
    </w:pPr>
    <w:rPr>
      <w:rFonts w:ascii="Calibri" w:hAnsi="Calibri" w:cs="Calibri"/>
      <w:sz w:val="22"/>
      <w:szCs w:val="22"/>
      <w:lang w:eastAsia="zh-CN"/>
    </w:rPr>
  </w:style>
  <w:style w:type="paragraph" w:customStyle="1" w:styleId="Style6">
    <w:name w:val="Style6"/>
    <w:basedOn w:val="a0"/>
    <w:rsid w:val="00BD7456"/>
  </w:style>
  <w:style w:type="paragraph" w:customStyle="1" w:styleId="Style7">
    <w:name w:val="Style7"/>
    <w:basedOn w:val="a0"/>
    <w:rsid w:val="00BD7456"/>
    <w:pPr>
      <w:spacing w:line="274" w:lineRule="exact"/>
      <w:ind w:hanging="2035"/>
    </w:pPr>
  </w:style>
  <w:style w:type="paragraph" w:customStyle="1" w:styleId="Style9">
    <w:name w:val="Style9"/>
    <w:basedOn w:val="a0"/>
    <w:uiPriority w:val="99"/>
    <w:rsid w:val="00BD7456"/>
    <w:pPr>
      <w:spacing w:line="228" w:lineRule="exact"/>
    </w:pPr>
  </w:style>
  <w:style w:type="paragraph" w:customStyle="1" w:styleId="Style10">
    <w:name w:val="Style10"/>
    <w:basedOn w:val="a0"/>
    <w:rsid w:val="00BD7456"/>
    <w:pPr>
      <w:spacing w:line="269" w:lineRule="exact"/>
      <w:ind w:hanging="346"/>
    </w:pPr>
  </w:style>
  <w:style w:type="paragraph" w:customStyle="1" w:styleId="Style11">
    <w:name w:val="Style11"/>
    <w:basedOn w:val="a0"/>
    <w:rsid w:val="00BD7456"/>
  </w:style>
  <w:style w:type="paragraph" w:customStyle="1" w:styleId="Style13">
    <w:name w:val="Style13"/>
    <w:basedOn w:val="a0"/>
    <w:rsid w:val="00BD7456"/>
  </w:style>
  <w:style w:type="paragraph" w:customStyle="1" w:styleId="Style15">
    <w:name w:val="Style15"/>
    <w:basedOn w:val="a0"/>
    <w:rsid w:val="00BD7456"/>
    <w:pPr>
      <w:spacing w:line="227" w:lineRule="exact"/>
    </w:pPr>
  </w:style>
  <w:style w:type="paragraph" w:customStyle="1" w:styleId="Style16">
    <w:name w:val="Style16"/>
    <w:basedOn w:val="a0"/>
    <w:rsid w:val="00BD7456"/>
    <w:pPr>
      <w:spacing w:line="226" w:lineRule="exact"/>
      <w:jc w:val="both"/>
    </w:pPr>
  </w:style>
  <w:style w:type="paragraph" w:customStyle="1" w:styleId="Style23">
    <w:name w:val="Style23"/>
    <w:basedOn w:val="a0"/>
    <w:rsid w:val="00BD7456"/>
    <w:pPr>
      <w:spacing w:line="269" w:lineRule="exact"/>
      <w:jc w:val="center"/>
    </w:pPr>
  </w:style>
  <w:style w:type="paragraph" w:customStyle="1" w:styleId="Style24">
    <w:name w:val="Style24"/>
    <w:basedOn w:val="a0"/>
    <w:rsid w:val="00BD7456"/>
    <w:pPr>
      <w:spacing w:line="264" w:lineRule="exact"/>
    </w:pPr>
  </w:style>
  <w:style w:type="paragraph" w:customStyle="1" w:styleId="Style25">
    <w:name w:val="Style25"/>
    <w:basedOn w:val="a0"/>
    <w:rsid w:val="00BD7456"/>
    <w:pPr>
      <w:jc w:val="both"/>
    </w:pPr>
  </w:style>
  <w:style w:type="paragraph" w:customStyle="1" w:styleId="Style26">
    <w:name w:val="Style26"/>
    <w:basedOn w:val="a0"/>
    <w:rsid w:val="00BD7456"/>
    <w:pPr>
      <w:spacing w:line="269" w:lineRule="exact"/>
      <w:jc w:val="both"/>
    </w:pPr>
  </w:style>
  <w:style w:type="paragraph" w:customStyle="1" w:styleId="Style28">
    <w:name w:val="Style28"/>
    <w:basedOn w:val="a0"/>
    <w:rsid w:val="00BD7456"/>
    <w:pPr>
      <w:spacing w:line="538" w:lineRule="exact"/>
      <w:ind w:hanging="1138"/>
    </w:pPr>
  </w:style>
  <w:style w:type="paragraph" w:customStyle="1" w:styleId="Style32">
    <w:name w:val="Style32"/>
    <w:basedOn w:val="a0"/>
    <w:rsid w:val="00BD7456"/>
    <w:pPr>
      <w:spacing w:line="178" w:lineRule="exact"/>
      <w:ind w:firstLine="394"/>
    </w:pPr>
  </w:style>
  <w:style w:type="paragraph" w:customStyle="1" w:styleId="Style2">
    <w:name w:val="Style2"/>
    <w:basedOn w:val="a0"/>
    <w:uiPriority w:val="99"/>
    <w:rsid w:val="00BD7456"/>
    <w:pPr>
      <w:spacing w:line="269" w:lineRule="exact"/>
      <w:jc w:val="center"/>
    </w:pPr>
  </w:style>
  <w:style w:type="paragraph" w:customStyle="1" w:styleId="Style29">
    <w:name w:val="Style29"/>
    <w:basedOn w:val="a0"/>
    <w:rsid w:val="00BD7456"/>
    <w:pPr>
      <w:spacing w:line="181" w:lineRule="exact"/>
    </w:pPr>
  </w:style>
  <w:style w:type="paragraph" w:customStyle="1" w:styleId="Style33">
    <w:name w:val="Style33"/>
    <w:basedOn w:val="a0"/>
    <w:rsid w:val="00BD7456"/>
    <w:pPr>
      <w:spacing w:line="181" w:lineRule="exact"/>
      <w:jc w:val="center"/>
    </w:pPr>
  </w:style>
  <w:style w:type="paragraph" w:customStyle="1" w:styleId="ConsPlusNonformat">
    <w:name w:val="ConsPlusNonformat"/>
    <w:uiPriority w:val="99"/>
    <w:rsid w:val="00BD7456"/>
    <w:pPr>
      <w:widowControl w:val="0"/>
      <w:suppressAutoHyphens/>
      <w:autoSpaceDE w:val="0"/>
    </w:pPr>
    <w:rPr>
      <w:rFonts w:ascii="Courier New" w:hAnsi="Courier New" w:cs="Courier New"/>
      <w:lang w:eastAsia="zh-CN"/>
    </w:rPr>
  </w:style>
  <w:style w:type="paragraph" w:customStyle="1" w:styleId="ConsPlusCell">
    <w:name w:val="ConsPlusCell"/>
    <w:uiPriority w:val="99"/>
    <w:rsid w:val="00BD7456"/>
    <w:pPr>
      <w:widowControl w:val="0"/>
      <w:suppressAutoHyphens/>
      <w:autoSpaceDE w:val="0"/>
    </w:pPr>
    <w:rPr>
      <w:rFonts w:ascii="Arial" w:hAnsi="Arial" w:cs="Arial"/>
      <w:lang w:eastAsia="zh-CN"/>
    </w:rPr>
  </w:style>
  <w:style w:type="paragraph" w:customStyle="1" w:styleId="ConsPlusTitle">
    <w:name w:val="ConsPlusTitle"/>
    <w:rsid w:val="00BD7456"/>
    <w:pPr>
      <w:widowControl w:val="0"/>
      <w:suppressAutoHyphens/>
      <w:autoSpaceDE w:val="0"/>
    </w:pPr>
    <w:rPr>
      <w:rFonts w:ascii="Calibri" w:hAnsi="Calibri" w:cs="Calibri"/>
      <w:b/>
      <w:bCs/>
      <w:sz w:val="22"/>
      <w:szCs w:val="22"/>
      <w:lang w:eastAsia="zh-CN"/>
    </w:rPr>
  </w:style>
  <w:style w:type="paragraph" w:styleId="af2">
    <w:name w:val="header"/>
    <w:basedOn w:val="a0"/>
    <w:link w:val="14"/>
    <w:uiPriority w:val="99"/>
    <w:rsid w:val="00BD7456"/>
  </w:style>
  <w:style w:type="paragraph" w:styleId="af3">
    <w:name w:val="footer"/>
    <w:basedOn w:val="a0"/>
    <w:link w:val="15"/>
    <w:uiPriority w:val="99"/>
    <w:rsid w:val="00BD7456"/>
  </w:style>
  <w:style w:type="paragraph" w:styleId="af4">
    <w:name w:val="Balloon Text"/>
    <w:basedOn w:val="a0"/>
    <w:link w:val="16"/>
    <w:uiPriority w:val="99"/>
    <w:rsid w:val="00BD7456"/>
    <w:rPr>
      <w:rFonts w:ascii="Tahoma" w:hAnsi="Tahoma" w:cs="Tahoma"/>
      <w:sz w:val="16"/>
      <w:szCs w:val="16"/>
    </w:rPr>
  </w:style>
  <w:style w:type="paragraph" w:customStyle="1" w:styleId="25">
    <w:name w:val="Заголовок таблицы ссылок2"/>
    <w:basedOn w:val="1"/>
    <w:next w:val="a0"/>
    <w:rsid w:val="00BD7456"/>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0"/>
    <w:next w:val="a0"/>
    <w:rsid w:val="00BD7456"/>
    <w:pPr>
      <w:spacing w:after="100"/>
    </w:pPr>
  </w:style>
  <w:style w:type="paragraph" w:styleId="26">
    <w:name w:val="toc 2"/>
    <w:basedOn w:val="a0"/>
    <w:next w:val="a0"/>
    <w:rsid w:val="00BD7456"/>
    <w:pPr>
      <w:widowControl/>
      <w:autoSpaceDE/>
      <w:spacing w:after="100" w:line="276" w:lineRule="auto"/>
      <w:ind w:left="220"/>
    </w:pPr>
    <w:rPr>
      <w:rFonts w:cs="Times New Roman"/>
      <w:sz w:val="22"/>
      <w:szCs w:val="22"/>
    </w:rPr>
  </w:style>
  <w:style w:type="paragraph" w:styleId="34">
    <w:name w:val="toc 3"/>
    <w:basedOn w:val="a0"/>
    <w:next w:val="a0"/>
    <w:rsid w:val="00BD7456"/>
    <w:pPr>
      <w:widowControl/>
      <w:autoSpaceDE/>
      <w:spacing w:after="100" w:line="276" w:lineRule="auto"/>
      <w:ind w:left="440"/>
    </w:pPr>
    <w:rPr>
      <w:rFonts w:cs="Times New Roman"/>
      <w:sz w:val="22"/>
      <w:szCs w:val="22"/>
    </w:rPr>
  </w:style>
  <w:style w:type="paragraph" w:customStyle="1" w:styleId="Default">
    <w:name w:val="Default"/>
    <w:rsid w:val="00BD7456"/>
    <w:pPr>
      <w:suppressAutoHyphens/>
      <w:autoSpaceDE w:val="0"/>
    </w:pPr>
    <w:rPr>
      <w:rFonts w:eastAsia="Calibri"/>
      <w:color w:val="000000"/>
      <w:sz w:val="24"/>
      <w:szCs w:val="24"/>
      <w:lang w:eastAsia="zh-CN"/>
    </w:rPr>
  </w:style>
  <w:style w:type="paragraph" w:customStyle="1" w:styleId="18">
    <w:name w:val="Название объекта1"/>
    <w:basedOn w:val="a0"/>
    <w:rsid w:val="00BD7456"/>
    <w:pPr>
      <w:suppressLineNumbers/>
      <w:spacing w:before="120" w:after="120"/>
    </w:pPr>
    <w:rPr>
      <w:rFonts w:cs="Mangal"/>
      <w:i/>
      <w:iCs/>
    </w:rPr>
  </w:style>
  <w:style w:type="paragraph" w:customStyle="1" w:styleId="19">
    <w:name w:val="Указатель1"/>
    <w:basedOn w:val="a0"/>
    <w:rsid w:val="00BD7456"/>
    <w:pPr>
      <w:suppressLineNumbers/>
    </w:pPr>
    <w:rPr>
      <w:rFonts w:cs="Mangal"/>
    </w:rPr>
  </w:style>
  <w:style w:type="paragraph" w:customStyle="1" w:styleId="1a">
    <w:name w:val="Заголовок таблицы ссылок1"/>
    <w:basedOn w:val="1"/>
    <w:next w:val="a0"/>
    <w:rsid w:val="00BD7456"/>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rsid w:val="00BD7456"/>
    <w:pPr>
      <w:widowControl w:val="0"/>
      <w:suppressAutoHyphens/>
      <w:autoSpaceDE w:val="0"/>
    </w:pPr>
    <w:rPr>
      <w:sz w:val="24"/>
      <w:lang w:eastAsia="zh-CN"/>
    </w:rPr>
  </w:style>
  <w:style w:type="paragraph" w:customStyle="1" w:styleId="af5">
    <w:name w:val="Содержимое таблицы"/>
    <w:basedOn w:val="a0"/>
    <w:uiPriority w:val="99"/>
    <w:rsid w:val="00BD7456"/>
    <w:pPr>
      <w:suppressLineNumbers/>
    </w:pPr>
  </w:style>
  <w:style w:type="paragraph" w:customStyle="1" w:styleId="af6">
    <w:name w:val="Заголовок таблицы"/>
    <w:basedOn w:val="af5"/>
    <w:rsid w:val="00BD7456"/>
    <w:pPr>
      <w:jc w:val="center"/>
    </w:pPr>
    <w:rPr>
      <w:b/>
      <w:bCs/>
    </w:rPr>
  </w:style>
  <w:style w:type="paragraph" w:customStyle="1" w:styleId="1b">
    <w:name w:val="Текст примечания1"/>
    <w:basedOn w:val="a0"/>
    <w:rsid w:val="00BD7456"/>
    <w:rPr>
      <w:sz w:val="20"/>
      <w:szCs w:val="20"/>
    </w:rPr>
  </w:style>
  <w:style w:type="paragraph" w:styleId="af7">
    <w:name w:val="annotation subject"/>
    <w:basedOn w:val="1b"/>
    <w:next w:val="1b"/>
    <w:link w:val="1c"/>
    <w:uiPriority w:val="99"/>
    <w:rsid w:val="00BD7456"/>
    <w:rPr>
      <w:b/>
      <w:bCs/>
    </w:rPr>
  </w:style>
  <w:style w:type="table" w:styleId="af8">
    <w:name w:val="Table Grid"/>
    <w:basedOn w:val="a2"/>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1"/>
    <w:link w:val="2"/>
    <w:rsid w:val="00601A8D"/>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1"/>
    <w:link w:val="3"/>
    <w:uiPriority w:val="9"/>
    <w:rsid w:val="00601A8D"/>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1"/>
    <w:link w:val="4"/>
    <w:rsid w:val="00601A8D"/>
    <w:rPr>
      <w:rFonts w:ascii="Times New Roman CYR" w:hAnsi="Times New Roman CYR"/>
      <w:b/>
      <w:sz w:val="28"/>
      <w:lang w:eastAsia="en-US"/>
    </w:rPr>
  </w:style>
  <w:style w:type="character" w:customStyle="1" w:styleId="50">
    <w:name w:val="Заголовок 5 Знак"/>
    <w:basedOn w:val="a1"/>
    <w:link w:val="5"/>
    <w:uiPriority w:val="9"/>
    <w:rsid w:val="00601A8D"/>
    <w:rPr>
      <w:rFonts w:eastAsia="Calibri"/>
      <w:sz w:val="28"/>
      <w:szCs w:val="28"/>
      <w:lang w:eastAsia="en-US"/>
    </w:rPr>
  </w:style>
  <w:style w:type="character" w:customStyle="1" w:styleId="60">
    <w:name w:val="Заголовок 6 Знак"/>
    <w:basedOn w:val="a1"/>
    <w:link w:val="6"/>
    <w:rsid w:val="00601A8D"/>
    <w:rPr>
      <w:b/>
      <w:iCs/>
      <w:sz w:val="24"/>
      <w:szCs w:val="24"/>
      <w:lang w:eastAsia="en-US"/>
    </w:rPr>
  </w:style>
  <w:style w:type="character" w:customStyle="1" w:styleId="70">
    <w:name w:val="Заголовок 7 Знак"/>
    <w:basedOn w:val="a1"/>
    <w:link w:val="7"/>
    <w:uiPriority w:val="99"/>
    <w:rsid w:val="00601A8D"/>
    <w:rPr>
      <w:b/>
      <w:bCs/>
      <w:i/>
      <w:iCs/>
      <w:sz w:val="24"/>
      <w:szCs w:val="24"/>
      <w:lang w:eastAsia="en-US"/>
    </w:rPr>
  </w:style>
  <w:style w:type="character" w:customStyle="1" w:styleId="80">
    <w:name w:val="Заголовок 8 Знак"/>
    <w:basedOn w:val="a1"/>
    <w:link w:val="8"/>
    <w:uiPriority w:val="99"/>
    <w:rsid w:val="00601A8D"/>
    <w:rPr>
      <w:b/>
      <w:sz w:val="24"/>
      <w:szCs w:val="24"/>
      <w:lang w:eastAsia="en-US"/>
    </w:rPr>
  </w:style>
  <w:style w:type="numbering" w:customStyle="1" w:styleId="1d">
    <w:name w:val="Нет списка1"/>
    <w:next w:val="a3"/>
    <w:uiPriority w:val="99"/>
    <w:semiHidden/>
    <w:unhideWhenUsed/>
    <w:rsid w:val="00601A8D"/>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601A8D"/>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601A8D"/>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601A8D"/>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601A8D"/>
    <w:rPr>
      <w:rFonts w:ascii="Cambria" w:eastAsia="Times New Roman" w:hAnsi="Cambria" w:cs="Times New Roman" w:hint="default"/>
      <w:b/>
      <w:bCs/>
      <w:i/>
      <w:iCs/>
      <w:color w:val="4F81BD"/>
      <w:sz w:val="22"/>
      <w:szCs w:val="22"/>
    </w:rPr>
  </w:style>
  <w:style w:type="paragraph" w:styleId="a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e"/>
    <w:uiPriority w:val="99"/>
    <w:unhideWhenUsed/>
    <w:qFormat/>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styleId="af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З"/>
    <w:basedOn w:val="a0"/>
    <w:link w:val="afb"/>
    <w:uiPriority w:val="99"/>
    <w:unhideWhenUsed/>
    <w:qFormat/>
    <w:rsid w:val="00601A8D"/>
    <w:pPr>
      <w:widowControl/>
      <w:suppressAutoHyphens w:val="0"/>
      <w:autoSpaceDE/>
    </w:pPr>
    <w:rPr>
      <w:rFonts w:ascii="Times New Roman" w:hAnsi="Times New Roman" w:cs="Times New Roman"/>
      <w:sz w:val="20"/>
      <w:szCs w:val="20"/>
      <w:lang w:eastAsia="ru-RU"/>
    </w:rPr>
  </w:style>
  <w:style w:type="character" w:customStyle="1" w:styleId="af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З Знак"/>
    <w:basedOn w:val="a1"/>
    <w:link w:val="afa"/>
    <w:uiPriority w:val="99"/>
    <w:qFormat/>
    <w:rsid w:val="00601A8D"/>
  </w:style>
  <w:style w:type="paragraph" w:styleId="ac">
    <w:name w:val="annotation text"/>
    <w:basedOn w:val="a0"/>
    <w:link w:val="ab"/>
    <w:uiPriority w:val="99"/>
    <w:semiHidden/>
    <w:unhideWhenUsed/>
    <w:rsid w:val="00601A8D"/>
    <w:pPr>
      <w:widowControl/>
      <w:suppressAutoHyphens w:val="0"/>
      <w:autoSpaceDE/>
    </w:pPr>
    <w:rPr>
      <w:rFonts w:ascii="Times New Roman" w:hAnsi="Times New Roman" w:cs="Times New Roman"/>
      <w:sz w:val="20"/>
      <w:szCs w:val="20"/>
    </w:rPr>
  </w:style>
  <w:style w:type="character" w:customStyle="1" w:styleId="1f">
    <w:name w:val="Текст примечания Знак1"/>
    <w:basedOn w:val="a1"/>
    <w:uiPriority w:val="99"/>
    <w:semiHidden/>
    <w:rsid w:val="00601A8D"/>
    <w:rPr>
      <w:rFonts w:ascii="Calibri" w:hAnsi="Calibri" w:cs="Calibri"/>
      <w:lang w:eastAsia="zh-CN"/>
    </w:rPr>
  </w:style>
  <w:style w:type="paragraph" w:styleId="afc">
    <w:name w:val="Title"/>
    <w:basedOn w:val="a0"/>
    <w:link w:val="afd"/>
    <w:qFormat/>
    <w:rsid w:val="00601A8D"/>
    <w:pPr>
      <w:widowControl/>
      <w:suppressAutoHyphens w:val="0"/>
      <w:autoSpaceDE/>
      <w:jc w:val="center"/>
    </w:pPr>
    <w:rPr>
      <w:rFonts w:ascii="Times New Roman" w:hAnsi="Times New Roman" w:cs="Times New Roman"/>
      <w:b/>
      <w:szCs w:val="20"/>
      <w:lang w:eastAsia="en-US"/>
    </w:rPr>
  </w:style>
  <w:style w:type="character" w:customStyle="1" w:styleId="afd">
    <w:name w:val="Заголовок Знак"/>
    <w:basedOn w:val="a1"/>
    <w:link w:val="afc"/>
    <w:rsid w:val="00601A8D"/>
    <w:rPr>
      <w:b/>
      <w:sz w:val="24"/>
      <w:lang w:eastAsia="en-US"/>
    </w:rPr>
  </w:style>
  <w:style w:type="character" w:customStyle="1" w:styleId="1f0">
    <w:name w:val="Основной текст Знак1"/>
    <w:aliases w:val="bt Знак1,Òàáë òåêñò Знак1"/>
    <w:basedOn w:val="a1"/>
    <w:rsid w:val="00601A8D"/>
  </w:style>
  <w:style w:type="paragraph" w:styleId="afe">
    <w:name w:val="Body Text Indent"/>
    <w:basedOn w:val="a0"/>
    <w:link w:val="aff"/>
    <w:unhideWhenUsed/>
    <w:rsid w:val="00601A8D"/>
    <w:pPr>
      <w:widowControl/>
      <w:suppressAutoHyphens w:val="0"/>
      <w:autoSpaceDE/>
      <w:spacing w:after="120"/>
      <w:ind w:left="283"/>
    </w:pPr>
    <w:rPr>
      <w:rFonts w:ascii="Times New Roman" w:hAnsi="Times New Roman" w:cs="Times New Roman"/>
      <w:lang w:eastAsia="en-US"/>
    </w:rPr>
  </w:style>
  <w:style w:type="character" w:customStyle="1" w:styleId="aff">
    <w:name w:val="Основной текст с отступом Знак"/>
    <w:basedOn w:val="a1"/>
    <w:link w:val="afe"/>
    <w:rsid w:val="00601A8D"/>
    <w:rPr>
      <w:sz w:val="24"/>
      <w:szCs w:val="24"/>
      <w:lang w:eastAsia="en-US"/>
    </w:rPr>
  </w:style>
  <w:style w:type="paragraph" w:styleId="aff0">
    <w:name w:val="Subtitle"/>
    <w:basedOn w:val="a0"/>
    <w:next w:val="a0"/>
    <w:link w:val="aff1"/>
    <w:uiPriority w:val="99"/>
    <w:qFormat/>
    <w:rsid w:val="00601A8D"/>
    <w:pPr>
      <w:widowControl/>
      <w:suppressAutoHyphens w:val="0"/>
      <w:autoSpaceDE/>
      <w:spacing w:after="60"/>
      <w:outlineLvl w:val="1"/>
    </w:pPr>
    <w:rPr>
      <w:rFonts w:ascii="Times New Roman" w:hAnsi="Times New Roman" w:cs="Times New Roman"/>
      <w:i/>
      <w:sz w:val="26"/>
      <w:lang w:eastAsia="en-US"/>
    </w:rPr>
  </w:style>
  <w:style w:type="character" w:customStyle="1" w:styleId="aff1">
    <w:name w:val="Подзаголовок Знак"/>
    <w:basedOn w:val="a1"/>
    <w:link w:val="aff0"/>
    <w:uiPriority w:val="99"/>
    <w:rsid w:val="00601A8D"/>
    <w:rPr>
      <w:i/>
      <w:sz w:val="26"/>
      <w:szCs w:val="24"/>
      <w:lang w:eastAsia="en-US"/>
    </w:rPr>
  </w:style>
  <w:style w:type="paragraph" w:styleId="27">
    <w:name w:val="Body Text 2"/>
    <w:basedOn w:val="a0"/>
    <w:link w:val="28"/>
    <w:uiPriority w:val="99"/>
    <w:unhideWhenUsed/>
    <w:rsid w:val="00601A8D"/>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1"/>
    <w:link w:val="27"/>
    <w:uiPriority w:val="99"/>
    <w:rsid w:val="00601A8D"/>
    <w:rPr>
      <w:sz w:val="24"/>
      <w:szCs w:val="24"/>
      <w:lang w:eastAsia="en-US"/>
    </w:rPr>
  </w:style>
  <w:style w:type="paragraph" w:styleId="35">
    <w:name w:val="Body Text 3"/>
    <w:basedOn w:val="a0"/>
    <w:link w:val="36"/>
    <w:unhideWhenUsed/>
    <w:rsid w:val="00601A8D"/>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1"/>
    <w:link w:val="35"/>
    <w:rsid w:val="00601A8D"/>
    <w:rPr>
      <w:sz w:val="16"/>
      <w:szCs w:val="16"/>
      <w:lang w:eastAsia="en-US"/>
    </w:rPr>
  </w:style>
  <w:style w:type="paragraph" w:styleId="29">
    <w:name w:val="Body Text Indent 2"/>
    <w:basedOn w:val="a0"/>
    <w:link w:val="2a"/>
    <w:uiPriority w:val="99"/>
    <w:unhideWhenUsed/>
    <w:rsid w:val="00601A8D"/>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1"/>
    <w:link w:val="29"/>
    <w:uiPriority w:val="99"/>
    <w:rsid w:val="00601A8D"/>
    <w:rPr>
      <w:sz w:val="24"/>
      <w:szCs w:val="24"/>
      <w:lang w:eastAsia="en-US"/>
    </w:rPr>
  </w:style>
  <w:style w:type="paragraph" w:styleId="37">
    <w:name w:val="Body Text Indent 3"/>
    <w:basedOn w:val="a0"/>
    <w:link w:val="38"/>
    <w:uiPriority w:val="99"/>
    <w:unhideWhenUsed/>
    <w:rsid w:val="00601A8D"/>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1"/>
    <w:link w:val="37"/>
    <w:uiPriority w:val="99"/>
    <w:rsid w:val="00601A8D"/>
    <w:rPr>
      <w:sz w:val="16"/>
      <w:szCs w:val="16"/>
      <w:lang w:eastAsia="en-US"/>
    </w:rPr>
  </w:style>
  <w:style w:type="character" w:customStyle="1" w:styleId="aff2">
    <w:name w:val="Абзац списка Знак"/>
    <w:aliases w:val="Варианты ответов Знак,Абзац списка11 Знак,ПАРАГРАФ Знак"/>
    <w:link w:val="aff3"/>
    <w:uiPriority w:val="34"/>
    <w:qFormat/>
    <w:locked/>
    <w:rsid w:val="00601A8D"/>
    <w:rPr>
      <w:sz w:val="24"/>
      <w:szCs w:val="24"/>
    </w:rPr>
  </w:style>
  <w:style w:type="paragraph" w:styleId="aff3">
    <w:name w:val="List Paragraph"/>
    <w:aliases w:val="Варианты ответов,Абзац списка11,ПАРАГРАФ"/>
    <w:basedOn w:val="a0"/>
    <w:link w:val="aff2"/>
    <w:uiPriority w:val="34"/>
    <w:qFormat/>
    <w:rsid w:val="00601A8D"/>
    <w:pPr>
      <w:widowControl/>
      <w:suppressAutoHyphens w:val="0"/>
      <w:autoSpaceDE/>
      <w:ind w:left="720"/>
      <w:contextualSpacing/>
    </w:pPr>
    <w:rPr>
      <w:rFonts w:ascii="Times New Roman" w:hAnsi="Times New Roman" w:cs="Times New Roman"/>
      <w:lang w:eastAsia="ru-RU"/>
    </w:rPr>
  </w:style>
  <w:style w:type="paragraph" w:customStyle="1" w:styleId="aff4">
    <w:name w:val="Знак"/>
    <w:basedOn w:val="a0"/>
    <w:uiPriority w:val="99"/>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1f1">
    <w:name w:val="Стиль Заголовок 1 + не полужирный По центру"/>
    <w:basedOn w:val="1"/>
    <w:uiPriority w:val="99"/>
    <w:qFormat/>
    <w:rsid w:val="00601A8D"/>
    <w:pPr>
      <w:numPr>
        <w:numId w:val="0"/>
      </w:numPr>
      <w:suppressAutoHyphens w:val="0"/>
      <w:spacing w:before="240" w:after="60"/>
    </w:pPr>
    <w:rPr>
      <w:kern w:val="32"/>
      <w:szCs w:val="20"/>
      <w:lang w:val="ru-RU" w:eastAsia="en-US"/>
    </w:rPr>
  </w:style>
  <w:style w:type="character" w:customStyle="1" w:styleId="1f2">
    <w:name w:val="Стиль Заголовок 1 + По центру Знак"/>
    <w:link w:val="1f3"/>
    <w:locked/>
    <w:rsid w:val="00601A8D"/>
    <w:rPr>
      <w:b/>
      <w:bCs/>
      <w:smallCaps/>
      <w:kern w:val="32"/>
      <w:sz w:val="26"/>
    </w:rPr>
  </w:style>
  <w:style w:type="paragraph" w:customStyle="1" w:styleId="1f3">
    <w:name w:val="Стиль Заголовок 1 + По центру"/>
    <w:basedOn w:val="1"/>
    <w:link w:val="1f2"/>
    <w:qFormat/>
    <w:rsid w:val="00601A8D"/>
    <w:pPr>
      <w:numPr>
        <w:numId w:val="0"/>
      </w:numPr>
      <w:suppressAutoHyphens w:val="0"/>
    </w:pPr>
    <w:rPr>
      <w:bCs/>
      <w:smallCaps/>
      <w:kern w:val="32"/>
      <w:sz w:val="26"/>
      <w:szCs w:val="20"/>
      <w:lang w:val="ru-RU" w:eastAsia="ru-RU"/>
    </w:rPr>
  </w:style>
  <w:style w:type="character" w:customStyle="1" w:styleId="1f4">
    <w:name w:val="Стиль1 Знак"/>
    <w:link w:val="1f5"/>
    <w:locked/>
    <w:rsid w:val="00601A8D"/>
    <w:rPr>
      <w:kern w:val="32"/>
      <w:sz w:val="26"/>
    </w:rPr>
  </w:style>
  <w:style w:type="paragraph" w:customStyle="1" w:styleId="1f5">
    <w:name w:val="Стиль1"/>
    <w:basedOn w:val="1f3"/>
    <w:next w:val="2"/>
    <w:link w:val="1f4"/>
    <w:qFormat/>
    <w:rsid w:val="00601A8D"/>
    <w:rPr>
      <w:b w:val="0"/>
      <w:bCs w:val="0"/>
      <w:smallCaps w:val="0"/>
    </w:rPr>
  </w:style>
  <w:style w:type="paragraph" w:customStyle="1" w:styleId="aff5">
    <w:name w:val="Знак Знак Знак Знак"/>
    <w:basedOn w:val="a0"/>
    <w:uiPriority w:val="99"/>
    <w:rsid w:val="00601A8D"/>
    <w:pPr>
      <w:widowControl/>
      <w:suppressAutoHyphens w:val="0"/>
      <w:autoSpaceDE/>
      <w:spacing w:after="160" w:line="240" w:lineRule="exact"/>
    </w:pPr>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0"/>
    <w:uiPriority w:val="99"/>
    <w:rsid w:val="00601A8D"/>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0"/>
    <w:uiPriority w:val="99"/>
    <w:rsid w:val="00601A8D"/>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7">
    <w:name w:val="Абзац списка1"/>
    <w:basedOn w:val="a0"/>
    <w:uiPriority w:val="99"/>
    <w:rsid w:val="00601A8D"/>
    <w:pPr>
      <w:widowControl/>
      <w:suppressAutoHyphens w:val="0"/>
      <w:autoSpaceDE/>
      <w:ind w:left="720"/>
      <w:contextualSpacing/>
    </w:pPr>
    <w:rPr>
      <w:rFonts w:ascii="Times New Roman" w:hAnsi="Times New Roman" w:cs="Times New Roman"/>
      <w:lang w:eastAsia="ru-RU"/>
    </w:rPr>
  </w:style>
  <w:style w:type="paragraph" w:customStyle="1" w:styleId="aff6">
    <w:name w:val="Знак Знак Знак Знак Знак Знак Знак"/>
    <w:basedOn w:val="a0"/>
    <w:uiPriority w:val="99"/>
    <w:rsid w:val="00601A8D"/>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8">
    <w:name w:val="Знак1 Знак Знак Знак Знак Знак Знак Знак Знак Знак Знак Знак Знак"/>
    <w:basedOn w:val="a0"/>
    <w:uiPriority w:val="99"/>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7">
    <w:name w:val="ШапкаТаблицы"/>
    <w:basedOn w:val="a0"/>
    <w:next w:val="a0"/>
    <w:uiPriority w:val="99"/>
    <w:rsid w:val="00601A8D"/>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0"/>
    <w:uiPriority w:val="99"/>
    <w:rsid w:val="00601A8D"/>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601A8D"/>
    <w:pPr>
      <w:widowControl w:val="0"/>
      <w:snapToGrid w:val="0"/>
      <w:ind w:firstLine="720"/>
    </w:pPr>
    <w:rPr>
      <w:rFonts w:ascii="Arial" w:hAnsi="Arial"/>
    </w:rPr>
  </w:style>
  <w:style w:type="paragraph" w:customStyle="1" w:styleId="aff8">
    <w:name w:val="Стиль"/>
    <w:rsid w:val="00601A8D"/>
    <w:pPr>
      <w:widowControl w:val="0"/>
      <w:autoSpaceDE w:val="0"/>
      <w:autoSpaceDN w:val="0"/>
      <w:adjustRightInd w:val="0"/>
    </w:pPr>
    <w:rPr>
      <w:sz w:val="24"/>
      <w:szCs w:val="24"/>
    </w:rPr>
  </w:style>
  <w:style w:type="paragraph" w:customStyle="1" w:styleId="font5">
    <w:name w:val="font5"/>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0"/>
    <w:rsid w:val="00601A8D"/>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0"/>
    <w:rsid w:val="00601A8D"/>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0"/>
    <w:rsid w:val="00601A8D"/>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0"/>
    <w:rsid w:val="00601A8D"/>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0"/>
    <w:rsid w:val="00601A8D"/>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0"/>
    <w:rsid w:val="00601A8D"/>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0"/>
    <w:rsid w:val="00601A8D"/>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0"/>
    <w:rsid w:val="00601A8D"/>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9">
    <w:name w:val="параграф"/>
    <w:basedOn w:val="a0"/>
    <w:uiPriority w:val="99"/>
    <w:qFormat/>
    <w:rsid w:val="00601A8D"/>
    <w:pPr>
      <w:widowControl/>
      <w:suppressAutoHyphens w:val="0"/>
      <w:autoSpaceDE/>
      <w:jc w:val="both"/>
    </w:pPr>
    <w:rPr>
      <w:rFonts w:ascii="Times New Roman" w:hAnsi="Times New Roman" w:cs="Times New Roman"/>
      <w:b/>
      <w:lang w:eastAsia="ru-RU"/>
    </w:rPr>
  </w:style>
  <w:style w:type="paragraph" w:customStyle="1" w:styleId="font12">
    <w:name w:val="font12"/>
    <w:basedOn w:val="a0"/>
    <w:rsid w:val="00601A8D"/>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0"/>
    <w:rsid w:val="00601A8D"/>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0"/>
    <w:rsid w:val="00601A8D"/>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0"/>
    <w:rsid w:val="00601A8D"/>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0"/>
    <w:rsid w:val="00601A8D"/>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0"/>
    <w:rsid w:val="00601A8D"/>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0"/>
    <w:rsid w:val="00601A8D"/>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0"/>
    <w:rsid w:val="00601A8D"/>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0"/>
    <w:rsid w:val="00601A8D"/>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0"/>
    <w:rsid w:val="00601A8D"/>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0"/>
    <w:uiPriority w:val="99"/>
    <w:rsid w:val="00601A8D"/>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0"/>
    <w:rsid w:val="00601A8D"/>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a">
    <w:name w:val="Прижатый влево"/>
    <w:next w:val="a0"/>
    <w:rsid w:val="00601A8D"/>
    <w:pPr>
      <w:widowControl w:val="0"/>
    </w:pPr>
    <w:rPr>
      <w:rFonts w:ascii="Arial" w:eastAsia="Arial Unicode MS" w:hAnsi="Arial" w:cs="Arial Unicode MS"/>
      <w:color w:val="000000"/>
      <w:sz w:val="26"/>
      <w:szCs w:val="26"/>
      <w:u w:color="000000"/>
    </w:rPr>
  </w:style>
  <w:style w:type="character" w:customStyle="1" w:styleId="affb">
    <w:name w:val="Основной Знак"/>
    <w:aliases w:val="Мой Заголовок 1 Знак Знак"/>
    <w:link w:val="affc"/>
    <w:locked/>
    <w:rsid w:val="00601A8D"/>
    <w:rPr>
      <w:sz w:val="28"/>
      <w:szCs w:val="28"/>
    </w:rPr>
  </w:style>
  <w:style w:type="paragraph" w:customStyle="1" w:styleId="affc">
    <w:name w:val="Основной"/>
    <w:basedOn w:val="a0"/>
    <w:link w:val="affb"/>
    <w:qFormat/>
    <w:rsid w:val="00601A8D"/>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d">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unhideWhenUsed/>
    <w:qFormat/>
    <w:rsid w:val="00601A8D"/>
    <w:rPr>
      <w:vertAlign w:val="superscript"/>
    </w:rPr>
  </w:style>
  <w:style w:type="character" w:styleId="affe">
    <w:name w:val="annotation reference"/>
    <w:uiPriority w:val="99"/>
    <w:semiHidden/>
    <w:unhideWhenUsed/>
    <w:rsid w:val="00601A8D"/>
    <w:rPr>
      <w:sz w:val="16"/>
      <w:szCs w:val="16"/>
    </w:rPr>
  </w:style>
  <w:style w:type="character" w:customStyle="1" w:styleId="110">
    <w:name w:val="Знак Знак11"/>
    <w:locked/>
    <w:rsid w:val="00601A8D"/>
    <w:rPr>
      <w:bCs/>
      <w:smallCaps/>
      <w:kern w:val="32"/>
      <w:sz w:val="26"/>
      <w:szCs w:val="32"/>
      <w:lang w:val="ru-RU" w:eastAsia="ru-RU" w:bidi="ar-SA"/>
    </w:rPr>
  </w:style>
  <w:style w:type="character" w:customStyle="1" w:styleId="apple-style-span">
    <w:name w:val="apple-style-span"/>
    <w:basedOn w:val="a1"/>
    <w:rsid w:val="00601A8D"/>
  </w:style>
  <w:style w:type="character" w:customStyle="1" w:styleId="st">
    <w:name w:val="st"/>
    <w:basedOn w:val="a1"/>
    <w:rsid w:val="00601A8D"/>
  </w:style>
  <w:style w:type="character" w:customStyle="1" w:styleId="newtext1">
    <w:name w:val="newtext1"/>
    <w:rsid w:val="00601A8D"/>
    <w:rPr>
      <w:rFonts w:ascii="Arial" w:hAnsi="Arial" w:cs="Arial" w:hint="default"/>
      <w:color w:val="003366"/>
      <w:sz w:val="21"/>
      <w:szCs w:val="21"/>
    </w:rPr>
  </w:style>
  <w:style w:type="character" w:customStyle="1" w:styleId="FontStyle20">
    <w:name w:val="Font Style20"/>
    <w:uiPriority w:val="99"/>
    <w:rsid w:val="00601A8D"/>
    <w:rPr>
      <w:rFonts w:ascii="Palatino Linotype" w:hAnsi="Palatino Linotype" w:cs="Palatino Linotype" w:hint="default"/>
      <w:sz w:val="16"/>
      <w:szCs w:val="16"/>
    </w:rPr>
  </w:style>
  <w:style w:type="character" w:customStyle="1" w:styleId="TextNPA">
    <w:name w:val="Text NPA"/>
    <w:rsid w:val="00601A8D"/>
    <w:rPr>
      <w:rFonts w:ascii="Courier New" w:hAnsi="Courier New" w:cs="Courier New" w:hint="default"/>
    </w:rPr>
  </w:style>
  <w:style w:type="character" w:customStyle="1" w:styleId="FontStyle21">
    <w:name w:val="Font Style21"/>
    <w:uiPriority w:val="99"/>
    <w:rsid w:val="00601A8D"/>
    <w:rPr>
      <w:rFonts w:ascii="Tahoma" w:hAnsi="Tahoma" w:cs="Tahoma" w:hint="default"/>
      <w:sz w:val="14"/>
      <w:szCs w:val="14"/>
    </w:rPr>
  </w:style>
  <w:style w:type="character" w:customStyle="1" w:styleId="FontStyle12">
    <w:name w:val="Font Style12"/>
    <w:uiPriority w:val="99"/>
    <w:rsid w:val="00601A8D"/>
    <w:rPr>
      <w:rFonts w:ascii="Times New Roman" w:hAnsi="Times New Roman" w:cs="Times New Roman" w:hint="default"/>
      <w:sz w:val="26"/>
      <w:szCs w:val="26"/>
    </w:rPr>
  </w:style>
  <w:style w:type="character" w:customStyle="1" w:styleId="afff">
    <w:name w:val="Нет"/>
    <w:rsid w:val="00601A8D"/>
  </w:style>
  <w:style w:type="table" w:customStyle="1" w:styleId="1f9">
    <w:name w:val="Сетка таблицы1"/>
    <w:basedOn w:val="a2"/>
    <w:uiPriority w:val="59"/>
    <w:rsid w:val="00601A8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2"/>
    <w:uiPriority w:val="59"/>
    <w:rsid w:val="00601A8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1"/>
    <w:uiPriority w:val="22"/>
    <w:qFormat/>
    <w:rsid w:val="00601A8D"/>
    <w:rPr>
      <w:b/>
      <w:bCs/>
    </w:rPr>
  </w:style>
  <w:style w:type="character" w:customStyle="1" w:styleId="11pt">
    <w:name w:val="Основной текст + 11 pt"/>
    <w:basedOn w:val="a1"/>
    <w:rsid w:val="00601A8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1">
    <w:name w:val="page number"/>
    <w:rsid w:val="00601A8D"/>
  </w:style>
  <w:style w:type="character" w:styleId="afff2">
    <w:name w:val="Emphasis"/>
    <w:qFormat/>
    <w:rsid w:val="00601A8D"/>
    <w:rPr>
      <w:i/>
      <w:iCs/>
    </w:rPr>
  </w:style>
  <w:style w:type="numbering" w:customStyle="1" w:styleId="111">
    <w:name w:val="Нет списка11"/>
    <w:next w:val="a3"/>
    <w:uiPriority w:val="99"/>
    <w:semiHidden/>
    <w:unhideWhenUsed/>
    <w:rsid w:val="00601A8D"/>
  </w:style>
  <w:style w:type="numbering" w:customStyle="1" w:styleId="1110">
    <w:name w:val="Нет списка111"/>
    <w:next w:val="a3"/>
    <w:uiPriority w:val="99"/>
    <w:semiHidden/>
    <w:unhideWhenUsed/>
    <w:rsid w:val="00601A8D"/>
  </w:style>
  <w:style w:type="numbering" w:customStyle="1" w:styleId="2c">
    <w:name w:val="Нет списка2"/>
    <w:next w:val="a3"/>
    <w:uiPriority w:val="99"/>
    <w:semiHidden/>
    <w:unhideWhenUsed/>
    <w:rsid w:val="00601A8D"/>
  </w:style>
  <w:style w:type="numbering" w:customStyle="1" w:styleId="121">
    <w:name w:val="Нет списка12"/>
    <w:next w:val="a3"/>
    <w:uiPriority w:val="99"/>
    <w:semiHidden/>
    <w:unhideWhenUsed/>
    <w:rsid w:val="00601A8D"/>
  </w:style>
  <w:style w:type="numbering" w:customStyle="1" w:styleId="112">
    <w:name w:val="Нет списка112"/>
    <w:next w:val="a3"/>
    <w:uiPriority w:val="99"/>
    <w:semiHidden/>
    <w:unhideWhenUsed/>
    <w:rsid w:val="00601A8D"/>
  </w:style>
  <w:style w:type="numbering" w:customStyle="1" w:styleId="3a">
    <w:name w:val="Нет списка3"/>
    <w:next w:val="a3"/>
    <w:uiPriority w:val="99"/>
    <w:semiHidden/>
    <w:unhideWhenUsed/>
    <w:rsid w:val="00601A8D"/>
  </w:style>
  <w:style w:type="paragraph" w:customStyle="1" w:styleId="msonormalmailrucssattributepostfix">
    <w:name w:val="msonormal_mailru_css_attribute_postfix"/>
    <w:basedOn w:val="a0"/>
    <w:rsid w:val="00601A8D"/>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1"/>
    <w:link w:val="af2"/>
    <w:uiPriority w:val="99"/>
    <w:rsid w:val="00E22187"/>
    <w:rPr>
      <w:rFonts w:ascii="Calibri" w:hAnsi="Calibri" w:cs="Calibri"/>
      <w:sz w:val="24"/>
      <w:szCs w:val="24"/>
      <w:lang w:eastAsia="zh-CN"/>
    </w:rPr>
  </w:style>
  <w:style w:type="character" w:customStyle="1" w:styleId="15">
    <w:name w:val="Нижний колонтитул Знак1"/>
    <w:basedOn w:val="a1"/>
    <w:link w:val="af3"/>
    <w:uiPriority w:val="99"/>
    <w:rsid w:val="00E22187"/>
    <w:rPr>
      <w:rFonts w:ascii="Calibri" w:hAnsi="Calibri" w:cs="Calibri"/>
      <w:sz w:val="24"/>
      <w:szCs w:val="24"/>
      <w:lang w:eastAsia="zh-CN"/>
    </w:rPr>
  </w:style>
  <w:style w:type="character" w:customStyle="1" w:styleId="16">
    <w:name w:val="Текст выноски Знак1"/>
    <w:basedOn w:val="a1"/>
    <w:link w:val="af4"/>
    <w:uiPriority w:val="99"/>
    <w:rsid w:val="00E22187"/>
    <w:rPr>
      <w:rFonts w:ascii="Tahoma" w:hAnsi="Tahoma" w:cs="Tahoma"/>
      <w:sz w:val="16"/>
      <w:szCs w:val="16"/>
      <w:lang w:eastAsia="zh-CN"/>
    </w:rPr>
  </w:style>
  <w:style w:type="character" w:customStyle="1" w:styleId="1c">
    <w:name w:val="Тема примечания Знак1"/>
    <w:basedOn w:val="1f"/>
    <w:link w:val="af7"/>
    <w:uiPriority w:val="99"/>
    <w:rsid w:val="00E22187"/>
    <w:rPr>
      <w:rFonts w:ascii="Calibri" w:hAnsi="Calibri" w:cs="Calibri"/>
      <w:b/>
      <w:bCs/>
      <w:lang w:eastAsia="zh-CN"/>
    </w:rPr>
  </w:style>
  <w:style w:type="paragraph" w:customStyle="1" w:styleId="1fa">
    <w:name w:val="Заголовок1"/>
    <w:basedOn w:val="a0"/>
    <w:next w:val="ae"/>
    <w:uiPriority w:val="99"/>
    <w:rsid w:val="00470434"/>
    <w:pPr>
      <w:keepNext/>
      <w:spacing w:before="240" w:after="120"/>
    </w:pPr>
    <w:rPr>
      <w:rFonts w:ascii="Arial" w:eastAsia="Microsoft YaHei" w:hAnsi="Arial" w:cs="Mangal"/>
      <w:sz w:val="28"/>
      <w:szCs w:val="28"/>
    </w:rPr>
  </w:style>
  <w:style w:type="numbering" w:customStyle="1" w:styleId="44">
    <w:name w:val="Нет списка4"/>
    <w:next w:val="a3"/>
    <w:uiPriority w:val="99"/>
    <w:semiHidden/>
    <w:unhideWhenUsed/>
    <w:rsid w:val="00470434"/>
  </w:style>
  <w:style w:type="paragraph" w:styleId="afff3">
    <w:name w:val="Block Text"/>
    <w:basedOn w:val="a0"/>
    <w:uiPriority w:val="99"/>
    <w:unhideWhenUsed/>
    <w:rsid w:val="00470434"/>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qFormat/>
    <w:locked/>
    <w:rsid w:val="00470434"/>
    <w:rPr>
      <w:sz w:val="24"/>
      <w:lang w:eastAsia="zh-CN"/>
    </w:rPr>
  </w:style>
  <w:style w:type="paragraph" w:styleId="HTML">
    <w:name w:val="HTML Preformatted"/>
    <w:basedOn w:val="a0"/>
    <w:link w:val="HTML0"/>
    <w:unhideWhenUsed/>
    <w:rsid w:val="004704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1"/>
    <w:link w:val="HTML"/>
    <w:rsid w:val="00470434"/>
    <w:rPr>
      <w:rFonts w:ascii="Courier New" w:eastAsia="Calibri" w:hAnsi="Courier New" w:cs="Courier New"/>
      <w:sz w:val="22"/>
      <w:szCs w:val="22"/>
      <w:lang w:eastAsia="en-US"/>
    </w:rPr>
  </w:style>
  <w:style w:type="character" w:customStyle="1" w:styleId="disabled">
    <w:name w:val="disabled"/>
    <w:basedOn w:val="a1"/>
    <w:rsid w:val="00470434"/>
  </w:style>
  <w:style w:type="character" w:customStyle="1" w:styleId="markedcontent">
    <w:name w:val="markedcontent"/>
    <w:basedOn w:val="a1"/>
    <w:rsid w:val="006171B0"/>
  </w:style>
  <w:style w:type="character" w:customStyle="1" w:styleId="90">
    <w:name w:val="Заголовок 9 Знак"/>
    <w:basedOn w:val="a1"/>
    <w:link w:val="9"/>
    <w:uiPriority w:val="9"/>
    <w:semiHidden/>
    <w:rsid w:val="00A82F6D"/>
    <w:rPr>
      <w:rFonts w:asciiTheme="majorHAnsi" w:eastAsiaTheme="majorEastAsia" w:hAnsiTheme="majorHAnsi" w:cstheme="majorBidi"/>
      <w:i/>
      <w:iCs/>
      <w:color w:val="404040" w:themeColor="text1" w:themeTint="BF"/>
      <w:lang w:eastAsia="zh-CN"/>
    </w:rPr>
  </w:style>
  <w:style w:type="table" w:customStyle="1" w:styleId="3b">
    <w:name w:val="Сетка таблицы3"/>
    <w:basedOn w:val="a2"/>
    <w:next w:val="af8"/>
    <w:uiPriority w:val="59"/>
    <w:rsid w:val="00F773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OC Heading"/>
    <w:basedOn w:val="1"/>
    <w:next w:val="a0"/>
    <w:uiPriority w:val="39"/>
    <w:unhideWhenUsed/>
    <w:qFormat/>
    <w:rsid w:val="005C69F2"/>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71">
    <w:name w:val="xl171"/>
    <w:basedOn w:val="a0"/>
    <w:rsid w:val="001207B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2">
    <w:name w:val="xl172"/>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3">
    <w:name w:val="xl173"/>
    <w:basedOn w:val="a0"/>
    <w:rsid w:val="001207B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4">
    <w:name w:val="xl174"/>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5">
    <w:name w:val="xl175"/>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6">
    <w:name w:val="xl176"/>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7">
    <w:name w:val="xl177"/>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8">
    <w:name w:val="xl178"/>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FF"/>
      <w:lang w:eastAsia="ru-RU"/>
    </w:rPr>
  </w:style>
  <w:style w:type="paragraph" w:customStyle="1" w:styleId="xl179">
    <w:name w:val="xl179"/>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80">
    <w:name w:val="xl180"/>
    <w:basedOn w:val="a0"/>
    <w:rsid w:val="001207B4"/>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1">
    <w:name w:val="xl181"/>
    <w:basedOn w:val="a0"/>
    <w:rsid w:val="001207B4"/>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2">
    <w:name w:val="xl182"/>
    <w:basedOn w:val="a0"/>
    <w:rsid w:val="001207B4"/>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3">
    <w:name w:val="xl183"/>
    <w:basedOn w:val="a0"/>
    <w:rsid w:val="001207B4"/>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0"/>
    <w:rsid w:val="001207B4"/>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0"/>
    <w:rsid w:val="001207B4"/>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0"/>
    <w:rsid w:val="001207B4"/>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0"/>
    <w:rsid w:val="001207B4"/>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afff5">
    <w:name w:val="Осн.Текст"/>
    <w:basedOn w:val="a0"/>
    <w:autoRedefine/>
    <w:rsid w:val="00C92651"/>
    <w:pPr>
      <w:widowControl/>
      <w:suppressAutoHyphens w:val="0"/>
      <w:autoSpaceDE/>
      <w:spacing w:line="276" w:lineRule="auto"/>
      <w:ind w:firstLine="709"/>
      <w:jc w:val="both"/>
    </w:pPr>
    <w:rPr>
      <w:rFonts w:ascii="Times New Roman" w:hAnsi="Times New Roman" w:cs="Times New Roman"/>
      <w:sz w:val="28"/>
      <w:szCs w:val="28"/>
      <w:lang w:eastAsia="ru-RU"/>
    </w:rPr>
  </w:style>
  <w:style w:type="paragraph" w:customStyle="1" w:styleId="1fb">
    <w:name w:val="Знак1"/>
    <w:basedOn w:val="a0"/>
    <w:rsid w:val="00727E2A"/>
    <w:pPr>
      <w:widowControl/>
      <w:tabs>
        <w:tab w:val="num" w:pos="360"/>
      </w:tabs>
      <w:suppressAutoHyphens w:val="0"/>
      <w:autoSpaceDE/>
      <w:spacing w:after="160" w:line="240" w:lineRule="exact"/>
    </w:pPr>
    <w:rPr>
      <w:rFonts w:ascii="Verdana" w:hAnsi="Verdana" w:cs="Verdana"/>
      <w:sz w:val="20"/>
      <w:szCs w:val="20"/>
      <w:lang w:val="en-US" w:eastAsia="en-US"/>
    </w:rPr>
  </w:style>
  <w:style w:type="paragraph" w:customStyle="1" w:styleId="afff6">
    <w:name w:val="Комментарий"/>
    <w:basedOn w:val="a0"/>
    <w:next w:val="a0"/>
    <w:rsid w:val="00727E2A"/>
    <w:pPr>
      <w:widowControl/>
      <w:suppressAutoHyphens w:val="0"/>
      <w:autoSpaceDN w:val="0"/>
      <w:adjustRightInd w:val="0"/>
      <w:ind w:left="170"/>
      <w:jc w:val="both"/>
    </w:pPr>
    <w:rPr>
      <w:rFonts w:ascii="Arial" w:hAnsi="Arial" w:cs="Times New Roman"/>
      <w:i/>
      <w:iCs/>
      <w:color w:val="800080"/>
      <w:sz w:val="20"/>
      <w:szCs w:val="20"/>
      <w:lang w:eastAsia="ru-RU"/>
    </w:rPr>
  </w:style>
  <w:style w:type="paragraph" w:customStyle="1" w:styleId="afff7">
    <w:name w:val="Текст ДРОНД"/>
    <w:basedOn w:val="a0"/>
    <w:rsid w:val="00727E2A"/>
    <w:pPr>
      <w:widowControl/>
      <w:tabs>
        <w:tab w:val="left" w:pos="720"/>
      </w:tabs>
      <w:suppressAutoHyphens w:val="0"/>
      <w:autoSpaceDE/>
      <w:ind w:firstLine="720"/>
      <w:jc w:val="both"/>
    </w:pPr>
    <w:rPr>
      <w:rFonts w:ascii="Times New Roman" w:hAnsi="Times New Roman" w:cs="Times New Roman"/>
      <w:sz w:val="28"/>
      <w:szCs w:val="20"/>
      <w:lang w:eastAsia="ru-RU"/>
    </w:rPr>
  </w:style>
  <w:style w:type="paragraph" w:customStyle="1" w:styleId="afff8">
    <w:name w:val="Список простой"/>
    <w:basedOn w:val="a0"/>
    <w:rsid w:val="00727E2A"/>
    <w:pPr>
      <w:widowControl/>
      <w:tabs>
        <w:tab w:val="num" w:pos="720"/>
        <w:tab w:val="left" w:pos="1080"/>
      </w:tabs>
      <w:suppressAutoHyphens w:val="0"/>
      <w:autoSpaceDE/>
      <w:ind w:left="720" w:hanging="360"/>
      <w:jc w:val="both"/>
    </w:pPr>
    <w:rPr>
      <w:rFonts w:ascii="Times New Roman" w:hAnsi="Times New Roman" w:cs="Times New Roman"/>
      <w:sz w:val="28"/>
      <w:szCs w:val="20"/>
      <w:lang w:eastAsia="ru-RU"/>
    </w:rPr>
  </w:style>
  <w:style w:type="paragraph" w:customStyle="1" w:styleId="afff9">
    <w:name w:val="Задача"/>
    <w:basedOn w:val="afe"/>
    <w:rsid w:val="00727E2A"/>
    <w:pPr>
      <w:spacing w:after="0"/>
      <w:ind w:left="0"/>
    </w:pPr>
    <w:rPr>
      <w:i/>
      <w:sz w:val="28"/>
      <w:szCs w:val="20"/>
      <w:lang w:eastAsia="ru-RU"/>
    </w:rPr>
  </w:style>
  <w:style w:type="paragraph" w:customStyle="1" w:styleId="just">
    <w:name w:val="just"/>
    <w:basedOn w:val="a0"/>
    <w:rsid w:val="00727E2A"/>
    <w:pPr>
      <w:widowControl/>
      <w:suppressAutoHyphens w:val="0"/>
      <w:autoSpaceDE/>
      <w:spacing w:before="120" w:after="120"/>
      <w:jc w:val="both"/>
    </w:pPr>
    <w:rPr>
      <w:rFonts w:ascii="Times New Roman" w:hAnsi="Times New Roman" w:cs="Times New Roman"/>
      <w:sz w:val="16"/>
      <w:szCs w:val="16"/>
      <w:lang w:eastAsia="ru-RU"/>
    </w:rPr>
  </w:style>
  <w:style w:type="paragraph" w:customStyle="1" w:styleId="afffa">
    <w:name w:val="Нормальный"/>
    <w:basedOn w:val="a0"/>
    <w:rsid w:val="00727E2A"/>
    <w:pPr>
      <w:widowControl/>
      <w:suppressAutoHyphens w:val="0"/>
      <w:autoSpaceDE/>
      <w:ind w:firstLine="539"/>
      <w:jc w:val="both"/>
    </w:pPr>
    <w:rPr>
      <w:rFonts w:ascii="Times New Roman" w:hAnsi="Times New Roman" w:cs="Times New Roman"/>
      <w:sz w:val="28"/>
      <w:szCs w:val="28"/>
      <w:lang w:eastAsia="ru-RU"/>
    </w:rPr>
  </w:style>
  <w:style w:type="paragraph" w:customStyle="1" w:styleId="txt">
    <w:name w:val="txt"/>
    <w:basedOn w:val="a0"/>
    <w:rsid w:val="00727E2A"/>
    <w:pPr>
      <w:widowControl/>
      <w:suppressAutoHyphens w:val="0"/>
      <w:autoSpaceDE/>
      <w:spacing w:before="30" w:after="75"/>
    </w:pPr>
    <w:rPr>
      <w:rFonts w:ascii="Verdana" w:hAnsi="Verdana" w:cs="Times New Roman"/>
      <w:color w:val="414141"/>
      <w:sz w:val="17"/>
      <w:szCs w:val="17"/>
      <w:lang w:eastAsia="ru-RU"/>
    </w:rPr>
  </w:style>
  <w:style w:type="paragraph" w:customStyle="1" w:styleId="ConsTitle">
    <w:name w:val="ConsTitle"/>
    <w:uiPriority w:val="99"/>
    <w:rsid w:val="00727E2A"/>
    <w:pPr>
      <w:widowControl w:val="0"/>
      <w:autoSpaceDE w:val="0"/>
      <w:autoSpaceDN w:val="0"/>
      <w:adjustRightInd w:val="0"/>
      <w:ind w:right="19772"/>
    </w:pPr>
    <w:rPr>
      <w:rFonts w:ascii="Arial" w:hAnsi="Arial" w:cs="Arial"/>
      <w:b/>
      <w:bCs/>
      <w:sz w:val="16"/>
      <w:szCs w:val="16"/>
    </w:rPr>
  </w:style>
  <w:style w:type="character" w:customStyle="1" w:styleId="FontStyle27">
    <w:name w:val="Font Style27"/>
    <w:uiPriority w:val="99"/>
    <w:rsid w:val="00727E2A"/>
    <w:rPr>
      <w:rFonts w:ascii="Times New Roman" w:hAnsi="Times New Roman" w:cs="Times New Roman" w:hint="default"/>
      <w:b/>
      <w:bCs/>
      <w:sz w:val="26"/>
      <w:szCs w:val="26"/>
    </w:rPr>
  </w:style>
  <w:style w:type="character" w:customStyle="1" w:styleId="FontStyle24">
    <w:name w:val="Font Style24"/>
    <w:uiPriority w:val="99"/>
    <w:rsid w:val="00727E2A"/>
    <w:rPr>
      <w:rFonts w:ascii="Times New Roman" w:hAnsi="Times New Roman" w:cs="Times New Roman" w:hint="default"/>
      <w:sz w:val="26"/>
      <w:szCs w:val="26"/>
    </w:rPr>
  </w:style>
  <w:style w:type="paragraph" w:customStyle="1" w:styleId="140">
    <w:name w:val="Обычный+14п"/>
    <w:basedOn w:val="ae"/>
    <w:uiPriority w:val="99"/>
    <w:rsid w:val="00727E2A"/>
    <w:pPr>
      <w:widowControl/>
      <w:suppressAutoHyphens w:val="0"/>
      <w:autoSpaceDE/>
    </w:pPr>
    <w:rPr>
      <w:rFonts w:ascii="Times New Roman" w:hAnsi="Times New Roman" w:cs="Times New Roman"/>
      <w:lang w:eastAsia="ru-RU"/>
    </w:rPr>
  </w:style>
  <w:style w:type="character" w:customStyle="1" w:styleId="FontStyle19">
    <w:name w:val="Font Style19"/>
    <w:uiPriority w:val="99"/>
    <w:rsid w:val="00727E2A"/>
    <w:rPr>
      <w:rFonts w:ascii="Times New Roman" w:hAnsi="Times New Roman" w:cs="Times New Roman"/>
      <w:sz w:val="26"/>
      <w:szCs w:val="26"/>
    </w:rPr>
  </w:style>
  <w:style w:type="paragraph" w:customStyle="1" w:styleId="Style8">
    <w:name w:val="Style8"/>
    <w:basedOn w:val="a0"/>
    <w:uiPriority w:val="99"/>
    <w:rsid w:val="00727E2A"/>
    <w:pPr>
      <w:suppressAutoHyphens w:val="0"/>
      <w:autoSpaceDN w:val="0"/>
      <w:adjustRightInd w:val="0"/>
      <w:spacing w:line="331" w:lineRule="exact"/>
      <w:ind w:firstLine="686"/>
      <w:jc w:val="both"/>
    </w:pPr>
    <w:rPr>
      <w:rFonts w:ascii="Times New Roman" w:hAnsi="Times New Roman" w:cs="Times New Roman"/>
      <w:lang w:eastAsia="ru-RU"/>
    </w:rPr>
  </w:style>
  <w:style w:type="paragraph" w:customStyle="1" w:styleId="afffb">
    <w:name w:val="Обычный отст"/>
    <w:basedOn w:val="a0"/>
    <w:rsid w:val="00727E2A"/>
    <w:pPr>
      <w:widowControl/>
      <w:suppressAutoHyphens w:val="0"/>
      <w:autoSpaceDE/>
      <w:spacing w:before="60"/>
      <w:ind w:firstLine="425"/>
      <w:jc w:val="both"/>
    </w:pPr>
    <w:rPr>
      <w:rFonts w:ascii="Times New Roman" w:hAnsi="Times New Roman" w:cs="Times New Roman"/>
      <w:sz w:val="26"/>
      <w:szCs w:val="20"/>
      <w:lang w:eastAsia="ru-RU"/>
    </w:rPr>
  </w:style>
  <w:style w:type="paragraph" w:customStyle="1" w:styleId="pp-List-1">
    <w:name w:val="pp-List-1"/>
    <w:basedOn w:val="a0"/>
    <w:rsid w:val="00727E2A"/>
    <w:pPr>
      <w:widowControl/>
      <w:tabs>
        <w:tab w:val="num" w:pos="720"/>
        <w:tab w:val="left" w:pos="851"/>
      </w:tabs>
      <w:suppressAutoHyphens w:val="0"/>
      <w:autoSpaceDE/>
      <w:spacing w:before="40" w:line="360" w:lineRule="auto"/>
      <w:ind w:left="720" w:hanging="360"/>
      <w:jc w:val="both"/>
    </w:pPr>
    <w:rPr>
      <w:rFonts w:ascii="Times New Roman" w:hAnsi="Times New Roman" w:cs="Times New Roman"/>
      <w:bCs/>
      <w:kern w:val="16"/>
      <w:lang w:eastAsia="en-US"/>
    </w:rPr>
  </w:style>
  <w:style w:type="character" w:customStyle="1" w:styleId="b-serp-itemtextpassage1">
    <w:name w:val="b-serp-item__text_passage1"/>
    <w:rsid w:val="00727E2A"/>
    <w:rPr>
      <w:b/>
      <w:bCs/>
    </w:rPr>
  </w:style>
  <w:style w:type="paragraph" w:customStyle="1" w:styleId="1fc">
    <w:name w:val="Без интервала1"/>
    <w:uiPriority w:val="99"/>
    <w:rsid w:val="00727E2A"/>
    <w:rPr>
      <w:rFonts w:ascii="Calibri" w:hAnsi="Calibri" w:cs="Calibri"/>
      <w:sz w:val="22"/>
      <w:szCs w:val="22"/>
    </w:rPr>
  </w:style>
  <w:style w:type="character" w:customStyle="1" w:styleId="FontStyle14">
    <w:name w:val="Font Style14"/>
    <w:uiPriority w:val="99"/>
    <w:rsid w:val="00727E2A"/>
    <w:rPr>
      <w:rFonts w:ascii="Times New Roman" w:hAnsi="Times New Roman" w:cs="Times New Roman"/>
      <w:sz w:val="26"/>
      <w:szCs w:val="26"/>
    </w:rPr>
  </w:style>
  <w:style w:type="character" w:customStyle="1" w:styleId="FontStyle26">
    <w:name w:val="Font Style26"/>
    <w:uiPriority w:val="99"/>
    <w:rsid w:val="00727E2A"/>
    <w:rPr>
      <w:rFonts w:ascii="Times New Roman" w:hAnsi="Times New Roman" w:cs="Times New Roman"/>
      <w:b/>
      <w:bCs/>
      <w:sz w:val="26"/>
      <w:szCs w:val="26"/>
    </w:rPr>
  </w:style>
  <w:style w:type="paragraph" w:customStyle="1" w:styleId="2d">
    <w:name w:val="Абзац списка2"/>
    <w:basedOn w:val="a0"/>
    <w:rsid w:val="00727E2A"/>
    <w:pPr>
      <w:widowControl/>
      <w:suppressAutoHyphens w:val="0"/>
      <w:autoSpaceDE/>
      <w:spacing w:after="200" w:line="276" w:lineRule="auto"/>
      <w:ind w:left="720"/>
      <w:contextualSpacing/>
    </w:pPr>
    <w:rPr>
      <w:rFonts w:cs="Times New Roman"/>
      <w:sz w:val="22"/>
      <w:szCs w:val="22"/>
      <w:lang w:eastAsia="ru-RU"/>
    </w:rPr>
  </w:style>
  <w:style w:type="character" w:customStyle="1" w:styleId="FontStyle16">
    <w:name w:val="Font Style16"/>
    <w:uiPriority w:val="99"/>
    <w:rsid w:val="00727E2A"/>
    <w:rPr>
      <w:rFonts w:ascii="Times New Roman" w:hAnsi="Times New Roman" w:cs="Times New Roman"/>
      <w:sz w:val="24"/>
      <w:szCs w:val="24"/>
    </w:rPr>
  </w:style>
  <w:style w:type="character" w:customStyle="1" w:styleId="FontStyle25">
    <w:name w:val="Font Style25"/>
    <w:rsid w:val="00727E2A"/>
    <w:rPr>
      <w:rFonts w:ascii="Times New Roman" w:hAnsi="Times New Roman" w:cs="Times New Roman"/>
      <w:sz w:val="26"/>
      <w:szCs w:val="26"/>
    </w:rPr>
  </w:style>
  <w:style w:type="paragraph" w:styleId="a">
    <w:name w:val="List Bullet"/>
    <w:basedOn w:val="a0"/>
    <w:uiPriority w:val="99"/>
    <w:unhideWhenUsed/>
    <w:rsid w:val="00727E2A"/>
    <w:pPr>
      <w:widowControl/>
      <w:numPr>
        <w:numId w:val="3"/>
      </w:numPr>
      <w:suppressAutoHyphens w:val="0"/>
      <w:autoSpaceDE/>
      <w:spacing w:after="200" w:line="276" w:lineRule="auto"/>
      <w:contextualSpacing/>
    </w:pPr>
    <w:rPr>
      <w:rFonts w:eastAsia="Calibri" w:cs="Times New Roman"/>
      <w:sz w:val="22"/>
      <w:szCs w:val="22"/>
      <w:lang w:eastAsia="en-US"/>
    </w:rPr>
  </w:style>
  <w:style w:type="character" w:customStyle="1" w:styleId="ft">
    <w:name w:val="ft"/>
    <w:basedOn w:val="a1"/>
    <w:rsid w:val="00727E2A"/>
  </w:style>
  <w:style w:type="character" w:customStyle="1" w:styleId="st1">
    <w:name w:val="st1"/>
    <w:basedOn w:val="a1"/>
    <w:rsid w:val="00727E2A"/>
  </w:style>
  <w:style w:type="paragraph" w:styleId="afffc">
    <w:name w:val="Plain Text"/>
    <w:basedOn w:val="a0"/>
    <w:link w:val="afffd"/>
    <w:uiPriority w:val="99"/>
    <w:rsid w:val="00727E2A"/>
    <w:pPr>
      <w:widowControl/>
      <w:suppressAutoHyphens w:val="0"/>
      <w:autoSpaceDE/>
    </w:pPr>
    <w:rPr>
      <w:rFonts w:ascii="Courier New" w:hAnsi="Courier New" w:cs="Courier New"/>
      <w:sz w:val="20"/>
      <w:szCs w:val="20"/>
      <w:lang w:eastAsia="ru-RU"/>
    </w:rPr>
  </w:style>
  <w:style w:type="character" w:customStyle="1" w:styleId="afffd">
    <w:name w:val="Текст Знак"/>
    <w:basedOn w:val="a1"/>
    <w:link w:val="afffc"/>
    <w:uiPriority w:val="99"/>
    <w:rsid w:val="00727E2A"/>
    <w:rPr>
      <w:rFonts w:ascii="Courier New" w:hAnsi="Courier New" w:cs="Courier New"/>
    </w:rPr>
  </w:style>
  <w:style w:type="character" w:customStyle="1" w:styleId="googqs-tidbit1">
    <w:name w:val="goog_qs-tidbit1"/>
    <w:rsid w:val="00727E2A"/>
    <w:rPr>
      <w:vanish w:val="0"/>
      <w:webHidden w:val="0"/>
      <w:specVanish/>
    </w:rPr>
  </w:style>
  <w:style w:type="character" w:customStyle="1" w:styleId="FontStyle23">
    <w:name w:val="Font Style23"/>
    <w:uiPriority w:val="99"/>
    <w:rsid w:val="00727E2A"/>
    <w:rPr>
      <w:rFonts w:ascii="Times New Roman" w:hAnsi="Times New Roman" w:cs="Times New Roman"/>
      <w:sz w:val="22"/>
      <w:szCs w:val="22"/>
    </w:rPr>
  </w:style>
  <w:style w:type="paragraph" w:customStyle="1" w:styleId="msonormalcxspmiddlecxspmiddle">
    <w:name w:val="msonormalcxspmiddlecxspmiddle"/>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1"/>
    <w:rsid w:val="00727E2A"/>
  </w:style>
  <w:style w:type="paragraph" w:customStyle="1" w:styleId="rtejustify">
    <w:name w:val="rtejustify"/>
    <w:basedOn w:val="a0"/>
    <w:rsid w:val="00727E2A"/>
    <w:pPr>
      <w:widowControl/>
      <w:suppressAutoHyphens w:val="0"/>
      <w:autoSpaceDE/>
      <w:spacing w:before="240" w:after="240"/>
      <w:jc w:val="both"/>
    </w:pPr>
    <w:rPr>
      <w:rFonts w:ascii="Times New Roman" w:hAnsi="Times New Roman" w:cs="Times New Roman"/>
      <w:lang w:eastAsia="ru-RU"/>
    </w:rPr>
  </w:style>
  <w:style w:type="character" w:styleId="afffe">
    <w:name w:val="line number"/>
    <w:basedOn w:val="a1"/>
    <w:uiPriority w:val="99"/>
    <w:semiHidden/>
    <w:unhideWhenUsed/>
    <w:rsid w:val="00727E2A"/>
  </w:style>
  <w:style w:type="character" w:customStyle="1" w:styleId="FontStyle13">
    <w:name w:val="Font Style13"/>
    <w:rsid w:val="00727E2A"/>
    <w:rPr>
      <w:rFonts w:ascii="Times New Roman" w:hAnsi="Times New Roman" w:cs="Times New Roman" w:hint="default"/>
      <w:b/>
      <w:bCs/>
      <w:spacing w:val="10"/>
      <w:sz w:val="24"/>
      <w:szCs w:val="24"/>
    </w:rPr>
  </w:style>
  <w:style w:type="character" w:customStyle="1" w:styleId="FontStyle83">
    <w:name w:val="Font Style83"/>
    <w:rsid w:val="00727E2A"/>
    <w:rPr>
      <w:rFonts w:ascii="Times New Roman" w:hAnsi="Times New Roman" w:cs="Times New Roman"/>
      <w:sz w:val="24"/>
      <w:szCs w:val="24"/>
    </w:rPr>
  </w:style>
  <w:style w:type="paragraph" w:customStyle="1" w:styleId="Style36">
    <w:name w:val="Style36"/>
    <w:basedOn w:val="a0"/>
    <w:rsid w:val="00727E2A"/>
    <w:pPr>
      <w:suppressAutoHyphens w:val="0"/>
      <w:autoSpaceDN w:val="0"/>
      <w:adjustRightInd w:val="0"/>
      <w:spacing w:line="315" w:lineRule="exact"/>
      <w:jc w:val="center"/>
    </w:pPr>
    <w:rPr>
      <w:rFonts w:ascii="Times New Roman" w:hAnsi="Times New Roman" w:cs="Times New Roman"/>
      <w:lang w:eastAsia="ru-RU"/>
    </w:rPr>
  </w:style>
  <w:style w:type="character" w:customStyle="1" w:styleId="affff">
    <w:name w:val="Основной текст_"/>
    <w:link w:val="2e"/>
    <w:rsid w:val="00727E2A"/>
    <w:rPr>
      <w:sz w:val="26"/>
      <w:szCs w:val="26"/>
      <w:shd w:val="clear" w:color="auto" w:fill="FFFFFF"/>
    </w:rPr>
  </w:style>
  <w:style w:type="paragraph" w:customStyle="1" w:styleId="2e">
    <w:name w:val="Основной текст2"/>
    <w:basedOn w:val="a0"/>
    <w:link w:val="affff"/>
    <w:rsid w:val="00727E2A"/>
    <w:pPr>
      <w:shd w:val="clear" w:color="auto" w:fill="FFFFFF"/>
      <w:suppressAutoHyphens w:val="0"/>
      <w:autoSpaceDE/>
      <w:spacing w:after="900" w:line="331" w:lineRule="exact"/>
      <w:jc w:val="both"/>
    </w:pPr>
    <w:rPr>
      <w:rFonts w:ascii="Times New Roman" w:hAnsi="Times New Roman" w:cs="Times New Roman"/>
      <w:sz w:val="26"/>
      <w:szCs w:val="26"/>
      <w:lang w:eastAsia="ru-RU"/>
    </w:rPr>
  </w:style>
  <w:style w:type="character" w:customStyle="1" w:styleId="125pt">
    <w:name w:val="Основной текст + 12;5 pt"/>
    <w:rsid w:val="00727E2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FontStyle31">
    <w:name w:val="Font Style31"/>
    <w:uiPriority w:val="99"/>
    <w:rsid w:val="00727E2A"/>
    <w:rPr>
      <w:rFonts w:ascii="Times New Roman" w:hAnsi="Times New Roman" w:cs="Times New Roman"/>
      <w:sz w:val="24"/>
      <w:szCs w:val="24"/>
    </w:rPr>
  </w:style>
  <w:style w:type="character" w:customStyle="1" w:styleId="FontStyle33">
    <w:name w:val="Font Style33"/>
    <w:uiPriority w:val="99"/>
    <w:rsid w:val="00727E2A"/>
    <w:rPr>
      <w:rFonts w:ascii="Times New Roman" w:hAnsi="Times New Roman" w:cs="Times New Roman"/>
      <w:sz w:val="22"/>
      <w:szCs w:val="22"/>
    </w:rPr>
  </w:style>
  <w:style w:type="character" w:customStyle="1" w:styleId="FontStyle17">
    <w:name w:val="Font Style17"/>
    <w:uiPriority w:val="99"/>
    <w:rsid w:val="00727E2A"/>
    <w:rPr>
      <w:rFonts w:ascii="Times New Roman" w:hAnsi="Times New Roman" w:cs="Times New Roman"/>
      <w:sz w:val="26"/>
      <w:szCs w:val="26"/>
    </w:rPr>
  </w:style>
  <w:style w:type="character" w:customStyle="1" w:styleId="1e">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9"/>
    <w:uiPriority w:val="99"/>
    <w:locked/>
    <w:rsid w:val="00727E2A"/>
    <w:rPr>
      <w:sz w:val="24"/>
      <w:szCs w:val="24"/>
    </w:rPr>
  </w:style>
  <w:style w:type="paragraph" w:customStyle="1" w:styleId="Heading">
    <w:name w:val="Heading"/>
    <w:rsid w:val="00727E2A"/>
    <w:pPr>
      <w:widowControl w:val="0"/>
      <w:autoSpaceDE w:val="0"/>
      <w:autoSpaceDN w:val="0"/>
      <w:adjustRightInd w:val="0"/>
    </w:pPr>
    <w:rPr>
      <w:rFonts w:ascii="Arial" w:hAnsi="Arial" w:cs="Arial"/>
      <w:b/>
      <w:bCs/>
      <w:sz w:val="22"/>
      <w:szCs w:val="22"/>
    </w:rPr>
  </w:style>
  <w:style w:type="paragraph" w:customStyle="1" w:styleId="FR1">
    <w:name w:val="FR1"/>
    <w:rsid w:val="00727E2A"/>
    <w:pPr>
      <w:widowControl w:val="0"/>
      <w:suppressAutoHyphens/>
      <w:autoSpaceDE w:val="0"/>
      <w:spacing w:line="300" w:lineRule="auto"/>
    </w:pPr>
    <w:rPr>
      <w:rFonts w:eastAsia="Arial"/>
      <w:b/>
      <w:bCs/>
      <w:sz w:val="28"/>
      <w:szCs w:val="28"/>
      <w:lang w:eastAsia="ar-SA"/>
    </w:rPr>
  </w:style>
  <w:style w:type="paragraph" w:customStyle="1" w:styleId="2f">
    <w:name w:val="Обычный2"/>
    <w:basedOn w:val="a0"/>
    <w:rsid w:val="00727E2A"/>
    <w:pPr>
      <w:widowControl/>
      <w:suppressAutoHyphens w:val="0"/>
      <w:autoSpaceDE/>
      <w:spacing w:line="280" w:lineRule="atLeast"/>
    </w:pPr>
    <w:rPr>
      <w:rFonts w:ascii="Times New Roman" w:hAnsi="Times New Roman" w:cs="Times New Roman"/>
      <w:sz w:val="28"/>
      <w:szCs w:val="28"/>
      <w:lang w:eastAsia="ru-RU"/>
    </w:rPr>
  </w:style>
  <w:style w:type="paragraph" w:customStyle="1" w:styleId="1fd">
    <w:name w:val="Основной текст1"/>
    <w:basedOn w:val="a0"/>
    <w:rsid w:val="00727E2A"/>
    <w:pPr>
      <w:widowControl/>
      <w:suppressAutoHyphens w:val="0"/>
      <w:autoSpaceDE/>
      <w:jc w:val="center"/>
    </w:pPr>
    <w:rPr>
      <w:rFonts w:ascii="Times New Roman" w:hAnsi="Times New Roman" w:cs="Times New Roman"/>
      <w:color w:val="000000"/>
      <w:sz w:val="20"/>
      <w:szCs w:val="20"/>
      <w:lang w:eastAsia="ru-RU"/>
    </w:rPr>
  </w:style>
  <w:style w:type="character" w:customStyle="1" w:styleId="2f0">
    <w:name w:val="Знак2 Знак Знак"/>
    <w:aliases w:val="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uiPriority w:val="99"/>
    <w:locked/>
    <w:rsid w:val="00727E2A"/>
    <w:rPr>
      <w:rFonts w:ascii="Times New Roman" w:eastAsia="Times New Roman" w:hAnsi="Times New Roman" w:cs="Times New Roman"/>
      <w:sz w:val="24"/>
      <w:szCs w:val="24"/>
      <w:lang w:eastAsia="ru-RU"/>
    </w:rPr>
  </w:style>
  <w:style w:type="paragraph" w:customStyle="1" w:styleId="2f1">
    <w:name w:val="Без интервала2"/>
    <w:rsid w:val="00727E2A"/>
    <w:rPr>
      <w:rFonts w:eastAsia="Calibri"/>
      <w:sz w:val="24"/>
    </w:rPr>
  </w:style>
  <w:style w:type="paragraph" w:customStyle="1" w:styleId="consplusnormal1">
    <w:name w:val="consplusnormal"/>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styleId="affff0">
    <w:name w:val="Body Text First Indent"/>
    <w:basedOn w:val="ae"/>
    <w:link w:val="affff1"/>
    <w:unhideWhenUsed/>
    <w:rsid w:val="00727E2A"/>
    <w:pPr>
      <w:widowControl/>
      <w:suppressAutoHyphens w:val="0"/>
      <w:autoSpaceDE/>
      <w:spacing w:after="0"/>
      <w:ind w:firstLine="360"/>
    </w:pPr>
    <w:rPr>
      <w:rFonts w:ascii="Times New Roman" w:hAnsi="Times New Roman" w:cs="Times New Roman"/>
      <w:lang w:eastAsia="ru-RU"/>
    </w:rPr>
  </w:style>
  <w:style w:type="character" w:customStyle="1" w:styleId="22">
    <w:name w:val="Основной текст Знак2"/>
    <w:aliases w:val="bt Знак2,Òàáë òåêñò Знак2"/>
    <w:basedOn w:val="a1"/>
    <w:link w:val="ae"/>
    <w:rsid w:val="00727E2A"/>
    <w:rPr>
      <w:rFonts w:ascii="Calibri" w:hAnsi="Calibri" w:cs="Calibri"/>
      <w:sz w:val="24"/>
      <w:szCs w:val="24"/>
      <w:lang w:eastAsia="zh-CN"/>
    </w:rPr>
  </w:style>
  <w:style w:type="character" w:customStyle="1" w:styleId="affff1">
    <w:name w:val="Красная строка Знак"/>
    <w:basedOn w:val="22"/>
    <w:link w:val="affff0"/>
    <w:rsid w:val="00727E2A"/>
    <w:rPr>
      <w:rFonts w:ascii="Calibri" w:hAnsi="Calibri" w:cs="Calibri"/>
      <w:sz w:val="24"/>
      <w:szCs w:val="24"/>
      <w:lang w:eastAsia="zh-CN"/>
    </w:rPr>
  </w:style>
  <w:style w:type="paragraph" w:customStyle="1" w:styleId="Style12">
    <w:name w:val="Style12"/>
    <w:basedOn w:val="a0"/>
    <w:uiPriority w:val="99"/>
    <w:rsid w:val="00727E2A"/>
    <w:pPr>
      <w:suppressAutoHyphens w:val="0"/>
      <w:autoSpaceDN w:val="0"/>
      <w:adjustRightInd w:val="0"/>
    </w:pPr>
    <w:rPr>
      <w:rFonts w:ascii="Palatino Linotype" w:hAnsi="Palatino Linotype" w:cs="Times New Roman"/>
      <w:lang w:eastAsia="ru-RU"/>
    </w:rPr>
  </w:style>
  <w:style w:type="character" w:customStyle="1" w:styleId="FontStyle18">
    <w:name w:val="Font Style18"/>
    <w:uiPriority w:val="99"/>
    <w:rsid w:val="00727E2A"/>
    <w:rPr>
      <w:rFonts w:ascii="Palatino Linotype" w:hAnsi="Palatino Linotype" w:cs="Palatino Linotype" w:hint="default"/>
      <w:b/>
      <w:bCs/>
      <w:sz w:val="20"/>
      <w:szCs w:val="20"/>
    </w:rPr>
  </w:style>
  <w:style w:type="character" w:customStyle="1" w:styleId="FontStyle22">
    <w:name w:val="Font Style22"/>
    <w:uiPriority w:val="99"/>
    <w:rsid w:val="00727E2A"/>
    <w:rPr>
      <w:rFonts w:ascii="Tahoma" w:hAnsi="Tahoma" w:cs="Tahoma" w:hint="default"/>
      <w:sz w:val="18"/>
      <w:szCs w:val="18"/>
    </w:rPr>
  </w:style>
  <w:style w:type="character" w:customStyle="1" w:styleId="w">
    <w:name w:val="w"/>
    <w:rsid w:val="00727E2A"/>
  </w:style>
  <w:style w:type="paragraph" w:customStyle="1" w:styleId="2f2">
    <w:name w:val="Стиль2"/>
    <w:basedOn w:val="ae"/>
    <w:rsid w:val="00727E2A"/>
    <w:pPr>
      <w:widowControl/>
      <w:suppressAutoHyphens w:val="0"/>
      <w:autoSpaceDE/>
      <w:spacing w:after="0"/>
      <w:ind w:firstLine="708"/>
      <w:jc w:val="both"/>
    </w:pPr>
    <w:rPr>
      <w:rFonts w:ascii="Times New Roman CYR" w:hAnsi="Times New Roman CYR" w:cs="Times New Roman"/>
      <w:lang w:eastAsia="ru-RU"/>
    </w:rPr>
  </w:style>
  <w:style w:type="character" w:customStyle="1" w:styleId="pre">
    <w:name w:val="pre"/>
    <w:rsid w:val="00727E2A"/>
  </w:style>
  <w:style w:type="character" w:customStyle="1" w:styleId="hl">
    <w:name w:val="hl"/>
    <w:rsid w:val="00727E2A"/>
  </w:style>
  <w:style w:type="character" w:customStyle="1" w:styleId="menu">
    <w:name w:val="menu"/>
    <w:rsid w:val="00727E2A"/>
  </w:style>
  <w:style w:type="paragraph" w:customStyle="1" w:styleId="msonormalmrcssattr">
    <w:name w:val="msonormal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defaultmrcssattr">
    <w:name w:val="default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FontStyle15">
    <w:name w:val="Font Style15"/>
    <w:uiPriority w:val="99"/>
    <w:rsid w:val="00727E2A"/>
    <w:rPr>
      <w:rFonts w:ascii="Times New Roman" w:hAnsi="Times New Roman" w:cs="Times New Roman"/>
      <w:sz w:val="26"/>
      <w:szCs w:val="26"/>
    </w:rPr>
  </w:style>
  <w:style w:type="paragraph" w:customStyle="1" w:styleId="amrcssattr">
    <w:name w:val="a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0"/>
    <w:link w:val="affd"/>
    <w:uiPriority w:val="99"/>
    <w:qFormat/>
    <w:rsid w:val="00727E2A"/>
    <w:pPr>
      <w:widowControl/>
      <w:suppressAutoHyphens w:val="0"/>
      <w:autoSpaceDE/>
      <w:spacing w:before="120" w:after="160" w:line="240" w:lineRule="exact"/>
    </w:pPr>
    <w:rPr>
      <w:rFonts w:ascii="Times New Roman" w:hAnsi="Times New Roman" w:cs="Times New Roman"/>
      <w:sz w:val="20"/>
      <w:szCs w:val="20"/>
      <w:vertAlign w:val="superscript"/>
      <w:lang w:eastAsia="ru-RU"/>
    </w:rPr>
  </w:style>
  <w:style w:type="character" w:customStyle="1" w:styleId="affff2">
    <w:name w:val="Сноска_"/>
    <w:link w:val="affff3"/>
    <w:rsid w:val="00727E2A"/>
    <w:rPr>
      <w:sz w:val="28"/>
      <w:szCs w:val="28"/>
      <w:shd w:val="clear" w:color="auto" w:fill="FFFFFF"/>
    </w:rPr>
  </w:style>
  <w:style w:type="paragraph" w:customStyle="1" w:styleId="affff3">
    <w:name w:val="Сноска"/>
    <w:basedOn w:val="a0"/>
    <w:link w:val="affff2"/>
    <w:rsid w:val="00727E2A"/>
    <w:pPr>
      <w:shd w:val="clear" w:color="auto" w:fill="FFFFFF"/>
      <w:suppressAutoHyphens w:val="0"/>
      <w:autoSpaceDE/>
      <w:spacing w:line="346" w:lineRule="exact"/>
      <w:ind w:hanging="360"/>
    </w:pPr>
    <w:rPr>
      <w:rFonts w:ascii="Times New Roman" w:hAnsi="Times New Roman" w:cs="Times New Roman"/>
      <w:sz w:val="28"/>
      <w:szCs w:val="28"/>
      <w:lang w:eastAsia="ru-RU"/>
    </w:rPr>
  </w:style>
  <w:style w:type="paragraph" w:customStyle="1" w:styleId="mrcssattr">
    <w:name w:val="_mr_css_attr"/>
    <w:basedOn w:val="a0"/>
    <w:uiPriority w:val="99"/>
    <w:semiHidden/>
    <w:rsid w:val="00727E2A"/>
    <w:pPr>
      <w:widowControl/>
      <w:suppressAutoHyphens w:val="0"/>
      <w:autoSpaceDE/>
      <w:spacing w:before="100" w:beforeAutospacing="1" w:after="100" w:afterAutospacing="1"/>
    </w:pPr>
    <w:rPr>
      <w:rFonts w:ascii="Times New Roman" w:eastAsiaTheme="minorHAnsi" w:hAnsi="Times New Roman" w:cs="Times New Roman"/>
      <w:lang w:eastAsia="ru-RU"/>
    </w:rPr>
  </w:style>
  <w:style w:type="character" w:customStyle="1" w:styleId="msohyperlinkmrcssattr">
    <w:name w:val="msohyperlink_mr_css_attr"/>
    <w:basedOn w:val="a1"/>
    <w:rsid w:val="00727E2A"/>
  </w:style>
  <w:style w:type="paragraph" w:customStyle="1" w:styleId="2f3">
    <w:name w:val="Знак2 Знак"/>
    <w:aliases w:val="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0"/>
    <w:next w:val="af9"/>
    <w:uiPriority w:val="99"/>
    <w:unhideWhenUsed/>
    <w:qFormat/>
    <w:rsid w:val="00727E2A"/>
    <w:pPr>
      <w:widowControl/>
      <w:suppressAutoHyphens w:val="0"/>
      <w:autoSpaceDE/>
      <w:spacing w:before="100" w:beforeAutospacing="1" w:after="100" w:afterAutospacing="1"/>
      <w:ind w:firstLine="709"/>
      <w:jc w:val="both"/>
    </w:pPr>
    <w:rPr>
      <w:rFonts w:ascii="Times New Roman" w:hAnsi="Times New Roman" w:cs="Times New Roman"/>
      <w:lang w:eastAsia="ru-RU"/>
    </w:rPr>
  </w:style>
  <w:style w:type="character" w:customStyle="1" w:styleId="2f4">
    <w:name w:val="Основной текст (2) + Полужирный"/>
    <w:rsid w:val="00727E2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rsid w:val="00727E2A"/>
    <w:rPr>
      <w:rFonts w:ascii="Times New Roman" w:eastAsia="Times New Roman" w:hAnsi="Times New Roman" w:cs="Times New Roman"/>
      <w:b w:val="0"/>
      <w:bCs w:val="0"/>
      <w:i w:val="0"/>
      <w:iCs w:val="0"/>
      <w:smallCaps w:val="0"/>
      <w:strike w:val="0"/>
      <w:sz w:val="28"/>
      <w:szCs w:val="28"/>
      <w:u w:val="none"/>
    </w:rPr>
  </w:style>
  <w:style w:type="paragraph" w:customStyle="1" w:styleId="mrcssattr0">
    <w:name w:val="mrcssattr"/>
    <w:basedOn w:val="a0"/>
    <w:uiPriority w:val="99"/>
    <w:semiHidden/>
    <w:rsid w:val="00727E2A"/>
    <w:pPr>
      <w:widowControl/>
      <w:suppressAutoHyphens w:val="0"/>
      <w:autoSpaceDE/>
      <w:spacing w:before="100" w:beforeAutospacing="1" w:after="100" w:afterAutospacing="1"/>
    </w:pPr>
    <w:rPr>
      <w:rFonts w:ascii="Times New Roman" w:eastAsiaTheme="minorHAnsi" w:hAnsi="Times New Roman" w:cs="Times New Roman"/>
      <w:lang w:eastAsia="ru-RU"/>
    </w:rPr>
  </w:style>
  <w:style w:type="paragraph" w:customStyle="1" w:styleId="Pa5">
    <w:name w:val="Pa5"/>
    <w:basedOn w:val="Default"/>
    <w:next w:val="Default"/>
    <w:uiPriority w:val="99"/>
    <w:rsid w:val="00727E2A"/>
    <w:pPr>
      <w:suppressAutoHyphens w:val="0"/>
      <w:autoSpaceDN w:val="0"/>
      <w:adjustRightInd w:val="0"/>
      <w:spacing w:line="221" w:lineRule="atLeast"/>
    </w:pPr>
    <w:rPr>
      <w:rFonts w:ascii="Source Sans Pro" w:hAnsi="Source Sans Pro"/>
      <w:color w:val="auto"/>
      <w:lang w:eastAsia="ru-RU"/>
    </w:rPr>
  </w:style>
  <w:style w:type="character" w:customStyle="1" w:styleId="211pt">
    <w:name w:val="Основной текст (2) + 11 pt"/>
    <w:basedOn w:val="a1"/>
    <w:rsid w:val="006A5DC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xl188">
    <w:name w:val="xl188"/>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9">
    <w:name w:val="xl189"/>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0">
    <w:name w:val="xl190"/>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1">
    <w:name w:val="xl191"/>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2">
    <w:name w:val="xl192"/>
    <w:basedOn w:val="a0"/>
    <w:rsid w:val="003D3F06"/>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000000"/>
      <w:lang w:eastAsia="ru-RU"/>
    </w:rPr>
  </w:style>
  <w:style w:type="paragraph" w:customStyle="1" w:styleId="xl193">
    <w:name w:val="xl193"/>
    <w:basedOn w:val="a0"/>
    <w:rsid w:val="003D3F06"/>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4">
    <w:name w:val="xl194"/>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5">
    <w:name w:val="xl195"/>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6">
    <w:name w:val="xl196"/>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7">
    <w:name w:val="xl197"/>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8">
    <w:name w:val="xl198"/>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9">
    <w:name w:val="xl199"/>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0">
    <w:name w:val="xl200"/>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1">
    <w:name w:val="xl201"/>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2">
    <w:name w:val="xl202"/>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3">
    <w:name w:val="xl203"/>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4">
    <w:name w:val="xl204"/>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5">
    <w:name w:val="xl205"/>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6">
    <w:name w:val="xl206"/>
    <w:basedOn w:val="a0"/>
    <w:rsid w:val="003D3F06"/>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7">
    <w:name w:val="xl207"/>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8">
    <w:name w:val="xl208"/>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styleId="affff4">
    <w:name w:val="Revision"/>
    <w:hidden/>
    <w:uiPriority w:val="99"/>
    <w:semiHidden/>
    <w:rsid w:val="009978D9"/>
    <w:rPr>
      <w:rFonts w:ascii="Calibri" w:hAnsi="Calibri" w:cs="Calibri"/>
      <w:sz w:val="24"/>
      <w:szCs w:val="24"/>
      <w:lang w:eastAsia="zh-CN"/>
    </w:rPr>
  </w:style>
  <w:style w:type="numbering" w:customStyle="1" w:styleId="53">
    <w:name w:val="Нет списка5"/>
    <w:next w:val="a3"/>
    <w:uiPriority w:val="99"/>
    <w:semiHidden/>
    <w:unhideWhenUsed/>
    <w:rsid w:val="004A7C0F"/>
  </w:style>
  <w:style w:type="numbering" w:customStyle="1" w:styleId="131">
    <w:name w:val="Нет списка13"/>
    <w:next w:val="a3"/>
    <w:uiPriority w:val="99"/>
    <w:semiHidden/>
    <w:unhideWhenUsed/>
    <w:rsid w:val="004A7C0F"/>
  </w:style>
  <w:style w:type="table" w:customStyle="1" w:styleId="311">
    <w:name w:val="Сетка таблицы31"/>
    <w:basedOn w:val="a2"/>
    <w:next w:val="af8"/>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3"/>
    <w:uiPriority w:val="99"/>
    <w:semiHidden/>
    <w:unhideWhenUsed/>
    <w:rsid w:val="004A7C0F"/>
  </w:style>
  <w:style w:type="numbering" w:customStyle="1" w:styleId="1111">
    <w:name w:val="Нет списка1111"/>
    <w:next w:val="a3"/>
    <w:uiPriority w:val="99"/>
    <w:semiHidden/>
    <w:unhideWhenUsed/>
    <w:rsid w:val="004A7C0F"/>
  </w:style>
  <w:style w:type="numbering" w:customStyle="1" w:styleId="214">
    <w:name w:val="Нет списка21"/>
    <w:next w:val="a3"/>
    <w:uiPriority w:val="99"/>
    <w:semiHidden/>
    <w:unhideWhenUsed/>
    <w:rsid w:val="004A7C0F"/>
  </w:style>
  <w:style w:type="numbering" w:customStyle="1" w:styleId="1210">
    <w:name w:val="Нет списка121"/>
    <w:next w:val="a3"/>
    <w:uiPriority w:val="99"/>
    <w:semiHidden/>
    <w:unhideWhenUsed/>
    <w:rsid w:val="004A7C0F"/>
  </w:style>
  <w:style w:type="numbering" w:customStyle="1" w:styleId="1121">
    <w:name w:val="Нет списка1121"/>
    <w:next w:val="a3"/>
    <w:uiPriority w:val="99"/>
    <w:semiHidden/>
    <w:unhideWhenUsed/>
    <w:rsid w:val="004A7C0F"/>
  </w:style>
  <w:style w:type="numbering" w:customStyle="1" w:styleId="312">
    <w:name w:val="Нет списка31"/>
    <w:next w:val="a3"/>
    <w:uiPriority w:val="99"/>
    <w:semiHidden/>
    <w:unhideWhenUsed/>
    <w:rsid w:val="004A7C0F"/>
  </w:style>
  <w:style w:type="paragraph" w:customStyle="1" w:styleId="font14">
    <w:name w:val="font14"/>
    <w:basedOn w:val="a0"/>
    <w:rsid w:val="004A7C0F"/>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styleId="affff5">
    <w:name w:val="endnote text"/>
    <w:basedOn w:val="a0"/>
    <w:link w:val="affff6"/>
    <w:uiPriority w:val="99"/>
    <w:semiHidden/>
    <w:unhideWhenUsed/>
    <w:rsid w:val="004A7C0F"/>
    <w:rPr>
      <w:sz w:val="20"/>
      <w:szCs w:val="20"/>
    </w:rPr>
  </w:style>
  <w:style w:type="character" w:customStyle="1" w:styleId="affff6">
    <w:name w:val="Текст концевой сноски Знак"/>
    <w:basedOn w:val="a1"/>
    <w:link w:val="affff5"/>
    <w:uiPriority w:val="99"/>
    <w:semiHidden/>
    <w:rsid w:val="004A7C0F"/>
    <w:rPr>
      <w:rFonts w:ascii="Calibri" w:hAnsi="Calibri" w:cs="Calibri"/>
      <w:lang w:eastAsia="zh-CN"/>
    </w:rPr>
  </w:style>
  <w:style w:type="character" w:styleId="affff7">
    <w:name w:val="endnote reference"/>
    <w:basedOn w:val="a1"/>
    <w:uiPriority w:val="99"/>
    <w:semiHidden/>
    <w:unhideWhenUsed/>
    <w:rsid w:val="004A7C0F"/>
    <w:rPr>
      <w:vertAlign w:val="superscript"/>
    </w:rPr>
  </w:style>
  <w:style w:type="table" w:customStyle="1" w:styleId="45">
    <w:name w:val="Сетка таблицы4"/>
    <w:basedOn w:val="a2"/>
    <w:next w:val="af8"/>
    <w:uiPriority w:val="39"/>
    <w:rsid w:val="003711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8"/>
    <w:uiPriority w:val="59"/>
    <w:rsid w:val="0019739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19739A"/>
    <w:pPr>
      <w:widowControl/>
      <w:suppressAutoHyphens w:val="0"/>
      <w:autoSpaceDE/>
      <w:spacing w:before="100" w:beforeAutospacing="1" w:after="100" w:afterAutospacing="1"/>
    </w:pPr>
    <w:rPr>
      <w:rFonts w:ascii="Times New Roman" w:hAnsi="Times New Roman" w:cs="Times New Roman"/>
      <w:lang w:eastAsia="ru-RU"/>
    </w:rPr>
  </w:style>
  <w:style w:type="table" w:customStyle="1" w:styleId="330">
    <w:name w:val="Сетка таблицы33"/>
    <w:basedOn w:val="a2"/>
    <w:next w:val="af8"/>
    <w:uiPriority w:val="59"/>
    <w:rsid w:val="0019739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46804">
      <w:bodyDiv w:val="1"/>
      <w:marLeft w:val="0"/>
      <w:marRight w:val="0"/>
      <w:marTop w:val="0"/>
      <w:marBottom w:val="0"/>
      <w:divBdr>
        <w:top w:val="none" w:sz="0" w:space="0" w:color="auto"/>
        <w:left w:val="none" w:sz="0" w:space="0" w:color="auto"/>
        <w:bottom w:val="none" w:sz="0" w:space="0" w:color="auto"/>
        <w:right w:val="none" w:sz="0" w:space="0" w:color="auto"/>
      </w:divBdr>
    </w:div>
    <w:div w:id="265188025">
      <w:bodyDiv w:val="1"/>
      <w:marLeft w:val="0"/>
      <w:marRight w:val="0"/>
      <w:marTop w:val="0"/>
      <w:marBottom w:val="0"/>
      <w:divBdr>
        <w:top w:val="none" w:sz="0" w:space="0" w:color="auto"/>
        <w:left w:val="none" w:sz="0" w:space="0" w:color="auto"/>
        <w:bottom w:val="none" w:sz="0" w:space="0" w:color="auto"/>
        <w:right w:val="none" w:sz="0" w:space="0" w:color="auto"/>
      </w:divBdr>
    </w:div>
    <w:div w:id="312299678">
      <w:bodyDiv w:val="1"/>
      <w:marLeft w:val="0"/>
      <w:marRight w:val="0"/>
      <w:marTop w:val="0"/>
      <w:marBottom w:val="0"/>
      <w:divBdr>
        <w:top w:val="none" w:sz="0" w:space="0" w:color="auto"/>
        <w:left w:val="none" w:sz="0" w:space="0" w:color="auto"/>
        <w:bottom w:val="none" w:sz="0" w:space="0" w:color="auto"/>
        <w:right w:val="none" w:sz="0" w:space="0" w:color="auto"/>
      </w:divBdr>
    </w:div>
    <w:div w:id="893929568">
      <w:bodyDiv w:val="1"/>
      <w:marLeft w:val="0"/>
      <w:marRight w:val="0"/>
      <w:marTop w:val="0"/>
      <w:marBottom w:val="0"/>
      <w:divBdr>
        <w:top w:val="none" w:sz="0" w:space="0" w:color="auto"/>
        <w:left w:val="none" w:sz="0" w:space="0" w:color="auto"/>
        <w:bottom w:val="none" w:sz="0" w:space="0" w:color="auto"/>
        <w:right w:val="none" w:sz="0" w:space="0" w:color="auto"/>
      </w:divBdr>
    </w:div>
    <w:div w:id="914971009">
      <w:bodyDiv w:val="1"/>
      <w:marLeft w:val="0"/>
      <w:marRight w:val="0"/>
      <w:marTop w:val="0"/>
      <w:marBottom w:val="0"/>
      <w:divBdr>
        <w:top w:val="none" w:sz="0" w:space="0" w:color="auto"/>
        <w:left w:val="none" w:sz="0" w:space="0" w:color="auto"/>
        <w:bottom w:val="none" w:sz="0" w:space="0" w:color="auto"/>
        <w:right w:val="none" w:sz="0" w:space="0" w:color="auto"/>
      </w:divBdr>
    </w:div>
    <w:div w:id="1008947634">
      <w:bodyDiv w:val="1"/>
      <w:marLeft w:val="0"/>
      <w:marRight w:val="0"/>
      <w:marTop w:val="0"/>
      <w:marBottom w:val="0"/>
      <w:divBdr>
        <w:top w:val="none" w:sz="0" w:space="0" w:color="auto"/>
        <w:left w:val="none" w:sz="0" w:space="0" w:color="auto"/>
        <w:bottom w:val="none" w:sz="0" w:space="0" w:color="auto"/>
        <w:right w:val="none" w:sz="0" w:space="0" w:color="auto"/>
      </w:divBdr>
    </w:div>
    <w:div w:id="1232346007">
      <w:bodyDiv w:val="1"/>
      <w:marLeft w:val="0"/>
      <w:marRight w:val="0"/>
      <w:marTop w:val="0"/>
      <w:marBottom w:val="0"/>
      <w:divBdr>
        <w:top w:val="none" w:sz="0" w:space="0" w:color="auto"/>
        <w:left w:val="none" w:sz="0" w:space="0" w:color="auto"/>
        <w:bottom w:val="none" w:sz="0" w:space="0" w:color="auto"/>
        <w:right w:val="none" w:sz="0" w:space="0" w:color="auto"/>
      </w:divBdr>
    </w:div>
    <w:div w:id="1287544592">
      <w:bodyDiv w:val="1"/>
      <w:marLeft w:val="0"/>
      <w:marRight w:val="0"/>
      <w:marTop w:val="0"/>
      <w:marBottom w:val="0"/>
      <w:divBdr>
        <w:top w:val="none" w:sz="0" w:space="0" w:color="auto"/>
        <w:left w:val="none" w:sz="0" w:space="0" w:color="auto"/>
        <w:bottom w:val="none" w:sz="0" w:space="0" w:color="auto"/>
        <w:right w:val="none" w:sz="0" w:space="0" w:color="auto"/>
      </w:divBdr>
    </w:div>
    <w:div w:id="1337264051">
      <w:bodyDiv w:val="1"/>
      <w:marLeft w:val="0"/>
      <w:marRight w:val="0"/>
      <w:marTop w:val="0"/>
      <w:marBottom w:val="0"/>
      <w:divBdr>
        <w:top w:val="none" w:sz="0" w:space="0" w:color="auto"/>
        <w:left w:val="none" w:sz="0" w:space="0" w:color="auto"/>
        <w:bottom w:val="none" w:sz="0" w:space="0" w:color="auto"/>
        <w:right w:val="none" w:sz="0" w:space="0" w:color="auto"/>
      </w:divBdr>
    </w:div>
    <w:div w:id="19995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396B-9783-49DD-B491-EC51DDE5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8378</Words>
  <Characters>47757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wadim</dc:creator>
  <cp:keywords/>
  <cp:lastModifiedBy>Горень Т.Н.</cp:lastModifiedBy>
  <cp:revision>18</cp:revision>
  <cp:lastPrinted>2024-04-16T10:56:00Z</cp:lastPrinted>
  <dcterms:created xsi:type="dcterms:W3CDTF">2024-09-16T10:05:00Z</dcterms:created>
  <dcterms:modified xsi:type="dcterms:W3CDTF">2025-09-15T05:58:00Z</dcterms:modified>
</cp:coreProperties>
</file>