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A9C9" w14:textId="77777777" w:rsidR="00101DE1" w:rsidRPr="00101DE1" w:rsidRDefault="00101DE1" w:rsidP="00101DE1">
      <w:pPr>
        <w:jc w:val="center"/>
        <w:rPr>
          <w:sz w:val="28"/>
        </w:rPr>
      </w:pPr>
      <w:r w:rsidRPr="00101DE1">
        <w:rPr>
          <w:b w:val="0"/>
          <w:sz w:val="28"/>
        </w:rPr>
        <w:t>МУНИЦИПАЛЬНОЕ ОБРАЗОВАНИЕ</w:t>
      </w:r>
    </w:p>
    <w:p w14:paraId="46ED8485" w14:textId="77777777" w:rsidR="00101DE1" w:rsidRPr="00101DE1" w:rsidRDefault="00101DE1" w:rsidP="00101DE1">
      <w:pPr>
        <w:jc w:val="center"/>
        <w:rPr>
          <w:b w:val="0"/>
          <w:sz w:val="28"/>
        </w:rPr>
      </w:pPr>
      <w:r w:rsidRPr="00101DE1">
        <w:rPr>
          <w:b w:val="0"/>
          <w:sz w:val="28"/>
        </w:rPr>
        <w:t>СЕЛЬСКОЕ ПОСЕЛЕНИЕ СЕЛИЯРОВО</w:t>
      </w:r>
    </w:p>
    <w:p w14:paraId="2101CFF0" w14:textId="77777777" w:rsidR="00101DE1" w:rsidRPr="00101DE1" w:rsidRDefault="00101DE1" w:rsidP="00101DE1">
      <w:pPr>
        <w:keepNext/>
        <w:jc w:val="center"/>
        <w:rPr>
          <w:b w:val="0"/>
          <w:sz w:val="28"/>
        </w:rPr>
      </w:pPr>
      <w:r w:rsidRPr="00101DE1">
        <w:rPr>
          <w:b w:val="0"/>
          <w:sz w:val="28"/>
        </w:rPr>
        <w:t>Ханты-Мансийский автономный округ – Югра</w:t>
      </w:r>
    </w:p>
    <w:p w14:paraId="5D92FA0F" w14:textId="77777777" w:rsidR="00101DE1" w:rsidRPr="00101DE1" w:rsidRDefault="00101DE1" w:rsidP="00101DE1">
      <w:pPr>
        <w:jc w:val="center"/>
        <w:rPr>
          <w:b w:val="0"/>
          <w:sz w:val="28"/>
        </w:rPr>
      </w:pPr>
    </w:p>
    <w:p w14:paraId="6A90036A" w14:textId="77777777" w:rsidR="00101DE1" w:rsidRPr="00101DE1" w:rsidRDefault="00101DE1" w:rsidP="00101DE1">
      <w:pPr>
        <w:jc w:val="center"/>
        <w:rPr>
          <w:b w:val="0"/>
          <w:sz w:val="28"/>
        </w:rPr>
      </w:pPr>
      <w:r w:rsidRPr="00101DE1">
        <w:rPr>
          <w:b w:val="0"/>
          <w:sz w:val="28"/>
        </w:rPr>
        <w:t>АДМИНИСТРАЦИЯ СЕЛЬСКОГО ПОСЕЛЕНИЯ СЕЛИЯРОВО</w:t>
      </w:r>
    </w:p>
    <w:p w14:paraId="31DFDDEA" w14:textId="77777777" w:rsidR="00101DE1" w:rsidRPr="00101DE1" w:rsidRDefault="00101DE1" w:rsidP="00101DE1">
      <w:pPr>
        <w:spacing w:line="360" w:lineRule="auto"/>
        <w:rPr>
          <w:b w:val="0"/>
          <w:sz w:val="28"/>
        </w:rPr>
      </w:pPr>
    </w:p>
    <w:p w14:paraId="74511CC4" w14:textId="77777777" w:rsidR="00101DE1" w:rsidRPr="00101DE1" w:rsidRDefault="00101DE1" w:rsidP="00101DE1">
      <w:pPr>
        <w:spacing w:line="360" w:lineRule="auto"/>
        <w:rPr>
          <w:b w:val="0"/>
          <w:sz w:val="28"/>
          <w:u w:val="single"/>
        </w:rPr>
      </w:pPr>
      <w:r w:rsidRPr="00101DE1">
        <w:rPr>
          <w:b w:val="0"/>
          <w:sz w:val="28"/>
        </w:rPr>
        <w:t xml:space="preserve">                                        П О С Т А Н О В Л Е Н И Е</w:t>
      </w:r>
    </w:p>
    <w:p w14:paraId="142129AF" w14:textId="77777777" w:rsidR="001D3C89" w:rsidRDefault="001D3C89">
      <w:pPr>
        <w:rPr>
          <w:sz w:val="28"/>
        </w:rPr>
      </w:pPr>
    </w:p>
    <w:p w14:paraId="539D433B" w14:textId="77777777" w:rsidR="001D3C89" w:rsidRDefault="001D3C89">
      <w:pPr>
        <w:tabs>
          <w:tab w:val="left" w:pos="1211"/>
        </w:tabs>
        <w:jc w:val="center"/>
        <w:rPr>
          <w:sz w:val="28"/>
        </w:rPr>
      </w:pPr>
    </w:p>
    <w:p w14:paraId="53290367" w14:textId="77777777" w:rsidR="001D3C89" w:rsidRDefault="001D3C89">
      <w:pPr>
        <w:tabs>
          <w:tab w:val="left" w:pos="1211"/>
        </w:tabs>
        <w:rPr>
          <w:sz w:val="28"/>
        </w:rPr>
      </w:pPr>
    </w:p>
    <w:p w14:paraId="67745F81" w14:textId="1D6FA2E2" w:rsidR="001D3C89" w:rsidRDefault="00000000">
      <w:pPr>
        <w:tabs>
          <w:tab w:val="left" w:pos="1211"/>
        </w:tabs>
        <w:rPr>
          <w:b w:val="0"/>
          <w:sz w:val="28"/>
        </w:rPr>
      </w:pPr>
      <w:r>
        <w:rPr>
          <w:b w:val="0"/>
          <w:sz w:val="28"/>
        </w:rPr>
        <w:t>от 0</w:t>
      </w:r>
      <w:r w:rsidR="00B51DCE">
        <w:rPr>
          <w:b w:val="0"/>
          <w:sz w:val="28"/>
        </w:rPr>
        <w:t>8</w:t>
      </w:r>
      <w:r>
        <w:rPr>
          <w:b w:val="0"/>
          <w:sz w:val="28"/>
        </w:rPr>
        <w:t>.0</w:t>
      </w:r>
      <w:r w:rsidR="00B51DCE">
        <w:rPr>
          <w:b w:val="0"/>
          <w:sz w:val="28"/>
        </w:rPr>
        <w:t>6</w:t>
      </w:r>
      <w:r>
        <w:rPr>
          <w:b w:val="0"/>
          <w:sz w:val="28"/>
        </w:rPr>
        <w:t>.</w:t>
      </w:r>
      <w:r w:rsidR="00B51DCE">
        <w:rPr>
          <w:b w:val="0"/>
          <w:sz w:val="28"/>
        </w:rPr>
        <w:t>2026</w:t>
      </w:r>
      <w:r>
        <w:rPr>
          <w:b w:val="0"/>
          <w:sz w:val="28"/>
        </w:rPr>
        <w:t xml:space="preserve">                                                                                       № </w:t>
      </w:r>
      <w:r w:rsidR="00B51DCE">
        <w:rPr>
          <w:b w:val="0"/>
          <w:sz w:val="28"/>
        </w:rPr>
        <w:t>26</w:t>
      </w:r>
    </w:p>
    <w:p w14:paraId="7680D6F0" w14:textId="028B24CA" w:rsidR="001D3C89" w:rsidRDefault="00B51DCE">
      <w:pPr>
        <w:rPr>
          <w:b w:val="0"/>
        </w:rPr>
      </w:pPr>
      <w:r>
        <w:rPr>
          <w:b w:val="0"/>
        </w:rPr>
        <w:t>с. Селиярово</w:t>
      </w:r>
    </w:p>
    <w:p w14:paraId="47C2B7CA" w14:textId="77777777" w:rsidR="001D3C89" w:rsidRDefault="001D3C89">
      <w:pPr>
        <w:rPr>
          <w:b w:val="0"/>
          <w:i/>
          <w:sz w:val="28"/>
        </w:rPr>
      </w:pPr>
    </w:p>
    <w:p w14:paraId="7CAB3833" w14:textId="02A99792" w:rsidR="00B150E0" w:rsidRDefault="00B150E0">
      <w:pPr>
        <w:pStyle w:val="24"/>
        <w:spacing w:before="0" w:after="0" w:line="240" w:lineRule="auto"/>
        <w:contextualSpacing/>
        <w:jc w:val="both"/>
        <w:rPr>
          <w:sz w:val="28"/>
        </w:rPr>
      </w:pPr>
      <w:bookmarkStart w:id="0" w:name="_Hlk229557063"/>
      <w:r>
        <w:rPr>
          <w:sz w:val="28"/>
        </w:rPr>
        <w:t xml:space="preserve">«Об утверждении регламента </w:t>
      </w:r>
    </w:p>
    <w:p w14:paraId="70572A8A" w14:textId="77777777" w:rsidR="00B150E0" w:rsidRDefault="00000000">
      <w:pPr>
        <w:pStyle w:val="24"/>
        <w:spacing w:before="0" w:after="0" w:line="240" w:lineRule="auto"/>
        <w:contextualSpacing/>
        <w:jc w:val="both"/>
        <w:rPr>
          <w:sz w:val="28"/>
        </w:rPr>
      </w:pPr>
      <w:r>
        <w:rPr>
          <w:sz w:val="28"/>
        </w:rPr>
        <w:t>реализации полномочий администратора</w:t>
      </w:r>
    </w:p>
    <w:p w14:paraId="5DD73A8F" w14:textId="77777777" w:rsidR="00B150E0" w:rsidRDefault="00000000">
      <w:pPr>
        <w:pStyle w:val="24"/>
        <w:spacing w:before="0" w:after="0" w:line="240" w:lineRule="auto"/>
        <w:contextualSpacing/>
        <w:jc w:val="both"/>
        <w:rPr>
          <w:sz w:val="28"/>
        </w:rPr>
      </w:pPr>
      <w:r>
        <w:rPr>
          <w:sz w:val="28"/>
        </w:rPr>
        <w:t xml:space="preserve">доходов по взысканию дебиторской </w:t>
      </w:r>
    </w:p>
    <w:p w14:paraId="63ED56EE" w14:textId="121F8252" w:rsidR="001D3C89" w:rsidRDefault="00000000">
      <w:pPr>
        <w:pStyle w:val="24"/>
        <w:spacing w:before="0" w:after="0" w:line="240" w:lineRule="auto"/>
        <w:contextualSpacing/>
        <w:jc w:val="both"/>
        <w:rPr>
          <w:sz w:val="28"/>
        </w:rPr>
      </w:pPr>
      <w:r>
        <w:rPr>
          <w:sz w:val="28"/>
        </w:rPr>
        <w:t xml:space="preserve">задолженности по платежам в бюджет, </w:t>
      </w:r>
    </w:p>
    <w:p w14:paraId="232CDD5A" w14:textId="49C28977" w:rsidR="001D3C89" w:rsidRDefault="00000000">
      <w:pPr>
        <w:pStyle w:val="24"/>
        <w:spacing w:before="0" w:after="0" w:line="240" w:lineRule="auto"/>
        <w:contextualSpacing/>
        <w:jc w:val="both"/>
        <w:rPr>
          <w:sz w:val="28"/>
        </w:rPr>
      </w:pPr>
      <w:r>
        <w:rPr>
          <w:sz w:val="28"/>
        </w:rPr>
        <w:t>пеням и штрафам по ним</w:t>
      </w:r>
      <w:bookmarkEnd w:id="0"/>
      <w:r w:rsidR="00B150E0">
        <w:rPr>
          <w:sz w:val="28"/>
        </w:rPr>
        <w:t>»</w:t>
      </w:r>
    </w:p>
    <w:p w14:paraId="0B349499" w14:textId="77777777" w:rsidR="001D3C89" w:rsidRDefault="001D3C89">
      <w:pPr>
        <w:keepNext/>
        <w:spacing w:before="240" w:after="60" w:line="276" w:lineRule="auto"/>
        <w:jc w:val="both"/>
        <w:outlineLvl w:val="0"/>
        <w:rPr>
          <w:b w:val="0"/>
          <w:sz w:val="28"/>
        </w:rPr>
      </w:pPr>
    </w:p>
    <w:p w14:paraId="7B356F52" w14:textId="77777777" w:rsidR="001D3C89" w:rsidRDefault="00000000">
      <w:pPr>
        <w:spacing w:line="360" w:lineRule="auto"/>
        <w:rPr>
          <w:sz w:val="28"/>
        </w:rPr>
      </w:pPr>
      <w:bookmarkStart w:id="1" w:name="_Hlk229557241"/>
      <w:r>
        <w:rPr>
          <w:b w:val="0"/>
          <w:sz w:val="28"/>
        </w:rPr>
        <w:t>В соответствии со статьей 160.1 Бюджетного кодекса Российской Федерации,</w:t>
      </w:r>
    </w:p>
    <w:p w14:paraId="4BFC9067" w14:textId="77777777" w:rsidR="001D3C89" w:rsidRDefault="00000000">
      <w:pPr>
        <w:spacing w:line="360" w:lineRule="auto"/>
        <w:rPr>
          <w:b w:val="0"/>
          <w:sz w:val="28"/>
        </w:rPr>
      </w:pPr>
      <w:r>
        <w:rPr>
          <w:b w:val="0"/>
          <w:sz w:val="28"/>
        </w:rPr>
        <w:t>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</w:rPr>
        <w:t>»</w:t>
      </w:r>
      <w:r>
        <w:rPr>
          <w:b w:val="0"/>
          <w:sz w:val="28"/>
        </w:rPr>
        <w:t>, руководствуясь Уставом сельского поселения Селиярово:</w:t>
      </w:r>
    </w:p>
    <w:bookmarkEnd w:id="1"/>
    <w:p w14:paraId="333CA3C0" w14:textId="77777777" w:rsidR="001D3C89" w:rsidRDefault="00000000">
      <w:pPr>
        <w:numPr>
          <w:ilvl w:val="0"/>
          <w:numId w:val="1"/>
        </w:numPr>
        <w:spacing w:line="360" w:lineRule="auto"/>
        <w:ind w:left="0"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bookmarkStart w:id="2" w:name="P19"/>
      <w:bookmarkEnd w:id="2"/>
      <w:r>
        <w:rPr>
          <w:b w:val="0"/>
          <w:sz w:val="28"/>
        </w:rPr>
        <w:t xml:space="preserve"> согласно приложение к настоящему постановлению.</w:t>
      </w:r>
    </w:p>
    <w:p w14:paraId="3862B88B" w14:textId="77777777" w:rsidR="001D3C89" w:rsidRDefault="00000000">
      <w:pPr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Признать утратившим силу:</w:t>
      </w:r>
    </w:p>
    <w:p w14:paraId="3E4E8463" w14:textId="07D34DF1" w:rsidR="001D3C89" w:rsidRDefault="00000000">
      <w:pPr>
        <w:spacing w:line="360" w:lineRule="auto"/>
        <w:ind w:left="851"/>
        <w:jc w:val="both"/>
        <w:rPr>
          <w:b w:val="0"/>
          <w:sz w:val="28"/>
        </w:rPr>
      </w:pPr>
      <w:r>
        <w:rPr>
          <w:b w:val="0"/>
          <w:sz w:val="28"/>
        </w:rPr>
        <w:t xml:space="preserve"> постановление администрации сельского поселения Селиярово от </w:t>
      </w:r>
      <w:r w:rsidR="001310DC">
        <w:rPr>
          <w:b w:val="0"/>
          <w:sz w:val="28"/>
        </w:rPr>
        <w:t>27</w:t>
      </w:r>
      <w:r w:rsidRPr="00101DE1">
        <w:rPr>
          <w:b w:val="0"/>
          <w:sz w:val="28"/>
        </w:rPr>
        <w:t xml:space="preserve"> </w:t>
      </w:r>
      <w:r w:rsidR="001310DC">
        <w:rPr>
          <w:b w:val="0"/>
          <w:sz w:val="28"/>
        </w:rPr>
        <w:t>октября</w:t>
      </w:r>
      <w:r w:rsidRPr="00101DE1">
        <w:rPr>
          <w:b w:val="0"/>
          <w:sz w:val="28"/>
        </w:rPr>
        <w:t xml:space="preserve"> 2023 года № </w:t>
      </w:r>
      <w:r w:rsidR="001310DC">
        <w:rPr>
          <w:b w:val="0"/>
          <w:sz w:val="28"/>
        </w:rPr>
        <w:t>76</w:t>
      </w:r>
      <w:r>
        <w:rPr>
          <w:b w:val="0"/>
          <w:sz w:val="28"/>
        </w:rPr>
        <w:t xml:space="preserve">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штрафам».</w:t>
      </w:r>
    </w:p>
    <w:p w14:paraId="6539A646" w14:textId="77777777" w:rsidR="001D3C89" w:rsidRDefault="001D3C89">
      <w:pPr>
        <w:spacing w:line="360" w:lineRule="auto"/>
        <w:jc w:val="both"/>
        <w:rPr>
          <w:b w:val="0"/>
          <w:sz w:val="28"/>
        </w:rPr>
      </w:pPr>
    </w:p>
    <w:p w14:paraId="6FACC33D" w14:textId="77777777" w:rsidR="001D3C89" w:rsidRDefault="00000000">
      <w:p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3.Настоящее постановление вступает в силу со дня его подписания.</w:t>
      </w:r>
    </w:p>
    <w:p w14:paraId="51CAE602" w14:textId="77777777" w:rsidR="001D3C89" w:rsidRDefault="00000000">
      <w:p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4.Контроль за выполнением настоящего постановления оставляю за собой.</w:t>
      </w:r>
    </w:p>
    <w:p w14:paraId="6FE6B576" w14:textId="77777777" w:rsidR="001D3C89" w:rsidRDefault="001D3C89">
      <w:pPr>
        <w:jc w:val="both"/>
        <w:rPr>
          <w:b w:val="0"/>
          <w:sz w:val="28"/>
        </w:rPr>
      </w:pPr>
    </w:p>
    <w:p w14:paraId="00CC6ECD" w14:textId="77777777" w:rsidR="001D3C89" w:rsidRDefault="001D3C89">
      <w:pPr>
        <w:jc w:val="both"/>
        <w:rPr>
          <w:sz w:val="28"/>
        </w:rPr>
      </w:pPr>
    </w:p>
    <w:p w14:paraId="09DC8C9D" w14:textId="2882AB26" w:rsidR="001D3C89" w:rsidRDefault="00000000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сельского поселения Селиярово                       </w:t>
      </w:r>
      <w:r w:rsidR="00101DE1">
        <w:rPr>
          <w:b w:val="0"/>
          <w:sz w:val="28"/>
        </w:rPr>
        <w:t xml:space="preserve">            </w:t>
      </w:r>
      <w:r>
        <w:rPr>
          <w:b w:val="0"/>
          <w:sz w:val="28"/>
        </w:rPr>
        <w:t xml:space="preserve">   С.В.Маркова</w:t>
      </w:r>
    </w:p>
    <w:p w14:paraId="6D0B07BF" w14:textId="77777777" w:rsidR="001D3C89" w:rsidRDefault="001D3C89">
      <w:pPr>
        <w:rPr>
          <w:b w:val="0"/>
          <w:sz w:val="28"/>
        </w:rPr>
      </w:pPr>
    </w:p>
    <w:p w14:paraId="5B352ABD" w14:textId="77777777" w:rsidR="001D3C89" w:rsidRDefault="001D3C89">
      <w:pPr>
        <w:rPr>
          <w:sz w:val="28"/>
        </w:rPr>
      </w:pPr>
    </w:p>
    <w:p w14:paraId="21B57459" w14:textId="77777777" w:rsidR="001D3C89" w:rsidRDefault="001D3C89">
      <w:pPr>
        <w:jc w:val="both"/>
        <w:rPr>
          <w:b w:val="0"/>
        </w:rPr>
      </w:pPr>
    </w:p>
    <w:p w14:paraId="493D2C16" w14:textId="77777777" w:rsidR="001D3C89" w:rsidRDefault="001D3C89">
      <w:pPr>
        <w:jc w:val="both"/>
        <w:rPr>
          <w:b w:val="0"/>
        </w:rPr>
      </w:pPr>
    </w:p>
    <w:p w14:paraId="4AD112D8" w14:textId="77777777" w:rsidR="001D3C89" w:rsidRDefault="001D3C89">
      <w:pPr>
        <w:jc w:val="both"/>
        <w:rPr>
          <w:b w:val="0"/>
        </w:rPr>
      </w:pPr>
    </w:p>
    <w:p w14:paraId="51CCD3EA" w14:textId="77777777" w:rsidR="001D3C89" w:rsidRDefault="001D3C89">
      <w:pPr>
        <w:jc w:val="both"/>
        <w:rPr>
          <w:b w:val="0"/>
        </w:rPr>
      </w:pPr>
    </w:p>
    <w:p w14:paraId="39EAA3FB" w14:textId="77777777" w:rsidR="001D3C89" w:rsidRDefault="001D3C89">
      <w:pPr>
        <w:jc w:val="both"/>
        <w:rPr>
          <w:b w:val="0"/>
        </w:rPr>
      </w:pPr>
    </w:p>
    <w:p w14:paraId="79A1A434" w14:textId="77777777" w:rsidR="001D3C89" w:rsidRDefault="001D3C89">
      <w:pPr>
        <w:jc w:val="both"/>
        <w:rPr>
          <w:b w:val="0"/>
        </w:rPr>
      </w:pPr>
    </w:p>
    <w:p w14:paraId="49255ECB" w14:textId="77777777" w:rsidR="001D3C89" w:rsidRDefault="001D3C89">
      <w:pPr>
        <w:jc w:val="both"/>
        <w:rPr>
          <w:b w:val="0"/>
        </w:rPr>
      </w:pPr>
    </w:p>
    <w:p w14:paraId="39B26DFC" w14:textId="77777777" w:rsidR="001D3C89" w:rsidRDefault="001D3C89">
      <w:pPr>
        <w:jc w:val="both"/>
        <w:rPr>
          <w:b w:val="0"/>
        </w:rPr>
      </w:pPr>
    </w:p>
    <w:p w14:paraId="0D322707" w14:textId="77777777" w:rsidR="001D3C89" w:rsidRDefault="001D3C89">
      <w:pPr>
        <w:jc w:val="both"/>
        <w:rPr>
          <w:b w:val="0"/>
        </w:rPr>
      </w:pPr>
    </w:p>
    <w:p w14:paraId="58100026" w14:textId="77777777" w:rsidR="001D3C89" w:rsidRDefault="001D3C89">
      <w:pPr>
        <w:jc w:val="both"/>
        <w:rPr>
          <w:b w:val="0"/>
        </w:rPr>
      </w:pPr>
    </w:p>
    <w:p w14:paraId="78E28C04" w14:textId="77777777" w:rsidR="001D3C89" w:rsidRDefault="001D3C89">
      <w:pPr>
        <w:jc w:val="both"/>
        <w:rPr>
          <w:b w:val="0"/>
        </w:rPr>
      </w:pPr>
    </w:p>
    <w:p w14:paraId="262269F8" w14:textId="77777777" w:rsidR="001D3C89" w:rsidRDefault="001D3C89">
      <w:pPr>
        <w:jc w:val="both"/>
        <w:rPr>
          <w:b w:val="0"/>
        </w:rPr>
      </w:pPr>
    </w:p>
    <w:p w14:paraId="114813F5" w14:textId="77777777" w:rsidR="001D3C89" w:rsidRDefault="001D3C89">
      <w:pPr>
        <w:jc w:val="both"/>
        <w:rPr>
          <w:b w:val="0"/>
        </w:rPr>
      </w:pPr>
    </w:p>
    <w:p w14:paraId="15324EB6" w14:textId="77777777" w:rsidR="001D3C89" w:rsidRDefault="001D3C89">
      <w:pPr>
        <w:jc w:val="both"/>
        <w:rPr>
          <w:b w:val="0"/>
        </w:rPr>
      </w:pPr>
    </w:p>
    <w:p w14:paraId="46025224" w14:textId="77777777" w:rsidR="001D3C89" w:rsidRDefault="001D3C89">
      <w:pPr>
        <w:jc w:val="both"/>
        <w:rPr>
          <w:b w:val="0"/>
        </w:rPr>
      </w:pPr>
    </w:p>
    <w:p w14:paraId="6216077E" w14:textId="77777777" w:rsidR="001D3C89" w:rsidRDefault="001D3C89">
      <w:pPr>
        <w:jc w:val="both"/>
        <w:rPr>
          <w:b w:val="0"/>
        </w:rPr>
      </w:pPr>
    </w:p>
    <w:p w14:paraId="022A5381" w14:textId="77777777" w:rsidR="001D3C89" w:rsidRDefault="001D3C89">
      <w:pPr>
        <w:jc w:val="both"/>
        <w:rPr>
          <w:b w:val="0"/>
        </w:rPr>
      </w:pPr>
    </w:p>
    <w:p w14:paraId="2CD23077" w14:textId="77777777" w:rsidR="001D3C89" w:rsidRDefault="001D3C89">
      <w:pPr>
        <w:jc w:val="both"/>
        <w:rPr>
          <w:b w:val="0"/>
        </w:rPr>
      </w:pPr>
    </w:p>
    <w:p w14:paraId="169A0C58" w14:textId="77777777" w:rsidR="001D3C89" w:rsidRDefault="001D3C89">
      <w:pPr>
        <w:jc w:val="both"/>
        <w:rPr>
          <w:b w:val="0"/>
        </w:rPr>
      </w:pPr>
    </w:p>
    <w:p w14:paraId="2ED83E8C" w14:textId="77777777" w:rsidR="001D3C89" w:rsidRDefault="001D3C89">
      <w:pPr>
        <w:jc w:val="both"/>
        <w:rPr>
          <w:b w:val="0"/>
        </w:rPr>
      </w:pPr>
    </w:p>
    <w:p w14:paraId="38E44BA3" w14:textId="77777777" w:rsidR="001D3C89" w:rsidRDefault="001D3C89">
      <w:pPr>
        <w:jc w:val="both"/>
        <w:rPr>
          <w:b w:val="0"/>
        </w:rPr>
      </w:pPr>
    </w:p>
    <w:p w14:paraId="293690B2" w14:textId="77777777" w:rsidR="001D3C89" w:rsidRDefault="001D3C89">
      <w:pPr>
        <w:jc w:val="both"/>
        <w:rPr>
          <w:b w:val="0"/>
        </w:rPr>
      </w:pPr>
    </w:p>
    <w:p w14:paraId="2D59C665" w14:textId="77777777" w:rsidR="001D3C89" w:rsidRDefault="001D3C89">
      <w:pPr>
        <w:jc w:val="both"/>
        <w:rPr>
          <w:b w:val="0"/>
        </w:rPr>
      </w:pPr>
    </w:p>
    <w:p w14:paraId="681CE057" w14:textId="77777777" w:rsidR="001D3C89" w:rsidRDefault="001D3C89">
      <w:pPr>
        <w:jc w:val="both"/>
        <w:rPr>
          <w:b w:val="0"/>
        </w:rPr>
      </w:pPr>
    </w:p>
    <w:p w14:paraId="36D746AB" w14:textId="77777777" w:rsidR="001D3C89" w:rsidRDefault="001D3C89">
      <w:pPr>
        <w:jc w:val="both"/>
        <w:rPr>
          <w:b w:val="0"/>
        </w:rPr>
      </w:pPr>
    </w:p>
    <w:p w14:paraId="7BBED886" w14:textId="77777777" w:rsidR="001D3C89" w:rsidRDefault="001D3C89">
      <w:pPr>
        <w:jc w:val="both"/>
        <w:rPr>
          <w:b w:val="0"/>
        </w:rPr>
      </w:pPr>
    </w:p>
    <w:p w14:paraId="638574AE" w14:textId="77777777" w:rsidR="001D3C89" w:rsidRDefault="001D3C89">
      <w:pPr>
        <w:jc w:val="both"/>
        <w:rPr>
          <w:b w:val="0"/>
        </w:rPr>
      </w:pPr>
    </w:p>
    <w:p w14:paraId="11DA158C" w14:textId="77777777" w:rsidR="001D3C89" w:rsidRDefault="001D3C89">
      <w:pPr>
        <w:jc w:val="both"/>
        <w:rPr>
          <w:b w:val="0"/>
        </w:rPr>
      </w:pPr>
    </w:p>
    <w:p w14:paraId="767969A2" w14:textId="77777777" w:rsidR="001D3C89" w:rsidRDefault="001D3C89">
      <w:pPr>
        <w:jc w:val="both"/>
        <w:rPr>
          <w:b w:val="0"/>
        </w:rPr>
      </w:pPr>
    </w:p>
    <w:p w14:paraId="2AD65A86" w14:textId="77777777" w:rsidR="001D3C89" w:rsidRDefault="001D3C89">
      <w:pPr>
        <w:jc w:val="both"/>
        <w:rPr>
          <w:b w:val="0"/>
        </w:rPr>
      </w:pPr>
    </w:p>
    <w:p w14:paraId="7C5B8517" w14:textId="77777777" w:rsidR="001D3C89" w:rsidRDefault="001D3C89">
      <w:pPr>
        <w:jc w:val="both"/>
        <w:rPr>
          <w:b w:val="0"/>
        </w:rPr>
      </w:pPr>
    </w:p>
    <w:p w14:paraId="5E0DCF52" w14:textId="77777777" w:rsidR="001D3C89" w:rsidRDefault="001D3C89">
      <w:pPr>
        <w:jc w:val="both"/>
        <w:rPr>
          <w:b w:val="0"/>
        </w:rPr>
      </w:pPr>
    </w:p>
    <w:p w14:paraId="52D76251" w14:textId="77777777" w:rsidR="001D3C89" w:rsidRDefault="001D3C89">
      <w:pPr>
        <w:jc w:val="both"/>
        <w:rPr>
          <w:b w:val="0"/>
        </w:rPr>
      </w:pPr>
    </w:p>
    <w:p w14:paraId="2BE39BFD" w14:textId="77777777" w:rsidR="001D3C89" w:rsidRDefault="001D3C89">
      <w:pPr>
        <w:jc w:val="both"/>
        <w:rPr>
          <w:b w:val="0"/>
        </w:rPr>
      </w:pPr>
    </w:p>
    <w:p w14:paraId="55E3F53A" w14:textId="77777777" w:rsidR="001D3C89" w:rsidRDefault="001D3C89">
      <w:pPr>
        <w:jc w:val="both"/>
        <w:rPr>
          <w:b w:val="0"/>
        </w:rPr>
      </w:pPr>
    </w:p>
    <w:p w14:paraId="25439461" w14:textId="77777777" w:rsidR="001D3C89" w:rsidRDefault="001D3C89">
      <w:pPr>
        <w:jc w:val="both"/>
        <w:rPr>
          <w:b w:val="0"/>
        </w:rPr>
      </w:pPr>
    </w:p>
    <w:p w14:paraId="2CA00CB4" w14:textId="77777777" w:rsidR="001D3C89" w:rsidRDefault="001D3C89">
      <w:pPr>
        <w:jc w:val="both"/>
        <w:rPr>
          <w:b w:val="0"/>
        </w:rPr>
      </w:pPr>
    </w:p>
    <w:p w14:paraId="13142977" w14:textId="77777777" w:rsidR="001D3C89" w:rsidRDefault="001D3C89">
      <w:pPr>
        <w:ind w:left="5040" w:firstLine="720"/>
        <w:jc w:val="both"/>
        <w:rPr>
          <w:b w:val="0"/>
        </w:rPr>
      </w:pPr>
    </w:p>
    <w:p w14:paraId="498C01AC" w14:textId="77777777" w:rsidR="00B51DCE" w:rsidRDefault="00B51DCE">
      <w:pPr>
        <w:ind w:left="5040" w:firstLine="720"/>
        <w:jc w:val="both"/>
        <w:rPr>
          <w:b w:val="0"/>
        </w:rPr>
      </w:pPr>
    </w:p>
    <w:p w14:paraId="0CAB206D" w14:textId="77777777" w:rsidR="00B51DCE" w:rsidRDefault="00B51DCE">
      <w:pPr>
        <w:ind w:left="5040" w:firstLine="720"/>
        <w:jc w:val="both"/>
        <w:rPr>
          <w:b w:val="0"/>
        </w:rPr>
      </w:pPr>
    </w:p>
    <w:p w14:paraId="6C83B45B" w14:textId="77777777" w:rsidR="00B51DCE" w:rsidRDefault="00B51DCE">
      <w:pPr>
        <w:ind w:left="5040" w:firstLine="720"/>
        <w:jc w:val="both"/>
        <w:rPr>
          <w:b w:val="0"/>
        </w:rPr>
      </w:pPr>
    </w:p>
    <w:p w14:paraId="230BC979" w14:textId="77777777" w:rsidR="00B51DCE" w:rsidRDefault="00B51DCE">
      <w:pPr>
        <w:ind w:left="5040" w:firstLine="720"/>
        <w:jc w:val="both"/>
        <w:rPr>
          <w:b w:val="0"/>
        </w:rPr>
      </w:pPr>
    </w:p>
    <w:p w14:paraId="37BFC40F" w14:textId="77777777" w:rsidR="00B51DCE" w:rsidRDefault="00B51DCE">
      <w:pPr>
        <w:ind w:left="5040" w:firstLine="720"/>
        <w:jc w:val="both"/>
        <w:rPr>
          <w:b w:val="0"/>
        </w:rPr>
      </w:pPr>
    </w:p>
    <w:p w14:paraId="07876611" w14:textId="77777777" w:rsidR="001D3C89" w:rsidRDefault="00000000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Приложение </w:t>
      </w:r>
    </w:p>
    <w:p w14:paraId="7063579D" w14:textId="77777777" w:rsidR="001D3C89" w:rsidRDefault="00000000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  <w:r>
        <w:rPr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2E252024" w14:textId="77777777" w:rsidR="001D3C89" w:rsidRDefault="00000000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сельского поселения Селиярово</w:t>
      </w:r>
    </w:p>
    <w:p w14:paraId="614ED387" w14:textId="4681CB0B" w:rsidR="001D3C89" w:rsidRDefault="00000000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от 0</w:t>
      </w:r>
      <w:r w:rsidR="00B51DCE"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0</w:t>
      </w:r>
      <w:r w:rsidR="00B51DCE"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2026 № </w:t>
      </w:r>
      <w:r w:rsidR="00B51DCE">
        <w:rPr>
          <w:rFonts w:ascii="Times New Roman" w:hAnsi="Times New Roman"/>
          <w:sz w:val="28"/>
        </w:rPr>
        <w:t>26</w:t>
      </w:r>
    </w:p>
    <w:p w14:paraId="2815C2B4" w14:textId="77777777" w:rsidR="001D3C89" w:rsidRDefault="001D3C89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</w:p>
    <w:p w14:paraId="65DB3301" w14:textId="77777777" w:rsidR="001D3C89" w:rsidRDefault="001D3C89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</w:p>
    <w:p w14:paraId="25408F5F" w14:textId="77777777" w:rsidR="001D3C89" w:rsidRDefault="00000000">
      <w:pPr>
        <w:pStyle w:val="24"/>
        <w:spacing w:before="0"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14:paraId="38C8F977" w14:textId="77777777" w:rsidR="001D3C89" w:rsidRDefault="00000000">
      <w:pPr>
        <w:pStyle w:val="24"/>
        <w:spacing w:before="0"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14:paraId="11172ECA" w14:textId="77777777" w:rsidR="001D3C89" w:rsidRDefault="001D3C89">
      <w:pPr>
        <w:pStyle w:val="ConsPlusNormal"/>
        <w:tabs>
          <w:tab w:val="left" w:pos="5387"/>
        </w:tabs>
        <w:ind w:right="-2" w:firstLine="0"/>
        <w:outlineLvl w:val="0"/>
        <w:rPr>
          <w:rFonts w:ascii="Times New Roman" w:hAnsi="Times New Roman"/>
          <w:sz w:val="28"/>
        </w:rPr>
      </w:pPr>
    </w:p>
    <w:p w14:paraId="416AA5B8" w14:textId="77777777" w:rsidR="001D3C89" w:rsidRDefault="00000000">
      <w:pPr>
        <w:pStyle w:val="ConsPlusNormal"/>
        <w:tabs>
          <w:tab w:val="left" w:pos="5387"/>
        </w:tabs>
        <w:ind w:left="-567" w:right="-2"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33644F5F" w14:textId="77777777" w:rsidR="001D3C89" w:rsidRDefault="001D3C89">
      <w:pPr>
        <w:pStyle w:val="ConsPlusNormal"/>
        <w:tabs>
          <w:tab w:val="left" w:pos="5387"/>
        </w:tabs>
        <w:ind w:left="-567" w:right="-2" w:firstLine="709"/>
        <w:jc w:val="both"/>
        <w:outlineLvl w:val="0"/>
        <w:rPr>
          <w:rFonts w:ascii="Times New Roman" w:hAnsi="Times New Roman"/>
          <w:sz w:val="28"/>
        </w:rPr>
      </w:pPr>
    </w:p>
    <w:p w14:paraId="2A45CCF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1.1. Настоящий Регламент сельского поселения Селиярово по реализации полномочий администратора доходов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сельского поселения, за исключением платежей, предусмотренных законодательством Российской Федерации о налогах и сборах.</w:t>
      </w:r>
    </w:p>
    <w:p w14:paraId="52D44D29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1.2. В целях настоящего Регламента используются следующие основные понятия:</w:t>
      </w:r>
    </w:p>
    <w:p w14:paraId="35A0F14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просроченная задолженность - суммарный объем не исполненных должником в установленный срок денежных обязательств, по которым истек</w:t>
      </w:r>
    </w:p>
    <w:p w14:paraId="7A558416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14:paraId="3DB948E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082E00E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ответственное подразделение - структурное подразделение (подведомственное учреждение) администратора доходов, являющееся </w:t>
      </w:r>
      <w:r>
        <w:rPr>
          <w:b w:val="0"/>
          <w:sz w:val="28"/>
        </w:rPr>
        <w:lastRenderedPageBreak/>
        <w:t>инициатором закупки, или инициировавшее заключение договора (муниципального контракта, соглашения), либо назначенное ответственным за исполнение обязательства.</w:t>
      </w:r>
    </w:p>
    <w:p w14:paraId="67E5B951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 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14:paraId="73034DFC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60D3BC86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5F443D0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76DA41F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2E20FAB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1.3.5.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14:paraId="4240216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1.3.6. Обмен информацией (первичными учетными документами) между сотрудниками администрации, осуществляющими полномочия по ведению бюджетного учета.</w:t>
      </w:r>
    </w:p>
    <w:p w14:paraId="314EC9E8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1.4. Ответственными за работу с дебиторской задолженностью по доходам администратора доходов являются специалисты администрации сельского поселения Селиярово.</w:t>
      </w:r>
    </w:p>
    <w:p w14:paraId="36A4A06C" w14:textId="77777777" w:rsidR="001D3C89" w:rsidRDefault="001D3C89">
      <w:pPr>
        <w:rPr>
          <w:b w:val="0"/>
          <w:sz w:val="28"/>
        </w:rPr>
      </w:pPr>
    </w:p>
    <w:p w14:paraId="64AB3296" w14:textId="77777777" w:rsidR="001D3C89" w:rsidRDefault="00000000">
      <w:pPr>
        <w:jc w:val="center"/>
        <w:rPr>
          <w:sz w:val="28"/>
        </w:rPr>
      </w:pPr>
      <w:r>
        <w:rPr>
          <w:sz w:val="28"/>
        </w:rPr>
        <w:t>2. Мероприятия по недопущению образования просроченной</w:t>
      </w:r>
    </w:p>
    <w:p w14:paraId="16C09F27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дебиторской задолженности по доходам, выявлению факторов,</w:t>
      </w:r>
    </w:p>
    <w:p w14:paraId="76A65BE7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влияющих на образование просроченной дебиторской</w:t>
      </w:r>
    </w:p>
    <w:p w14:paraId="6720AAB8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задолженности по доходам</w:t>
      </w:r>
    </w:p>
    <w:p w14:paraId="6B425425" w14:textId="77777777" w:rsidR="001D3C89" w:rsidRDefault="001D3C89">
      <w:pPr>
        <w:jc w:val="center"/>
        <w:rPr>
          <w:sz w:val="28"/>
        </w:rPr>
      </w:pPr>
    </w:p>
    <w:p w14:paraId="6AA3009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2.1. Специалисты администрации сельского поселения Селиярово , в рамках своих полномочий:</w:t>
      </w:r>
    </w:p>
    <w:p w14:paraId="0A5A38C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2.1.1. осуществляют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как за администратором доходов бюджета сельского поселения на постоянной основе, в том числе:</w:t>
      </w:r>
    </w:p>
    <w:p w14:paraId="4240422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36364CD9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Моревского сельского поселения Ейского муниципального района Краснодарского края,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5C2EFEA4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района в порядке и случаях, предусмотренных законодательством Российской Федерации;</w:t>
      </w:r>
    </w:p>
    <w:p w14:paraId="11EBC34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за своевременным начислением неустойки (штрафов, пени);</w:t>
      </w:r>
    </w:p>
    <w:p w14:paraId="1CB04621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бухгалтеру для отражения в бюджетном учете;</w:t>
      </w:r>
    </w:p>
    <w:p w14:paraId="317F1BB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2.1.2. проводят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7456BFAC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2.1.3. проводят ежемесячно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14:paraId="3F043048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- наличия сведений о взыскании с должника денежных средств в рамках исполнительного производства; </w:t>
      </w:r>
    </w:p>
    <w:p w14:paraId="1EBD0B4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наличия сведений о возбуждении в отношении должника дела о банкротстве;</w:t>
      </w:r>
    </w:p>
    <w:p w14:paraId="55677E4F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2.1.4. по мере выявления дебиторской задолженности, имеющей признаки безнадежной к взысканию</w:t>
      </w:r>
      <w:r>
        <w:rPr>
          <w:b w:val="0"/>
        </w:rPr>
        <w:t xml:space="preserve"> </w:t>
      </w:r>
      <w:r>
        <w:rPr>
          <w:b w:val="0"/>
          <w:sz w:val="28"/>
        </w:rPr>
        <w:t>своевременно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принимают решение о признании безнадежной к взысканию задолженности по платежам в местный бюджет и о ее списании:</w:t>
      </w:r>
    </w:p>
    <w:p w14:paraId="7E6587C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специалист сельского поселения в течение тридцати дней собирает пакет документов, составляет служебную записку и направляет ее в комиссию по поступлению и выбытию активов;</w:t>
      </w:r>
    </w:p>
    <w:p w14:paraId="18168010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- комиссия по поступлению и выбытию активов в течение тридцати дней рассматривает служебную записку с пакетом документов и принимает решение о признании безнадежной к взысканию задолженности по платежам в местный бюджет и о ее списании;</w:t>
      </w:r>
    </w:p>
    <w:p w14:paraId="323BA414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35126AEF" w14:textId="77777777" w:rsidR="001D3C89" w:rsidRDefault="001D3C89">
      <w:pPr>
        <w:rPr>
          <w:b w:val="0"/>
          <w:sz w:val="28"/>
        </w:rPr>
      </w:pPr>
    </w:p>
    <w:p w14:paraId="1E9D1A3C" w14:textId="77777777" w:rsidR="001D3C89" w:rsidRDefault="00000000">
      <w:pPr>
        <w:jc w:val="center"/>
        <w:rPr>
          <w:sz w:val="28"/>
        </w:rPr>
      </w:pPr>
      <w:r>
        <w:rPr>
          <w:sz w:val="28"/>
        </w:rPr>
        <w:t>3. Мероприятия по урегулированию дебиторской задолженности</w:t>
      </w:r>
    </w:p>
    <w:p w14:paraId="0C04273F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по доходам в досудебном порядке (со дня истечения срока уплаты,</w:t>
      </w:r>
    </w:p>
    <w:p w14:paraId="16625F40" w14:textId="77777777" w:rsidR="001D3C89" w:rsidRDefault="00000000">
      <w:pPr>
        <w:jc w:val="center"/>
        <w:rPr>
          <w:sz w:val="28"/>
        </w:rPr>
      </w:pPr>
      <w:r>
        <w:rPr>
          <w:sz w:val="28"/>
        </w:rPr>
        <w:t>соответствующего платежа в бюджет (пеней, штрафов) до начала работы по их принудительному взысканию)</w:t>
      </w:r>
    </w:p>
    <w:p w14:paraId="56ECD90A" w14:textId="77777777" w:rsidR="001D3C89" w:rsidRDefault="001D3C89">
      <w:pPr>
        <w:rPr>
          <w:b w:val="0"/>
          <w:sz w:val="28"/>
        </w:rPr>
      </w:pPr>
    </w:p>
    <w:p w14:paraId="574F36B6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14F2DB68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3.1.1. направление требования должнику о погашении задолженности;</w:t>
      </w:r>
    </w:p>
    <w:p w14:paraId="43D7DED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3.1.2. направление претензии должнику о погашении задолженности в  досудебном порядке;</w:t>
      </w:r>
    </w:p>
    <w:p w14:paraId="4B8D2244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00687914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банкротстве.</w:t>
      </w:r>
    </w:p>
    <w:p w14:paraId="42F996BC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3.2. Специалисты администрации, в рамках своих полномочий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14:paraId="7C18730D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14:paraId="5102B042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14:paraId="6F30BB9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Требование (претензия) должно быть составлено в письменной форме в 2-х экземплярах: один остается в администрации, второй передается должнику.</w:t>
      </w:r>
    </w:p>
    <w:p w14:paraId="3B99E4CD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3.4.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14:paraId="19EB6F02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или направляются по электронном почте с уведомлением о прочтении, чтобы располагать доказательствами предъявления требования (претензии). </w:t>
      </w:r>
    </w:p>
    <w:p w14:paraId="780E4DBB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 Требование (претензия) должно содержать следующие данные:</w:t>
      </w:r>
    </w:p>
    <w:p w14:paraId="57C8ED01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3.5.1. дату и место ее составления;</w:t>
      </w:r>
    </w:p>
    <w:p w14:paraId="523912C2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14:paraId="72917CAF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3.5.3. наименование и реквизиты документа, являющегося основанием для начисления суммы, подлежащей уплате должником;</w:t>
      </w:r>
    </w:p>
    <w:p w14:paraId="5269281B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3.5.4. период образования просрочки внесения платы;</w:t>
      </w:r>
    </w:p>
    <w:p w14:paraId="27346841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3.5.5. сумма просроченной дебиторской задолженности по платежам, пени;</w:t>
      </w:r>
    </w:p>
    <w:p w14:paraId="2090544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3.5.6. сумма штрафных санкций (при их наличии);</w:t>
      </w:r>
    </w:p>
    <w:p w14:paraId="5BFE6A1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3.5.7. перечень прилагаемых документов, подтверждающих обстоятельства, изложенные в требовании (претензии);</w:t>
      </w:r>
    </w:p>
    <w:p w14:paraId="4A38813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74C30AA7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3.5.9. реквизиты для перечисления просроченной дебиторской задолженности;</w:t>
      </w:r>
    </w:p>
    <w:p w14:paraId="797C8E6B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3.5.10. Ф.И.О. лица, подготовившего претензию;</w:t>
      </w:r>
    </w:p>
    <w:p w14:paraId="3A70927C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3.5.11. Ф.И.О. и должность лица, которое ее подписывает.</w:t>
      </w:r>
    </w:p>
    <w:p w14:paraId="0BB08361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0DACDC09" w14:textId="77777777" w:rsidR="001D3C89" w:rsidRDefault="001D3C89">
      <w:pPr>
        <w:rPr>
          <w:b w:val="0"/>
          <w:sz w:val="28"/>
        </w:rPr>
      </w:pPr>
    </w:p>
    <w:p w14:paraId="3B81F6CC" w14:textId="77777777" w:rsidR="001D3C89" w:rsidRDefault="00000000">
      <w:pPr>
        <w:jc w:val="center"/>
        <w:rPr>
          <w:sz w:val="28"/>
        </w:rPr>
      </w:pPr>
      <w:r>
        <w:rPr>
          <w:sz w:val="28"/>
        </w:rPr>
        <w:lastRenderedPageBreak/>
        <w:t>4. Мероприятия по принудительному взысканию дебиторской</w:t>
      </w:r>
    </w:p>
    <w:p w14:paraId="03E5CC6D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задолженности по доходам</w:t>
      </w:r>
    </w:p>
    <w:p w14:paraId="21E01CAF" w14:textId="77777777" w:rsidR="001D3C89" w:rsidRDefault="001D3C89">
      <w:pPr>
        <w:jc w:val="center"/>
        <w:rPr>
          <w:sz w:val="28"/>
        </w:rPr>
      </w:pPr>
    </w:p>
    <w:p w14:paraId="2DB92A0F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4.1. 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14:paraId="338F5C0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4.2. Специалисты администрации, в рамках своих полномочий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1DCAB644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Перечень документов для подготовки иска:</w:t>
      </w:r>
    </w:p>
    <w:p w14:paraId="04BEFEE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4.3.1. документы, подтверждающие обстоятельства, на которых основываются требования к должнику;</w:t>
      </w:r>
    </w:p>
    <w:p w14:paraId="2E44F61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4.3.2. расчет взыскиваемой или оспариваемой денежной суммы (основной долг, пени, неустойка, проценты);</w:t>
      </w:r>
    </w:p>
    <w:p w14:paraId="26A105C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0A686D9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4.4.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14:paraId="63409404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4.5.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14:paraId="3F7B41B5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4.6. Специалисты администрации, в рамках своих полномочий в срок не позднее 10 рабочих дней со дня вступления в законную силу судебного акта о взыскании просроченной дебиторской задолженности получают исполнительный документ.</w:t>
      </w:r>
    </w:p>
    <w:p w14:paraId="769497F0" w14:textId="77777777" w:rsidR="001D3C89" w:rsidRDefault="001D3C89">
      <w:pPr>
        <w:rPr>
          <w:b w:val="0"/>
          <w:sz w:val="28"/>
        </w:rPr>
      </w:pPr>
    </w:p>
    <w:p w14:paraId="3D95D490" w14:textId="77777777" w:rsidR="001D3C89" w:rsidRDefault="00000000">
      <w:pPr>
        <w:jc w:val="center"/>
        <w:rPr>
          <w:sz w:val="28"/>
        </w:rPr>
      </w:pPr>
      <w:r>
        <w:rPr>
          <w:sz w:val="28"/>
        </w:rPr>
        <w:t>5. Мероприятия по взысканию просроченной дебиторской</w:t>
      </w:r>
    </w:p>
    <w:p w14:paraId="38087440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задолженности в рамках исполнительного производства</w:t>
      </w:r>
    </w:p>
    <w:p w14:paraId="37609038" w14:textId="77777777" w:rsidR="001D3C89" w:rsidRDefault="001D3C89">
      <w:pPr>
        <w:rPr>
          <w:sz w:val="28"/>
        </w:rPr>
      </w:pPr>
    </w:p>
    <w:p w14:paraId="0E898D70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5.1. Специалисты администрации, в рамках своих полномочий не позднее 30 календарных дней со дня получения исполнительного листа направляют его в органы, осуществляющие исполнение судебных актов.</w:t>
      </w:r>
    </w:p>
    <w:p w14:paraId="4E03B40A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5.2. На стадии принудительного исполнения службой судебных приставов судебных актов о взыскании просроченной дебиторской задолженности с должника, специалисты администрации, обозначенные в п. </w:t>
      </w:r>
      <w:r>
        <w:rPr>
          <w:b w:val="0"/>
          <w:sz w:val="28"/>
        </w:rPr>
        <w:lastRenderedPageBreak/>
        <w:t>1.4 в рамках своих полномочий осуществляют информационное взаимодействие со службой судебных приставов, в том числе проводит следующие мероприятия:</w:t>
      </w:r>
    </w:p>
    <w:p w14:paraId="7F1EBFD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5.2.1. ведут учет исполнительных документов;</w:t>
      </w:r>
    </w:p>
    <w:p w14:paraId="59B3987D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5.2.2. ежеквартально, не позднее 20 числа месяца, следующего за отчетным кварталом, направляют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59EDE287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16183D32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 сумме непогашенной задолженности по исполнительному документу;</w:t>
      </w:r>
    </w:p>
    <w:p w14:paraId="3AF06D13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 наличии данных об объявлении розыска должника, его имущества;</w:t>
      </w:r>
    </w:p>
    <w:p w14:paraId="34953770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5B7C8CBE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5.2.3. организуют и проводят рабочие встречи со службой судебных приставов о результатах работы по исполнительному производству (по мере необходимости);</w:t>
      </w:r>
    </w:p>
    <w:p w14:paraId="543032AF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5.2.4. проводят ежеквартальную сверку результатов исполнительных производств с подразделениями службы судебных приставов.</w:t>
      </w:r>
    </w:p>
    <w:p w14:paraId="58153F5C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5.3.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 в соответствии с Порядком принятия администрацией сельского поселения решений о признании безнадежной к взысканию задолженности по неналоговым платежам в бюджет сельского поселения и ее списании (восстановлении), утвержденном постановлением администрации сельского поселения Селиярово.</w:t>
      </w:r>
    </w:p>
    <w:p w14:paraId="422C99D1" w14:textId="77777777" w:rsidR="001D3C89" w:rsidRDefault="00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5.4. В течение 5 рабочих дней предоставляют документы, связанные с мероприятиями по взысканию дебиторской задолженности, в бухгалтерию для своевременного отражения в отчетности. </w:t>
      </w:r>
    </w:p>
    <w:p w14:paraId="4415C842" w14:textId="77777777" w:rsidR="001D3C89" w:rsidRDefault="001D3C89">
      <w:pPr>
        <w:rPr>
          <w:b w:val="0"/>
          <w:sz w:val="28"/>
        </w:rPr>
      </w:pPr>
    </w:p>
    <w:p w14:paraId="12B063F2" w14:textId="77777777" w:rsidR="001D3C89" w:rsidRDefault="001D3C89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3F6F7D5" w14:textId="77777777" w:rsidR="001D3C89" w:rsidRDefault="001D3C89">
      <w:pPr>
        <w:widowControl w:val="0"/>
        <w:tabs>
          <w:tab w:val="center" w:pos="1134"/>
        </w:tabs>
        <w:contextualSpacing/>
        <w:jc w:val="both"/>
        <w:rPr>
          <w:sz w:val="28"/>
        </w:rPr>
      </w:pPr>
    </w:p>
    <w:p w14:paraId="048E73B5" w14:textId="77777777" w:rsidR="001D3C89" w:rsidRDefault="00000000">
      <w:pPr>
        <w:widowControl w:val="0"/>
        <w:tabs>
          <w:tab w:val="center" w:pos="1134"/>
        </w:tabs>
        <w:contextualSpacing/>
        <w:jc w:val="center"/>
        <w:rPr>
          <w:sz w:val="28"/>
        </w:rPr>
      </w:pPr>
      <w:r>
        <w:rPr>
          <w:sz w:val="28"/>
        </w:rPr>
        <w:t>6. Порядок обмена информацией (первичными учетными</w:t>
      </w:r>
    </w:p>
    <w:p w14:paraId="67F9AB9C" w14:textId="77777777" w:rsidR="001D3C89" w:rsidRDefault="00000000">
      <w:pPr>
        <w:jc w:val="center"/>
        <w:rPr>
          <w:sz w:val="28"/>
        </w:rPr>
      </w:pPr>
      <w:r>
        <w:rPr>
          <w:sz w:val="28"/>
        </w:rPr>
        <w:t>документами) между сотрудниками, осуществляющими полномочия по ведению бюджетного учета</w:t>
      </w:r>
    </w:p>
    <w:p w14:paraId="70397D19" w14:textId="77777777" w:rsidR="001D3C89" w:rsidRDefault="001D3C89">
      <w:pPr>
        <w:widowControl w:val="0"/>
        <w:tabs>
          <w:tab w:val="center" w:pos="1134"/>
        </w:tabs>
        <w:contextualSpacing/>
        <w:rPr>
          <w:b w:val="0"/>
          <w:sz w:val="28"/>
        </w:rPr>
      </w:pPr>
    </w:p>
    <w:p w14:paraId="68812AD4" w14:textId="77777777" w:rsidR="001D3C89" w:rsidRDefault="001D3C89">
      <w:pPr>
        <w:widowControl w:val="0"/>
        <w:tabs>
          <w:tab w:val="center" w:pos="1134"/>
        </w:tabs>
        <w:ind w:firstLine="709"/>
        <w:contextualSpacing/>
        <w:jc w:val="both"/>
        <w:rPr>
          <w:sz w:val="28"/>
        </w:rPr>
      </w:pPr>
    </w:p>
    <w:p w14:paraId="055796C7" w14:textId="6D2E3F75" w:rsidR="001D3C89" w:rsidRPr="00B51DCE" w:rsidRDefault="00000000" w:rsidP="00B51DCE">
      <w:pPr>
        <w:ind w:firstLine="851"/>
        <w:contextualSpacing/>
        <w:jc w:val="both"/>
        <w:rPr>
          <w:b w:val="0"/>
          <w:color w:val="FF0000"/>
          <w:sz w:val="28"/>
        </w:rPr>
        <w:sectPr w:rsidR="001D3C89" w:rsidRPr="00B51DCE">
          <w:pgSz w:w="11906" w:h="16838"/>
          <w:pgMar w:top="1134" w:right="851" w:bottom="1134" w:left="1701" w:header="709" w:footer="709" w:gutter="0"/>
          <w:cols w:space="720"/>
        </w:sectPr>
      </w:pPr>
      <w:r>
        <w:rPr>
          <w:b w:val="0"/>
          <w:sz w:val="28"/>
        </w:rP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</w:t>
      </w:r>
      <w:r w:rsidR="00B51DCE">
        <w:rPr>
          <w:b w:val="0"/>
          <w:sz w:val="28"/>
        </w:rPr>
        <w:t>.</w:t>
      </w:r>
    </w:p>
    <w:p w14:paraId="738B6648" w14:textId="77777777" w:rsidR="001D3C89" w:rsidRDefault="001D3C89" w:rsidP="00B51DCE">
      <w:pPr>
        <w:contextualSpacing/>
        <w:jc w:val="both"/>
        <w:rPr>
          <w:b w:val="0"/>
          <w:color w:val="FF0000"/>
          <w:sz w:val="28"/>
        </w:rPr>
      </w:pPr>
    </w:p>
    <w:sectPr w:rsidR="001D3C89">
      <w:pgSz w:w="16838" w:h="11906" w:orient="landscape"/>
      <w:pgMar w:top="1418" w:right="851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0F9C"/>
    <w:multiLevelType w:val="multilevel"/>
    <w:tmpl w:val="FF7A76E0"/>
    <w:lvl w:ilvl="0">
      <w:start w:val="1"/>
      <w:numFmt w:val="decimal"/>
      <w:lvlText w:val="%1."/>
      <w:lvlJc w:val="left"/>
      <w:pPr>
        <w:ind w:left="2171" w:hanging="13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09552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89"/>
    <w:rsid w:val="00101DE1"/>
    <w:rsid w:val="001310DC"/>
    <w:rsid w:val="001D3C89"/>
    <w:rsid w:val="00270173"/>
    <w:rsid w:val="00A872E4"/>
    <w:rsid w:val="00B150E0"/>
    <w:rsid w:val="00B51DCE"/>
    <w:rsid w:val="00C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FAD1"/>
  <w15:docId w15:val="{6A71E0E7-CFE2-4C15-BFF4-78B5C6D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b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Заголовок №2 (3)"/>
    <w:basedOn w:val="a"/>
    <w:link w:val="230"/>
    <w:pPr>
      <w:spacing w:before="540" w:after="300" w:line="240" w:lineRule="atLeast"/>
      <w:jc w:val="center"/>
      <w:outlineLvl w:val="1"/>
    </w:pPr>
    <w:rPr>
      <w:b w:val="0"/>
      <w:sz w:val="26"/>
    </w:rPr>
  </w:style>
  <w:style w:type="character" w:customStyle="1" w:styleId="230">
    <w:name w:val="Заголовок №2 (3)"/>
    <w:basedOn w:val="1"/>
    <w:link w:val="23"/>
    <w:rPr>
      <w:b w:val="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3">
    <w:name w:val="Body Text"/>
    <w:basedOn w:val="a"/>
    <w:link w:val="a4"/>
    <w:rPr>
      <w:b w:val="0"/>
    </w:rPr>
  </w:style>
  <w:style w:type="character" w:customStyle="1" w:styleId="a4">
    <w:name w:val="Основной текст Знак"/>
    <w:basedOn w:val="1"/>
    <w:link w:val="a3"/>
    <w:rPr>
      <w:b w:val="0"/>
      <w:sz w:val="24"/>
    </w:rPr>
  </w:style>
  <w:style w:type="paragraph" w:customStyle="1" w:styleId="24">
    <w:name w:val="Основной текст2"/>
    <w:basedOn w:val="a"/>
    <w:link w:val="25"/>
    <w:pPr>
      <w:spacing w:before="120" w:after="420" w:line="240" w:lineRule="atLeast"/>
    </w:pPr>
    <w:rPr>
      <w:b w:val="0"/>
      <w:sz w:val="26"/>
    </w:rPr>
  </w:style>
  <w:style w:type="character" w:customStyle="1" w:styleId="25">
    <w:name w:val="Основной текст2"/>
    <w:basedOn w:val="1"/>
    <w:link w:val="24"/>
    <w:rPr>
      <w:b w:val="0"/>
      <w:sz w:val="26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b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Знак сноски1"/>
    <w:link w:val="a6"/>
    <w:rPr>
      <w:vertAlign w:val="superscript"/>
    </w:rPr>
  </w:style>
  <w:style w:type="character" w:styleId="a6">
    <w:name w:val="footnote reference"/>
    <w:link w:val="15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Основной шрифт абзаца1"/>
  </w:style>
  <w:style w:type="character" w:customStyle="1" w:styleId="20">
    <w:name w:val="Заголовок 2 Знак"/>
    <w:basedOn w:val="1"/>
    <w:link w:val="2"/>
    <w:rPr>
      <w:b w:val="0"/>
      <w:sz w:val="28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b/>
      <w:sz w:val="18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2773</Words>
  <Characters>15810</Characters>
  <Application>Microsoft Office Word</Application>
  <DocSecurity>0</DocSecurity>
  <Lines>131</Lines>
  <Paragraphs>37</Paragraphs>
  <ScaleCrop>false</ScaleCrop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2026-06-08T09:28:00Z</cp:lastPrinted>
  <dcterms:created xsi:type="dcterms:W3CDTF">2026-06-08T09:28:00Z</dcterms:created>
  <dcterms:modified xsi:type="dcterms:W3CDTF">2026-06-10T05:24:00Z</dcterms:modified>
</cp:coreProperties>
</file>