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71467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АВТОНОМНЫЙ ОКРУГ- ЮГРА</w:t>
      </w:r>
    </w:p>
    <w:p w14:paraId="46A698D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ТЮМЕНСКАЯ ОБЛАСТЬ</w:t>
      </w:r>
    </w:p>
    <w:p w14:paraId="00437A9B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ХАНТЫ-МАНСИЙСКИЙ РАЙОН</w:t>
      </w:r>
    </w:p>
    <w:p w14:paraId="37C34CBF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СЕЛЬСКОЕ ПОСЕЛЕНИЕ</w:t>
      </w:r>
    </w:p>
    <w:p w14:paraId="5A641D51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СЕЛИЯРОВО</w:t>
      </w:r>
    </w:p>
    <w:p w14:paraId="4DC5A429" w14:textId="77777777" w:rsidR="00912518" w:rsidRPr="00AD3E49" w:rsidRDefault="00912518" w:rsidP="0091251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379CC6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AD3E49">
        <w:rPr>
          <w:rFonts w:ascii="Times New Roman" w:hAnsi="Times New Roman"/>
          <w:b/>
          <w:sz w:val="28"/>
          <w:szCs w:val="28"/>
        </w:rPr>
        <w:t>СОВЕТ  ДЕПУТАТОВ</w:t>
      </w:r>
      <w:proofErr w:type="gramEnd"/>
    </w:p>
    <w:p w14:paraId="1A8636A4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9EAFBD5" w14:textId="77777777" w:rsidR="00912518" w:rsidRPr="00AD3E49" w:rsidRDefault="00912518" w:rsidP="0091251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3E49">
        <w:rPr>
          <w:rFonts w:ascii="Times New Roman" w:hAnsi="Times New Roman"/>
          <w:b/>
          <w:sz w:val="28"/>
          <w:szCs w:val="28"/>
        </w:rPr>
        <w:t>РЕШЕНИЕ</w:t>
      </w:r>
    </w:p>
    <w:p w14:paraId="2138B4BF" w14:textId="77777777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B9204C4" w14:textId="30E0F87A" w:rsidR="00030977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Hlk17967316"/>
      <w:r>
        <w:rPr>
          <w:rFonts w:ascii="Times New Roman" w:hAnsi="Times New Roman"/>
          <w:sz w:val="28"/>
          <w:szCs w:val="28"/>
        </w:rPr>
        <w:t>о</w:t>
      </w:r>
      <w:r w:rsidR="008C4CC8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4A2607">
        <w:rPr>
          <w:rFonts w:ascii="Times New Roman" w:hAnsi="Times New Roman"/>
          <w:sz w:val="28"/>
          <w:szCs w:val="28"/>
        </w:rPr>
        <w:t>14</w:t>
      </w:r>
      <w:r w:rsidR="0070690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4A2607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5348C4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 w:rsidR="008C4CC8">
        <w:rPr>
          <w:rFonts w:ascii="Times New Roman" w:hAnsi="Times New Roman"/>
          <w:sz w:val="28"/>
          <w:szCs w:val="28"/>
        </w:rPr>
        <w:t xml:space="preserve">          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4A2607">
        <w:rPr>
          <w:rFonts w:ascii="Times New Roman" w:hAnsi="Times New Roman"/>
          <w:sz w:val="28"/>
          <w:szCs w:val="28"/>
        </w:rPr>
        <w:t>134</w:t>
      </w:r>
    </w:p>
    <w:p w14:paraId="1E5AA572" w14:textId="7FE3D785" w:rsidR="00912518" w:rsidRPr="00912518" w:rsidRDefault="00912518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с.Селиярово</w:t>
      </w:r>
      <w:proofErr w:type="spellEnd"/>
    </w:p>
    <w:p w14:paraId="0BCDB40D" w14:textId="77777777" w:rsidR="00030977" w:rsidRDefault="00030977" w:rsidP="000309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6D81149C" w14:textId="3FB6C9EB" w:rsidR="00030977" w:rsidRDefault="00A74196" w:rsidP="00A74196">
      <w:pPr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hAnsi="Times New Roman"/>
          <w:sz w:val="28"/>
          <w:szCs w:val="28"/>
        </w:rPr>
      </w:pPr>
      <w:r w:rsidRPr="00A74196">
        <w:rPr>
          <w:rFonts w:ascii="Times New Roman" w:hAnsi="Times New Roman"/>
          <w:sz w:val="28"/>
          <w:szCs w:val="28"/>
        </w:rPr>
        <w:t xml:space="preserve">О внесении изменений в решение Совета депутатов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Pr="00A74196">
        <w:rPr>
          <w:rFonts w:ascii="Times New Roman" w:hAnsi="Times New Roman"/>
          <w:sz w:val="28"/>
          <w:szCs w:val="28"/>
        </w:rPr>
        <w:t xml:space="preserve"> </w:t>
      </w:r>
      <w:bookmarkStart w:id="1" w:name="_Hlk239343473"/>
      <w:r w:rsidR="00373D9A">
        <w:rPr>
          <w:rFonts w:ascii="Times New Roman" w:hAnsi="Times New Roman"/>
          <w:sz w:val="28"/>
          <w:szCs w:val="28"/>
        </w:rPr>
        <w:t>от 16.10.2023 №6 «</w:t>
      </w:r>
      <w:r w:rsidR="00373D9A" w:rsidRPr="00373D9A">
        <w:rPr>
          <w:rFonts w:ascii="Times New Roman" w:hAnsi="Times New Roman"/>
          <w:sz w:val="28"/>
          <w:szCs w:val="28"/>
        </w:rPr>
        <w:t>Об утверждении Порядка организации и проведения общественных обсуждений и публичных слушаний по вопросам градостроительной деятельности на территории сельского поселения Селиярово</w:t>
      </w:r>
      <w:r w:rsidR="00373D9A">
        <w:rPr>
          <w:rFonts w:ascii="Times New Roman" w:hAnsi="Times New Roman"/>
          <w:sz w:val="28"/>
          <w:szCs w:val="28"/>
        </w:rPr>
        <w:t>»</w:t>
      </w:r>
    </w:p>
    <w:bookmarkEnd w:id="1"/>
    <w:p w14:paraId="0C00A63A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FF5B4CC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25B2A6" w14:textId="4A4FE16E" w:rsidR="00675A81" w:rsidRPr="00675A81" w:rsidRDefault="00A74196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A74196">
        <w:rPr>
          <w:rFonts w:ascii="Times New Roman" w:hAnsi="Times New Roman"/>
          <w:sz w:val="28"/>
          <w:szCs w:val="28"/>
        </w:rPr>
        <w:t>В соответствии</w:t>
      </w:r>
      <w:r w:rsidR="00373D9A">
        <w:rPr>
          <w:rFonts w:ascii="Times New Roman" w:hAnsi="Times New Roman"/>
          <w:sz w:val="28"/>
          <w:szCs w:val="28"/>
        </w:rPr>
        <w:t xml:space="preserve"> </w:t>
      </w:r>
      <w:r w:rsidR="00373D9A" w:rsidRPr="00373D9A">
        <w:rPr>
          <w:rFonts w:ascii="Times New Roman" w:hAnsi="Times New Roman"/>
          <w:sz w:val="28"/>
          <w:szCs w:val="28"/>
        </w:rPr>
        <w:t>Федеральный закон от 26 декабря 2024 года № 486-ФЗ.: «О внесении изменений в Градостроительный кодекс Российской Федерации и отдельные законодательные акты Российской Федерации».</w:t>
      </w:r>
      <w:r w:rsidRPr="00A74196">
        <w:rPr>
          <w:rFonts w:ascii="Times New Roman" w:hAnsi="Times New Roman"/>
          <w:sz w:val="28"/>
          <w:szCs w:val="28"/>
        </w:rPr>
        <w:t xml:space="preserve">, </w:t>
      </w:r>
      <w:r w:rsidR="00675A81">
        <w:rPr>
          <w:rFonts w:ascii="Times New Roman" w:hAnsi="Times New Roman"/>
          <w:sz w:val="28"/>
          <w:szCs w:val="28"/>
        </w:rPr>
        <w:t xml:space="preserve">руководствуясь </w:t>
      </w:r>
      <w:r w:rsidR="00675A81"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="00675A81" w:rsidRPr="00675A81">
        <w:rPr>
          <w:rFonts w:ascii="Times New Roman" w:hAnsi="Times New Roman"/>
          <w:sz w:val="28"/>
          <w:szCs w:val="28"/>
        </w:rPr>
        <w:t>,</w:t>
      </w:r>
    </w:p>
    <w:p w14:paraId="21438185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35CC7E6B" w14:textId="47FEB8FD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912518">
        <w:rPr>
          <w:rFonts w:ascii="Times New Roman" w:hAnsi="Times New Roman"/>
          <w:b/>
          <w:sz w:val="28"/>
          <w:szCs w:val="28"/>
        </w:rPr>
        <w:t>Селиярово</w:t>
      </w:r>
    </w:p>
    <w:p w14:paraId="011AA412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7614E7CE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B0DBC8E" w14:textId="75D7874D" w:rsidR="00030977" w:rsidRDefault="00030977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Внести </w:t>
      </w:r>
      <w:r w:rsidR="00373D9A">
        <w:rPr>
          <w:rFonts w:ascii="Times New Roman" w:hAnsi="Times New Roman"/>
          <w:bCs/>
          <w:sz w:val="28"/>
          <w:szCs w:val="28"/>
        </w:rPr>
        <w:t xml:space="preserve">в </w:t>
      </w:r>
      <w:r w:rsidR="00675A81">
        <w:rPr>
          <w:rFonts w:ascii="Times New Roman" w:hAnsi="Times New Roman"/>
          <w:sz w:val="28"/>
          <w:szCs w:val="28"/>
        </w:rPr>
        <w:t>решени</w:t>
      </w:r>
      <w:r w:rsidR="00373D9A">
        <w:rPr>
          <w:rFonts w:ascii="Times New Roman" w:hAnsi="Times New Roman"/>
          <w:sz w:val="28"/>
          <w:szCs w:val="28"/>
        </w:rPr>
        <w:t>е</w:t>
      </w:r>
      <w:r w:rsidR="00675A81">
        <w:rPr>
          <w:rFonts w:ascii="Times New Roman" w:hAnsi="Times New Roman"/>
          <w:sz w:val="28"/>
          <w:szCs w:val="28"/>
        </w:rPr>
        <w:t xml:space="preserve"> Совета депутатов сельского поселения </w:t>
      </w:r>
      <w:r w:rsidR="00912518">
        <w:rPr>
          <w:rFonts w:ascii="Times New Roman" w:hAnsi="Times New Roman"/>
          <w:sz w:val="28"/>
          <w:szCs w:val="28"/>
        </w:rPr>
        <w:t>Селиярово</w:t>
      </w:r>
      <w:r w:rsidR="00373D9A" w:rsidRPr="00373D9A">
        <w:t xml:space="preserve"> </w:t>
      </w:r>
      <w:r w:rsidR="00373D9A" w:rsidRPr="00373D9A">
        <w:rPr>
          <w:rFonts w:ascii="Times New Roman" w:hAnsi="Times New Roman"/>
          <w:sz w:val="28"/>
          <w:szCs w:val="28"/>
        </w:rPr>
        <w:t>от 16.10.2023 №6 «Об утверждении Порядка организации и проведения общественных обсуждений и публичных слушаний по вопросам градостроительной деятельности на территории сельского поселения Селиярово»</w:t>
      </w:r>
      <w:r w:rsidR="00B70ABB">
        <w:rPr>
          <w:rFonts w:ascii="Times New Roman" w:hAnsi="Times New Roman"/>
          <w:sz w:val="28"/>
          <w:szCs w:val="28"/>
        </w:rPr>
        <w:t xml:space="preserve"> следующие изменения</w:t>
      </w:r>
      <w:r w:rsidR="00A74196" w:rsidRPr="00A74196">
        <w:rPr>
          <w:rFonts w:ascii="Times New Roman" w:hAnsi="Times New Roman"/>
          <w:sz w:val="28"/>
          <w:szCs w:val="28"/>
        </w:rPr>
        <w:t>:</w:t>
      </w:r>
    </w:p>
    <w:p w14:paraId="79075632" w14:textId="77777777" w:rsidR="00294C63" w:rsidRDefault="00294C63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2982A85D" w14:textId="18A88A34" w:rsidR="00030977" w:rsidRDefault="00675A81" w:rsidP="00030977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="00373D9A">
        <w:rPr>
          <w:rFonts w:ascii="Times New Roman" w:hAnsi="Times New Roman"/>
          <w:bCs/>
          <w:sz w:val="28"/>
          <w:szCs w:val="28"/>
        </w:rPr>
        <w:t xml:space="preserve">Абзац 6 пункта 6 статьи 5 </w:t>
      </w:r>
      <w:r w:rsidR="00B70ABB">
        <w:rPr>
          <w:rFonts w:ascii="Times New Roman" w:hAnsi="Times New Roman"/>
          <w:bCs/>
          <w:sz w:val="28"/>
          <w:szCs w:val="28"/>
        </w:rPr>
        <w:t>изложить в следующей редакции</w:t>
      </w:r>
      <w:r w:rsidR="00A74196">
        <w:rPr>
          <w:rFonts w:ascii="Times New Roman" w:hAnsi="Times New Roman"/>
          <w:bCs/>
          <w:sz w:val="28"/>
          <w:szCs w:val="28"/>
        </w:rPr>
        <w:t>:</w:t>
      </w:r>
    </w:p>
    <w:p w14:paraId="4F3D67DF" w14:textId="63702EA9" w:rsidR="00294C63" w:rsidRPr="00373D9A" w:rsidRDefault="00B70ABB" w:rsidP="00373D9A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«. </w:t>
      </w:r>
      <w:r w:rsidR="00675A81">
        <w:rPr>
          <w:rFonts w:ascii="Times New Roman" w:hAnsi="Times New Roman"/>
          <w:bCs/>
          <w:sz w:val="28"/>
          <w:szCs w:val="28"/>
        </w:rPr>
        <w:t>«</w:t>
      </w:r>
      <w:r w:rsidR="00373D9A" w:rsidRPr="00373D9A">
        <w:rPr>
          <w:rFonts w:ascii="Times New Roman" w:hAnsi="Times New Roman"/>
          <w:bCs/>
          <w:sz w:val="28"/>
          <w:szCs w:val="28"/>
        </w:rPr>
        <w:t xml:space="preserve">В случае подготовки изменений в правила землепользования и застройки в части внесения изменений в градостроительный регламент, установленный для конкретной территориальной зоны, а также в случае подготовки изменений в правила землепользования и застройки в целях комплексного развития территории общественные обсуждения или публичные слушания по </w:t>
      </w:r>
      <w:r w:rsidR="00373D9A" w:rsidRPr="00373D9A">
        <w:rPr>
          <w:rFonts w:ascii="Times New Roman" w:hAnsi="Times New Roman"/>
          <w:bCs/>
          <w:sz w:val="28"/>
          <w:szCs w:val="28"/>
        </w:rPr>
        <w:lastRenderedPageBreak/>
        <w:t>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регламент, в границах территории, подлежащей комплексному развитию.</w:t>
      </w:r>
      <w:r w:rsidR="00294C63">
        <w:rPr>
          <w:rFonts w:ascii="Times New Roman" w:hAnsi="Times New Roman"/>
          <w:bCs/>
          <w:sz w:val="28"/>
          <w:szCs w:val="28"/>
        </w:rPr>
        <w:t>»</w:t>
      </w:r>
      <w:r w:rsidR="008A049D">
        <w:rPr>
          <w:rFonts w:ascii="Times New Roman" w:hAnsi="Times New Roman"/>
          <w:bCs/>
          <w:sz w:val="28"/>
          <w:szCs w:val="28"/>
        </w:rPr>
        <w:t>.</w:t>
      </w:r>
    </w:p>
    <w:p w14:paraId="01C6B34D" w14:textId="6D1F21C7" w:rsidR="00030977" w:rsidRPr="001518E6" w:rsidRDefault="005E2724" w:rsidP="00030977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 Настоящее решение вступает в силу после его официального опубликования (обнародования</w:t>
      </w:r>
      <w:r w:rsidR="00912518">
        <w:rPr>
          <w:rFonts w:ascii="Times New Roman" w:eastAsia="Calibri" w:hAnsi="Times New Roman"/>
          <w:sz w:val="28"/>
          <w:szCs w:val="28"/>
          <w:lang w:eastAsia="en-US"/>
        </w:rPr>
        <w:t>)</w:t>
      </w:r>
      <w:r w:rsidR="00030977" w:rsidRPr="001518E6">
        <w:rPr>
          <w:rFonts w:ascii="Times New Roman" w:eastAsia="Calibri" w:hAnsi="Times New Roman"/>
          <w:sz w:val="28"/>
          <w:szCs w:val="28"/>
          <w:lang w:eastAsia="en-US"/>
        </w:rPr>
        <w:t>.</w:t>
      </w:r>
      <w:bookmarkStart w:id="2" w:name="Par25"/>
      <w:bookmarkEnd w:id="2"/>
    </w:p>
    <w:p w14:paraId="3ED949EB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0F59803" w14:textId="77777777" w:rsidR="00030977" w:rsidRDefault="00030977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58D57B30" w14:textId="77777777" w:rsidR="00A74196" w:rsidRDefault="00A74196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2159CC97" w14:textId="0E96E192" w:rsidR="00CC2A0B" w:rsidRDefault="00912518">
      <w:r w:rsidRPr="00AD3E49">
        <w:rPr>
          <w:noProof/>
          <w:color w:val="000000"/>
          <w:szCs w:val="20"/>
        </w:rPr>
        <w:drawing>
          <wp:inline distT="0" distB="0" distL="0" distR="0" wp14:anchorId="4D5854F6" wp14:editId="50C040AD">
            <wp:extent cx="5756910" cy="612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2A0B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2121EC"/>
    <w:rsid w:val="00294C63"/>
    <w:rsid w:val="00315FE3"/>
    <w:rsid w:val="00373D9A"/>
    <w:rsid w:val="004A2607"/>
    <w:rsid w:val="005348C4"/>
    <w:rsid w:val="005A4A57"/>
    <w:rsid w:val="005E2724"/>
    <w:rsid w:val="00675A81"/>
    <w:rsid w:val="00706907"/>
    <w:rsid w:val="007209C7"/>
    <w:rsid w:val="008A049D"/>
    <w:rsid w:val="008C4CC8"/>
    <w:rsid w:val="008F68AE"/>
    <w:rsid w:val="00912518"/>
    <w:rsid w:val="00A35ECD"/>
    <w:rsid w:val="00A73F43"/>
    <w:rsid w:val="00A74196"/>
    <w:rsid w:val="00B5174D"/>
    <w:rsid w:val="00B70ABB"/>
    <w:rsid w:val="00B825A7"/>
    <w:rsid w:val="00B93E32"/>
    <w:rsid w:val="00BC2FA2"/>
    <w:rsid w:val="00CC2A0B"/>
    <w:rsid w:val="00D60507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F9C71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C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2026-05-29T06:38:00Z</cp:lastPrinted>
  <dcterms:created xsi:type="dcterms:W3CDTF">2026-09-15T05:37:00Z</dcterms:created>
  <dcterms:modified xsi:type="dcterms:W3CDTF">2026-09-15T05:37:00Z</dcterms:modified>
</cp:coreProperties>
</file>