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3B75C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6B7E32B7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636C7EB4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5445B2B4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10E59223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СЕЛИЯРОВО</w:t>
      </w:r>
    </w:p>
    <w:p w14:paraId="52240E06" w14:textId="77777777" w:rsidR="00751051" w:rsidRPr="00751051" w:rsidRDefault="00751051" w:rsidP="0075105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C3AD6B1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СОВЕТ  ДЕПУТАТОВ</w:t>
      </w:r>
    </w:p>
    <w:p w14:paraId="084B2E54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3D00D1" w14:textId="77777777" w:rsidR="00751051" w:rsidRPr="00751051" w:rsidRDefault="00751051" w:rsidP="007510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1051">
        <w:rPr>
          <w:rFonts w:ascii="Times New Roman" w:hAnsi="Times New Roman"/>
          <w:b/>
          <w:sz w:val="28"/>
          <w:szCs w:val="28"/>
        </w:rPr>
        <w:t>РЕШЕНИЕ</w:t>
      </w:r>
    </w:p>
    <w:p w14:paraId="04D8127D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D74DA0D" w14:textId="77777777" w:rsidR="00751051" w:rsidRDefault="00751051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</w:p>
    <w:p w14:paraId="7049EEB1" w14:textId="0AF8276B" w:rsidR="00030977" w:rsidRDefault="00706907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726B2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.0</w:t>
      </w:r>
      <w:r w:rsidR="007726B2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№ </w:t>
      </w:r>
      <w:r w:rsidR="007726B2">
        <w:rPr>
          <w:rFonts w:ascii="Times New Roman" w:hAnsi="Times New Roman"/>
          <w:sz w:val="28"/>
          <w:szCs w:val="28"/>
        </w:rPr>
        <w:t>130</w:t>
      </w:r>
    </w:p>
    <w:p w14:paraId="5F56FFB9" w14:textId="03D57810" w:rsidR="00030977" w:rsidRPr="00751051" w:rsidRDefault="00751051" w:rsidP="0003097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с.Селиярово</w:t>
      </w:r>
    </w:p>
    <w:p w14:paraId="279D4D20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A49433" w14:textId="77777777" w:rsidR="00030977" w:rsidRDefault="00474DF6" w:rsidP="00474DF6">
      <w:pPr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30977">
        <w:rPr>
          <w:rFonts w:ascii="Times New Roman" w:hAnsi="Times New Roman"/>
          <w:sz w:val="28"/>
          <w:szCs w:val="28"/>
        </w:rPr>
        <w:t>О</w:t>
      </w:r>
      <w:bookmarkEnd w:id="0"/>
      <w:r w:rsidR="00675A81">
        <w:rPr>
          <w:rFonts w:ascii="Times New Roman" w:hAnsi="Times New Roman"/>
          <w:sz w:val="28"/>
          <w:szCs w:val="28"/>
        </w:rPr>
        <w:t xml:space="preserve"> </w:t>
      </w:r>
      <w:r w:rsidRPr="00474DF6">
        <w:rPr>
          <w:rFonts w:ascii="Times New Roman" w:hAnsi="Times New Roman"/>
          <w:sz w:val="28"/>
          <w:szCs w:val="28"/>
        </w:rPr>
        <w:t xml:space="preserve">дополнительной мере социальной поддержки </w:t>
      </w:r>
      <w:r w:rsidR="00935462">
        <w:rPr>
          <w:rFonts w:ascii="Times New Roman" w:hAnsi="Times New Roman"/>
          <w:sz w:val="28"/>
          <w:szCs w:val="28"/>
        </w:rPr>
        <w:t>детям граждан</w:t>
      </w:r>
      <w:r w:rsidRPr="00474DF6">
        <w:rPr>
          <w:rFonts w:ascii="Times New Roman" w:hAnsi="Times New Roman"/>
          <w:sz w:val="28"/>
          <w:szCs w:val="28"/>
        </w:rPr>
        <w:t>, принимающи</w:t>
      </w:r>
      <w:r w:rsidR="00935462">
        <w:rPr>
          <w:rFonts w:ascii="Times New Roman" w:hAnsi="Times New Roman"/>
          <w:sz w:val="28"/>
          <w:szCs w:val="28"/>
        </w:rPr>
        <w:t>х</w:t>
      </w:r>
      <w:r w:rsidRPr="00474DF6">
        <w:rPr>
          <w:rFonts w:ascii="Times New Roman" w:hAnsi="Times New Roman"/>
          <w:sz w:val="28"/>
          <w:szCs w:val="28"/>
        </w:rPr>
        <w:t xml:space="preserve"> (принимавши</w:t>
      </w:r>
      <w:r w:rsidR="00935462">
        <w:rPr>
          <w:rFonts w:ascii="Times New Roman" w:hAnsi="Times New Roman"/>
          <w:sz w:val="28"/>
          <w:szCs w:val="28"/>
        </w:rPr>
        <w:t>х</w:t>
      </w:r>
      <w:r w:rsidRPr="00474DF6">
        <w:rPr>
          <w:rFonts w:ascii="Times New Roman" w:hAnsi="Times New Roman"/>
          <w:sz w:val="28"/>
          <w:szCs w:val="28"/>
        </w:rPr>
        <w:t xml:space="preserve">) участие в специальной военной операции, в сфере </w:t>
      </w:r>
      <w:r w:rsidR="00935462">
        <w:rPr>
          <w:rFonts w:ascii="Times New Roman" w:hAnsi="Times New Roman"/>
          <w:sz w:val="28"/>
          <w:szCs w:val="28"/>
        </w:rPr>
        <w:t xml:space="preserve">физической </w:t>
      </w:r>
      <w:r w:rsidRPr="00474DF6">
        <w:rPr>
          <w:rFonts w:ascii="Times New Roman" w:hAnsi="Times New Roman"/>
          <w:sz w:val="28"/>
          <w:szCs w:val="28"/>
        </w:rPr>
        <w:t>культуры</w:t>
      </w:r>
      <w:r w:rsidR="00935462">
        <w:rPr>
          <w:rFonts w:ascii="Times New Roman" w:hAnsi="Times New Roman"/>
          <w:sz w:val="28"/>
          <w:szCs w:val="28"/>
        </w:rPr>
        <w:t xml:space="preserve"> и спорта</w:t>
      </w:r>
      <w:r>
        <w:rPr>
          <w:rFonts w:ascii="Times New Roman" w:hAnsi="Times New Roman"/>
          <w:sz w:val="28"/>
          <w:szCs w:val="28"/>
        </w:rPr>
        <w:t>»</w:t>
      </w:r>
    </w:p>
    <w:p w14:paraId="3CD63E9F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2D284A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6F6026" w14:textId="65591D23" w:rsidR="00675A81" w:rsidRPr="00675A81" w:rsidRDefault="00474DF6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74DF6">
        <w:rPr>
          <w:rFonts w:ascii="Times New Roman" w:hAnsi="Times New Roman"/>
          <w:sz w:val="28"/>
          <w:szCs w:val="28"/>
        </w:rPr>
        <w:t>В соответствии с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</w:t>
      </w:r>
      <w:r w:rsidRPr="00474DF6">
        <w:t xml:space="preserve"> </w:t>
      </w:r>
      <w:r w:rsidRPr="00474DF6">
        <w:rPr>
          <w:rFonts w:ascii="Times New Roman" w:hAnsi="Times New Roman"/>
          <w:sz w:val="28"/>
          <w:szCs w:val="28"/>
        </w:rPr>
        <w:t>Федеральным законом от 27.05.1998 № 76-ФЗ «О статусе военнослужащих», 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4DF6">
        <w:rPr>
          <w:rFonts w:ascii="Times New Roman" w:hAnsi="Times New Roman"/>
          <w:sz w:val="28"/>
          <w:szCs w:val="28"/>
        </w:rPr>
        <w:t xml:space="preserve">Законом Ханты-Мансийского автономного округа </w:t>
      </w:r>
      <w:r>
        <w:rPr>
          <w:rFonts w:ascii="Times New Roman" w:hAnsi="Times New Roman"/>
          <w:sz w:val="28"/>
          <w:szCs w:val="28"/>
        </w:rPr>
        <w:t>–</w:t>
      </w:r>
      <w:r w:rsidRPr="00474DF6">
        <w:rPr>
          <w:rFonts w:ascii="Times New Roman" w:hAnsi="Times New Roman"/>
          <w:sz w:val="28"/>
          <w:szCs w:val="28"/>
        </w:rPr>
        <w:t xml:space="preserve"> Югры от 03.07.2026 № 58-оз «О внесении изменений в отдельные законы Ханты-Мансийского автономного округа – Югры», постановлением Правительства Ханты-Мансийского автономного округа </w:t>
      </w:r>
      <w:r>
        <w:rPr>
          <w:rFonts w:ascii="Times New Roman" w:hAnsi="Times New Roman"/>
          <w:sz w:val="28"/>
          <w:szCs w:val="28"/>
        </w:rPr>
        <w:t>–</w:t>
      </w:r>
      <w:r w:rsidRPr="00474DF6">
        <w:rPr>
          <w:rFonts w:ascii="Times New Roman" w:hAnsi="Times New Roman"/>
          <w:sz w:val="28"/>
          <w:szCs w:val="28"/>
        </w:rPr>
        <w:t xml:space="preserve"> Югры от 10.02.2023 № 51-п «О едином перечне прав, льгот, социальных гарантий и компенсаций в Ханты-Мансийском автономном округе </w:t>
      </w:r>
      <w:r>
        <w:rPr>
          <w:rFonts w:ascii="Times New Roman" w:hAnsi="Times New Roman"/>
          <w:sz w:val="28"/>
          <w:szCs w:val="28"/>
        </w:rPr>
        <w:t>–</w:t>
      </w:r>
      <w:r w:rsidRPr="00474DF6">
        <w:rPr>
          <w:rFonts w:ascii="Times New Roman" w:hAnsi="Times New Roman"/>
          <w:sz w:val="28"/>
          <w:szCs w:val="28"/>
        </w:rPr>
        <w:t xml:space="preserve"> Югре гражданам, принимающим участие в специальной военной операции, и членам их семей»,</w:t>
      </w:r>
      <w:r>
        <w:rPr>
          <w:rFonts w:ascii="Times New Roman" w:hAnsi="Times New Roman"/>
          <w:sz w:val="28"/>
          <w:szCs w:val="28"/>
        </w:rPr>
        <w:t xml:space="preserve"> </w:t>
      </w:r>
      <w:r w:rsidR="00675A81">
        <w:rPr>
          <w:rFonts w:ascii="Times New Roman" w:hAnsi="Times New Roman"/>
          <w:sz w:val="28"/>
          <w:szCs w:val="28"/>
        </w:rPr>
        <w:t xml:space="preserve">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751051">
        <w:rPr>
          <w:rFonts w:ascii="Times New Roman" w:hAnsi="Times New Roman"/>
          <w:sz w:val="28"/>
          <w:szCs w:val="28"/>
        </w:rPr>
        <w:t>Селиярово</w:t>
      </w:r>
      <w:r w:rsidR="00675A81" w:rsidRPr="00675A81">
        <w:rPr>
          <w:rFonts w:ascii="Times New Roman" w:hAnsi="Times New Roman"/>
          <w:sz w:val="28"/>
          <w:szCs w:val="28"/>
        </w:rPr>
        <w:t>,</w:t>
      </w:r>
    </w:p>
    <w:p w14:paraId="60C84D4C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F4A55FD" w14:textId="61DA544C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751051">
        <w:rPr>
          <w:rFonts w:ascii="Times New Roman" w:hAnsi="Times New Roman"/>
          <w:b/>
          <w:sz w:val="28"/>
          <w:szCs w:val="28"/>
        </w:rPr>
        <w:t>Селиярово</w:t>
      </w:r>
    </w:p>
    <w:p w14:paraId="61D1D500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49E55836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75E914" w14:textId="70219A82" w:rsidR="00935462" w:rsidRDefault="00474DF6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Установить за счет средств бюджета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r w:rsidR="00751051">
        <w:rPr>
          <w:rFonts w:ascii="Times New Roman" w:eastAsia="Calibri" w:hAnsi="Times New Roman"/>
          <w:sz w:val="28"/>
          <w:szCs w:val="28"/>
          <w:lang w:eastAsia="en-US"/>
        </w:rPr>
        <w:t xml:space="preserve">Селиярово 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>дополнительную меру социальной поддержки, предоставляемую муниципальными учреждениями, подведо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мственными управлению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 xml:space="preserve">физической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культуры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 xml:space="preserve">и спорта 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r w:rsidR="00751051"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474DF6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учреждения), льготы в виде бесплатного посещения 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учреждений для лиц, указанных в пункте 1 Указа Президента Российской 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Федерации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 (далее - Указ), на срок не менее чем до конца года, следующего за годом завершения специальной военной операции, а для лиц, указанных в подпунктах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 -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 пункта 1 Указа,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членов их семей и членов семей лиц, указанных в подпунктах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 - 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935462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935462"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 пункта 1 Указа, погибших (умерших) в связи с участием в специальной военной операции, выполнением указанных задач, – бессрочно.</w:t>
      </w:r>
    </w:p>
    <w:p w14:paraId="0C7B9FD3" w14:textId="77777777" w:rsidR="00935462" w:rsidRPr="00935462" w:rsidRDefault="00935462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DAF295B" w14:textId="1A13AF74" w:rsidR="00935462" w:rsidRPr="00935462" w:rsidRDefault="00935462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35462">
        <w:rPr>
          <w:rFonts w:ascii="Times New Roman" w:eastAsia="Calibri" w:hAnsi="Times New Roman"/>
          <w:sz w:val="28"/>
          <w:szCs w:val="28"/>
          <w:lang w:eastAsia="en-US"/>
        </w:rPr>
        <w:t xml:space="preserve">2. Бесплатное посещение муниципальных учреждений физкультуры и спорта муниципального образования сельского поселения </w:t>
      </w:r>
      <w:r w:rsidR="00751051">
        <w:rPr>
          <w:rFonts w:ascii="Times New Roman" w:eastAsia="Calibri" w:hAnsi="Times New Roman"/>
          <w:sz w:val="28"/>
          <w:szCs w:val="28"/>
          <w:lang w:eastAsia="en-US"/>
        </w:rPr>
        <w:t xml:space="preserve">Селиярово </w:t>
      </w:r>
      <w:r w:rsidRPr="00935462">
        <w:rPr>
          <w:rFonts w:ascii="Times New Roman" w:eastAsia="Calibri" w:hAnsi="Times New Roman"/>
          <w:sz w:val="28"/>
          <w:szCs w:val="28"/>
          <w:lang w:eastAsia="en-US"/>
        </w:rPr>
        <w:t>осуществляется на основании предъявления следующих документов:</w:t>
      </w:r>
    </w:p>
    <w:p w14:paraId="43D281BE" w14:textId="77777777" w:rsidR="00935462" w:rsidRPr="00935462" w:rsidRDefault="00935462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35462">
        <w:rPr>
          <w:rFonts w:ascii="Times New Roman" w:eastAsia="Calibri" w:hAnsi="Times New Roman"/>
          <w:sz w:val="28"/>
          <w:szCs w:val="28"/>
          <w:lang w:eastAsia="en-US"/>
        </w:rPr>
        <w:t>- документ, удостоверяющий личность (паспорт гражданина РФ или иной официальный документ).</w:t>
      </w:r>
    </w:p>
    <w:p w14:paraId="7DC82F42" w14:textId="77777777" w:rsidR="00935462" w:rsidRPr="00935462" w:rsidRDefault="00935462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35462">
        <w:rPr>
          <w:rFonts w:ascii="Times New Roman" w:eastAsia="Calibri" w:hAnsi="Times New Roman"/>
          <w:sz w:val="28"/>
          <w:szCs w:val="28"/>
          <w:lang w:eastAsia="en-US"/>
        </w:rPr>
        <w:t>- сведения, подтверждающие участие гражданина в специальной военной операции (оригинал и копия документа для подтверждения права на льготу).</w:t>
      </w:r>
    </w:p>
    <w:p w14:paraId="03CA03FF" w14:textId="77777777" w:rsidR="00935462" w:rsidRPr="00935462" w:rsidRDefault="00935462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35462">
        <w:rPr>
          <w:rFonts w:ascii="Times New Roman" w:eastAsia="Calibri" w:hAnsi="Times New Roman"/>
          <w:sz w:val="28"/>
          <w:szCs w:val="28"/>
          <w:lang w:eastAsia="en-US"/>
        </w:rPr>
        <w:t>- документы, подтверждающие родственные отношения с гражданами, относящихся к льготной категории (свидетельство о браке, рождении, об установлении опеки).</w:t>
      </w:r>
    </w:p>
    <w:p w14:paraId="7807FB6A" w14:textId="77777777" w:rsidR="00294C63" w:rsidRDefault="00935462" w:rsidP="0093546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35462">
        <w:rPr>
          <w:rFonts w:ascii="Times New Roman" w:eastAsia="Calibri" w:hAnsi="Times New Roman"/>
          <w:sz w:val="28"/>
          <w:szCs w:val="28"/>
          <w:lang w:eastAsia="en-US"/>
        </w:rPr>
        <w:t>-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935462">
        <w:rPr>
          <w:rFonts w:ascii="Times New Roman" w:eastAsia="Calibri" w:hAnsi="Times New Roman"/>
          <w:sz w:val="28"/>
          <w:szCs w:val="28"/>
          <w:lang w:eastAsia="en-US"/>
        </w:rPr>
        <w:t>удостоверение члена семьи ветерана боевых действий (предъявляется в случаях, когда льгота предоставляется семье погибшего участника).</w:t>
      </w:r>
    </w:p>
    <w:p w14:paraId="65451109" w14:textId="77777777" w:rsidR="00474DF6" w:rsidRDefault="00474DF6" w:rsidP="00474DF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5AB661B" w14:textId="41488219" w:rsidR="00030977" w:rsidRPr="001518E6" w:rsidRDefault="00BF6337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1" w:name="Par25"/>
      <w:bookmarkEnd w:id="1"/>
    </w:p>
    <w:p w14:paraId="3B78D980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63CC61D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ADA5DD" w14:textId="1D1DEFE2" w:rsidR="00CC2A0B" w:rsidRDefault="00751051" w:rsidP="00474DF6">
      <w:pPr>
        <w:widowControl w:val="0"/>
        <w:suppressAutoHyphens/>
        <w:autoSpaceDE w:val="0"/>
        <w:spacing w:after="0" w:line="240" w:lineRule="auto"/>
        <w:jc w:val="both"/>
      </w:pPr>
      <w:r w:rsidRPr="00751051">
        <w:rPr>
          <w:noProof/>
          <w:color w:val="000000"/>
          <w:szCs w:val="20"/>
        </w:rPr>
        <w:drawing>
          <wp:inline distT="0" distB="0" distL="0" distR="0" wp14:anchorId="2088743D" wp14:editId="2DE01869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94C63"/>
    <w:rsid w:val="00474DF6"/>
    <w:rsid w:val="004B6F1F"/>
    <w:rsid w:val="00504240"/>
    <w:rsid w:val="005348C4"/>
    <w:rsid w:val="005A4A57"/>
    <w:rsid w:val="005E2724"/>
    <w:rsid w:val="00675A81"/>
    <w:rsid w:val="00706907"/>
    <w:rsid w:val="007209C7"/>
    <w:rsid w:val="00751051"/>
    <w:rsid w:val="007726B2"/>
    <w:rsid w:val="008A049D"/>
    <w:rsid w:val="008F68AE"/>
    <w:rsid w:val="00935462"/>
    <w:rsid w:val="00A35ECD"/>
    <w:rsid w:val="00A73F43"/>
    <w:rsid w:val="00BC2FA2"/>
    <w:rsid w:val="00BF6337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74DA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3</cp:revision>
  <dcterms:created xsi:type="dcterms:W3CDTF">2026-09-15T05:32:00Z</dcterms:created>
  <dcterms:modified xsi:type="dcterms:W3CDTF">2026-09-18T06:37:00Z</dcterms:modified>
</cp:coreProperties>
</file>