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</w:t>
      </w:r>
    </w:p>
    <w:p w14:paraId="02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СЕЛЬСКОЕ ПОСЕЛЕНИЕ СЕЛИЯРОВО</w:t>
      </w:r>
    </w:p>
    <w:p w14:paraId="03000000">
      <w:pPr>
        <w:keepNext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Ханты-Мансийский автономный округ – Югра</w:t>
      </w:r>
    </w:p>
    <w:p w14:paraId="0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ПОСЕЛЕНИЯ СЕЛИЯРОВО</w:t>
      </w:r>
    </w:p>
    <w:p w14:paraId="06000000">
      <w:pPr>
        <w:spacing w:after="0" w:line="240" w:lineRule="auto"/>
        <w:ind/>
        <w:contextualSpacing w:val="1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contextualSpacing w:val="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П О С Т А Н О В Л Е Н И Е</w:t>
      </w:r>
    </w:p>
    <w:p w14:paraId="08000000">
      <w:pPr>
        <w:ind w:firstLine="695" w:left="0"/>
        <w:jc w:val="center"/>
        <w:rPr>
          <w:b w:val="0"/>
          <w:sz w:val="28"/>
        </w:rPr>
      </w:pPr>
    </w:p>
    <w:p w14:paraId="09000000">
      <w:pPr>
        <w:ind w:firstLine="695" w:left="0"/>
        <w:jc w:val="both"/>
        <w:rPr>
          <w:sz w:val="28"/>
        </w:rPr>
      </w:pPr>
    </w:p>
    <w:p w14:paraId="0A000000">
      <w:pPr>
        <w:ind w:firstLine="0" w:left="0"/>
        <w:jc w:val="both"/>
        <w:rPr>
          <w:sz w:val="28"/>
        </w:rPr>
      </w:pPr>
      <w:r>
        <w:rPr>
          <w:sz w:val="28"/>
        </w:rPr>
        <w:t>от  28</w:t>
      </w:r>
      <w:r>
        <w:rPr>
          <w:sz w:val="28"/>
        </w:rPr>
        <w:t>.10</w:t>
      </w:r>
      <w:r>
        <w:rPr>
          <w:sz w:val="28"/>
        </w:rPr>
        <w:t>.20</w:t>
      </w:r>
      <w:r>
        <w:rPr>
          <w:sz w:val="28"/>
        </w:rPr>
        <w:t>25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</w:t>
      </w:r>
      <w:r>
        <w:rPr>
          <w:sz w:val="28"/>
        </w:rPr>
        <w:t>№ 28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</w:p>
    <w:p w14:paraId="0B000000">
      <w:pPr>
        <w:ind w:firstLine="0" w:left="0"/>
        <w:jc w:val="both"/>
        <w:rPr>
          <w:sz w:val="28"/>
        </w:rPr>
      </w:pPr>
      <w:r>
        <w:rPr>
          <w:sz w:val="28"/>
        </w:rPr>
        <w:t>с.Селиярово</w:t>
      </w:r>
    </w:p>
    <w:p w14:paraId="0C000000">
      <w:pPr>
        <w:ind w:firstLine="695" w:left="0"/>
        <w:jc w:val="both"/>
        <w:rPr>
          <w:sz w:val="28"/>
        </w:rPr>
      </w:pPr>
    </w:p>
    <w:p w14:paraId="0D000000">
      <w:pPr>
        <w:ind w:firstLine="695" w:left="0"/>
        <w:jc w:val="both"/>
        <w:rPr>
          <w:sz w:val="28"/>
        </w:rPr>
      </w:pPr>
    </w:p>
    <w:p w14:paraId="0E000000">
      <w:pPr>
        <w:ind w:firstLine="695" w:left="0" w:right="5127"/>
        <w:jc w:val="both"/>
        <w:rPr>
          <w:sz w:val="28"/>
        </w:rPr>
      </w:pPr>
      <w:r>
        <w:rPr>
          <w:sz w:val="28"/>
        </w:rPr>
        <w:t xml:space="preserve">О назначении и проведении публичных слушаний </w:t>
      </w:r>
      <w:r>
        <w:rPr>
          <w:sz w:val="28"/>
        </w:rPr>
        <w:t xml:space="preserve">по проекту решения Совета депутатов  сельского </w:t>
      </w:r>
      <w:r>
        <w:rPr>
          <w:sz w:val="28"/>
        </w:rPr>
        <w:t>пос</w:t>
      </w:r>
      <w:r>
        <w:rPr>
          <w:sz w:val="28"/>
        </w:rPr>
        <w:t>е</w:t>
      </w:r>
      <w:r>
        <w:rPr>
          <w:sz w:val="28"/>
        </w:rPr>
        <w:t xml:space="preserve">ления Селиярово «О бюджете сельского </w:t>
      </w:r>
      <w:r>
        <w:rPr>
          <w:sz w:val="28"/>
        </w:rPr>
        <w:t>поселения Селиярово</w:t>
      </w:r>
      <w:r>
        <w:rPr>
          <w:sz w:val="28"/>
        </w:rPr>
        <w:t xml:space="preserve"> на 2026</w:t>
      </w:r>
      <w:r>
        <w:rPr>
          <w:sz w:val="28"/>
        </w:rPr>
        <w:t xml:space="preserve"> год</w:t>
      </w:r>
      <w:r>
        <w:rPr>
          <w:sz w:val="28"/>
        </w:rPr>
        <w:t xml:space="preserve"> и </w:t>
      </w:r>
      <w:r>
        <w:rPr>
          <w:sz w:val="28"/>
        </w:rPr>
        <w:t>плановый период 2027</w:t>
      </w:r>
      <w:r>
        <w:rPr>
          <w:sz w:val="28"/>
        </w:rPr>
        <w:t xml:space="preserve"> </w:t>
      </w:r>
      <w:r>
        <w:rPr>
          <w:sz w:val="28"/>
        </w:rPr>
        <w:t>и 2028</w:t>
      </w:r>
      <w:r>
        <w:rPr>
          <w:sz w:val="28"/>
        </w:rPr>
        <w:t xml:space="preserve"> годов</w:t>
      </w:r>
      <w:r>
        <w:rPr>
          <w:sz w:val="28"/>
        </w:rPr>
        <w:t>»</w:t>
      </w:r>
      <w:r>
        <w:rPr>
          <w:sz w:val="28"/>
        </w:rPr>
        <w:t xml:space="preserve">  </w:t>
      </w:r>
    </w:p>
    <w:p w14:paraId="0F000000">
      <w:pPr>
        <w:ind w:firstLine="695" w:left="0"/>
        <w:jc w:val="both"/>
        <w:rPr>
          <w:sz w:val="28"/>
        </w:rPr>
      </w:pPr>
    </w:p>
    <w:p w14:paraId="10000000">
      <w:pPr>
        <w:ind w:firstLine="695" w:left="0"/>
        <w:jc w:val="both"/>
        <w:rPr>
          <w:b w:val="0"/>
          <w:sz w:val="28"/>
        </w:rPr>
      </w:pPr>
      <w:r>
        <w:rPr>
          <w:sz w:val="28"/>
        </w:rPr>
        <w:t>В целях обеспечения участия населения сельского поселения Селиярово</w:t>
      </w:r>
      <w:r>
        <w:rPr>
          <w:sz w:val="28"/>
        </w:rPr>
        <w:t xml:space="preserve"> в осуществлении местного самоуправления, в соответствии со ст.28 Федерального закона от 06.10.2003 № 131-ФЗ «Об общих принципах организации местного самоуправл</w:t>
      </w:r>
      <w:r>
        <w:rPr>
          <w:b w:val="0"/>
          <w:sz w:val="28"/>
        </w:rPr>
        <w:t xml:space="preserve">ения в Российской Федерации», Уставом сельского поселения </w:t>
      </w:r>
      <w:r>
        <w:rPr>
          <w:b w:val="0"/>
          <w:sz w:val="28"/>
        </w:rPr>
        <w:t>Селиярово</w:t>
      </w:r>
      <w:r>
        <w:rPr>
          <w:b w:val="0"/>
          <w:sz w:val="28"/>
        </w:rPr>
        <w:t xml:space="preserve">, </w:t>
      </w:r>
      <w:r>
        <w:rPr>
          <w:b w:val="0"/>
          <w:color w:val="000000"/>
          <w:sz w:val="28"/>
        </w:rPr>
        <w:t xml:space="preserve">Порядком </w:t>
      </w:r>
      <w:r>
        <w:rPr>
          <w:b w:val="0"/>
          <w:sz w:val="28"/>
        </w:rPr>
        <w:t xml:space="preserve">организации и проведения публичных слушаний в сельском поселении </w:t>
      </w:r>
      <w:r>
        <w:rPr>
          <w:b w:val="0"/>
          <w:sz w:val="28"/>
        </w:rPr>
        <w:t>Селиярово</w:t>
      </w:r>
      <w:r>
        <w:rPr>
          <w:b w:val="0"/>
          <w:color w:val="000000"/>
          <w:sz w:val="28"/>
        </w:rPr>
        <w:t>, утвержденны</w:t>
      </w:r>
      <w:r>
        <w:rPr>
          <w:b w:val="0"/>
          <w:color w:val="000000"/>
          <w:sz w:val="28"/>
        </w:rPr>
        <w:t>й</w:t>
      </w:r>
      <w:r>
        <w:rPr>
          <w:b w:val="0"/>
          <w:color w:val="000000"/>
          <w:sz w:val="28"/>
        </w:rPr>
        <w:t xml:space="preserve"> решением Совета депутатов сельского поселения </w:t>
      </w:r>
      <w:r>
        <w:rPr>
          <w:b w:val="0"/>
          <w:sz w:val="28"/>
        </w:rPr>
        <w:t>Селиярово</w:t>
      </w:r>
      <w:r>
        <w:rPr>
          <w:b w:val="0"/>
          <w:color w:val="000000"/>
          <w:sz w:val="28"/>
        </w:rPr>
        <w:t xml:space="preserve"> от </w:t>
      </w:r>
      <w:r>
        <w:rPr>
          <w:b w:val="0"/>
          <w:color w:val="000000"/>
          <w:sz w:val="28"/>
        </w:rPr>
        <w:t>11.04.2017 № 159</w:t>
      </w:r>
      <w:r>
        <w:rPr>
          <w:b w:val="0"/>
          <w:sz w:val="28"/>
        </w:rPr>
        <w:t>:</w:t>
      </w:r>
    </w:p>
    <w:p w14:paraId="11000000">
      <w:pPr>
        <w:ind w:firstLine="695" w:left="0"/>
        <w:jc w:val="both"/>
        <w:rPr>
          <w:sz w:val="28"/>
        </w:rPr>
      </w:pPr>
    </w:p>
    <w:p w14:paraId="12000000">
      <w:pPr>
        <w:ind w:firstLine="695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Назначить, по инициативе исполняющей обязанности 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 xml:space="preserve">лавы сельского поселения </w:t>
      </w:r>
      <w:r>
        <w:rPr>
          <w:sz w:val="28"/>
        </w:rPr>
        <w:t>Селиярово,</w:t>
      </w:r>
      <w:r>
        <w:rPr>
          <w:color w:val="000000"/>
          <w:sz w:val="28"/>
        </w:rPr>
        <w:t xml:space="preserve"> публичные слушания по проекту решения Совета депутатов сельского поселения </w:t>
      </w:r>
      <w:r>
        <w:rPr>
          <w:sz w:val="28"/>
        </w:rPr>
        <w:t>Селиярово</w:t>
      </w:r>
      <w:r>
        <w:rPr>
          <w:color w:val="000000"/>
          <w:sz w:val="28"/>
        </w:rPr>
        <w:t xml:space="preserve"> </w:t>
      </w:r>
      <w:r>
        <w:rPr>
          <w:sz w:val="28"/>
        </w:rPr>
        <w:t>«О бюджете сельского п</w:t>
      </w:r>
      <w:r>
        <w:rPr>
          <w:sz w:val="28"/>
        </w:rPr>
        <w:t>о</w:t>
      </w:r>
      <w:r>
        <w:rPr>
          <w:sz w:val="28"/>
        </w:rPr>
        <w:t xml:space="preserve">селения </w:t>
      </w:r>
      <w:r>
        <w:rPr>
          <w:sz w:val="28"/>
        </w:rPr>
        <w:t>Селиярово</w:t>
      </w:r>
      <w:r>
        <w:rPr>
          <w:sz w:val="28"/>
        </w:rPr>
        <w:t xml:space="preserve"> на 20</w:t>
      </w:r>
      <w:r>
        <w:rPr>
          <w:sz w:val="28"/>
        </w:rPr>
        <w:t xml:space="preserve">26 </w:t>
      </w:r>
      <w:r>
        <w:rPr>
          <w:sz w:val="28"/>
        </w:rPr>
        <w:t>год и плановый период 20</w:t>
      </w:r>
      <w:r>
        <w:rPr>
          <w:sz w:val="28"/>
        </w:rPr>
        <w:t>27</w:t>
      </w:r>
      <w:r>
        <w:rPr>
          <w:sz w:val="28"/>
        </w:rPr>
        <w:t xml:space="preserve"> и 2028</w:t>
      </w:r>
      <w:r>
        <w:rPr>
          <w:sz w:val="28"/>
        </w:rPr>
        <w:t xml:space="preserve"> годов»</w:t>
      </w:r>
      <w:r>
        <w:rPr>
          <w:sz w:val="28"/>
        </w:rPr>
        <w:t xml:space="preserve"> на </w:t>
      </w:r>
      <w:r>
        <w:rPr>
          <w:sz w:val="28"/>
        </w:rPr>
        <w:t>11</w:t>
      </w:r>
      <w:r>
        <w:rPr>
          <w:sz w:val="28"/>
        </w:rPr>
        <w:t xml:space="preserve"> ноября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3000000">
      <w:pPr>
        <w:ind w:firstLine="695" w:left="0"/>
        <w:jc w:val="both"/>
        <w:rPr>
          <w:sz w:val="28"/>
        </w:rPr>
      </w:pPr>
      <w:r>
        <w:rPr>
          <w:sz w:val="28"/>
        </w:rPr>
        <w:t xml:space="preserve">Место проведения публичных слушаний - </w:t>
      </w:r>
      <w:r>
        <w:rPr>
          <w:sz w:val="28"/>
        </w:rPr>
        <w:t>здание</w:t>
      </w:r>
      <w:r>
        <w:rPr>
          <w:sz w:val="28"/>
        </w:rPr>
        <w:t xml:space="preserve"> администрации сельского поселения Селиярово </w:t>
      </w:r>
      <w:r>
        <w:rPr>
          <w:sz w:val="28"/>
        </w:rPr>
        <w:t xml:space="preserve">  по адресу:  с.</w:t>
      </w:r>
      <w:r>
        <w:rPr>
          <w:sz w:val="28"/>
        </w:rPr>
        <w:t>Селиярово</w:t>
      </w:r>
      <w:r>
        <w:rPr>
          <w:sz w:val="28"/>
        </w:rPr>
        <w:t xml:space="preserve"> ул. Братьев Фирсовых, 24 «а»</w:t>
      </w:r>
      <w:r>
        <w:rPr>
          <w:sz w:val="28"/>
        </w:rPr>
        <w:t>, актовый зал</w:t>
      </w:r>
      <w:r>
        <w:rPr>
          <w:sz w:val="28"/>
        </w:rPr>
        <w:t>; время начала публичных слушаний</w:t>
      </w:r>
      <w:r>
        <w:rPr>
          <w:sz w:val="28"/>
        </w:rPr>
        <w:t xml:space="preserve"> - </w:t>
      </w:r>
      <w:r>
        <w:rPr>
          <w:sz w:val="28"/>
        </w:rPr>
        <w:t xml:space="preserve"> </w:t>
      </w:r>
      <w:r>
        <w:rPr>
          <w:sz w:val="28"/>
        </w:rPr>
        <w:t>16 ч</w:t>
      </w:r>
      <w:r>
        <w:rPr>
          <w:sz w:val="28"/>
        </w:rPr>
        <w:t>а</w:t>
      </w:r>
      <w:r>
        <w:rPr>
          <w:sz w:val="28"/>
        </w:rPr>
        <w:t>сов</w:t>
      </w:r>
      <w:r>
        <w:rPr>
          <w:sz w:val="28"/>
        </w:rPr>
        <w:t xml:space="preserve"> 00 минут по местному времени.</w:t>
      </w:r>
    </w:p>
    <w:p w14:paraId="14000000">
      <w:pPr>
        <w:ind w:firstLine="695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Создать организационный комитет по проведению публичных слушаний по проекту решения Совета депутатов сельского поселения </w:t>
      </w:r>
      <w:r>
        <w:rPr>
          <w:sz w:val="28"/>
        </w:rPr>
        <w:t xml:space="preserve">Селиярово </w:t>
      </w:r>
      <w:r>
        <w:rPr>
          <w:sz w:val="28"/>
        </w:rPr>
        <w:t>«О бюджете сельского п</w:t>
      </w:r>
      <w:r>
        <w:rPr>
          <w:sz w:val="28"/>
        </w:rPr>
        <w:t>о</w:t>
      </w:r>
      <w:r>
        <w:rPr>
          <w:sz w:val="28"/>
        </w:rPr>
        <w:t xml:space="preserve">селения </w:t>
      </w:r>
      <w:r>
        <w:rPr>
          <w:sz w:val="28"/>
        </w:rPr>
        <w:t>Селиярово</w:t>
      </w:r>
      <w:r>
        <w:rPr>
          <w:sz w:val="28"/>
        </w:rPr>
        <w:t xml:space="preserve"> на 2026</w:t>
      </w:r>
      <w:r>
        <w:rPr>
          <w:sz w:val="28"/>
        </w:rPr>
        <w:t xml:space="preserve"> год и плановый период 2027</w:t>
      </w:r>
      <w:r>
        <w:rPr>
          <w:sz w:val="28"/>
        </w:rPr>
        <w:t xml:space="preserve"> и 2028</w:t>
      </w:r>
      <w:r>
        <w:rPr>
          <w:sz w:val="28"/>
        </w:rPr>
        <w:t xml:space="preserve"> годов» </w:t>
      </w:r>
      <w:r>
        <w:rPr>
          <w:color w:val="000000"/>
          <w:sz w:val="28"/>
        </w:rPr>
        <w:t>в количестве 3 человек в составе:</w:t>
      </w:r>
    </w:p>
    <w:p w14:paraId="15000000">
      <w:pPr>
        <w:ind w:firstLine="695" w:left="0"/>
        <w:jc w:val="both"/>
        <w:rPr>
          <w:sz w:val="28"/>
        </w:rPr>
      </w:pPr>
      <w:r>
        <w:rPr>
          <w:sz w:val="28"/>
        </w:rPr>
        <w:t>Ласточкина Юлия Владимировна</w:t>
      </w:r>
      <w:r>
        <w:rPr>
          <w:sz w:val="28"/>
        </w:rPr>
        <w:t xml:space="preserve">, главный бухгалтер администрации сельского поселения </w:t>
      </w:r>
      <w:r>
        <w:rPr>
          <w:sz w:val="28"/>
        </w:rPr>
        <w:t>Селиярово</w:t>
      </w:r>
      <w:r>
        <w:rPr>
          <w:sz w:val="28"/>
        </w:rPr>
        <w:t>;</w:t>
      </w:r>
    </w:p>
    <w:p w14:paraId="16000000">
      <w:pPr>
        <w:ind w:firstLine="695" w:left="0"/>
        <w:jc w:val="both"/>
        <w:rPr>
          <w:sz w:val="28"/>
        </w:rPr>
      </w:pPr>
      <w:r>
        <w:rPr>
          <w:sz w:val="28"/>
        </w:rPr>
        <w:t>Петелина Татьяна Валериевна, делопроизводитель (секретарь);</w:t>
      </w:r>
    </w:p>
    <w:p w14:paraId="17000000">
      <w:pPr>
        <w:ind w:firstLine="695" w:left="0"/>
        <w:jc w:val="both"/>
        <w:rPr>
          <w:sz w:val="28"/>
        </w:rPr>
      </w:pPr>
      <w:r>
        <w:rPr>
          <w:sz w:val="28"/>
        </w:rPr>
        <w:t>Игошева Анна Николаевна инспектор.</w:t>
      </w:r>
    </w:p>
    <w:p w14:paraId="18000000">
      <w:pPr>
        <w:ind w:firstLine="695" w:left="0"/>
        <w:jc w:val="both"/>
        <w:rPr>
          <w:sz w:val="28"/>
        </w:rPr>
      </w:pPr>
      <w:r>
        <w:rPr>
          <w:sz w:val="28"/>
        </w:rPr>
        <w:t xml:space="preserve">3. Предложения по проекту принимаются в течение 10 дней со дня официального опубликования (обнародования) информационного сообщения о проведении публичных слушаний. </w:t>
      </w:r>
    </w:p>
    <w:p w14:paraId="19000000">
      <w:pPr>
        <w:ind w:firstLine="695" w:left="0"/>
        <w:jc w:val="both"/>
        <w:rPr>
          <w:sz w:val="28"/>
        </w:rPr>
      </w:pPr>
      <w:r>
        <w:rPr>
          <w:sz w:val="28"/>
        </w:rPr>
        <w:t xml:space="preserve">Предложения и замечания по существу проекта предоставляются в письменной форме в администрацию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по адресу: 628506 ул. Братьев Фирсовых д.24 «а» с.</w:t>
      </w:r>
      <w:r>
        <w:rPr>
          <w:sz w:val="28"/>
        </w:rPr>
        <w:t>Селиярово</w:t>
      </w:r>
      <w:r>
        <w:rPr>
          <w:sz w:val="28"/>
        </w:rPr>
        <w:t xml:space="preserve"> Ханты-Мансийский р-н Ханты-Мансийский автономный округ – Югра (Тюменская область), в письменной форме или в форме электронного документа с указанием фамилии, имени, отчества (последнее-при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14:paraId="1A000000">
      <w:pPr>
        <w:ind w:firstLine="695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Разместить</w:t>
      </w:r>
      <w:r>
        <w:rPr>
          <w:sz w:val="28"/>
        </w:rPr>
        <w:t xml:space="preserve"> </w:t>
      </w:r>
      <w:r>
        <w:rPr>
          <w:sz w:val="28"/>
        </w:rPr>
        <w:t xml:space="preserve">настоящее постановление, </w:t>
      </w:r>
      <w:r>
        <w:rPr>
          <w:sz w:val="28"/>
        </w:rPr>
        <w:t>и</w:t>
      </w:r>
      <w:r>
        <w:rPr>
          <w:sz w:val="28"/>
        </w:rPr>
        <w:t>нформационное сообщение</w:t>
      </w:r>
      <w:r>
        <w:rPr>
          <w:sz w:val="28"/>
        </w:rPr>
        <w:t xml:space="preserve"> о проведении публичных слушаний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проект решения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«О бюджете сельского п</w:t>
      </w:r>
      <w:r>
        <w:rPr>
          <w:sz w:val="28"/>
        </w:rPr>
        <w:t>о</w:t>
      </w:r>
      <w:r>
        <w:rPr>
          <w:sz w:val="28"/>
        </w:rPr>
        <w:t xml:space="preserve">селения </w:t>
      </w:r>
      <w:r>
        <w:rPr>
          <w:sz w:val="28"/>
        </w:rPr>
        <w:t>Селиярово</w:t>
      </w:r>
      <w:r>
        <w:rPr>
          <w:sz w:val="28"/>
        </w:rPr>
        <w:t xml:space="preserve"> на 20</w:t>
      </w:r>
      <w:r>
        <w:rPr>
          <w:sz w:val="28"/>
        </w:rPr>
        <w:t>26</w:t>
      </w:r>
      <w:r>
        <w:rPr>
          <w:sz w:val="28"/>
        </w:rPr>
        <w:t xml:space="preserve"> год и плановый период 2027</w:t>
      </w:r>
      <w:r>
        <w:rPr>
          <w:sz w:val="28"/>
        </w:rPr>
        <w:t xml:space="preserve"> и 2028</w:t>
      </w:r>
      <w:r>
        <w:rPr>
          <w:sz w:val="28"/>
        </w:rPr>
        <w:t xml:space="preserve"> годов» </w:t>
      </w:r>
      <w:r>
        <w:rPr>
          <w:sz w:val="28"/>
        </w:rPr>
        <w:t>на официальном сайте Ханты-Мансийского район</w:t>
      </w:r>
      <w:r>
        <w:rPr>
          <w:b w:val="0"/>
          <w:color w:val="000000"/>
          <w:sz w:val="28"/>
          <w:u w:val="none"/>
        </w:rPr>
        <w:t xml:space="preserve">а </w:t>
      </w:r>
      <w:r>
        <w:rPr>
          <w:rStyle w:val="Style_1_ch"/>
          <w:b w:val="0"/>
          <w:color w:val="000000"/>
          <w:sz w:val="28"/>
          <w:u w:val="none"/>
        </w:rPr>
        <w:fldChar w:fldCharType="begin"/>
      </w:r>
      <w:r>
        <w:rPr>
          <w:rStyle w:val="Style_1_ch"/>
          <w:b w:val="0"/>
          <w:color w:val="000000"/>
          <w:sz w:val="28"/>
          <w:u w:val="none"/>
        </w:rPr>
        <w:instrText>HYPERLINK "http://hmrn.ru/"</w:instrText>
      </w:r>
      <w:r>
        <w:rPr>
          <w:rStyle w:val="Style_1_ch"/>
          <w:b w:val="0"/>
          <w:color w:val="000000"/>
          <w:sz w:val="28"/>
          <w:u w:val="none"/>
        </w:rPr>
        <w:fldChar w:fldCharType="separate"/>
      </w:r>
      <w:r>
        <w:rPr>
          <w:rStyle w:val="Style_1_ch"/>
          <w:b w:val="0"/>
          <w:color w:val="000000"/>
          <w:sz w:val="28"/>
          <w:u w:val="none"/>
        </w:rPr>
        <w:t>http://hmrn.ru/</w:t>
      </w:r>
      <w:r>
        <w:rPr>
          <w:rStyle w:val="Style_1_ch"/>
          <w:b w:val="0"/>
          <w:color w:val="000000"/>
          <w:sz w:val="28"/>
          <w:u w:val="none"/>
        </w:rPr>
        <w:fldChar w:fldCharType="end"/>
      </w:r>
      <w:r>
        <w:rPr>
          <w:b w:val="0"/>
          <w:color w:val="000000"/>
          <w:sz w:val="28"/>
          <w:u w:val="none"/>
        </w:rPr>
        <w:t xml:space="preserve"> в</w:t>
      </w:r>
      <w:r>
        <w:rPr>
          <w:sz w:val="28"/>
        </w:rPr>
        <w:t xml:space="preserve"> разделе «Сельские поселения района»</w:t>
      </w:r>
      <w:r>
        <w:rPr>
          <w:sz w:val="28"/>
        </w:rPr>
        <w:t>,</w:t>
      </w:r>
      <w:r>
        <w:rPr>
          <w:sz w:val="28"/>
        </w:rPr>
        <w:t xml:space="preserve"> подразделе СП </w:t>
      </w:r>
      <w:r>
        <w:rPr>
          <w:sz w:val="28"/>
        </w:rPr>
        <w:t>Селиярово «Бюджет для граждан».</w:t>
      </w:r>
      <w:r>
        <w:rPr>
          <w:sz w:val="28"/>
        </w:rPr>
        <w:t xml:space="preserve"> </w:t>
      </w:r>
    </w:p>
    <w:p w14:paraId="1B000000">
      <w:pPr>
        <w:ind w:firstLine="695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color w:val="000000"/>
          <w:sz w:val="28"/>
        </w:rPr>
        <w:t>Настоящее постановление вступает в силу после</w:t>
      </w:r>
      <w:r>
        <w:rPr>
          <w:color w:val="000000"/>
          <w:sz w:val="28"/>
        </w:rPr>
        <w:t xml:space="preserve"> его подписания</w:t>
      </w:r>
      <w:r>
        <w:rPr>
          <w:sz w:val="28"/>
        </w:rPr>
        <w:t>.</w:t>
      </w:r>
    </w:p>
    <w:p w14:paraId="1C000000">
      <w:pPr>
        <w:ind w:firstLine="695" w:left="0"/>
        <w:jc w:val="both"/>
        <w:rPr>
          <w:sz w:val="28"/>
        </w:rPr>
      </w:pPr>
    </w:p>
    <w:p w14:paraId="1D000000">
      <w:pPr>
        <w:ind w:firstLine="695" w:left="0"/>
        <w:jc w:val="both"/>
        <w:rPr>
          <w:sz w:val="28"/>
        </w:rPr>
      </w:pPr>
    </w:p>
    <w:p w14:paraId="1E000000">
      <w:pPr>
        <w:ind w:firstLine="695" w:left="360"/>
        <w:jc w:val="both"/>
        <w:rPr>
          <w:sz w:val="28"/>
        </w:rPr>
      </w:pPr>
    </w:p>
    <w:p w14:paraId="1F000000">
      <w:pPr>
        <w:ind w:firstLine="13" w:left="-22"/>
        <w:jc w:val="both"/>
        <w:rPr>
          <w:sz w:val="28"/>
        </w:rPr>
      </w:pPr>
      <w:r>
        <w:rPr>
          <w:sz w:val="28"/>
        </w:rPr>
        <w:t xml:space="preserve">И.о.главы сельского </w:t>
      </w:r>
    </w:p>
    <w:p w14:paraId="20000000">
      <w:pPr>
        <w:ind w:firstLine="0" w:left="-8"/>
        <w:jc w:val="both"/>
        <w:rPr>
          <w:sz w:val="28"/>
        </w:rPr>
      </w:pPr>
      <w:r>
        <w:rPr>
          <w:sz w:val="28"/>
        </w:rPr>
        <w:t xml:space="preserve">поселения  </w:t>
      </w:r>
      <w:r>
        <w:rPr>
          <w:sz w:val="28"/>
        </w:rPr>
        <w:t>Селиярово</w:t>
      </w:r>
      <w:r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Н.Н.Сумкина</w:t>
      </w:r>
    </w:p>
    <w:p w14:paraId="21000000">
      <w:pPr>
        <w:ind w:firstLine="695" w:left="360"/>
        <w:jc w:val="both"/>
        <w:rPr>
          <w:sz w:val="28"/>
        </w:rPr>
      </w:pPr>
    </w:p>
    <w:p w14:paraId="22000000">
      <w:pPr>
        <w:ind w:firstLine="695" w:left="360"/>
        <w:jc w:val="both"/>
        <w:rPr>
          <w:sz w:val="28"/>
        </w:rPr>
      </w:pPr>
    </w:p>
    <w:p w14:paraId="23000000">
      <w:pPr>
        <w:ind w:firstLine="695" w:left="360"/>
        <w:jc w:val="both"/>
        <w:rPr>
          <w:sz w:val="28"/>
        </w:rPr>
      </w:pPr>
    </w:p>
    <w:p w14:paraId="24000000">
      <w:pPr>
        <w:ind w:firstLine="695" w:left="360"/>
        <w:jc w:val="both"/>
        <w:rPr>
          <w:sz w:val="28"/>
        </w:rPr>
      </w:pPr>
    </w:p>
    <w:sectPr>
      <w:pgSz w:h="16838" w:orient="portrait" w:w="11906"/>
      <w:pgMar w:bottom="1134" w:footer="709" w:gutter="0" w:header="709" w:left="1587" w:right="124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Plain Text"/>
    <w:link w:val="Style_3_ch"/>
    <w:pPr>
      <w:spacing w:after="0" w:line="240" w:lineRule="auto"/>
      <w:ind/>
    </w:pPr>
    <w:rPr>
      <w:rFonts w:ascii="Courier New" w:hAnsi="Courier New"/>
      <w:sz w:val="21"/>
    </w:rPr>
  </w:style>
  <w:style w:styleId="Style_3_ch" w:type="character">
    <w:name w:val="Plain Text"/>
    <w:link w:val="Style_3"/>
    <w:rPr>
      <w:rFonts w:ascii="Courier New" w:hAnsi="Courier New"/>
      <w:sz w:val="21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link w:val="Style_5_ch"/>
    <w:uiPriority w:val="39"/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 Spacing"/>
    <w:link w:val="Style_6_ch"/>
  </w:style>
  <w:style w:styleId="Style_6_ch" w:type="character">
    <w:name w:val="No Spacing"/>
    <w:link w:val="Style_6"/>
  </w:style>
  <w:style w:styleId="Style_7" w:type="paragraph">
    <w:name w:val="toc 4"/>
    <w:link w:val="Style_7_ch"/>
    <w:uiPriority w:val="39"/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1 Char"/>
    <w:link w:val="Style_8_ch"/>
    <w:rPr>
      <w:rFonts w:asciiTheme="majorAscii" w:hAnsiTheme="majorHAnsi"/>
      <w:b w:val="1"/>
      <w:color w:themeColor="accent1" w:themeShade="BF" w:val="376092"/>
      <w:sz w:val="28"/>
    </w:rPr>
  </w:style>
  <w:style w:styleId="Style_8_ch" w:type="character">
    <w:name w:val="Heading 1 Char"/>
    <w:link w:val="Style_8"/>
    <w:rPr>
      <w:rFonts w:asciiTheme="majorAscii" w:hAnsiTheme="majorHAnsi"/>
      <w:b w:val="1"/>
      <w:color w:themeColor="accent1" w:themeShade="BF" w:val="376092"/>
      <w:sz w:val="28"/>
    </w:rPr>
  </w:style>
  <w:style w:styleId="Style_9" w:type="paragraph">
    <w:name w:val="heading 7"/>
    <w:link w:val="Style_9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FollowedHyperlink"/>
    <w:link w:val="Style_10_ch"/>
    <w:rPr>
      <w:color w:val="800080"/>
      <w:u w:val="single"/>
    </w:rPr>
  </w:style>
  <w:style w:styleId="Style_10_ch" w:type="character">
    <w:name w:val="FollowedHyperlink"/>
    <w:link w:val="Style_10"/>
    <w:rPr>
      <w:color w:val="800080"/>
      <w:u w:val="single"/>
    </w:rPr>
  </w:style>
  <w:style w:styleId="Style_11" w:type="paragraph">
    <w:name w:val="Heading 2 Char"/>
    <w:link w:val="Style_11_ch"/>
    <w:rPr>
      <w:rFonts w:asciiTheme="majorAscii" w:hAnsiTheme="majorHAnsi"/>
      <w:b w:val="1"/>
      <w:color w:themeColor="accent1" w:val="4F81BD"/>
      <w:sz w:val="26"/>
    </w:rPr>
  </w:style>
  <w:style w:styleId="Style_11_ch" w:type="character">
    <w:name w:val="Heading 2 Char"/>
    <w:link w:val="Style_11"/>
    <w:rPr>
      <w:rFonts w:asciiTheme="majorAscii" w:hAnsiTheme="majorHAnsi"/>
      <w:b w:val="1"/>
      <w:color w:themeColor="accent1" w:val="4F81BD"/>
      <w:sz w:val="26"/>
    </w:rPr>
  </w:style>
  <w:style w:styleId="Style_12" w:type="paragraph">
    <w:name w:val="toc 6"/>
    <w:link w:val="Style_12_ch"/>
    <w:uiPriority w:val="39"/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toc 7"/>
    <w:link w:val="Style_14_ch"/>
    <w:uiPriority w:val="39"/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Title Char"/>
    <w:link w:val="Style_15_ch"/>
    <w:rPr>
      <w:rFonts w:asciiTheme="majorAscii" w:hAnsiTheme="majorHAnsi"/>
      <w:color w:themeColor="text2" w:themeShade="BF" w:val="17375E"/>
      <w:spacing w:val="5"/>
      <w:sz w:val="52"/>
    </w:rPr>
  </w:style>
  <w:style w:styleId="Style_15_ch" w:type="character">
    <w:name w:val="Title Char"/>
    <w:link w:val="Style_15"/>
    <w:rPr>
      <w:rFonts w:asciiTheme="majorAscii" w:hAnsiTheme="majorHAnsi"/>
      <w:color w:themeColor="text2" w:themeShade="BF" w:val="17375E"/>
      <w:spacing w:val="5"/>
      <w:sz w:val="52"/>
    </w:rPr>
  </w:style>
  <w:style w:styleId="Style_16" w:type="paragraph">
    <w:name w:val="Intense Quote"/>
    <w:link w:val="Style_16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16_ch" w:type="character">
    <w:name w:val="Intense Quote"/>
    <w:link w:val="Style_16"/>
    <w:rPr>
      <w:b w:val="1"/>
      <w:i w:val="1"/>
      <w:color w:themeColor="accent1" w:val="4F81BD"/>
    </w:rPr>
  </w:style>
  <w:style w:styleId="Style_17" w:type="paragraph">
    <w:name w:val="heading 3"/>
    <w:link w:val="Style_17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Intense Reference"/>
    <w:link w:val="Style_18_ch"/>
    <w:rPr>
      <w:b w:val="1"/>
      <w:smallCaps w:val="1"/>
      <w:color w:themeColor="accent2" w:val="C0504D"/>
      <w:spacing w:val="5"/>
      <w:u w:val="single"/>
    </w:rPr>
  </w:style>
  <w:style w:styleId="Style_18_ch" w:type="character">
    <w:name w:val="Intense Reference"/>
    <w:link w:val="Style_18"/>
    <w:rPr>
      <w:b w:val="1"/>
      <w:smallCaps w:val="1"/>
      <w:color w:themeColor="accent2" w:val="C0504D"/>
      <w:spacing w:val="5"/>
      <w:u w:val="single"/>
    </w:rPr>
  </w:style>
  <w:style w:styleId="Style_19" w:type="paragraph">
    <w:name w:val="Endnote text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 text"/>
    <w:link w:val="Style_19"/>
    <w:rPr>
      <w:sz w:val="20"/>
    </w:rPr>
  </w:style>
  <w:style w:styleId="Style_20" w:type="paragraph">
    <w:name w:val="Book Title"/>
    <w:link w:val="Style_20_ch"/>
    <w:rPr>
      <w:b w:val="1"/>
      <w:smallCaps w:val="1"/>
      <w:spacing w:val="5"/>
    </w:rPr>
  </w:style>
  <w:style w:styleId="Style_20_ch" w:type="character">
    <w:name w:val="Book Title"/>
    <w:link w:val="Style_20"/>
    <w:rPr>
      <w:b w:val="1"/>
      <w:smallCaps w:val="1"/>
      <w:spacing w:val="5"/>
    </w:rPr>
  </w:style>
  <w:style w:styleId="Style_21" w:type="paragraph">
    <w:name w:val="Intense Emphasis"/>
    <w:link w:val="Style_21_ch"/>
    <w:rPr>
      <w:b w:val="1"/>
      <w:i w:val="1"/>
      <w:color w:themeColor="accent1" w:val="4F81BD"/>
    </w:rPr>
  </w:style>
  <w:style w:styleId="Style_21_ch" w:type="character">
    <w:name w:val="Intense Emphasis"/>
    <w:link w:val="Style_21"/>
    <w:rPr>
      <w:b w:val="1"/>
      <w:i w:val="1"/>
      <w:color w:themeColor="accent1" w:val="4F81BD"/>
    </w:rPr>
  </w:style>
  <w:style w:styleId="Style_22" w:type="paragraph">
    <w:name w:val="heading 9"/>
    <w:link w:val="Style_22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2_ch" w:type="character">
    <w:name w:val="heading 9"/>
    <w:link w:val="Style_22"/>
    <w:rPr>
      <w:rFonts w:asciiTheme="majorAscii" w:hAnsiTheme="majorHAnsi"/>
      <w:i w:val="1"/>
      <w:color w:themeColor="text1" w:themeTint="BF" w:val="404040"/>
      <w:sz w:val="20"/>
    </w:rPr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Quote"/>
    <w:link w:val="Style_24_ch"/>
    <w:rPr>
      <w:i w:val="1"/>
      <w:color w:themeColor="text1" w:val="000000"/>
    </w:rPr>
  </w:style>
  <w:style w:styleId="Style_24_ch" w:type="character">
    <w:name w:val="Quote"/>
    <w:link w:val="Style_24"/>
    <w:rPr>
      <w:i w:val="1"/>
      <w:color w:themeColor="text1" w:val="000000"/>
    </w:rPr>
  </w:style>
  <w:style w:styleId="Style_25" w:type="paragraph">
    <w:name w:val="Balloon Text"/>
    <w:basedOn w:val="Style_2"/>
    <w:link w:val="Style_25_ch"/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Footer"/>
    <w:link w:val="Style_26_ch"/>
    <w:pPr>
      <w:spacing w:after="0" w:line="240" w:lineRule="auto"/>
      <w:ind/>
    </w:pPr>
  </w:style>
  <w:style w:styleId="Style_26_ch" w:type="character">
    <w:name w:val="Footer"/>
    <w:link w:val="Style_26"/>
  </w:style>
  <w:style w:styleId="Style_27" w:type="paragraph">
    <w:name w:val="ConsNormal"/>
    <w:link w:val="Style_27_ch"/>
    <w:rPr>
      <w:rFonts w:ascii="Arial" w:hAnsi="Arial"/>
    </w:rPr>
  </w:style>
  <w:style w:styleId="Style_27_ch" w:type="character">
    <w:name w:val="ConsNormal"/>
    <w:link w:val="Style_27"/>
    <w:rPr>
      <w:rFonts w:ascii="Arial" w:hAnsi="Arial"/>
    </w:rPr>
  </w:style>
  <w:style w:styleId="Style_28" w:type="paragraph">
    <w:name w:val="toc 3"/>
    <w:link w:val="Style_28_ch"/>
    <w:uiPriority w:val="39"/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Font Style22"/>
    <w:link w:val="Style_29_ch"/>
    <w:rPr>
      <w:rFonts w:ascii="Times New Roman" w:hAnsi="Times New Roman"/>
      <w:sz w:val="26"/>
    </w:rPr>
  </w:style>
  <w:style w:styleId="Style_29_ch" w:type="character">
    <w:name w:val="Font Style22"/>
    <w:link w:val="Style_29"/>
    <w:rPr>
      <w:rFonts w:ascii="Times New Roman" w:hAnsi="Times New Roman"/>
      <w:sz w:val="26"/>
    </w:rPr>
  </w:style>
  <w:style w:styleId="Style_30" w:type="paragraph">
    <w:name w:val="Body Text 2"/>
    <w:basedOn w:val="Style_2"/>
    <w:link w:val="Style_30_ch"/>
    <w:rPr>
      <w:rFonts w:ascii="Calibri" w:hAnsi="Calibri"/>
      <w:sz w:val="22"/>
    </w:rPr>
  </w:style>
  <w:style w:styleId="Style_30_ch" w:type="character">
    <w:name w:val="Body Text 2"/>
    <w:basedOn w:val="Style_2_ch"/>
    <w:link w:val="Style_30"/>
    <w:rPr>
      <w:rFonts w:ascii="Calibri" w:hAnsi="Calibri"/>
      <w:sz w:val="22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eader"/>
    <w:link w:val="Style_32_ch"/>
    <w:pPr>
      <w:spacing w:after="0" w:line="240" w:lineRule="auto"/>
      <w:ind/>
    </w:pPr>
  </w:style>
  <w:style w:styleId="Style_32_ch" w:type="character">
    <w:name w:val="Header"/>
    <w:link w:val="Style_32"/>
  </w:style>
  <w:style w:styleId="Style_33" w:type="paragraph">
    <w:name w:val="heading 5"/>
    <w:link w:val="Style_33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Body Text Indent"/>
    <w:basedOn w:val="Style_2"/>
    <w:link w:val="Style_34_ch"/>
  </w:style>
  <w:style w:styleId="Style_34_ch" w:type="character">
    <w:name w:val="Body Text Indent"/>
    <w:basedOn w:val="Style_2_ch"/>
    <w:link w:val="Style_34"/>
  </w:style>
  <w:style w:styleId="Style_35" w:type="paragraph">
    <w:name w:val="Heading 5 Char"/>
    <w:link w:val="Style_35_ch"/>
    <w:rPr>
      <w:rFonts w:asciiTheme="majorAscii" w:hAnsiTheme="majorHAnsi"/>
      <w:color w:themeColor="accent1" w:themeShade="7F" w:val="244061"/>
    </w:rPr>
  </w:style>
  <w:style w:styleId="Style_35_ch" w:type="character">
    <w:name w:val="Heading 5 Char"/>
    <w:link w:val="Style_35"/>
    <w:rPr>
      <w:rFonts w:asciiTheme="majorAscii" w:hAnsiTheme="majorHAnsi"/>
      <w:color w:themeColor="accent1" w:themeShade="7F" w:val="244061"/>
    </w:rPr>
  </w:style>
  <w:style w:styleId="Style_36" w:type="paragraph">
    <w:name w:val="Footnote"/>
    <w:link w:val="Style_36_ch"/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heading 1"/>
    <w:basedOn w:val="Style_2"/>
    <w:link w:val="Style_37_ch"/>
    <w:uiPriority w:val="9"/>
    <w:qFormat/>
    <w:pPr>
      <w:ind/>
      <w:outlineLvl w:val="0"/>
    </w:pPr>
    <w:rPr>
      <w:sz w:val="28"/>
    </w:rPr>
  </w:style>
  <w:style w:styleId="Style_37_ch" w:type="character">
    <w:name w:val="heading 1"/>
    <w:basedOn w:val="Style_2_ch"/>
    <w:link w:val="Style_37"/>
    <w:rPr>
      <w:sz w:val="2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38" w:type="paragraph">
    <w:name w:val="Footnote"/>
    <w:link w:val="Style_38_ch"/>
    <w:pPr>
      <w:spacing w:after="0" w:line="240" w:lineRule="auto"/>
      <w:ind/>
    </w:pPr>
    <w:rPr>
      <w:sz w:val="20"/>
    </w:rPr>
  </w:style>
  <w:style w:styleId="Style_38_ch" w:type="character">
    <w:name w:val="Footnote"/>
    <w:link w:val="Style_38"/>
    <w:rPr>
      <w:sz w:val="20"/>
    </w:rPr>
  </w:style>
  <w:style w:styleId="Style_39" w:type="paragraph">
    <w:name w:val="heading 8"/>
    <w:link w:val="Style_39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39_ch" w:type="character">
    <w:name w:val="heading 8"/>
    <w:link w:val="Style_39"/>
    <w:rPr>
      <w:rFonts w:asciiTheme="majorAscii" w:hAnsiTheme="majorHAnsi"/>
      <w:color w:themeColor="text1" w:themeTint="BF" w:val="404040"/>
      <w:sz w:val="20"/>
    </w:rPr>
  </w:style>
  <w:style w:styleId="Style_40" w:type="paragraph">
    <w:name w:val="toc 1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oc 9"/>
    <w:link w:val="Style_42_ch"/>
    <w:uiPriority w:val="39"/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ConsNonformat"/>
    <w:link w:val="Style_43_ch"/>
    <w:rPr>
      <w:rFonts w:ascii="Courier New" w:hAnsi="Courier New"/>
    </w:rPr>
  </w:style>
  <w:style w:styleId="Style_43_ch" w:type="character">
    <w:name w:val="ConsNonformat"/>
    <w:link w:val="Style_43"/>
    <w:rPr>
      <w:rFonts w:ascii="Courier New" w:hAnsi="Courier New"/>
    </w:rPr>
  </w:style>
  <w:style w:styleId="Style_44" w:type="paragraph">
    <w:name w:val="ConsPlusNormal"/>
    <w:link w:val="Style_44_ch"/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Emphasis"/>
    <w:link w:val="Style_45_ch"/>
    <w:rPr>
      <w:i w:val="1"/>
    </w:rPr>
  </w:style>
  <w:style w:styleId="Style_45_ch" w:type="character">
    <w:name w:val="Emphasis"/>
    <w:link w:val="Style_45"/>
    <w:rPr>
      <w:i w:val="1"/>
    </w:rPr>
  </w:style>
  <w:style w:styleId="Style_46" w:type="paragraph">
    <w:name w:val="Heading 4 Char"/>
    <w:link w:val="Style_46_ch"/>
    <w:rPr>
      <w:rFonts w:asciiTheme="majorAscii" w:hAnsiTheme="majorHAnsi"/>
      <w:b w:val="1"/>
      <w:i w:val="1"/>
      <w:color w:themeColor="accent1" w:val="4F81BD"/>
    </w:rPr>
  </w:style>
  <w:style w:styleId="Style_46_ch" w:type="character">
    <w:name w:val="Heading 4 Char"/>
    <w:link w:val="Style_46"/>
    <w:rPr>
      <w:rFonts w:asciiTheme="majorAscii" w:hAnsiTheme="majorHAnsi"/>
      <w:b w:val="1"/>
      <w:i w:val="1"/>
      <w:color w:themeColor="accent1" w:val="4F81BD"/>
    </w:rPr>
  </w:style>
  <w:style w:styleId="Style_47" w:type="paragraph">
    <w:name w:val="toc 8"/>
    <w:link w:val="Style_47_ch"/>
    <w:uiPriority w:val="39"/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Статья"/>
    <w:basedOn w:val="Style_2"/>
    <w:link w:val="Style_48_ch"/>
    <w:rPr>
      <w:b w:val="1"/>
      <w:sz w:val="28"/>
    </w:rPr>
  </w:style>
  <w:style w:styleId="Style_48_ch" w:type="character">
    <w:name w:val="Статья"/>
    <w:basedOn w:val="Style_2_ch"/>
    <w:link w:val="Style_48"/>
    <w:rPr>
      <w:b w:val="1"/>
      <w:sz w:val="28"/>
    </w:rPr>
  </w:style>
  <w:style w:styleId="Style_49" w:type="paragraph">
    <w:name w:val="toc 5"/>
    <w:link w:val="Style_49_ch"/>
    <w:uiPriority w:val="39"/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ConsCell"/>
    <w:link w:val="Style_50_ch"/>
    <w:rPr>
      <w:rFonts w:ascii="Arial" w:hAnsi="Arial"/>
    </w:rPr>
  </w:style>
  <w:style w:styleId="Style_50_ch" w:type="character">
    <w:name w:val="ConsCell"/>
    <w:link w:val="Style_50"/>
    <w:rPr>
      <w:rFonts w:ascii="Arial" w:hAnsi="Arial"/>
    </w:rPr>
  </w:style>
  <w:style w:styleId="Style_51" w:type="paragraph">
    <w:name w:val="Caption"/>
    <w:link w:val="Style_51_ch"/>
    <w:pPr>
      <w:spacing w:after="200" w:line="240" w:lineRule="auto"/>
      <w:ind/>
    </w:pPr>
    <w:rPr>
      <w:i w:val="1"/>
      <w:color w:themeColor="text2" w:val="1F497D"/>
      <w:sz w:val="18"/>
    </w:rPr>
  </w:style>
  <w:style w:styleId="Style_51_ch" w:type="character">
    <w:name w:val="Caption"/>
    <w:link w:val="Style_51"/>
    <w:rPr>
      <w:i w:val="1"/>
      <w:color w:themeColor="text2" w:val="1F497D"/>
      <w:sz w:val="18"/>
    </w:rPr>
  </w:style>
  <w:style w:styleId="Style_52" w:type="paragraph">
    <w:name w:val="Heading 3 Char"/>
    <w:link w:val="Style_52_ch"/>
    <w:rPr>
      <w:rFonts w:asciiTheme="majorAscii" w:hAnsiTheme="majorHAnsi"/>
      <w:b w:val="1"/>
      <w:color w:themeColor="accent1" w:val="4F81BD"/>
    </w:rPr>
  </w:style>
  <w:style w:styleId="Style_52_ch" w:type="character">
    <w:name w:val="Heading 3 Char"/>
    <w:link w:val="Style_52"/>
    <w:rPr>
      <w:rFonts w:asciiTheme="majorAscii" w:hAnsiTheme="majorHAnsi"/>
      <w:b w:val="1"/>
      <w:color w:themeColor="accent1" w:val="4F81BD"/>
    </w:rPr>
  </w:style>
  <w:style w:styleId="Style_53" w:type="paragraph">
    <w:name w:val="List Paragraph"/>
    <w:basedOn w:val="Style_2"/>
    <w:link w:val="Style_53_ch"/>
    <w:rPr>
      <w:sz w:val="20"/>
    </w:rPr>
  </w:style>
  <w:style w:styleId="Style_53_ch" w:type="character">
    <w:name w:val="List Paragraph"/>
    <w:basedOn w:val="Style_2_ch"/>
    <w:link w:val="Style_53"/>
    <w:rPr>
      <w:sz w:val="20"/>
    </w:rPr>
  </w:style>
  <w:style w:styleId="Style_54" w:type="paragraph">
    <w:name w:val="Subtitle"/>
    <w:link w:val="Style_54_ch"/>
    <w:uiPriority w:val="11"/>
    <w:qFormat/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Subtitle Char"/>
    <w:link w:val="Style_55_ch"/>
    <w:rPr>
      <w:rFonts w:asciiTheme="majorAscii" w:hAnsiTheme="majorHAnsi"/>
      <w:i w:val="1"/>
      <w:color w:themeColor="accent1" w:val="4F81BD"/>
      <w:spacing w:val="15"/>
      <w:sz w:val="24"/>
    </w:rPr>
  </w:style>
  <w:style w:styleId="Style_55_ch" w:type="character">
    <w:name w:val="Subtitle Char"/>
    <w:link w:val="Style_55"/>
    <w:rPr>
      <w:rFonts w:asciiTheme="majorAscii" w:hAnsiTheme="majorHAnsi"/>
      <w:i w:val="1"/>
      <w:color w:themeColor="accent1" w:val="4F81BD"/>
      <w:spacing w:val="15"/>
      <w:sz w:val="24"/>
    </w:rPr>
  </w:style>
  <w:style w:styleId="Style_56" w:type="paragraph">
    <w:name w:val="Body Text"/>
    <w:basedOn w:val="Style_2"/>
    <w:link w:val="Style_56_ch"/>
    <w:rPr>
      <w:sz w:val="28"/>
    </w:rPr>
  </w:style>
  <w:style w:styleId="Style_56_ch" w:type="character">
    <w:name w:val="Body Text"/>
    <w:basedOn w:val="Style_2_ch"/>
    <w:link w:val="Style_56"/>
    <w:rPr>
      <w:sz w:val="28"/>
    </w:rPr>
  </w:style>
  <w:style w:styleId="Style_57" w:type="paragraph">
    <w:name w:val="Title"/>
    <w:link w:val="Style_57_ch"/>
    <w:uiPriority w:val="10"/>
    <w:qFormat/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link w:val="Style_58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Subtle Reference"/>
    <w:link w:val="Style_59_ch"/>
    <w:rPr>
      <w:smallCaps w:val="1"/>
      <w:color w:themeColor="accent2" w:val="C0504D"/>
      <w:u w:val="single"/>
    </w:rPr>
  </w:style>
  <w:style w:styleId="Style_59_ch" w:type="character">
    <w:name w:val="Subtle Reference"/>
    <w:link w:val="Style_59"/>
    <w:rPr>
      <w:smallCaps w:val="1"/>
      <w:color w:themeColor="accent2" w:val="C0504D"/>
      <w:u w:val="single"/>
    </w:rPr>
  </w:style>
  <w:style w:styleId="Style_60" w:type="paragraph">
    <w:name w:val="Subtle Emphasis"/>
    <w:link w:val="Style_60_ch"/>
    <w:rPr>
      <w:i w:val="1"/>
      <w:color w:themeColor="text1" w:themeTint="7F" w:val="808080"/>
    </w:rPr>
  </w:style>
  <w:style w:styleId="Style_60_ch" w:type="character">
    <w:name w:val="Subtle Emphasis"/>
    <w:link w:val="Style_60"/>
    <w:rPr>
      <w:i w:val="1"/>
      <w:color w:themeColor="text1" w:themeTint="7F" w:val="808080"/>
    </w:rPr>
  </w:style>
  <w:style w:styleId="Style_61" w:type="paragraph">
    <w:name w:val="heading 2"/>
    <w:link w:val="Style_61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62" w:type="paragraph">
    <w:name w:val="heading 6"/>
    <w:link w:val="Style_62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ConsPlusNonformat"/>
    <w:link w:val="Style_63_ch"/>
    <w:rPr>
      <w:rFonts w:ascii="Courier New" w:hAnsi="Courier New"/>
    </w:rPr>
  </w:style>
  <w:style w:styleId="Style_63_ch" w:type="character">
    <w:name w:val="ConsPlusNonformat"/>
    <w:link w:val="Style_63"/>
    <w:rPr>
      <w:rFonts w:ascii="Courier New" w:hAnsi="Courier New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2025-11-01T06:03:42Z</dcterms:modified>
</cp:coreProperties>
</file>