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BC91A" w14:textId="77777777" w:rsidR="00444132" w:rsidRDefault="000000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ХАНТЫ-МАНСИЙСКИЙ АВТОНОМНЫЙ ОКРУГ-ЮГРА</w:t>
      </w:r>
    </w:p>
    <w:p w14:paraId="4E9EBEF7" w14:textId="77777777" w:rsidR="00444132" w:rsidRDefault="000000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ХАНТЫ-МАНСИЙСКИЙ РАЙОН</w:t>
      </w:r>
    </w:p>
    <w:p w14:paraId="3B10DF60" w14:textId="77777777" w:rsidR="00444132" w:rsidRDefault="000000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МУНИЦИПАЛЬНОЕ ОБРАЗОВАНИЕ</w:t>
      </w:r>
    </w:p>
    <w:p w14:paraId="115630F5" w14:textId="77777777" w:rsidR="00444132" w:rsidRDefault="000000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АДМИНИСТРАЦИЯ </w:t>
      </w:r>
    </w:p>
    <w:p w14:paraId="32A0DAA1" w14:textId="77777777" w:rsidR="00444132" w:rsidRDefault="000000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СЕЛЬСКОГО ПОСЕЛЕНИЯ СЕЛИЯРОВО</w:t>
      </w:r>
    </w:p>
    <w:p w14:paraId="5FF03218" w14:textId="77777777" w:rsidR="00444132" w:rsidRDefault="00000000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1CBEBA3B" w14:textId="77777777" w:rsidR="00444132" w:rsidRDefault="000000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628506 с. Селиярово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slr</w:t>
      </w:r>
      <w:r>
        <w:rPr>
          <w:rFonts w:ascii="Times New Roman" w:eastAsia="Calibri" w:hAnsi="Times New Roman" w:cs="Times New Roman"/>
          <w:sz w:val="28"/>
          <w:szCs w:val="28"/>
        </w:rPr>
        <w:t>@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hmrn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</w:p>
    <w:p w14:paraId="5BFB3868" w14:textId="77777777" w:rsidR="00444132" w:rsidRDefault="000000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ул. Братьев Фирсовых 24 «А»                             тел.377-440, факс 377-441</w:t>
      </w:r>
    </w:p>
    <w:p w14:paraId="4FAFD8DA" w14:textId="77777777" w:rsidR="00444132" w:rsidRDefault="00444132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81F12B1" w14:textId="77777777" w:rsidR="00444132" w:rsidRDefault="000000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Оповещение </w:t>
      </w:r>
    </w:p>
    <w:p w14:paraId="4B1CCE91" w14:textId="77777777" w:rsidR="00444132" w:rsidRDefault="000000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начале общественных обсуждений</w:t>
      </w:r>
    </w:p>
    <w:p w14:paraId="2B2D6858" w14:textId="77777777" w:rsidR="00444132" w:rsidRDefault="000000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08BF61" w14:textId="173A0C39" w:rsidR="00444132" w:rsidRPr="00384E7E" w:rsidRDefault="00000000" w:rsidP="00384E7E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С </w:t>
      </w:r>
      <w:bookmarkStart w:id="0" w:name="_Hlk241498030"/>
      <w:r w:rsidR="00384E7E">
        <w:rPr>
          <w:rFonts w:ascii="Times New Roman" w:hAnsi="Times New Roman" w:cs="Times New Roman"/>
          <w:sz w:val="28"/>
          <w:szCs w:val="28"/>
        </w:rPr>
        <w:t>28</w:t>
      </w:r>
      <w:r w:rsidR="00ED0EB5" w:rsidRPr="00ED0EB5">
        <w:rPr>
          <w:rFonts w:ascii="Times New Roman" w:hAnsi="Times New Roman" w:cs="Times New Roman"/>
          <w:sz w:val="28"/>
          <w:szCs w:val="28"/>
        </w:rPr>
        <w:t>.0</w:t>
      </w:r>
      <w:r w:rsidR="00384E7E">
        <w:rPr>
          <w:rFonts w:ascii="Times New Roman" w:hAnsi="Times New Roman" w:cs="Times New Roman"/>
          <w:sz w:val="28"/>
          <w:szCs w:val="28"/>
        </w:rPr>
        <w:t>9</w:t>
      </w:r>
      <w:r w:rsidR="00ED0EB5" w:rsidRPr="00ED0EB5">
        <w:rPr>
          <w:rFonts w:ascii="Times New Roman" w:hAnsi="Times New Roman" w:cs="Times New Roman"/>
          <w:sz w:val="28"/>
          <w:szCs w:val="28"/>
        </w:rPr>
        <w:t xml:space="preserve">.2026 г. по </w:t>
      </w:r>
      <w:r w:rsidR="00384E7E">
        <w:rPr>
          <w:rFonts w:ascii="Times New Roman" w:hAnsi="Times New Roman" w:cs="Times New Roman"/>
          <w:sz w:val="28"/>
          <w:szCs w:val="28"/>
        </w:rPr>
        <w:t>12</w:t>
      </w:r>
      <w:r w:rsidR="00ED0EB5" w:rsidRPr="00ED0EB5">
        <w:rPr>
          <w:rFonts w:ascii="Times New Roman" w:hAnsi="Times New Roman" w:cs="Times New Roman"/>
          <w:sz w:val="28"/>
          <w:szCs w:val="28"/>
        </w:rPr>
        <w:t>.</w:t>
      </w:r>
      <w:r w:rsidR="00384E7E">
        <w:rPr>
          <w:rFonts w:ascii="Times New Roman" w:hAnsi="Times New Roman" w:cs="Times New Roman"/>
          <w:sz w:val="28"/>
          <w:szCs w:val="28"/>
        </w:rPr>
        <w:t>10</w:t>
      </w:r>
      <w:r w:rsidR="00ED0EB5" w:rsidRPr="00ED0EB5">
        <w:rPr>
          <w:rFonts w:ascii="Times New Roman" w:hAnsi="Times New Roman" w:cs="Times New Roman"/>
          <w:sz w:val="28"/>
          <w:szCs w:val="28"/>
        </w:rPr>
        <w:t xml:space="preserve">.2026 </w:t>
      </w:r>
      <w:bookmarkEnd w:id="0"/>
      <w:r w:rsidR="00ED0EB5" w:rsidRPr="00ED0EB5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 состоятся общественные обсуждения по проекту постановления администрации 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Селиярово </w:t>
      </w:r>
      <w:bookmarkStart w:id="1" w:name="_Hlk133228507"/>
      <w:r w:rsidR="00BD3F2F" w:rsidRPr="00BD3F2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384E7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«</w:t>
      </w:r>
      <w:proofErr w:type="gramEnd"/>
      <w:r w:rsidR="00384E7E" w:rsidRPr="00384E7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Об утверждении документации</w:t>
      </w:r>
      <w:r w:rsidR="00384E7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384E7E" w:rsidRPr="00384E7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 планировке территории для ПАО «НК «Роснефть» под объект «Путевой ТВО в районе куста 244 Приобского месторождения»</w:t>
      </w:r>
      <w:r w:rsidR="00384E7E" w:rsidRPr="00384E7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(далее-Проект).</w:t>
      </w:r>
    </w:p>
    <w:bookmarkEnd w:id="1"/>
    <w:p w14:paraId="52A2A3AF" w14:textId="77777777" w:rsidR="00444132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Общественные обсуждения по проекту проводятся согласно Устава сельского поселения Селиярово.</w:t>
      </w:r>
    </w:p>
    <w:p w14:paraId="446E5A4C" w14:textId="1F1EAB1C" w:rsidR="00444132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Место, время проведения и открытия экспозиции: актовый зал в здание администрации сельского поселения Селиярово (далее- администрация), находящееся по адресу: с. Селиярово, ул. Братьев Фирсовых, 24а, 3 этаж</w:t>
      </w:r>
      <w:r w:rsidR="00ED0EB5">
        <w:rPr>
          <w:rFonts w:ascii="Times New Roman" w:hAnsi="Times New Roman" w:cs="Times New Roman"/>
          <w:sz w:val="28"/>
          <w:szCs w:val="28"/>
        </w:rPr>
        <w:t xml:space="preserve"> </w:t>
      </w:r>
      <w:r w:rsidR="00ED0EB5" w:rsidRPr="00ED0EB5">
        <w:rPr>
          <w:rFonts w:ascii="Times New Roman" w:hAnsi="Times New Roman" w:cs="Times New Roman"/>
          <w:sz w:val="28"/>
          <w:szCs w:val="28"/>
        </w:rPr>
        <w:t xml:space="preserve">с </w:t>
      </w:r>
      <w:r w:rsidR="00384E7E" w:rsidRPr="00384E7E">
        <w:rPr>
          <w:rFonts w:ascii="Times New Roman" w:hAnsi="Times New Roman" w:cs="Times New Roman"/>
          <w:sz w:val="28"/>
          <w:szCs w:val="28"/>
        </w:rPr>
        <w:t xml:space="preserve">28.09.2026 г. по 12.10.2026 </w:t>
      </w:r>
      <w:r w:rsidR="00ED0EB5" w:rsidRPr="00ED0EB5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 График посещения экспозиции: понедельник-четверг с 8ч 30 мин до 17 ч 00 мин, пятница с 8ч 30 мин до 14 ч 30 мин, перерыв с 13ч 00 мин до 14ч 00 мин.</w:t>
      </w:r>
    </w:p>
    <w:p w14:paraId="588AFAC3" w14:textId="13D3FD9E" w:rsidR="00444132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и замечания по Проекту направляются участниками общественных обсуждений в форме электронного документа на электронный адрес: </w:t>
      </w:r>
      <w:hyperlink r:id="rId5" w:history="1">
        <w:r>
          <w:rPr>
            <w:rStyle w:val="afe"/>
            <w:rFonts w:ascii="Times New Roman" w:hAnsi="Times New Roman" w:cs="Times New Roman"/>
            <w:sz w:val="28"/>
            <w:szCs w:val="28"/>
            <w:lang w:val="en-US"/>
          </w:rPr>
          <w:t>slr</w:t>
        </w:r>
        <w:r>
          <w:rPr>
            <w:rStyle w:val="afe"/>
            <w:rFonts w:ascii="Times New Roman" w:hAnsi="Times New Roman" w:cs="Times New Roman"/>
            <w:sz w:val="28"/>
            <w:szCs w:val="28"/>
          </w:rPr>
          <w:t>@</w:t>
        </w:r>
        <w:r>
          <w:rPr>
            <w:rStyle w:val="afe"/>
            <w:rFonts w:ascii="Times New Roman" w:hAnsi="Times New Roman" w:cs="Times New Roman"/>
            <w:sz w:val="28"/>
            <w:szCs w:val="28"/>
            <w:lang w:val="en-US"/>
          </w:rPr>
          <w:t>hmrn</w:t>
        </w:r>
        <w:r>
          <w:rPr>
            <w:rStyle w:val="afe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fe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 срок до </w:t>
      </w:r>
      <w:r w:rsidR="00384E7E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</w:t>
      </w:r>
      <w:r w:rsidR="00384E7E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ED0EB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C2ECEB" w14:textId="77777777" w:rsidR="00444132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Порядком, в целях идентификации участники общественных обсуждений предоставить сведения о себе (фамилию, имя, отчество (при наличии), дата рождения, адрес места жительства (регистрации)-для физических лиц; наименование, основной государственный регистрационный номер, место нахождения и адрес-для юридических лиц с приложением документов, подтверждающих такие сведения.</w:t>
      </w:r>
    </w:p>
    <w:p w14:paraId="5F07EAA8" w14:textId="6863BEDB" w:rsidR="00444132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и информационные материалы к нему доступны с </w:t>
      </w:r>
      <w:r w:rsidR="00ED0EB5">
        <w:rPr>
          <w:rFonts w:ascii="Times New Roman" w:hAnsi="Times New Roman" w:cs="Times New Roman"/>
          <w:sz w:val="28"/>
          <w:szCs w:val="28"/>
        </w:rPr>
        <w:t>2</w:t>
      </w:r>
      <w:r w:rsidR="00384E7E">
        <w:rPr>
          <w:rFonts w:ascii="Times New Roman" w:hAnsi="Times New Roman" w:cs="Times New Roman"/>
          <w:sz w:val="28"/>
          <w:szCs w:val="28"/>
        </w:rPr>
        <w:t>8</w:t>
      </w:r>
      <w:r w:rsidR="00ED0EB5">
        <w:rPr>
          <w:rFonts w:ascii="Times New Roman" w:hAnsi="Times New Roman" w:cs="Times New Roman"/>
          <w:sz w:val="28"/>
          <w:szCs w:val="28"/>
        </w:rPr>
        <w:t>.0</w:t>
      </w:r>
      <w:r w:rsidR="00384E7E">
        <w:rPr>
          <w:rFonts w:ascii="Times New Roman" w:hAnsi="Times New Roman" w:cs="Times New Roman"/>
          <w:sz w:val="28"/>
          <w:szCs w:val="28"/>
        </w:rPr>
        <w:t>9</w:t>
      </w:r>
      <w:r w:rsidR="00ED0EB5">
        <w:rPr>
          <w:rFonts w:ascii="Times New Roman" w:hAnsi="Times New Roman" w:cs="Times New Roman"/>
          <w:sz w:val="28"/>
          <w:szCs w:val="28"/>
        </w:rPr>
        <w:t xml:space="preserve">.2026 </w:t>
      </w:r>
      <w:r>
        <w:rPr>
          <w:rFonts w:ascii="Times New Roman" w:hAnsi="Times New Roman" w:cs="Times New Roman"/>
          <w:sz w:val="28"/>
          <w:szCs w:val="28"/>
        </w:rPr>
        <w:t>на официальном сайте администрации Ханты-Мансийского района в разделе СП Селиярово.</w:t>
      </w:r>
    </w:p>
    <w:p w14:paraId="4DC20F77" w14:textId="77777777" w:rsidR="00444132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 для справок: 377-551 </w:t>
      </w:r>
    </w:p>
    <w:p w14:paraId="28D8194E" w14:textId="77777777" w:rsidR="00444132" w:rsidRDefault="0044413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54F8D59" w14:textId="77777777" w:rsidR="00444132" w:rsidRDefault="00444132">
      <w:pPr>
        <w:pStyle w:val="aff0"/>
        <w:tabs>
          <w:tab w:val="center" w:pos="4394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sectPr w:rsidR="00444132">
      <w:pgSz w:w="11906" w:h="16838"/>
      <w:pgMar w:top="1418" w:right="1247" w:bottom="568" w:left="158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007C4"/>
    <w:multiLevelType w:val="hybridMultilevel"/>
    <w:tmpl w:val="596E3FC8"/>
    <w:lvl w:ilvl="0" w:tplc="587E44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3AC4EC" w:tentative="1">
      <w:start w:val="1"/>
      <w:numFmt w:val="lowerLetter"/>
      <w:lvlText w:val="%2."/>
      <w:lvlJc w:val="left"/>
      <w:pPr>
        <w:ind w:left="1440" w:hanging="360"/>
      </w:pPr>
    </w:lvl>
    <w:lvl w:ilvl="2" w:tplc="40C40610" w:tentative="1">
      <w:start w:val="1"/>
      <w:numFmt w:val="lowerRoman"/>
      <w:lvlText w:val="%3."/>
      <w:lvlJc w:val="right"/>
      <w:pPr>
        <w:ind w:left="2160" w:hanging="180"/>
      </w:pPr>
    </w:lvl>
    <w:lvl w:ilvl="3" w:tplc="FB8E078C" w:tentative="1">
      <w:start w:val="1"/>
      <w:numFmt w:val="decimal"/>
      <w:lvlText w:val="%4."/>
      <w:lvlJc w:val="left"/>
      <w:pPr>
        <w:ind w:left="2880" w:hanging="360"/>
      </w:pPr>
    </w:lvl>
    <w:lvl w:ilvl="4" w:tplc="D66695F8" w:tentative="1">
      <w:start w:val="1"/>
      <w:numFmt w:val="lowerLetter"/>
      <w:lvlText w:val="%5."/>
      <w:lvlJc w:val="left"/>
      <w:pPr>
        <w:ind w:left="3600" w:hanging="360"/>
      </w:pPr>
    </w:lvl>
    <w:lvl w:ilvl="5" w:tplc="C226E170" w:tentative="1">
      <w:start w:val="1"/>
      <w:numFmt w:val="lowerRoman"/>
      <w:lvlText w:val="%6."/>
      <w:lvlJc w:val="right"/>
      <w:pPr>
        <w:ind w:left="4320" w:hanging="180"/>
      </w:pPr>
    </w:lvl>
    <w:lvl w:ilvl="6" w:tplc="20F8184C" w:tentative="1">
      <w:start w:val="1"/>
      <w:numFmt w:val="decimal"/>
      <w:lvlText w:val="%7."/>
      <w:lvlJc w:val="left"/>
      <w:pPr>
        <w:ind w:left="5040" w:hanging="360"/>
      </w:pPr>
    </w:lvl>
    <w:lvl w:ilvl="7" w:tplc="9B046CAA" w:tentative="1">
      <w:start w:val="1"/>
      <w:numFmt w:val="lowerLetter"/>
      <w:lvlText w:val="%8."/>
      <w:lvlJc w:val="left"/>
      <w:pPr>
        <w:ind w:left="5760" w:hanging="360"/>
      </w:pPr>
    </w:lvl>
    <w:lvl w:ilvl="8" w:tplc="493260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551C69"/>
    <w:multiLevelType w:val="hybridMultilevel"/>
    <w:tmpl w:val="418AAB40"/>
    <w:lvl w:ilvl="0" w:tplc="584CC41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21AC279E" w:tentative="1">
      <w:start w:val="1"/>
      <w:numFmt w:val="lowerLetter"/>
      <w:lvlText w:val="%2."/>
      <w:lvlJc w:val="left"/>
      <w:pPr>
        <w:ind w:left="938" w:hanging="360"/>
      </w:pPr>
    </w:lvl>
    <w:lvl w:ilvl="2" w:tplc="2B06F740" w:tentative="1">
      <w:start w:val="1"/>
      <w:numFmt w:val="lowerRoman"/>
      <w:lvlText w:val="%3."/>
      <w:lvlJc w:val="right"/>
      <w:pPr>
        <w:ind w:left="1658" w:hanging="180"/>
      </w:pPr>
    </w:lvl>
    <w:lvl w:ilvl="3" w:tplc="E0F2271A" w:tentative="1">
      <w:start w:val="1"/>
      <w:numFmt w:val="decimal"/>
      <w:lvlText w:val="%4."/>
      <w:lvlJc w:val="left"/>
      <w:pPr>
        <w:ind w:left="2378" w:hanging="360"/>
      </w:pPr>
    </w:lvl>
    <w:lvl w:ilvl="4" w:tplc="60CAC51E" w:tentative="1">
      <w:start w:val="1"/>
      <w:numFmt w:val="lowerLetter"/>
      <w:lvlText w:val="%5."/>
      <w:lvlJc w:val="left"/>
      <w:pPr>
        <w:ind w:left="3098" w:hanging="360"/>
      </w:pPr>
    </w:lvl>
    <w:lvl w:ilvl="5" w:tplc="889C3CAA" w:tentative="1">
      <w:start w:val="1"/>
      <w:numFmt w:val="lowerRoman"/>
      <w:lvlText w:val="%6."/>
      <w:lvlJc w:val="right"/>
      <w:pPr>
        <w:ind w:left="3818" w:hanging="180"/>
      </w:pPr>
    </w:lvl>
    <w:lvl w:ilvl="6" w:tplc="995AA6E0" w:tentative="1">
      <w:start w:val="1"/>
      <w:numFmt w:val="decimal"/>
      <w:lvlText w:val="%7."/>
      <w:lvlJc w:val="left"/>
      <w:pPr>
        <w:ind w:left="4538" w:hanging="360"/>
      </w:pPr>
    </w:lvl>
    <w:lvl w:ilvl="7" w:tplc="8F949A3A" w:tentative="1">
      <w:start w:val="1"/>
      <w:numFmt w:val="lowerLetter"/>
      <w:lvlText w:val="%8."/>
      <w:lvlJc w:val="left"/>
      <w:pPr>
        <w:ind w:left="5258" w:hanging="360"/>
      </w:pPr>
    </w:lvl>
    <w:lvl w:ilvl="8" w:tplc="272C1BBA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710054FD"/>
    <w:multiLevelType w:val="hybridMultilevel"/>
    <w:tmpl w:val="7EAE578E"/>
    <w:lvl w:ilvl="0" w:tplc="5E4284AA">
      <w:start w:val="1"/>
      <w:numFmt w:val="decimal"/>
      <w:lvlText w:val="%1."/>
      <w:lvlJc w:val="left"/>
      <w:pPr>
        <w:ind w:left="1080" w:hanging="360"/>
      </w:pPr>
    </w:lvl>
    <w:lvl w:ilvl="1" w:tplc="0A04A57A" w:tentative="1">
      <w:start w:val="1"/>
      <w:numFmt w:val="lowerLetter"/>
      <w:lvlText w:val="%2."/>
      <w:lvlJc w:val="left"/>
      <w:pPr>
        <w:ind w:left="1800" w:hanging="360"/>
      </w:pPr>
    </w:lvl>
    <w:lvl w:ilvl="2" w:tplc="D574443E" w:tentative="1">
      <w:start w:val="1"/>
      <w:numFmt w:val="lowerRoman"/>
      <w:lvlText w:val="%3."/>
      <w:lvlJc w:val="right"/>
      <w:pPr>
        <w:ind w:left="2520" w:hanging="180"/>
      </w:pPr>
    </w:lvl>
    <w:lvl w:ilvl="3" w:tplc="8EE6AF36" w:tentative="1">
      <w:start w:val="1"/>
      <w:numFmt w:val="decimal"/>
      <w:lvlText w:val="%4."/>
      <w:lvlJc w:val="left"/>
      <w:pPr>
        <w:ind w:left="3240" w:hanging="360"/>
      </w:pPr>
    </w:lvl>
    <w:lvl w:ilvl="4" w:tplc="1F6E1F3A" w:tentative="1">
      <w:start w:val="1"/>
      <w:numFmt w:val="lowerLetter"/>
      <w:lvlText w:val="%5."/>
      <w:lvlJc w:val="left"/>
      <w:pPr>
        <w:ind w:left="3960" w:hanging="360"/>
      </w:pPr>
    </w:lvl>
    <w:lvl w:ilvl="5" w:tplc="45041546" w:tentative="1">
      <w:start w:val="1"/>
      <w:numFmt w:val="lowerRoman"/>
      <w:lvlText w:val="%6."/>
      <w:lvlJc w:val="right"/>
      <w:pPr>
        <w:ind w:left="4680" w:hanging="180"/>
      </w:pPr>
    </w:lvl>
    <w:lvl w:ilvl="6" w:tplc="9A1C8C9C" w:tentative="1">
      <w:start w:val="1"/>
      <w:numFmt w:val="decimal"/>
      <w:lvlText w:val="%7."/>
      <w:lvlJc w:val="left"/>
      <w:pPr>
        <w:ind w:left="5400" w:hanging="360"/>
      </w:pPr>
    </w:lvl>
    <w:lvl w:ilvl="7" w:tplc="E714A932" w:tentative="1">
      <w:start w:val="1"/>
      <w:numFmt w:val="lowerLetter"/>
      <w:lvlText w:val="%8."/>
      <w:lvlJc w:val="left"/>
      <w:pPr>
        <w:ind w:left="6120" w:hanging="360"/>
      </w:pPr>
    </w:lvl>
    <w:lvl w:ilvl="8" w:tplc="70EA2BA4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19826433">
    <w:abstractNumId w:val="1"/>
  </w:num>
  <w:num w:numId="2" w16cid:durableId="342247839">
    <w:abstractNumId w:val="0"/>
  </w:num>
  <w:num w:numId="3" w16cid:durableId="1453087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50D"/>
    <w:rsid w:val="00057A4C"/>
    <w:rsid w:val="00116A23"/>
    <w:rsid w:val="00141EA0"/>
    <w:rsid w:val="0015639A"/>
    <w:rsid w:val="00172627"/>
    <w:rsid w:val="00193F59"/>
    <w:rsid w:val="0021467F"/>
    <w:rsid w:val="00287E1B"/>
    <w:rsid w:val="0029191F"/>
    <w:rsid w:val="00384E7E"/>
    <w:rsid w:val="003B06E9"/>
    <w:rsid w:val="00444132"/>
    <w:rsid w:val="00547493"/>
    <w:rsid w:val="005F050D"/>
    <w:rsid w:val="006E05F9"/>
    <w:rsid w:val="00700742"/>
    <w:rsid w:val="00730A6F"/>
    <w:rsid w:val="008A6C8C"/>
    <w:rsid w:val="008B1136"/>
    <w:rsid w:val="008B3D0E"/>
    <w:rsid w:val="00982D5D"/>
    <w:rsid w:val="009E77A8"/>
    <w:rsid w:val="00A610D5"/>
    <w:rsid w:val="00B107FB"/>
    <w:rsid w:val="00B27832"/>
    <w:rsid w:val="00BD3F2F"/>
    <w:rsid w:val="00E04C13"/>
    <w:rsid w:val="00ED0EB5"/>
    <w:rsid w:val="00F60737"/>
    <w:rsid w:val="00FE2FCD"/>
    <w:rsid w:val="00FF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AEF38"/>
  <w15:chartTrackingRefBased/>
  <w15:docId w15:val="{94F06A9D-D7E2-4599-882E-B86325FBB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footnote text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af7">
    <w:name w:val="Plain Text"/>
    <w:link w:val="af8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8">
    <w:name w:val="Текст Знак"/>
    <w:link w:val="af7"/>
    <w:uiPriority w:val="99"/>
    <w:rPr>
      <w:rFonts w:ascii="Courier New" w:hAnsi="Courier New" w:cs="Courier New"/>
      <w:sz w:val="21"/>
      <w:szCs w:val="21"/>
    </w:rPr>
  </w:style>
  <w:style w:type="paragraph" w:styleId="af9">
    <w:name w:val="header"/>
    <w:link w:val="afa"/>
    <w:uiPriority w:val="99"/>
    <w:unhideWhenUsed/>
    <w:pPr>
      <w:spacing w:after="0" w:line="240" w:lineRule="auto"/>
    </w:pPr>
  </w:style>
  <w:style w:type="character" w:customStyle="1" w:styleId="afa">
    <w:name w:val="Верхний колонтитул Знак"/>
    <w:link w:val="af9"/>
    <w:uiPriority w:val="99"/>
  </w:style>
  <w:style w:type="paragraph" w:styleId="afb">
    <w:name w:val="footer"/>
    <w:link w:val="afc"/>
    <w:uiPriority w:val="99"/>
    <w:unhideWhenUsed/>
    <w:pPr>
      <w:spacing w:after="0" w:line="240" w:lineRule="auto"/>
    </w:pPr>
  </w:style>
  <w:style w:type="character" w:customStyle="1" w:styleId="afc">
    <w:name w:val="Нижний колонтитул Знак"/>
    <w:link w:val="afb"/>
    <w:uiPriority w:val="99"/>
  </w:style>
  <w:style w:type="paragraph" w:styleId="afd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fe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f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lr@hmr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 Fedorov</dc:creator>
  <cp:lastModifiedBy>Ольга</cp:lastModifiedBy>
  <cp:revision>2</cp:revision>
  <dcterms:created xsi:type="dcterms:W3CDTF">2026-09-28T09:27:00Z</dcterms:created>
  <dcterms:modified xsi:type="dcterms:W3CDTF">2026-09-28T09:27:00Z</dcterms:modified>
</cp:coreProperties>
</file>