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BC91A" w14:textId="77777777" w:rsidR="00444132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ХАНТЫ-МАНСИЙСКИЙ АВТОНОМНЫЙ ОКРУГ-ЮГРА</w:t>
      </w:r>
    </w:p>
    <w:p w14:paraId="4E9EBEF7" w14:textId="77777777" w:rsidR="00444132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ХАНТЫ-МАНСИЙСКИЙ РАЙОН</w:t>
      </w:r>
    </w:p>
    <w:p w14:paraId="3B10DF60" w14:textId="77777777" w:rsidR="00444132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МУНИЦИПАЛЬНОЕ ОБРАЗОВАНИЕ</w:t>
      </w:r>
    </w:p>
    <w:p w14:paraId="115630F5" w14:textId="77777777" w:rsidR="00444132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АДМИНИСТРАЦИЯ </w:t>
      </w:r>
    </w:p>
    <w:p w14:paraId="32A0DAA1" w14:textId="77777777" w:rsidR="00444132" w:rsidRDefault="000000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СЕЛЬСКОГО ПОСЕЛЕНИЯ СЕЛИЯРОВО</w:t>
      </w:r>
    </w:p>
    <w:p w14:paraId="5FF03218" w14:textId="77777777" w:rsidR="00444132" w:rsidRDefault="00000000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CBEBA3B" w14:textId="77777777" w:rsidR="00444132" w:rsidRDefault="000000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628506 с. Селиярово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slr</w:t>
      </w:r>
      <w:r>
        <w:rPr>
          <w:rFonts w:ascii="Times New Roman" w:eastAsia="Calibri" w:hAnsi="Times New Roman" w:cs="Times New Roman"/>
          <w:sz w:val="28"/>
          <w:szCs w:val="28"/>
        </w:rPr>
        <w:t>@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hmrn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</w:p>
    <w:p w14:paraId="5BFB3868" w14:textId="77777777" w:rsidR="00444132" w:rsidRDefault="000000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ул. Братьев Фирсовых 24 «А»                             тел.377-440, факс 377-441</w:t>
      </w:r>
    </w:p>
    <w:p w14:paraId="4FAFD8DA" w14:textId="77777777" w:rsidR="00444132" w:rsidRDefault="00444132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81F12B1" w14:textId="77777777" w:rsidR="00444132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Оповещение </w:t>
      </w:r>
    </w:p>
    <w:p w14:paraId="4B1CCE91" w14:textId="77777777" w:rsidR="00444132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начале общественных обсуждений</w:t>
      </w:r>
    </w:p>
    <w:p w14:paraId="2B2D6858" w14:textId="77777777" w:rsidR="00444132" w:rsidRDefault="0000000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08BF61" w14:textId="2E670F9F" w:rsidR="00444132" w:rsidRDefault="00000000" w:rsidP="001660C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 </w:t>
      </w:r>
      <w:r w:rsidR="001660CF">
        <w:rPr>
          <w:rFonts w:ascii="Times New Roman" w:hAnsi="Times New Roman" w:cs="Times New Roman"/>
          <w:sz w:val="28"/>
          <w:szCs w:val="28"/>
        </w:rPr>
        <w:t>15</w:t>
      </w:r>
      <w:r w:rsidR="00ED0EB5" w:rsidRPr="00ED0EB5">
        <w:rPr>
          <w:rFonts w:ascii="Times New Roman" w:hAnsi="Times New Roman" w:cs="Times New Roman"/>
          <w:sz w:val="28"/>
          <w:szCs w:val="28"/>
        </w:rPr>
        <w:t>.</w:t>
      </w:r>
      <w:r w:rsidR="001660CF">
        <w:rPr>
          <w:rFonts w:ascii="Times New Roman" w:hAnsi="Times New Roman" w:cs="Times New Roman"/>
          <w:sz w:val="28"/>
          <w:szCs w:val="28"/>
        </w:rPr>
        <w:t>10</w:t>
      </w:r>
      <w:r w:rsidR="00ED0EB5" w:rsidRPr="00ED0EB5">
        <w:rPr>
          <w:rFonts w:ascii="Times New Roman" w:hAnsi="Times New Roman" w:cs="Times New Roman"/>
          <w:sz w:val="28"/>
          <w:szCs w:val="28"/>
        </w:rPr>
        <w:t xml:space="preserve">.2026 г. по </w:t>
      </w:r>
      <w:r w:rsidR="001660CF">
        <w:rPr>
          <w:rFonts w:ascii="Times New Roman" w:hAnsi="Times New Roman" w:cs="Times New Roman"/>
          <w:sz w:val="28"/>
          <w:szCs w:val="28"/>
        </w:rPr>
        <w:t>29</w:t>
      </w:r>
      <w:r w:rsidR="00ED0EB5" w:rsidRPr="00ED0EB5">
        <w:rPr>
          <w:rFonts w:ascii="Times New Roman" w:hAnsi="Times New Roman" w:cs="Times New Roman"/>
          <w:sz w:val="28"/>
          <w:szCs w:val="28"/>
        </w:rPr>
        <w:t>.</w:t>
      </w:r>
      <w:r w:rsidR="001660CF">
        <w:rPr>
          <w:rFonts w:ascii="Times New Roman" w:hAnsi="Times New Roman" w:cs="Times New Roman"/>
          <w:sz w:val="28"/>
          <w:szCs w:val="28"/>
        </w:rPr>
        <w:t>10</w:t>
      </w:r>
      <w:r w:rsidR="00ED0EB5" w:rsidRPr="00ED0EB5">
        <w:rPr>
          <w:rFonts w:ascii="Times New Roman" w:hAnsi="Times New Roman" w:cs="Times New Roman"/>
          <w:sz w:val="28"/>
          <w:szCs w:val="28"/>
        </w:rPr>
        <w:t>.2026 г</w:t>
      </w:r>
      <w:r>
        <w:rPr>
          <w:rFonts w:ascii="Times New Roman" w:hAnsi="Times New Roman" w:cs="Times New Roman"/>
          <w:sz w:val="28"/>
          <w:szCs w:val="28"/>
        </w:rPr>
        <w:t xml:space="preserve"> состоятся общественные обсуждения по проекту постановления администрации сельского поселения Селиярово </w:t>
      </w:r>
      <w:bookmarkStart w:id="0" w:name="_Hlk133228507"/>
      <w:r w:rsidR="001660CF">
        <w:rPr>
          <w:rFonts w:ascii="Times New Roman" w:hAnsi="Times New Roman" w:cs="Times New Roman"/>
          <w:sz w:val="28"/>
          <w:szCs w:val="28"/>
        </w:rPr>
        <w:t>«</w:t>
      </w:r>
      <w:r w:rsidR="001660CF" w:rsidRPr="001660CF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сельского поселения Селиярово от 13.12.2022 № 77</w:t>
      </w:r>
      <w:r w:rsidR="001660CF">
        <w:rPr>
          <w:rFonts w:ascii="Times New Roman" w:hAnsi="Times New Roman" w:cs="Times New Roman"/>
          <w:sz w:val="28"/>
          <w:szCs w:val="28"/>
        </w:rPr>
        <w:t xml:space="preserve"> </w:t>
      </w:r>
      <w:r w:rsidR="001660CF" w:rsidRPr="001660CF">
        <w:rPr>
          <w:rFonts w:ascii="Times New Roman" w:hAnsi="Times New Roman" w:cs="Times New Roman"/>
          <w:sz w:val="28"/>
          <w:szCs w:val="28"/>
        </w:rPr>
        <w:t>«Об утверждении правил</w:t>
      </w:r>
      <w:r w:rsidR="001660CF">
        <w:rPr>
          <w:rFonts w:ascii="Times New Roman" w:hAnsi="Times New Roman" w:cs="Times New Roman"/>
          <w:sz w:val="28"/>
          <w:szCs w:val="28"/>
        </w:rPr>
        <w:t xml:space="preserve"> </w:t>
      </w:r>
      <w:r w:rsidR="001660CF" w:rsidRPr="001660CF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сельского поселения Селиярово» </w:t>
      </w:r>
      <w:r>
        <w:rPr>
          <w:rFonts w:ascii="Times New Roman" w:hAnsi="Times New Roman" w:cs="Times New Roman"/>
          <w:sz w:val="28"/>
          <w:szCs w:val="28"/>
        </w:rPr>
        <w:t>(далее-Проект).</w:t>
      </w:r>
    </w:p>
    <w:bookmarkEnd w:id="0"/>
    <w:p w14:paraId="52A2A3AF" w14:textId="77777777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Общественные обсуждения по проекту проводятся согласно Устава сельского поселения Селиярово.</w:t>
      </w:r>
    </w:p>
    <w:p w14:paraId="446E5A4C" w14:textId="70503F70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Место, время проведения и открытия экспозиции: актовый зал в здание администрации сельского поселения Селиярово (далее- администрация), находящееся по адресу: с. Селиярово, ул. Братьев Фирсовых, 24а, 3 этаж</w:t>
      </w:r>
      <w:r w:rsidR="001660CF">
        <w:rPr>
          <w:rFonts w:ascii="Times New Roman" w:hAnsi="Times New Roman" w:cs="Times New Roman"/>
          <w:sz w:val="28"/>
          <w:szCs w:val="28"/>
        </w:rPr>
        <w:t xml:space="preserve"> с </w:t>
      </w:r>
      <w:r w:rsidR="001660CF" w:rsidRPr="001660CF">
        <w:rPr>
          <w:rFonts w:ascii="Times New Roman" w:hAnsi="Times New Roman" w:cs="Times New Roman"/>
          <w:sz w:val="28"/>
          <w:szCs w:val="28"/>
        </w:rPr>
        <w:t xml:space="preserve">15.10.2026 г. по 29.10.2026 </w:t>
      </w:r>
      <w:r w:rsidR="00ED0EB5">
        <w:rPr>
          <w:rFonts w:ascii="Times New Roman" w:hAnsi="Times New Roman" w:cs="Times New Roman"/>
          <w:sz w:val="28"/>
          <w:szCs w:val="28"/>
        </w:rPr>
        <w:t xml:space="preserve"> </w:t>
      </w:r>
      <w:r w:rsidR="00ED0EB5" w:rsidRPr="00ED0EB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 График посещения экспозиции: понедельник-четверг с 8ч 30 мин до 17 ч 00 мин, пятница с 8ч 30 мин до 14 ч 30 мин, перерыв с 13ч 00 мин до 14ч 00 мин.</w:t>
      </w:r>
    </w:p>
    <w:p w14:paraId="588AFAC3" w14:textId="3DDD79BE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и замечания по Проекту направляются участниками общественных обсуждений в форме электронного документа на электронный адрес: </w:t>
      </w:r>
      <w:hyperlink r:id="rId5" w:history="1">
        <w:r>
          <w:rPr>
            <w:rStyle w:val="afe"/>
            <w:rFonts w:ascii="Times New Roman" w:hAnsi="Times New Roman" w:cs="Times New Roman"/>
            <w:sz w:val="28"/>
            <w:szCs w:val="28"/>
            <w:lang w:val="en-US"/>
          </w:rPr>
          <w:t>slr</w:t>
        </w:r>
        <w:r>
          <w:rPr>
            <w:rStyle w:val="afe"/>
            <w:rFonts w:ascii="Times New Roman" w:hAnsi="Times New Roman" w:cs="Times New Roman"/>
            <w:sz w:val="28"/>
            <w:szCs w:val="28"/>
          </w:rPr>
          <w:t>@</w:t>
        </w:r>
        <w:r>
          <w:rPr>
            <w:rStyle w:val="afe"/>
            <w:rFonts w:ascii="Times New Roman" w:hAnsi="Times New Roman" w:cs="Times New Roman"/>
            <w:sz w:val="28"/>
            <w:szCs w:val="28"/>
            <w:lang w:val="en-US"/>
          </w:rPr>
          <w:t>hmrn</w:t>
        </w:r>
        <w:r>
          <w:rPr>
            <w:rStyle w:val="afe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fe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срок до </w:t>
      </w:r>
      <w:r w:rsidR="001660CF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.</w:t>
      </w:r>
      <w:r w:rsidR="001660CF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D0EB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C2ECEB" w14:textId="77777777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Порядком, в целях идентификации участники общественных обсуждений предоставить сведения о себе (фамилию, имя, отчество (при наличии), дата рождения, адрес места жительства (регистрации)-для физических лиц; наименование, основной государственный регистрационный номер, место нахождения и адрес-для юридических лиц с приложением документов, подтверждающих такие сведения.</w:t>
      </w:r>
    </w:p>
    <w:p w14:paraId="5F07EAA8" w14:textId="1088D3DD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и информационные материалы к нему доступны с </w:t>
      </w:r>
      <w:r w:rsidR="001660CF">
        <w:rPr>
          <w:rFonts w:ascii="Times New Roman" w:hAnsi="Times New Roman" w:cs="Times New Roman"/>
          <w:sz w:val="28"/>
          <w:szCs w:val="28"/>
        </w:rPr>
        <w:t>15</w:t>
      </w:r>
      <w:r w:rsidR="00ED0EB5">
        <w:rPr>
          <w:rFonts w:ascii="Times New Roman" w:hAnsi="Times New Roman" w:cs="Times New Roman"/>
          <w:sz w:val="28"/>
          <w:szCs w:val="28"/>
        </w:rPr>
        <w:t>.</w:t>
      </w:r>
      <w:r w:rsidR="001660CF">
        <w:rPr>
          <w:rFonts w:ascii="Times New Roman" w:hAnsi="Times New Roman" w:cs="Times New Roman"/>
          <w:sz w:val="28"/>
          <w:szCs w:val="28"/>
        </w:rPr>
        <w:t>10</w:t>
      </w:r>
      <w:r w:rsidR="00ED0EB5">
        <w:rPr>
          <w:rFonts w:ascii="Times New Roman" w:hAnsi="Times New Roman" w:cs="Times New Roman"/>
          <w:sz w:val="28"/>
          <w:szCs w:val="28"/>
        </w:rPr>
        <w:t xml:space="preserve">.2026 </w:t>
      </w:r>
      <w:r>
        <w:rPr>
          <w:rFonts w:ascii="Times New Roman" w:hAnsi="Times New Roman" w:cs="Times New Roman"/>
          <w:sz w:val="28"/>
          <w:szCs w:val="28"/>
        </w:rPr>
        <w:t>на официальном сайте администрации Ханты-Мансийского района в разделе СП Селиярово.</w:t>
      </w:r>
    </w:p>
    <w:p w14:paraId="4DC20F77" w14:textId="77777777" w:rsidR="00444132" w:rsidRDefault="000000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 для справок: 377-551 </w:t>
      </w:r>
    </w:p>
    <w:p w14:paraId="28D8194E" w14:textId="77777777" w:rsidR="00444132" w:rsidRDefault="0044413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4F8D59" w14:textId="77777777" w:rsidR="00444132" w:rsidRDefault="00444132">
      <w:pPr>
        <w:pStyle w:val="aff0"/>
        <w:tabs>
          <w:tab w:val="center" w:pos="4394"/>
        </w:tabs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sectPr w:rsidR="00444132">
      <w:pgSz w:w="11906" w:h="16838"/>
      <w:pgMar w:top="1418" w:right="1247" w:bottom="568" w:left="158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007C4"/>
    <w:multiLevelType w:val="hybridMultilevel"/>
    <w:tmpl w:val="596E3FC8"/>
    <w:lvl w:ilvl="0" w:tplc="587E44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3AC4EC" w:tentative="1">
      <w:start w:val="1"/>
      <w:numFmt w:val="lowerLetter"/>
      <w:lvlText w:val="%2."/>
      <w:lvlJc w:val="left"/>
      <w:pPr>
        <w:ind w:left="1440" w:hanging="360"/>
      </w:pPr>
    </w:lvl>
    <w:lvl w:ilvl="2" w:tplc="40C40610" w:tentative="1">
      <w:start w:val="1"/>
      <w:numFmt w:val="lowerRoman"/>
      <w:lvlText w:val="%3."/>
      <w:lvlJc w:val="right"/>
      <w:pPr>
        <w:ind w:left="2160" w:hanging="180"/>
      </w:pPr>
    </w:lvl>
    <w:lvl w:ilvl="3" w:tplc="FB8E078C" w:tentative="1">
      <w:start w:val="1"/>
      <w:numFmt w:val="decimal"/>
      <w:lvlText w:val="%4."/>
      <w:lvlJc w:val="left"/>
      <w:pPr>
        <w:ind w:left="2880" w:hanging="360"/>
      </w:pPr>
    </w:lvl>
    <w:lvl w:ilvl="4" w:tplc="D66695F8" w:tentative="1">
      <w:start w:val="1"/>
      <w:numFmt w:val="lowerLetter"/>
      <w:lvlText w:val="%5."/>
      <w:lvlJc w:val="left"/>
      <w:pPr>
        <w:ind w:left="3600" w:hanging="360"/>
      </w:pPr>
    </w:lvl>
    <w:lvl w:ilvl="5" w:tplc="C226E170" w:tentative="1">
      <w:start w:val="1"/>
      <w:numFmt w:val="lowerRoman"/>
      <w:lvlText w:val="%6."/>
      <w:lvlJc w:val="right"/>
      <w:pPr>
        <w:ind w:left="4320" w:hanging="180"/>
      </w:pPr>
    </w:lvl>
    <w:lvl w:ilvl="6" w:tplc="20F8184C" w:tentative="1">
      <w:start w:val="1"/>
      <w:numFmt w:val="decimal"/>
      <w:lvlText w:val="%7."/>
      <w:lvlJc w:val="left"/>
      <w:pPr>
        <w:ind w:left="5040" w:hanging="360"/>
      </w:pPr>
    </w:lvl>
    <w:lvl w:ilvl="7" w:tplc="9B046CAA" w:tentative="1">
      <w:start w:val="1"/>
      <w:numFmt w:val="lowerLetter"/>
      <w:lvlText w:val="%8."/>
      <w:lvlJc w:val="left"/>
      <w:pPr>
        <w:ind w:left="5760" w:hanging="360"/>
      </w:pPr>
    </w:lvl>
    <w:lvl w:ilvl="8" w:tplc="493260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551C69"/>
    <w:multiLevelType w:val="hybridMultilevel"/>
    <w:tmpl w:val="418AAB40"/>
    <w:lvl w:ilvl="0" w:tplc="584CC41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21AC279E" w:tentative="1">
      <w:start w:val="1"/>
      <w:numFmt w:val="lowerLetter"/>
      <w:lvlText w:val="%2."/>
      <w:lvlJc w:val="left"/>
      <w:pPr>
        <w:ind w:left="938" w:hanging="360"/>
      </w:pPr>
    </w:lvl>
    <w:lvl w:ilvl="2" w:tplc="2B06F740" w:tentative="1">
      <w:start w:val="1"/>
      <w:numFmt w:val="lowerRoman"/>
      <w:lvlText w:val="%3."/>
      <w:lvlJc w:val="right"/>
      <w:pPr>
        <w:ind w:left="1658" w:hanging="180"/>
      </w:pPr>
    </w:lvl>
    <w:lvl w:ilvl="3" w:tplc="E0F2271A" w:tentative="1">
      <w:start w:val="1"/>
      <w:numFmt w:val="decimal"/>
      <w:lvlText w:val="%4."/>
      <w:lvlJc w:val="left"/>
      <w:pPr>
        <w:ind w:left="2378" w:hanging="360"/>
      </w:pPr>
    </w:lvl>
    <w:lvl w:ilvl="4" w:tplc="60CAC51E" w:tentative="1">
      <w:start w:val="1"/>
      <w:numFmt w:val="lowerLetter"/>
      <w:lvlText w:val="%5."/>
      <w:lvlJc w:val="left"/>
      <w:pPr>
        <w:ind w:left="3098" w:hanging="360"/>
      </w:pPr>
    </w:lvl>
    <w:lvl w:ilvl="5" w:tplc="889C3CAA" w:tentative="1">
      <w:start w:val="1"/>
      <w:numFmt w:val="lowerRoman"/>
      <w:lvlText w:val="%6."/>
      <w:lvlJc w:val="right"/>
      <w:pPr>
        <w:ind w:left="3818" w:hanging="180"/>
      </w:pPr>
    </w:lvl>
    <w:lvl w:ilvl="6" w:tplc="995AA6E0" w:tentative="1">
      <w:start w:val="1"/>
      <w:numFmt w:val="decimal"/>
      <w:lvlText w:val="%7."/>
      <w:lvlJc w:val="left"/>
      <w:pPr>
        <w:ind w:left="4538" w:hanging="360"/>
      </w:pPr>
    </w:lvl>
    <w:lvl w:ilvl="7" w:tplc="8F949A3A" w:tentative="1">
      <w:start w:val="1"/>
      <w:numFmt w:val="lowerLetter"/>
      <w:lvlText w:val="%8."/>
      <w:lvlJc w:val="left"/>
      <w:pPr>
        <w:ind w:left="5258" w:hanging="360"/>
      </w:pPr>
    </w:lvl>
    <w:lvl w:ilvl="8" w:tplc="272C1BBA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710054FD"/>
    <w:multiLevelType w:val="hybridMultilevel"/>
    <w:tmpl w:val="7EAE578E"/>
    <w:lvl w:ilvl="0" w:tplc="5E4284AA">
      <w:start w:val="1"/>
      <w:numFmt w:val="decimal"/>
      <w:lvlText w:val="%1."/>
      <w:lvlJc w:val="left"/>
      <w:pPr>
        <w:ind w:left="1080" w:hanging="360"/>
      </w:pPr>
    </w:lvl>
    <w:lvl w:ilvl="1" w:tplc="0A04A57A" w:tentative="1">
      <w:start w:val="1"/>
      <w:numFmt w:val="lowerLetter"/>
      <w:lvlText w:val="%2."/>
      <w:lvlJc w:val="left"/>
      <w:pPr>
        <w:ind w:left="1800" w:hanging="360"/>
      </w:pPr>
    </w:lvl>
    <w:lvl w:ilvl="2" w:tplc="D574443E" w:tentative="1">
      <w:start w:val="1"/>
      <w:numFmt w:val="lowerRoman"/>
      <w:lvlText w:val="%3."/>
      <w:lvlJc w:val="right"/>
      <w:pPr>
        <w:ind w:left="2520" w:hanging="180"/>
      </w:pPr>
    </w:lvl>
    <w:lvl w:ilvl="3" w:tplc="8EE6AF36" w:tentative="1">
      <w:start w:val="1"/>
      <w:numFmt w:val="decimal"/>
      <w:lvlText w:val="%4."/>
      <w:lvlJc w:val="left"/>
      <w:pPr>
        <w:ind w:left="3240" w:hanging="360"/>
      </w:pPr>
    </w:lvl>
    <w:lvl w:ilvl="4" w:tplc="1F6E1F3A" w:tentative="1">
      <w:start w:val="1"/>
      <w:numFmt w:val="lowerLetter"/>
      <w:lvlText w:val="%5."/>
      <w:lvlJc w:val="left"/>
      <w:pPr>
        <w:ind w:left="3960" w:hanging="360"/>
      </w:pPr>
    </w:lvl>
    <w:lvl w:ilvl="5" w:tplc="45041546" w:tentative="1">
      <w:start w:val="1"/>
      <w:numFmt w:val="lowerRoman"/>
      <w:lvlText w:val="%6."/>
      <w:lvlJc w:val="right"/>
      <w:pPr>
        <w:ind w:left="4680" w:hanging="180"/>
      </w:pPr>
    </w:lvl>
    <w:lvl w:ilvl="6" w:tplc="9A1C8C9C" w:tentative="1">
      <w:start w:val="1"/>
      <w:numFmt w:val="decimal"/>
      <w:lvlText w:val="%7."/>
      <w:lvlJc w:val="left"/>
      <w:pPr>
        <w:ind w:left="5400" w:hanging="360"/>
      </w:pPr>
    </w:lvl>
    <w:lvl w:ilvl="7" w:tplc="E714A932" w:tentative="1">
      <w:start w:val="1"/>
      <w:numFmt w:val="lowerLetter"/>
      <w:lvlText w:val="%8."/>
      <w:lvlJc w:val="left"/>
      <w:pPr>
        <w:ind w:left="6120" w:hanging="360"/>
      </w:pPr>
    </w:lvl>
    <w:lvl w:ilvl="8" w:tplc="70EA2BA4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19826433">
    <w:abstractNumId w:val="1"/>
  </w:num>
  <w:num w:numId="2" w16cid:durableId="342247839">
    <w:abstractNumId w:val="0"/>
  </w:num>
  <w:num w:numId="3" w16cid:durableId="1453087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50D"/>
    <w:rsid w:val="00057A4C"/>
    <w:rsid w:val="00116A23"/>
    <w:rsid w:val="00141EA0"/>
    <w:rsid w:val="0015639A"/>
    <w:rsid w:val="001660CF"/>
    <w:rsid w:val="00172627"/>
    <w:rsid w:val="0021467F"/>
    <w:rsid w:val="00287E1B"/>
    <w:rsid w:val="0029191F"/>
    <w:rsid w:val="003B06E9"/>
    <w:rsid w:val="00444132"/>
    <w:rsid w:val="00547493"/>
    <w:rsid w:val="005F050D"/>
    <w:rsid w:val="006E05F9"/>
    <w:rsid w:val="00700742"/>
    <w:rsid w:val="00730A6F"/>
    <w:rsid w:val="00856619"/>
    <w:rsid w:val="008A6C8C"/>
    <w:rsid w:val="008B1136"/>
    <w:rsid w:val="008B3D0E"/>
    <w:rsid w:val="00982D5D"/>
    <w:rsid w:val="009E77A8"/>
    <w:rsid w:val="00A610D5"/>
    <w:rsid w:val="00B107FB"/>
    <w:rsid w:val="00B27832"/>
    <w:rsid w:val="00ED0EB5"/>
    <w:rsid w:val="00F60737"/>
    <w:rsid w:val="00FE2FCD"/>
    <w:rsid w:val="00FF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AEF38"/>
  <w15:chartTrackingRefBased/>
  <w15:docId w15:val="{94F06A9D-D7E2-4599-882E-B86325FBB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472C4" w:themeColor="accent1"/>
    </w:rPr>
  </w:style>
  <w:style w:type="character" w:styleId="ab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c">
    <w:name w:val="Intense Quote"/>
    <w:link w:val="ad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link w:val="ac"/>
    <w:uiPriority w:val="30"/>
    <w:rPr>
      <w:b/>
      <w:bCs/>
      <w:i/>
      <w:iCs/>
      <w:color w:val="4472C4" w:themeColor="accent1"/>
    </w:rPr>
  </w:style>
  <w:style w:type="character" w:styleId="ae">
    <w:name w:val="Subtle Reference"/>
    <w:uiPriority w:val="31"/>
    <w:qFormat/>
    <w:rPr>
      <w:smallCaps/>
      <w:color w:val="ED7D31" w:themeColor="accent2"/>
      <w:u w:val="single"/>
    </w:rPr>
  </w:style>
  <w:style w:type="character" w:styleId="af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uiPriority w:val="33"/>
    <w:qFormat/>
    <w:rPr>
      <w:b/>
      <w:bCs/>
      <w:smallCaps/>
      <w:spacing w:val="5"/>
    </w:rPr>
  </w:style>
  <w:style w:type="paragraph" w:styleId="af1">
    <w:name w:val="foot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Pr>
      <w:sz w:val="20"/>
      <w:szCs w:val="20"/>
    </w:rPr>
  </w:style>
  <w:style w:type="character" w:styleId="af3">
    <w:name w:val="footnote reference"/>
    <w:uiPriority w:val="99"/>
    <w:semiHidden/>
    <w:unhideWhenUsed/>
    <w:rPr>
      <w:vertAlign w:val="superscript"/>
    </w:rPr>
  </w:style>
  <w:style w:type="paragraph" w:styleId="af4">
    <w:name w:val="endnote text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Pr>
      <w:sz w:val="20"/>
      <w:szCs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af7">
    <w:name w:val="Plain Text"/>
    <w:link w:val="af8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link w:val="af7"/>
    <w:uiPriority w:val="99"/>
    <w:rPr>
      <w:rFonts w:ascii="Courier New" w:hAnsi="Courier New" w:cs="Courier New"/>
      <w:sz w:val="21"/>
      <w:szCs w:val="21"/>
    </w:rPr>
  </w:style>
  <w:style w:type="paragraph" w:styleId="af9">
    <w:name w:val="header"/>
    <w:link w:val="afa"/>
    <w:uiPriority w:val="99"/>
    <w:unhideWhenUsed/>
    <w:pPr>
      <w:spacing w:after="0" w:line="240" w:lineRule="auto"/>
    </w:pPr>
  </w:style>
  <w:style w:type="character" w:customStyle="1" w:styleId="afa">
    <w:name w:val="Верхний колонтитул Знак"/>
    <w:link w:val="af9"/>
    <w:uiPriority w:val="99"/>
  </w:style>
  <w:style w:type="paragraph" w:styleId="afb">
    <w:name w:val="footer"/>
    <w:link w:val="afc"/>
    <w:uiPriority w:val="99"/>
    <w:unhideWhenUsed/>
    <w:pPr>
      <w:spacing w:after="0" w:line="240" w:lineRule="auto"/>
    </w:pPr>
  </w:style>
  <w:style w:type="character" w:customStyle="1" w:styleId="afc">
    <w:name w:val="Нижний колонтитул Знак"/>
    <w:link w:val="afb"/>
    <w:uiPriority w:val="99"/>
  </w:style>
  <w:style w:type="paragraph" w:styleId="afd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fe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f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0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lr@hmr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明朝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Fedorov</dc:creator>
  <cp:lastModifiedBy>Ольга</cp:lastModifiedBy>
  <cp:revision>2</cp:revision>
  <dcterms:created xsi:type="dcterms:W3CDTF">2026-10-15T06:42:00Z</dcterms:created>
  <dcterms:modified xsi:type="dcterms:W3CDTF">2026-10-15T06:42:00Z</dcterms:modified>
</cp:coreProperties>
</file>