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E0495" w14:textId="08CC0D31" w:rsidR="007F4EF3" w:rsidRPr="007F4EF3" w:rsidRDefault="007F4EF3" w:rsidP="007F4EF3">
      <w:pPr>
        <w:autoSpaceDE w:val="0"/>
        <w:autoSpaceDN w:val="0"/>
        <w:adjustRightInd w:val="0"/>
        <w:jc w:val="both"/>
        <w:rPr>
          <w:b/>
          <w:bCs/>
          <w:sz w:val="22"/>
          <w:szCs w:val="22"/>
        </w:rPr>
      </w:pPr>
      <w:r w:rsidRPr="007F4EF3">
        <w:rPr>
          <w:b/>
          <w:bCs/>
          <w:sz w:val="22"/>
          <w:szCs w:val="22"/>
        </w:rPr>
        <w:t xml:space="preserve">Проект </w:t>
      </w:r>
      <w:r w:rsidR="00E924E7">
        <w:rPr>
          <w:b/>
          <w:bCs/>
          <w:sz w:val="22"/>
          <w:szCs w:val="22"/>
        </w:rPr>
        <w:t>постановления администрации</w:t>
      </w:r>
      <w:r w:rsidRPr="007F4EF3">
        <w:rPr>
          <w:b/>
          <w:bCs/>
          <w:sz w:val="22"/>
          <w:szCs w:val="22"/>
        </w:rPr>
        <w:t xml:space="preserve"> сельского поселения Горноправдинск, пояснительная записка, заключение антикоррупционной экспертизы к нему.</w:t>
      </w:r>
    </w:p>
    <w:p w14:paraId="63D2C2A3" w14:textId="77777777" w:rsidR="007F4EF3" w:rsidRPr="007F4EF3" w:rsidRDefault="007F4EF3" w:rsidP="007F4EF3">
      <w:pPr>
        <w:autoSpaceDE w:val="0"/>
        <w:autoSpaceDN w:val="0"/>
        <w:adjustRightInd w:val="0"/>
        <w:ind w:firstLine="284"/>
        <w:jc w:val="both"/>
        <w:rPr>
          <w:b/>
          <w:bCs/>
          <w:sz w:val="22"/>
          <w:szCs w:val="22"/>
        </w:rPr>
      </w:pPr>
    </w:p>
    <w:p w14:paraId="2781C075" w14:textId="6B9FD3A8" w:rsidR="007F4EF3" w:rsidRPr="007F4EF3" w:rsidRDefault="007F4EF3" w:rsidP="007F4EF3">
      <w:pPr>
        <w:jc w:val="both"/>
        <w:rPr>
          <w:b/>
          <w:sz w:val="22"/>
          <w:szCs w:val="22"/>
        </w:rPr>
      </w:pPr>
      <w:r w:rsidRPr="007F4EF3">
        <w:rPr>
          <w:b/>
          <w:bCs/>
          <w:sz w:val="22"/>
          <w:szCs w:val="22"/>
        </w:rPr>
        <w:t xml:space="preserve">Срок, отведенный для проведения независимой экспертизы проекта </w:t>
      </w:r>
      <w:r w:rsidR="00E924E7">
        <w:rPr>
          <w:b/>
          <w:bCs/>
          <w:sz w:val="22"/>
          <w:szCs w:val="22"/>
        </w:rPr>
        <w:t>постановления</w:t>
      </w:r>
      <w:r w:rsidRPr="007F4EF3">
        <w:rPr>
          <w:b/>
          <w:bCs/>
          <w:sz w:val="22"/>
          <w:szCs w:val="22"/>
        </w:rPr>
        <w:t xml:space="preserve">, составляет 10 дней, начиная со дня, следующего за днем размещения проекта в информационно-телекоммуникационной сети «Интернет» на официальном веб-сайте Ханты-Мансийского района </w:t>
      </w:r>
      <w:hyperlink r:id="rId9" w:history="1">
        <w:r w:rsidRPr="007F4EF3">
          <w:rPr>
            <w:bCs/>
            <w:color w:val="0000FF"/>
            <w:sz w:val="22"/>
            <w:szCs w:val="22"/>
            <w:u w:val="single"/>
          </w:rPr>
          <w:t>www.hmrn.ru</w:t>
        </w:r>
      </w:hyperlink>
      <w:r w:rsidRPr="007F4EF3">
        <w:rPr>
          <w:b/>
          <w:bCs/>
          <w:sz w:val="22"/>
          <w:szCs w:val="22"/>
        </w:rPr>
        <w:t xml:space="preserve"> раздел для сельских поселений </w:t>
      </w:r>
      <w:r w:rsidRPr="007F4EF3">
        <w:rPr>
          <w:b/>
          <w:sz w:val="22"/>
          <w:szCs w:val="22"/>
        </w:rPr>
        <w:t>подраздел Горноправдинск «Проекты МПА».</w:t>
      </w:r>
    </w:p>
    <w:p w14:paraId="37C108CB" w14:textId="77777777" w:rsidR="007F4EF3" w:rsidRPr="007F4EF3" w:rsidRDefault="007F4EF3" w:rsidP="007F4EF3">
      <w:pPr>
        <w:autoSpaceDE w:val="0"/>
        <w:autoSpaceDN w:val="0"/>
        <w:adjustRightInd w:val="0"/>
        <w:ind w:firstLine="284"/>
        <w:jc w:val="both"/>
        <w:rPr>
          <w:b/>
          <w:bCs/>
          <w:sz w:val="22"/>
          <w:szCs w:val="22"/>
        </w:rPr>
      </w:pPr>
    </w:p>
    <w:p w14:paraId="037B27BF" w14:textId="77777777" w:rsidR="007F4EF3" w:rsidRPr="007F4EF3" w:rsidRDefault="007F4EF3" w:rsidP="007F4EF3">
      <w:pPr>
        <w:autoSpaceDE w:val="0"/>
        <w:autoSpaceDN w:val="0"/>
        <w:adjustRightInd w:val="0"/>
        <w:jc w:val="both"/>
        <w:rPr>
          <w:b/>
          <w:bCs/>
          <w:sz w:val="22"/>
          <w:szCs w:val="22"/>
        </w:rPr>
      </w:pPr>
      <w:r w:rsidRPr="007F4EF3">
        <w:rPr>
          <w:b/>
          <w:bCs/>
          <w:sz w:val="22"/>
          <w:szCs w:val="22"/>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п.Горноправдинск </w:t>
      </w:r>
      <w:proofErr w:type="spellStart"/>
      <w:r w:rsidRPr="007F4EF3">
        <w:rPr>
          <w:b/>
          <w:bCs/>
          <w:sz w:val="22"/>
          <w:szCs w:val="22"/>
        </w:rPr>
        <w:t>ул</w:t>
      </w:r>
      <w:proofErr w:type="gramStart"/>
      <w:r w:rsidRPr="007F4EF3">
        <w:rPr>
          <w:b/>
          <w:bCs/>
          <w:sz w:val="22"/>
          <w:szCs w:val="22"/>
        </w:rPr>
        <w:t>.В</w:t>
      </w:r>
      <w:proofErr w:type="gramEnd"/>
      <w:r w:rsidRPr="007F4EF3">
        <w:rPr>
          <w:b/>
          <w:bCs/>
          <w:sz w:val="22"/>
          <w:szCs w:val="22"/>
        </w:rPr>
        <w:t>ертолетная</w:t>
      </w:r>
      <w:proofErr w:type="spellEnd"/>
      <w:r w:rsidRPr="007F4EF3">
        <w:rPr>
          <w:b/>
          <w:bCs/>
          <w:sz w:val="22"/>
          <w:szCs w:val="22"/>
        </w:rPr>
        <w:t xml:space="preserve"> д.34 или по адресу электронной почты </w:t>
      </w:r>
      <w:hyperlink r:id="rId10" w:history="1">
        <w:r w:rsidRPr="007F4EF3">
          <w:rPr>
            <w:bCs/>
            <w:color w:val="0000FF"/>
            <w:sz w:val="22"/>
            <w:szCs w:val="22"/>
            <w:u w:val="single"/>
            <w:lang w:val="en-US"/>
          </w:rPr>
          <w:t>gpr</w:t>
        </w:r>
        <w:r w:rsidRPr="007F4EF3">
          <w:rPr>
            <w:bCs/>
            <w:color w:val="0000FF"/>
            <w:sz w:val="22"/>
            <w:szCs w:val="22"/>
            <w:u w:val="single"/>
          </w:rPr>
          <w:t>@</w:t>
        </w:r>
        <w:r w:rsidRPr="007F4EF3">
          <w:rPr>
            <w:bCs/>
            <w:color w:val="0000FF"/>
            <w:sz w:val="22"/>
            <w:szCs w:val="22"/>
            <w:u w:val="single"/>
            <w:lang w:val="en-US"/>
          </w:rPr>
          <w:t>hmrn</w:t>
        </w:r>
        <w:r w:rsidRPr="007F4EF3">
          <w:rPr>
            <w:bCs/>
            <w:color w:val="0000FF"/>
            <w:sz w:val="22"/>
            <w:szCs w:val="22"/>
            <w:u w:val="single"/>
          </w:rPr>
          <w:t>.</w:t>
        </w:r>
        <w:r w:rsidRPr="007F4EF3">
          <w:rPr>
            <w:bCs/>
            <w:color w:val="0000FF"/>
            <w:sz w:val="22"/>
            <w:szCs w:val="22"/>
            <w:u w:val="single"/>
            <w:lang w:val="en-US"/>
          </w:rPr>
          <w:t>ru</w:t>
        </w:r>
      </w:hyperlink>
      <w:r w:rsidRPr="007F4EF3">
        <w:rPr>
          <w:bCs/>
          <w:color w:val="0000FF"/>
          <w:sz w:val="22"/>
          <w:szCs w:val="22"/>
          <w:u w:val="single"/>
        </w:rPr>
        <w:t>.</w:t>
      </w:r>
    </w:p>
    <w:p w14:paraId="26B06F41" w14:textId="77777777" w:rsidR="007F4EF3" w:rsidRPr="007F4EF3" w:rsidRDefault="007F4EF3" w:rsidP="007F4EF3">
      <w:pPr>
        <w:autoSpaceDE w:val="0"/>
        <w:autoSpaceDN w:val="0"/>
        <w:adjustRightInd w:val="0"/>
        <w:ind w:firstLine="284"/>
        <w:jc w:val="both"/>
        <w:rPr>
          <w:b/>
          <w:bCs/>
          <w:sz w:val="22"/>
          <w:szCs w:val="22"/>
        </w:rPr>
      </w:pPr>
    </w:p>
    <w:p w14:paraId="59A8D22D" w14:textId="77777777" w:rsidR="007F4EF3" w:rsidRPr="007F4EF3" w:rsidRDefault="007F4EF3" w:rsidP="007F4EF3">
      <w:pPr>
        <w:autoSpaceDE w:val="0"/>
        <w:autoSpaceDN w:val="0"/>
        <w:adjustRightInd w:val="0"/>
        <w:jc w:val="both"/>
        <w:rPr>
          <w:b/>
          <w:bCs/>
          <w:sz w:val="22"/>
          <w:szCs w:val="22"/>
        </w:rPr>
      </w:pPr>
      <w:r w:rsidRPr="007F4EF3">
        <w:rPr>
          <w:sz w:val="22"/>
          <w:szCs w:val="22"/>
        </w:rPr>
        <w:t>Проект разработан Департаментом строительства, архитектуры и ЖКХ администрации Ханты-Мансийского района</w:t>
      </w:r>
    </w:p>
    <w:p w14:paraId="30F9EF09" w14:textId="77777777" w:rsidR="00464985" w:rsidRDefault="00464985" w:rsidP="00464985">
      <w:pPr>
        <w:tabs>
          <w:tab w:val="left" w:pos="1211"/>
        </w:tabs>
        <w:jc w:val="right"/>
        <w:rPr>
          <w:b/>
          <w:sz w:val="28"/>
          <w:szCs w:val="28"/>
        </w:rPr>
      </w:pPr>
    </w:p>
    <w:p w14:paraId="7F54025C" w14:textId="77777777" w:rsidR="00464985" w:rsidRPr="00585EF0" w:rsidRDefault="00464985" w:rsidP="00464985">
      <w:pPr>
        <w:tabs>
          <w:tab w:val="left" w:pos="1211"/>
        </w:tabs>
        <w:jc w:val="center"/>
        <w:rPr>
          <w:b/>
          <w:sz w:val="28"/>
          <w:szCs w:val="28"/>
        </w:rPr>
      </w:pPr>
      <w:r w:rsidRPr="00585EF0">
        <w:rPr>
          <w:b/>
          <w:sz w:val="28"/>
          <w:szCs w:val="28"/>
        </w:rPr>
        <w:t>Ханты-Мансийский автономный округ – Югра</w:t>
      </w:r>
    </w:p>
    <w:p w14:paraId="54EB784F" w14:textId="77777777" w:rsidR="00464985" w:rsidRPr="00585EF0" w:rsidRDefault="00464985" w:rsidP="00464985">
      <w:pPr>
        <w:tabs>
          <w:tab w:val="left" w:pos="1211"/>
        </w:tabs>
        <w:jc w:val="center"/>
        <w:rPr>
          <w:b/>
          <w:sz w:val="28"/>
          <w:szCs w:val="28"/>
        </w:rPr>
      </w:pPr>
      <w:r w:rsidRPr="00585EF0">
        <w:rPr>
          <w:b/>
          <w:sz w:val="28"/>
          <w:szCs w:val="28"/>
        </w:rPr>
        <w:t>Ханты-Мансийский муниципальный район</w:t>
      </w:r>
    </w:p>
    <w:p w14:paraId="68735653" w14:textId="77777777" w:rsidR="00464985" w:rsidRPr="008B39B9" w:rsidRDefault="00464985" w:rsidP="00464985">
      <w:pPr>
        <w:tabs>
          <w:tab w:val="left" w:pos="1211"/>
        </w:tabs>
        <w:jc w:val="center"/>
        <w:rPr>
          <w:b/>
        </w:rPr>
      </w:pPr>
    </w:p>
    <w:p w14:paraId="2BC39003" w14:textId="77777777" w:rsidR="00464985" w:rsidRPr="00585EF0" w:rsidRDefault="00464985" w:rsidP="00464985">
      <w:pPr>
        <w:tabs>
          <w:tab w:val="left" w:pos="1211"/>
        </w:tabs>
        <w:jc w:val="center"/>
        <w:rPr>
          <w:b/>
          <w:bCs/>
          <w:sz w:val="28"/>
          <w:szCs w:val="28"/>
        </w:rPr>
      </w:pPr>
      <w:r w:rsidRPr="00585EF0">
        <w:rPr>
          <w:b/>
          <w:bCs/>
          <w:sz w:val="28"/>
          <w:szCs w:val="28"/>
        </w:rPr>
        <w:t>МУНИЦИПАЛЬНОЕ ОБРАЗОВАНИЕ</w:t>
      </w:r>
    </w:p>
    <w:p w14:paraId="08787F1C" w14:textId="77777777" w:rsidR="00464985" w:rsidRPr="00585EF0" w:rsidRDefault="00464985" w:rsidP="00464985">
      <w:pPr>
        <w:tabs>
          <w:tab w:val="left" w:pos="1211"/>
        </w:tabs>
        <w:jc w:val="center"/>
        <w:rPr>
          <w:b/>
          <w:bCs/>
          <w:sz w:val="28"/>
          <w:szCs w:val="28"/>
        </w:rPr>
      </w:pPr>
      <w:r w:rsidRPr="00585EF0">
        <w:rPr>
          <w:b/>
          <w:bCs/>
          <w:sz w:val="28"/>
          <w:szCs w:val="28"/>
        </w:rPr>
        <w:t>СЕЛЬСКОЕ ПОСЕЛЕНИЕ   ГОРНОПРАВДИНСК</w:t>
      </w:r>
    </w:p>
    <w:p w14:paraId="11B11B9C" w14:textId="77777777" w:rsidR="00464985" w:rsidRPr="008B39B9" w:rsidRDefault="00464985" w:rsidP="00464985">
      <w:pPr>
        <w:tabs>
          <w:tab w:val="left" w:pos="1211"/>
        </w:tabs>
        <w:rPr>
          <w:b/>
          <w:bCs/>
        </w:rPr>
      </w:pPr>
    </w:p>
    <w:p w14:paraId="527CD942" w14:textId="77777777" w:rsidR="00464985" w:rsidRDefault="00464985" w:rsidP="00464985">
      <w:pPr>
        <w:tabs>
          <w:tab w:val="left" w:pos="1211"/>
        </w:tabs>
        <w:jc w:val="center"/>
        <w:rPr>
          <w:b/>
          <w:bCs/>
          <w:sz w:val="28"/>
          <w:szCs w:val="28"/>
        </w:rPr>
      </w:pPr>
      <w:r>
        <w:rPr>
          <w:b/>
          <w:bCs/>
          <w:sz w:val="28"/>
          <w:szCs w:val="28"/>
        </w:rPr>
        <w:t>АДМИНИСТРАЦИЯ</w:t>
      </w:r>
    </w:p>
    <w:p w14:paraId="1AA78B8D" w14:textId="77777777" w:rsidR="00464985" w:rsidRDefault="00464985" w:rsidP="00464985">
      <w:pPr>
        <w:tabs>
          <w:tab w:val="left" w:pos="1211"/>
        </w:tabs>
        <w:jc w:val="center"/>
        <w:rPr>
          <w:b/>
          <w:bCs/>
          <w:sz w:val="28"/>
          <w:szCs w:val="28"/>
        </w:rPr>
      </w:pPr>
      <w:r w:rsidRPr="00856BF7">
        <w:rPr>
          <w:b/>
          <w:bCs/>
          <w:sz w:val="28"/>
          <w:szCs w:val="28"/>
        </w:rPr>
        <w:t>СЕЛЬСКОГО ПОСЕЛЕНИЯ</w:t>
      </w:r>
      <w:r>
        <w:rPr>
          <w:b/>
          <w:bCs/>
          <w:sz w:val="28"/>
          <w:szCs w:val="28"/>
        </w:rPr>
        <w:t xml:space="preserve"> ГОРНОПРАВДИНСК</w:t>
      </w:r>
    </w:p>
    <w:p w14:paraId="28A15A25" w14:textId="77777777" w:rsidR="00464985" w:rsidRPr="008B39B9" w:rsidRDefault="00464985" w:rsidP="00464985">
      <w:pPr>
        <w:tabs>
          <w:tab w:val="left" w:pos="1211"/>
        </w:tabs>
        <w:jc w:val="center"/>
        <w:rPr>
          <w:b/>
          <w:bCs/>
        </w:rPr>
      </w:pPr>
    </w:p>
    <w:p w14:paraId="510C0094" w14:textId="77777777" w:rsidR="00464985" w:rsidRPr="003D0766" w:rsidRDefault="00464985" w:rsidP="00464985">
      <w:pPr>
        <w:jc w:val="center"/>
        <w:rPr>
          <w:b/>
          <w:bCs/>
          <w:sz w:val="28"/>
          <w:szCs w:val="28"/>
          <w:u w:val="single"/>
        </w:rPr>
      </w:pPr>
      <w:proofErr w:type="gramStart"/>
      <w:r w:rsidRPr="003D0766">
        <w:rPr>
          <w:b/>
          <w:bCs/>
          <w:sz w:val="28"/>
          <w:szCs w:val="28"/>
        </w:rPr>
        <w:t>П</w:t>
      </w:r>
      <w:proofErr w:type="gramEnd"/>
      <w:r w:rsidRPr="003D0766">
        <w:rPr>
          <w:b/>
          <w:bCs/>
          <w:sz w:val="28"/>
          <w:szCs w:val="28"/>
        </w:rPr>
        <w:t xml:space="preserve"> О С Т А Н О В Л Е Н И Е</w:t>
      </w:r>
    </w:p>
    <w:p w14:paraId="547EFE03" w14:textId="77777777" w:rsidR="00464985" w:rsidRDefault="00464985" w:rsidP="00464985">
      <w:pPr>
        <w:tabs>
          <w:tab w:val="left" w:pos="1211"/>
        </w:tabs>
        <w:jc w:val="center"/>
        <w:rPr>
          <w:b/>
          <w:bCs/>
        </w:rPr>
      </w:pPr>
    </w:p>
    <w:p w14:paraId="26E3A789" w14:textId="77777777" w:rsidR="00464985" w:rsidRPr="00585EF0" w:rsidRDefault="00464985" w:rsidP="00464985">
      <w:pPr>
        <w:rPr>
          <w:sz w:val="26"/>
          <w:szCs w:val="26"/>
        </w:rPr>
      </w:pPr>
      <w:r w:rsidRPr="00585EF0">
        <w:rPr>
          <w:sz w:val="26"/>
          <w:szCs w:val="26"/>
        </w:rPr>
        <w:t>от  0</w:t>
      </w:r>
      <w:r>
        <w:rPr>
          <w:sz w:val="26"/>
          <w:szCs w:val="26"/>
        </w:rPr>
        <w:t>0</w:t>
      </w:r>
      <w:r w:rsidRPr="00585EF0">
        <w:rPr>
          <w:sz w:val="26"/>
          <w:szCs w:val="26"/>
        </w:rPr>
        <w:t>.</w:t>
      </w:r>
      <w:r>
        <w:rPr>
          <w:sz w:val="26"/>
          <w:szCs w:val="26"/>
        </w:rPr>
        <w:t>1</w:t>
      </w:r>
      <w:r w:rsidRPr="00585EF0">
        <w:rPr>
          <w:sz w:val="26"/>
          <w:szCs w:val="26"/>
        </w:rPr>
        <w:t xml:space="preserve">0.2025                                                                                                                   № </w:t>
      </w:r>
      <w:r>
        <w:rPr>
          <w:sz w:val="26"/>
          <w:szCs w:val="26"/>
        </w:rPr>
        <w:t>00</w:t>
      </w:r>
    </w:p>
    <w:p w14:paraId="069F0292" w14:textId="77777777" w:rsidR="00464985" w:rsidRPr="00585EF0" w:rsidRDefault="00464985" w:rsidP="00464985">
      <w:pPr>
        <w:spacing w:after="120"/>
        <w:jc w:val="both"/>
        <w:rPr>
          <w:i/>
          <w:sz w:val="26"/>
          <w:szCs w:val="26"/>
        </w:rPr>
      </w:pPr>
      <w:r w:rsidRPr="00585EF0">
        <w:rPr>
          <w:i/>
          <w:sz w:val="26"/>
          <w:szCs w:val="26"/>
        </w:rPr>
        <w:t>п. Горноправдинск</w:t>
      </w:r>
    </w:p>
    <w:p w14:paraId="1D325FAD" w14:textId="77777777" w:rsidR="00464985" w:rsidRPr="008B39B9" w:rsidRDefault="00464985" w:rsidP="00464985">
      <w:pPr>
        <w:shd w:val="clear" w:color="auto" w:fill="FFFFFF"/>
        <w:ind w:right="4110"/>
        <w:jc w:val="both"/>
        <w:rPr>
          <w:sz w:val="26"/>
          <w:szCs w:val="26"/>
        </w:rPr>
      </w:pPr>
      <w:r w:rsidRPr="008B39B9">
        <w:rPr>
          <w:sz w:val="26"/>
          <w:szCs w:val="26"/>
        </w:rPr>
        <w:t>О внесении изменений в постановление администрации сельского поселения Горноправдинск от 12.01.2023 № 3 «Об утверждении Правил</w:t>
      </w:r>
      <w:r>
        <w:rPr>
          <w:sz w:val="26"/>
          <w:szCs w:val="26"/>
        </w:rPr>
        <w:t xml:space="preserve"> </w:t>
      </w:r>
      <w:r w:rsidRPr="008B39B9">
        <w:rPr>
          <w:sz w:val="26"/>
          <w:szCs w:val="26"/>
        </w:rPr>
        <w:t xml:space="preserve">землепользования и застройки сельского поселения Горноправдинск» </w:t>
      </w:r>
    </w:p>
    <w:p w14:paraId="1C72D244" w14:textId="35511C56" w:rsidR="00852EFF" w:rsidRPr="008B39B9" w:rsidRDefault="00852EFF" w:rsidP="008B39B9">
      <w:pPr>
        <w:shd w:val="clear" w:color="auto" w:fill="FFFFFF"/>
        <w:tabs>
          <w:tab w:val="left" w:pos="709"/>
          <w:tab w:val="center" w:pos="1985"/>
          <w:tab w:val="left" w:pos="4111"/>
          <w:tab w:val="left" w:pos="4536"/>
        </w:tabs>
        <w:ind w:right="5102"/>
        <w:rPr>
          <w:sz w:val="26"/>
          <w:szCs w:val="26"/>
        </w:rPr>
      </w:pPr>
    </w:p>
    <w:p w14:paraId="45DB990B" w14:textId="77777777" w:rsidR="008B39B9" w:rsidRPr="008B39B9" w:rsidRDefault="008B39B9" w:rsidP="008B39B9">
      <w:pPr>
        <w:ind w:firstLine="851"/>
        <w:jc w:val="both"/>
        <w:rPr>
          <w:color w:val="000000" w:themeColor="text1"/>
          <w:sz w:val="26"/>
          <w:szCs w:val="26"/>
        </w:rPr>
      </w:pPr>
      <w:r w:rsidRPr="008B39B9">
        <w:rPr>
          <w:color w:val="000000" w:themeColor="text1"/>
          <w:spacing w:val="-4"/>
          <w:sz w:val="26"/>
          <w:szCs w:val="26"/>
        </w:rPr>
        <w:t>В целях приведения муниципальных правовых актов сельского поселения Горноправдинск в соответствие с действующим законодательством</w:t>
      </w:r>
      <w:r w:rsidRPr="008B39B9">
        <w:rPr>
          <w:color w:val="000000" w:themeColor="text1"/>
          <w:sz w:val="26"/>
          <w:szCs w:val="26"/>
        </w:rPr>
        <w:t xml:space="preserve">, руководствуясь Уставом сельского поселения Горноправдинск: </w:t>
      </w:r>
    </w:p>
    <w:p w14:paraId="148B22A0" w14:textId="77777777" w:rsidR="008B39B9" w:rsidRPr="008B39B9" w:rsidRDefault="008B39B9" w:rsidP="008B39B9">
      <w:pPr>
        <w:pStyle w:val="ab"/>
        <w:numPr>
          <w:ilvl w:val="0"/>
          <w:numId w:val="17"/>
        </w:numPr>
        <w:spacing w:after="0" w:line="240" w:lineRule="auto"/>
        <w:ind w:left="0" w:firstLine="850"/>
        <w:jc w:val="both"/>
        <w:rPr>
          <w:rFonts w:ascii="Times New Roman" w:hAnsi="Times New Roman"/>
          <w:color w:val="000000" w:themeColor="text1"/>
          <w:sz w:val="26"/>
          <w:szCs w:val="26"/>
        </w:rPr>
      </w:pPr>
      <w:r w:rsidRPr="008B39B9">
        <w:rPr>
          <w:rFonts w:ascii="Times New Roman" w:hAnsi="Times New Roman"/>
          <w:color w:val="000000" w:themeColor="text1"/>
          <w:sz w:val="26"/>
          <w:szCs w:val="26"/>
        </w:rPr>
        <w:t>Внести в постановление администрации сельского поселения Горноправдинск от 12.01.2023 № 3 «Об утверждении Правил землепользования и застройки сельского поселения Горноправдинск» (далее – Правила) изменения:</w:t>
      </w:r>
    </w:p>
    <w:p w14:paraId="21B002C8" w14:textId="13F3064A" w:rsidR="008B39B9" w:rsidRPr="00464985" w:rsidRDefault="008B39B9" w:rsidP="00464985">
      <w:pPr>
        <w:pStyle w:val="a8"/>
        <w:numPr>
          <w:ilvl w:val="1"/>
          <w:numId w:val="17"/>
        </w:numPr>
        <w:ind w:left="0" w:firstLine="850"/>
        <w:jc w:val="both"/>
        <w:rPr>
          <w:rFonts w:ascii="Times New Roman" w:hAnsi="Times New Roman"/>
          <w:color w:val="000000" w:themeColor="text1"/>
          <w:sz w:val="28"/>
          <w:szCs w:val="28"/>
        </w:rPr>
      </w:pPr>
      <w:r w:rsidRPr="008B39B9">
        <w:rPr>
          <w:rFonts w:ascii="Times New Roman" w:hAnsi="Times New Roman"/>
          <w:color w:val="000000" w:themeColor="text1"/>
          <w:sz w:val="26"/>
          <w:szCs w:val="26"/>
        </w:rPr>
        <w:t xml:space="preserve">  </w:t>
      </w:r>
      <w:r w:rsidR="00464985" w:rsidRPr="00D55B05">
        <w:rPr>
          <w:rFonts w:ascii="Times New Roman" w:hAnsi="Times New Roman"/>
          <w:color w:val="000000" w:themeColor="text1"/>
          <w:sz w:val="28"/>
          <w:szCs w:val="28"/>
        </w:rPr>
        <w:t>В приложении 1 к Правилам</w:t>
      </w:r>
      <w:r w:rsidR="00464985">
        <w:rPr>
          <w:rFonts w:ascii="Times New Roman" w:hAnsi="Times New Roman"/>
          <w:color w:val="000000" w:themeColor="text1"/>
          <w:sz w:val="28"/>
          <w:szCs w:val="28"/>
        </w:rPr>
        <w:t xml:space="preserve"> в</w:t>
      </w:r>
      <w:r w:rsidR="00464985" w:rsidRPr="00D55B05">
        <w:rPr>
          <w:rFonts w:ascii="Times New Roman" w:hAnsi="Times New Roman"/>
          <w:color w:val="000000" w:themeColor="text1"/>
          <w:sz w:val="28"/>
          <w:szCs w:val="28"/>
        </w:rPr>
        <w:t xml:space="preserve"> таблице «Основные виды и параметры разрешенного использования земельных участков и объектов капитального строительства части 2.</w:t>
      </w:r>
      <w:r w:rsidR="00464985">
        <w:rPr>
          <w:rFonts w:ascii="Times New Roman" w:hAnsi="Times New Roman"/>
          <w:color w:val="000000" w:themeColor="text1"/>
          <w:sz w:val="28"/>
          <w:szCs w:val="28"/>
        </w:rPr>
        <w:t>3</w:t>
      </w:r>
      <w:r w:rsidR="00464985" w:rsidRPr="00D55B05">
        <w:rPr>
          <w:rFonts w:ascii="Times New Roman" w:hAnsi="Times New Roman"/>
          <w:color w:val="000000" w:themeColor="text1"/>
          <w:sz w:val="28"/>
          <w:szCs w:val="28"/>
        </w:rPr>
        <w:t xml:space="preserve"> «</w:t>
      </w:r>
      <w:r w:rsidR="00464985">
        <w:rPr>
          <w:rFonts w:ascii="Times New Roman" w:hAnsi="Times New Roman"/>
          <w:bCs/>
          <w:color w:val="000000" w:themeColor="text1"/>
          <w:sz w:val="28"/>
          <w:szCs w:val="28"/>
        </w:rPr>
        <w:t>З</w:t>
      </w:r>
      <w:r w:rsidR="00464985" w:rsidRPr="00D55B05">
        <w:rPr>
          <w:rFonts w:ascii="Times New Roman" w:hAnsi="Times New Roman"/>
          <w:bCs/>
          <w:color w:val="000000" w:themeColor="text1"/>
          <w:sz w:val="28"/>
          <w:szCs w:val="28"/>
        </w:rPr>
        <w:t>она промышленного и коммунально-складского назначения (П)</w:t>
      </w:r>
      <w:r w:rsidR="00464985" w:rsidRPr="00D55B05">
        <w:rPr>
          <w:rFonts w:ascii="Times New Roman" w:hAnsi="Times New Roman"/>
          <w:color w:val="000000" w:themeColor="text1"/>
          <w:sz w:val="28"/>
          <w:szCs w:val="28"/>
        </w:rPr>
        <w:t>» статьи 2 строку:</w:t>
      </w:r>
    </w:p>
    <w:tbl>
      <w:tblPr>
        <w:tblpPr w:leftFromText="181" w:rightFromText="181" w:vertAnchor="text" w:horzAnchor="margin" w:tblpX="108" w:tblpY="313"/>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812"/>
        <w:gridCol w:w="3345"/>
        <w:gridCol w:w="3508"/>
      </w:tblGrid>
      <w:tr w:rsidR="00464985" w:rsidRPr="00DB3067" w14:paraId="7C0315A7" w14:textId="77777777" w:rsidTr="00464985">
        <w:trPr>
          <w:trHeight w:val="278"/>
        </w:trPr>
        <w:tc>
          <w:tcPr>
            <w:tcW w:w="1974" w:type="dxa"/>
          </w:tcPr>
          <w:p w14:paraId="601B0A98" w14:textId="611747DE" w:rsidR="00464985" w:rsidRPr="00437714" w:rsidRDefault="00464985" w:rsidP="00C664CD">
            <w:pPr>
              <w:rPr>
                <w:color w:val="000000" w:themeColor="text1"/>
                <w:sz w:val="24"/>
                <w:szCs w:val="24"/>
              </w:rPr>
            </w:pPr>
            <w:r>
              <w:rPr>
                <w:color w:val="000000" w:themeColor="text1"/>
                <w:sz w:val="22"/>
                <w:szCs w:val="22"/>
              </w:rPr>
              <w:t>Недропользование</w:t>
            </w:r>
          </w:p>
        </w:tc>
        <w:tc>
          <w:tcPr>
            <w:tcW w:w="812" w:type="dxa"/>
          </w:tcPr>
          <w:p w14:paraId="08725678" w14:textId="3A44ECB5" w:rsidR="00464985" w:rsidRPr="00437714" w:rsidRDefault="00464985" w:rsidP="00C664CD">
            <w:pPr>
              <w:jc w:val="center"/>
              <w:rPr>
                <w:color w:val="000000" w:themeColor="text1"/>
                <w:sz w:val="24"/>
                <w:szCs w:val="24"/>
              </w:rPr>
            </w:pPr>
            <w:r>
              <w:rPr>
                <w:color w:val="000000" w:themeColor="text1"/>
                <w:sz w:val="22"/>
                <w:szCs w:val="22"/>
              </w:rPr>
              <w:t>6</w:t>
            </w:r>
            <w:r w:rsidRPr="00554458">
              <w:rPr>
                <w:color w:val="000000" w:themeColor="text1"/>
                <w:sz w:val="22"/>
                <w:szCs w:val="22"/>
              </w:rPr>
              <w:t>.1</w:t>
            </w:r>
          </w:p>
        </w:tc>
        <w:tc>
          <w:tcPr>
            <w:tcW w:w="3345" w:type="dxa"/>
          </w:tcPr>
          <w:p w14:paraId="7DAD3663"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Минимальная площадь участка - не подлежит установлению.</w:t>
            </w:r>
          </w:p>
          <w:p w14:paraId="790C8180"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Максимальная площадь участка - не подлежит установлению.</w:t>
            </w:r>
          </w:p>
          <w:p w14:paraId="6FD11058"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xml:space="preserve">Количество этажей – до 3 </w:t>
            </w:r>
            <w:r w:rsidRPr="006309E9">
              <w:rPr>
                <w:rFonts w:ascii="Times New Roman CYR" w:hAnsi="Times New Roman CYR" w:cs="Times New Roman CYR"/>
                <w:color w:val="000000" w:themeColor="text1"/>
                <w:sz w:val="22"/>
                <w:szCs w:val="22"/>
              </w:rPr>
              <w:lastRenderedPageBreak/>
              <w:t>надземных этажей включительно.</w:t>
            </w:r>
          </w:p>
          <w:p w14:paraId="426D021F"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Минимальный отступ от красной линии - 3 м.</w:t>
            </w:r>
          </w:p>
          <w:p w14:paraId="6AF7265E"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В условиях реконструкции допускается сокращение отступа и/или размещение зданий по красной линии улиц.</w:t>
            </w:r>
          </w:p>
          <w:p w14:paraId="2687CC73"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Расстояние от границ смежного земельного участка – 3 м.</w:t>
            </w:r>
          </w:p>
          <w:p w14:paraId="42BB2B9F"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Максимальный процент застройки в границах земельного участка – не подлежит установлению.</w:t>
            </w:r>
          </w:p>
          <w:p w14:paraId="2185566B"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Минимальный процент озеленения:</w:t>
            </w:r>
          </w:p>
          <w:p w14:paraId="135110AE"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для объектов I – II класса вредности – 10% от площади земельного участка;</w:t>
            </w:r>
          </w:p>
          <w:p w14:paraId="27F99377" w14:textId="77777777" w:rsidR="00464985" w:rsidRPr="006309E9" w:rsidRDefault="00464985" w:rsidP="00CF1762">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для объектов III класса вредности – 10% от площади земельного участка;</w:t>
            </w:r>
          </w:p>
          <w:p w14:paraId="2D5D41B9" w14:textId="2C9B152C" w:rsidR="00464985" w:rsidRPr="00437714" w:rsidRDefault="00464985" w:rsidP="00C664CD">
            <w:pPr>
              <w:rPr>
                <w:color w:val="000000" w:themeColor="text1"/>
                <w:sz w:val="24"/>
                <w:szCs w:val="24"/>
              </w:rPr>
            </w:pPr>
            <w:r w:rsidRPr="006309E9">
              <w:rPr>
                <w:rFonts w:ascii="Times New Roman CYR" w:hAnsi="Times New Roman CYR" w:cs="Times New Roman CYR"/>
                <w:color w:val="000000" w:themeColor="text1"/>
                <w:sz w:val="22"/>
                <w:szCs w:val="22"/>
              </w:rPr>
              <w:t>- для объектов IV, V класса вредности – 15% от площади земельного участка.</w:t>
            </w:r>
          </w:p>
        </w:tc>
        <w:tc>
          <w:tcPr>
            <w:tcW w:w="3508" w:type="dxa"/>
          </w:tcPr>
          <w:p w14:paraId="01053453" w14:textId="77777777" w:rsidR="00464985" w:rsidRPr="006309E9" w:rsidRDefault="00464985" w:rsidP="00CF1762">
            <w:pPr>
              <w:jc w:val="both"/>
              <w:rPr>
                <w:color w:val="000000" w:themeColor="text1"/>
                <w:sz w:val="22"/>
                <w:szCs w:val="22"/>
              </w:rPr>
            </w:pPr>
            <w:r w:rsidRPr="006309E9">
              <w:rPr>
                <w:color w:val="000000" w:themeColor="text1"/>
                <w:sz w:val="22"/>
                <w:szCs w:val="22"/>
              </w:rPr>
              <w:lastRenderedPageBreak/>
              <w:t xml:space="preserve">Не допускается размещать объекты по производству лекарственных веществ, лекарственных средств и (или) лекарственных форм, объекты </w:t>
            </w:r>
            <w:r w:rsidRPr="006309E9">
              <w:rPr>
                <w:color w:val="000000" w:themeColor="text1"/>
                <w:sz w:val="22"/>
                <w:szCs w:val="22"/>
              </w:rPr>
              <w:lastRenderedPageBreak/>
              <w:t>пищевых отраслей промышленности в санитарно-защитной зоне и на территории объектов других отраслей промышленности.</w:t>
            </w:r>
          </w:p>
          <w:p w14:paraId="70FEDA21" w14:textId="3FB4F785" w:rsidR="00464985" w:rsidRPr="00437714" w:rsidRDefault="00464985" w:rsidP="00C664CD">
            <w:pPr>
              <w:ind w:firstLine="459"/>
              <w:jc w:val="both"/>
              <w:rPr>
                <w:color w:val="000000" w:themeColor="text1"/>
                <w:sz w:val="24"/>
                <w:szCs w:val="24"/>
              </w:rPr>
            </w:pPr>
            <w:r w:rsidRPr="006309E9">
              <w:rPr>
                <w:color w:val="000000" w:themeColor="text1"/>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bl>
    <w:p w14:paraId="7123EC31" w14:textId="3C9CC9A3" w:rsidR="00BB6C58" w:rsidRDefault="00464985" w:rsidP="008B39B9">
      <w:pPr>
        <w:ind w:firstLine="708"/>
        <w:jc w:val="right"/>
        <w:rPr>
          <w:sz w:val="28"/>
          <w:szCs w:val="28"/>
        </w:rPr>
      </w:pPr>
      <w:r>
        <w:rPr>
          <w:sz w:val="28"/>
          <w:szCs w:val="28"/>
        </w:rPr>
        <w:lastRenderedPageBreak/>
        <w:t xml:space="preserve">  </w:t>
      </w:r>
      <w:r w:rsidR="00E865E3">
        <w:rPr>
          <w:sz w:val="28"/>
          <w:szCs w:val="28"/>
        </w:rPr>
        <w:t>».</w:t>
      </w:r>
      <w:r w:rsidR="00BB6C58" w:rsidRPr="00BB6C58">
        <w:rPr>
          <w:sz w:val="28"/>
          <w:szCs w:val="28"/>
        </w:rPr>
        <w:t xml:space="preserve"> </w:t>
      </w:r>
    </w:p>
    <w:p w14:paraId="18F09886" w14:textId="66991A6E" w:rsidR="00BB6C58" w:rsidRPr="00585EF0" w:rsidRDefault="00BB6C58" w:rsidP="00585EF0">
      <w:pPr>
        <w:rPr>
          <w:sz w:val="26"/>
          <w:szCs w:val="26"/>
        </w:rPr>
      </w:pPr>
      <w:r w:rsidRPr="00585EF0">
        <w:rPr>
          <w:sz w:val="26"/>
          <w:szCs w:val="26"/>
        </w:rPr>
        <w:t>изложить в следующей редакции:</w:t>
      </w:r>
    </w:p>
    <w:p w14:paraId="1A97E9F8" w14:textId="2FADEBBA" w:rsidR="00BB6C58" w:rsidRPr="00585EF0" w:rsidRDefault="00BB6C58" w:rsidP="00585EF0">
      <w:pPr>
        <w:rPr>
          <w:sz w:val="26"/>
          <w:szCs w:val="26"/>
        </w:rPr>
      </w:pPr>
      <w:r w:rsidRPr="00585EF0">
        <w:rPr>
          <w:sz w:val="26"/>
          <w:szCs w:val="26"/>
        </w:rPr>
        <w:t>«</w:t>
      </w:r>
    </w:p>
    <w:tbl>
      <w:tblPr>
        <w:tblpPr w:leftFromText="181" w:rightFromText="181" w:vertAnchor="text" w:horzAnchor="margin" w:tblpX="108" w:tblpY="62"/>
        <w:tblOverlap w:val="neve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44"/>
        <w:gridCol w:w="3472"/>
        <w:gridCol w:w="3673"/>
      </w:tblGrid>
      <w:tr w:rsidR="00464985" w:rsidRPr="00DB3067" w14:paraId="63ED38E5" w14:textId="77777777" w:rsidTr="00464985">
        <w:trPr>
          <w:trHeight w:val="1418"/>
        </w:trPr>
        <w:tc>
          <w:tcPr>
            <w:tcW w:w="1688" w:type="dxa"/>
          </w:tcPr>
          <w:p w14:paraId="6E2406EE" w14:textId="7A94D477" w:rsidR="00464985" w:rsidRPr="00437714" w:rsidRDefault="00464985" w:rsidP="00464985">
            <w:pPr>
              <w:rPr>
                <w:color w:val="000000" w:themeColor="text1"/>
                <w:sz w:val="24"/>
                <w:szCs w:val="24"/>
              </w:rPr>
            </w:pPr>
            <w:r w:rsidRPr="006309E9">
              <w:rPr>
                <w:sz w:val="22"/>
                <w:szCs w:val="22"/>
              </w:rPr>
              <w:t>Разведка и добыча полезных ископаемых</w:t>
            </w:r>
          </w:p>
        </w:tc>
        <w:tc>
          <w:tcPr>
            <w:tcW w:w="844" w:type="dxa"/>
          </w:tcPr>
          <w:p w14:paraId="772AC64E" w14:textId="54198B66" w:rsidR="00464985" w:rsidRPr="00437714" w:rsidRDefault="00464985" w:rsidP="00464985">
            <w:pPr>
              <w:jc w:val="center"/>
              <w:rPr>
                <w:color w:val="000000" w:themeColor="text1"/>
                <w:sz w:val="24"/>
                <w:szCs w:val="24"/>
                <w:lang w:val="en-US"/>
              </w:rPr>
            </w:pPr>
            <w:r w:rsidRPr="006309E9">
              <w:rPr>
                <w:sz w:val="24"/>
                <w:szCs w:val="24"/>
              </w:rPr>
              <w:t>6.1</w:t>
            </w:r>
          </w:p>
        </w:tc>
        <w:tc>
          <w:tcPr>
            <w:tcW w:w="3472" w:type="dxa"/>
            <w:vMerge w:val="restart"/>
          </w:tcPr>
          <w:p w14:paraId="16D52646"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Минимальная площадь участка - не подлежит установлению.</w:t>
            </w:r>
          </w:p>
          <w:p w14:paraId="0A2A001C"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Максимальная площадь участка - не подлежит установлению.</w:t>
            </w:r>
          </w:p>
          <w:p w14:paraId="0852D9E3"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xml:space="preserve">Количество этажей – до 3 </w:t>
            </w:r>
            <w:r w:rsidRPr="006309E9">
              <w:rPr>
                <w:rFonts w:ascii="Times New Roman CYR" w:hAnsi="Times New Roman CYR" w:cs="Times New Roman CYR"/>
                <w:color w:val="000000" w:themeColor="text1"/>
                <w:sz w:val="22"/>
                <w:szCs w:val="22"/>
              </w:rPr>
              <w:lastRenderedPageBreak/>
              <w:t>надземных этажей включительно.</w:t>
            </w:r>
          </w:p>
          <w:p w14:paraId="6D7D9747"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Минимальный отступ от красной линии - 3 м.</w:t>
            </w:r>
          </w:p>
          <w:p w14:paraId="06217961"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В условиях реконструкции допускается сокращение отступа и/или размещение зданий по красной линии улиц.</w:t>
            </w:r>
          </w:p>
          <w:p w14:paraId="4D3A3802"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Расстояние от границ смежного земельного участка – 3 м.</w:t>
            </w:r>
          </w:p>
          <w:p w14:paraId="4D83804A"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Максимальный процент застройки в границах земельного участка – не подлежит установлению.</w:t>
            </w:r>
          </w:p>
          <w:p w14:paraId="48DD6F5F"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Минимальный процент озеленения:</w:t>
            </w:r>
          </w:p>
          <w:p w14:paraId="72067D34"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для объектов I – II класса вредности – 10% от площади земельного участка;</w:t>
            </w:r>
          </w:p>
          <w:p w14:paraId="7DFE3118" w14:textId="77777777" w:rsidR="00464985" w:rsidRPr="006309E9" w:rsidRDefault="00464985" w:rsidP="00464985">
            <w:pPr>
              <w:contextualSpacing/>
              <w:jc w:val="both"/>
              <w:rPr>
                <w:rFonts w:ascii="Times New Roman CYR" w:hAnsi="Times New Roman CYR" w:cs="Times New Roman CYR"/>
                <w:color w:val="000000" w:themeColor="text1"/>
                <w:sz w:val="22"/>
                <w:szCs w:val="22"/>
              </w:rPr>
            </w:pPr>
            <w:r w:rsidRPr="006309E9">
              <w:rPr>
                <w:rFonts w:ascii="Times New Roman CYR" w:hAnsi="Times New Roman CYR" w:cs="Times New Roman CYR"/>
                <w:color w:val="000000" w:themeColor="text1"/>
                <w:sz w:val="22"/>
                <w:szCs w:val="22"/>
              </w:rPr>
              <w:t>- для объектов III класса вредности – 10% от площади земельного участка;</w:t>
            </w:r>
          </w:p>
          <w:p w14:paraId="3F068344" w14:textId="1BAE53A4" w:rsidR="00464985" w:rsidRPr="00437714" w:rsidRDefault="00464985" w:rsidP="00464985">
            <w:pPr>
              <w:widowControl w:val="0"/>
              <w:tabs>
                <w:tab w:val="left" w:pos="889"/>
                <w:tab w:val="left" w:pos="1429"/>
                <w:tab w:val="left" w:pos="1609"/>
              </w:tabs>
              <w:overflowPunct w:val="0"/>
              <w:jc w:val="both"/>
              <w:rPr>
                <w:color w:val="000000" w:themeColor="text1"/>
                <w:sz w:val="24"/>
                <w:szCs w:val="24"/>
                <w:lang w:eastAsia="en-US"/>
              </w:rPr>
            </w:pPr>
            <w:r w:rsidRPr="006309E9">
              <w:rPr>
                <w:rFonts w:ascii="Times New Roman CYR" w:hAnsi="Times New Roman CYR" w:cs="Times New Roman CYR"/>
                <w:color w:val="000000" w:themeColor="text1"/>
                <w:sz w:val="22"/>
                <w:szCs w:val="22"/>
              </w:rPr>
              <w:t>- для объектов IV, V класса вредности – 15% от площади земельного участка.</w:t>
            </w:r>
          </w:p>
        </w:tc>
        <w:tc>
          <w:tcPr>
            <w:tcW w:w="3673" w:type="dxa"/>
            <w:vMerge w:val="restart"/>
          </w:tcPr>
          <w:p w14:paraId="5EFBC1B8" w14:textId="77777777" w:rsidR="00464985" w:rsidRPr="006309E9" w:rsidRDefault="00464985" w:rsidP="00464985">
            <w:pPr>
              <w:jc w:val="both"/>
              <w:rPr>
                <w:color w:val="000000" w:themeColor="text1"/>
                <w:sz w:val="22"/>
                <w:szCs w:val="22"/>
              </w:rPr>
            </w:pPr>
            <w:r w:rsidRPr="006309E9">
              <w:rPr>
                <w:color w:val="000000" w:themeColor="text1"/>
                <w:sz w:val="22"/>
                <w:szCs w:val="22"/>
              </w:rPr>
              <w:lastRenderedPageBreak/>
              <w:t xml:space="preserve">Не допускается размещать объекты по производству лекарственных веществ, лекарственных средств и (или) лекарственных форм, объекты пищевых отраслей </w:t>
            </w:r>
            <w:r w:rsidRPr="006309E9">
              <w:rPr>
                <w:color w:val="000000" w:themeColor="text1"/>
                <w:sz w:val="22"/>
                <w:szCs w:val="22"/>
              </w:rPr>
              <w:lastRenderedPageBreak/>
              <w:t>промышленности в санитарно-защитной зоне и на территории объектов других отраслей промышленности.</w:t>
            </w:r>
          </w:p>
          <w:p w14:paraId="77E694F3" w14:textId="7B43919F" w:rsidR="00464985" w:rsidRPr="00437714" w:rsidRDefault="00464985" w:rsidP="00464985">
            <w:pPr>
              <w:ind w:firstLine="459"/>
              <w:jc w:val="both"/>
              <w:rPr>
                <w:color w:val="000000" w:themeColor="text1"/>
                <w:sz w:val="24"/>
                <w:szCs w:val="24"/>
              </w:rPr>
            </w:pPr>
            <w:r w:rsidRPr="006309E9">
              <w:rPr>
                <w:color w:val="000000" w:themeColor="text1"/>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r w:rsidR="00464985" w:rsidRPr="00DB3067" w14:paraId="0F1C20E3" w14:textId="77777777" w:rsidTr="00464985">
        <w:trPr>
          <w:trHeight w:val="6411"/>
        </w:trPr>
        <w:tc>
          <w:tcPr>
            <w:tcW w:w="1688" w:type="dxa"/>
          </w:tcPr>
          <w:p w14:paraId="40C39E1A" w14:textId="0EFD5B22" w:rsidR="00464985" w:rsidRPr="006309E9" w:rsidRDefault="00464985" w:rsidP="00464985">
            <w:pPr>
              <w:rPr>
                <w:sz w:val="22"/>
                <w:szCs w:val="22"/>
              </w:rPr>
            </w:pPr>
            <w:r w:rsidRPr="006309E9">
              <w:rPr>
                <w:sz w:val="22"/>
                <w:szCs w:val="22"/>
              </w:rPr>
              <w:lastRenderedPageBreak/>
              <w:t>Осуществление геологического изучения недр</w:t>
            </w:r>
          </w:p>
        </w:tc>
        <w:tc>
          <w:tcPr>
            <w:tcW w:w="844" w:type="dxa"/>
          </w:tcPr>
          <w:p w14:paraId="2B952C41" w14:textId="289DECD0" w:rsidR="00464985" w:rsidRPr="006309E9" w:rsidRDefault="00464985" w:rsidP="00464985">
            <w:pPr>
              <w:jc w:val="center"/>
              <w:rPr>
                <w:sz w:val="24"/>
                <w:szCs w:val="24"/>
              </w:rPr>
            </w:pPr>
            <w:r w:rsidRPr="006309E9">
              <w:rPr>
                <w:sz w:val="24"/>
                <w:szCs w:val="24"/>
              </w:rPr>
              <w:t>6.1.1</w:t>
            </w:r>
          </w:p>
        </w:tc>
        <w:tc>
          <w:tcPr>
            <w:tcW w:w="3472" w:type="dxa"/>
            <w:vMerge/>
          </w:tcPr>
          <w:p w14:paraId="14CF872B" w14:textId="77777777" w:rsidR="00464985" w:rsidRPr="0097169A" w:rsidRDefault="00464985" w:rsidP="00464985">
            <w:pPr>
              <w:contextualSpacing/>
              <w:jc w:val="both"/>
              <w:rPr>
                <w:sz w:val="22"/>
                <w:szCs w:val="22"/>
              </w:rPr>
            </w:pPr>
          </w:p>
        </w:tc>
        <w:tc>
          <w:tcPr>
            <w:tcW w:w="3673" w:type="dxa"/>
            <w:vMerge/>
          </w:tcPr>
          <w:p w14:paraId="78813005" w14:textId="77777777" w:rsidR="00464985" w:rsidRPr="0097169A" w:rsidRDefault="00464985" w:rsidP="00464985">
            <w:pPr>
              <w:ind w:firstLine="459"/>
              <w:jc w:val="both"/>
              <w:rPr>
                <w:sz w:val="22"/>
                <w:szCs w:val="22"/>
              </w:rPr>
            </w:pPr>
          </w:p>
        </w:tc>
      </w:tr>
    </w:tbl>
    <w:p w14:paraId="42EBE103" w14:textId="608CE1B6" w:rsidR="00BB6C58" w:rsidRDefault="00BB6C58" w:rsidP="008B39B9">
      <w:pPr>
        <w:jc w:val="right"/>
        <w:rPr>
          <w:sz w:val="28"/>
          <w:szCs w:val="28"/>
        </w:rPr>
      </w:pPr>
      <w:r>
        <w:rPr>
          <w:sz w:val="28"/>
          <w:szCs w:val="28"/>
        </w:rPr>
        <w:lastRenderedPageBreak/>
        <w:t>».</w:t>
      </w:r>
    </w:p>
    <w:p w14:paraId="52DDFB98" w14:textId="218A7F19" w:rsidR="008B39B9" w:rsidRPr="00585EF0" w:rsidRDefault="008B39B9" w:rsidP="00585EF0">
      <w:pPr>
        <w:tabs>
          <w:tab w:val="left" w:pos="1134"/>
        </w:tabs>
        <w:spacing w:before="120"/>
        <w:ind w:firstLine="851"/>
        <w:jc w:val="both"/>
        <w:rPr>
          <w:color w:val="000000" w:themeColor="text1"/>
          <w:sz w:val="26"/>
          <w:szCs w:val="26"/>
        </w:rPr>
      </w:pPr>
      <w:r w:rsidRPr="00585EF0">
        <w:rPr>
          <w:color w:val="000000" w:themeColor="text1"/>
          <w:sz w:val="26"/>
          <w:szCs w:val="26"/>
        </w:rPr>
        <w:t>2. Настоящее решение вступает в силу после его официального опубликования</w:t>
      </w:r>
      <w:r w:rsidR="00C664CD" w:rsidRPr="00585EF0">
        <w:rPr>
          <w:color w:val="000000" w:themeColor="text1"/>
          <w:sz w:val="26"/>
          <w:szCs w:val="26"/>
        </w:rPr>
        <w:t xml:space="preserve"> (обнародования).</w:t>
      </w:r>
    </w:p>
    <w:p w14:paraId="2909EB1C" w14:textId="77777777" w:rsidR="008B39B9" w:rsidRDefault="008B39B9" w:rsidP="008B39B9">
      <w:pPr>
        <w:ind w:firstLine="981"/>
        <w:jc w:val="both"/>
        <w:rPr>
          <w:color w:val="000000" w:themeColor="text1"/>
          <w:sz w:val="28"/>
          <w:szCs w:val="28"/>
        </w:rPr>
      </w:pPr>
    </w:p>
    <w:p w14:paraId="7248971B" w14:textId="77777777" w:rsidR="00585EF0" w:rsidRPr="00001DAA" w:rsidRDefault="00585EF0" w:rsidP="008B39B9">
      <w:pPr>
        <w:ind w:firstLine="981"/>
        <w:jc w:val="both"/>
        <w:rPr>
          <w:color w:val="000000" w:themeColor="text1"/>
          <w:sz w:val="28"/>
          <w:szCs w:val="28"/>
        </w:rPr>
      </w:pPr>
    </w:p>
    <w:p w14:paraId="64CE8000" w14:textId="77777777" w:rsidR="00585EF0" w:rsidRPr="00585EF0" w:rsidRDefault="008B39B9" w:rsidP="00585EF0">
      <w:pPr>
        <w:tabs>
          <w:tab w:val="left" w:pos="851"/>
        </w:tabs>
        <w:jc w:val="both"/>
        <w:rPr>
          <w:color w:val="000000" w:themeColor="text1"/>
          <w:sz w:val="26"/>
          <w:szCs w:val="26"/>
        </w:rPr>
      </w:pPr>
      <w:r w:rsidRPr="00585EF0">
        <w:rPr>
          <w:color w:val="000000" w:themeColor="text1"/>
          <w:sz w:val="26"/>
          <w:szCs w:val="26"/>
        </w:rPr>
        <w:t xml:space="preserve">Глава </w:t>
      </w:r>
    </w:p>
    <w:p w14:paraId="54A04E2E" w14:textId="2287CA86" w:rsidR="008B39B9" w:rsidRDefault="008B39B9" w:rsidP="00585EF0">
      <w:pPr>
        <w:tabs>
          <w:tab w:val="left" w:pos="851"/>
        </w:tabs>
        <w:jc w:val="both"/>
        <w:rPr>
          <w:color w:val="000000" w:themeColor="text1"/>
          <w:sz w:val="26"/>
          <w:szCs w:val="26"/>
        </w:rPr>
      </w:pPr>
      <w:r w:rsidRPr="00585EF0">
        <w:rPr>
          <w:color w:val="000000" w:themeColor="text1"/>
          <w:sz w:val="26"/>
          <w:szCs w:val="26"/>
        </w:rPr>
        <w:t>сельского поселения</w:t>
      </w:r>
      <w:r w:rsidR="00585EF0" w:rsidRPr="00585EF0">
        <w:rPr>
          <w:color w:val="000000" w:themeColor="text1"/>
          <w:sz w:val="26"/>
          <w:szCs w:val="26"/>
        </w:rPr>
        <w:t xml:space="preserve"> </w:t>
      </w:r>
      <w:r w:rsidRPr="00585EF0">
        <w:rPr>
          <w:color w:val="000000" w:themeColor="text1"/>
          <w:sz w:val="26"/>
          <w:szCs w:val="26"/>
        </w:rPr>
        <w:t>Горноправдин</w:t>
      </w:r>
      <w:r w:rsidR="00585EF0" w:rsidRPr="00585EF0">
        <w:rPr>
          <w:color w:val="000000" w:themeColor="text1"/>
          <w:sz w:val="26"/>
          <w:szCs w:val="26"/>
        </w:rPr>
        <w:t>ск</w:t>
      </w:r>
      <w:r w:rsidR="00585EF0" w:rsidRPr="00585EF0">
        <w:rPr>
          <w:color w:val="000000" w:themeColor="text1"/>
          <w:sz w:val="26"/>
          <w:szCs w:val="26"/>
        </w:rPr>
        <w:tab/>
      </w:r>
      <w:r w:rsidR="00585EF0" w:rsidRPr="00585EF0">
        <w:rPr>
          <w:color w:val="000000" w:themeColor="text1"/>
          <w:sz w:val="26"/>
          <w:szCs w:val="26"/>
        </w:rPr>
        <w:tab/>
      </w:r>
      <w:r w:rsidR="00585EF0" w:rsidRPr="00585EF0">
        <w:rPr>
          <w:color w:val="000000" w:themeColor="text1"/>
          <w:sz w:val="26"/>
          <w:szCs w:val="26"/>
        </w:rPr>
        <w:tab/>
      </w:r>
      <w:r w:rsidR="00585EF0" w:rsidRPr="00585EF0">
        <w:rPr>
          <w:color w:val="000000" w:themeColor="text1"/>
          <w:sz w:val="26"/>
          <w:szCs w:val="26"/>
        </w:rPr>
        <w:tab/>
      </w:r>
      <w:r w:rsidR="00585EF0" w:rsidRPr="00585EF0">
        <w:rPr>
          <w:color w:val="000000" w:themeColor="text1"/>
          <w:sz w:val="26"/>
          <w:szCs w:val="26"/>
        </w:rPr>
        <w:tab/>
      </w:r>
      <w:r w:rsidR="00585EF0">
        <w:rPr>
          <w:color w:val="000000" w:themeColor="text1"/>
          <w:sz w:val="26"/>
          <w:szCs w:val="26"/>
        </w:rPr>
        <w:t xml:space="preserve">                  </w:t>
      </w:r>
      <w:r w:rsidRPr="00585EF0">
        <w:rPr>
          <w:color w:val="000000" w:themeColor="text1"/>
          <w:sz w:val="26"/>
          <w:szCs w:val="26"/>
        </w:rPr>
        <w:t>О.С. Садков</w:t>
      </w:r>
    </w:p>
    <w:p w14:paraId="59DF3E75" w14:textId="77777777" w:rsidR="007F4EF3" w:rsidRDefault="007F4EF3" w:rsidP="00585EF0">
      <w:pPr>
        <w:tabs>
          <w:tab w:val="left" w:pos="851"/>
        </w:tabs>
        <w:jc w:val="both"/>
        <w:rPr>
          <w:color w:val="000000" w:themeColor="text1"/>
          <w:sz w:val="26"/>
          <w:szCs w:val="26"/>
        </w:rPr>
      </w:pPr>
    </w:p>
    <w:p w14:paraId="646BF501" w14:textId="77777777" w:rsidR="007F4EF3" w:rsidRDefault="007F4EF3" w:rsidP="00585EF0">
      <w:pPr>
        <w:tabs>
          <w:tab w:val="left" w:pos="851"/>
        </w:tabs>
        <w:jc w:val="both"/>
        <w:rPr>
          <w:color w:val="000000" w:themeColor="text1"/>
          <w:sz w:val="26"/>
          <w:szCs w:val="26"/>
        </w:rPr>
      </w:pPr>
    </w:p>
    <w:p w14:paraId="1CA313C9" w14:textId="77777777" w:rsidR="007F4EF3" w:rsidRDefault="007F4EF3" w:rsidP="00585EF0">
      <w:pPr>
        <w:tabs>
          <w:tab w:val="left" w:pos="851"/>
        </w:tabs>
        <w:jc w:val="both"/>
        <w:rPr>
          <w:color w:val="000000" w:themeColor="text1"/>
          <w:sz w:val="26"/>
          <w:szCs w:val="26"/>
        </w:rPr>
      </w:pPr>
    </w:p>
    <w:p w14:paraId="373AD97E" w14:textId="77777777" w:rsidR="007F4EF3" w:rsidRDefault="007F4EF3" w:rsidP="00585EF0">
      <w:pPr>
        <w:tabs>
          <w:tab w:val="left" w:pos="851"/>
        </w:tabs>
        <w:jc w:val="both"/>
        <w:rPr>
          <w:color w:val="000000" w:themeColor="text1"/>
          <w:sz w:val="26"/>
          <w:szCs w:val="26"/>
        </w:rPr>
      </w:pPr>
    </w:p>
    <w:p w14:paraId="67B67796" w14:textId="77777777" w:rsidR="007F4EF3" w:rsidRDefault="007F4EF3" w:rsidP="00585EF0">
      <w:pPr>
        <w:tabs>
          <w:tab w:val="left" w:pos="851"/>
        </w:tabs>
        <w:jc w:val="both"/>
        <w:rPr>
          <w:color w:val="000000" w:themeColor="text1"/>
          <w:sz w:val="26"/>
          <w:szCs w:val="26"/>
        </w:rPr>
      </w:pPr>
    </w:p>
    <w:p w14:paraId="5E1693E6" w14:textId="77777777" w:rsidR="007F4EF3" w:rsidRDefault="007F4EF3" w:rsidP="00585EF0">
      <w:pPr>
        <w:tabs>
          <w:tab w:val="left" w:pos="851"/>
        </w:tabs>
        <w:jc w:val="both"/>
        <w:rPr>
          <w:color w:val="000000" w:themeColor="text1"/>
          <w:sz w:val="26"/>
          <w:szCs w:val="26"/>
        </w:rPr>
      </w:pPr>
    </w:p>
    <w:p w14:paraId="2334D9AA" w14:textId="77777777" w:rsidR="007F4EF3" w:rsidRDefault="007F4EF3" w:rsidP="00585EF0">
      <w:pPr>
        <w:tabs>
          <w:tab w:val="left" w:pos="851"/>
        </w:tabs>
        <w:jc w:val="both"/>
        <w:rPr>
          <w:color w:val="000000" w:themeColor="text1"/>
          <w:sz w:val="26"/>
          <w:szCs w:val="26"/>
        </w:rPr>
      </w:pPr>
    </w:p>
    <w:p w14:paraId="3D8F12F1" w14:textId="77777777" w:rsidR="007F4EF3" w:rsidRDefault="007F4EF3" w:rsidP="00585EF0">
      <w:pPr>
        <w:tabs>
          <w:tab w:val="left" w:pos="851"/>
        </w:tabs>
        <w:jc w:val="both"/>
        <w:rPr>
          <w:color w:val="000000" w:themeColor="text1"/>
          <w:sz w:val="26"/>
          <w:szCs w:val="26"/>
        </w:rPr>
      </w:pPr>
    </w:p>
    <w:p w14:paraId="34D68CA1" w14:textId="77777777" w:rsidR="007F4EF3" w:rsidRDefault="007F4EF3" w:rsidP="00585EF0">
      <w:pPr>
        <w:tabs>
          <w:tab w:val="left" w:pos="851"/>
        </w:tabs>
        <w:jc w:val="both"/>
        <w:rPr>
          <w:color w:val="000000" w:themeColor="text1"/>
          <w:sz w:val="26"/>
          <w:szCs w:val="26"/>
        </w:rPr>
      </w:pPr>
    </w:p>
    <w:p w14:paraId="25DDD79A" w14:textId="77777777" w:rsidR="007F4EF3" w:rsidRDefault="007F4EF3" w:rsidP="00585EF0">
      <w:pPr>
        <w:tabs>
          <w:tab w:val="left" w:pos="851"/>
        </w:tabs>
        <w:jc w:val="both"/>
        <w:rPr>
          <w:color w:val="000000" w:themeColor="text1"/>
          <w:sz w:val="26"/>
          <w:szCs w:val="26"/>
        </w:rPr>
      </w:pPr>
    </w:p>
    <w:p w14:paraId="4AA503FD" w14:textId="77777777" w:rsidR="007F4EF3" w:rsidRDefault="007F4EF3" w:rsidP="00585EF0">
      <w:pPr>
        <w:tabs>
          <w:tab w:val="left" w:pos="851"/>
        </w:tabs>
        <w:jc w:val="both"/>
        <w:rPr>
          <w:color w:val="000000" w:themeColor="text1"/>
          <w:sz w:val="26"/>
          <w:szCs w:val="26"/>
        </w:rPr>
      </w:pPr>
    </w:p>
    <w:p w14:paraId="3796E0F8" w14:textId="77777777" w:rsidR="007F4EF3" w:rsidRDefault="007F4EF3" w:rsidP="00585EF0">
      <w:pPr>
        <w:tabs>
          <w:tab w:val="left" w:pos="851"/>
        </w:tabs>
        <w:jc w:val="both"/>
        <w:rPr>
          <w:color w:val="000000" w:themeColor="text1"/>
          <w:sz w:val="26"/>
          <w:szCs w:val="26"/>
        </w:rPr>
      </w:pPr>
    </w:p>
    <w:p w14:paraId="32415EB0" w14:textId="77777777" w:rsidR="007F4EF3" w:rsidRDefault="007F4EF3" w:rsidP="00585EF0">
      <w:pPr>
        <w:tabs>
          <w:tab w:val="left" w:pos="851"/>
        </w:tabs>
        <w:jc w:val="both"/>
        <w:rPr>
          <w:color w:val="000000" w:themeColor="text1"/>
          <w:sz w:val="26"/>
          <w:szCs w:val="26"/>
        </w:rPr>
      </w:pPr>
    </w:p>
    <w:p w14:paraId="10DA628D" w14:textId="77777777" w:rsidR="007F4EF3" w:rsidRDefault="007F4EF3" w:rsidP="00585EF0">
      <w:pPr>
        <w:tabs>
          <w:tab w:val="left" w:pos="851"/>
        </w:tabs>
        <w:jc w:val="both"/>
        <w:rPr>
          <w:color w:val="000000" w:themeColor="text1"/>
          <w:sz w:val="26"/>
          <w:szCs w:val="26"/>
        </w:rPr>
      </w:pPr>
    </w:p>
    <w:p w14:paraId="2503822F" w14:textId="77777777" w:rsidR="007F4EF3" w:rsidRDefault="007F4EF3" w:rsidP="00585EF0">
      <w:pPr>
        <w:tabs>
          <w:tab w:val="left" w:pos="851"/>
        </w:tabs>
        <w:jc w:val="both"/>
        <w:rPr>
          <w:color w:val="000000" w:themeColor="text1"/>
          <w:sz w:val="26"/>
          <w:szCs w:val="26"/>
        </w:rPr>
      </w:pPr>
    </w:p>
    <w:p w14:paraId="12A5F914" w14:textId="77777777" w:rsidR="007F4EF3" w:rsidRDefault="007F4EF3" w:rsidP="00585EF0">
      <w:pPr>
        <w:tabs>
          <w:tab w:val="left" w:pos="851"/>
        </w:tabs>
        <w:jc w:val="both"/>
        <w:rPr>
          <w:color w:val="000000" w:themeColor="text1"/>
          <w:sz w:val="26"/>
          <w:szCs w:val="26"/>
        </w:rPr>
      </w:pPr>
    </w:p>
    <w:p w14:paraId="045129FE" w14:textId="77777777" w:rsidR="007F4EF3" w:rsidRDefault="007F4EF3" w:rsidP="00585EF0">
      <w:pPr>
        <w:tabs>
          <w:tab w:val="left" w:pos="851"/>
        </w:tabs>
        <w:jc w:val="both"/>
        <w:rPr>
          <w:color w:val="000000" w:themeColor="text1"/>
          <w:sz w:val="26"/>
          <w:szCs w:val="26"/>
        </w:rPr>
      </w:pPr>
    </w:p>
    <w:p w14:paraId="38C4B1D1" w14:textId="77777777" w:rsidR="007F4EF3" w:rsidRDefault="007F4EF3" w:rsidP="00585EF0">
      <w:pPr>
        <w:tabs>
          <w:tab w:val="left" w:pos="851"/>
        </w:tabs>
        <w:jc w:val="both"/>
        <w:rPr>
          <w:color w:val="000000" w:themeColor="text1"/>
          <w:sz w:val="26"/>
          <w:szCs w:val="26"/>
        </w:rPr>
      </w:pPr>
    </w:p>
    <w:p w14:paraId="6CE66FC5" w14:textId="77777777" w:rsidR="007F4EF3" w:rsidRDefault="007F4EF3" w:rsidP="00585EF0">
      <w:pPr>
        <w:tabs>
          <w:tab w:val="left" w:pos="851"/>
        </w:tabs>
        <w:jc w:val="both"/>
        <w:rPr>
          <w:color w:val="000000" w:themeColor="text1"/>
          <w:sz w:val="26"/>
          <w:szCs w:val="26"/>
        </w:rPr>
      </w:pPr>
    </w:p>
    <w:p w14:paraId="5F5AD864" w14:textId="77777777" w:rsidR="007F4EF3" w:rsidRDefault="007F4EF3" w:rsidP="00585EF0">
      <w:pPr>
        <w:tabs>
          <w:tab w:val="left" w:pos="851"/>
        </w:tabs>
        <w:jc w:val="both"/>
        <w:rPr>
          <w:color w:val="000000" w:themeColor="text1"/>
          <w:sz w:val="26"/>
          <w:szCs w:val="26"/>
        </w:rPr>
      </w:pPr>
    </w:p>
    <w:p w14:paraId="3B2C6FE3" w14:textId="77777777" w:rsidR="007F4EF3" w:rsidRPr="00585EF0" w:rsidRDefault="007F4EF3" w:rsidP="00585EF0">
      <w:pPr>
        <w:tabs>
          <w:tab w:val="left" w:pos="851"/>
        </w:tabs>
        <w:jc w:val="both"/>
        <w:rPr>
          <w:color w:val="000000" w:themeColor="text1"/>
          <w:sz w:val="26"/>
          <w:szCs w:val="26"/>
        </w:rPr>
      </w:pPr>
    </w:p>
    <w:p w14:paraId="32CD1F19" w14:textId="77777777" w:rsidR="007F4EF3" w:rsidRPr="007F4EF3" w:rsidRDefault="007F4EF3" w:rsidP="007F4EF3">
      <w:pPr>
        <w:jc w:val="center"/>
        <w:rPr>
          <w:sz w:val="24"/>
          <w:szCs w:val="24"/>
        </w:rPr>
      </w:pPr>
      <w:r w:rsidRPr="007F4EF3">
        <w:rPr>
          <w:sz w:val="24"/>
          <w:szCs w:val="24"/>
        </w:rPr>
        <w:t>ПОЯСНИТЕЛЬНАЯ ЗАПИСКА</w:t>
      </w:r>
    </w:p>
    <w:p w14:paraId="022ECE70" w14:textId="77777777" w:rsidR="007F4EF3" w:rsidRPr="007F4EF3" w:rsidRDefault="007F4EF3" w:rsidP="007F4EF3">
      <w:pPr>
        <w:shd w:val="clear" w:color="auto" w:fill="FFFFFF"/>
        <w:tabs>
          <w:tab w:val="left" w:pos="709"/>
          <w:tab w:val="center" w:pos="1985"/>
          <w:tab w:val="left" w:pos="3828"/>
          <w:tab w:val="left" w:pos="4536"/>
        </w:tabs>
        <w:ind w:firstLine="284"/>
        <w:jc w:val="center"/>
        <w:rPr>
          <w:sz w:val="24"/>
          <w:szCs w:val="24"/>
        </w:rPr>
      </w:pPr>
      <w:r w:rsidRPr="007F4EF3">
        <w:rPr>
          <w:sz w:val="24"/>
          <w:szCs w:val="24"/>
        </w:rPr>
        <w:t>к проекту постановления администрации сельского поселения Горноправдинск</w:t>
      </w:r>
    </w:p>
    <w:p w14:paraId="58B255AF" w14:textId="7B127A52" w:rsidR="007F4EF3" w:rsidRPr="007F4EF3" w:rsidRDefault="007F4EF3" w:rsidP="007F4EF3">
      <w:pPr>
        <w:shd w:val="clear" w:color="auto" w:fill="FFFFFF"/>
        <w:tabs>
          <w:tab w:val="left" w:pos="709"/>
          <w:tab w:val="center" w:pos="1985"/>
          <w:tab w:val="left" w:pos="3828"/>
          <w:tab w:val="left" w:pos="4536"/>
        </w:tabs>
        <w:ind w:firstLine="284"/>
        <w:jc w:val="center"/>
        <w:rPr>
          <w:sz w:val="24"/>
          <w:szCs w:val="24"/>
        </w:rPr>
      </w:pPr>
      <w:r w:rsidRPr="007F4EF3">
        <w:rPr>
          <w:sz w:val="24"/>
          <w:szCs w:val="24"/>
        </w:rPr>
        <w:t xml:space="preserve">«О внесении изменений в постановление администрации сельского поселения Горноправдинск от 12.01.2023 № 3 </w:t>
      </w:r>
      <w:r w:rsidRPr="007F4EF3">
        <w:rPr>
          <w:sz w:val="24"/>
          <w:szCs w:val="24"/>
        </w:rPr>
        <w:t>«</w:t>
      </w:r>
      <w:r w:rsidRPr="007F4EF3">
        <w:rPr>
          <w:sz w:val="24"/>
          <w:szCs w:val="24"/>
        </w:rPr>
        <w:t>Об утверждении правил землепользования и застройки сельского поселения Горноправдинск»</w:t>
      </w:r>
    </w:p>
    <w:p w14:paraId="4C8E00DA" w14:textId="77777777" w:rsidR="007F4EF3" w:rsidRPr="007F4EF3" w:rsidRDefault="007F4EF3" w:rsidP="007F4EF3">
      <w:pPr>
        <w:jc w:val="center"/>
        <w:rPr>
          <w:sz w:val="24"/>
          <w:szCs w:val="24"/>
        </w:rPr>
      </w:pPr>
    </w:p>
    <w:p w14:paraId="7EC399B6" w14:textId="733B2890" w:rsidR="007F4EF3" w:rsidRPr="007F4EF3" w:rsidRDefault="007F4EF3" w:rsidP="007F4EF3">
      <w:pPr>
        <w:jc w:val="both"/>
        <w:rPr>
          <w:sz w:val="24"/>
          <w:szCs w:val="24"/>
        </w:rPr>
      </w:pPr>
      <w:r>
        <w:rPr>
          <w:sz w:val="24"/>
          <w:szCs w:val="24"/>
        </w:rPr>
        <w:t>08 октября 2025</w:t>
      </w:r>
      <w:r w:rsidRPr="007F4EF3">
        <w:rPr>
          <w:sz w:val="24"/>
          <w:szCs w:val="24"/>
        </w:rPr>
        <w:t xml:space="preserve"> года</w:t>
      </w:r>
      <w:r w:rsidRPr="007F4EF3">
        <w:rPr>
          <w:sz w:val="24"/>
          <w:szCs w:val="24"/>
        </w:rPr>
        <w:tab/>
      </w:r>
      <w:r w:rsidRPr="007F4EF3">
        <w:rPr>
          <w:sz w:val="24"/>
          <w:szCs w:val="24"/>
        </w:rPr>
        <w:tab/>
      </w:r>
      <w:r w:rsidRPr="007F4EF3">
        <w:rPr>
          <w:sz w:val="24"/>
          <w:szCs w:val="24"/>
        </w:rPr>
        <w:tab/>
      </w:r>
      <w:r>
        <w:rPr>
          <w:sz w:val="24"/>
          <w:szCs w:val="24"/>
        </w:rPr>
        <w:tab/>
      </w:r>
      <w:r>
        <w:rPr>
          <w:sz w:val="24"/>
          <w:szCs w:val="24"/>
        </w:rPr>
        <w:tab/>
      </w:r>
      <w:r>
        <w:rPr>
          <w:sz w:val="24"/>
          <w:szCs w:val="24"/>
        </w:rPr>
        <w:tab/>
      </w:r>
      <w:r>
        <w:rPr>
          <w:sz w:val="24"/>
          <w:szCs w:val="24"/>
        </w:rPr>
        <w:tab/>
        <w:t xml:space="preserve">          </w:t>
      </w:r>
      <w:r w:rsidRPr="007F4EF3">
        <w:rPr>
          <w:sz w:val="24"/>
          <w:szCs w:val="24"/>
        </w:rPr>
        <w:t>п.Горноправдинск</w:t>
      </w:r>
    </w:p>
    <w:p w14:paraId="30ECD840" w14:textId="77777777" w:rsidR="007F4EF3" w:rsidRPr="007F4EF3" w:rsidRDefault="007F4EF3" w:rsidP="007F4EF3">
      <w:pPr>
        <w:jc w:val="both"/>
        <w:rPr>
          <w:sz w:val="24"/>
          <w:szCs w:val="24"/>
        </w:rPr>
      </w:pPr>
    </w:p>
    <w:p w14:paraId="0930CFC4" w14:textId="06476E25" w:rsidR="007F4EF3" w:rsidRPr="007F4EF3" w:rsidRDefault="007F4EF3" w:rsidP="007F4EF3">
      <w:pPr>
        <w:shd w:val="clear" w:color="auto" w:fill="FFFFFF"/>
        <w:tabs>
          <w:tab w:val="left" w:pos="709"/>
          <w:tab w:val="center" w:pos="1985"/>
          <w:tab w:val="left" w:pos="3828"/>
          <w:tab w:val="left" w:pos="4536"/>
        </w:tabs>
        <w:ind w:firstLine="284"/>
        <w:jc w:val="both"/>
        <w:rPr>
          <w:sz w:val="24"/>
          <w:szCs w:val="24"/>
        </w:rPr>
      </w:pPr>
      <w:r w:rsidRPr="007F4EF3">
        <w:rPr>
          <w:sz w:val="24"/>
          <w:szCs w:val="24"/>
        </w:rPr>
        <w:tab/>
      </w:r>
      <w:proofErr w:type="gramStart"/>
      <w:r w:rsidRPr="007F4EF3">
        <w:rPr>
          <w:sz w:val="24"/>
          <w:szCs w:val="24"/>
        </w:rPr>
        <w:t xml:space="preserve">Проект постановления администрации сельского поселения Горноправдинск «О внесении изменений в постановление администрации сельского поселения Горноправдинск от 12.01.2023 № 3 </w:t>
      </w:r>
      <w:r w:rsidRPr="007F4EF3">
        <w:rPr>
          <w:sz w:val="24"/>
          <w:szCs w:val="24"/>
        </w:rPr>
        <w:t>«</w:t>
      </w:r>
      <w:r w:rsidRPr="007F4EF3">
        <w:rPr>
          <w:sz w:val="24"/>
          <w:szCs w:val="24"/>
        </w:rPr>
        <w:t>Об утверждении правил землепользования и застройки сельского поселения Горноправдинск» (далее по тексту – Проект) разработан Департаментом строительства архитектуры и ЖКХ администрации Ханты-Мансийского района в соответствии с переданными сельским поселением Горноправдинск на уровень Ханты-Мансийского муниципального района полномочиями по решению вопросов местного значения в области</w:t>
      </w:r>
      <w:proofErr w:type="gramEnd"/>
      <w:r w:rsidRPr="007F4EF3">
        <w:rPr>
          <w:sz w:val="24"/>
          <w:szCs w:val="24"/>
        </w:rPr>
        <w:t xml:space="preserve"> архитектуры и градостроительства.</w:t>
      </w:r>
    </w:p>
    <w:p w14:paraId="309F54BE" w14:textId="75D86F07" w:rsidR="007F4EF3" w:rsidRDefault="007F4EF3" w:rsidP="007F4EF3">
      <w:pPr>
        <w:pStyle w:val="affff"/>
        <w:spacing w:before="0" w:beforeAutospacing="0" w:after="0" w:afterAutospacing="0" w:line="288" w:lineRule="atLeast"/>
        <w:ind w:firstLine="540"/>
        <w:jc w:val="both"/>
      </w:pPr>
      <w:r w:rsidRPr="007F4EF3">
        <w:tab/>
        <w:t>Проект разработан в целях приведения нормативной правовой базы сельского поселения в Горноправдинск в соответствие с действующим законодательством</w:t>
      </w:r>
      <w:r>
        <w:t>, а именно</w:t>
      </w:r>
      <w:r w:rsidRPr="007F4EF3">
        <w:t xml:space="preserve"> </w:t>
      </w:r>
      <w:r>
        <w:rPr>
          <w:bCs w:val="0"/>
          <w:color w:val="auto"/>
          <w:kern w:val="0"/>
          <w:lang w:eastAsia="ru-RU"/>
        </w:rPr>
        <w:t>в целях приведения</w:t>
      </w:r>
      <w:r w:rsidRPr="007F4EF3">
        <w:rPr>
          <w:bCs w:val="0"/>
          <w:color w:val="auto"/>
          <w:kern w:val="0"/>
          <w:lang w:eastAsia="ru-RU"/>
        </w:rPr>
        <w:t xml:space="preserve"> в соответствие с законодательством Российской Федерации и Ханты-Мансийского автономного округа - Югры градостроительных регламентов прав</w:t>
      </w:r>
      <w:r>
        <w:rPr>
          <w:bCs w:val="0"/>
          <w:color w:val="auto"/>
          <w:kern w:val="0"/>
          <w:lang w:eastAsia="ru-RU"/>
        </w:rPr>
        <w:t>ил землепользования и застройки</w:t>
      </w:r>
      <w:r w:rsidRPr="007F4EF3">
        <w:t>.</w:t>
      </w:r>
    </w:p>
    <w:p w14:paraId="3A89C749" w14:textId="77777777" w:rsidR="007F4EF3" w:rsidRPr="007F4EF3" w:rsidRDefault="007F4EF3" w:rsidP="007F4EF3">
      <w:pPr>
        <w:ind w:firstLine="284"/>
        <w:jc w:val="both"/>
        <w:rPr>
          <w:sz w:val="24"/>
          <w:szCs w:val="24"/>
          <w:lang w:eastAsia="en-US"/>
        </w:rPr>
      </w:pPr>
      <w:r w:rsidRPr="007F4EF3">
        <w:rPr>
          <w:sz w:val="24"/>
          <w:szCs w:val="24"/>
        </w:rPr>
        <w:tab/>
        <w:t>Финансово-экономическое обоснование проекта не требуется, поскольку принятие нормативного правого акта не повлечет затрат из местного бюджета.</w:t>
      </w:r>
    </w:p>
    <w:p w14:paraId="52AF155C" w14:textId="77777777" w:rsidR="007F4EF3" w:rsidRPr="007F4EF3" w:rsidRDefault="007F4EF3" w:rsidP="007F4EF3">
      <w:pPr>
        <w:jc w:val="both"/>
        <w:rPr>
          <w:sz w:val="24"/>
          <w:szCs w:val="24"/>
        </w:rPr>
      </w:pPr>
    </w:p>
    <w:p w14:paraId="21D33C19" w14:textId="77777777" w:rsidR="007F4EF3" w:rsidRPr="007F4EF3" w:rsidRDefault="007F4EF3" w:rsidP="007F4EF3">
      <w:pPr>
        <w:jc w:val="both"/>
        <w:rPr>
          <w:sz w:val="24"/>
          <w:szCs w:val="24"/>
        </w:rPr>
      </w:pPr>
      <w:r w:rsidRPr="007F4EF3">
        <w:rPr>
          <w:sz w:val="24"/>
          <w:szCs w:val="24"/>
        </w:rPr>
        <w:tab/>
      </w:r>
    </w:p>
    <w:p w14:paraId="3FB53E1C" w14:textId="77777777" w:rsidR="007F4EF3" w:rsidRPr="007F4EF3" w:rsidRDefault="007F4EF3" w:rsidP="007F4EF3">
      <w:pPr>
        <w:jc w:val="both"/>
        <w:rPr>
          <w:sz w:val="24"/>
          <w:szCs w:val="24"/>
        </w:rPr>
      </w:pPr>
    </w:p>
    <w:p w14:paraId="0A845DD6" w14:textId="77777777" w:rsidR="007F4EF3" w:rsidRDefault="007F4EF3" w:rsidP="007F4EF3">
      <w:pPr>
        <w:jc w:val="both"/>
        <w:rPr>
          <w:sz w:val="24"/>
          <w:szCs w:val="24"/>
        </w:rPr>
      </w:pPr>
      <w:r>
        <w:rPr>
          <w:sz w:val="24"/>
          <w:szCs w:val="24"/>
        </w:rPr>
        <w:t xml:space="preserve">Специалист по архитектуре, градостроительству </w:t>
      </w:r>
    </w:p>
    <w:p w14:paraId="271C8666" w14:textId="7C32B743" w:rsidR="007F4EF3" w:rsidRPr="007F4EF3" w:rsidRDefault="007F4EF3" w:rsidP="007F4EF3">
      <w:pPr>
        <w:jc w:val="both"/>
        <w:rPr>
          <w:sz w:val="24"/>
          <w:szCs w:val="24"/>
        </w:rPr>
      </w:pPr>
      <w:r>
        <w:rPr>
          <w:sz w:val="24"/>
          <w:szCs w:val="24"/>
        </w:rPr>
        <w:t>и земельным</w:t>
      </w:r>
      <w:r w:rsidRPr="007F4EF3">
        <w:rPr>
          <w:sz w:val="24"/>
          <w:szCs w:val="24"/>
        </w:rPr>
        <w:t xml:space="preserve"> </w:t>
      </w:r>
      <w:r>
        <w:rPr>
          <w:sz w:val="24"/>
          <w:szCs w:val="24"/>
        </w:rPr>
        <w:t xml:space="preserve">отношениям </w:t>
      </w:r>
      <w:r w:rsidRPr="007F4EF3">
        <w:rPr>
          <w:sz w:val="24"/>
          <w:szCs w:val="24"/>
        </w:rPr>
        <w:t xml:space="preserve">отдела </w:t>
      </w:r>
      <w:proofErr w:type="gramStart"/>
      <w:r w:rsidRPr="007F4EF3">
        <w:rPr>
          <w:sz w:val="24"/>
          <w:szCs w:val="24"/>
        </w:rPr>
        <w:t>имущественных</w:t>
      </w:r>
      <w:proofErr w:type="gramEnd"/>
      <w:r w:rsidRPr="007F4EF3">
        <w:rPr>
          <w:sz w:val="24"/>
          <w:szCs w:val="24"/>
        </w:rPr>
        <w:t>,</w:t>
      </w:r>
    </w:p>
    <w:p w14:paraId="0C5CC2D0" w14:textId="77777777" w:rsidR="007F4EF3" w:rsidRPr="007F4EF3" w:rsidRDefault="007F4EF3" w:rsidP="007F4EF3">
      <w:pPr>
        <w:jc w:val="both"/>
        <w:rPr>
          <w:sz w:val="24"/>
          <w:szCs w:val="24"/>
        </w:rPr>
      </w:pPr>
      <w:r w:rsidRPr="007F4EF3">
        <w:rPr>
          <w:sz w:val="24"/>
          <w:szCs w:val="24"/>
        </w:rPr>
        <w:t xml:space="preserve">жилищных и земельных отношений администрации </w:t>
      </w:r>
    </w:p>
    <w:p w14:paraId="5DAA4B2D" w14:textId="696D0939" w:rsidR="007F4EF3" w:rsidRDefault="007F4EF3" w:rsidP="007F4EF3">
      <w:pPr>
        <w:jc w:val="both"/>
        <w:rPr>
          <w:sz w:val="24"/>
          <w:szCs w:val="24"/>
        </w:rPr>
      </w:pPr>
      <w:r w:rsidRPr="007F4EF3">
        <w:rPr>
          <w:sz w:val="24"/>
          <w:szCs w:val="24"/>
        </w:rPr>
        <w:t>сельского поселения Горноправдинск</w:t>
      </w:r>
      <w:r w:rsidRPr="007F4EF3">
        <w:rPr>
          <w:sz w:val="24"/>
          <w:szCs w:val="24"/>
        </w:rPr>
        <w:tab/>
      </w:r>
      <w:r w:rsidRPr="007F4EF3">
        <w:rPr>
          <w:sz w:val="24"/>
          <w:szCs w:val="24"/>
        </w:rPr>
        <w:tab/>
      </w:r>
      <w:r w:rsidRPr="007F4EF3">
        <w:rPr>
          <w:sz w:val="24"/>
          <w:szCs w:val="24"/>
        </w:rPr>
        <w:tab/>
      </w:r>
      <w:r w:rsidRPr="007F4EF3">
        <w:rPr>
          <w:sz w:val="24"/>
          <w:szCs w:val="24"/>
        </w:rPr>
        <w:tab/>
        <w:t xml:space="preserve">       </w:t>
      </w:r>
      <w:r>
        <w:rPr>
          <w:sz w:val="24"/>
          <w:szCs w:val="24"/>
        </w:rPr>
        <w:t xml:space="preserve">                 </w:t>
      </w:r>
      <w:proofErr w:type="spellStart"/>
      <w:r>
        <w:rPr>
          <w:sz w:val="24"/>
          <w:szCs w:val="24"/>
        </w:rPr>
        <w:t>Е.В.Подборонов</w:t>
      </w:r>
      <w:proofErr w:type="spellEnd"/>
    </w:p>
    <w:p w14:paraId="7B0EE184" w14:textId="77777777" w:rsidR="00E924E7" w:rsidRDefault="00E924E7" w:rsidP="007F4EF3">
      <w:pPr>
        <w:jc w:val="both"/>
        <w:rPr>
          <w:sz w:val="24"/>
          <w:szCs w:val="24"/>
        </w:rPr>
      </w:pPr>
    </w:p>
    <w:p w14:paraId="04EE8CBA" w14:textId="77777777" w:rsidR="00E924E7" w:rsidRDefault="00E924E7" w:rsidP="007F4EF3">
      <w:pPr>
        <w:jc w:val="both"/>
        <w:rPr>
          <w:sz w:val="24"/>
          <w:szCs w:val="24"/>
        </w:rPr>
      </w:pPr>
    </w:p>
    <w:p w14:paraId="4E997424" w14:textId="77777777" w:rsidR="00E924E7" w:rsidRDefault="00E924E7" w:rsidP="007F4EF3">
      <w:pPr>
        <w:jc w:val="both"/>
        <w:rPr>
          <w:sz w:val="24"/>
          <w:szCs w:val="24"/>
        </w:rPr>
      </w:pPr>
    </w:p>
    <w:p w14:paraId="7009683C" w14:textId="77777777" w:rsidR="00E924E7" w:rsidRDefault="00E924E7" w:rsidP="007F4EF3">
      <w:pPr>
        <w:jc w:val="both"/>
        <w:rPr>
          <w:sz w:val="24"/>
          <w:szCs w:val="24"/>
        </w:rPr>
      </w:pPr>
    </w:p>
    <w:p w14:paraId="33F0B9DD" w14:textId="77777777" w:rsidR="00E924E7" w:rsidRDefault="00E924E7" w:rsidP="007F4EF3">
      <w:pPr>
        <w:jc w:val="both"/>
        <w:rPr>
          <w:sz w:val="24"/>
          <w:szCs w:val="24"/>
        </w:rPr>
      </w:pPr>
    </w:p>
    <w:p w14:paraId="351714B3" w14:textId="77777777" w:rsidR="00E924E7" w:rsidRDefault="00E924E7" w:rsidP="007F4EF3">
      <w:pPr>
        <w:jc w:val="both"/>
        <w:rPr>
          <w:sz w:val="24"/>
          <w:szCs w:val="24"/>
        </w:rPr>
      </w:pPr>
    </w:p>
    <w:p w14:paraId="5181E075" w14:textId="77777777" w:rsidR="00E924E7" w:rsidRDefault="00E924E7" w:rsidP="007F4EF3">
      <w:pPr>
        <w:jc w:val="both"/>
        <w:rPr>
          <w:sz w:val="24"/>
          <w:szCs w:val="24"/>
        </w:rPr>
      </w:pPr>
    </w:p>
    <w:p w14:paraId="7E8CC2A4" w14:textId="77777777" w:rsidR="00E924E7" w:rsidRDefault="00E924E7" w:rsidP="007F4EF3">
      <w:pPr>
        <w:jc w:val="both"/>
        <w:rPr>
          <w:sz w:val="24"/>
          <w:szCs w:val="24"/>
        </w:rPr>
      </w:pPr>
    </w:p>
    <w:p w14:paraId="7913FB1F" w14:textId="77777777" w:rsidR="00E924E7" w:rsidRDefault="00E924E7" w:rsidP="007F4EF3">
      <w:pPr>
        <w:jc w:val="both"/>
        <w:rPr>
          <w:sz w:val="24"/>
          <w:szCs w:val="24"/>
        </w:rPr>
      </w:pPr>
    </w:p>
    <w:p w14:paraId="0E95C389" w14:textId="77777777" w:rsidR="00E924E7" w:rsidRDefault="00E924E7" w:rsidP="007F4EF3">
      <w:pPr>
        <w:jc w:val="both"/>
        <w:rPr>
          <w:sz w:val="24"/>
          <w:szCs w:val="24"/>
        </w:rPr>
      </w:pPr>
    </w:p>
    <w:p w14:paraId="227B0835" w14:textId="77777777" w:rsidR="00E924E7" w:rsidRDefault="00E924E7" w:rsidP="007F4EF3">
      <w:pPr>
        <w:jc w:val="both"/>
        <w:rPr>
          <w:sz w:val="24"/>
          <w:szCs w:val="24"/>
        </w:rPr>
      </w:pPr>
    </w:p>
    <w:p w14:paraId="64F69DE3" w14:textId="77777777" w:rsidR="00E924E7" w:rsidRDefault="00E924E7" w:rsidP="007F4EF3">
      <w:pPr>
        <w:jc w:val="both"/>
        <w:rPr>
          <w:sz w:val="24"/>
          <w:szCs w:val="24"/>
        </w:rPr>
      </w:pPr>
    </w:p>
    <w:p w14:paraId="6413F5FD" w14:textId="77777777" w:rsidR="00E924E7" w:rsidRDefault="00E924E7" w:rsidP="007F4EF3">
      <w:pPr>
        <w:jc w:val="both"/>
        <w:rPr>
          <w:sz w:val="24"/>
          <w:szCs w:val="24"/>
        </w:rPr>
      </w:pPr>
    </w:p>
    <w:p w14:paraId="5514FB18" w14:textId="77777777" w:rsidR="00E924E7" w:rsidRDefault="00E924E7" w:rsidP="007F4EF3">
      <w:pPr>
        <w:jc w:val="both"/>
        <w:rPr>
          <w:sz w:val="24"/>
          <w:szCs w:val="24"/>
        </w:rPr>
      </w:pPr>
    </w:p>
    <w:p w14:paraId="20F1A934" w14:textId="77777777" w:rsidR="00E924E7" w:rsidRDefault="00E924E7" w:rsidP="007F4EF3">
      <w:pPr>
        <w:jc w:val="both"/>
        <w:rPr>
          <w:sz w:val="24"/>
          <w:szCs w:val="24"/>
        </w:rPr>
      </w:pPr>
    </w:p>
    <w:p w14:paraId="71F4EF6D" w14:textId="77777777" w:rsidR="00E924E7" w:rsidRDefault="00E924E7" w:rsidP="007F4EF3">
      <w:pPr>
        <w:jc w:val="both"/>
        <w:rPr>
          <w:sz w:val="24"/>
          <w:szCs w:val="24"/>
        </w:rPr>
      </w:pPr>
    </w:p>
    <w:p w14:paraId="5C9229FF" w14:textId="77777777" w:rsidR="00E924E7" w:rsidRDefault="00E924E7" w:rsidP="007F4EF3">
      <w:pPr>
        <w:jc w:val="both"/>
        <w:rPr>
          <w:sz w:val="24"/>
          <w:szCs w:val="24"/>
        </w:rPr>
      </w:pPr>
    </w:p>
    <w:p w14:paraId="6E621026" w14:textId="77777777" w:rsidR="00E924E7" w:rsidRDefault="00E924E7" w:rsidP="007F4EF3">
      <w:pPr>
        <w:jc w:val="both"/>
        <w:rPr>
          <w:sz w:val="24"/>
          <w:szCs w:val="24"/>
        </w:rPr>
      </w:pPr>
    </w:p>
    <w:p w14:paraId="43126CF4" w14:textId="77777777" w:rsidR="00E924E7" w:rsidRDefault="00E924E7" w:rsidP="007F4EF3">
      <w:pPr>
        <w:jc w:val="both"/>
        <w:rPr>
          <w:sz w:val="24"/>
          <w:szCs w:val="24"/>
        </w:rPr>
      </w:pPr>
    </w:p>
    <w:p w14:paraId="6CD0D3A8" w14:textId="77777777" w:rsidR="00E924E7" w:rsidRDefault="00E924E7" w:rsidP="007F4EF3">
      <w:pPr>
        <w:jc w:val="both"/>
        <w:rPr>
          <w:sz w:val="24"/>
          <w:szCs w:val="24"/>
        </w:rPr>
      </w:pPr>
    </w:p>
    <w:p w14:paraId="2254D1B0" w14:textId="77777777" w:rsidR="00E924E7" w:rsidRDefault="00E924E7" w:rsidP="007F4EF3">
      <w:pPr>
        <w:jc w:val="both"/>
        <w:rPr>
          <w:sz w:val="24"/>
          <w:szCs w:val="24"/>
        </w:rPr>
      </w:pPr>
    </w:p>
    <w:p w14:paraId="2AFD17F1" w14:textId="77777777" w:rsidR="00E924E7" w:rsidRDefault="00E924E7" w:rsidP="007F4EF3">
      <w:pPr>
        <w:jc w:val="both"/>
        <w:rPr>
          <w:sz w:val="24"/>
          <w:szCs w:val="24"/>
        </w:rPr>
      </w:pPr>
    </w:p>
    <w:p w14:paraId="24E93134" w14:textId="77777777" w:rsidR="00E924E7" w:rsidRPr="00E924E7" w:rsidRDefault="00E924E7" w:rsidP="00E924E7">
      <w:pPr>
        <w:jc w:val="center"/>
        <w:rPr>
          <w:sz w:val="22"/>
          <w:szCs w:val="22"/>
        </w:rPr>
      </w:pPr>
      <w:r w:rsidRPr="00E924E7">
        <w:rPr>
          <w:sz w:val="22"/>
          <w:szCs w:val="22"/>
        </w:rPr>
        <w:lastRenderedPageBreak/>
        <w:t>ЗАКЛЮЧЕНИЕ</w:t>
      </w:r>
    </w:p>
    <w:p w14:paraId="211153E9" w14:textId="77777777" w:rsidR="00E924E7" w:rsidRPr="00E924E7" w:rsidRDefault="00E924E7" w:rsidP="00E924E7">
      <w:pPr>
        <w:jc w:val="center"/>
        <w:rPr>
          <w:sz w:val="22"/>
          <w:szCs w:val="22"/>
        </w:rPr>
      </w:pPr>
      <w:r w:rsidRPr="00E924E7">
        <w:rPr>
          <w:sz w:val="22"/>
          <w:szCs w:val="22"/>
        </w:rPr>
        <w:t>антикоррупционной экспертизы</w:t>
      </w:r>
    </w:p>
    <w:p w14:paraId="30CCD814" w14:textId="77777777" w:rsidR="00E924E7" w:rsidRPr="00E924E7" w:rsidRDefault="00E924E7" w:rsidP="00E924E7">
      <w:pPr>
        <w:shd w:val="clear" w:color="auto" w:fill="FFFFFF"/>
        <w:tabs>
          <w:tab w:val="left" w:pos="709"/>
          <w:tab w:val="center" w:pos="1985"/>
          <w:tab w:val="left" w:pos="3828"/>
          <w:tab w:val="left" w:pos="4536"/>
        </w:tabs>
        <w:ind w:firstLine="284"/>
        <w:jc w:val="center"/>
        <w:rPr>
          <w:sz w:val="22"/>
          <w:szCs w:val="22"/>
        </w:rPr>
      </w:pPr>
      <w:r w:rsidRPr="00E924E7">
        <w:rPr>
          <w:sz w:val="22"/>
          <w:szCs w:val="22"/>
        </w:rPr>
        <w:t>на проект постановления администрации сельского поселения Горноправдинск</w:t>
      </w:r>
    </w:p>
    <w:p w14:paraId="7CECAB9C" w14:textId="77777777" w:rsidR="00E924E7" w:rsidRPr="00E924E7" w:rsidRDefault="00E924E7" w:rsidP="00E924E7">
      <w:pPr>
        <w:shd w:val="clear" w:color="auto" w:fill="FFFFFF"/>
        <w:tabs>
          <w:tab w:val="left" w:pos="709"/>
          <w:tab w:val="center" w:pos="1985"/>
          <w:tab w:val="left" w:pos="3828"/>
          <w:tab w:val="left" w:pos="4536"/>
        </w:tabs>
        <w:ind w:firstLine="284"/>
        <w:jc w:val="center"/>
        <w:rPr>
          <w:sz w:val="22"/>
          <w:szCs w:val="22"/>
        </w:rPr>
      </w:pPr>
      <w:r w:rsidRPr="007F4EF3">
        <w:rPr>
          <w:sz w:val="22"/>
          <w:szCs w:val="22"/>
        </w:rPr>
        <w:t>«</w:t>
      </w:r>
      <w:r w:rsidRPr="00E924E7">
        <w:rPr>
          <w:sz w:val="22"/>
          <w:szCs w:val="22"/>
        </w:rPr>
        <w:t>О внесении изменений в постановление администрации сельского поселения Горноправдинск от 12.01.2023 № 3 «</w:t>
      </w:r>
      <w:r w:rsidRPr="007F4EF3">
        <w:rPr>
          <w:sz w:val="22"/>
          <w:szCs w:val="22"/>
        </w:rPr>
        <w:t xml:space="preserve">Об утверждении правил землепользования </w:t>
      </w:r>
    </w:p>
    <w:p w14:paraId="682E0F5C" w14:textId="1E806AAC" w:rsidR="00E924E7" w:rsidRPr="007F4EF3" w:rsidRDefault="00E924E7" w:rsidP="00E924E7">
      <w:pPr>
        <w:shd w:val="clear" w:color="auto" w:fill="FFFFFF"/>
        <w:tabs>
          <w:tab w:val="left" w:pos="709"/>
          <w:tab w:val="center" w:pos="1985"/>
          <w:tab w:val="left" w:pos="3828"/>
          <w:tab w:val="left" w:pos="4536"/>
        </w:tabs>
        <w:ind w:firstLine="284"/>
        <w:jc w:val="center"/>
        <w:rPr>
          <w:sz w:val="22"/>
          <w:szCs w:val="22"/>
        </w:rPr>
      </w:pPr>
      <w:r w:rsidRPr="007F4EF3">
        <w:rPr>
          <w:sz w:val="22"/>
          <w:szCs w:val="22"/>
        </w:rPr>
        <w:t>и застройки сельского поселения Горноправдинск»</w:t>
      </w:r>
    </w:p>
    <w:p w14:paraId="4A103CEC" w14:textId="77777777" w:rsidR="00E924E7" w:rsidRPr="007F4EF3" w:rsidRDefault="00E924E7" w:rsidP="00E924E7">
      <w:pPr>
        <w:jc w:val="center"/>
        <w:rPr>
          <w:sz w:val="22"/>
          <w:szCs w:val="22"/>
        </w:rPr>
      </w:pPr>
    </w:p>
    <w:p w14:paraId="6BFE1747" w14:textId="77777777" w:rsidR="00E924E7" w:rsidRPr="007F4EF3" w:rsidRDefault="00E924E7" w:rsidP="00E924E7">
      <w:pPr>
        <w:jc w:val="both"/>
        <w:rPr>
          <w:sz w:val="22"/>
          <w:szCs w:val="22"/>
        </w:rPr>
      </w:pPr>
      <w:r w:rsidRPr="00E924E7">
        <w:rPr>
          <w:sz w:val="22"/>
          <w:szCs w:val="22"/>
        </w:rPr>
        <w:t>08 октября 2025</w:t>
      </w:r>
      <w:r w:rsidRPr="007F4EF3">
        <w:rPr>
          <w:sz w:val="22"/>
          <w:szCs w:val="22"/>
        </w:rPr>
        <w:t xml:space="preserve"> года</w:t>
      </w:r>
      <w:r w:rsidRPr="007F4EF3">
        <w:rPr>
          <w:sz w:val="22"/>
          <w:szCs w:val="22"/>
        </w:rPr>
        <w:tab/>
      </w:r>
      <w:r w:rsidRPr="007F4EF3">
        <w:rPr>
          <w:sz w:val="22"/>
          <w:szCs w:val="22"/>
        </w:rPr>
        <w:tab/>
      </w:r>
      <w:r w:rsidRPr="007F4EF3">
        <w:rPr>
          <w:sz w:val="22"/>
          <w:szCs w:val="22"/>
        </w:rPr>
        <w:tab/>
      </w:r>
      <w:r w:rsidRPr="00E924E7">
        <w:rPr>
          <w:sz w:val="22"/>
          <w:szCs w:val="22"/>
        </w:rPr>
        <w:tab/>
      </w:r>
      <w:r w:rsidRPr="00E924E7">
        <w:rPr>
          <w:sz w:val="22"/>
          <w:szCs w:val="22"/>
        </w:rPr>
        <w:tab/>
      </w:r>
      <w:r w:rsidRPr="00E924E7">
        <w:rPr>
          <w:sz w:val="22"/>
          <w:szCs w:val="22"/>
        </w:rPr>
        <w:tab/>
      </w:r>
      <w:r w:rsidRPr="00E924E7">
        <w:rPr>
          <w:sz w:val="22"/>
          <w:szCs w:val="22"/>
        </w:rPr>
        <w:tab/>
        <w:t xml:space="preserve">          </w:t>
      </w:r>
      <w:r w:rsidRPr="007F4EF3">
        <w:rPr>
          <w:sz w:val="22"/>
          <w:szCs w:val="22"/>
        </w:rPr>
        <w:t>п.Горноправдинск</w:t>
      </w:r>
    </w:p>
    <w:p w14:paraId="0DCFEE11" w14:textId="77777777" w:rsidR="00E924E7" w:rsidRPr="007F4EF3" w:rsidRDefault="00E924E7" w:rsidP="00E924E7">
      <w:pPr>
        <w:jc w:val="both"/>
        <w:rPr>
          <w:sz w:val="22"/>
          <w:szCs w:val="22"/>
        </w:rPr>
      </w:pPr>
    </w:p>
    <w:p w14:paraId="52D635FA" w14:textId="5D5C0AFA" w:rsidR="00E924E7" w:rsidRPr="00E924E7" w:rsidRDefault="00E924E7" w:rsidP="00E924E7">
      <w:pPr>
        <w:shd w:val="clear" w:color="auto" w:fill="FFFFFF"/>
        <w:tabs>
          <w:tab w:val="left" w:pos="709"/>
          <w:tab w:val="center" w:pos="1985"/>
          <w:tab w:val="left" w:pos="3828"/>
          <w:tab w:val="left" w:pos="4536"/>
        </w:tabs>
        <w:ind w:firstLine="284"/>
        <w:jc w:val="both"/>
        <w:rPr>
          <w:sz w:val="22"/>
          <w:szCs w:val="22"/>
        </w:rPr>
      </w:pPr>
      <w:r w:rsidRPr="00E924E7">
        <w:rPr>
          <w:sz w:val="22"/>
          <w:szCs w:val="22"/>
        </w:rPr>
        <w:tab/>
      </w:r>
      <w:proofErr w:type="gramStart"/>
      <w:r w:rsidRPr="00E924E7">
        <w:rPr>
          <w:sz w:val="22"/>
          <w:szCs w:val="22"/>
        </w:rPr>
        <w:t>Начальник отдела имущественных, жилищных и земельных отношений администрации сельского поселения Горноправдинск Васильева Наталья Георгиевна, рассмотрев проект постановления администрации сельского поселения Горноправдинск «О внесении изменений в постановление администрации сельского поселения Горноправдинск от 12.01.2023 № 3 «Об утвер</w:t>
      </w:r>
      <w:r w:rsidRPr="00E924E7">
        <w:rPr>
          <w:sz w:val="22"/>
          <w:szCs w:val="22"/>
        </w:rPr>
        <w:t xml:space="preserve">ждении правил землепользования </w:t>
      </w:r>
      <w:r w:rsidRPr="00E924E7">
        <w:rPr>
          <w:sz w:val="22"/>
          <w:szCs w:val="22"/>
        </w:rPr>
        <w:t>и застройки сельского поселения Горноправдинск» (далее по тексту – Проект) на соответствие Конституции Российской Федерации и федеральному законодательству,</w:t>
      </w:r>
      <w:proofErr w:type="gramEnd"/>
    </w:p>
    <w:p w14:paraId="7EE1A91C" w14:textId="77777777" w:rsidR="00E924E7" w:rsidRPr="00E924E7" w:rsidRDefault="00E924E7" w:rsidP="00E924E7">
      <w:pPr>
        <w:jc w:val="both"/>
        <w:rPr>
          <w:sz w:val="22"/>
          <w:szCs w:val="22"/>
        </w:rPr>
      </w:pPr>
    </w:p>
    <w:p w14:paraId="3221A097" w14:textId="77777777" w:rsidR="00E924E7" w:rsidRPr="00E924E7" w:rsidRDefault="00E924E7" w:rsidP="00E924E7">
      <w:pPr>
        <w:jc w:val="center"/>
        <w:rPr>
          <w:sz w:val="22"/>
          <w:szCs w:val="22"/>
        </w:rPr>
      </w:pPr>
      <w:r w:rsidRPr="00E924E7">
        <w:rPr>
          <w:sz w:val="22"/>
          <w:szCs w:val="22"/>
        </w:rPr>
        <w:t>УСТАНОВИЛА:</w:t>
      </w:r>
    </w:p>
    <w:p w14:paraId="4F1A9FA4" w14:textId="77777777" w:rsidR="00E924E7" w:rsidRPr="00E924E7" w:rsidRDefault="00E924E7" w:rsidP="00E924E7">
      <w:pPr>
        <w:jc w:val="both"/>
        <w:rPr>
          <w:sz w:val="22"/>
          <w:szCs w:val="22"/>
        </w:rPr>
      </w:pPr>
    </w:p>
    <w:p w14:paraId="4B6B27CD" w14:textId="1DAD5058" w:rsidR="00E924E7" w:rsidRPr="00E924E7" w:rsidRDefault="00E924E7" w:rsidP="00E924E7">
      <w:pPr>
        <w:jc w:val="both"/>
        <w:rPr>
          <w:sz w:val="22"/>
          <w:szCs w:val="22"/>
        </w:rPr>
      </w:pPr>
      <w:r w:rsidRPr="00E924E7">
        <w:rPr>
          <w:sz w:val="22"/>
          <w:szCs w:val="22"/>
        </w:rPr>
        <w:tab/>
        <w:t xml:space="preserve">Предметом правового регулирования Проекта является </w:t>
      </w:r>
      <w:r w:rsidRPr="00E924E7">
        <w:rPr>
          <w:sz w:val="22"/>
          <w:szCs w:val="22"/>
        </w:rPr>
        <w:t xml:space="preserve">внесение изменений в </w:t>
      </w:r>
      <w:r w:rsidRPr="00E924E7">
        <w:rPr>
          <w:sz w:val="22"/>
          <w:szCs w:val="22"/>
        </w:rPr>
        <w:t>Правил</w:t>
      </w:r>
      <w:r w:rsidRPr="00E924E7">
        <w:rPr>
          <w:sz w:val="22"/>
          <w:szCs w:val="22"/>
        </w:rPr>
        <w:t>а</w:t>
      </w:r>
      <w:r w:rsidRPr="00E924E7">
        <w:rPr>
          <w:sz w:val="22"/>
          <w:szCs w:val="22"/>
        </w:rPr>
        <w:t xml:space="preserve"> землепользования и застройки муниципального образования сельское поселение Горноправдинск.</w:t>
      </w:r>
    </w:p>
    <w:p w14:paraId="68E2B96A" w14:textId="77777777" w:rsidR="00E924E7" w:rsidRPr="00E924E7" w:rsidRDefault="00E924E7" w:rsidP="00E924E7">
      <w:pPr>
        <w:jc w:val="both"/>
        <w:rPr>
          <w:sz w:val="22"/>
          <w:szCs w:val="22"/>
        </w:rPr>
      </w:pPr>
      <w:r w:rsidRPr="00E924E7">
        <w:rPr>
          <w:sz w:val="22"/>
          <w:szCs w:val="22"/>
        </w:rPr>
        <w:tab/>
        <w:t>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14:paraId="5CEFFE75" w14:textId="77777777" w:rsidR="00E924E7" w:rsidRPr="00E924E7" w:rsidRDefault="00E924E7" w:rsidP="00E924E7">
      <w:pPr>
        <w:jc w:val="both"/>
        <w:rPr>
          <w:sz w:val="22"/>
          <w:szCs w:val="22"/>
        </w:rPr>
      </w:pPr>
      <w:r w:rsidRPr="00E924E7">
        <w:rPr>
          <w:sz w:val="22"/>
          <w:szCs w:val="22"/>
        </w:rPr>
        <w:tab/>
        <w:t xml:space="preserve">Статьей 14 Федерального закона от 6 октября 2003 года № 131-ФЗ «Об общих принципах организации местного самоуправления в Российской Федерации», Законом Ханты-Мансийского автономного округа – Югры от 26 сентября 2014 года № 78-оз «Об отдельных вопросах организации местного самоуправления </w:t>
      </w:r>
      <w:proofErr w:type="gramStart"/>
      <w:r w:rsidRPr="00E924E7">
        <w:rPr>
          <w:sz w:val="22"/>
          <w:szCs w:val="22"/>
        </w:rPr>
        <w:t>в</w:t>
      </w:r>
      <w:proofErr w:type="gramEnd"/>
      <w:r w:rsidRPr="00E924E7">
        <w:rPr>
          <w:sz w:val="22"/>
          <w:szCs w:val="22"/>
        </w:rPr>
        <w:t xml:space="preserve"> </w:t>
      </w:r>
      <w:proofErr w:type="gramStart"/>
      <w:r w:rsidRPr="00E924E7">
        <w:rPr>
          <w:sz w:val="22"/>
          <w:szCs w:val="22"/>
        </w:rPr>
        <w:t>Ханты-Мансийском</w:t>
      </w:r>
      <w:proofErr w:type="gramEnd"/>
      <w:r w:rsidRPr="00E924E7">
        <w:rPr>
          <w:sz w:val="22"/>
          <w:szCs w:val="22"/>
        </w:rPr>
        <w:t xml:space="preserve"> автономном округе – Югре» определены вопросы местного значения сельского поселения.</w:t>
      </w:r>
    </w:p>
    <w:p w14:paraId="7E01BE5E" w14:textId="77777777" w:rsidR="00E924E7" w:rsidRPr="00E924E7" w:rsidRDefault="00E924E7" w:rsidP="00E924E7">
      <w:pPr>
        <w:jc w:val="both"/>
        <w:rPr>
          <w:sz w:val="22"/>
          <w:szCs w:val="22"/>
        </w:rPr>
      </w:pPr>
      <w:r w:rsidRPr="00E924E7">
        <w:rPr>
          <w:sz w:val="22"/>
          <w:szCs w:val="22"/>
        </w:rPr>
        <w:tab/>
      </w:r>
      <w:proofErr w:type="gramStart"/>
      <w:r w:rsidRPr="00E924E7">
        <w:rPr>
          <w:sz w:val="22"/>
          <w:szCs w:val="22"/>
        </w:rPr>
        <w:t>Согласно пункту 20 части 1 статьи 14 Федерального закона от 06.10.2003 № 131-ФЗ «Об общих принципах организации местного самоуправления в Российской Федерации», статье 1  Закона Ханты-Мансийского автономного округа – Югры от 26 сентября 2014 года № 78-оз «Об отдельных вопросах организации местного самоуправления в Ханты-Мансийском автономном округе – Югре» утверждение правил землепользования и застройки относится к вопросам местного значения сельского поселения.</w:t>
      </w:r>
      <w:proofErr w:type="gramEnd"/>
    </w:p>
    <w:p w14:paraId="23F1239F" w14:textId="77777777" w:rsidR="00E924E7" w:rsidRPr="00E924E7" w:rsidRDefault="00E924E7" w:rsidP="00E924E7">
      <w:pPr>
        <w:autoSpaceDE w:val="0"/>
        <w:autoSpaceDN w:val="0"/>
        <w:adjustRightInd w:val="0"/>
        <w:ind w:firstLine="284"/>
        <w:jc w:val="both"/>
        <w:rPr>
          <w:rFonts w:eastAsia="Calibri"/>
          <w:sz w:val="22"/>
          <w:szCs w:val="22"/>
          <w:lang w:eastAsia="en-US"/>
        </w:rPr>
      </w:pPr>
      <w:r w:rsidRPr="00E924E7">
        <w:rPr>
          <w:sz w:val="22"/>
          <w:szCs w:val="22"/>
        </w:rPr>
        <w:tab/>
        <w:t xml:space="preserve">В соответствии с частью 1 статьи 32 Градостроительного кодекса Российской Федерации </w:t>
      </w:r>
      <w:r w:rsidRPr="00E924E7">
        <w:rPr>
          <w:rFonts w:eastAsia="Calibri"/>
          <w:sz w:val="22"/>
          <w:szCs w:val="22"/>
          <w:lang w:eastAsia="en-US"/>
        </w:rPr>
        <w:t xml:space="preserve">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r:id="rId11" w:history="1">
        <w:r w:rsidRPr="00E924E7">
          <w:rPr>
            <w:rFonts w:eastAsia="Calibri"/>
            <w:sz w:val="22"/>
            <w:szCs w:val="22"/>
            <w:lang w:eastAsia="en-US"/>
          </w:rPr>
          <w:t>статьей 63</w:t>
        </w:r>
      </w:hyperlink>
      <w:r w:rsidRPr="00E924E7">
        <w:rPr>
          <w:rFonts w:eastAsia="Calibri"/>
          <w:sz w:val="22"/>
          <w:szCs w:val="22"/>
          <w:lang w:eastAsia="en-US"/>
        </w:rPr>
        <w:t xml:space="preserve"> Градостроительного кодекса Российской Федерации.</w:t>
      </w:r>
    </w:p>
    <w:p w14:paraId="74F04DD2" w14:textId="5C554BF5" w:rsidR="00E924E7" w:rsidRPr="00E924E7" w:rsidRDefault="00E924E7" w:rsidP="00E924E7">
      <w:pPr>
        <w:jc w:val="both"/>
        <w:rPr>
          <w:sz w:val="22"/>
          <w:szCs w:val="22"/>
        </w:rPr>
      </w:pPr>
      <w:r w:rsidRPr="00E924E7">
        <w:rPr>
          <w:sz w:val="22"/>
          <w:szCs w:val="22"/>
        </w:rPr>
        <w:tab/>
      </w:r>
      <w:r>
        <w:rPr>
          <w:sz w:val="22"/>
          <w:szCs w:val="22"/>
        </w:rPr>
        <w:t xml:space="preserve">В соответствии с частью 8 статьи 8 </w:t>
      </w:r>
      <w:r w:rsidRPr="00E924E7">
        <w:rPr>
          <w:sz w:val="22"/>
          <w:szCs w:val="22"/>
        </w:rPr>
        <w:t>Закон</w:t>
      </w:r>
      <w:r>
        <w:rPr>
          <w:sz w:val="22"/>
          <w:szCs w:val="22"/>
        </w:rPr>
        <w:t>а</w:t>
      </w:r>
      <w:r w:rsidRPr="00E924E7">
        <w:rPr>
          <w:sz w:val="22"/>
          <w:szCs w:val="22"/>
        </w:rPr>
        <w:t xml:space="preserve"> </w:t>
      </w:r>
      <w:r w:rsidRPr="00E924E7">
        <w:rPr>
          <w:sz w:val="22"/>
          <w:szCs w:val="22"/>
        </w:rPr>
        <w:t>ХМАО - Югры от 18.04.2007 №</w:t>
      </w:r>
      <w:r>
        <w:rPr>
          <w:sz w:val="22"/>
          <w:szCs w:val="22"/>
        </w:rPr>
        <w:t xml:space="preserve"> </w:t>
      </w:r>
      <w:r w:rsidRPr="00E924E7">
        <w:rPr>
          <w:sz w:val="22"/>
          <w:szCs w:val="22"/>
        </w:rPr>
        <w:t>39-оз «О градостроительной деятельности на территории Ханты-Мансийского автономного округа – Югры» правила землепользования и застройки утверждаются местной администрацией.</w:t>
      </w:r>
    </w:p>
    <w:p w14:paraId="41E660EF" w14:textId="77777777" w:rsidR="00E924E7" w:rsidRPr="00E924E7" w:rsidRDefault="00E924E7" w:rsidP="00E924E7">
      <w:pPr>
        <w:jc w:val="both"/>
        <w:rPr>
          <w:sz w:val="22"/>
          <w:szCs w:val="22"/>
        </w:rPr>
      </w:pPr>
      <w:r w:rsidRPr="00E924E7">
        <w:rPr>
          <w:sz w:val="22"/>
          <w:szCs w:val="22"/>
        </w:rPr>
        <w:tab/>
        <w:t>Таким образом, Проект разработан в соответствии с полномочиями органа местного самоуправления сельского поселения Горноправдинск – администрац</w:t>
      </w:r>
      <w:bookmarkStart w:id="0" w:name="_GoBack"/>
      <w:bookmarkEnd w:id="0"/>
      <w:r w:rsidRPr="00E924E7">
        <w:rPr>
          <w:sz w:val="22"/>
          <w:szCs w:val="22"/>
        </w:rPr>
        <w:t>ии сельского поселения Горноправдинск.</w:t>
      </w:r>
    </w:p>
    <w:p w14:paraId="34EA9CBD" w14:textId="3518471F" w:rsidR="00E924E7" w:rsidRPr="00E924E7" w:rsidRDefault="00E924E7" w:rsidP="00E924E7">
      <w:pPr>
        <w:pStyle w:val="affff"/>
        <w:spacing w:before="0" w:beforeAutospacing="0" w:after="0" w:afterAutospacing="0" w:line="288" w:lineRule="atLeast"/>
        <w:jc w:val="both"/>
        <w:rPr>
          <w:bCs w:val="0"/>
          <w:color w:val="auto"/>
          <w:kern w:val="0"/>
          <w:sz w:val="22"/>
          <w:szCs w:val="22"/>
          <w:lang w:eastAsia="ru-RU"/>
        </w:rPr>
      </w:pPr>
      <w:r w:rsidRPr="00E924E7">
        <w:rPr>
          <w:sz w:val="22"/>
          <w:szCs w:val="22"/>
        </w:rPr>
        <w:tab/>
      </w:r>
      <w:proofErr w:type="gramStart"/>
      <w:r w:rsidRPr="00E924E7">
        <w:rPr>
          <w:sz w:val="22"/>
          <w:szCs w:val="22"/>
        </w:rPr>
        <w:t>В</w:t>
      </w:r>
      <w:r w:rsidRPr="00E924E7">
        <w:rPr>
          <w:sz w:val="22"/>
          <w:szCs w:val="22"/>
        </w:rPr>
        <w:t xml:space="preserve"> соответствии с пунктом 3.2. части 3 </w:t>
      </w:r>
      <w:r w:rsidRPr="00E924E7">
        <w:rPr>
          <w:bCs w:val="0"/>
          <w:color w:val="auto"/>
          <w:kern w:val="0"/>
          <w:sz w:val="22"/>
          <w:szCs w:val="22"/>
          <w:lang w:eastAsia="ru-RU"/>
        </w:rPr>
        <w:t xml:space="preserve">постановления Правительства ХМАО - Югры от 22.07.2022 № 351-п </w:t>
      </w:r>
      <w:r w:rsidRPr="00E924E7">
        <w:rPr>
          <w:bCs w:val="0"/>
          <w:color w:val="auto"/>
          <w:kern w:val="0"/>
          <w:sz w:val="22"/>
          <w:szCs w:val="22"/>
          <w:lang w:eastAsia="ru-RU"/>
        </w:rPr>
        <w:t xml:space="preserve">«Об установлении в 2022 - 2025 годах случаев утверждения без проведения общественных обсуждений или публичных слушаний проектов генеральных планов, проектов правил землепользования и застройки муниципальных образований Ханты-Мансийского автономного округа - Югры, проектов планировки территории, проектов межевания территории и проектов, предусматривающих внесение изменений в указанные документы» </w:t>
      </w:r>
      <w:r w:rsidRPr="00E924E7">
        <w:rPr>
          <w:bCs w:val="0"/>
          <w:color w:val="auto"/>
          <w:kern w:val="0"/>
          <w:sz w:val="22"/>
          <w:szCs w:val="22"/>
          <w:lang w:eastAsia="ru-RU"/>
        </w:rPr>
        <w:t>утверждение проектов по</w:t>
      </w:r>
      <w:proofErr w:type="gramEnd"/>
      <w:r w:rsidRPr="00E924E7">
        <w:rPr>
          <w:bCs w:val="0"/>
          <w:color w:val="auto"/>
          <w:kern w:val="0"/>
          <w:sz w:val="22"/>
          <w:szCs w:val="22"/>
          <w:lang w:eastAsia="ru-RU"/>
        </w:rPr>
        <w:t xml:space="preserve"> приведению в соответствие с законодательством Российской Федерации и Ханты-Мансийского автономного округа - Югры градостроительных регламентов правил землепользования и застройки в 2023-2025гг. осуществляется без проведения общественных обсуждений или публичных слушаний.</w:t>
      </w:r>
    </w:p>
    <w:p w14:paraId="3E217D07" w14:textId="54332918" w:rsidR="00E924E7" w:rsidRPr="00E924E7" w:rsidRDefault="00E924E7" w:rsidP="00E924E7">
      <w:pPr>
        <w:jc w:val="both"/>
        <w:rPr>
          <w:sz w:val="22"/>
          <w:szCs w:val="22"/>
        </w:rPr>
      </w:pPr>
      <w:r w:rsidRPr="00E924E7">
        <w:rPr>
          <w:sz w:val="22"/>
          <w:szCs w:val="22"/>
        </w:rPr>
        <w:lastRenderedPageBreak/>
        <w:tab/>
        <w:t xml:space="preserve">В ходе проверки установлено, что Проект разработан </w:t>
      </w:r>
      <w:r w:rsidRPr="00E924E7">
        <w:rPr>
          <w:sz w:val="22"/>
          <w:szCs w:val="22"/>
        </w:rPr>
        <w:t>в соответствии с</w:t>
      </w:r>
      <w:r w:rsidRPr="00E924E7">
        <w:rPr>
          <w:sz w:val="22"/>
          <w:szCs w:val="22"/>
        </w:rPr>
        <w:t xml:space="preserve"> </w:t>
      </w:r>
      <w:r w:rsidRPr="00E924E7">
        <w:rPr>
          <w:sz w:val="22"/>
          <w:szCs w:val="22"/>
        </w:rPr>
        <w:t>Уставом</w:t>
      </w:r>
      <w:r w:rsidRPr="00E924E7">
        <w:rPr>
          <w:sz w:val="22"/>
          <w:szCs w:val="22"/>
        </w:rPr>
        <w:t xml:space="preserve"> сельского поселения Горноправдинск</w:t>
      </w:r>
    </w:p>
    <w:p w14:paraId="25C644F8" w14:textId="77777777" w:rsidR="00E924E7" w:rsidRPr="00E924E7" w:rsidRDefault="00E924E7" w:rsidP="00E924E7">
      <w:pPr>
        <w:jc w:val="both"/>
        <w:rPr>
          <w:sz w:val="22"/>
          <w:szCs w:val="22"/>
        </w:rPr>
      </w:pPr>
      <w:r w:rsidRPr="00E924E7">
        <w:rPr>
          <w:sz w:val="22"/>
          <w:szCs w:val="22"/>
        </w:rPr>
        <w:tab/>
      </w:r>
      <w:proofErr w:type="gramStart"/>
      <w:r w:rsidRPr="00E924E7">
        <w:rPr>
          <w:sz w:val="22"/>
          <w:szCs w:val="22"/>
        </w:rPr>
        <w:t>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п.п. «д» п. 3</w:t>
      </w:r>
      <w:proofErr w:type="gramEnd"/>
      <w:r w:rsidRPr="00E924E7">
        <w:rPr>
          <w:sz w:val="22"/>
          <w:szCs w:val="22"/>
        </w:rPr>
        <w:t xml:space="preserve"> Методики коррупциогенного фактора, устанавливающего для правоприменителя необоснованно широкие пределы усмотрения, выраженного в принятии нормативного правового акта за пределами компетенции.</w:t>
      </w:r>
    </w:p>
    <w:p w14:paraId="4250A640" w14:textId="77777777" w:rsidR="00E924E7" w:rsidRPr="00E924E7" w:rsidRDefault="00E924E7" w:rsidP="00E924E7">
      <w:pPr>
        <w:jc w:val="both"/>
        <w:rPr>
          <w:sz w:val="22"/>
          <w:szCs w:val="22"/>
        </w:rPr>
      </w:pPr>
      <w:r w:rsidRPr="00E924E7">
        <w:rPr>
          <w:sz w:val="22"/>
          <w:szCs w:val="22"/>
        </w:rPr>
        <w:tab/>
        <w:t>В ходе изучения Проекта установлено, что он не содержит предпосылок и условий для коррупционных действий и решений.</w:t>
      </w:r>
    </w:p>
    <w:p w14:paraId="2B06BC05" w14:textId="77777777" w:rsidR="00E924E7" w:rsidRPr="00E924E7" w:rsidRDefault="00E924E7" w:rsidP="00E924E7">
      <w:pPr>
        <w:jc w:val="both"/>
        <w:rPr>
          <w:sz w:val="22"/>
          <w:szCs w:val="22"/>
        </w:rPr>
      </w:pPr>
    </w:p>
    <w:p w14:paraId="3C67CC55" w14:textId="77777777" w:rsidR="00E924E7" w:rsidRPr="00E924E7" w:rsidRDefault="00E924E7" w:rsidP="00E924E7">
      <w:pPr>
        <w:jc w:val="both"/>
        <w:rPr>
          <w:sz w:val="22"/>
          <w:szCs w:val="22"/>
        </w:rPr>
      </w:pPr>
    </w:p>
    <w:p w14:paraId="75169B6A" w14:textId="77777777" w:rsidR="00E924E7" w:rsidRPr="00E924E7" w:rsidRDefault="00E924E7" w:rsidP="00E924E7">
      <w:pPr>
        <w:jc w:val="both"/>
        <w:rPr>
          <w:sz w:val="22"/>
          <w:szCs w:val="22"/>
        </w:rPr>
      </w:pPr>
    </w:p>
    <w:p w14:paraId="7F5516BB" w14:textId="77777777" w:rsidR="00E924E7" w:rsidRPr="00E924E7" w:rsidRDefault="00E924E7" w:rsidP="00E924E7">
      <w:pPr>
        <w:jc w:val="both"/>
        <w:rPr>
          <w:sz w:val="22"/>
          <w:szCs w:val="22"/>
        </w:rPr>
      </w:pPr>
      <w:r w:rsidRPr="00E924E7">
        <w:rPr>
          <w:sz w:val="22"/>
          <w:szCs w:val="22"/>
        </w:rPr>
        <w:t xml:space="preserve">Начальник отдела </w:t>
      </w:r>
    </w:p>
    <w:p w14:paraId="7E56136B" w14:textId="77777777" w:rsidR="00E924E7" w:rsidRPr="00E924E7" w:rsidRDefault="00E924E7" w:rsidP="00E924E7">
      <w:pPr>
        <w:jc w:val="both"/>
        <w:rPr>
          <w:sz w:val="22"/>
          <w:szCs w:val="22"/>
        </w:rPr>
      </w:pPr>
      <w:r w:rsidRPr="00E924E7">
        <w:rPr>
          <w:sz w:val="22"/>
          <w:szCs w:val="22"/>
        </w:rPr>
        <w:t xml:space="preserve">имущественных, жилищных </w:t>
      </w:r>
    </w:p>
    <w:p w14:paraId="4733EA14" w14:textId="77777777" w:rsidR="00E924E7" w:rsidRPr="00E924E7" w:rsidRDefault="00E924E7" w:rsidP="00E924E7">
      <w:pPr>
        <w:jc w:val="both"/>
        <w:rPr>
          <w:sz w:val="22"/>
          <w:szCs w:val="22"/>
        </w:rPr>
      </w:pPr>
      <w:r w:rsidRPr="00E924E7">
        <w:rPr>
          <w:sz w:val="22"/>
          <w:szCs w:val="22"/>
        </w:rPr>
        <w:t xml:space="preserve">и земельных отношений администрации </w:t>
      </w:r>
    </w:p>
    <w:p w14:paraId="2DA7E4FF" w14:textId="77777777" w:rsidR="00E924E7" w:rsidRPr="00E924E7" w:rsidRDefault="00E924E7" w:rsidP="00E924E7">
      <w:pPr>
        <w:jc w:val="both"/>
        <w:rPr>
          <w:sz w:val="22"/>
          <w:szCs w:val="22"/>
        </w:rPr>
      </w:pPr>
      <w:r w:rsidRPr="00E924E7">
        <w:rPr>
          <w:sz w:val="22"/>
          <w:szCs w:val="22"/>
        </w:rPr>
        <w:t>сельского поселения Горноправдинск</w:t>
      </w:r>
      <w:r w:rsidRPr="00E924E7">
        <w:rPr>
          <w:sz w:val="22"/>
          <w:szCs w:val="22"/>
        </w:rPr>
        <w:tab/>
      </w:r>
      <w:r w:rsidRPr="00E924E7">
        <w:rPr>
          <w:sz w:val="22"/>
          <w:szCs w:val="22"/>
        </w:rPr>
        <w:tab/>
      </w:r>
      <w:r w:rsidRPr="00E924E7">
        <w:rPr>
          <w:sz w:val="22"/>
          <w:szCs w:val="22"/>
        </w:rPr>
        <w:tab/>
      </w:r>
      <w:r w:rsidRPr="00E924E7">
        <w:rPr>
          <w:sz w:val="22"/>
          <w:szCs w:val="22"/>
        </w:rPr>
        <w:tab/>
      </w:r>
      <w:r w:rsidRPr="00E924E7">
        <w:rPr>
          <w:sz w:val="22"/>
          <w:szCs w:val="22"/>
        </w:rPr>
        <w:tab/>
      </w:r>
      <w:r w:rsidRPr="00E924E7">
        <w:rPr>
          <w:sz w:val="22"/>
          <w:szCs w:val="22"/>
        </w:rPr>
        <w:tab/>
      </w:r>
      <w:proofErr w:type="spellStart"/>
      <w:r w:rsidRPr="00E924E7">
        <w:rPr>
          <w:sz w:val="22"/>
          <w:szCs w:val="22"/>
        </w:rPr>
        <w:t>Н.Г.Васильева</w:t>
      </w:r>
      <w:proofErr w:type="spellEnd"/>
    </w:p>
    <w:p w14:paraId="1D08DB69" w14:textId="77777777" w:rsidR="00E924E7" w:rsidRPr="00E924E7" w:rsidRDefault="00E924E7" w:rsidP="00E924E7">
      <w:pPr>
        <w:jc w:val="both"/>
        <w:rPr>
          <w:sz w:val="22"/>
          <w:szCs w:val="22"/>
        </w:rPr>
      </w:pPr>
    </w:p>
    <w:p w14:paraId="4A8C4B92" w14:textId="77777777" w:rsidR="00E924E7" w:rsidRPr="007F4EF3" w:rsidRDefault="00E924E7" w:rsidP="007F4EF3">
      <w:pPr>
        <w:jc w:val="both"/>
        <w:rPr>
          <w:sz w:val="22"/>
          <w:szCs w:val="22"/>
        </w:rPr>
      </w:pPr>
    </w:p>
    <w:p w14:paraId="59C2AA54" w14:textId="65CB1F2F" w:rsidR="00F80B79" w:rsidRPr="00E924E7" w:rsidRDefault="00F80B79" w:rsidP="008B39B9">
      <w:pPr>
        <w:jc w:val="both"/>
        <w:rPr>
          <w:sz w:val="22"/>
          <w:szCs w:val="22"/>
        </w:rPr>
      </w:pPr>
    </w:p>
    <w:p w14:paraId="32077D50" w14:textId="77777777" w:rsidR="00443381" w:rsidRPr="00443381" w:rsidRDefault="00443381" w:rsidP="008B39B9">
      <w:pPr>
        <w:widowControl w:val="0"/>
        <w:tabs>
          <w:tab w:val="center" w:pos="1985"/>
        </w:tabs>
        <w:autoSpaceDE w:val="0"/>
        <w:autoSpaceDN w:val="0"/>
        <w:adjustRightInd w:val="0"/>
        <w:rPr>
          <w:rFonts w:eastAsiaTheme="minorHAnsi"/>
          <w:lang w:eastAsia="en-US"/>
        </w:rPr>
      </w:pPr>
    </w:p>
    <w:sectPr w:rsidR="00443381" w:rsidRPr="00443381" w:rsidSect="00585EF0">
      <w:footerReference w:type="default" r:id="rId12"/>
      <w:pgSz w:w="11906" w:h="16838"/>
      <w:pgMar w:top="993"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72D37" w14:textId="77777777" w:rsidR="00B26DA7" w:rsidRDefault="00B26DA7" w:rsidP="00D01B96">
      <w:r>
        <w:separator/>
      </w:r>
    </w:p>
  </w:endnote>
  <w:endnote w:type="continuationSeparator" w:id="0">
    <w:p w14:paraId="1507A71E" w14:textId="77777777" w:rsidR="00B26DA7" w:rsidRDefault="00B26DA7"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ourier New"/>
    <w:charset w:val="CC"/>
    <w:family w:val="auto"/>
    <w:pitch w:val="variable"/>
    <w:sig w:usb0="00000000"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E3F9" w14:textId="77777777" w:rsidR="006A1904" w:rsidRDefault="006A190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B6ECE" w14:textId="77777777" w:rsidR="00B26DA7" w:rsidRDefault="00B26DA7" w:rsidP="00D01B96">
      <w:r>
        <w:separator/>
      </w:r>
    </w:p>
  </w:footnote>
  <w:footnote w:type="continuationSeparator" w:id="0">
    <w:p w14:paraId="0C5A51F0" w14:textId="77777777" w:rsidR="00B26DA7" w:rsidRDefault="00B26DA7" w:rsidP="00D0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E2F497A"/>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7">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8"/>
  </w:num>
  <w:num w:numId="3">
    <w:abstractNumId w:val="13"/>
  </w:num>
  <w:num w:numId="4">
    <w:abstractNumId w:val="16"/>
  </w:num>
  <w:num w:numId="5">
    <w:abstractNumId w:val="2"/>
  </w:num>
  <w:num w:numId="6">
    <w:abstractNumId w:val="4"/>
  </w:num>
  <w:num w:numId="7">
    <w:abstractNumId w:val="12"/>
  </w:num>
  <w:num w:numId="8">
    <w:abstractNumId w:val="11"/>
  </w:num>
  <w:num w:numId="9">
    <w:abstractNumId w:val="3"/>
  </w:num>
  <w:num w:numId="10">
    <w:abstractNumId w:val="1"/>
  </w:num>
  <w:num w:numId="11">
    <w:abstractNumId w:val="15"/>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5"/>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C02A3"/>
    <w:rsid w:val="001C527D"/>
    <w:rsid w:val="001D48A3"/>
    <w:rsid w:val="001E3E3F"/>
    <w:rsid w:val="001E5357"/>
    <w:rsid w:val="001E7E2A"/>
    <w:rsid w:val="001F1A2A"/>
    <w:rsid w:val="001F6964"/>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37714"/>
    <w:rsid w:val="00443381"/>
    <w:rsid w:val="00447444"/>
    <w:rsid w:val="00453637"/>
    <w:rsid w:val="004576C6"/>
    <w:rsid w:val="00460E21"/>
    <w:rsid w:val="004647BA"/>
    <w:rsid w:val="00464985"/>
    <w:rsid w:val="00466D41"/>
    <w:rsid w:val="00467A68"/>
    <w:rsid w:val="00473D21"/>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5EF0"/>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7F4EF3"/>
    <w:rsid w:val="00801C48"/>
    <w:rsid w:val="00803847"/>
    <w:rsid w:val="00830CD5"/>
    <w:rsid w:val="00837A2B"/>
    <w:rsid w:val="008506EF"/>
    <w:rsid w:val="00852C29"/>
    <w:rsid w:val="00852EFF"/>
    <w:rsid w:val="00855A8D"/>
    <w:rsid w:val="008652D6"/>
    <w:rsid w:val="0087620C"/>
    <w:rsid w:val="008771FA"/>
    <w:rsid w:val="00880D08"/>
    <w:rsid w:val="00881840"/>
    <w:rsid w:val="00881E17"/>
    <w:rsid w:val="00891865"/>
    <w:rsid w:val="008A0033"/>
    <w:rsid w:val="008A41D4"/>
    <w:rsid w:val="008B39B9"/>
    <w:rsid w:val="008B52A9"/>
    <w:rsid w:val="008B60C2"/>
    <w:rsid w:val="008B6DFB"/>
    <w:rsid w:val="008C4166"/>
    <w:rsid w:val="008C57FF"/>
    <w:rsid w:val="008C600A"/>
    <w:rsid w:val="008D07F5"/>
    <w:rsid w:val="008D26B9"/>
    <w:rsid w:val="008D58C3"/>
    <w:rsid w:val="008D7B28"/>
    <w:rsid w:val="008E749B"/>
    <w:rsid w:val="008F23CD"/>
    <w:rsid w:val="008F75A9"/>
    <w:rsid w:val="00906009"/>
    <w:rsid w:val="0092173A"/>
    <w:rsid w:val="00922D43"/>
    <w:rsid w:val="009245E5"/>
    <w:rsid w:val="00924CC2"/>
    <w:rsid w:val="00957691"/>
    <w:rsid w:val="009628E0"/>
    <w:rsid w:val="00966585"/>
    <w:rsid w:val="0097048B"/>
    <w:rsid w:val="009755E5"/>
    <w:rsid w:val="009937A4"/>
    <w:rsid w:val="009974F4"/>
    <w:rsid w:val="009A3BAF"/>
    <w:rsid w:val="009A798B"/>
    <w:rsid w:val="009B15CF"/>
    <w:rsid w:val="009C1B84"/>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26DA7"/>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784C"/>
    <w:rsid w:val="00BB18A3"/>
    <w:rsid w:val="00BB28D1"/>
    <w:rsid w:val="00BB6C58"/>
    <w:rsid w:val="00BC3231"/>
    <w:rsid w:val="00BC34A6"/>
    <w:rsid w:val="00BC409F"/>
    <w:rsid w:val="00BE570A"/>
    <w:rsid w:val="00BF0402"/>
    <w:rsid w:val="00BF4BD2"/>
    <w:rsid w:val="00BF4F65"/>
    <w:rsid w:val="00C34646"/>
    <w:rsid w:val="00C366F8"/>
    <w:rsid w:val="00C44C85"/>
    <w:rsid w:val="00C50F3E"/>
    <w:rsid w:val="00C642CC"/>
    <w:rsid w:val="00C64B62"/>
    <w:rsid w:val="00C664CD"/>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3BF0"/>
    <w:rsid w:val="00CE3D66"/>
    <w:rsid w:val="00CE6DF4"/>
    <w:rsid w:val="00D01B96"/>
    <w:rsid w:val="00D02BFC"/>
    <w:rsid w:val="00D035C6"/>
    <w:rsid w:val="00D109BF"/>
    <w:rsid w:val="00D212A1"/>
    <w:rsid w:val="00D345D1"/>
    <w:rsid w:val="00D35E8A"/>
    <w:rsid w:val="00D35ECA"/>
    <w:rsid w:val="00D5002F"/>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865E3"/>
    <w:rsid w:val="00E924E7"/>
    <w:rsid w:val="00E97069"/>
    <w:rsid w:val="00EB20EF"/>
    <w:rsid w:val="00EB7415"/>
    <w:rsid w:val="00ED298F"/>
    <w:rsid w:val="00ED39A2"/>
    <w:rsid w:val="00ED5609"/>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052F"/>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43229692">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25151295">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07736792">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95782966">
      <w:bodyDiv w:val="1"/>
      <w:marLeft w:val="0"/>
      <w:marRight w:val="0"/>
      <w:marTop w:val="0"/>
      <w:marBottom w:val="0"/>
      <w:divBdr>
        <w:top w:val="none" w:sz="0" w:space="0" w:color="auto"/>
        <w:left w:val="none" w:sz="0" w:space="0" w:color="auto"/>
        <w:bottom w:val="none" w:sz="0" w:space="0" w:color="auto"/>
        <w:right w:val="none" w:sz="0" w:space="0" w:color="auto"/>
      </w:divBdr>
    </w:div>
    <w:div w:id="21370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6AB1D12D719A2C83F18D3B7995265011540DA8945C577D95980353345466F2612824019D35894DF7AA19FBAE1D4D57633D4CD55D52F8C7eE3DF" TargetMode="External"/><Relationship Id="rId5" Type="http://schemas.openxmlformats.org/officeDocument/2006/relationships/settings" Target="settings.xml"/><Relationship Id="rId10" Type="http://schemas.openxmlformats.org/officeDocument/2006/relationships/hyperlink" Target="mailto:gpr@hmrn.ru" TargetMode="External"/><Relationship Id="rId4" Type="http://schemas.microsoft.com/office/2007/relationships/stylesWithEffects" Target="stylesWithEffects.xml"/><Relationship Id="rId9" Type="http://schemas.openxmlformats.org/officeDocument/2006/relationships/hyperlink" Target="http://www.hmr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5A5A-CF14-4625-B461-9D6DB07F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Наталья Георгиевна</cp:lastModifiedBy>
  <cp:revision>5</cp:revision>
  <cp:lastPrinted>2025-10-08T05:33:00Z</cp:lastPrinted>
  <dcterms:created xsi:type="dcterms:W3CDTF">2025-10-07T12:05:00Z</dcterms:created>
  <dcterms:modified xsi:type="dcterms:W3CDTF">2025-10-08T05:33:00Z</dcterms:modified>
</cp:coreProperties>
</file>