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C2E" w:rsidRDefault="00C96C2E" w:rsidP="009D55DE">
      <w:pPr>
        <w:spacing w:after="0" w:line="240" w:lineRule="auto"/>
        <w:jc w:val="both"/>
        <w:rPr>
          <w:b/>
        </w:rPr>
      </w:pPr>
      <w:r w:rsidRPr="00C96C2E">
        <w:rPr>
          <w:b/>
        </w:rPr>
        <w:t>Проект решения Совета депутатов сельского поселения Горноправдинск, пояснительная записка, заключение антикоррупционной экспертизы и финансово-экономического отдела к нему</w:t>
      </w:r>
    </w:p>
    <w:p w:rsidR="00C96C2E" w:rsidRDefault="00C96C2E" w:rsidP="009D55DE">
      <w:pPr>
        <w:spacing w:after="0" w:line="240" w:lineRule="auto"/>
        <w:jc w:val="both"/>
        <w:rPr>
          <w:b/>
        </w:rPr>
      </w:pPr>
      <w:bookmarkStart w:id="0" w:name="_GoBack"/>
      <w:bookmarkEnd w:id="0"/>
    </w:p>
    <w:p w:rsidR="00C96C2E" w:rsidRPr="00C96C2E" w:rsidRDefault="00C96C2E" w:rsidP="009D55DE">
      <w:pPr>
        <w:spacing w:after="0" w:line="240" w:lineRule="auto"/>
        <w:jc w:val="both"/>
        <w:rPr>
          <w:b/>
        </w:rPr>
      </w:pPr>
      <w:r w:rsidRPr="00C96C2E">
        <w:rPr>
          <w:b/>
        </w:rPr>
        <w:t>Срок, отведенный для проведения независимой экспертизы проекта решения, составляет десять рабочих дней, начиная со дня, следующего за днем размещения проекта в информационно-телекоммуникационной сети «Интернет» на официальном веб-сайте Ханты-Мансийского района http://hmrn.ru/ раздел для сельских поселений подраздел СП Горноправдинск «Проекты МПА»</w:t>
      </w:r>
    </w:p>
    <w:p w:rsidR="00C96C2E" w:rsidRDefault="00C96C2E" w:rsidP="009D55DE">
      <w:pPr>
        <w:spacing w:after="0" w:line="240" w:lineRule="auto"/>
        <w:jc w:val="both"/>
        <w:rPr>
          <w:b/>
        </w:rPr>
      </w:pPr>
    </w:p>
    <w:p w:rsidR="00C96C2E" w:rsidRPr="00C96C2E" w:rsidRDefault="00C96C2E" w:rsidP="009D55DE">
      <w:pPr>
        <w:spacing w:after="0" w:line="240" w:lineRule="auto"/>
        <w:jc w:val="both"/>
        <w:rPr>
          <w:b/>
        </w:rPr>
      </w:pPr>
      <w:r w:rsidRPr="00C96C2E">
        <w:rPr>
          <w:b/>
        </w:rPr>
        <w:t xml:space="preserve">Заключения независимой экспертизы, замечания и предложения по проекту предоставляются по адресу: 628520 Тюменская обл. ХМАО – Югра Ханты-Мансийский р-н </w:t>
      </w:r>
      <w:proofErr w:type="spellStart"/>
      <w:r w:rsidRPr="00C96C2E">
        <w:rPr>
          <w:b/>
        </w:rPr>
        <w:t>п</w:t>
      </w:r>
      <w:proofErr w:type="gramStart"/>
      <w:r w:rsidRPr="00C96C2E">
        <w:rPr>
          <w:b/>
        </w:rPr>
        <w:t>.Г</w:t>
      </w:r>
      <w:proofErr w:type="gramEnd"/>
      <w:r w:rsidRPr="00C96C2E">
        <w:rPr>
          <w:b/>
        </w:rPr>
        <w:t>орноправдинск</w:t>
      </w:r>
      <w:proofErr w:type="spellEnd"/>
      <w:r w:rsidRPr="00C96C2E">
        <w:rPr>
          <w:b/>
        </w:rPr>
        <w:t xml:space="preserve"> </w:t>
      </w:r>
      <w:proofErr w:type="spellStart"/>
      <w:r w:rsidRPr="00C96C2E">
        <w:rPr>
          <w:b/>
        </w:rPr>
        <w:t>ул.Вертолетная</w:t>
      </w:r>
      <w:proofErr w:type="spellEnd"/>
      <w:r w:rsidRPr="00C96C2E">
        <w:rPr>
          <w:b/>
        </w:rPr>
        <w:t xml:space="preserve"> д.34 или по адресу электронной почты gpr@hmrn.ru</w:t>
      </w:r>
    </w:p>
    <w:p w:rsidR="00C96C2E" w:rsidRDefault="00C96C2E" w:rsidP="009D55DE">
      <w:pPr>
        <w:spacing w:after="0" w:line="240" w:lineRule="auto"/>
        <w:jc w:val="both"/>
        <w:rPr>
          <w:b/>
        </w:rPr>
      </w:pPr>
      <w:r w:rsidRPr="00C96C2E">
        <w:rPr>
          <w:b/>
        </w:rPr>
        <w:t xml:space="preserve">Разработчик проекта – главный специалист администрации сельского поселения Горноправдинск </w:t>
      </w:r>
      <w:r>
        <w:rPr>
          <w:b/>
        </w:rPr>
        <w:t>Ращупкина Татьяна Александровна</w:t>
      </w:r>
      <w:r w:rsidRPr="00C96C2E">
        <w:rPr>
          <w:b/>
        </w:rPr>
        <w:t>, телефон: 8 (3467) 374-88</w:t>
      </w:r>
      <w:r>
        <w:rPr>
          <w:b/>
        </w:rPr>
        <w:t>9</w:t>
      </w:r>
    </w:p>
    <w:p w:rsidR="00C96C2E" w:rsidRPr="00C96C2E" w:rsidRDefault="00C96C2E" w:rsidP="00C96C2E">
      <w:pPr>
        <w:spacing w:after="0" w:line="240" w:lineRule="auto"/>
        <w:rPr>
          <w:b/>
        </w:rPr>
      </w:pPr>
    </w:p>
    <w:p w:rsidR="001047C2" w:rsidRPr="009D0061" w:rsidRDefault="001047C2" w:rsidP="00E461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D00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ХАНТЫ-МАНСИЙСКИЙ АВТОНОМНЫЙ ОКРУГ - ЮГРА</w:t>
      </w:r>
    </w:p>
    <w:p w:rsidR="001047C2" w:rsidRPr="009D0061" w:rsidRDefault="001047C2" w:rsidP="001047C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D00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(ТЮМЕНСКАЯ ОБЛАСТЬ)</w:t>
      </w:r>
    </w:p>
    <w:p w:rsidR="001047C2" w:rsidRPr="009D0061" w:rsidRDefault="001047C2" w:rsidP="001047C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D00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ХАНТЫ-МАНСИЙСКИЙ МУНИЦИПАЛЬНЫЙ РАЙОН</w:t>
      </w:r>
    </w:p>
    <w:p w:rsidR="001047C2" w:rsidRPr="009D0061" w:rsidRDefault="001047C2" w:rsidP="001047C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9D006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МУНИЦИПАЛЬНОЕ ОБРАЗОВАНИЕ</w:t>
      </w:r>
      <w:r w:rsidRPr="009D006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/>
        <w:t>СЕЛЬСКОЕ ПОСЕЛЕНИЕ</w:t>
      </w:r>
      <w:r w:rsidRPr="009D006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/>
        <w:t>ГОРНОПРАВДИНСК</w:t>
      </w:r>
      <w:r w:rsidRPr="009D006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/>
      </w:r>
      <w:r w:rsidRPr="009D006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/>
        <w:t>СОВЕТ  ДЕПУТАТОВ</w:t>
      </w:r>
    </w:p>
    <w:p w:rsidR="001047C2" w:rsidRPr="00AE2319" w:rsidRDefault="001047C2" w:rsidP="001047C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E2319">
        <w:rPr>
          <w:rFonts w:ascii="Times New Roman" w:eastAsia="Times New Roman" w:hAnsi="Times New Roman"/>
          <w:b/>
          <w:sz w:val="28"/>
          <w:szCs w:val="28"/>
          <w:lang w:eastAsia="ru-RU"/>
        </w:rPr>
        <w:t>пятого созыва</w:t>
      </w:r>
    </w:p>
    <w:p w:rsidR="001047C2" w:rsidRPr="009D0061" w:rsidRDefault="001047C2" w:rsidP="001047C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1047C2" w:rsidRPr="009D0061" w:rsidRDefault="001047C2" w:rsidP="001047C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D006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РЕШЕНИЕ</w:t>
      </w:r>
    </w:p>
    <w:p w:rsidR="001047C2" w:rsidRPr="008458DD" w:rsidRDefault="001047C2" w:rsidP="001047C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458DD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7D429E">
        <w:rPr>
          <w:rFonts w:ascii="Times New Roman" w:hAnsi="Times New Roman"/>
          <w:color w:val="000000" w:themeColor="text1"/>
          <w:sz w:val="28"/>
          <w:szCs w:val="28"/>
        </w:rPr>
        <w:t xml:space="preserve"> 00</w:t>
      </w:r>
      <w:r w:rsidRPr="008458DD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7D429E">
        <w:rPr>
          <w:rFonts w:ascii="Times New Roman" w:hAnsi="Times New Roman"/>
          <w:color w:val="000000" w:themeColor="text1"/>
          <w:sz w:val="28"/>
          <w:szCs w:val="28"/>
        </w:rPr>
        <w:t xml:space="preserve"> 00</w:t>
      </w:r>
      <w:r w:rsidRPr="008458DD">
        <w:rPr>
          <w:rFonts w:ascii="Times New Roman" w:hAnsi="Times New Roman"/>
          <w:color w:val="000000" w:themeColor="text1"/>
          <w:sz w:val="28"/>
          <w:szCs w:val="28"/>
        </w:rPr>
        <w:t xml:space="preserve">.2026                    </w:t>
      </w:r>
      <w:r w:rsidR="008458DD" w:rsidRPr="008458DD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</w:t>
      </w:r>
      <w:r w:rsidR="008458DD" w:rsidRPr="008458DD">
        <w:rPr>
          <w:rFonts w:ascii="Times New Roman" w:hAnsi="Times New Roman"/>
          <w:color w:val="000000" w:themeColor="text1"/>
          <w:sz w:val="28"/>
          <w:szCs w:val="28"/>
        </w:rPr>
        <w:tab/>
      </w:r>
      <w:r w:rsidR="008458DD" w:rsidRPr="008458DD">
        <w:rPr>
          <w:rFonts w:ascii="Times New Roman" w:hAnsi="Times New Roman"/>
          <w:color w:val="000000" w:themeColor="text1"/>
          <w:sz w:val="28"/>
          <w:szCs w:val="28"/>
        </w:rPr>
        <w:tab/>
      </w:r>
      <w:r w:rsidR="008458DD" w:rsidRPr="008458DD">
        <w:rPr>
          <w:rFonts w:ascii="Times New Roman" w:hAnsi="Times New Roman"/>
          <w:color w:val="000000" w:themeColor="text1"/>
          <w:sz w:val="28"/>
          <w:szCs w:val="28"/>
        </w:rPr>
        <w:tab/>
      </w:r>
      <w:r w:rsidR="008458DD" w:rsidRPr="008458DD">
        <w:rPr>
          <w:rFonts w:ascii="Times New Roman" w:hAnsi="Times New Roman"/>
          <w:color w:val="000000" w:themeColor="text1"/>
          <w:sz w:val="28"/>
          <w:szCs w:val="28"/>
        </w:rPr>
        <w:tab/>
      </w:r>
      <w:r w:rsidR="008458DD" w:rsidRPr="008458DD">
        <w:rPr>
          <w:rFonts w:ascii="Times New Roman" w:hAnsi="Times New Roman"/>
          <w:color w:val="000000" w:themeColor="text1"/>
          <w:sz w:val="28"/>
          <w:szCs w:val="28"/>
        </w:rPr>
        <w:tab/>
      </w:r>
      <w:r w:rsidR="008458DD" w:rsidRPr="008458DD">
        <w:rPr>
          <w:rFonts w:ascii="Times New Roman" w:hAnsi="Times New Roman"/>
          <w:color w:val="000000" w:themeColor="text1"/>
          <w:sz w:val="28"/>
          <w:szCs w:val="28"/>
        </w:rPr>
        <w:tab/>
        <w:t xml:space="preserve">№ </w:t>
      </w:r>
      <w:r w:rsidR="007D429E">
        <w:rPr>
          <w:rFonts w:ascii="Times New Roman" w:hAnsi="Times New Roman"/>
          <w:color w:val="000000" w:themeColor="text1"/>
          <w:sz w:val="28"/>
          <w:szCs w:val="28"/>
        </w:rPr>
        <w:t>00</w:t>
      </w:r>
    </w:p>
    <w:p w:rsidR="001047C2" w:rsidRPr="009D0061" w:rsidRDefault="001047C2" w:rsidP="001047C2">
      <w:pPr>
        <w:pStyle w:val="a3"/>
        <w:rPr>
          <w:rFonts w:ascii="Times New Roman" w:hAnsi="Times New Roman"/>
          <w:sz w:val="28"/>
          <w:szCs w:val="28"/>
        </w:rPr>
      </w:pPr>
    </w:p>
    <w:p w:rsidR="002D2ADD" w:rsidRPr="002D2ADD" w:rsidRDefault="002D2ADD" w:rsidP="002D2ADD">
      <w:pPr>
        <w:autoSpaceDE w:val="0"/>
        <w:autoSpaceDN w:val="0"/>
        <w:adjustRightInd w:val="0"/>
        <w:spacing w:after="0" w:line="240" w:lineRule="auto"/>
        <w:ind w:right="5244"/>
        <w:jc w:val="both"/>
        <w:rPr>
          <w:rFonts w:ascii="Times New Roman" w:hAnsi="Times New Roman"/>
          <w:bCs/>
          <w:sz w:val="28"/>
          <w:szCs w:val="28"/>
        </w:rPr>
      </w:pPr>
      <w:r w:rsidRPr="002D2ADD">
        <w:rPr>
          <w:rFonts w:ascii="Times New Roman" w:hAnsi="Times New Roman"/>
          <w:bCs/>
          <w:sz w:val="28"/>
          <w:szCs w:val="28"/>
        </w:rPr>
        <w:t xml:space="preserve">Об утверждении Порядка назначения и проведения опроса </w:t>
      </w:r>
    </w:p>
    <w:p w:rsidR="001047C2" w:rsidRPr="009D0061" w:rsidRDefault="002D2ADD" w:rsidP="002D2ADD">
      <w:pPr>
        <w:autoSpaceDE w:val="0"/>
        <w:autoSpaceDN w:val="0"/>
        <w:adjustRightInd w:val="0"/>
        <w:spacing w:after="0" w:line="240" w:lineRule="auto"/>
        <w:ind w:right="5244"/>
        <w:jc w:val="both"/>
        <w:rPr>
          <w:rFonts w:ascii="Times New Roman" w:hAnsi="Times New Roman"/>
          <w:sz w:val="28"/>
          <w:szCs w:val="28"/>
        </w:rPr>
      </w:pPr>
      <w:r w:rsidRPr="002D2ADD">
        <w:rPr>
          <w:rFonts w:ascii="Times New Roman" w:hAnsi="Times New Roman"/>
          <w:bCs/>
          <w:sz w:val="28"/>
          <w:szCs w:val="28"/>
        </w:rPr>
        <w:t xml:space="preserve">граждан на территории </w:t>
      </w:r>
      <w:r w:rsidR="007D429E" w:rsidRPr="007D429E">
        <w:rPr>
          <w:rFonts w:ascii="Times New Roman" w:hAnsi="Times New Roman"/>
          <w:sz w:val="28"/>
          <w:szCs w:val="28"/>
          <w:lang w:eastAsia="ru-RU"/>
        </w:rPr>
        <w:t>сельско</w:t>
      </w:r>
      <w:r w:rsidR="00D3554A">
        <w:rPr>
          <w:rFonts w:ascii="Times New Roman" w:hAnsi="Times New Roman"/>
          <w:sz w:val="28"/>
          <w:szCs w:val="28"/>
          <w:lang w:eastAsia="ru-RU"/>
        </w:rPr>
        <w:t xml:space="preserve">го </w:t>
      </w:r>
      <w:r w:rsidR="007D429E" w:rsidRPr="007D429E">
        <w:rPr>
          <w:rFonts w:ascii="Times New Roman" w:hAnsi="Times New Roman"/>
          <w:sz w:val="28"/>
          <w:szCs w:val="28"/>
          <w:lang w:eastAsia="ru-RU"/>
        </w:rPr>
        <w:t>поселени</w:t>
      </w:r>
      <w:r w:rsidR="00D3554A">
        <w:rPr>
          <w:rFonts w:ascii="Times New Roman" w:hAnsi="Times New Roman"/>
          <w:sz w:val="28"/>
          <w:szCs w:val="28"/>
          <w:lang w:eastAsia="ru-RU"/>
        </w:rPr>
        <w:t xml:space="preserve">я </w:t>
      </w:r>
      <w:r w:rsidR="007D429E" w:rsidRPr="007D429E">
        <w:rPr>
          <w:rFonts w:ascii="Times New Roman" w:hAnsi="Times New Roman"/>
          <w:sz w:val="28"/>
          <w:szCs w:val="28"/>
          <w:lang w:eastAsia="ru-RU"/>
        </w:rPr>
        <w:t>Горноправдинск</w:t>
      </w:r>
    </w:p>
    <w:p w:rsidR="001047C2" w:rsidRPr="009D0061" w:rsidRDefault="001047C2" w:rsidP="001047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47C2" w:rsidRDefault="001047C2" w:rsidP="00CB73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047C2" w:rsidRPr="009D0061" w:rsidRDefault="00D3554A" w:rsidP="00CB73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highlight w:val="white"/>
        </w:rPr>
        <w:t xml:space="preserve">Руководствуясь статьей </w:t>
      </w:r>
      <w:r w:rsidR="002D2ADD">
        <w:rPr>
          <w:rFonts w:ascii="Times New Roman" w:hAnsi="Times New Roman"/>
          <w:sz w:val="28"/>
          <w:szCs w:val="28"/>
          <w:highlight w:val="white"/>
        </w:rPr>
        <w:t>46</w:t>
      </w:r>
      <w:r>
        <w:rPr>
          <w:rFonts w:ascii="Times New Roman" w:hAnsi="Times New Roman"/>
          <w:sz w:val="28"/>
          <w:szCs w:val="28"/>
          <w:highlight w:val="white"/>
        </w:rPr>
        <w:t xml:space="preserve"> Федерального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 w:rsidR="001047C2" w:rsidRPr="009D0061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CB736C">
        <w:rPr>
          <w:rFonts w:ascii="Times New Roman" w:hAnsi="Times New Roman"/>
          <w:sz w:val="28"/>
          <w:szCs w:val="28"/>
        </w:rPr>
        <w:t xml:space="preserve"> </w:t>
      </w:r>
      <w:r w:rsidR="002D2ADD">
        <w:rPr>
          <w:rFonts w:ascii="Times New Roman" w:hAnsi="Times New Roman"/>
          <w:sz w:val="28"/>
          <w:szCs w:val="28"/>
          <w:highlight w:val="white"/>
        </w:rPr>
        <w:t>Законом Ханты-Мансийского автономного округа – Югры от 27 апреля 2016 года № 37-оз «Об отдельных вопросах назначения и проведения опроса граждан в муниципальных образованиях Ханты-Мансийского автономного округа – Югры»</w:t>
      </w:r>
      <w:r w:rsidR="00CB736C">
        <w:rPr>
          <w:rFonts w:ascii="Times New Roman" w:hAnsi="Times New Roman"/>
          <w:sz w:val="28"/>
          <w:szCs w:val="28"/>
        </w:rPr>
        <w:t xml:space="preserve">, </w:t>
      </w:r>
      <w:r w:rsidR="001047C2" w:rsidRPr="009D0061">
        <w:rPr>
          <w:rFonts w:ascii="Times New Roman" w:hAnsi="Times New Roman"/>
          <w:sz w:val="28"/>
          <w:szCs w:val="28"/>
        </w:rPr>
        <w:t>Уставом сельского поселения Горноправдинск,</w:t>
      </w:r>
      <w:proofErr w:type="gramEnd"/>
    </w:p>
    <w:p w:rsidR="001047C2" w:rsidRPr="009D0061" w:rsidRDefault="001047C2" w:rsidP="001047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47C2" w:rsidRPr="009D0061" w:rsidRDefault="001047C2" w:rsidP="001047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D0061">
        <w:rPr>
          <w:rFonts w:ascii="Times New Roman" w:hAnsi="Times New Roman"/>
          <w:sz w:val="28"/>
          <w:szCs w:val="28"/>
        </w:rPr>
        <w:t>Совет депутатов сельского поселения Горноправдинск</w:t>
      </w:r>
    </w:p>
    <w:p w:rsidR="001047C2" w:rsidRPr="009D0061" w:rsidRDefault="001047C2" w:rsidP="001047C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047C2" w:rsidRDefault="001047C2" w:rsidP="001047C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9D0061">
        <w:rPr>
          <w:rFonts w:ascii="Times New Roman" w:hAnsi="Times New Roman"/>
          <w:sz w:val="28"/>
          <w:szCs w:val="28"/>
        </w:rPr>
        <w:t>РЕШИЛ:</w:t>
      </w:r>
    </w:p>
    <w:p w:rsidR="00E461FE" w:rsidRDefault="00E461FE" w:rsidP="00E461FE">
      <w:pPr>
        <w:pStyle w:val="a5"/>
        <w:jc w:val="center"/>
      </w:pPr>
      <w:r>
        <w:rPr>
          <w:szCs w:val="28"/>
        </w:rPr>
        <w:tab/>
      </w:r>
    </w:p>
    <w:p w:rsidR="00E461FE" w:rsidRPr="00C502C1" w:rsidRDefault="00E461FE" w:rsidP="00E461F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16"/>
          <w:szCs w:val="16"/>
        </w:rPr>
      </w:pPr>
    </w:p>
    <w:p w:rsidR="00AE73FB" w:rsidRPr="00AE73FB" w:rsidRDefault="00D3554A" w:rsidP="00AE73FB">
      <w:pPr>
        <w:pStyle w:val="ConsPlusNormal"/>
        <w:numPr>
          <w:ilvl w:val="0"/>
          <w:numId w:val="3"/>
        </w:numPr>
        <w:autoSpaceDE/>
        <w:autoSpaceDN/>
        <w:jc w:val="both"/>
        <w:rPr>
          <w:i/>
          <w:sz w:val="28"/>
          <w:szCs w:val="28"/>
          <w:highlight w:val="white"/>
        </w:rPr>
      </w:pPr>
      <w:r>
        <w:rPr>
          <w:bCs/>
          <w:sz w:val="28"/>
          <w:szCs w:val="28"/>
        </w:rPr>
        <w:lastRenderedPageBreak/>
        <w:t>Признать утратившими силу</w:t>
      </w:r>
      <w:r w:rsidR="00AE73FB">
        <w:rPr>
          <w:bCs/>
          <w:sz w:val="28"/>
          <w:szCs w:val="28"/>
        </w:rPr>
        <w:t>:</w:t>
      </w:r>
    </w:p>
    <w:p w:rsidR="00D3554A" w:rsidRDefault="00CB736C" w:rsidP="00AE73FB">
      <w:pPr>
        <w:pStyle w:val="ConsPlusNormal"/>
        <w:autoSpaceDE/>
        <w:autoSpaceDN/>
        <w:ind w:left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Р</w:t>
      </w:r>
      <w:r w:rsidRPr="00AE73FB">
        <w:rPr>
          <w:bCs/>
          <w:sz w:val="28"/>
          <w:szCs w:val="28"/>
        </w:rPr>
        <w:t xml:space="preserve">ешение Совета депутатов сельского поселения Горноправдинск от </w:t>
      </w:r>
      <w:r w:rsidR="002D2ADD">
        <w:rPr>
          <w:bCs/>
          <w:sz w:val="28"/>
          <w:szCs w:val="28"/>
        </w:rPr>
        <w:t>30</w:t>
      </w:r>
      <w:r w:rsidRPr="00AE73FB">
        <w:rPr>
          <w:bCs/>
          <w:sz w:val="28"/>
          <w:szCs w:val="28"/>
        </w:rPr>
        <w:t>.0</w:t>
      </w:r>
      <w:r w:rsidR="002D2ADD">
        <w:rPr>
          <w:bCs/>
          <w:sz w:val="28"/>
          <w:szCs w:val="28"/>
        </w:rPr>
        <w:t>6</w:t>
      </w:r>
      <w:r w:rsidRPr="00AE73FB">
        <w:rPr>
          <w:bCs/>
          <w:sz w:val="28"/>
          <w:szCs w:val="28"/>
        </w:rPr>
        <w:t>.20</w:t>
      </w:r>
      <w:r w:rsidR="002D2ADD">
        <w:rPr>
          <w:bCs/>
          <w:sz w:val="28"/>
          <w:szCs w:val="28"/>
        </w:rPr>
        <w:t>20</w:t>
      </w:r>
      <w:r w:rsidRPr="00AE73F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№</w:t>
      </w:r>
      <w:r w:rsidRPr="00AE73FB">
        <w:rPr>
          <w:bCs/>
          <w:sz w:val="28"/>
          <w:szCs w:val="28"/>
        </w:rPr>
        <w:t xml:space="preserve"> </w:t>
      </w:r>
      <w:r w:rsidR="002D2ADD">
        <w:rPr>
          <w:bCs/>
          <w:sz w:val="28"/>
          <w:szCs w:val="28"/>
        </w:rPr>
        <w:t>77</w:t>
      </w:r>
      <w:r w:rsidRPr="00AE73F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="002D2ADD" w:rsidRPr="002D2ADD">
        <w:rPr>
          <w:bCs/>
          <w:sz w:val="28"/>
          <w:szCs w:val="28"/>
        </w:rPr>
        <w:t>Об утверждении Порядка назначения и проведения опроса граждан в сельском поселении Горноправдинск</w:t>
      </w:r>
      <w:r>
        <w:rPr>
          <w:bCs/>
          <w:sz w:val="28"/>
          <w:szCs w:val="28"/>
        </w:rPr>
        <w:t>»</w:t>
      </w:r>
      <w:r w:rsidR="00AE73FB">
        <w:rPr>
          <w:sz w:val="28"/>
          <w:szCs w:val="28"/>
        </w:rPr>
        <w:t>;</w:t>
      </w:r>
    </w:p>
    <w:p w:rsidR="00AE73FB" w:rsidRPr="00AE73FB" w:rsidRDefault="00AE73FB" w:rsidP="00AE73FB">
      <w:pPr>
        <w:pStyle w:val="ConsPlusNormal"/>
        <w:autoSpaceDE/>
        <w:autoSpaceDN/>
        <w:ind w:left="709"/>
        <w:jc w:val="both"/>
        <w:rPr>
          <w:bCs/>
          <w:sz w:val="28"/>
          <w:szCs w:val="28"/>
        </w:rPr>
      </w:pPr>
      <w:r w:rsidRPr="00AE73FB">
        <w:rPr>
          <w:bCs/>
          <w:sz w:val="28"/>
          <w:szCs w:val="28"/>
        </w:rPr>
        <w:t xml:space="preserve">Решение </w:t>
      </w:r>
      <w:r w:rsidRPr="00E461FE">
        <w:rPr>
          <w:bCs/>
          <w:sz w:val="28"/>
          <w:szCs w:val="28"/>
        </w:rPr>
        <w:t xml:space="preserve">Совета депутатов сельского поселения Горноправдинск </w:t>
      </w:r>
      <w:r w:rsidRPr="00AE73FB">
        <w:rPr>
          <w:bCs/>
          <w:sz w:val="28"/>
          <w:szCs w:val="28"/>
        </w:rPr>
        <w:t xml:space="preserve">от </w:t>
      </w:r>
      <w:r w:rsidR="002D2ADD">
        <w:rPr>
          <w:bCs/>
          <w:sz w:val="28"/>
          <w:szCs w:val="28"/>
        </w:rPr>
        <w:t>30</w:t>
      </w:r>
      <w:r>
        <w:rPr>
          <w:bCs/>
          <w:sz w:val="28"/>
          <w:szCs w:val="28"/>
        </w:rPr>
        <w:t>.12.</w:t>
      </w:r>
      <w:r w:rsidRPr="00AE73FB">
        <w:rPr>
          <w:bCs/>
          <w:sz w:val="28"/>
          <w:szCs w:val="28"/>
        </w:rPr>
        <w:t>20</w:t>
      </w:r>
      <w:r w:rsidR="002D2ADD">
        <w:rPr>
          <w:bCs/>
          <w:sz w:val="28"/>
          <w:szCs w:val="28"/>
        </w:rPr>
        <w:t>20</w:t>
      </w:r>
      <w:r w:rsidRPr="00AE73F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№</w:t>
      </w:r>
      <w:r w:rsidRPr="00AE73FB">
        <w:rPr>
          <w:bCs/>
          <w:sz w:val="28"/>
          <w:szCs w:val="28"/>
        </w:rPr>
        <w:t xml:space="preserve"> </w:t>
      </w:r>
      <w:r w:rsidR="002D2ADD">
        <w:rPr>
          <w:bCs/>
          <w:sz w:val="28"/>
          <w:szCs w:val="28"/>
        </w:rPr>
        <w:t>97</w:t>
      </w:r>
      <w:r w:rsidRPr="00AE73FB">
        <w:rPr>
          <w:bCs/>
          <w:sz w:val="28"/>
          <w:szCs w:val="28"/>
        </w:rPr>
        <w:t xml:space="preserve"> «</w:t>
      </w:r>
      <w:r w:rsidR="002D2ADD" w:rsidRPr="002D2ADD">
        <w:rPr>
          <w:bCs/>
          <w:sz w:val="28"/>
          <w:szCs w:val="28"/>
        </w:rPr>
        <w:t xml:space="preserve">О внесении изменений в решение Совета депутатов сельского поселения Горноправдинск от </w:t>
      </w:r>
      <w:r w:rsidR="002D2ADD">
        <w:rPr>
          <w:bCs/>
          <w:sz w:val="28"/>
          <w:szCs w:val="28"/>
        </w:rPr>
        <w:t>30</w:t>
      </w:r>
      <w:r w:rsidR="002D2ADD" w:rsidRPr="00AE73FB">
        <w:rPr>
          <w:bCs/>
          <w:sz w:val="28"/>
          <w:szCs w:val="28"/>
        </w:rPr>
        <w:t>.0</w:t>
      </w:r>
      <w:r w:rsidR="002D2ADD">
        <w:rPr>
          <w:bCs/>
          <w:sz w:val="28"/>
          <w:szCs w:val="28"/>
        </w:rPr>
        <w:t>6</w:t>
      </w:r>
      <w:r w:rsidR="002D2ADD" w:rsidRPr="00AE73FB">
        <w:rPr>
          <w:bCs/>
          <w:sz w:val="28"/>
          <w:szCs w:val="28"/>
        </w:rPr>
        <w:t>.20</w:t>
      </w:r>
      <w:r w:rsidR="002D2ADD">
        <w:rPr>
          <w:bCs/>
          <w:sz w:val="28"/>
          <w:szCs w:val="28"/>
        </w:rPr>
        <w:t>20</w:t>
      </w:r>
      <w:r w:rsidR="002D2ADD" w:rsidRPr="00AE73FB">
        <w:rPr>
          <w:bCs/>
          <w:sz w:val="28"/>
          <w:szCs w:val="28"/>
        </w:rPr>
        <w:t xml:space="preserve"> </w:t>
      </w:r>
      <w:r w:rsidR="002D2ADD">
        <w:rPr>
          <w:bCs/>
          <w:sz w:val="28"/>
          <w:szCs w:val="28"/>
        </w:rPr>
        <w:t>№</w:t>
      </w:r>
      <w:r w:rsidR="002D2ADD" w:rsidRPr="00AE73FB">
        <w:rPr>
          <w:bCs/>
          <w:sz w:val="28"/>
          <w:szCs w:val="28"/>
        </w:rPr>
        <w:t xml:space="preserve"> </w:t>
      </w:r>
      <w:r w:rsidR="002D2ADD">
        <w:rPr>
          <w:bCs/>
          <w:sz w:val="28"/>
          <w:szCs w:val="28"/>
        </w:rPr>
        <w:t>77</w:t>
      </w:r>
      <w:r w:rsidR="002D2ADD" w:rsidRPr="00AE73FB">
        <w:rPr>
          <w:bCs/>
          <w:sz w:val="28"/>
          <w:szCs w:val="28"/>
        </w:rPr>
        <w:t xml:space="preserve"> </w:t>
      </w:r>
      <w:r w:rsidR="002D2ADD">
        <w:rPr>
          <w:bCs/>
          <w:sz w:val="28"/>
          <w:szCs w:val="28"/>
        </w:rPr>
        <w:t>«</w:t>
      </w:r>
      <w:r w:rsidR="002D2ADD" w:rsidRPr="002D2ADD">
        <w:rPr>
          <w:bCs/>
          <w:sz w:val="28"/>
          <w:szCs w:val="28"/>
        </w:rPr>
        <w:t>Об утверждении Порядка назначения и проведения опроса граждан в се</w:t>
      </w:r>
      <w:r w:rsidR="002D2ADD">
        <w:rPr>
          <w:bCs/>
          <w:sz w:val="28"/>
          <w:szCs w:val="28"/>
        </w:rPr>
        <w:t>льском поселении Горноправдинск</w:t>
      </w:r>
      <w:r>
        <w:rPr>
          <w:bCs/>
          <w:sz w:val="28"/>
          <w:szCs w:val="28"/>
        </w:rPr>
        <w:t>»;</w:t>
      </w:r>
    </w:p>
    <w:p w:rsidR="00AE73FB" w:rsidRDefault="00AE73FB" w:rsidP="00AE73FB">
      <w:pPr>
        <w:pStyle w:val="ConsPlusNormal"/>
        <w:autoSpaceDE/>
        <w:autoSpaceDN/>
        <w:ind w:left="709"/>
        <w:jc w:val="both"/>
        <w:rPr>
          <w:bCs/>
          <w:sz w:val="28"/>
          <w:szCs w:val="28"/>
        </w:rPr>
      </w:pPr>
    </w:p>
    <w:p w:rsidR="00AE73FB" w:rsidRPr="002D2ADD" w:rsidRDefault="00D3554A" w:rsidP="002D2ADD">
      <w:pPr>
        <w:pStyle w:val="ConsPlusNormal"/>
        <w:numPr>
          <w:ilvl w:val="0"/>
          <w:numId w:val="3"/>
        </w:numPr>
        <w:jc w:val="both"/>
        <w:rPr>
          <w:bCs/>
          <w:sz w:val="28"/>
          <w:szCs w:val="28"/>
        </w:rPr>
      </w:pPr>
      <w:r>
        <w:rPr>
          <w:sz w:val="28"/>
          <w:szCs w:val="28"/>
          <w:highlight w:val="white"/>
        </w:rPr>
        <w:t xml:space="preserve">Утвердить </w:t>
      </w:r>
      <w:r w:rsidR="002D2ADD" w:rsidRPr="002D2ADD">
        <w:rPr>
          <w:bCs/>
          <w:sz w:val="28"/>
          <w:szCs w:val="28"/>
        </w:rPr>
        <w:t>Поряд</w:t>
      </w:r>
      <w:r w:rsidR="002D2ADD">
        <w:rPr>
          <w:bCs/>
          <w:sz w:val="28"/>
          <w:szCs w:val="28"/>
        </w:rPr>
        <w:t>ок</w:t>
      </w:r>
      <w:r w:rsidR="002D2ADD" w:rsidRPr="002D2ADD">
        <w:rPr>
          <w:bCs/>
          <w:sz w:val="28"/>
          <w:szCs w:val="28"/>
        </w:rPr>
        <w:t xml:space="preserve"> назначения и проведения опроса граждан на территории сельского поселения Горноправдинск </w:t>
      </w:r>
      <w:r w:rsidRPr="002D2ADD">
        <w:rPr>
          <w:sz w:val="28"/>
          <w:szCs w:val="28"/>
        </w:rPr>
        <w:t>согласно приложению</w:t>
      </w:r>
      <w:r w:rsidR="002D2ADD">
        <w:rPr>
          <w:sz w:val="28"/>
          <w:szCs w:val="28"/>
        </w:rPr>
        <w:t xml:space="preserve"> к настоящему решению</w:t>
      </w:r>
      <w:r w:rsidRPr="002D2ADD">
        <w:rPr>
          <w:sz w:val="28"/>
          <w:szCs w:val="28"/>
        </w:rPr>
        <w:t xml:space="preserve">. </w:t>
      </w:r>
    </w:p>
    <w:p w:rsidR="00AE73FB" w:rsidRDefault="00AE73FB" w:rsidP="00AE73FB">
      <w:pPr>
        <w:pStyle w:val="ConsPlusNormal"/>
        <w:autoSpaceDE/>
        <w:autoSpaceDN/>
        <w:ind w:left="900"/>
        <w:jc w:val="both"/>
        <w:rPr>
          <w:bCs/>
          <w:sz w:val="28"/>
          <w:szCs w:val="28"/>
        </w:rPr>
      </w:pPr>
    </w:p>
    <w:p w:rsidR="001047C2" w:rsidRPr="00AE73FB" w:rsidRDefault="00D3554A" w:rsidP="00AE73FB">
      <w:pPr>
        <w:pStyle w:val="ConsPlusNormal"/>
        <w:numPr>
          <w:ilvl w:val="0"/>
          <w:numId w:val="3"/>
        </w:numPr>
        <w:autoSpaceDE/>
        <w:autoSpaceDN/>
        <w:jc w:val="both"/>
        <w:rPr>
          <w:bCs/>
          <w:sz w:val="28"/>
          <w:szCs w:val="28"/>
        </w:rPr>
      </w:pPr>
      <w:r w:rsidRPr="00AE73FB">
        <w:rPr>
          <w:sz w:val="28"/>
          <w:szCs w:val="28"/>
        </w:rPr>
        <w:t>Решение вступает в силу после его официального опубликования (обнародования)</w:t>
      </w:r>
      <w:r w:rsidRPr="00AE73FB">
        <w:rPr>
          <w:sz w:val="28"/>
          <w:szCs w:val="28"/>
          <w:highlight w:val="white"/>
        </w:rPr>
        <w:t>.</w:t>
      </w:r>
    </w:p>
    <w:p w:rsidR="001047C2" w:rsidRDefault="001047C2" w:rsidP="001047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47C2" w:rsidRPr="009D0061" w:rsidRDefault="001047C2" w:rsidP="001047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47C2" w:rsidRPr="009D0061" w:rsidRDefault="001047C2" w:rsidP="001047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D00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редседатель Совета депутатов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9D00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Глава сельского поселения</w:t>
      </w:r>
    </w:p>
    <w:p w:rsidR="001047C2" w:rsidRPr="009D0061" w:rsidRDefault="001047C2" w:rsidP="001047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D00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сельс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кого поселения Горноправдинск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9D00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Горноправдинск</w:t>
      </w:r>
    </w:p>
    <w:p w:rsidR="001047C2" w:rsidRDefault="001047C2" w:rsidP="001047C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047C2" w:rsidRPr="009D0061" w:rsidRDefault="001047C2" w:rsidP="001047C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</w:t>
      </w:r>
      <w:r w:rsidR="00C502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Ю.Н.</w:t>
      </w:r>
      <w:r w:rsidR="00E41C5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C502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Шарабокова</w:t>
      </w:r>
      <w:proofErr w:type="spellEnd"/>
      <w:r w:rsidR="00C502C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D00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______________О.С. Садков</w:t>
      </w:r>
    </w:p>
    <w:p w:rsidR="00AE73FB" w:rsidRDefault="00AE73FB">
      <w:r>
        <w:br w:type="page"/>
      </w:r>
    </w:p>
    <w:p w:rsidR="00AE73FB" w:rsidRPr="00676086" w:rsidRDefault="00AE73FB" w:rsidP="00AE73F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676086">
        <w:rPr>
          <w:rFonts w:ascii="Times New Roman" w:eastAsia="Times New Roman" w:hAnsi="Times New Roman"/>
          <w:sz w:val="24"/>
          <w:szCs w:val="24"/>
        </w:rPr>
        <w:lastRenderedPageBreak/>
        <w:t>Приложение</w:t>
      </w:r>
      <w:r w:rsidR="006961BE">
        <w:rPr>
          <w:rFonts w:ascii="Times New Roman" w:eastAsia="Times New Roman" w:hAnsi="Times New Roman"/>
          <w:sz w:val="24"/>
          <w:szCs w:val="24"/>
        </w:rPr>
        <w:t xml:space="preserve"> №</w:t>
      </w:r>
      <w:r w:rsidR="006961BE" w:rsidRPr="002D2ADD">
        <w:rPr>
          <w:rFonts w:ascii="Times New Roman" w:eastAsia="Times New Roman" w:hAnsi="Times New Roman"/>
          <w:sz w:val="24"/>
          <w:szCs w:val="24"/>
        </w:rPr>
        <w:t>1</w:t>
      </w:r>
      <w:r w:rsidRPr="00676086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AE73FB" w:rsidRPr="00676086" w:rsidRDefault="00AE73FB" w:rsidP="0045031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676086">
        <w:rPr>
          <w:rFonts w:ascii="Times New Roman" w:eastAsia="Times New Roman" w:hAnsi="Times New Roman"/>
          <w:sz w:val="24"/>
          <w:szCs w:val="24"/>
        </w:rPr>
        <w:t xml:space="preserve">к решению Совета депутатов </w:t>
      </w:r>
    </w:p>
    <w:p w:rsidR="00AE73FB" w:rsidRPr="00676086" w:rsidRDefault="00AE73FB" w:rsidP="00AE73F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676086">
        <w:rPr>
          <w:rFonts w:ascii="Times New Roman" w:eastAsia="Times New Roman" w:hAnsi="Times New Roman"/>
          <w:sz w:val="24"/>
          <w:szCs w:val="24"/>
        </w:rPr>
        <w:t xml:space="preserve">сельского поселения Горноправдинск </w:t>
      </w:r>
    </w:p>
    <w:p w:rsidR="00AE73FB" w:rsidRDefault="00AE73FB" w:rsidP="00AE73FB">
      <w:pPr>
        <w:spacing w:line="240" w:lineRule="auto"/>
        <w:ind w:left="666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00.00.2026  № 00</w:t>
      </w:r>
    </w:p>
    <w:p w:rsidR="00CB736C" w:rsidRPr="00CB736C" w:rsidRDefault="002D2ADD" w:rsidP="00CB736C">
      <w:pPr>
        <w:jc w:val="center"/>
        <w:outlineLvl w:val="1"/>
        <w:rPr>
          <w:rFonts w:ascii="Times New Roman" w:hAnsi="Times New Roman"/>
          <w:sz w:val="28"/>
          <w:szCs w:val="28"/>
          <w:highlight w:val="white"/>
        </w:rPr>
      </w:pPr>
      <w:r w:rsidRPr="002D2ADD">
        <w:rPr>
          <w:rFonts w:ascii="Times New Roman" w:hAnsi="Times New Roman"/>
          <w:sz w:val="28"/>
          <w:szCs w:val="28"/>
        </w:rPr>
        <w:t>Порядок назначения и проведения опроса граждан на территории сельского поселения Горноправдинск</w:t>
      </w:r>
    </w:p>
    <w:p w:rsidR="002D2ADD" w:rsidRDefault="002D2ADD" w:rsidP="002D2AD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  <w:highlight w:val="white"/>
        </w:rPr>
        <w:t xml:space="preserve">Настоящий Порядок разработан в соответствии со статьей </w:t>
      </w:r>
      <w:r>
        <w:rPr>
          <w:rFonts w:ascii="Times New Roman" w:hAnsi="Times New Roman"/>
          <w:sz w:val="28"/>
          <w:szCs w:val="28"/>
          <w:highlight w:val="white"/>
        </w:rPr>
        <w:br/>
        <w:t xml:space="preserve">46 Федерального закона от 20 марта 2025 года № 33-ФЗ «Об общих принципах организации местного самоуправления в единой системе публичной власти», Законом Ханты-Мансийского автономного </w:t>
      </w:r>
      <w:r>
        <w:rPr>
          <w:rFonts w:ascii="Times New Roman" w:hAnsi="Times New Roman"/>
          <w:sz w:val="28"/>
          <w:szCs w:val="28"/>
          <w:highlight w:val="white"/>
        </w:rPr>
        <w:br/>
        <w:t>округа – Югры от 27 апреля 2016 года № 37-оз «Об отдельных вопросах назначения и проведения опроса граждан в муниципальных образованиях Ханты-Мансийского автономного округа – Югры» (далее – Закон № 37-оз)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, Уставом  </w:t>
      </w:r>
      <w:r w:rsidRPr="002D2ADD">
        <w:rPr>
          <w:rFonts w:ascii="Times New Roman" w:hAnsi="Times New Roman"/>
          <w:sz w:val="28"/>
          <w:szCs w:val="28"/>
        </w:rPr>
        <w:t>сельского поселения Горноправдинск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и определяет порядок назначения и проведения опроса граждан в </w:t>
      </w:r>
      <w:r w:rsidRPr="002D2ADD">
        <w:rPr>
          <w:rFonts w:ascii="Times New Roman" w:eastAsia="Times New Roman" w:hAnsi="Times New Roman"/>
          <w:iCs/>
          <w:sz w:val="28"/>
          <w:szCs w:val="28"/>
          <w:lang w:eastAsia="ru-RU"/>
        </w:rPr>
        <w:t>сельско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м</w:t>
      </w:r>
      <w:r w:rsidRPr="002D2AD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и</w:t>
      </w:r>
      <w:r w:rsidRPr="002D2AD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Горноправдинск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как одной из форм участия населения в осуществлении местного самоуправления.</w:t>
      </w:r>
    </w:p>
    <w:p w:rsidR="002D2ADD" w:rsidRDefault="002D2ADD" w:rsidP="002D2AD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Опрос граждан как форма участия населения в осуществлении местного самоуправления в </w:t>
      </w:r>
      <w:r w:rsidRPr="002D2ADD">
        <w:rPr>
          <w:rFonts w:ascii="Times New Roman" w:hAnsi="Times New Roman"/>
          <w:sz w:val="28"/>
          <w:szCs w:val="28"/>
        </w:rPr>
        <w:t>сельск</w:t>
      </w:r>
      <w:r>
        <w:rPr>
          <w:rFonts w:ascii="Times New Roman" w:hAnsi="Times New Roman"/>
          <w:sz w:val="28"/>
          <w:szCs w:val="28"/>
        </w:rPr>
        <w:t>ом</w:t>
      </w:r>
      <w:r w:rsidRPr="002D2ADD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и</w:t>
      </w:r>
      <w:r w:rsidRPr="002D2ADD">
        <w:rPr>
          <w:rFonts w:ascii="Times New Roman" w:hAnsi="Times New Roman"/>
          <w:sz w:val="28"/>
          <w:szCs w:val="28"/>
        </w:rPr>
        <w:t xml:space="preserve"> Горноправдинск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может проводиться на всей территории </w:t>
      </w:r>
      <w:r w:rsidRPr="002D2ADD">
        <w:rPr>
          <w:rFonts w:ascii="Times New Roman" w:hAnsi="Times New Roman"/>
          <w:sz w:val="28"/>
          <w:szCs w:val="28"/>
        </w:rPr>
        <w:t>сельского поселения Горноправдинск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или на части его территории для выявления мнения населения при принятии решений органами местного самоуправления </w:t>
      </w:r>
      <w:r w:rsidRPr="002D2ADD">
        <w:rPr>
          <w:rFonts w:ascii="Times New Roman" w:hAnsi="Times New Roman"/>
          <w:sz w:val="28"/>
          <w:szCs w:val="28"/>
        </w:rPr>
        <w:t>сельского поселения Горноправдинск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 и должностными лицами местного самоуправления </w:t>
      </w:r>
      <w:r w:rsidRPr="002D2ADD">
        <w:rPr>
          <w:rFonts w:ascii="Times New Roman" w:hAnsi="Times New Roman"/>
          <w:sz w:val="28"/>
          <w:szCs w:val="28"/>
        </w:rPr>
        <w:t>сельского поселения Горноправдинск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в части осуществления полномочий по решению вопросов непосредственного обеспечения жизнедеятельности населения, а</w:t>
      </w:r>
      <w:proofErr w:type="gramEnd"/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 также органами государственной власти Ханты-Мансийского автономного округа – Югры в части осуществления полномочий по решению </w:t>
      </w:r>
      <w:proofErr w:type="gramStart"/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вопросов установления общих принципов организации местного самоуправления</w:t>
      </w:r>
      <w:proofErr w:type="gramEnd"/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. </w:t>
      </w:r>
    </w:p>
    <w:p w:rsidR="002D2ADD" w:rsidRDefault="002D2ADD" w:rsidP="002D2AD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3.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ab/>
        <w:t xml:space="preserve"> B </w:t>
      </w:r>
      <w:proofErr w:type="gramStart"/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опросе</w:t>
      </w:r>
      <w:proofErr w:type="gramEnd"/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 граждан имеют право участвовать жители </w:t>
      </w:r>
      <w:r w:rsidRPr="002D2ADD">
        <w:rPr>
          <w:rFonts w:ascii="Times New Roman" w:hAnsi="Times New Roman"/>
          <w:sz w:val="28"/>
          <w:szCs w:val="28"/>
        </w:rPr>
        <w:t>сельского поселения Горноправдинск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, обладающие избирательным правом. В опросе граждан по вопросу выявления мнения граждан о поддержке инициативного проекта вправе участвовать жители </w:t>
      </w:r>
      <w:r w:rsidRPr="002D2ADD">
        <w:rPr>
          <w:rFonts w:ascii="Times New Roman" w:hAnsi="Times New Roman"/>
          <w:sz w:val="28"/>
          <w:szCs w:val="28"/>
        </w:rPr>
        <w:t>сельского поселения Горноправдинск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или его части, в которых предлагается реализовать инициативный проект, достигшие восемнадцатилетнего возраста. </w:t>
      </w:r>
    </w:p>
    <w:p w:rsidR="002D2ADD" w:rsidRDefault="002D2ADD" w:rsidP="002D2AD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4. Подготовка, проведение и установление результатов опроса граждан осуществляются на основе принципов законности, открытости 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br/>
        <w:t>и гласности.</w:t>
      </w:r>
    </w:p>
    <w:p w:rsidR="002D2ADD" w:rsidRDefault="002D2ADD" w:rsidP="002D2AD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5. Участие в опросе граждан является свободным и добровольным. </w:t>
      </w:r>
    </w:p>
    <w:p w:rsidR="002D2ADD" w:rsidRDefault="002D2ADD" w:rsidP="002D2ADD">
      <w:pPr>
        <w:spacing w:after="0" w:line="240" w:lineRule="auto"/>
        <w:ind w:firstLine="708"/>
        <w:jc w:val="both"/>
        <w:rPr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6. Финансирование мероприятий, связанных с подготовкой 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br/>
        <w:t>и проведением опроса граждан, осуществляется:</w:t>
      </w:r>
    </w:p>
    <w:p w:rsidR="002D2ADD" w:rsidRDefault="002D2ADD" w:rsidP="002D2ADD">
      <w:pPr>
        <w:spacing w:after="0" w:line="240" w:lineRule="auto"/>
        <w:ind w:firstLine="708"/>
        <w:jc w:val="both"/>
        <w:rPr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1)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ab/>
        <w:t xml:space="preserve">за счет средств местного бюджета – при проведении опроса граждан по инициативе Совета депутатов </w:t>
      </w:r>
      <w:r w:rsidRPr="002D2ADD">
        <w:rPr>
          <w:rFonts w:ascii="Times New Roman" w:hAnsi="Times New Roman"/>
          <w:sz w:val="28"/>
          <w:szCs w:val="28"/>
        </w:rPr>
        <w:t>сельского поселения Горноправдинск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, главы </w:t>
      </w:r>
      <w:r w:rsidRPr="002D2ADD">
        <w:rPr>
          <w:rFonts w:ascii="Times New Roman" w:hAnsi="Times New Roman"/>
          <w:sz w:val="28"/>
          <w:szCs w:val="28"/>
        </w:rPr>
        <w:t>сельского поселения Горноправдинск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 xml:space="preserve"> или жителей </w:t>
      </w:r>
      <w:r w:rsidRPr="002D2ADD">
        <w:rPr>
          <w:rFonts w:ascii="Times New Roman" w:hAnsi="Times New Roman"/>
          <w:sz w:val="28"/>
          <w:szCs w:val="28"/>
        </w:rPr>
        <w:t>сельского поселения Горноправдинск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;</w:t>
      </w:r>
    </w:p>
    <w:p w:rsidR="002D2ADD" w:rsidRDefault="002D2ADD" w:rsidP="002D2AD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lastRenderedPageBreak/>
        <w:t xml:space="preserve">2) за счет средств бюджета Ханты-Мансийского автономного </w:t>
      </w: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br/>
        <w:t xml:space="preserve">округа – Югры – при проведении опроса граждан по инициативе органов государственной власти Ханты-Мансийского автономного округа – Югры. </w:t>
      </w:r>
    </w:p>
    <w:p w:rsidR="002D2ADD" w:rsidRDefault="002D2ADD" w:rsidP="002D2AD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highlight w:val="white"/>
        </w:rPr>
      </w:pPr>
    </w:p>
    <w:p w:rsidR="002D2ADD" w:rsidRDefault="002D2ADD" w:rsidP="002D2ADD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b/>
          <w:color w:val="000000"/>
          <w:sz w:val="28"/>
          <w:szCs w:val="28"/>
          <w:highlight w:val="white"/>
        </w:rPr>
        <w:t>2. Инициатива проведения опроса граждан</w:t>
      </w:r>
    </w:p>
    <w:p w:rsidR="002D2ADD" w:rsidRDefault="002D2ADD" w:rsidP="002D2ADD">
      <w:pPr>
        <w:pStyle w:val="a7"/>
        <w:widowControl w:val="0"/>
        <w:spacing w:after="0" w:line="240" w:lineRule="auto"/>
        <w:ind w:left="1068"/>
        <w:rPr>
          <w:rFonts w:ascii="Times New Roman" w:hAnsi="Times New Roman"/>
          <w:b/>
          <w:color w:val="000000"/>
          <w:sz w:val="28"/>
          <w:szCs w:val="28"/>
          <w:highlight w:val="white"/>
        </w:rPr>
      </w:pPr>
    </w:p>
    <w:p w:rsidR="002D2ADD" w:rsidRDefault="002D2ADD" w:rsidP="002D2ADD">
      <w:pPr>
        <w:widowControl w:val="0"/>
        <w:spacing w:after="0" w:line="240" w:lineRule="auto"/>
        <w:ind w:firstLine="708"/>
        <w:jc w:val="both"/>
        <w:rPr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7. Опрос граждан проводится по инициативе:</w:t>
      </w:r>
    </w:p>
    <w:p w:rsidR="002D2ADD" w:rsidRDefault="002D2ADD" w:rsidP="002D2ADD">
      <w:pPr>
        <w:widowControl w:val="0"/>
        <w:spacing w:after="0" w:line="240" w:lineRule="auto"/>
        <w:ind w:firstLine="708"/>
        <w:jc w:val="both"/>
        <w:rPr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- </w:t>
      </w:r>
      <w:r w:rsidRPr="002D2ADD">
        <w:rPr>
          <w:rFonts w:ascii="Times New Roman" w:hAnsi="Times New Roman"/>
          <w:sz w:val="28"/>
          <w:szCs w:val="28"/>
        </w:rPr>
        <w:t>Совет</w:t>
      </w:r>
      <w:r>
        <w:rPr>
          <w:rFonts w:ascii="Times New Roman" w:hAnsi="Times New Roman"/>
          <w:sz w:val="28"/>
          <w:szCs w:val="28"/>
        </w:rPr>
        <w:t>а</w:t>
      </w:r>
      <w:r w:rsidRPr="002D2ADD">
        <w:rPr>
          <w:rFonts w:ascii="Times New Roman" w:hAnsi="Times New Roman"/>
          <w:sz w:val="28"/>
          <w:szCs w:val="28"/>
        </w:rPr>
        <w:t xml:space="preserve"> депутатов сельского поселения Горноправдинск</w:t>
      </w:r>
      <w:r>
        <w:rPr>
          <w:rFonts w:ascii="Times New Roman" w:hAnsi="Times New Roman"/>
          <w:i/>
          <w:sz w:val="28"/>
          <w:szCs w:val="28"/>
          <w:highlight w:val="white"/>
        </w:rPr>
        <w:t>,</w:t>
      </w: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 главы </w:t>
      </w:r>
      <w:r w:rsidRPr="002D2ADD">
        <w:rPr>
          <w:rFonts w:ascii="Times New Roman" w:hAnsi="Times New Roman"/>
          <w:sz w:val="28"/>
          <w:szCs w:val="28"/>
        </w:rPr>
        <w:t>сельского поселения Горноправдинск</w:t>
      </w:r>
      <w:r>
        <w:rPr>
          <w:rFonts w:ascii="Times New Roman" w:hAnsi="Times New Roman"/>
          <w:sz w:val="28"/>
          <w:szCs w:val="28"/>
          <w:highlight w:val="white"/>
        </w:rPr>
        <w:t>;</w:t>
      </w:r>
    </w:p>
    <w:p w:rsidR="002D2ADD" w:rsidRDefault="002D2ADD" w:rsidP="002D2ADD">
      <w:pPr>
        <w:widowControl w:val="0"/>
        <w:spacing w:after="0" w:line="240" w:lineRule="auto"/>
        <w:ind w:firstLine="708"/>
        <w:jc w:val="both"/>
        <w:rPr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- органов государственной власти Ханты-Мансийского автономного округа – Югры;</w:t>
      </w:r>
    </w:p>
    <w:p w:rsidR="002D2ADD" w:rsidRDefault="002D2ADD" w:rsidP="002D2ADD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- жителей </w:t>
      </w:r>
      <w:r w:rsidRPr="002D2ADD">
        <w:rPr>
          <w:rFonts w:ascii="Times New Roman" w:hAnsi="Times New Roman"/>
          <w:sz w:val="28"/>
          <w:szCs w:val="28"/>
        </w:rPr>
        <w:t>сельского поселения Горноправдинск</w:t>
      </w:r>
      <w:r w:rsidR="00A642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или его части, в которых предлагается реализовать инициативный проект, – для выявления мнения граждан о поддержке данного инициативного проекта. </w:t>
      </w:r>
    </w:p>
    <w:p w:rsidR="002D2ADD" w:rsidRDefault="002D2ADD" w:rsidP="002D2ADD">
      <w:pPr>
        <w:widowControl w:val="0"/>
        <w:spacing w:after="0" w:line="240" w:lineRule="auto"/>
        <w:ind w:firstLine="708"/>
        <w:jc w:val="both"/>
        <w:rPr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8. Инициатор опроса граждан, указанный в пункте 7 н</w:t>
      </w:r>
      <w:r>
        <w:rPr>
          <w:rFonts w:ascii="Times New Roman" w:hAnsi="Times New Roman"/>
          <w:sz w:val="28"/>
          <w:szCs w:val="28"/>
          <w:highlight w:val="white"/>
        </w:rPr>
        <w:t xml:space="preserve">астоящего Порядка </w:t>
      </w: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(за исключением </w:t>
      </w:r>
      <w:r w:rsidR="00A6420F" w:rsidRPr="002D2ADD">
        <w:rPr>
          <w:rFonts w:ascii="Times New Roman" w:hAnsi="Times New Roman"/>
          <w:sz w:val="28"/>
          <w:szCs w:val="28"/>
        </w:rPr>
        <w:t>Совет</w:t>
      </w:r>
      <w:r w:rsidR="00A6420F">
        <w:rPr>
          <w:rFonts w:ascii="Times New Roman" w:hAnsi="Times New Roman"/>
          <w:sz w:val="28"/>
          <w:szCs w:val="28"/>
        </w:rPr>
        <w:t>а</w:t>
      </w:r>
      <w:r w:rsidR="00A6420F" w:rsidRPr="002D2ADD">
        <w:rPr>
          <w:rFonts w:ascii="Times New Roman" w:hAnsi="Times New Roman"/>
          <w:sz w:val="28"/>
          <w:szCs w:val="28"/>
        </w:rPr>
        <w:t xml:space="preserve"> депутатов сельского поселения Горноправдинск</w:t>
      </w:r>
      <w:r w:rsidR="00A6420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, обращается с письменным ходатайством о выдвижении инициативы о назначении опроса граждан в </w:t>
      </w:r>
      <w:r w:rsidRPr="002D2ADD">
        <w:rPr>
          <w:rFonts w:ascii="Times New Roman" w:eastAsia="Times New Roman" w:hAnsi="Times New Roman"/>
          <w:iCs/>
          <w:sz w:val="28"/>
          <w:szCs w:val="28"/>
        </w:rPr>
        <w:t>Совет депутатов сельского поселения Горноправдинск</w:t>
      </w:r>
      <w:r>
        <w:rPr>
          <w:rFonts w:ascii="Times New Roman" w:eastAsia="Times New Roman" w:hAnsi="Times New Roman"/>
          <w:sz w:val="28"/>
          <w:szCs w:val="28"/>
          <w:highlight w:val="white"/>
        </w:rPr>
        <w:t xml:space="preserve">. </w:t>
      </w:r>
    </w:p>
    <w:p w:rsidR="002D2ADD" w:rsidRDefault="002D2ADD" w:rsidP="002D2ADD">
      <w:pPr>
        <w:widowControl w:val="0"/>
        <w:spacing w:after="0" w:line="240" w:lineRule="auto"/>
        <w:ind w:firstLine="708"/>
        <w:jc w:val="both"/>
        <w:rPr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</w:rPr>
        <w:t>9. Ходатайство о выдвижении инициативы о назначении опроса граждан должно содержать формулировку вопроса (вопросов), предлагаемого (предлагаемых) при проведении опроса граждан, и наименование территории, на которой предлагается проведение опроса граждан.</w:t>
      </w:r>
    </w:p>
    <w:p w:rsidR="002D2ADD" w:rsidRDefault="002D2ADD" w:rsidP="002D2ADD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highlight w:val="white"/>
        </w:rPr>
      </w:pPr>
      <w:proofErr w:type="gramStart"/>
      <w:r>
        <w:rPr>
          <w:rFonts w:ascii="Times New Roman" w:eastAsia="Times New Roman" w:hAnsi="Times New Roman"/>
          <w:sz w:val="28"/>
          <w:szCs w:val="28"/>
          <w:highlight w:val="white"/>
        </w:rPr>
        <w:t>Формулировка вопроса (вопросов), предлагаемого (предлагаемых) при проведении опроса граждан, должна исключать его (их) множественное толкование.</w:t>
      </w:r>
      <w:proofErr w:type="gramEnd"/>
    </w:p>
    <w:p w:rsidR="002D2ADD" w:rsidRDefault="002D2ADD" w:rsidP="002D2ADD">
      <w:pPr>
        <w:widowControl w:val="0"/>
        <w:spacing w:after="0" w:line="240" w:lineRule="auto"/>
        <w:ind w:firstLine="708"/>
        <w:jc w:val="center"/>
        <w:rPr>
          <w:rFonts w:ascii="Times New Roman" w:hAnsi="Times New Roman"/>
          <w:b/>
          <w:color w:val="000000"/>
          <w:sz w:val="28"/>
          <w:szCs w:val="28"/>
          <w:highlight w:val="white"/>
        </w:rPr>
      </w:pPr>
    </w:p>
    <w:p w:rsidR="002D2ADD" w:rsidRDefault="002D2ADD" w:rsidP="002D2ADD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b/>
          <w:color w:val="000000"/>
          <w:sz w:val="28"/>
          <w:szCs w:val="28"/>
          <w:highlight w:val="white"/>
        </w:rPr>
        <w:t>3. Назначение опроса граждан</w:t>
      </w:r>
    </w:p>
    <w:p w:rsidR="002D2ADD" w:rsidRDefault="002D2ADD" w:rsidP="002D2ADD">
      <w:pPr>
        <w:pStyle w:val="a7"/>
        <w:widowControl w:val="0"/>
        <w:spacing w:after="0" w:line="240" w:lineRule="auto"/>
        <w:ind w:left="1068"/>
        <w:rPr>
          <w:rFonts w:ascii="Times New Roman" w:hAnsi="Times New Roman"/>
          <w:b/>
          <w:color w:val="000000"/>
          <w:sz w:val="28"/>
          <w:szCs w:val="28"/>
          <w:highlight w:val="white"/>
        </w:rPr>
      </w:pP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10. Решение о назначении опроса граждан должно быть принято </w:t>
      </w:r>
      <w:r w:rsidRPr="002D2ADD">
        <w:rPr>
          <w:rFonts w:ascii="Times New Roman" w:hAnsi="Times New Roman"/>
          <w:sz w:val="28"/>
          <w:szCs w:val="28"/>
        </w:rPr>
        <w:t>Совет</w:t>
      </w:r>
      <w:r w:rsidR="00A6420F">
        <w:rPr>
          <w:rFonts w:ascii="Times New Roman" w:hAnsi="Times New Roman"/>
          <w:sz w:val="28"/>
          <w:szCs w:val="28"/>
        </w:rPr>
        <w:t>ом</w:t>
      </w:r>
      <w:r w:rsidRPr="002D2ADD">
        <w:rPr>
          <w:rFonts w:ascii="Times New Roman" w:hAnsi="Times New Roman"/>
          <w:sz w:val="28"/>
          <w:szCs w:val="28"/>
        </w:rPr>
        <w:t xml:space="preserve"> депутатов сельского поселения Горноправдинск</w:t>
      </w:r>
      <w:r>
        <w:rPr>
          <w:rFonts w:ascii="Times New Roman" w:hAnsi="Times New Roman"/>
          <w:sz w:val="28"/>
          <w:szCs w:val="28"/>
          <w:highlight w:val="white"/>
        </w:rPr>
        <w:t xml:space="preserve"> в течение трех месяцев с момента </w:t>
      </w:r>
      <w:proofErr w:type="gramStart"/>
      <w:r>
        <w:rPr>
          <w:rFonts w:ascii="Times New Roman" w:hAnsi="Times New Roman"/>
          <w:sz w:val="28"/>
          <w:szCs w:val="28"/>
          <w:highlight w:val="white"/>
        </w:rPr>
        <w:t>поступления инициативы проведения опроса граждан</w:t>
      </w:r>
      <w:proofErr w:type="gramEnd"/>
      <w:r>
        <w:rPr>
          <w:rFonts w:ascii="Times New Roman" w:hAnsi="Times New Roman"/>
          <w:sz w:val="28"/>
          <w:szCs w:val="28"/>
          <w:highlight w:val="white"/>
        </w:rPr>
        <w:t>.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11. В решении </w:t>
      </w:r>
      <w:r w:rsidRPr="002D2ADD">
        <w:rPr>
          <w:rFonts w:ascii="Times New Roman" w:hAnsi="Times New Roman"/>
          <w:sz w:val="28"/>
          <w:szCs w:val="28"/>
        </w:rPr>
        <w:t>Совет</w:t>
      </w:r>
      <w:r w:rsidR="00A6420F">
        <w:rPr>
          <w:rFonts w:ascii="Times New Roman" w:hAnsi="Times New Roman"/>
          <w:sz w:val="28"/>
          <w:szCs w:val="28"/>
        </w:rPr>
        <w:t>а</w:t>
      </w:r>
      <w:r w:rsidRPr="002D2ADD">
        <w:rPr>
          <w:rFonts w:ascii="Times New Roman" w:hAnsi="Times New Roman"/>
          <w:sz w:val="28"/>
          <w:szCs w:val="28"/>
        </w:rPr>
        <w:t xml:space="preserve"> депутатов сельского поселения Горноправдинск</w:t>
      </w:r>
      <w:r>
        <w:rPr>
          <w:rFonts w:ascii="Times New Roman" w:hAnsi="Times New Roman"/>
          <w:sz w:val="28"/>
          <w:szCs w:val="28"/>
          <w:highlight w:val="white"/>
        </w:rPr>
        <w:t xml:space="preserve"> о назначении опроса граждан устанавливаются: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- дата и сроки проведения опроса граждан;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- формулировка вопроса (вопросов), предлагаемого (предлагаемых) при проведении опроса граждан;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- методика проведения опроса граждан;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- форма опросного листа;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- минимальная численность жителей муниципального образования, участвующих в опросе граждан;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- территория проведения опроса граждан;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- порядок идентификации участников опроса в случае проведения опроса граждан с использованием официального сайта </w:t>
      </w:r>
      <w:r w:rsidRPr="002D2ADD">
        <w:rPr>
          <w:rFonts w:ascii="Times New Roman" w:hAnsi="Times New Roman"/>
          <w:sz w:val="28"/>
          <w:szCs w:val="28"/>
        </w:rPr>
        <w:t>сельского поселения Горноправдинск</w:t>
      </w:r>
      <w:r w:rsidR="00A642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>в информационно-телекоммуникационной сети «Интернет»</w:t>
      </w:r>
      <w:r w:rsidR="00A6420F">
        <w:rPr>
          <w:rFonts w:ascii="Times New Roman" w:hAnsi="Times New Roman"/>
          <w:sz w:val="28"/>
          <w:szCs w:val="28"/>
          <w:highlight w:val="white"/>
        </w:rPr>
        <w:t>.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lastRenderedPageBreak/>
        <w:t xml:space="preserve">12. </w:t>
      </w:r>
      <w:r w:rsidRPr="002D2ADD">
        <w:rPr>
          <w:rFonts w:ascii="Times New Roman" w:hAnsi="Times New Roman"/>
          <w:sz w:val="28"/>
          <w:szCs w:val="28"/>
        </w:rPr>
        <w:t>Совет депутатов сельского поселения Горноправдинск</w:t>
      </w:r>
      <w:r>
        <w:rPr>
          <w:rFonts w:ascii="Times New Roman" w:hAnsi="Times New Roman"/>
          <w:sz w:val="28"/>
          <w:szCs w:val="28"/>
          <w:highlight w:val="white"/>
        </w:rPr>
        <w:t xml:space="preserve"> принимает решение об отказе в назначении опроса граждан в случаях: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- выдвижения инициативы о проведении опроса граждан ненадлежащими субъектами;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- несоответствия вопроса (вопросов), предлагаемого (предлагаемых) для вынесения на опрос граждан, требованиям пункта 1 статьи 1 и (или) пункта 3 статьи 3 Закона № 37-оз. 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13. Жители </w:t>
      </w:r>
      <w:r w:rsidRPr="002D2ADD">
        <w:rPr>
          <w:rFonts w:ascii="Times New Roman" w:hAnsi="Times New Roman"/>
          <w:sz w:val="28"/>
          <w:szCs w:val="28"/>
        </w:rPr>
        <w:t>сельского поселения Горноправдинск</w:t>
      </w:r>
      <w:r w:rsidR="00A642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должны быть проинформированы о проведении опроса граждан не менее чем за десять дней до дня его проведения путем официального обнародования </w:t>
      </w:r>
      <w:r w:rsidR="00A6420F">
        <w:rPr>
          <w:rFonts w:ascii="Times New Roman" w:hAnsi="Times New Roman"/>
          <w:sz w:val="28"/>
          <w:szCs w:val="28"/>
          <w:highlight w:val="white"/>
        </w:rPr>
        <w:t xml:space="preserve">в соответствии со статьей 34 Устава сельского </w:t>
      </w:r>
      <w:r w:rsidRPr="002D2ADD">
        <w:rPr>
          <w:rFonts w:ascii="Times New Roman" w:hAnsi="Times New Roman"/>
          <w:sz w:val="28"/>
          <w:szCs w:val="28"/>
        </w:rPr>
        <w:t>поселения Горноправдинск</w:t>
      </w:r>
      <w:r>
        <w:rPr>
          <w:rFonts w:ascii="Times New Roman" w:hAnsi="Times New Roman"/>
          <w:sz w:val="28"/>
          <w:szCs w:val="28"/>
          <w:highlight w:val="white"/>
        </w:rPr>
        <w:t xml:space="preserve">. </w:t>
      </w:r>
    </w:p>
    <w:p w:rsidR="002D2ADD" w:rsidRDefault="002D2ADD" w:rsidP="002D2AD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highlight w:val="white"/>
        </w:rPr>
      </w:pPr>
    </w:p>
    <w:p w:rsidR="002D2ADD" w:rsidRDefault="002D2ADD" w:rsidP="002D2AD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b/>
          <w:color w:val="000000"/>
          <w:sz w:val="28"/>
          <w:szCs w:val="28"/>
          <w:highlight w:val="white"/>
        </w:rPr>
        <w:t>4. Порядок проведения опроса граждан</w:t>
      </w:r>
    </w:p>
    <w:p w:rsidR="002D2ADD" w:rsidRDefault="002D2ADD" w:rsidP="002D2ADD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  <w:highlight w:val="white"/>
        </w:rPr>
      </w:pP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14. Опрос граждан проводится не позднее трех месяцев со дня принятия решения о назначении опроса граждан </w:t>
      </w:r>
      <w:r w:rsidRPr="002D2ADD">
        <w:rPr>
          <w:rFonts w:ascii="Times New Roman" w:hAnsi="Times New Roman"/>
          <w:sz w:val="28"/>
          <w:szCs w:val="28"/>
        </w:rPr>
        <w:t>Совет</w:t>
      </w:r>
      <w:r w:rsidR="00A6420F">
        <w:rPr>
          <w:rFonts w:ascii="Times New Roman" w:hAnsi="Times New Roman"/>
          <w:sz w:val="28"/>
          <w:szCs w:val="28"/>
        </w:rPr>
        <w:t>ом</w:t>
      </w:r>
      <w:r w:rsidRPr="002D2ADD">
        <w:rPr>
          <w:rFonts w:ascii="Times New Roman" w:hAnsi="Times New Roman"/>
          <w:sz w:val="28"/>
          <w:szCs w:val="28"/>
        </w:rPr>
        <w:t xml:space="preserve"> депутатов сельского поселения Горноправдинск</w:t>
      </w:r>
      <w:r>
        <w:rPr>
          <w:rFonts w:ascii="Times New Roman" w:hAnsi="Times New Roman"/>
          <w:sz w:val="28"/>
          <w:szCs w:val="28"/>
          <w:highlight w:val="white"/>
        </w:rPr>
        <w:t>.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15.  Опрос граждан проводится в срок, определенный решением </w:t>
      </w:r>
      <w:r w:rsidRPr="002D2ADD">
        <w:rPr>
          <w:rFonts w:ascii="Times New Roman" w:hAnsi="Times New Roman"/>
          <w:sz w:val="28"/>
          <w:szCs w:val="28"/>
        </w:rPr>
        <w:t>Совет</w:t>
      </w:r>
      <w:r w:rsidR="00A6420F">
        <w:rPr>
          <w:rFonts w:ascii="Times New Roman" w:hAnsi="Times New Roman"/>
          <w:sz w:val="28"/>
          <w:szCs w:val="28"/>
        </w:rPr>
        <w:t>а</w:t>
      </w:r>
      <w:r w:rsidRPr="002D2ADD">
        <w:rPr>
          <w:rFonts w:ascii="Times New Roman" w:hAnsi="Times New Roman"/>
          <w:sz w:val="28"/>
          <w:szCs w:val="28"/>
        </w:rPr>
        <w:t xml:space="preserve"> депутатов сельского поселения Горноправдинск</w:t>
      </w:r>
      <w:r>
        <w:rPr>
          <w:rFonts w:ascii="Times New Roman" w:hAnsi="Times New Roman"/>
          <w:sz w:val="28"/>
          <w:szCs w:val="28"/>
          <w:highlight w:val="white"/>
        </w:rPr>
        <w:t xml:space="preserve"> о назначении опроса граждан, среди граждан, проживающих на территории проведения опроса. 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16. Для проведения опроса граждан может использоваться официальный сайт </w:t>
      </w:r>
      <w:r w:rsidRPr="002D2ADD">
        <w:rPr>
          <w:rFonts w:ascii="Times New Roman" w:hAnsi="Times New Roman"/>
          <w:sz w:val="28"/>
          <w:szCs w:val="28"/>
        </w:rPr>
        <w:t>сельского поселения Горноправдинск</w:t>
      </w:r>
      <w:r w:rsidR="00A642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>в информационно-телекоммуникационной сети «Интернет».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17. Опрос граждан проводится путем </w:t>
      </w:r>
      <w:proofErr w:type="gramStart"/>
      <w:r>
        <w:rPr>
          <w:rFonts w:ascii="Times New Roman" w:hAnsi="Times New Roman"/>
          <w:sz w:val="28"/>
          <w:szCs w:val="28"/>
          <w:highlight w:val="white"/>
        </w:rPr>
        <w:t>заполнения</w:t>
      </w:r>
      <w:proofErr w:type="gramEnd"/>
      <w:r>
        <w:rPr>
          <w:rFonts w:ascii="Times New Roman" w:hAnsi="Times New Roman"/>
          <w:sz w:val="28"/>
          <w:szCs w:val="28"/>
          <w:highlight w:val="white"/>
        </w:rPr>
        <w:t xml:space="preserve"> опрашиваемым опросного листа.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18. Подготовку, проведение и установление результатов опроса граждан осуществляет комиссия по проведению опроса граждан </w:t>
      </w:r>
      <w:r>
        <w:rPr>
          <w:rFonts w:ascii="Times New Roman" w:hAnsi="Times New Roman"/>
          <w:sz w:val="28"/>
          <w:szCs w:val="28"/>
          <w:highlight w:val="white"/>
        </w:rPr>
        <w:br/>
        <w:t>(далее – Комиссия).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19. Состав Комиссии формируется </w:t>
      </w:r>
      <w:r w:rsidRPr="002D2ADD">
        <w:rPr>
          <w:rFonts w:ascii="Times New Roman" w:hAnsi="Times New Roman"/>
          <w:sz w:val="28"/>
          <w:szCs w:val="28"/>
        </w:rPr>
        <w:t>Совет</w:t>
      </w:r>
      <w:r w:rsidR="00A6420F">
        <w:rPr>
          <w:rFonts w:ascii="Times New Roman" w:hAnsi="Times New Roman"/>
          <w:sz w:val="28"/>
          <w:szCs w:val="28"/>
        </w:rPr>
        <w:t>ом</w:t>
      </w:r>
      <w:r w:rsidRPr="002D2ADD">
        <w:rPr>
          <w:rFonts w:ascii="Times New Roman" w:hAnsi="Times New Roman"/>
          <w:sz w:val="28"/>
          <w:szCs w:val="28"/>
        </w:rPr>
        <w:t xml:space="preserve"> депутатов сельского поселения Горноправдинск</w:t>
      </w:r>
      <w:r>
        <w:rPr>
          <w:rFonts w:ascii="Times New Roman" w:hAnsi="Times New Roman"/>
          <w:sz w:val="28"/>
          <w:szCs w:val="28"/>
          <w:highlight w:val="white"/>
        </w:rPr>
        <w:t>.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20. Председатель, заместитель председателя и секретарь Комиссии </w:t>
      </w:r>
      <w:r>
        <w:rPr>
          <w:rFonts w:ascii="Times New Roman" w:hAnsi="Times New Roman"/>
          <w:sz w:val="28"/>
          <w:szCs w:val="28"/>
          <w:highlight w:val="white"/>
        </w:rPr>
        <w:br/>
        <w:t>избираются открытым голосованием простым большинством голосов на первом заседании из числа членов Комиссии.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Заседание Комиссии считается правомочным, если на нем присутствует не менее половины ее членов.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21. Комиссия: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- организует проведение опроса граждан в соответствии с требованиями настоящего Порядка;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- осуществляет </w:t>
      </w:r>
      <w:proofErr w:type="gramStart"/>
      <w:r>
        <w:rPr>
          <w:rFonts w:ascii="Times New Roman" w:hAnsi="Times New Roman"/>
          <w:sz w:val="28"/>
          <w:szCs w:val="28"/>
          <w:highlight w:val="white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  <w:highlight w:val="white"/>
        </w:rPr>
        <w:t xml:space="preserve"> соблюдением прав населения </w:t>
      </w:r>
      <w:r w:rsidRPr="002D2ADD">
        <w:rPr>
          <w:rFonts w:ascii="Times New Roman" w:hAnsi="Times New Roman"/>
          <w:sz w:val="28"/>
          <w:szCs w:val="28"/>
        </w:rPr>
        <w:t>сельского поселения Горноправдинск</w:t>
      </w:r>
      <w:r w:rsidR="00DD0A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>на участие в опросе;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- обеспечивает изготовление опросных листов по форме, указанной </w:t>
      </w:r>
      <w:r>
        <w:rPr>
          <w:rFonts w:ascii="Times New Roman" w:hAnsi="Times New Roman"/>
          <w:sz w:val="28"/>
          <w:szCs w:val="28"/>
          <w:highlight w:val="white"/>
        </w:rPr>
        <w:br/>
        <w:t xml:space="preserve">в решении </w:t>
      </w:r>
      <w:r w:rsidRPr="002D2ADD">
        <w:rPr>
          <w:rFonts w:ascii="Times New Roman" w:hAnsi="Times New Roman"/>
          <w:sz w:val="28"/>
          <w:szCs w:val="28"/>
        </w:rPr>
        <w:t>Совет</w:t>
      </w:r>
      <w:r w:rsidR="00DD0AC5">
        <w:rPr>
          <w:rFonts w:ascii="Times New Roman" w:hAnsi="Times New Roman"/>
          <w:sz w:val="28"/>
          <w:szCs w:val="28"/>
        </w:rPr>
        <w:t>а</w:t>
      </w:r>
      <w:r w:rsidRPr="002D2ADD">
        <w:rPr>
          <w:rFonts w:ascii="Times New Roman" w:hAnsi="Times New Roman"/>
          <w:sz w:val="28"/>
          <w:szCs w:val="28"/>
        </w:rPr>
        <w:t xml:space="preserve"> депутатов сельского поселения Горноправдинск</w:t>
      </w:r>
      <w:r>
        <w:rPr>
          <w:rFonts w:ascii="Times New Roman" w:hAnsi="Times New Roman"/>
          <w:sz w:val="28"/>
          <w:szCs w:val="28"/>
          <w:highlight w:val="white"/>
        </w:rPr>
        <w:t xml:space="preserve"> о назначении опроса граждан;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- осуществляет документальное обеспечение подготовки </w:t>
      </w:r>
      <w:r>
        <w:rPr>
          <w:rFonts w:ascii="Times New Roman" w:hAnsi="Times New Roman"/>
          <w:sz w:val="28"/>
          <w:szCs w:val="28"/>
          <w:highlight w:val="white"/>
        </w:rPr>
        <w:br/>
        <w:t>и проведения опроса граждан, в том числе разрабатывает инструктивные материалы;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lastRenderedPageBreak/>
        <w:t>- при необходимости привлекает иных лиц к организации проведения опроса граждан;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- устанавливает результаты опроса граждан;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- рассматривает заявления и жалобы, связанные с проведением опроса граждан;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- подводит и передает результаты опроса граждан инициатору проведения опроса и в </w:t>
      </w:r>
      <w:r w:rsidRPr="002D2ADD">
        <w:rPr>
          <w:rFonts w:ascii="Times New Roman" w:hAnsi="Times New Roman"/>
          <w:sz w:val="28"/>
          <w:szCs w:val="28"/>
        </w:rPr>
        <w:t>Совет депутатов сельского поселения Горноправдинск</w:t>
      </w:r>
      <w:r>
        <w:rPr>
          <w:rFonts w:ascii="Times New Roman" w:hAnsi="Times New Roman"/>
          <w:sz w:val="28"/>
          <w:szCs w:val="28"/>
          <w:highlight w:val="white"/>
        </w:rPr>
        <w:t>;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- осуществляет иные полномочия, связанные с организацией проведения опроса граждан.</w:t>
      </w:r>
    </w:p>
    <w:p w:rsidR="002D2ADD" w:rsidRDefault="002D2ADD" w:rsidP="002D2ADD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highlight w:val="white"/>
        </w:rPr>
      </w:pPr>
    </w:p>
    <w:p w:rsidR="002D2ADD" w:rsidRDefault="002D2ADD" w:rsidP="002D2AD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highlight w:val="white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highlight w:val="white"/>
          <w:lang w:eastAsia="ru-RU"/>
        </w:rPr>
        <w:t xml:space="preserve">5. 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highlight w:val="white"/>
          <w:lang w:eastAsia="ru-RU"/>
        </w:rPr>
        <w:t>Резул</w:t>
      </w:r>
      <w:r>
        <w:rPr>
          <w:rFonts w:ascii="Times New Roman" w:eastAsia="Times New Roman" w:hAnsi="Times New Roman"/>
          <w:b/>
          <w:sz w:val="28"/>
          <w:szCs w:val="28"/>
          <w:highlight w:val="white"/>
          <w:lang w:eastAsia="ru-RU"/>
        </w:rPr>
        <w:t>ьтаты опроса граждан</w:t>
      </w:r>
    </w:p>
    <w:p w:rsidR="002D2ADD" w:rsidRDefault="002D2ADD" w:rsidP="002D2ADD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highlight w:val="white"/>
        </w:rPr>
      </w:pP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22. Комиссия устанавливает результаты опроса граждан путем обработки полученных данных и составляет протокол, в котором указываются: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- дата составления протокола;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- дата и сроки проведения опроса граждан;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- территория опроса граждан;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- формулировка вопроса (вопросов), предлагаемого (предлагаемых) при проведении опроса граждан;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- число граждан, принявших участие в опросе граждан;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- результаты опроса граждан.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23. Если опрос граждан проводился по нескольким вопросам, </w:t>
      </w:r>
      <w:r>
        <w:rPr>
          <w:rFonts w:ascii="Times New Roman" w:hAnsi="Times New Roman"/>
          <w:sz w:val="28"/>
          <w:szCs w:val="28"/>
          <w:highlight w:val="white"/>
        </w:rPr>
        <w:br/>
        <w:t>то установление результатов опроса граждан по каждому вопросу производится отдельно.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24. Протокол подписывается председателем, заместителем председателя, секретарем и членами Комиссии.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25. В течение семи дней со дня окончания опроса граждан Комиссия </w:t>
      </w:r>
      <w:r>
        <w:rPr>
          <w:rFonts w:ascii="Times New Roman" w:hAnsi="Times New Roman"/>
          <w:sz w:val="28"/>
          <w:szCs w:val="28"/>
          <w:highlight w:val="white"/>
        </w:rPr>
        <w:br/>
        <w:t xml:space="preserve">направляет по одному экземпляру </w:t>
      </w:r>
      <w:proofErr w:type="gramStart"/>
      <w:r>
        <w:rPr>
          <w:rFonts w:ascii="Times New Roman" w:hAnsi="Times New Roman"/>
          <w:sz w:val="28"/>
          <w:szCs w:val="28"/>
          <w:highlight w:val="white"/>
        </w:rPr>
        <w:t>протокола установления результатов опроса граждан</w:t>
      </w:r>
      <w:proofErr w:type="gramEnd"/>
      <w:r>
        <w:rPr>
          <w:rFonts w:ascii="Times New Roman" w:hAnsi="Times New Roman"/>
          <w:sz w:val="28"/>
          <w:szCs w:val="28"/>
          <w:highlight w:val="white"/>
        </w:rPr>
        <w:t xml:space="preserve"> инициатору проведения опроса граждан и в </w:t>
      </w:r>
      <w:r w:rsidRPr="002D2ADD">
        <w:rPr>
          <w:rFonts w:ascii="Times New Roman" w:hAnsi="Times New Roman"/>
          <w:sz w:val="28"/>
          <w:szCs w:val="28"/>
        </w:rPr>
        <w:t>Совет депутатов сельского поселения Горноправдинск</w:t>
      </w:r>
      <w:r>
        <w:rPr>
          <w:rFonts w:ascii="Times New Roman" w:hAnsi="Times New Roman"/>
          <w:sz w:val="28"/>
          <w:szCs w:val="28"/>
          <w:highlight w:val="white"/>
        </w:rPr>
        <w:t xml:space="preserve">. Оригиналы опросных листов передаются Комиссией в </w:t>
      </w:r>
      <w:r w:rsidRPr="002D2ADD">
        <w:rPr>
          <w:rFonts w:ascii="Times New Roman" w:hAnsi="Times New Roman"/>
          <w:sz w:val="28"/>
          <w:szCs w:val="28"/>
        </w:rPr>
        <w:t>Совет депутатов сельского поселения Горноправдинск</w:t>
      </w:r>
      <w:r>
        <w:rPr>
          <w:rFonts w:ascii="Times New Roman" w:hAnsi="Times New Roman"/>
          <w:sz w:val="28"/>
          <w:szCs w:val="28"/>
          <w:highlight w:val="white"/>
        </w:rPr>
        <w:t xml:space="preserve">. </w:t>
      </w:r>
      <w:r w:rsidRPr="002D2ADD">
        <w:rPr>
          <w:rFonts w:ascii="Times New Roman" w:hAnsi="Times New Roman"/>
          <w:sz w:val="28"/>
          <w:szCs w:val="28"/>
        </w:rPr>
        <w:t>Совет депутатов сельского поселения Горноправдинск</w:t>
      </w:r>
      <w:r>
        <w:rPr>
          <w:rFonts w:ascii="Times New Roman" w:hAnsi="Times New Roman"/>
          <w:sz w:val="28"/>
          <w:szCs w:val="28"/>
          <w:highlight w:val="white"/>
        </w:rPr>
        <w:t xml:space="preserve"> обеспечивает официальное обнародование результатов проведения опроса граждан </w:t>
      </w:r>
      <w:r w:rsidR="00DD0AC5">
        <w:rPr>
          <w:rFonts w:ascii="Times New Roman" w:hAnsi="Times New Roman"/>
          <w:sz w:val="28"/>
          <w:szCs w:val="28"/>
          <w:highlight w:val="white"/>
        </w:rPr>
        <w:t xml:space="preserve">в соответствии со статьей 34 Устава сельского </w:t>
      </w:r>
      <w:r w:rsidR="00DD0AC5" w:rsidRPr="002D2ADD">
        <w:rPr>
          <w:rFonts w:ascii="Times New Roman" w:hAnsi="Times New Roman"/>
          <w:sz w:val="28"/>
          <w:szCs w:val="28"/>
        </w:rPr>
        <w:t>поселения Горноправдинск</w:t>
      </w:r>
      <w:r w:rsidR="00DD0AC5"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в течение пяти дней с момента </w:t>
      </w:r>
      <w:proofErr w:type="gramStart"/>
      <w:r>
        <w:rPr>
          <w:rFonts w:ascii="Times New Roman" w:hAnsi="Times New Roman"/>
          <w:sz w:val="28"/>
          <w:szCs w:val="28"/>
          <w:highlight w:val="white"/>
        </w:rPr>
        <w:t>получения протокола установления результатов опроса граждан</w:t>
      </w:r>
      <w:proofErr w:type="gramEnd"/>
      <w:r>
        <w:rPr>
          <w:rFonts w:ascii="Times New Roman" w:hAnsi="Times New Roman"/>
          <w:sz w:val="28"/>
          <w:szCs w:val="28"/>
          <w:highlight w:val="white"/>
        </w:rPr>
        <w:t>.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26. Опрос граждан признается недействительным, если более 50 процентов опросных листов, заполненных участниками опроса, </w:t>
      </w:r>
      <w:proofErr w:type="gramStart"/>
      <w:r>
        <w:rPr>
          <w:rFonts w:ascii="Times New Roman" w:hAnsi="Times New Roman"/>
          <w:sz w:val="28"/>
          <w:szCs w:val="28"/>
          <w:highlight w:val="white"/>
        </w:rPr>
        <w:t>признаны</w:t>
      </w:r>
      <w:proofErr w:type="gramEnd"/>
      <w:r>
        <w:rPr>
          <w:rFonts w:ascii="Times New Roman" w:hAnsi="Times New Roman"/>
          <w:sz w:val="28"/>
          <w:szCs w:val="28"/>
          <w:highlight w:val="white"/>
        </w:rPr>
        <w:t xml:space="preserve"> недействительными по следующим основаниям: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- не содержит данных об </w:t>
      </w:r>
      <w:proofErr w:type="gramStart"/>
      <w:r>
        <w:rPr>
          <w:rFonts w:ascii="Times New Roman" w:hAnsi="Times New Roman"/>
          <w:sz w:val="28"/>
          <w:szCs w:val="28"/>
          <w:highlight w:val="white"/>
        </w:rPr>
        <w:t>опрашиваемом</w:t>
      </w:r>
      <w:proofErr w:type="gramEnd"/>
      <w:r>
        <w:rPr>
          <w:rFonts w:ascii="Times New Roman" w:hAnsi="Times New Roman"/>
          <w:sz w:val="28"/>
          <w:szCs w:val="28"/>
          <w:highlight w:val="white"/>
        </w:rPr>
        <w:t xml:space="preserve">; 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- не содержит подписи </w:t>
      </w:r>
      <w:proofErr w:type="gramStart"/>
      <w:r>
        <w:rPr>
          <w:rFonts w:ascii="Times New Roman" w:hAnsi="Times New Roman"/>
          <w:sz w:val="28"/>
          <w:szCs w:val="28"/>
          <w:highlight w:val="white"/>
        </w:rPr>
        <w:t>опрашиваемого</w:t>
      </w:r>
      <w:proofErr w:type="gramEnd"/>
      <w:r>
        <w:rPr>
          <w:rFonts w:ascii="Times New Roman" w:hAnsi="Times New Roman"/>
          <w:sz w:val="28"/>
          <w:szCs w:val="28"/>
          <w:highlight w:val="white"/>
        </w:rPr>
        <w:t xml:space="preserve">; 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- содержит записи, по которым невозможно достоверно установить мнение </w:t>
      </w:r>
      <w:proofErr w:type="gramStart"/>
      <w:r>
        <w:rPr>
          <w:rFonts w:ascii="Times New Roman" w:hAnsi="Times New Roman"/>
          <w:sz w:val="28"/>
          <w:szCs w:val="28"/>
          <w:highlight w:val="white"/>
        </w:rPr>
        <w:t>опрашиваемого</w:t>
      </w:r>
      <w:proofErr w:type="gramEnd"/>
      <w:r>
        <w:rPr>
          <w:rFonts w:ascii="Times New Roman" w:hAnsi="Times New Roman"/>
          <w:sz w:val="28"/>
          <w:szCs w:val="28"/>
          <w:highlight w:val="white"/>
        </w:rPr>
        <w:t>;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lastRenderedPageBreak/>
        <w:t xml:space="preserve">- форма опросного листа не соответствует форме, установленной решением </w:t>
      </w:r>
      <w:r w:rsidRPr="002D2ADD">
        <w:rPr>
          <w:rFonts w:ascii="Times New Roman" w:hAnsi="Times New Roman"/>
          <w:sz w:val="28"/>
          <w:szCs w:val="28"/>
        </w:rPr>
        <w:t>Совет</w:t>
      </w:r>
      <w:r w:rsidR="00DD0AC5">
        <w:rPr>
          <w:rFonts w:ascii="Times New Roman" w:hAnsi="Times New Roman"/>
          <w:sz w:val="28"/>
          <w:szCs w:val="28"/>
        </w:rPr>
        <w:t>а</w:t>
      </w:r>
      <w:r w:rsidRPr="002D2ADD">
        <w:rPr>
          <w:rFonts w:ascii="Times New Roman" w:hAnsi="Times New Roman"/>
          <w:sz w:val="28"/>
          <w:szCs w:val="28"/>
        </w:rPr>
        <w:t xml:space="preserve"> депутатов сельского поселения Горноправдинск</w:t>
      </w:r>
      <w:r>
        <w:rPr>
          <w:rFonts w:ascii="Times New Roman" w:hAnsi="Times New Roman"/>
          <w:i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>о назначении опроса граждан.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27. Опрос граждан признается несостоявшимся в случае, если число граждан, принявших участие в опросе граждан, меньше минимального числа граждан, установленного в решении </w:t>
      </w:r>
      <w:r w:rsidRPr="002D2ADD">
        <w:rPr>
          <w:rFonts w:ascii="Times New Roman" w:hAnsi="Times New Roman"/>
          <w:sz w:val="28"/>
          <w:szCs w:val="28"/>
        </w:rPr>
        <w:t>Совет</w:t>
      </w:r>
      <w:r w:rsidR="00DD0AC5">
        <w:rPr>
          <w:rFonts w:ascii="Times New Roman" w:hAnsi="Times New Roman"/>
          <w:sz w:val="28"/>
          <w:szCs w:val="28"/>
        </w:rPr>
        <w:t>а</w:t>
      </w:r>
      <w:r w:rsidRPr="002D2ADD">
        <w:rPr>
          <w:rFonts w:ascii="Times New Roman" w:hAnsi="Times New Roman"/>
          <w:sz w:val="28"/>
          <w:szCs w:val="28"/>
        </w:rPr>
        <w:t xml:space="preserve"> депутатов сельского поселения Горноправдинск</w:t>
      </w:r>
      <w:r>
        <w:rPr>
          <w:rFonts w:ascii="Times New Roman" w:hAnsi="Times New Roman"/>
          <w:sz w:val="28"/>
          <w:szCs w:val="28"/>
          <w:highlight w:val="white"/>
        </w:rPr>
        <w:t xml:space="preserve"> о назначении опроса граждан.</w:t>
      </w:r>
    </w:p>
    <w:p w:rsidR="002D2ADD" w:rsidRDefault="002D2ADD" w:rsidP="002D2A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  <w:szCs w:val="28"/>
          <w:highlight w:val="white"/>
          <w:lang w:eastAsia="ru-RU"/>
        </w:rPr>
        <w:t>28. Результаты опроса граждан носят рекомендательный характер.</w:t>
      </w:r>
    </w:p>
    <w:p w:rsidR="002D2ADD" w:rsidRDefault="002D2ADD" w:rsidP="002D2ADD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white"/>
        </w:rPr>
      </w:pPr>
    </w:p>
    <w:p w:rsidR="00E41C58" w:rsidRDefault="00E41C58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p w:rsidR="00E41C58" w:rsidRPr="00E41C58" w:rsidRDefault="00E41C58" w:rsidP="00E41C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41C58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ПОЯСНИТЕЛЬНАЯ ЗАПИСКА</w:t>
      </w:r>
    </w:p>
    <w:p w:rsidR="00E41C58" w:rsidRPr="00E41C58" w:rsidRDefault="00E41C58" w:rsidP="00E41C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к проекту решения Совета депутатов сельского поселения Горноправдинск</w:t>
      </w:r>
    </w:p>
    <w:p w:rsidR="00E41C58" w:rsidRPr="00E41C58" w:rsidRDefault="00E41C58" w:rsidP="00E41C5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 xml:space="preserve">«Об утверждении Порядка назначения и проведения опроса </w:t>
      </w:r>
    </w:p>
    <w:p w:rsidR="00E41C58" w:rsidRPr="00E41C58" w:rsidRDefault="00E41C58" w:rsidP="00E41C5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граждан на территории сельского поселения Горноправдинск»</w:t>
      </w:r>
    </w:p>
    <w:p w:rsidR="00E41C58" w:rsidRPr="00E41C58" w:rsidRDefault="00E41C58" w:rsidP="00E41C58">
      <w:pPr>
        <w:tabs>
          <w:tab w:val="left" w:pos="45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E41C58" w:rsidRPr="00E41C58" w:rsidRDefault="00E41C58" w:rsidP="00E41C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18 сентября 2026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</w:t>
      </w: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</w:t>
      </w: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ab/>
      </w:r>
      <w:proofErr w:type="spellStart"/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Start"/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.Г</w:t>
      </w:r>
      <w:proofErr w:type="gramEnd"/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орноправдинск</w:t>
      </w:r>
      <w:proofErr w:type="spellEnd"/>
    </w:p>
    <w:p w:rsidR="00E41C58" w:rsidRPr="00E41C58" w:rsidRDefault="00E41C58" w:rsidP="00E41C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E41C58" w:rsidRPr="00E41C58" w:rsidRDefault="00E41C58" w:rsidP="00E41C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E41C58" w:rsidRPr="00E41C58" w:rsidRDefault="00E41C58" w:rsidP="00E41C5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 xml:space="preserve">Мной, главным специалистом администрации сельского поселения Горноправдинск </w:t>
      </w:r>
      <w:proofErr w:type="spellStart"/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Ращупкиной</w:t>
      </w:r>
      <w:proofErr w:type="spellEnd"/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 xml:space="preserve"> Татьяной Александровной, на основе модельного правового акта, разработанного Департаментом внутренней политики Ханты-Мансийского автономного округа – Югры, разработан проект решения Совета депутатов сельского поселения Горноправдинск «Об утверждении Порядка назначения и проведения опроса граждан на территории сельского поселения Горноправдинск» (далее по тексту – Проект).</w:t>
      </w:r>
    </w:p>
    <w:p w:rsidR="00E41C58" w:rsidRPr="00E41C58" w:rsidRDefault="00E41C58" w:rsidP="00E41C58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Проект разработан в связи с принятием Федерального закона от 20 марта 2025 года № 33-ФЗ «Об общих принципах организации местного самоуправления в единой системе публичной власти», которым внесены изменения в правовое регулирование вопросов местного самоуправления, в том числе в части проведения опроса граждан.</w:t>
      </w:r>
    </w:p>
    <w:p w:rsidR="00E41C58" w:rsidRPr="00E41C58" w:rsidRDefault="00E41C58" w:rsidP="00E41C58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со статьёй 46 Федерального закона от 20.03.2025 № 33-ФЗ «Об общих принципах организации местного самоуправления в единой системе публичной власти» в целях выявления мнения населения и его учёта при принятии решений на территории муниципального образования может проводиться опрос граждан. Порядок назначения и проведения опроса граждан определяется нормативными правовыми актами представительного органа муниципального образования в соответствии с законом субъекта Российской Федерации.</w:t>
      </w:r>
    </w:p>
    <w:p w:rsidR="00E41C58" w:rsidRPr="00E41C58" w:rsidRDefault="00E41C58" w:rsidP="00E41C58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Порядок назначения и проведения опроса граждан на территории муниципальных образований Ханты-Мансийского автономного округа — Югры регулируется Законом Ханты-Мансийского автономного округа — Югры от 27 апреля 2016 года № 37-оз «Об отдельных вопросах назначения и проведения опроса граждан в муниципальных образованиях Ханты-Мансийского автономного округа — Югры».</w:t>
      </w:r>
    </w:p>
    <w:p w:rsidR="00E41C58" w:rsidRPr="00E41C58" w:rsidRDefault="00E41C58" w:rsidP="00E41C58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Ранее действовавший Порядок назначения и проведения опроса граждан в сельском поселении Горноправдинск был утверждён решением Совета депутатов сельского поселения Горноправдинск от 30.06.2020 № 77 «Об утверждении Порядка назначения и проведения опроса граждан в сельском поселении Горноправдинск» (с изменениями, внесёнными решением от 30.12.2020 № 97). Указанный Порядок был разработан на основании ранее действовавшего Федерального закона от 06.10.2003 № 131-ФЗ «Об общих принципах организации местного самоуправления в Российской Федерации».</w:t>
      </w:r>
    </w:p>
    <w:p w:rsidR="00E41C58" w:rsidRPr="00E41C58" w:rsidRDefault="00E41C58" w:rsidP="00E41C58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В связи с изменением федерального законодательства, а также в целях приведения муниципального нормативного правового акта в соответствие с действующим законодательством, данным Проектом предлагается:</w:t>
      </w:r>
    </w:p>
    <w:p w:rsidR="00E41C58" w:rsidRPr="00E41C58" w:rsidRDefault="00E41C58" w:rsidP="00E41C58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Признать утратившими силу решение Совета депутатов сельского поселения Горноправдинск от 30.06.2020 № 77 и решение Совета депутатов сельского поселения Горноправдинск от 30.12.2020 № 97;</w:t>
      </w:r>
    </w:p>
    <w:p w:rsidR="00E41C58" w:rsidRPr="00E41C58" w:rsidRDefault="00E41C58" w:rsidP="00E41C58">
      <w:pPr>
        <w:spacing w:after="0" w:line="240" w:lineRule="auto"/>
        <w:ind w:firstLine="68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Утвердить Порядок назначения и проведения опроса граждан на территории сельского поселения Горноправдинск в новой редакции, соответствующей положениям Федерального закона от 20.03.2025 № 33-ФЗ и Закона Ханты-Мансийского автономного округа — Югры от 27.04.2016 № 37-оз.</w:t>
      </w:r>
    </w:p>
    <w:p w:rsidR="00E41C58" w:rsidRPr="00E41C58" w:rsidRDefault="00E41C58" w:rsidP="00E41C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41C58" w:rsidRPr="00E41C58" w:rsidRDefault="00E41C58" w:rsidP="00E41C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41C58" w:rsidRPr="00E41C58" w:rsidRDefault="00E41C58" w:rsidP="00E41C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E41C58" w:rsidRPr="00E41C58" w:rsidRDefault="00E41C58" w:rsidP="00E41C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41C58" w:rsidRPr="00E41C58" w:rsidRDefault="00E41C58" w:rsidP="00E41C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Главный специалист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ab/>
        <w:t>Т. А. Ращупкина</w:t>
      </w:r>
    </w:p>
    <w:p w:rsidR="00E41C58" w:rsidRPr="00E41C58" w:rsidRDefault="00E41C58" w:rsidP="00E41C5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E41C58" w:rsidRPr="00E41C58" w:rsidRDefault="00E41C58" w:rsidP="00E41C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41C58" w:rsidRPr="00E41C58" w:rsidRDefault="00E41C58" w:rsidP="00E41C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E41C58" w:rsidRPr="00E41C58" w:rsidRDefault="00E41C58" w:rsidP="00E41C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E41C58" w:rsidRPr="00E41C58" w:rsidRDefault="00E41C58" w:rsidP="00E41C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41C58"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E41C58" w:rsidRPr="00E41C58" w:rsidRDefault="00E41C58" w:rsidP="00E41C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41C58">
        <w:rPr>
          <w:rFonts w:ascii="Times New Roman" w:eastAsia="Times New Roman" w:hAnsi="Times New Roman"/>
          <w:b/>
          <w:sz w:val="24"/>
          <w:szCs w:val="24"/>
          <w:lang w:eastAsia="ru-RU"/>
        </w:rPr>
        <w:t>антикоррупционной экспертизы</w:t>
      </w:r>
    </w:p>
    <w:p w:rsidR="00E41C58" w:rsidRPr="00E41C58" w:rsidRDefault="00E41C58" w:rsidP="00E41C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 xml:space="preserve"> на проект решения Совета депутатов сельского поселения Горноправдинск</w:t>
      </w:r>
    </w:p>
    <w:p w:rsidR="00E41C58" w:rsidRPr="00E41C58" w:rsidRDefault="00E41C58" w:rsidP="00E41C5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 xml:space="preserve">«Об утверждении Порядка назначения и проведения опроса </w:t>
      </w:r>
    </w:p>
    <w:p w:rsidR="00E41C58" w:rsidRPr="00E41C58" w:rsidRDefault="00E41C58" w:rsidP="00E41C5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граждан на территории сельского поселения Горноправдинск»</w:t>
      </w:r>
    </w:p>
    <w:p w:rsidR="00E41C58" w:rsidRPr="00E41C58" w:rsidRDefault="00E41C58" w:rsidP="00E41C58">
      <w:pPr>
        <w:tabs>
          <w:tab w:val="left" w:pos="45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E41C58" w:rsidRPr="00E41C58" w:rsidRDefault="00E41C58" w:rsidP="00E41C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18 сентября 2026 года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</w:t>
      </w: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</w:t>
      </w: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</w:t>
      </w: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ab/>
      </w:r>
      <w:proofErr w:type="spellStart"/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Start"/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.Г</w:t>
      </w:r>
      <w:proofErr w:type="gramEnd"/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орноправдинск</w:t>
      </w:r>
      <w:proofErr w:type="spellEnd"/>
    </w:p>
    <w:p w:rsidR="00E41C58" w:rsidRPr="00E41C58" w:rsidRDefault="00E41C58" w:rsidP="00E41C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E41C58" w:rsidRPr="00E41C58" w:rsidRDefault="00E41C58" w:rsidP="00E41C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41C58" w:rsidRPr="00E41C58" w:rsidRDefault="00E41C58" w:rsidP="00E41C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ab/>
        <w:t>Главный специалист администрации сельского поселения Горноправдинск Ращупкина Татьяна Александровна, рассмотрев проект решения Совета депутатов сельского поселения Горноправдинск «Об утверждении Порядка назначения и проведения опроса граждан на территории сельского поселения Горноправдинск» (далее по тексту – Проект) на соответствие Конституции Российской Федерации, федеральному законодательству, законодательству Ханты-Мансийского автономного округа – Югры, Уставу сельского поселения Горноправдинск,</w:t>
      </w:r>
    </w:p>
    <w:p w:rsidR="00E41C58" w:rsidRPr="00E41C58" w:rsidRDefault="00E41C58" w:rsidP="00E41C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41C58" w:rsidRPr="00E41C58" w:rsidRDefault="00E41C58" w:rsidP="00E41C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УСТАНОВИЛ:</w:t>
      </w:r>
    </w:p>
    <w:p w:rsidR="00E41C58" w:rsidRPr="00E41C58" w:rsidRDefault="00E41C58" w:rsidP="00E41C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41C58" w:rsidRPr="00E41C58" w:rsidRDefault="00E41C58" w:rsidP="00E41C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Предметом правового регулирования Проекта является утверждение Порядка назначения и проведения опроса граждан на территории сельского поселения Горноправдинск, определяющего порядок назначения и проведения опроса граждан, проводимого для выявления мнения населения при принятии решений органами местного самоуправления и должностными лицами местного самоуправления.</w:t>
      </w:r>
    </w:p>
    <w:p w:rsidR="00E41C58" w:rsidRPr="00E41C58" w:rsidRDefault="00E41C58" w:rsidP="00E41C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частью 1 статьи 132 Конституции Российской Федерации органы местного самоуправления самостоятельно управляют муниципальной собственностью, формируют, утверждают и исполняют местный бюджет, вводят местные налоги и сборы, решают иные вопросы местного значения, а также в соответствии с федеральным законом обеспечивают в пределах своей компетенции доступность медицинской помощи.</w:t>
      </w:r>
    </w:p>
    <w:p w:rsidR="00E41C58" w:rsidRPr="00E41C58" w:rsidRDefault="00E41C58" w:rsidP="00E41C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Согласно части 1 статьи 46 Федерального закона от 20.03.2025 № 33-ФЗ «Об общих принципах организации местного самоуправления в единой системе публичной власти» 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</w:t>
      </w:r>
      <w:proofErr w:type="gramEnd"/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 xml:space="preserve"> населения, а также органами государственной власти субъекта Российской Федерации в части осуществления полномочий по решению </w:t>
      </w:r>
      <w:proofErr w:type="gramStart"/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вопросов установления общих принципов организации местного самоуправления</w:t>
      </w:r>
      <w:proofErr w:type="gramEnd"/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E41C58" w:rsidRPr="00E41C58" w:rsidRDefault="00E41C58" w:rsidP="00E41C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части 5 статьи 46 Федерального закона от 20.03.2025 № 33-ФЗ «Об общих принципах организации местного самоуправления в единой системе публичной власти» порядок назначения и проведения опроса граждан определяется нормативными правовыми актами представительного органа муниципального образования в соответствии с законом субъекта Российской Федерации. </w:t>
      </w:r>
    </w:p>
    <w:p w:rsidR="00E41C58" w:rsidRPr="00E41C58" w:rsidRDefault="00E41C58" w:rsidP="00E41C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части 6 статьи 46 Федерального закона от 20.03.2025 № 33-ФЗ «Об общих принципах организации местного самоуправления в единой системе публичной власти» решение о назначении опроса граждан должно быть принято представительным органом муниципального образования в течение трех месяцев с момента поступления инициативы проведения опроса граждан, предусмотренной частью 4 настоящей статьи. </w:t>
      </w:r>
    </w:p>
    <w:p w:rsidR="00E41C58" w:rsidRPr="00E41C58" w:rsidRDefault="00E41C58" w:rsidP="00E41C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части 2 статьи 1 Закона Ханты-Мансийского автономного округа – Югры от 27.04.2016 № 37-оз «Об отдельных вопросах назначения и проведения опроса граждан в </w:t>
      </w: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муниципальных образованиях Ханты-Мансийского автономного округа – Югры» в соответствии с Федеральным законом порядок назначения и проведения опроса граждан определяется нормативными правовыми актами представительного органа муниципального образования с учетом положений настоящего Закона. </w:t>
      </w:r>
      <w:proofErr w:type="gramEnd"/>
    </w:p>
    <w:p w:rsidR="00E41C58" w:rsidRPr="00E41C58" w:rsidRDefault="00E41C58" w:rsidP="00E41C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41C58" w:rsidRPr="00E41C58" w:rsidRDefault="00E41C58" w:rsidP="00E41C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пункту 1 статьи 3 Закона Ханты-Мансийского автономного округа – Югры от 27.04.2016 № 37-оз «Об отдельных вопросах назначения и проведения опроса граждан в муниципальных образованиях Ханты-Мансийского автономного округа – Югры» опрос проводится по инициативе: 1) представительного органа муниципального образования, главы муниципального образования или главы местной администрации; 2) органов государственной власти автономного округа; 3) жителей муниципального образования или его части, в которых предлагается реализовать инициативный проект, — для выявления мнения граждан о поддержке данного инициативного проекта. </w:t>
      </w:r>
    </w:p>
    <w:p w:rsidR="00E41C58" w:rsidRPr="00E41C58" w:rsidRDefault="00E41C58" w:rsidP="00E41C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пункту 3.1 статьи 3 Закона Ханты-Мансийского автономного округа – Югры от 27.04.2016 № 37-оз «Об отдельных вопросах назначения и проведения опроса граждан в муниципальных образованиях Ханты-Мансийского автономного округа – Югры» решение о назначении опроса граждан должно быть принято представительным органом муниципального образования в течение трех месяцев с момента поступления инициативы проведения опроса граждан, предусмотренной пунктом 1 настоящей статьи. </w:t>
      </w:r>
      <w:proofErr w:type="gramEnd"/>
    </w:p>
    <w:p w:rsidR="00E41C58" w:rsidRPr="00E41C58" w:rsidRDefault="00E41C58" w:rsidP="00E41C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Согласно пункту 4 статьи 3 Закона Ханты-Мансийского автономного округа – Югры от 27.04.2016 № 37-оз «Об отдельных вопросах назначения и проведения опроса граждан в муниципальных образованиях Ханты-Мансийского автономного округа – Югры» в решении представительного органа муниципального образования о назначении опроса устанавливаются: 1) дата и сроки проведения опроса; 2) формулировка вопроса (вопросов), предлагаемого (предлагаемых) при проведении опроса;</w:t>
      </w:r>
      <w:proofErr w:type="gramEnd"/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 xml:space="preserve"> 3) методика проведения опроса; 4) форма опросного листа; 5) минимальная численность жителей муниципального образования, участвующих в опросе; 6) территория проведения опроса; 7)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информационно-телекоммуникационной сети "Интернет". </w:t>
      </w:r>
    </w:p>
    <w:p w:rsidR="00E41C58" w:rsidRPr="00E41C58" w:rsidRDefault="00E41C58" w:rsidP="00E41C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Согласно пункту 5 статьи 18 Устава сельского поселения Горноправдинск Совет поселения осуществляет иные полномочия, отнесенные к полномочиям представительного органа муниципального образования федеральными законами, Уставом (Основным законом) Ханты-Мансийского автономного округа - Югры, законами Ханты-Мансийского автономного округа - Югры, настоящим уставом.</w:t>
      </w:r>
    </w:p>
    <w:p w:rsidR="00E41C58" w:rsidRPr="00E41C58" w:rsidRDefault="00E41C58" w:rsidP="00E41C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41C58" w:rsidRPr="00E41C58" w:rsidRDefault="00E41C58" w:rsidP="00E41C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Таким образом, Проект в соответствии с полномочиями органов местного самоуправления сельского поселения Горноправдинск рассматривается и принимается – Советом депутатов сельского поселения Горноправдинск.</w:t>
      </w:r>
    </w:p>
    <w:p w:rsidR="00E41C58" w:rsidRPr="00E41C58" w:rsidRDefault="00E41C58" w:rsidP="00E41C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41C58" w:rsidRPr="00E41C58" w:rsidRDefault="00E41C58" w:rsidP="00E41C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В ходе проверки установлено, что Проект разработан на основании Федерального закона от 20.03.2025 № 33-ФЗ «Об общих принципах организации местного самоуправления в единой системе публичной власти», Закона Ханты-Мансийского автономного округа – Югры от 27.04.2016 № 37-оз «Об отдельных вопросах назначения и проведения опроса граждан в муниципальных образованиях Ханты-Мансийского автономного округа – Югры», Устава сельского поселения Горноправдинск.</w:t>
      </w:r>
      <w:proofErr w:type="gramEnd"/>
    </w:p>
    <w:p w:rsidR="00E41C58" w:rsidRPr="00E41C58" w:rsidRDefault="00E41C58" w:rsidP="00E41C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41C58" w:rsidRPr="00E41C58" w:rsidRDefault="00E41C58" w:rsidP="00E41C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 xml:space="preserve">Изучение Проекта на наличие </w:t>
      </w:r>
      <w:proofErr w:type="spellStart"/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коррупциогенных</w:t>
      </w:r>
      <w:proofErr w:type="spellEnd"/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 xml:space="preserve"> факторов в соответствии с Методикой проведения антикоррупционной экспертизы нормативных правовых актов и проектов нормативных правовых актов, утверждённой Постановлением Правительства Российской Федерации от 26 февраля 2010 г. № 96, показало, что Проект подлежит принятию надлежащим органом и в соответствии с предоставленной ему действующим законодательством компетенцией, что свидетельствует об отсутствии в изученном </w:t>
      </w: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Проекте предусмотренного </w:t>
      </w:r>
      <w:proofErr w:type="spellStart"/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п.п</w:t>
      </w:r>
      <w:proofErr w:type="spellEnd"/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. «д» п</w:t>
      </w:r>
      <w:proofErr w:type="gramEnd"/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 xml:space="preserve">. 3 Методики </w:t>
      </w:r>
      <w:proofErr w:type="spellStart"/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коррупциогенного</w:t>
      </w:r>
      <w:proofErr w:type="spellEnd"/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 xml:space="preserve"> фактора, устанавливающего для </w:t>
      </w:r>
      <w:proofErr w:type="spellStart"/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правоприменителя</w:t>
      </w:r>
      <w:proofErr w:type="spellEnd"/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 xml:space="preserve"> необоснованно широкие пределы усмотрения, выраженного в принятии нормативного правового акта за пределами компетенции.</w:t>
      </w:r>
    </w:p>
    <w:p w:rsidR="00E41C58" w:rsidRPr="00E41C58" w:rsidRDefault="00E41C58" w:rsidP="00E41C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41C58" w:rsidRPr="00E41C58" w:rsidRDefault="00E41C58" w:rsidP="00E41C5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В ходе изучения Проекта установлено, что он не содержит предпосылок и условий для коррупционных действий и решений.</w:t>
      </w:r>
    </w:p>
    <w:p w:rsidR="00E41C58" w:rsidRPr="00E41C58" w:rsidRDefault="00E41C58" w:rsidP="00E41C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41C58" w:rsidRPr="00E41C58" w:rsidRDefault="00E41C58" w:rsidP="00E41C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41C58" w:rsidRPr="00E41C58" w:rsidRDefault="00E41C58" w:rsidP="00E41C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Главный специалист администрации </w:t>
      </w:r>
    </w:p>
    <w:p w:rsidR="00E41C58" w:rsidRPr="00E41C58" w:rsidRDefault="00E41C58" w:rsidP="00E41C5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>сельско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го поселения Горноправдинск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E41C58">
        <w:rPr>
          <w:rFonts w:ascii="Times New Roman" w:eastAsia="Times New Roman" w:hAnsi="Times New Roman"/>
          <w:sz w:val="24"/>
          <w:szCs w:val="24"/>
          <w:lang w:eastAsia="ru-RU"/>
        </w:rPr>
        <w:tab/>
        <w:t>Т. А. Ращупкина</w:t>
      </w:r>
    </w:p>
    <w:p w:rsidR="00AE73FB" w:rsidRPr="00CB736C" w:rsidRDefault="00AE73FB" w:rsidP="00E41C58">
      <w:pPr>
        <w:rPr>
          <w:rFonts w:ascii="Times New Roman" w:hAnsi="Times New Roman"/>
          <w:b/>
          <w:sz w:val="28"/>
          <w:szCs w:val="28"/>
          <w:highlight w:val="white"/>
        </w:rPr>
      </w:pPr>
    </w:p>
    <w:sectPr w:rsidR="00AE73FB" w:rsidRPr="00CB736C" w:rsidSect="00C502C1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C64" w:rsidRDefault="00874C64" w:rsidP="00CB736C">
      <w:pPr>
        <w:spacing w:after="0" w:line="240" w:lineRule="auto"/>
      </w:pPr>
      <w:r>
        <w:separator/>
      </w:r>
    </w:p>
  </w:endnote>
  <w:endnote w:type="continuationSeparator" w:id="0">
    <w:p w:rsidR="00874C64" w:rsidRDefault="00874C64" w:rsidP="00CB7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C64" w:rsidRDefault="00874C64" w:rsidP="00CB736C">
      <w:pPr>
        <w:spacing w:after="0" w:line="240" w:lineRule="auto"/>
      </w:pPr>
      <w:r>
        <w:separator/>
      </w:r>
    </w:p>
  </w:footnote>
  <w:footnote w:type="continuationSeparator" w:id="0">
    <w:p w:rsidR="00874C64" w:rsidRDefault="00874C64" w:rsidP="00CB7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55A0D"/>
    <w:multiLevelType w:val="hybridMultilevel"/>
    <w:tmpl w:val="EC725D9E"/>
    <w:lvl w:ilvl="0" w:tplc="FB4C2A40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3800C95C">
      <w:start w:val="1"/>
      <w:numFmt w:val="lowerLetter"/>
      <w:lvlText w:val="%2."/>
      <w:lvlJc w:val="left"/>
      <w:pPr>
        <w:ind w:left="1800" w:hanging="360"/>
      </w:pPr>
    </w:lvl>
    <w:lvl w:ilvl="2" w:tplc="4B92A02C">
      <w:start w:val="1"/>
      <w:numFmt w:val="lowerRoman"/>
      <w:lvlText w:val="%3."/>
      <w:lvlJc w:val="right"/>
      <w:pPr>
        <w:ind w:left="2520" w:hanging="180"/>
      </w:pPr>
    </w:lvl>
    <w:lvl w:ilvl="3" w:tplc="60DA0462">
      <w:start w:val="1"/>
      <w:numFmt w:val="decimal"/>
      <w:lvlText w:val="%4."/>
      <w:lvlJc w:val="left"/>
      <w:pPr>
        <w:ind w:left="3240" w:hanging="360"/>
      </w:pPr>
    </w:lvl>
    <w:lvl w:ilvl="4" w:tplc="91E475A6">
      <w:start w:val="1"/>
      <w:numFmt w:val="lowerLetter"/>
      <w:lvlText w:val="%5."/>
      <w:lvlJc w:val="left"/>
      <w:pPr>
        <w:ind w:left="3960" w:hanging="360"/>
      </w:pPr>
    </w:lvl>
    <w:lvl w:ilvl="5" w:tplc="F1420668">
      <w:start w:val="1"/>
      <w:numFmt w:val="lowerRoman"/>
      <w:lvlText w:val="%6."/>
      <w:lvlJc w:val="right"/>
      <w:pPr>
        <w:ind w:left="4680" w:hanging="180"/>
      </w:pPr>
    </w:lvl>
    <w:lvl w:ilvl="6" w:tplc="1A327626">
      <w:start w:val="1"/>
      <w:numFmt w:val="decimal"/>
      <w:lvlText w:val="%7."/>
      <w:lvlJc w:val="left"/>
      <w:pPr>
        <w:ind w:left="5400" w:hanging="360"/>
      </w:pPr>
    </w:lvl>
    <w:lvl w:ilvl="7" w:tplc="2D686D8C">
      <w:start w:val="1"/>
      <w:numFmt w:val="lowerLetter"/>
      <w:lvlText w:val="%8."/>
      <w:lvlJc w:val="left"/>
      <w:pPr>
        <w:ind w:left="6120" w:hanging="360"/>
      </w:pPr>
    </w:lvl>
    <w:lvl w:ilvl="8" w:tplc="2A74EA54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C92369A"/>
    <w:multiLevelType w:val="hybridMultilevel"/>
    <w:tmpl w:val="254EA368"/>
    <w:lvl w:ilvl="0" w:tplc="41B07D52">
      <w:start w:val="1"/>
      <w:numFmt w:val="decimal"/>
      <w:lvlText w:val="%1."/>
      <w:lvlJc w:val="left"/>
      <w:pPr>
        <w:ind w:left="90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E990872"/>
    <w:multiLevelType w:val="hybridMultilevel"/>
    <w:tmpl w:val="4BB4BBDA"/>
    <w:lvl w:ilvl="0" w:tplc="3AAC37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D949950">
      <w:start w:val="1"/>
      <w:numFmt w:val="lowerLetter"/>
      <w:lvlText w:val="%2."/>
      <w:lvlJc w:val="left"/>
      <w:pPr>
        <w:ind w:left="1440" w:hanging="360"/>
      </w:pPr>
    </w:lvl>
    <w:lvl w:ilvl="2" w:tplc="3ADA303A">
      <w:start w:val="1"/>
      <w:numFmt w:val="lowerRoman"/>
      <w:lvlText w:val="%3."/>
      <w:lvlJc w:val="right"/>
      <w:pPr>
        <w:ind w:left="2160" w:hanging="180"/>
      </w:pPr>
    </w:lvl>
    <w:lvl w:ilvl="3" w:tplc="ADEEF2FE">
      <w:start w:val="1"/>
      <w:numFmt w:val="decimal"/>
      <w:lvlText w:val="%4."/>
      <w:lvlJc w:val="left"/>
      <w:pPr>
        <w:ind w:left="2880" w:hanging="360"/>
      </w:pPr>
    </w:lvl>
    <w:lvl w:ilvl="4" w:tplc="9B3A9954">
      <w:start w:val="1"/>
      <w:numFmt w:val="lowerLetter"/>
      <w:lvlText w:val="%5."/>
      <w:lvlJc w:val="left"/>
      <w:pPr>
        <w:ind w:left="3600" w:hanging="360"/>
      </w:pPr>
    </w:lvl>
    <w:lvl w:ilvl="5" w:tplc="AA144F9A">
      <w:start w:val="1"/>
      <w:numFmt w:val="lowerRoman"/>
      <w:lvlText w:val="%6."/>
      <w:lvlJc w:val="right"/>
      <w:pPr>
        <w:ind w:left="4320" w:hanging="180"/>
      </w:pPr>
    </w:lvl>
    <w:lvl w:ilvl="6" w:tplc="54FEF038">
      <w:start w:val="1"/>
      <w:numFmt w:val="decimal"/>
      <w:lvlText w:val="%7."/>
      <w:lvlJc w:val="left"/>
      <w:pPr>
        <w:ind w:left="5040" w:hanging="360"/>
      </w:pPr>
    </w:lvl>
    <w:lvl w:ilvl="7" w:tplc="1F6273F2">
      <w:start w:val="1"/>
      <w:numFmt w:val="lowerLetter"/>
      <w:lvlText w:val="%8."/>
      <w:lvlJc w:val="left"/>
      <w:pPr>
        <w:ind w:left="5760" w:hanging="360"/>
      </w:pPr>
    </w:lvl>
    <w:lvl w:ilvl="8" w:tplc="6944E3C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4B528C"/>
    <w:multiLevelType w:val="hybridMultilevel"/>
    <w:tmpl w:val="2E141624"/>
    <w:lvl w:ilvl="0" w:tplc="D6D437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76A524E">
      <w:start w:val="1"/>
      <w:numFmt w:val="lowerLetter"/>
      <w:lvlText w:val="%2."/>
      <w:lvlJc w:val="left"/>
      <w:pPr>
        <w:ind w:left="1789" w:hanging="360"/>
      </w:pPr>
    </w:lvl>
    <w:lvl w:ilvl="2" w:tplc="E3805954">
      <w:start w:val="1"/>
      <w:numFmt w:val="lowerRoman"/>
      <w:lvlText w:val="%3."/>
      <w:lvlJc w:val="right"/>
      <w:pPr>
        <w:ind w:left="2509" w:hanging="180"/>
      </w:pPr>
    </w:lvl>
    <w:lvl w:ilvl="3" w:tplc="55B8D9CA">
      <w:start w:val="1"/>
      <w:numFmt w:val="decimal"/>
      <w:lvlText w:val="%4."/>
      <w:lvlJc w:val="left"/>
      <w:pPr>
        <w:ind w:left="3229" w:hanging="360"/>
      </w:pPr>
    </w:lvl>
    <w:lvl w:ilvl="4" w:tplc="B9DE18FE">
      <w:start w:val="1"/>
      <w:numFmt w:val="lowerLetter"/>
      <w:lvlText w:val="%5."/>
      <w:lvlJc w:val="left"/>
      <w:pPr>
        <w:ind w:left="3949" w:hanging="360"/>
      </w:pPr>
    </w:lvl>
    <w:lvl w:ilvl="5" w:tplc="282C7F7C">
      <w:start w:val="1"/>
      <w:numFmt w:val="lowerRoman"/>
      <w:lvlText w:val="%6."/>
      <w:lvlJc w:val="right"/>
      <w:pPr>
        <w:ind w:left="4669" w:hanging="180"/>
      </w:pPr>
    </w:lvl>
    <w:lvl w:ilvl="6" w:tplc="39746998">
      <w:start w:val="1"/>
      <w:numFmt w:val="decimal"/>
      <w:lvlText w:val="%7."/>
      <w:lvlJc w:val="left"/>
      <w:pPr>
        <w:ind w:left="5389" w:hanging="360"/>
      </w:pPr>
    </w:lvl>
    <w:lvl w:ilvl="7" w:tplc="80C469C8">
      <w:start w:val="1"/>
      <w:numFmt w:val="lowerLetter"/>
      <w:lvlText w:val="%8."/>
      <w:lvlJc w:val="left"/>
      <w:pPr>
        <w:ind w:left="6109" w:hanging="360"/>
      </w:pPr>
    </w:lvl>
    <w:lvl w:ilvl="8" w:tplc="A2C83A74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8EB0B43"/>
    <w:multiLevelType w:val="hybridMultilevel"/>
    <w:tmpl w:val="74266394"/>
    <w:lvl w:ilvl="0" w:tplc="78D4EEBC">
      <w:start w:val="1"/>
      <w:numFmt w:val="decimal"/>
      <w:lvlText w:val="%1)"/>
      <w:lvlJc w:val="left"/>
      <w:pPr>
        <w:ind w:left="1115" w:hanging="405"/>
      </w:pPr>
      <w:rPr>
        <w:rFonts w:hint="default"/>
      </w:rPr>
    </w:lvl>
    <w:lvl w:ilvl="1" w:tplc="67128F92">
      <w:start w:val="1"/>
      <w:numFmt w:val="lowerLetter"/>
      <w:lvlText w:val="%2."/>
      <w:lvlJc w:val="left"/>
      <w:pPr>
        <w:ind w:left="1790" w:hanging="360"/>
      </w:pPr>
    </w:lvl>
    <w:lvl w:ilvl="2" w:tplc="74A8C8D8">
      <w:start w:val="1"/>
      <w:numFmt w:val="lowerRoman"/>
      <w:lvlText w:val="%3."/>
      <w:lvlJc w:val="right"/>
      <w:pPr>
        <w:ind w:left="2510" w:hanging="180"/>
      </w:pPr>
    </w:lvl>
    <w:lvl w:ilvl="3" w:tplc="9F7C0460">
      <w:start w:val="1"/>
      <w:numFmt w:val="decimal"/>
      <w:lvlText w:val="%4."/>
      <w:lvlJc w:val="left"/>
      <w:pPr>
        <w:ind w:left="3230" w:hanging="360"/>
      </w:pPr>
    </w:lvl>
    <w:lvl w:ilvl="4" w:tplc="20469BC4">
      <w:start w:val="1"/>
      <w:numFmt w:val="lowerLetter"/>
      <w:lvlText w:val="%5."/>
      <w:lvlJc w:val="left"/>
      <w:pPr>
        <w:ind w:left="3950" w:hanging="360"/>
      </w:pPr>
    </w:lvl>
    <w:lvl w:ilvl="5" w:tplc="1682FD9E">
      <w:start w:val="1"/>
      <w:numFmt w:val="lowerRoman"/>
      <w:lvlText w:val="%6."/>
      <w:lvlJc w:val="right"/>
      <w:pPr>
        <w:ind w:left="4670" w:hanging="180"/>
      </w:pPr>
    </w:lvl>
    <w:lvl w:ilvl="6" w:tplc="5ADC335C">
      <w:start w:val="1"/>
      <w:numFmt w:val="decimal"/>
      <w:lvlText w:val="%7."/>
      <w:lvlJc w:val="left"/>
      <w:pPr>
        <w:ind w:left="5390" w:hanging="360"/>
      </w:pPr>
    </w:lvl>
    <w:lvl w:ilvl="7" w:tplc="B8865FD8">
      <w:start w:val="1"/>
      <w:numFmt w:val="lowerLetter"/>
      <w:lvlText w:val="%8."/>
      <w:lvlJc w:val="left"/>
      <w:pPr>
        <w:ind w:left="6110" w:hanging="360"/>
      </w:pPr>
    </w:lvl>
    <w:lvl w:ilvl="8" w:tplc="63D679BE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2D141568"/>
    <w:multiLevelType w:val="hybridMultilevel"/>
    <w:tmpl w:val="EDFA0D44"/>
    <w:lvl w:ilvl="0" w:tplc="56B0279A">
      <w:start w:val="1"/>
      <w:numFmt w:val="decimal"/>
      <w:lvlText w:val="%1."/>
      <w:lvlJc w:val="left"/>
      <w:pPr>
        <w:ind w:left="1956" w:hanging="1416"/>
      </w:pPr>
      <w:rPr>
        <w:i w:val="0"/>
      </w:rPr>
    </w:lvl>
    <w:lvl w:ilvl="1" w:tplc="A44C74FA">
      <w:start w:val="1"/>
      <w:numFmt w:val="lowerLetter"/>
      <w:lvlText w:val="%2."/>
      <w:lvlJc w:val="left"/>
      <w:pPr>
        <w:ind w:left="1620" w:hanging="360"/>
      </w:pPr>
    </w:lvl>
    <w:lvl w:ilvl="2" w:tplc="1908BE2A">
      <w:start w:val="1"/>
      <w:numFmt w:val="lowerRoman"/>
      <w:lvlText w:val="%3."/>
      <w:lvlJc w:val="right"/>
      <w:pPr>
        <w:ind w:left="2340" w:hanging="180"/>
      </w:pPr>
    </w:lvl>
    <w:lvl w:ilvl="3" w:tplc="0C4AEC06">
      <w:start w:val="1"/>
      <w:numFmt w:val="decimal"/>
      <w:lvlText w:val="%4."/>
      <w:lvlJc w:val="left"/>
      <w:pPr>
        <w:ind w:left="3060" w:hanging="360"/>
      </w:pPr>
    </w:lvl>
    <w:lvl w:ilvl="4" w:tplc="4EC2EFA6">
      <w:start w:val="1"/>
      <w:numFmt w:val="lowerLetter"/>
      <w:lvlText w:val="%5."/>
      <w:lvlJc w:val="left"/>
      <w:pPr>
        <w:ind w:left="3780" w:hanging="360"/>
      </w:pPr>
    </w:lvl>
    <w:lvl w:ilvl="5" w:tplc="3B86E8BC">
      <w:start w:val="1"/>
      <w:numFmt w:val="lowerRoman"/>
      <w:lvlText w:val="%6."/>
      <w:lvlJc w:val="right"/>
      <w:pPr>
        <w:ind w:left="4500" w:hanging="180"/>
      </w:pPr>
    </w:lvl>
    <w:lvl w:ilvl="6" w:tplc="304C2602">
      <w:start w:val="1"/>
      <w:numFmt w:val="decimal"/>
      <w:lvlText w:val="%7."/>
      <w:lvlJc w:val="left"/>
      <w:pPr>
        <w:ind w:left="5220" w:hanging="360"/>
      </w:pPr>
    </w:lvl>
    <w:lvl w:ilvl="7" w:tplc="8BC0D962">
      <w:start w:val="1"/>
      <w:numFmt w:val="lowerLetter"/>
      <w:lvlText w:val="%8."/>
      <w:lvlJc w:val="left"/>
      <w:pPr>
        <w:ind w:left="5940" w:hanging="360"/>
      </w:pPr>
    </w:lvl>
    <w:lvl w:ilvl="8" w:tplc="13480056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D2067CB"/>
    <w:multiLevelType w:val="hybridMultilevel"/>
    <w:tmpl w:val="4810FDE4"/>
    <w:lvl w:ilvl="0" w:tplc="BDAC1A6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B9BE1F16">
      <w:start w:val="1"/>
      <w:numFmt w:val="lowerLetter"/>
      <w:lvlText w:val="%2."/>
      <w:lvlJc w:val="left"/>
      <w:pPr>
        <w:ind w:left="2149" w:hanging="360"/>
      </w:pPr>
    </w:lvl>
    <w:lvl w:ilvl="2" w:tplc="FD380ABE">
      <w:start w:val="1"/>
      <w:numFmt w:val="lowerRoman"/>
      <w:lvlText w:val="%3."/>
      <w:lvlJc w:val="right"/>
      <w:pPr>
        <w:ind w:left="2869" w:hanging="180"/>
      </w:pPr>
    </w:lvl>
    <w:lvl w:ilvl="3" w:tplc="5C2A2CDE">
      <w:start w:val="1"/>
      <w:numFmt w:val="decimal"/>
      <w:lvlText w:val="%4."/>
      <w:lvlJc w:val="left"/>
      <w:pPr>
        <w:ind w:left="3589" w:hanging="360"/>
      </w:pPr>
    </w:lvl>
    <w:lvl w:ilvl="4" w:tplc="CB5895C0">
      <w:start w:val="1"/>
      <w:numFmt w:val="lowerLetter"/>
      <w:lvlText w:val="%5."/>
      <w:lvlJc w:val="left"/>
      <w:pPr>
        <w:ind w:left="4309" w:hanging="360"/>
      </w:pPr>
    </w:lvl>
    <w:lvl w:ilvl="5" w:tplc="8FFAF5A6">
      <w:start w:val="1"/>
      <w:numFmt w:val="lowerRoman"/>
      <w:lvlText w:val="%6."/>
      <w:lvlJc w:val="right"/>
      <w:pPr>
        <w:ind w:left="5029" w:hanging="180"/>
      </w:pPr>
    </w:lvl>
    <w:lvl w:ilvl="6" w:tplc="97506F20">
      <w:start w:val="1"/>
      <w:numFmt w:val="decimal"/>
      <w:lvlText w:val="%7."/>
      <w:lvlJc w:val="left"/>
      <w:pPr>
        <w:ind w:left="5749" w:hanging="360"/>
      </w:pPr>
    </w:lvl>
    <w:lvl w:ilvl="7" w:tplc="7638C792">
      <w:start w:val="1"/>
      <w:numFmt w:val="lowerLetter"/>
      <w:lvlText w:val="%8."/>
      <w:lvlJc w:val="left"/>
      <w:pPr>
        <w:ind w:left="6469" w:hanging="360"/>
      </w:pPr>
    </w:lvl>
    <w:lvl w:ilvl="8" w:tplc="DE1A1D1E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4501134"/>
    <w:multiLevelType w:val="hybridMultilevel"/>
    <w:tmpl w:val="71401EEA"/>
    <w:lvl w:ilvl="0" w:tplc="3822C584">
      <w:start w:val="1"/>
      <w:numFmt w:val="decimal"/>
      <w:lvlText w:val="%1."/>
      <w:lvlJc w:val="left"/>
      <w:pPr>
        <w:ind w:left="1418" w:hanging="360"/>
      </w:pPr>
    </w:lvl>
    <w:lvl w:ilvl="1" w:tplc="DE6C765A">
      <w:start w:val="1"/>
      <w:numFmt w:val="lowerLetter"/>
      <w:lvlText w:val="%2."/>
      <w:lvlJc w:val="left"/>
      <w:pPr>
        <w:ind w:left="2138" w:hanging="360"/>
      </w:pPr>
    </w:lvl>
    <w:lvl w:ilvl="2" w:tplc="E2CE7884">
      <w:start w:val="1"/>
      <w:numFmt w:val="lowerRoman"/>
      <w:lvlText w:val="%3."/>
      <w:lvlJc w:val="right"/>
      <w:pPr>
        <w:ind w:left="2858" w:hanging="180"/>
      </w:pPr>
    </w:lvl>
    <w:lvl w:ilvl="3" w:tplc="F0F0E512">
      <w:start w:val="1"/>
      <w:numFmt w:val="decimal"/>
      <w:lvlText w:val="%4."/>
      <w:lvlJc w:val="left"/>
      <w:pPr>
        <w:ind w:left="3578" w:hanging="360"/>
      </w:pPr>
    </w:lvl>
    <w:lvl w:ilvl="4" w:tplc="90EAF782">
      <w:start w:val="1"/>
      <w:numFmt w:val="lowerLetter"/>
      <w:lvlText w:val="%5."/>
      <w:lvlJc w:val="left"/>
      <w:pPr>
        <w:ind w:left="4298" w:hanging="360"/>
      </w:pPr>
    </w:lvl>
    <w:lvl w:ilvl="5" w:tplc="ECC0116E">
      <w:start w:val="1"/>
      <w:numFmt w:val="lowerRoman"/>
      <w:lvlText w:val="%6."/>
      <w:lvlJc w:val="right"/>
      <w:pPr>
        <w:ind w:left="5018" w:hanging="180"/>
      </w:pPr>
    </w:lvl>
    <w:lvl w:ilvl="6" w:tplc="1D606AC8">
      <w:start w:val="1"/>
      <w:numFmt w:val="decimal"/>
      <w:lvlText w:val="%7."/>
      <w:lvlJc w:val="left"/>
      <w:pPr>
        <w:ind w:left="5738" w:hanging="360"/>
      </w:pPr>
    </w:lvl>
    <w:lvl w:ilvl="7" w:tplc="F896412A">
      <w:start w:val="1"/>
      <w:numFmt w:val="lowerLetter"/>
      <w:lvlText w:val="%8."/>
      <w:lvlJc w:val="left"/>
      <w:pPr>
        <w:ind w:left="6458" w:hanging="360"/>
      </w:pPr>
    </w:lvl>
    <w:lvl w:ilvl="8" w:tplc="392EFDBE">
      <w:start w:val="1"/>
      <w:numFmt w:val="lowerRoman"/>
      <w:lvlText w:val="%9."/>
      <w:lvlJc w:val="right"/>
      <w:pPr>
        <w:ind w:left="7178" w:hanging="180"/>
      </w:pPr>
    </w:lvl>
  </w:abstractNum>
  <w:abstractNum w:abstractNumId="8">
    <w:nsid w:val="3DF34688"/>
    <w:multiLevelType w:val="hybridMultilevel"/>
    <w:tmpl w:val="0DF85784"/>
    <w:lvl w:ilvl="0" w:tplc="CA4ECD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79EFC7E">
      <w:start w:val="1"/>
      <w:numFmt w:val="lowerLetter"/>
      <w:lvlText w:val="%2."/>
      <w:lvlJc w:val="left"/>
      <w:pPr>
        <w:ind w:left="1440" w:hanging="360"/>
      </w:pPr>
    </w:lvl>
    <w:lvl w:ilvl="2" w:tplc="2B0E444E">
      <w:start w:val="1"/>
      <w:numFmt w:val="lowerRoman"/>
      <w:lvlText w:val="%3."/>
      <w:lvlJc w:val="right"/>
      <w:pPr>
        <w:ind w:left="2160" w:hanging="180"/>
      </w:pPr>
    </w:lvl>
    <w:lvl w:ilvl="3" w:tplc="AFD4000E">
      <w:start w:val="1"/>
      <w:numFmt w:val="decimal"/>
      <w:lvlText w:val="%4."/>
      <w:lvlJc w:val="left"/>
      <w:pPr>
        <w:ind w:left="2880" w:hanging="360"/>
      </w:pPr>
    </w:lvl>
    <w:lvl w:ilvl="4" w:tplc="9432BCE6">
      <w:start w:val="1"/>
      <w:numFmt w:val="lowerLetter"/>
      <w:lvlText w:val="%5."/>
      <w:lvlJc w:val="left"/>
      <w:pPr>
        <w:ind w:left="3600" w:hanging="360"/>
      </w:pPr>
    </w:lvl>
    <w:lvl w:ilvl="5" w:tplc="7E285FA2">
      <w:start w:val="1"/>
      <w:numFmt w:val="lowerRoman"/>
      <w:lvlText w:val="%6."/>
      <w:lvlJc w:val="right"/>
      <w:pPr>
        <w:ind w:left="4320" w:hanging="180"/>
      </w:pPr>
    </w:lvl>
    <w:lvl w:ilvl="6" w:tplc="4006A94E">
      <w:start w:val="1"/>
      <w:numFmt w:val="decimal"/>
      <w:lvlText w:val="%7."/>
      <w:lvlJc w:val="left"/>
      <w:pPr>
        <w:ind w:left="5040" w:hanging="360"/>
      </w:pPr>
    </w:lvl>
    <w:lvl w:ilvl="7" w:tplc="A12A65A8">
      <w:start w:val="1"/>
      <w:numFmt w:val="lowerLetter"/>
      <w:lvlText w:val="%8."/>
      <w:lvlJc w:val="left"/>
      <w:pPr>
        <w:ind w:left="5760" w:hanging="360"/>
      </w:pPr>
    </w:lvl>
    <w:lvl w:ilvl="8" w:tplc="52D8B25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74536F"/>
    <w:multiLevelType w:val="multilevel"/>
    <w:tmpl w:val="2C808A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  <w:i w:val="0"/>
      </w:rPr>
    </w:lvl>
  </w:abstractNum>
  <w:abstractNum w:abstractNumId="10">
    <w:nsid w:val="456F63BE"/>
    <w:multiLevelType w:val="hybridMultilevel"/>
    <w:tmpl w:val="97725738"/>
    <w:lvl w:ilvl="0" w:tplc="5F3CEC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D200226">
      <w:start w:val="1"/>
      <w:numFmt w:val="lowerLetter"/>
      <w:lvlText w:val="%2."/>
      <w:lvlJc w:val="left"/>
      <w:pPr>
        <w:ind w:left="1789" w:hanging="360"/>
      </w:pPr>
    </w:lvl>
    <w:lvl w:ilvl="2" w:tplc="E53822BC">
      <w:start w:val="1"/>
      <w:numFmt w:val="lowerRoman"/>
      <w:lvlText w:val="%3."/>
      <w:lvlJc w:val="right"/>
      <w:pPr>
        <w:ind w:left="2509" w:hanging="180"/>
      </w:pPr>
    </w:lvl>
    <w:lvl w:ilvl="3" w:tplc="D722DD60">
      <w:start w:val="1"/>
      <w:numFmt w:val="decimal"/>
      <w:lvlText w:val="%4."/>
      <w:lvlJc w:val="left"/>
      <w:pPr>
        <w:ind w:left="3229" w:hanging="360"/>
      </w:pPr>
    </w:lvl>
    <w:lvl w:ilvl="4" w:tplc="26F4C41E">
      <w:start w:val="1"/>
      <w:numFmt w:val="lowerLetter"/>
      <w:lvlText w:val="%5."/>
      <w:lvlJc w:val="left"/>
      <w:pPr>
        <w:ind w:left="3949" w:hanging="360"/>
      </w:pPr>
    </w:lvl>
    <w:lvl w:ilvl="5" w:tplc="6E145FCE">
      <w:start w:val="1"/>
      <w:numFmt w:val="lowerRoman"/>
      <w:lvlText w:val="%6."/>
      <w:lvlJc w:val="right"/>
      <w:pPr>
        <w:ind w:left="4669" w:hanging="180"/>
      </w:pPr>
    </w:lvl>
    <w:lvl w:ilvl="6" w:tplc="E11ED87C">
      <w:start w:val="1"/>
      <w:numFmt w:val="decimal"/>
      <w:lvlText w:val="%7."/>
      <w:lvlJc w:val="left"/>
      <w:pPr>
        <w:ind w:left="5389" w:hanging="360"/>
      </w:pPr>
    </w:lvl>
    <w:lvl w:ilvl="7" w:tplc="CC067F6E">
      <w:start w:val="1"/>
      <w:numFmt w:val="lowerLetter"/>
      <w:lvlText w:val="%8."/>
      <w:lvlJc w:val="left"/>
      <w:pPr>
        <w:ind w:left="6109" w:hanging="360"/>
      </w:pPr>
    </w:lvl>
    <w:lvl w:ilvl="8" w:tplc="2780E570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87C5A19"/>
    <w:multiLevelType w:val="hybridMultilevel"/>
    <w:tmpl w:val="5662482C"/>
    <w:lvl w:ilvl="0" w:tplc="4500785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F95A76C2">
      <w:start w:val="1"/>
      <w:numFmt w:val="lowerLetter"/>
      <w:lvlText w:val="%2."/>
      <w:lvlJc w:val="left"/>
      <w:pPr>
        <w:ind w:left="2149" w:hanging="360"/>
      </w:pPr>
    </w:lvl>
    <w:lvl w:ilvl="2" w:tplc="69E0234C">
      <w:start w:val="1"/>
      <w:numFmt w:val="lowerRoman"/>
      <w:lvlText w:val="%3."/>
      <w:lvlJc w:val="right"/>
      <w:pPr>
        <w:ind w:left="2869" w:hanging="180"/>
      </w:pPr>
    </w:lvl>
    <w:lvl w:ilvl="3" w:tplc="6FDA7F56">
      <w:start w:val="1"/>
      <w:numFmt w:val="decimal"/>
      <w:lvlText w:val="%4."/>
      <w:lvlJc w:val="left"/>
      <w:pPr>
        <w:ind w:left="3589" w:hanging="360"/>
      </w:pPr>
    </w:lvl>
    <w:lvl w:ilvl="4" w:tplc="6AF222B8">
      <w:start w:val="1"/>
      <w:numFmt w:val="lowerLetter"/>
      <w:lvlText w:val="%5."/>
      <w:lvlJc w:val="left"/>
      <w:pPr>
        <w:ind w:left="4309" w:hanging="360"/>
      </w:pPr>
    </w:lvl>
    <w:lvl w:ilvl="5" w:tplc="43F0DDA4">
      <w:start w:val="1"/>
      <w:numFmt w:val="lowerRoman"/>
      <w:lvlText w:val="%6."/>
      <w:lvlJc w:val="right"/>
      <w:pPr>
        <w:ind w:left="5029" w:hanging="180"/>
      </w:pPr>
    </w:lvl>
    <w:lvl w:ilvl="6" w:tplc="96FA7BBA">
      <w:start w:val="1"/>
      <w:numFmt w:val="decimal"/>
      <w:lvlText w:val="%7."/>
      <w:lvlJc w:val="left"/>
      <w:pPr>
        <w:ind w:left="5749" w:hanging="360"/>
      </w:pPr>
    </w:lvl>
    <w:lvl w:ilvl="7" w:tplc="EE26A790">
      <w:start w:val="1"/>
      <w:numFmt w:val="lowerLetter"/>
      <w:lvlText w:val="%8."/>
      <w:lvlJc w:val="left"/>
      <w:pPr>
        <w:ind w:left="6469" w:hanging="360"/>
      </w:pPr>
    </w:lvl>
    <w:lvl w:ilvl="8" w:tplc="EA264DE2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A7E6069"/>
    <w:multiLevelType w:val="hybridMultilevel"/>
    <w:tmpl w:val="AC4A40B8"/>
    <w:lvl w:ilvl="0" w:tplc="5DFAC0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4ED6E862">
      <w:start w:val="1"/>
      <w:numFmt w:val="lowerLetter"/>
      <w:lvlText w:val="%2."/>
      <w:lvlJc w:val="left"/>
      <w:pPr>
        <w:ind w:left="1800" w:hanging="360"/>
      </w:pPr>
    </w:lvl>
    <w:lvl w:ilvl="2" w:tplc="A978086A">
      <w:start w:val="1"/>
      <w:numFmt w:val="lowerRoman"/>
      <w:lvlText w:val="%3."/>
      <w:lvlJc w:val="right"/>
      <w:pPr>
        <w:ind w:left="2520" w:hanging="180"/>
      </w:pPr>
    </w:lvl>
    <w:lvl w:ilvl="3" w:tplc="1A7A126A">
      <w:start w:val="1"/>
      <w:numFmt w:val="decimal"/>
      <w:lvlText w:val="%4."/>
      <w:lvlJc w:val="left"/>
      <w:pPr>
        <w:ind w:left="3240" w:hanging="360"/>
      </w:pPr>
    </w:lvl>
    <w:lvl w:ilvl="4" w:tplc="D882907C">
      <w:start w:val="1"/>
      <w:numFmt w:val="lowerLetter"/>
      <w:lvlText w:val="%5."/>
      <w:lvlJc w:val="left"/>
      <w:pPr>
        <w:ind w:left="3960" w:hanging="360"/>
      </w:pPr>
    </w:lvl>
    <w:lvl w:ilvl="5" w:tplc="69D23736">
      <w:start w:val="1"/>
      <w:numFmt w:val="lowerRoman"/>
      <w:lvlText w:val="%6."/>
      <w:lvlJc w:val="right"/>
      <w:pPr>
        <w:ind w:left="4680" w:hanging="180"/>
      </w:pPr>
    </w:lvl>
    <w:lvl w:ilvl="6" w:tplc="7652B7A0">
      <w:start w:val="1"/>
      <w:numFmt w:val="decimal"/>
      <w:lvlText w:val="%7."/>
      <w:lvlJc w:val="left"/>
      <w:pPr>
        <w:ind w:left="5400" w:hanging="360"/>
      </w:pPr>
    </w:lvl>
    <w:lvl w:ilvl="7" w:tplc="2E606292">
      <w:start w:val="1"/>
      <w:numFmt w:val="lowerLetter"/>
      <w:lvlText w:val="%8."/>
      <w:lvlJc w:val="left"/>
      <w:pPr>
        <w:ind w:left="6120" w:hanging="360"/>
      </w:pPr>
    </w:lvl>
    <w:lvl w:ilvl="8" w:tplc="CEF4FE3C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C9C6806"/>
    <w:multiLevelType w:val="hybridMultilevel"/>
    <w:tmpl w:val="0556F1C4"/>
    <w:lvl w:ilvl="0" w:tplc="B4E2B1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974A522">
      <w:start w:val="1"/>
      <w:numFmt w:val="lowerLetter"/>
      <w:lvlText w:val="%2."/>
      <w:lvlJc w:val="left"/>
      <w:pPr>
        <w:ind w:left="1789" w:hanging="360"/>
      </w:pPr>
    </w:lvl>
    <w:lvl w:ilvl="2" w:tplc="7F627B34">
      <w:start w:val="1"/>
      <w:numFmt w:val="lowerRoman"/>
      <w:lvlText w:val="%3."/>
      <w:lvlJc w:val="right"/>
      <w:pPr>
        <w:ind w:left="2509" w:hanging="180"/>
      </w:pPr>
    </w:lvl>
    <w:lvl w:ilvl="3" w:tplc="03CC08A8">
      <w:start w:val="1"/>
      <w:numFmt w:val="decimal"/>
      <w:lvlText w:val="%4."/>
      <w:lvlJc w:val="left"/>
      <w:pPr>
        <w:ind w:left="3229" w:hanging="360"/>
      </w:pPr>
    </w:lvl>
    <w:lvl w:ilvl="4" w:tplc="759C64A6">
      <w:start w:val="1"/>
      <w:numFmt w:val="lowerLetter"/>
      <w:lvlText w:val="%5."/>
      <w:lvlJc w:val="left"/>
      <w:pPr>
        <w:ind w:left="3949" w:hanging="360"/>
      </w:pPr>
    </w:lvl>
    <w:lvl w:ilvl="5" w:tplc="BFB078D8">
      <w:start w:val="1"/>
      <w:numFmt w:val="lowerRoman"/>
      <w:lvlText w:val="%6."/>
      <w:lvlJc w:val="right"/>
      <w:pPr>
        <w:ind w:left="4669" w:hanging="180"/>
      </w:pPr>
    </w:lvl>
    <w:lvl w:ilvl="6" w:tplc="54B0428A">
      <w:start w:val="1"/>
      <w:numFmt w:val="decimal"/>
      <w:lvlText w:val="%7."/>
      <w:lvlJc w:val="left"/>
      <w:pPr>
        <w:ind w:left="5389" w:hanging="360"/>
      </w:pPr>
    </w:lvl>
    <w:lvl w:ilvl="7" w:tplc="3B802674">
      <w:start w:val="1"/>
      <w:numFmt w:val="lowerLetter"/>
      <w:lvlText w:val="%8."/>
      <w:lvlJc w:val="left"/>
      <w:pPr>
        <w:ind w:left="6109" w:hanging="360"/>
      </w:pPr>
    </w:lvl>
    <w:lvl w:ilvl="8" w:tplc="B816CA94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F1958C7"/>
    <w:multiLevelType w:val="hybridMultilevel"/>
    <w:tmpl w:val="235262E4"/>
    <w:lvl w:ilvl="0" w:tplc="57769AD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BEC41184">
      <w:start w:val="1"/>
      <w:numFmt w:val="lowerLetter"/>
      <w:lvlText w:val="%2."/>
      <w:lvlJc w:val="left"/>
      <w:pPr>
        <w:ind w:left="2149" w:hanging="360"/>
      </w:pPr>
    </w:lvl>
    <w:lvl w:ilvl="2" w:tplc="744C0EA6">
      <w:start w:val="1"/>
      <w:numFmt w:val="lowerRoman"/>
      <w:lvlText w:val="%3."/>
      <w:lvlJc w:val="right"/>
      <w:pPr>
        <w:ind w:left="2869" w:hanging="180"/>
      </w:pPr>
    </w:lvl>
    <w:lvl w:ilvl="3" w:tplc="6C8A5884">
      <w:start w:val="1"/>
      <w:numFmt w:val="decimal"/>
      <w:lvlText w:val="%4."/>
      <w:lvlJc w:val="left"/>
      <w:pPr>
        <w:ind w:left="3589" w:hanging="360"/>
      </w:pPr>
    </w:lvl>
    <w:lvl w:ilvl="4" w:tplc="28025AE8">
      <w:start w:val="1"/>
      <w:numFmt w:val="lowerLetter"/>
      <w:lvlText w:val="%5."/>
      <w:lvlJc w:val="left"/>
      <w:pPr>
        <w:ind w:left="4309" w:hanging="360"/>
      </w:pPr>
    </w:lvl>
    <w:lvl w:ilvl="5" w:tplc="D65E8454">
      <w:start w:val="1"/>
      <w:numFmt w:val="lowerRoman"/>
      <w:lvlText w:val="%6."/>
      <w:lvlJc w:val="right"/>
      <w:pPr>
        <w:ind w:left="5029" w:hanging="180"/>
      </w:pPr>
    </w:lvl>
    <w:lvl w:ilvl="6" w:tplc="0330BED4">
      <w:start w:val="1"/>
      <w:numFmt w:val="decimal"/>
      <w:lvlText w:val="%7."/>
      <w:lvlJc w:val="left"/>
      <w:pPr>
        <w:ind w:left="5749" w:hanging="360"/>
      </w:pPr>
    </w:lvl>
    <w:lvl w:ilvl="7" w:tplc="4ACE12EC">
      <w:start w:val="1"/>
      <w:numFmt w:val="lowerLetter"/>
      <w:lvlText w:val="%8."/>
      <w:lvlJc w:val="left"/>
      <w:pPr>
        <w:ind w:left="6469" w:hanging="360"/>
      </w:pPr>
    </w:lvl>
    <w:lvl w:ilvl="8" w:tplc="2C6EFC40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FB366D5"/>
    <w:multiLevelType w:val="hybridMultilevel"/>
    <w:tmpl w:val="693EF5D0"/>
    <w:lvl w:ilvl="0" w:tplc="CCA46B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4DAE8D7E">
      <w:start w:val="1"/>
      <w:numFmt w:val="lowerLetter"/>
      <w:lvlText w:val="%2."/>
      <w:lvlJc w:val="left"/>
      <w:pPr>
        <w:ind w:left="1647" w:hanging="360"/>
      </w:pPr>
    </w:lvl>
    <w:lvl w:ilvl="2" w:tplc="81DC452C">
      <w:start w:val="1"/>
      <w:numFmt w:val="lowerRoman"/>
      <w:lvlText w:val="%3."/>
      <w:lvlJc w:val="right"/>
      <w:pPr>
        <w:ind w:left="2367" w:hanging="180"/>
      </w:pPr>
    </w:lvl>
    <w:lvl w:ilvl="3" w:tplc="00C60A12">
      <w:start w:val="1"/>
      <w:numFmt w:val="decimal"/>
      <w:lvlText w:val="%4."/>
      <w:lvlJc w:val="left"/>
      <w:pPr>
        <w:ind w:left="3087" w:hanging="360"/>
      </w:pPr>
    </w:lvl>
    <w:lvl w:ilvl="4" w:tplc="91F4AB26">
      <w:start w:val="1"/>
      <w:numFmt w:val="lowerLetter"/>
      <w:lvlText w:val="%5."/>
      <w:lvlJc w:val="left"/>
      <w:pPr>
        <w:ind w:left="3807" w:hanging="360"/>
      </w:pPr>
    </w:lvl>
    <w:lvl w:ilvl="5" w:tplc="7B32D26E">
      <w:start w:val="1"/>
      <w:numFmt w:val="lowerRoman"/>
      <w:lvlText w:val="%6."/>
      <w:lvlJc w:val="right"/>
      <w:pPr>
        <w:ind w:left="4527" w:hanging="180"/>
      </w:pPr>
    </w:lvl>
    <w:lvl w:ilvl="6" w:tplc="55F61CFC">
      <w:start w:val="1"/>
      <w:numFmt w:val="decimal"/>
      <w:lvlText w:val="%7."/>
      <w:lvlJc w:val="left"/>
      <w:pPr>
        <w:ind w:left="5247" w:hanging="360"/>
      </w:pPr>
    </w:lvl>
    <w:lvl w:ilvl="7" w:tplc="6C7AFE24">
      <w:start w:val="1"/>
      <w:numFmt w:val="lowerLetter"/>
      <w:lvlText w:val="%8."/>
      <w:lvlJc w:val="left"/>
      <w:pPr>
        <w:ind w:left="5967" w:hanging="360"/>
      </w:pPr>
    </w:lvl>
    <w:lvl w:ilvl="8" w:tplc="3E747B3C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15"/>
  </w:num>
  <w:num w:numId="5">
    <w:abstractNumId w:val="10"/>
  </w:num>
  <w:num w:numId="6">
    <w:abstractNumId w:val="3"/>
  </w:num>
  <w:num w:numId="7">
    <w:abstractNumId w:val="8"/>
  </w:num>
  <w:num w:numId="8">
    <w:abstractNumId w:val="2"/>
  </w:num>
  <w:num w:numId="9">
    <w:abstractNumId w:val="0"/>
  </w:num>
  <w:num w:numId="10">
    <w:abstractNumId w:val="12"/>
  </w:num>
  <w:num w:numId="11">
    <w:abstractNumId w:val="13"/>
  </w:num>
  <w:num w:numId="12">
    <w:abstractNumId w:val="14"/>
  </w:num>
  <w:num w:numId="13">
    <w:abstractNumId w:val="11"/>
  </w:num>
  <w:num w:numId="14">
    <w:abstractNumId w:val="6"/>
  </w:num>
  <w:num w:numId="15">
    <w:abstractNumId w:val="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9C1"/>
    <w:rsid w:val="000109C1"/>
    <w:rsid w:val="000F1E41"/>
    <w:rsid w:val="001047C2"/>
    <w:rsid w:val="001102B3"/>
    <w:rsid w:val="00213FA1"/>
    <w:rsid w:val="002446FD"/>
    <w:rsid w:val="002D2ADD"/>
    <w:rsid w:val="0037546B"/>
    <w:rsid w:val="00412D84"/>
    <w:rsid w:val="00416BC9"/>
    <w:rsid w:val="00450310"/>
    <w:rsid w:val="004532FF"/>
    <w:rsid w:val="00546534"/>
    <w:rsid w:val="005539D4"/>
    <w:rsid w:val="005C246A"/>
    <w:rsid w:val="006228FA"/>
    <w:rsid w:val="006961BE"/>
    <w:rsid w:val="006E4353"/>
    <w:rsid w:val="006F723F"/>
    <w:rsid w:val="00700F42"/>
    <w:rsid w:val="007142B4"/>
    <w:rsid w:val="00746FB3"/>
    <w:rsid w:val="0076691B"/>
    <w:rsid w:val="007D429E"/>
    <w:rsid w:val="00807DE0"/>
    <w:rsid w:val="008458DD"/>
    <w:rsid w:val="00874C64"/>
    <w:rsid w:val="00890ABE"/>
    <w:rsid w:val="009355D5"/>
    <w:rsid w:val="009B79E1"/>
    <w:rsid w:val="009D55DE"/>
    <w:rsid w:val="00A0690C"/>
    <w:rsid w:val="00A6420F"/>
    <w:rsid w:val="00AA7A74"/>
    <w:rsid w:val="00AE73FB"/>
    <w:rsid w:val="00AF304A"/>
    <w:rsid w:val="00B06DE7"/>
    <w:rsid w:val="00C502C1"/>
    <w:rsid w:val="00C96C2E"/>
    <w:rsid w:val="00CB736C"/>
    <w:rsid w:val="00D130F4"/>
    <w:rsid w:val="00D3554A"/>
    <w:rsid w:val="00D37F39"/>
    <w:rsid w:val="00DD0AC5"/>
    <w:rsid w:val="00DD0C61"/>
    <w:rsid w:val="00E326AC"/>
    <w:rsid w:val="00E41C58"/>
    <w:rsid w:val="00E461FE"/>
    <w:rsid w:val="00E75EB4"/>
    <w:rsid w:val="00E82742"/>
    <w:rsid w:val="00E8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7C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047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1047C2"/>
    <w:rPr>
      <w:rFonts w:ascii="Calibri" w:eastAsia="Calibri" w:hAnsi="Calibri" w:cs="Times New Roman"/>
    </w:rPr>
  </w:style>
  <w:style w:type="paragraph" w:styleId="a5">
    <w:name w:val="Body Text Indent"/>
    <w:basedOn w:val="a"/>
    <w:link w:val="a6"/>
    <w:rsid w:val="00E461FE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E461F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412D8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412D8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AE73FB"/>
    <w:pPr>
      <w:spacing w:after="160" w:line="259" w:lineRule="auto"/>
      <w:ind w:left="720"/>
      <w:contextualSpacing/>
    </w:pPr>
  </w:style>
  <w:style w:type="paragraph" w:styleId="a8">
    <w:name w:val="footnote text"/>
    <w:basedOn w:val="a"/>
    <w:link w:val="a9"/>
    <w:rsid w:val="00CB736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rsid w:val="00CB73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rsid w:val="00CB736C"/>
    <w:rPr>
      <w:vertAlign w:val="superscript"/>
    </w:rPr>
  </w:style>
  <w:style w:type="character" w:styleId="ab">
    <w:name w:val="Hyperlink"/>
    <w:rsid w:val="00CB736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7C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047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1047C2"/>
    <w:rPr>
      <w:rFonts w:ascii="Calibri" w:eastAsia="Calibri" w:hAnsi="Calibri" w:cs="Times New Roman"/>
    </w:rPr>
  </w:style>
  <w:style w:type="paragraph" w:styleId="a5">
    <w:name w:val="Body Text Indent"/>
    <w:basedOn w:val="a"/>
    <w:link w:val="a6"/>
    <w:rsid w:val="00E461FE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E461F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412D8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412D8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AE73FB"/>
    <w:pPr>
      <w:spacing w:after="160" w:line="259" w:lineRule="auto"/>
      <w:ind w:left="720"/>
      <w:contextualSpacing/>
    </w:pPr>
  </w:style>
  <w:style w:type="paragraph" w:styleId="a8">
    <w:name w:val="footnote text"/>
    <w:basedOn w:val="a"/>
    <w:link w:val="a9"/>
    <w:rsid w:val="00CB736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rsid w:val="00CB73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rsid w:val="00CB736C"/>
    <w:rPr>
      <w:vertAlign w:val="superscript"/>
    </w:rPr>
  </w:style>
  <w:style w:type="character" w:styleId="ab">
    <w:name w:val="Hyperlink"/>
    <w:rsid w:val="00CB73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4A135-6367-4C91-8939-0F30EB40C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11</Pages>
  <Words>3387</Words>
  <Characters>19310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Михайловна</dc:creator>
  <cp:lastModifiedBy>Татьяна Александровна</cp:lastModifiedBy>
  <cp:revision>4</cp:revision>
  <dcterms:created xsi:type="dcterms:W3CDTF">2026-09-16T11:05:00Z</dcterms:created>
  <dcterms:modified xsi:type="dcterms:W3CDTF">2026-09-22T11:26:00Z</dcterms:modified>
</cp:coreProperties>
</file>