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62" w:rsidRDefault="0044716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47162" w:rsidRDefault="00447162">
      <w:pPr>
        <w:pStyle w:val="ConsPlusNormal"/>
        <w:outlineLvl w:val="0"/>
      </w:pPr>
    </w:p>
    <w:p w:rsidR="00447162" w:rsidRDefault="00447162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447162" w:rsidRDefault="00447162">
      <w:pPr>
        <w:pStyle w:val="ConsPlusTitle"/>
        <w:jc w:val="center"/>
      </w:pPr>
    </w:p>
    <w:p w:rsidR="00447162" w:rsidRDefault="00447162">
      <w:pPr>
        <w:pStyle w:val="ConsPlusTitle"/>
        <w:jc w:val="center"/>
      </w:pPr>
      <w:r>
        <w:t>ПОСТАНОВЛЕНИЕ</w:t>
      </w:r>
    </w:p>
    <w:p w:rsidR="00447162" w:rsidRDefault="00447162">
      <w:pPr>
        <w:pStyle w:val="ConsPlusTitle"/>
        <w:jc w:val="center"/>
      </w:pPr>
      <w:r>
        <w:t>от 28 декабря 2024 г. N 1185</w:t>
      </w:r>
    </w:p>
    <w:p w:rsidR="00447162" w:rsidRDefault="00447162">
      <w:pPr>
        <w:pStyle w:val="ConsPlusTitle"/>
        <w:jc w:val="center"/>
      </w:pPr>
    </w:p>
    <w:p w:rsidR="00447162" w:rsidRDefault="00447162">
      <w:pPr>
        <w:pStyle w:val="ConsPlusTitle"/>
        <w:jc w:val="center"/>
      </w:pPr>
      <w:r>
        <w:t>О МУНИЦИПАЛЬНОЙ ПРОГРАММЕ ХАНТЫ-МАНСИЙСКОГО РАЙОНА</w:t>
      </w:r>
    </w:p>
    <w:p w:rsidR="00447162" w:rsidRDefault="00447162">
      <w:pPr>
        <w:pStyle w:val="ConsPlusTitle"/>
        <w:jc w:val="center"/>
      </w:pPr>
      <w:r>
        <w:t>"УЛУЧШЕНИЕ ЖИЛИЩНЫХ УСЛОВИЙ ЖИТЕЛЕЙ ХАНТЫ-МАНСИЙСКОГО</w:t>
      </w:r>
    </w:p>
    <w:p w:rsidR="00447162" w:rsidRDefault="00447162">
      <w:pPr>
        <w:pStyle w:val="ConsPlusTitle"/>
        <w:jc w:val="center"/>
      </w:pPr>
      <w:r>
        <w:t>РАЙОНА"</w:t>
      </w:r>
    </w:p>
    <w:p w:rsidR="00447162" w:rsidRDefault="0044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162" w:rsidRDefault="0044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162" w:rsidRDefault="0044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162" w:rsidRDefault="004471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162" w:rsidRDefault="0044716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447162" w:rsidRDefault="004471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5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12.09.2025 </w:t>
            </w:r>
            <w:hyperlink r:id="rId6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 xml:space="preserve">, от 23.12.2025 </w:t>
            </w:r>
            <w:hyperlink r:id="rId7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162" w:rsidRDefault="00447162">
            <w:pPr>
              <w:pStyle w:val="ConsPlusNormal"/>
            </w:pPr>
          </w:p>
        </w:tc>
      </w:tr>
    </w:tbl>
    <w:p w:rsidR="00447162" w:rsidRDefault="00447162">
      <w:pPr>
        <w:pStyle w:val="ConsPlusNormal"/>
        <w:ind w:firstLine="540"/>
        <w:jc w:val="both"/>
      </w:pPr>
    </w:p>
    <w:p w:rsidR="00447162" w:rsidRDefault="00447162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ст. 179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0">
        <w:r>
          <w:rPr>
            <w:color w:val="0000FF"/>
          </w:rPr>
          <w:t>32</w:t>
        </w:r>
      </w:hyperlink>
      <w:r>
        <w:t xml:space="preserve"> Устава Ханты-Мансийского района: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1">
        <w:r>
          <w:rPr>
            <w:color w:val="0000FF"/>
          </w:rPr>
          <w:t>программу</w:t>
        </w:r>
      </w:hyperlink>
      <w:r>
        <w:t xml:space="preserve"> Ханты-Мансийского района "Улучшение жилищных условий жителей Ханты-Мансийского района" согласно приложению к настоящему постановлению.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25.11.2021 </w:t>
      </w:r>
      <w:hyperlink r:id="rId11">
        <w:r>
          <w:rPr>
            <w:color w:val="0000FF"/>
          </w:rPr>
          <w:t>N 298</w:t>
        </w:r>
      </w:hyperlink>
      <w:r>
        <w:t xml:space="preserve"> "О муниципальной программе Ханты-Мансийского района "Улучшение жилищных условий жителей Ханты-Мансийского района на 2022 - 2024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20.04.2022 </w:t>
      </w:r>
      <w:hyperlink r:id="rId12">
        <w:r>
          <w:rPr>
            <w:color w:val="0000FF"/>
          </w:rPr>
          <w:t>N 162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 на 2022 - 2024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20.08.2022 </w:t>
      </w:r>
      <w:hyperlink r:id="rId13">
        <w:r>
          <w:rPr>
            <w:color w:val="0000FF"/>
          </w:rPr>
          <w:t>N 281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 на 2022 - 2024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02.11.2022 </w:t>
      </w:r>
      <w:hyperlink r:id="rId14">
        <w:r>
          <w:rPr>
            <w:color w:val="0000FF"/>
          </w:rPr>
          <w:t>N 394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 на 2022 - 2024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30.11.2022 </w:t>
      </w:r>
      <w:hyperlink r:id="rId15">
        <w:r>
          <w:rPr>
            <w:color w:val="0000FF"/>
          </w:rPr>
          <w:t>N 438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 на 2022 - 2024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26.01.2023 </w:t>
      </w:r>
      <w:hyperlink r:id="rId16">
        <w:r>
          <w:rPr>
            <w:color w:val="0000FF"/>
          </w:rPr>
          <w:t>N 23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 на 2022 - 2025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31.05.2023 </w:t>
      </w:r>
      <w:hyperlink r:id="rId17">
        <w:r>
          <w:rPr>
            <w:color w:val="0000FF"/>
          </w:rPr>
          <w:t>N 185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 на 2022 - 2025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24.08.2023 </w:t>
      </w:r>
      <w:hyperlink r:id="rId18">
        <w:r>
          <w:rPr>
            <w:color w:val="0000FF"/>
          </w:rPr>
          <w:t>N 452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</w:t>
      </w:r>
      <w:r>
        <w:lastRenderedPageBreak/>
        <w:t>"Улучшение жилищных условий жителей Ханты-Мансийского района на 2022 - 2025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19">
        <w:r>
          <w:rPr>
            <w:color w:val="0000FF"/>
          </w:rPr>
          <w:t>N 764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 на 2022 - 2025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25.12.2023 </w:t>
      </w:r>
      <w:hyperlink r:id="rId20">
        <w:r>
          <w:rPr>
            <w:color w:val="0000FF"/>
          </w:rPr>
          <w:t>N 936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 на 2022 - 2025 годы";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13.03.2024 </w:t>
      </w:r>
      <w:hyperlink r:id="rId21">
        <w:r>
          <w:rPr>
            <w:color w:val="0000FF"/>
          </w:rPr>
          <w:t>N 191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10.06.2024 </w:t>
      </w:r>
      <w:hyperlink r:id="rId22">
        <w:r>
          <w:rPr>
            <w:color w:val="0000FF"/>
          </w:rPr>
          <w:t>N 496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03.10.2024 </w:t>
      </w:r>
      <w:hyperlink r:id="rId23">
        <w:r>
          <w:rPr>
            <w:color w:val="0000FF"/>
          </w:rPr>
          <w:t>N 818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22.11.2024 </w:t>
      </w:r>
      <w:hyperlink r:id="rId24">
        <w:r>
          <w:rPr>
            <w:color w:val="0000FF"/>
          </w:rPr>
          <w:t>N 992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района";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 xml:space="preserve">от 27.11.2024 </w:t>
      </w:r>
      <w:hyperlink r:id="rId25">
        <w:r>
          <w:rPr>
            <w:color w:val="0000FF"/>
          </w:rPr>
          <w:t>N 1000</w:t>
        </w:r>
      </w:hyperlink>
      <w:r>
        <w:t xml:space="preserve"> "О внесении изменений в постановление администрации Ханты-Мансийского района от 25.11.2021 N 298 "О муниципальной программе Ханты-Мансийского района "Улучшение жилищных условий жителей Ханты-Мансийского района".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первого заместителя Главы Ханты-Мансийского района Витвицкого А.В.</w:t>
      </w:r>
    </w:p>
    <w:p w:rsidR="00447162" w:rsidRDefault="00447162">
      <w:pPr>
        <w:pStyle w:val="ConsPlusNormal"/>
        <w:ind w:firstLine="540"/>
        <w:jc w:val="both"/>
      </w:pPr>
    </w:p>
    <w:p w:rsidR="00447162" w:rsidRDefault="00447162">
      <w:pPr>
        <w:pStyle w:val="ConsPlusNormal"/>
        <w:jc w:val="right"/>
      </w:pPr>
      <w:r>
        <w:t>Глава Ханты-Мансийского района</w:t>
      </w:r>
    </w:p>
    <w:p w:rsidR="00447162" w:rsidRDefault="00447162">
      <w:pPr>
        <w:pStyle w:val="ConsPlusNormal"/>
        <w:jc w:val="right"/>
      </w:pPr>
      <w:r>
        <w:t>К.Р.МИНУЛИН</w:t>
      </w:r>
    </w:p>
    <w:p w:rsidR="00447162" w:rsidRDefault="00447162">
      <w:pPr>
        <w:pStyle w:val="ConsPlusNormal"/>
      </w:pPr>
    </w:p>
    <w:p w:rsidR="00447162" w:rsidRDefault="00447162">
      <w:pPr>
        <w:pStyle w:val="ConsPlusNormal"/>
      </w:pPr>
    </w:p>
    <w:p w:rsidR="00447162" w:rsidRDefault="00447162">
      <w:pPr>
        <w:pStyle w:val="ConsPlusNormal"/>
      </w:pPr>
    </w:p>
    <w:p w:rsidR="00447162" w:rsidRDefault="00447162">
      <w:pPr>
        <w:pStyle w:val="ConsPlusNormal"/>
      </w:pPr>
    </w:p>
    <w:p w:rsidR="00447162" w:rsidRDefault="00447162">
      <w:pPr>
        <w:pStyle w:val="ConsPlusNormal"/>
      </w:pPr>
    </w:p>
    <w:p w:rsidR="00447162" w:rsidRDefault="00447162">
      <w:pPr>
        <w:pStyle w:val="ConsPlusNormal"/>
        <w:jc w:val="right"/>
        <w:outlineLvl w:val="0"/>
      </w:pPr>
      <w:bookmarkStart w:id="0" w:name="P41"/>
      <w:bookmarkEnd w:id="0"/>
      <w:r>
        <w:t>Приложение</w:t>
      </w:r>
    </w:p>
    <w:p w:rsidR="00447162" w:rsidRDefault="00447162">
      <w:pPr>
        <w:pStyle w:val="ConsPlusNormal"/>
        <w:jc w:val="right"/>
      </w:pPr>
      <w:r>
        <w:t>к постановлению</w:t>
      </w:r>
    </w:p>
    <w:p w:rsidR="00447162" w:rsidRDefault="00447162">
      <w:pPr>
        <w:pStyle w:val="ConsPlusNormal"/>
        <w:jc w:val="right"/>
      </w:pPr>
      <w:r>
        <w:t>Администрации Ханты-Мансийского района</w:t>
      </w:r>
    </w:p>
    <w:p w:rsidR="00447162" w:rsidRDefault="00447162">
      <w:pPr>
        <w:pStyle w:val="ConsPlusNormal"/>
        <w:jc w:val="right"/>
      </w:pPr>
      <w:r>
        <w:t>от 28.12.2024 N 1185</w:t>
      </w:r>
    </w:p>
    <w:p w:rsidR="00447162" w:rsidRDefault="004471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71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162" w:rsidRDefault="004471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162" w:rsidRDefault="004471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162" w:rsidRDefault="004471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162" w:rsidRDefault="004471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447162" w:rsidRDefault="00447162">
            <w:pPr>
              <w:pStyle w:val="ConsPlusNormal"/>
              <w:jc w:val="center"/>
            </w:pPr>
            <w:r>
              <w:rPr>
                <w:color w:val="392C69"/>
              </w:rPr>
              <w:t>от 23.12.2025 N 829)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162" w:rsidRDefault="00447162">
            <w:pPr>
              <w:pStyle w:val="ConsPlusNormal"/>
            </w:pPr>
          </w:p>
        </w:tc>
      </w:tr>
    </w:tbl>
    <w:p w:rsidR="00447162" w:rsidRDefault="00447162">
      <w:pPr>
        <w:pStyle w:val="ConsPlusNormal"/>
      </w:pPr>
    </w:p>
    <w:p w:rsidR="00447162" w:rsidRDefault="00447162">
      <w:pPr>
        <w:pStyle w:val="ConsPlusTitle"/>
        <w:jc w:val="center"/>
        <w:outlineLvl w:val="1"/>
      </w:pPr>
      <w:r>
        <w:t>ПАСПОРТ</w:t>
      </w:r>
    </w:p>
    <w:p w:rsidR="00447162" w:rsidRDefault="00447162">
      <w:pPr>
        <w:pStyle w:val="ConsPlusTitle"/>
        <w:jc w:val="center"/>
      </w:pPr>
      <w:r>
        <w:t>муниципальной программы</w:t>
      </w:r>
    </w:p>
    <w:p w:rsidR="00447162" w:rsidRDefault="00447162">
      <w:pPr>
        <w:pStyle w:val="ConsPlusTitle"/>
        <w:jc w:val="center"/>
      </w:pPr>
      <w:r>
        <w:t>"Улучшение жилищных условий жителей Ханты-Мансийского</w:t>
      </w:r>
    </w:p>
    <w:p w:rsidR="00447162" w:rsidRDefault="00447162">
      <w:pPr>
        <w:pStyle w:val="ConsPlusTitle"/>
        <w:jc w:val="center"/>
      </w:pPr>
      <w:r>
        <w:lastRenderedPageBreak/>
        <w:t>района" (далее - муниципальная программа)</w:t>
      </w:r>
    </w:p>
    <w:p w:rsidR="00447162" w:rsidRDefault="00447162">
      <w:pPr>
        <w:pStyle w:val="ConsPlusNormal"/>
      </w:pPr>
    </w:p>
    <w:p w:rsidR="00447162" w:rsidRDefault="00447162">
      <w:pPr>
        <w:pStyle w:val="ConsPlusTitle"/>
        <w:jc w:val="center"/>
        <w:outlineLvl w:val="2"/>
      </w:pPr>
      <w:r>
        <w:t>1. Основные положения</w:t>
      </w:r>
    </w:p>
    <w:p w:rsidR="00447162" w:rsidRDefault="0044716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447162">
        <w:tc>
          <w:tcPr>
            <w:tcW w:w="3458" w:type="dxa"/>
          </w:tcPr>
          <w:p w:rsidR="00447162" w:rsidRDefault="00447162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556" w:type="dxa"/>
          </w:tcPr>
          <w:p w:rsidR="00447162" w:rsidRDefault="00447162">
            <w:pPr>
              <w:pStyle w:val="ConsPlusNormal"/>
            </w:pPr>
            <w:r>
              <w:t>Витвицкий Александр Владимирович - первый заместитель Главы Ханты-Мансийского района</w:t>
            </w:r>
          </w:p>
        </w:tc>
      </w:tr>
      <w:tr w:rsidR="00447162">
        <w:tc>
          <w:tcPr>
            <w:tcW w:w="3458" w:type="dxa"/>
          </w:tcPr>
          <w:p w:rsidR="00447162" w:rsidRDefault="00447162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556" w:type="dxa"/>
          </w:tcPr>
          <w:p w:rsidR="00447162" w:rsidRDefault="00447162">
            <w:pPr>
              <w:pStyle w:val="ConsPlusNormal"/>
            </w:pPr>
            <w:r>
              <w:t>департамент имущественных и земельных отношений Администрации Ханты-Мансийского района (далее - Депимущества района)</w:t>
            </w:r>
          </w:p>
        </w:tc>
      </w:tr>
      <w:tr w:rsidR="00447162">
        <w:tc>
          <w:tcPr>
            <w:tcW w:w="3458" w:type="dxa"/>
          </w:tcPr>
          <w:p w:rsidR="00447162" w:rsidRDefault="00447162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556" w:type="dxa"/>
          </w:tcPr>
          <w:p w:rsidR="00447162" w:rsidRDefault="00447162">
            <w:pPr>
              <w:pStyle w:val="ConsPlusNormal"/>
            </w:pPr>
            <w:r>
              <w:t>2025 - 2031 годы</w:t>
            </w:r>
          </w:p>
        </w:tc>
      </w:tr>
      <w:tr w:rsidR="00447162">
        <w:tc>
          <w:tcPr>
            <w:tcW w:w="3458" w:type="dxa"/>
          </w:tcPr>
          <w:p w:rsidR="00447162" w:rsidRDefault="00447162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556" w:type="dxa"/>
          </w:tcPr>
          <w:p w:rsidR="00447162" w:rsidRDefault="00447162">
            <w:pPr>
              <w:pStyle w:val="ConsPlusNormal"/>
            </w:pPr>
            <w:r>
              <w:t>улучшение жилищных условий к 2031 году</w:t>
            </w:r>
          </w:p>
          <w:p w:rsidR="00447162" w:rsidRDefault="00447162">
            <w:pPr>
              <w:pStyle w:val="ConsPlusNormal"/>
            </w:pPr>
            <w:r>
              <w:t>не менее 408 семей</w:t>
            </w:r>
          </w:p>
        </w:tc>
      </w:tr>
      <w:tr w:rsidR="00447162">
        <w:tc>
          <w:tcPr>
            <w:tcW w:w="3458" w:type="dxa"/>
          </w:tcPr>
          <w:p w:rsidR="00447162" w:rsidRDefault="00447162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556" w:type="dxa"/>
          </w:tcPr>
          <w:p w:rsidR="00447162" w:rsidRDefault="00447162">
            <w:pPr>
              <w:pStyle w:val="ConsPlusNormal"/>
            </w:pPr>
            <w:hyperlink w:anchor="P355">
              <w:r>
                <w:rPr>
                  <w:color w:val="0000FF"/>
                </w:rPr>
                <w:t>1</w:t>
              </w:r>
            </w:hyperlink>
            <w:r>
              <w:t>. "Содействие развитию жилищного строительства".</w:t>
            </w:r>
          </w:p>
          <w:p w:rsidR="00447162" w:rsidRDefault="00447162">
            <w:pPr>
              <w:pStyle w:val="ConsPlusNormal"/>
            </w:pPr>
            <w:hyperlink w:anchor="P393">
              <w:r>
                <w:rPr>
                  <w:color w:val="0000FF"/>
                </w:rPr>
                <w:t>2</w:t>
              </w:r>
            </w:hyperlink>
            <w:r>
              <w:t>. "Создание условий для обеспечения жилыми помещениями граждан"</w:t>
            </w:r>
          </w:p>
        </w:tc>
      </w:tr>
      <w:tr w:rsidR="00447162">
        <w:tc>
          <w:tcPr>
            <w:tcW w:w="3458" w:type="dxa"/>
          </w:tcPr>
          <w:p w:rsidR="00447162" w:rsidRDefault="00447162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556" w:type="dxa"/>
          </w:tcPr>
          <w:p w:rsidR="00447162" w:rsidRDefault="00447162">
            <w:pPr>
              <w:pStyle w:val="ConsPlusNormal"/>
            </w:pPr>
            <w:r>
              <w:t>3 947 942,3 тыс. рублей</w:t>
            </w:r>
          </w:p>
        </w:tc>
      </w:tr>
      <w:tr w:rsidR="00447162">
        <w:tc>
          <w:tcPr>
            <w:tcW w:w="3458" w:type="dxa"/>
          </w:tcPr>
          <w:p w:rsidR="00447162" w:rsidRDefault="00447162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556" w:type="dxa"/>
          </w:tcPr>
          <w:p w:rsidR="00447162" w:rsidRDefault="00447162">
            <w:pPr>
              <w:pStyle w:val="ConsPlusNormal"/>
            </w:pPr>
            <w:r>
              <w:t>1. Комфортная и безопасная среда для жизни:</w:t>
            </w:r>
          </w:p>
          <w:p w:rsidR="00447162" w:rsidRDefault="00447162">
            <w:pPr>
              <w:pStyle w:val="ConsPlusNormal"/>
            </w:pPr>
            <w:r>
              <w:t>1.1. Показатель "Устойчивое сокращение непригодного для проживания жилищного фонда";</w:t>
            </w:r>
          </w:p>
          <w:p w:rsidR="00447162" w:rsidRDefault="00447162">
            <w:pPr>
              <w:pStyle w:val="ConsPlusNormal"/>
            </w:pPr>
            <w:r>
              <w:t>1.2. Показатель "Обеспечение граждан жильем общей площадью не менее 33 кв. метров на человека к 2031 году и не менее 38 кв. метров к 2036 году".</w:t>
            </w:r>
          </w:p>
          <w:p w:rsidR="00447162" w:rsidRDefault="00447162">
            <w:pPr>
              <w:pStyle w:val="ConsPlusNormal"/>
            </w:pPr>
            <w:r>
              <w:t>2. Государственная программа Ханты-Мансийского автономного округа - Югры "Строительство"</w:t>
            </w:r>
          </w:p>
        </w:tc>
      </w:tr>
    </w:tbl>
    <w:p w:rsidR="00447162" w:rsidRDefault="00447162">
      <w:pPr>
        <w:pStyle w:val="ConsPlusNormal"/>
        <w:jc w:val="center"/>
      </w:pPr>
    </w:p>
    <w:p w:rsidR="00447162" w:rsidRDefault="00447162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447162" w:rsidRDefault="00447162">
      <w:pPr>
        <w:pStyle w:val="ConsPlusNormal"/>
        <w:ind w:firstLine="540"/>
        <w:jc w:val="both"/>
      </w:pPr>
    </w:p>
    <w:p w:rsidR="00447162" w:rsidRDefault="00447162">
      <w:pPr>
        <w:pStyle w:val="ConsPlusNormal"/>
        <w:sectPr w:rsidR="00447162" w:rsidSect="00F03C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389"/>
        <w:gridCol w:w="1058"/>
        <w:gridCol w:w="1234"/>
        <w:gridCol w:w="1049"/>
        <w:gridCol w:w="904"/>
        <w:gridCol w:w="523"/>
        <w:gridCol w:w="472"/>
        <w:gridCol w:w="472"/>
        <w:gridCol w:w="472"/>
        <w:gridCol w:w="472"/>
        <w:gridCol w:w="472"/>
        <w:gridCol w:w="472"/>
        <w:gridCol w:w="473"/>
        <w:gridCol w:w="1800"/>
        <w:gridCol w:w="1395"/>
        <w:gridCol w:w="1351"/>
        <w:gridCol w:w="1623"/>
      </w:tblGrid>
      <w:tr w:rsidR="00447162">
        <w:tc>
          <w:tcPr>
            <w:tcW w:w="454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447162" w:rsidRDefault="00447162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648" w:type="dxa"/>
            <w:gridSpan w:val="7"/>
          </w:tcPr>
          <w:p w:rsidR="00447162" w:rsidRDefault="00447162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</w:tcPr>
          <w:p w:rsidR="00447162" w:rsidRDefault="00447162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</w:tcPr>
          <w:p w:rsidR="00447162" w:rsidRDefault="00447162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</w:tcPr>
          <w:p w:rsidR="00447162" w:rsidRDefault="00447162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</w:tcPr>
          <w:p w:rsidR="00447162" w:rsidRDefault="00447162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447162">
        <w:tc>
          <w:tcPr>
            <w:tcW w:w="0" w:type="auto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0" w:type="auto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0" w:type="auto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0" w:type="auto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0" w:type="auto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1054" w:type="dxa"/>
          </w:tcPr>
          <w:p w:rsidR="00447162" w:rsidRDefault="00447162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20</w:t>
            </w:r>
          </w:p>
          <w:p w:rsidR="00447162" w:rsidRDefault="0044716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20</w:t>
            </w:r>
          </w:p>
          <w:p w:rsidR="00447162" w:rsidRDefault="0044716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20</w:t>
            </w:r>
          </w:p>
          <w:p w:rsidR="00447162" w:rsidRDefault="0044716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20</w:t>
            </w:r>
          </w:p>
          <w:p w:rsidR="00447162" w:rsidRDefault="0044716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20</w:t>
            </w:r>
          </w:p>
          <w:p w:rsidR="00447162" w:rsidRDefault="0044716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20</w:t>
            </w:r>
          </w:p>
          <w:p w:rsidR="00447162" w:rsidRDefault="004471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20</w:t>
            </w:r>
          </w:p>
          <w:p w:rsidR="00447162" w:rsidRDefault="0044716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54" w:type="dxa"/>
          </w:tcPr>
          <w:p w:rsidR="00447162" w:rsidRDefault="00447162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447162" w:rsidRDefault="00447162">
            <w:pPr>
              <w:pStyle w:val="ConsPlusNormal"/>
              <w:jc w:val="center"/>
            </w:pPr>
          </w:p>
        </w:tc>
        <w:tc>
          <w:tcPr>
            <w:tcW w:w="1624" w:type="dxa"/>
          </w:tcPr>
          <w:p w:rsidR="00447162" w:rsidRDefault="00447162">
            <w:pPr>
              <w:pStyle w:val="ConsPlusNormal"/>
              <w:jc w:val="center"/>
            </w:pPr>
          </w:p>
        </w:tc>
        <w:tc>
          <w:tcPr>
            <w:tcW w:w="1924" w:type="dxa"/>
          </w:tcPr>
          <w:p w:rsidR="00447162" w:rsidRDefault="00447162">
            <w:pPr>
              <w:pStyle w:val="ConsPlusNormal"/>
              <w:jc w:val="center"/>
            </w:pPr>
          </w:p>
        </w:tc>
      </w:tr>
      <w:tr w:rsidR="00447162">
        <w:tc>
          <w:tcPr>
            <w:tcW w:w="454" w:type="dxa"/>
          </w:tcPr>
          <w:p w:rsidR="00447162" w:rsidRDefault="004471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9" w:type="dxa"/>
          </w:tcPr>
          <w:p w:rsidR="00447162" w:rsidRDefault="004471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447162" w:rsidRDefault="004471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447162" w:rsidRDefault="004471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447162" w:rsidRDefault="004471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44" w:type="dxa"/>
          </w:tcPr>
          <w:p w:rsidR="00447162" w:rsidRDefault="004471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24" w:type="dxa"/>
          </w:tcPr>
          <w:p w:rsidR="00447162" w:rsidRDefault="0044716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4" w:type="dxa"/>
          </w:tcPr>
          <w:p w:rsidR="00447162" w:rsidRDefault="00447162">
            <w:pPr>
              <w:pStyle w:val="ConsPlusNormal"/>
              <w:jc w:val="center"/>
            </w:pPr>
            <w:r>
              <w:t>17</w:t>
            </w:r>
          </w:p>
        </w:tc>
      </w:tr>
      <w:tr w:rsidR="00447162">
        <w:tc>
          <w:tcPr>
            <w:tcW w:w="11587" w:type="dxa"/>
            <w:gridSpan w:val="13"/>
          </w:tcPr>
          <w:p w:rsidR="00447162" w:rsidRDefault="00447162">
            <w:pPr>
              <w:pStyle w:val="ConsPlusNormal"/>
            </w:pPr>
            <w:r>
              <w:t>Цель: Улучшение жилищных условий к 2031 году не менее 408 семей</w:t>
            </w:r>
          </w:p>
        </w:tc>
        <w:tc>
          <w:tcPr>
            <w:tcW w:w="8210" w:type="dxa"/>
            <w:gridSpan w:val="5"/>
          </w:tcPr>
          <w:p w:rsidR="00447162" w:rsidRDefault="00447162">
            <w:pPr>
              <w:pStyle w:val="ConsPlusNormal"/>
            </w:pPr>
          </w:p>
        </w:tc>
      </w:tr>
      <w:tr w:rsidR="00447162">
        <w:tc>
          <w:tcPr>
            <w:tcW w:w="454" w:type="dxa"/>
          </w:tcPr>
          <w:p w:rsidR="00447162" w:rsidRDefault="00447162">
            <w:pPr>
              <w:pStyle w:val="ConsPlusNormal"/>
            </w:pPr>
            <w:r>
              <w:t>1.</w:t>
            </w:r>
          </w:p>
        </w:tc>
        <w:tc>
          <w:tcPr>
            <w:tcW w:w="1639" w:type="dxa"/>
          </w:tcPr>
          <w:p w:rsidR="00447162" w:rsidRDefault="00447162">
            <w:pPr>
              <w:pStyle w:val="ConsPlusNormal"/>
            </w:pPr>
            <w:r>
              <w:t>Количество семей, улучшивших жилищные условия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семей</w:t>
            </w:r>
          </w:p>
        </w:tc>
        <w:tc>
          <w:tcPr>
            <w:tcW w:w="1054" w:type="dxa"/>
          </w:tcPr>
          <w:p w:rsidR="00447162" w:rsidRDefault="00447162">
            <w:pPr>
              <w:pStyle w:val="ConsPlusNormal"/>
            </w:pPr>
            <w:r>
              <w:t>63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40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10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7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103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137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115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8</w:t>
            </w:r>
          </w:p>
        </w:tc>
        <w:tc>
          <w:tcPr>
            <w:tcW w:w="2254" w:type="dxa"/>
          </w:tcPr>
          <w:p w:rsidR="00447162" w:rsidRDefault="00447162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1744" w:type="dxa"/>
          </w:tcPr>
          <w:p w:rsidR="00447162" w:rsidRDefault="00447162">
            <w:pPr>
              <w:pStyle w:val="ConsPlusNormal"/>
            </w:pPr>
            <w:r>
              <w:t>Депимущества района</w:t>
            </w:r>
          </w:p>
        </w:tc>
        <w:tc>
          <w:tcPr>
            <w:tcW w:w="1624" w:type="dxa"/>
          </w:tcPr>
          <w:p w:rsidR="00447162" w:rsidRDefault="00447162">
            <w:pPr>
              <w:pStyle w:val="ConsPlusNormal"/>
            </w:pPr>
            <w:r>
              <w:t>обеспечение граждан жильем общей площадью не менее 33 кв. метров на человека к 2030 году и не менее 38 кв. метров к 2036 году;</w:t>
            </w:r>
          </w:p>
          <w:p w:rsidR="00447162" w:rsidRDefault="00447162">
            <w:pPr>
              <w:pStyle w:val="ConsPlusNormal"/>
            </w:pPr>
            <w:r>
              <w:t>устойчивое сокращение непригодного для проживания жилищного фонда</w:t>
            </w:r>
          </w:p>
        </w:tc>
        <w:tc>
          <w:tcPr>
            <w:tcW w:w="192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</w:tr>
      <w:tr w:rsidR="00447162">
        <w:tc>
          <w:tcPr>
            <w:tcW w:w="454" w:type="dxa"/>
          </w:tcPr>
          <w:p w:rsidR="00447162" w:rsidRDefault="00447162">
            <w:pPr>
              <w:pStyle w:val="ConsPlusNormal"/>
            </w:pPr>
            <w:r>
              <w:t>2.</w:t>
            </w:r>
          </w:p>
        </w:tc>
        <w:tc>
          <w:tcPr>
            <w:tcW w:w="1639" w:type="dxa"/>
          </w:tcPr>
          <w:p w:rsidR="00447162" w:rsidRDefault="00447162">
            <w:pPr>
              <w:pStyle w:val="ConsPlusNormal"/>
            </w:pPr>
            <w:r>
              <w:t xml:space="preserve">Количество </w:t>
            </w:r>
            <w:r>
              <w:lastRenderedPageBreak/>
              <w:t>квадратных метров расселенного аварийного жилищного фонда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lastRenderedPageBreak/>
              <w:t>МП &lt;**&gt;</w:t>
            </w:r>
          </w:p>
        </w:tc>
        <w:tc>
          <w:tcPr>
            <w:tcW w:w="142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тыс. кв. м</w:t>
            </w:r>
          </w:p>
        </w:tc>
        <w:tc>
          <w:tcPr>
            <w:tcW w:w="1054" w:type="dxa"/>
          </w:tcPr>
          <w:p w:rsidR="00447162" w:rsidRDefault="00447162">
            <w:pPr>
              <w:pStyle w:val="ConsPlusNormal"/>
            </w:pPr>
            <w:r>
              <w:t>1,372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202</w:t>
            </w:r>
            <w:r>
              <w:lastRenderedPageBreak/>
              <w:t>3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lastRenderedPageBreak/>
              <w:t>0,8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0,7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0,3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5,7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6,6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6,6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0.4</w:t>
            </w:r>
          </w:p>
        </w:tc>
        <w:tc>
          <w:tcPr>
            <w:tcW w:w="2254" w:type="dxa"/>
          </w:tcPr>
          <w:p w:rsidR="00447162" w:rsidRDefault="00447162">
            <w:pPr>
              <w:pStyle w:val="ConsPlusNormal"/>
            </w:pPr>
            <w:r>
              <w:t xml:space="preserve">соглашение о </w:t>
            </w:r>
            <w:r>
              <w:lastRenderedPageBreak/>
              <w:t>предоставлении субсидии местному бюджету их бюджета Ханты-Мансийского автономного округа - Югры</w:t>
            </w:r>
          </w:p>
        </w:tc>
        <w:tc>
          <w:tcPr>
            <w:tcW w:w="1744" w:type="dxa"/>
          </w:tcPr>
          <w:p w:rsidR="00447162" w:rsidRDefault="00447162">
            <w:pPr>
              <w:pStyle w:val="ConsPlusNormal"/>
            </w:pPr>
            <w:r>
              <w:lastRenderedPageBreak/>
              <w:t>Депимущест</w:t>
            </w:r>
            <w:r>
              <w:lastRenderedPageBreak/>
              <w:t>ва района</w:t>
            </w:r>
          </w:p>
        </w:tc>
        <w:tc>
          <w:tcPr>
            <w:tcW w:w="1624" w:type="dxa"/>
          </w:tcPr>
          <w:p w:rsidR="00447162" w:rsidRDefault="00447162">
            <w:pPr>
              <w:pStyle w:val="ConsPlusNormal"/>
            </w:pPr>
            <w:r>
              <w:lastRenderedPageBreak/>
              <w:t xml:space="preserve">устойчивое </w:t>
            </w:r>
            <w:r>
              <w:lastRenderedPageBreak/>
              <w:t>сокращение непригодного для проживания жилищного фонда</w:t>
            </w:r>
          </w:p>
        </w:tc>
        <w:tc>
          <w:tcPr>
            <w:tcW w:w="1924" w:type="dxa"/>
          </w:tcPr>
          <w:p w:rsidR="00447162" w:rsidRDefault="00447162">
            <w:pPr>
              <w:pStyle w:val="ConsPlusNormal"/>
            </w:pPr>
            <w:r>
              <w:lastRenderedPageBreak/>
              <w:t>-</w:t>
            </w:r>
          </w:p>
        </w:tc>
      </w:tr>
      <w:tr w:rsidR="00447162">
        <w:tc>
          <w:tcPr>
            <w:tcW w:w="454" w:type="dxa"/>
          </w:tcPr>
          <w:p w:rsidR="00447162" w:rsidRDefault="00447162">
            <w:pPr>
              <w:pStyle w:val="ConsPlusNormal"/>
            </w:pPr>
            <w:r>
              <w:t>3.</w:t>
            </w:r>
          </w:p>
        </w:tc>
        <w:tc>
          <w:tcPr>
            <w:tcW w:w="1639" w:type="dxa"/>
          </w:tcPr>
          <w:p w:rsidR="00447162" w:rsidRDefault="00447162">
            <w:pPr>
              <w:pStyle w:val="ConsPlusNormal"/>
            </w:pPr>
            <w:r>
              <w:t>Количество граждан, расселенных из аварийного жилищного фонда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t>МП &lt;**&gt;</w:t>
            </w:r>
          </w:p>
        </w:tc>
        <w:tc>
          <w:tcPr>
            <w:tcW w:w="142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447162" w:rsidRDefault="00447162">
            <w:pPr>
              <w:pStyle w:val="ConsPlusNormal"/>
            </w:pPr>
            <w:r>
              <w:t>80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32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26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9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226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292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257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14</w:t>
            </w:r>
          </w:p>
        </w:tc>
        <w:tc>
          <w:tcPr>
            <w:tcW w:w="2254" w:type="dxa"/>
          </w:tcPr>
          <w:p w:rsidR="00447162" w:rsidRDefault="00447162">
            <w:pPr>
              <w:pStyle w:val="ConsPlusNormal"/>
            </w:pPr>
            <w:r>
              <w:t>соглашение о предоставлении субсидии местному бюджету их бюджета Ханты-Мансийского автономного округа - Югры</w:t>
            </w:r>
          </w:p>
        </w:tc>
        <w:tc>
          <w:tcPr>
            <w:tcW w:w="1744" w:type="dxa"/>
          </w:tcPr>
          <w:p w:rsidR="00447162" w:rsidRDefault="00447162">
            <w:pPr>
              <w:pStyle w:val="ConsPlusNormal"/>
            </w:pPr>
            <w:r>
              <w:t>Депимущества района</w:t>
            </w:r>
          </w:p>
        </w:tc>
        <w:tc>
          <w:tcPr>
            <w:tcW w:w="1624" w:type="dxa"/>
          </w:tcPr>
          <w:p w:rsidR="00447162" w:rsidRDefault="00447162">
            <w:pPr>
              <w:pStyle w:val="ConsPlusNormal"/>
            </w:pPr>
            <w:r>
              <w:t>устойчивое сокращение непригодного для проживания жилищного фонда</w:t>
            </w:r>
          </w:p>
        </w:tc>
        <w:tc>
          <w:tcPr>
            <w:tcW w:w="192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</w:tr>
      <w:tr w:rsidR="00447162">
        <w:tc>
          <w:tcPr>
            <w:tcW w:w="454" w:type="dxa"/>
          </w:tcPr>
          <w:p w:rsidR="00447162" w:rsidRDefault="00447162">
            <w:pPr>
              <w:pStyle w:val="ConsPlusNormal"/>
            </w:pPr>
            <w:r>
              <w:t>4.</w:t>
            </w:r>
          </w:p>
        </w:tc>
        <w:tc>
          <w:tcPr>
            <w:tcW w:w="1639" w:type="dxa"/>
          </w:tcPr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t>ОМСУ &lt;***&gt;</w:t>
            </w:r>
          </w:p>
        </w:tc>
        <w:tc>
          <w:tcPr>
            <w:tcW w:w="142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кв. м</w:t>
            </w:r>
          </w:p>
        </w:tc>
        <w:tc>
          <w:tcPr>
            <w:tcW w:w="1054" w:type="dxa"/>
          </w:tcPr>
          <w:p w:rsidR="00447162" w:rsidRDefault="00447162">
            <w:pPr>
              <w:pStyle w:val="ConsPlusNormal"/>
            </w:pPr>
            <w:r>
              <w:t>23,7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24,8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25,0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25,4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25,8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26,1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26,6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26.6</w:t>
            </w:r>
          </w:p>
        </w:tc>
        <w:tc>
          <w:tcPr>
            <w:tcW w:w="2254" w:type="dxa"/>
            <w:vMerge w:val="restart"/>
          </w:tcPr>
          <w:p w:rsidR="00447162" w:rsidRDefault="00447162">
            <w:pPr>
              <w:pStyle w:val="ConsPlusNormal"/>
            </w:pPr>
            <w:hyperlink r:id="rId29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28.04.2008 N 607 "Об оценке эффективности деятельности органов местного самоуправления муниципальных, городских округов и муниципальных районов";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Правительства Российской Федерации от 17.12.2012 N 1317 "О мерах по реализации Указа Президента Российской Федерации от 28.04.2008 N 607 "Об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07.05.2012 N 601 "Об основных направлениях совершенствования системы государственного управления"</w:t>
            </w:r>
          </w:p>
        </w:tc>
        <w:tc>
          <w:tcPr>
            <w:tcW w:w="1744" w:type="dxa"/>
          </w:tcPr>
          <w:p w:rsidR="00447162" w:rsidRDefault="00447162">
            <w:pPr>
              <w:pStyle w:val="ConsPlusNormal"/>
            </w:pPr>
            <w:r>
              <w:lastRenderedPageBreak/>
              <w:t>Депимущества района</w:t>
            </w:r>
          </w:p>
        </w:tc>
        <w:tc>
          <w:tcPr>
            <w:tcW w:w="1624" w:type="dxa"/>
          </w:tcPr>
          <w:p w:rsidR="00447162" w:rsidRDefault="00447162">
            <w:pPr>
              <w:pStyle w:val="ConsPlusNormal"/>
            </w:pPr>
            <w: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  <w:tc>
          <w:tcPr>
            <w:tcW w:w="192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</w:tr>
      <w:tr w:rsidR="00447162">
        <w:tc>
          <w:tcPr>
            <w:tcW w:w="454" w:type="dxa"/>
          </w:tcPr>
          <w:p w:rsidR="00447162" w:rsidRDefault="00447162">
            <w:pPr>
              <w:pStyle w:val="ConsPlusNormal"/>
            </w:pPr>
            <w:r>
              <w:t>5.</w:t>
            </w:r>
          </w:p>
        </w:tc>
        <w:tc>
          <w:tcPr>
            <w:tcW w:w="1639" w:type="dxa"/>
          </w:tcPr>
          <w:p w:rsidR="00447162" w:rsidRDefault="00447162">
            <w:pPr>
              <w:pStyle w:val="ConsPlusNormal"/>
            </w:pPr>
            <w:r>
              <w:t xml:space="preserve">Доля </w:t>
            </w:r>
            <w:r>
              <w:lastRenderedPageBreak/>
              <w:t>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lastRenderedPageBreak/>
              <w:t xml:space="preserve">ОМСУ </w:t>
            </w:r>
            <w:r>
              <w:lastRenderedPageBreak/>
              <w:t>&lt;***&gt;</w:t>
            </w:r>
          </w:p>
        </w:tc>
        <w:tc>
          <w:tcPr>
            <w:tcW w:w="1429" w:type="dxa"/>
          </w:tcPr>
          <w:p w:rsidR="00447162" w:rsidRDefault="00447162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447162" w:rsidRDefault="00447162">
            <w:pPr>
              <w:pStyle w:val="ConsPlusNormal"/>
            </w:pPr>
            <w:r>
              <w:t>15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202</w:t>
            </w:r>
            <w:r>
              <w:lastRenderedPageBreak/>
              <w:t>3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lastRenderedPageBreak/>
              <w:t>7,9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6,5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6,5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6,5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6,5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6,5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6,5</w:t>
            </w:r>
          </w:p>
        </w:tc>
        <w:tc>
          <w:tcPr>
            <w:tcW w:w="0" w:type="auto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1744" w:type="dxa"/>
          </w:tcPr>
          <w:p w:rsidR="00447162" w:rsidRDefault="00447162">
            <w:pPr>
              <w:pStyle w:val="ConsPlusNormal"/>
            </w:pPr>
            <w:r>
              <w:t>Депимущест</w:t>
            </w:r>
            <w:r>
              <w:lastRenderedPageBreak/>
              <w:t>ва района</w:t>
            </w:r>
          </w:p>
        </w:tc>
        <w:tc>
          <w:tcPr>
            <w:tcW w:w="1624" w:type="dxa"/>
          </w:tcPr>
          <w:p w:rsidR="00447162" w:rsidRDefault="00447162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граждан жильем общей площадью не менее 33 кв. метров на человека к 2030 году и не менее 38 кв. метров к 2036 году</w:t>
            </w:r>
          </w:p>
        </w:tc>
        <w:tc>
          <w:tcPr>
            <w:tcW w:w="1924" w:type="dxa"/>
          </w:tcPr>
          <w:p w:rsidR="00447162" w:rsidRDefault="00447162">
            <w:pPr>
              <w:pStyle w:val="ConsPlusNormal"/>
            </w:pPr>
            <w:r>
              <w:lastRenderedPageBreak/>
              <w:t>-</w:t>
            </w:r>
          </w:p>
        </w:tc>
      </w:tr>
    </w:tbl>
    <w:p w:rsidR="00447162" w:rsidRDefault="00447162">
      <w:pPr>
        <w:pStyle w:val="ConsPlusNormal"/>
        <w:ind w:firstLine="540"/>
        <w:jc w:val="both"/>
      </w:pPr>
    </w:p>
    <w:p w:rsidR="00447162" w:rsidRDefault="00447162">
      <w:pPr>
        <w:pStyle w:val="ConsPlusNormal"/>
        <w:ind w:firstLine="540"/>
        <w:jc w:val="both"/>
      </w:pPr>
      <w:r>
        <w:t>--------------------------------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>&lt;**&gt; муниципальная программа Ханты-Мансийского района;</w:t>
      </w:r>
    </w:p>
    <w:p w:rsidR="00447162" w:rsidRDefault="00447162">
      <w:pPr>
        <w:pStyle w:val="ConsPlusNormal"/>
        <w:spacing w:before="220"/>
        <w:ind w:firstLine="540"/>
        <w:jc w:val="both"/>
      </w:pPr>
      <w:r>
        <w:t>&lt;***&gt; показатель для оценки эффективности деятельности органов местного самоуправления муниципальных, городских округов и муниципальных районов</w:t>
      </w:r>
    </w:p>
    <w:p w:rsidR="00447162" w:rsidRDefault="00447162">
      <w:pPr>
        <w:pStyle w:val="ConsPlusNormal"/>
        <w:jc w:val="center"/>
      </w:pPr>
    </w:p>
    <w:p w:rsidR="00447162" w:rsidRDefault="00447162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447162" w:rsidRDefault="00447162">
      <w:pPr>
        <w:pStyle w:val="ConsPlusTitle"/>
        <w:jc w:val="center"/>
      </w:pPr>
      <w:r>
        <w:t>программы в 2026 году</w:t>
      </w:r>
    </w:p>
    <w:p w:rsidR="00447162" w:rsidRDefault="0044716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835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1361"/>
      </w:tblGrid>
      <w:tr w:rsidR="00447162">
        <w:tc>
          <w:tcPr>
            <w:tcW w:w="484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447162" w:rsidRDefault="00447162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1361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447162">
        <w:tc>
          <w:tcPr>
            <w:tcW w:w="484" w:type="dxa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2835" w:type="dxa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1219" w:type="dxa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1204" w:type="dxa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544" w:type="dxa"/>
          </w:tcPr>
          <w:p w:rsidR="00447162" w:rsidRDefault="00447162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447162" w:rsidRDefault="00447162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447162" w:rsidRDefault="00447162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447162" w:rsidRDefault="00447162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361" w:type="dxa"/>
            <w:vMerge/>
          </w:tcPr>
          <w:p w:rsidR="00447162" w:rsidRDefault="00447162">
            <w:pPr>
              <w:pStyle w:val="ConsPlusNormal"/>
            </w:pPr>
          </w:p>
        </w:tc>
      </w:tr>
      <w:tr w:rsidR="00447162">
        <w:tc>
          <w:tcPr>
            <w:tcW w:w="484" w:type="dxa"/>
          </w:tcPr>
          <w:p w:rsidR="00447162" w:rsidRDefault="004471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47162" w:rsidRDefault="004471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447162" w:rsidRDefault="0044716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447162" w:rsidRDefault="004471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447162" w:rsidRDefault="0044716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447162" w:rsidRDefault="00447162">
            <w:pPr>
              <w:pStyle w:val="ConsPlusNormal"/>
              <w:jc w:val="center"/>
            </w:pPr>
            <w:r>
              <w:t>16</w:t>
            </w:r>
          </w:p>
        </w:tc>
      </w:tr>
      <w:tr w:rsidR="00447162">
        <w:tc>
          <w:tcPr>
            <w:tcW w:w="484" w:type="dxa"/>
          </w:tcPr>
          <w:p w:rsidR="00447162" w:rsidRDefault="00447162">
            <w:pPr>
              <w:pStyle w:val="ConsPlusNormal"/>
            </w:pPr>
            <w:r>
              <w:t>1.</w:t>
            </w:r>
          </w:p>
        </w:tc>
        <w:tc>
          <w:tcPr>
            <w:tcW w:w="12798" w:type="dxa"/>
            <w:gridSpan w:val="15"/>
          </w:tcPr>
          <w:p w:rsidR="00447162" w:rsidRDefault="00447162">
            <w:pPr>
              <w:pStyle w:val="ConsPlusNormal"/>
            </w:pPr>
            <w:r>
              <w:t>Цель: Улучшение жилищных условий к 2031 году не менее 408 семей</w:t>
            </w:r>
          </w:p>
        </w:tc>
      </w:tr>
      <w:tr w:rsidR="00447162">
        <w:tc>
          <w:tcPr>
            <w:tcW w:w="484" w:type="dxa"/>
          </w:tcPr>
          <w:p w:rsidR="00447162" w:rsidRDefault="00447162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447162" w:rsidRDefault="00447162">
            <w:pPr>
              <w:pStyle w:val="ConsPlusNormal"/>
            </w:pPr>
            <w:r>
              <w:t>Количество семей, улучшивших жилищные условия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семей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47162" w:rsidRDefault="00447162">
            <w:pPr>
              <w:pStyle w:val="ConsPlusNormal"/>
            </w:pPr>
            <w:r>
              <w:t>10</w:t>
            </w:r>
          </w:p>
        </w:tc>
      </w:tr>
      <w:tr w:rsidR="00447162">
        <w:tc>
          <w:tcPr>
            <w:tcW w:w="484" w:type="dxa"/>
          </w:tcPr>
          <w:p w:rsidR="00447162" w:rsidRDefault="00447162">
            <w:pPr>
              <w:pStyle w:val="ConsPlusNormal"/>
            </w:pPr>
            <w:r>
              <w:t>1.2.</w:t>
            </w:r>
          </w:p>
        </w:tc>
        <w:tc>
          <w:tcPr>
            <w:tcW w:w="2835" w:type="dxa"/>
          </w:tcPr>
          <w:p w:rsidR="00447162" w:rsidRDefault="00447162">
            <w:pPr>
              <w:pStyle w:val="ConsPlusNormal"/>
            </w:pPr>
            <w:r>
              <w:t>Количество квадратных метров расселенного аварийного жилищного фонда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тыс. кв. м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0,3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447162" w:rsidRDefault="00447162">
            <w:pPr>
              <w:pStyle w:val="ConsPlusNormal"/>
            </w:pPr>
            <w:r>
              <w:t>0,6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447162" w:rsidRDefault="00447162">
            <w:pPr>
              <w:pStyle w:val="ConsPlusNormal"/>
            </w:pPr>
            <w:r>
              <w:t>0,9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47162" w:rsidRDefault="00447162">
            <w:pPr>
              <w:pStyle w:val="ConsPlusNormal"/>
            </w:pPr>
            <w:r>
              <w:t>1,2</w:t>
            </w:r>
          </w:p>
        </w:tc>
      </w:tr>
      <w:tr w:rsidR="00447162">
        <w:tc>
          <w:tcPr>
            <w:tcW w:w="484" w:type="dxa"/>
          </w:tcPr>
          <w:p w:rsidR="00447162" w:rsidRDefault="00447162">
            <w:pPr>
              <w:pStyle w:val="ConsPlusNormal"/>
            </w:pPr>
            <w:r>
              <w:t>1.3.</w:t>
            </w:r>
          </w:p>
        </w:tc>
        <w:tc>
          <w:tcPr>
            <w:tcW w:w="2835" w:type="dxa"/>
          </w:tcPr>
          <w:p w:rsidR="00447162" w:rsidRDefault="00447162">
            <w:pPr>
              <w:pStyle w:val="ConsPlusNormal"/>
            </w:pPr>
            <w:r>
              <w:t>Количество граждан, расселенных из аварийного жилищного фонда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13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447162" w:rsidRDefault="00447162">
            <w:pPr>
              <w:pStyle w:val="ConsPlusNormal"/>
            </w:pPr>
            <w:r>
              <w:t>26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447162" w:rsidRDefault="00447162">
            <w:pPr>
              <w:pStyle w:val="ConsPlusNormal"/>
            </w:pPr>
            <w:r>
              <w:t>39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47162" w:rsidRDefault="00447162">
            <w:pPr>
              <w:pStyle w:val="ConsPlusNormal"/>
            </w:pPr>
            <w:r>
              <w:t>52</w:t>
            </w:r>
          </w:p>
        </w:tc>
      </w:tr>
      <w:tr w:rsidR="00447162">
        <w:tc>
          <w:tcPr>
            <w:tcW w:w="484" w:type="dxa"/>
          </w:tcPr>
          <w:p w:rsidR="00447162" w:rsidRDefault="00447162">
            <w:pPr>
              <w:pStyle w:val="ConsPlusNormal"/>
            </w:pPr>
            <w:r>
              <w:t>1.4.</w:t>
            </w:r>
          </w:p>
        </w:tc>
        <w:tc>
          <w:tcPr>
            <w:tcW w:w="2835" w:type="dxa"/>
          </w:tcPr>
          <w:p w:rsidR="00447162" w:rsidRDefault="00447162">
            <w:pPr>
              <w:pStyle w:val="ConsPlusNormal"/>
            </w:pPr>
            <w:r>
              <w:t xml:space="preserve">Общая площадь жилых помещений, приходящихся </w:t>
            </w:r>
            <w:r>
              <w:lastRenderedPageBreak/>
              <w:t>в среднем на 1 жителя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lastRenderedPageBreak/>
              <w:t>ОМСУ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кв. м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47162" w:rsidRDefault="00447162">
            <w:pPr>
              <w:pStyle w:val="ConsPlusNormal"/>
            </w:pPr>
            <w:r>
              <w:t>25,1</w:t>
            </w:r>
          </w:p>
        </w:tc>
      </w:tr>
      <w:tr w:rsidR="00447162">
        <w:tc>
          <w:tcPr>
            <w:tcW w:w="484" w:type="dxa"/>
          </w:tcPr>
          <w:p w:rsidR="00447162" w:rsidRDefault="00447162">
            <w:pPr>
              <w:pStyle w:val="ConsPlusNormal"/>
            </w:pPr>
            <w:r>
              <w:t>1.5.</w:t>
            </w:r>
          </w:p>
        </w:tc>
        <w:tc>
          <w:tcPr>
            <w:tcW w:w="2835" w:type="dxa"/>
          </w:tcPr>
          <w:p w:rsidR="00447162" w:rsidRDefault="00447162">
            <w:pPr>
              <w:pStyle w:val="ConsPlusNormal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219" w:type="dxa"/>
          </w:tcPr>
          <w:p w:rsidR="00447162" w:rsidRDefault="00447162">
            <w:pPr>
              <w:pStyle w:val="ConsPlusNormal"/>
            </w:pPr>
            <w:r>
              <w:t>ОМСУ</w:t>
            </w:r>
          </w:p>
        </w:tc>
        <w:tc>
          <w:tcPr>
            <w:tcW w:w="1204" w:type="dxa"/>
          </w:tcPr>
          <w:p w:rsidR="00447162" w:rsidRDefault="00447162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447162" w:rsidRDefault="00447162">
            <w:pPr>
              <w:pStyle w:val="ConsPlusNormal"/>
            </w:pPr>
            <w:r>
              <w:t>-</w:t>
            </w:r>
          </w:p>
        </w:tc>
        <w:tc>
          <w:tcPr>
            <w:tcW w:w="1361" w:type="dxa"/>
          </w:tcPr>
          <w:p w:rsidR="00447162" w:rsidRDefault="00447162">
            <w:pPr>
              <w:pStyle w:val="ConsPlusNormal"/>
            </w:pPr>
            <w:r>
              <w:t>6,5</w:t>
            </w:r>
          </w:p>
        </w:tc>
      </w:tr>
    </w:tbl>
    <w:p w:rsidR="00447162" w:rsidRDefault="00447162">
      <w:pPr>
        <w:pStyle w:val="ConsPlusNormal"/>
        <w:sectPr w:rsidR="0044716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47162" w:rsidRDefault="00447162">
      <w:pPr>
        <w:pStyle w:val="ConsPlusNormal"/>
        <w:ind w:firstLine="540"/>
        <w:jc w:val="both"/>
      </w:pPr>
    </w:p>
    <w:p w:rsidR="00447162" w:rsidRDefault="00447162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447162" w:rsidRDefault="0044716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005"/>
        <w:gridCol w:w="2891"/>
        <w:gridCol w:w="2494"/>
      </w:tblGrid>
      <w:tr w:rsidR="00447162"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N</w:t>
            </w:r>
          </w:p>
          <w:p w:rsidR="00447162" w:rsidRDefault="0044716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  <w:jc w:val="center"/>
            </w:pPr>
            <w:r>
              <w:t>4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bookmarkStart w:id="1" w:name="P355"/>
            <w:bookmarkEnd w:id="1"/>
            <w:r>
              <w:t>1.</w:t>
            </w:r>
          </w:p>
        </w:tc>
        <w:tc>
          <w:tcPr>
            <w:tcW w:w="8390" w:type="dxa"/>
            <w:gridSpan w:val="3"/>
          </w:tcPr>
          <w:p w:rsidR="00447162" w:rsidRDefault="00447162">
            <w:pPr>
              <w:pStyle w:val="ConsPlusNormal"/>
            </w:pPr>
            <w:r>
              <w:t>Направление (подпрограмма) "Содействие развитию жилищного строительства"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1.1.</w:t>
            </w:r>
          </w:p>
        </w:tc>
        <w:tc>
          <w:tcPr>
            <w:tcW w:w="8390" w:type="dxa"/>
            <w:gridSpan w:val="3"/>
          </w:tcPr>
          <w:p w:rsidR="00447162" w:rsidRDefault="00447162">
            <w:pPr>
              <w:pStyle w:val="ConsPlusNormal"/>
            </w:pPr>
            <w:r>
              <w:t>Региональный проект "Жилье"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5385" w:type="dxa"/>
            <w:gridSpan w:val="2"/>
          </w:tcPr>
          <w:p w:rsidR="00447162" w:rsidRDefault="00447162">
            <w:pPr>
              <w:pStyle w:val="ConsPlusNormal"/>
            </w:pPr>
            <w:r>
              <w:t>срок реализации: 2025 - 2031 годы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1.1.1.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t>ликвидация аварийного жилищного фонда 25,8 тыс. кв. метров, признанного до 1 января 2022 года в установленном порядке аварийным и подлежащим сносу или реконструкции в связи с физическим износом в процессе эксплуатации, и переселение 1,0 тыс. граждан к 2031 году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t>количество квадратных метров расселенного аварийного жилищного фонда;</w:t>
            </w:r>
          </w:p>
          <w:p w:rsidR="00447162" w:rsidRDefault="00447162">
            <w:pPr>
              <w:pStyle w:val="ConsPlusNormal"/>
            </w:pPr>
            <w:r>
              <w:t>количество граждан, расселенных из аварийного жилищного фонда;</w:t>
            </w:r>
          </w:p>
          <w:p w:rsidR="00447162" w:rsidRDefault="00447162">
            <w:pPr>
              <w:pStyle w:val="ConsPlusNormal"/>
            </w:pPr>
            <w:r>
              <w:t>количество семей, улучшивших жилищные условия;</w:t>
            </w:r>
          </w:p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жителя;</w:t>
            </w:r>
          </w:p>
          <w:p w:rsidR="00447162" w:rsidRDefault="00447162">
            <w:pPr>
              <w:pStyle w:val="ConsPlusNormal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1.2.</w:t>
            </w:r>
          </w:p>
        </w:tc>
        <w:tc>
          <w:tcPr>
            <w:tcW w:w="8390" w:type="dxa"/>
            <w:gridSpan w:val="3"/>
          </w:tcPr>
          <w:p w:rsidR="00447162" w:rsidRDefault="00447162">
            <w:pPr>
              <w:pStyle w:val="ConsPlusNormal"/>
            </w:pPr>
            <w:r>
              <w:t>Муниципальный проект "Стимулирование жилищного строительства"</w:t>
            </w:r>
          </w:p>
          <w:p w:rsidR="00447162" w:rsidRDefault="00447162">
            <w:pPr>
              <w:pStyle w:val="ConsPlusNormal"/>
            </w:pPr>
            <w:r>
              <w:t>(куратор - Витвицкий Александр Владимирович)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5385" w:type="dxa"/>
            <w:gridSpan w:val="2"/>
          </w:tcPr>
          <w:p w:rsidR="00447162" w:rsidRDefault="00447162">
            <w:pPr>
              <w:pStyle w:val="ConsPlusNormal"/>
            </w:pPr>
            <w:r>
              <w:t>срок реализации: 2025 - 2031 годы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1.2.1.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 xml:space="preserve">Улучшение жилищных условий жителей Ханты-Мансийского района, проживающих в аварийном жилищном фонде, а также </w:t>
            </w:r>
            <w:r>
              <w:lastRenderedPageBreak/>
              <w:t>состоящих в администрациях сельских поселениях Ханты-Мансийского района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lastRenderedPageBreak/>
              <w:t xml:space="preserve">приобретение жилых помещений у застройщиков и у лиц, не являющихся застройщиками в многоквартирных домах, </w:t>
            </w:r>
            <w:r>
              <w:lastRenderedPageBreak/>
              <w:t>введенных в эксплуатацию не ранее 5 лет, предшествующих текущему году, в домах блокированной застройки, объектов индивидуального жилищного строительства, в строящихся многоквартирных домах или в многоквартирных домах, в которых жилые помещения будут созданы в будущем, осуществление выплат гражданам в чей собственности находятся жилые помещения, входящие в аварийный жилищный фонд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lastRenderedPageBreak/>
              <w:t>количество квадратных метров расселенного аварийного жилищного фонда;</w:t>
            </w:r>
          </w:p>
          <w:p w:rsidR="00447162" w:rsidRDefault="00447162">
            <w:pPr>
              <w:pStyle w:val="ConsPlusNormal"/>
            </w:pPr>
            <w:r>
              <w:t xml:space="preserve">количество граждан, </w:t>
            </w:r>
            <w:r>
              <w:lastRenderedPageBreak/>
              <w:t>расселенных из аварийного жилищного фонда;</w:t>
            </w:r>
          </w:p>
          <w:p w:rsidR="00447162" w:rsidRDefault="00447162">
            <w:pPr>
              <w:pStyle w:val="ConsPlusNormal"/>
            </w:pPr>
            <w:r>
              <w:t>количество семей, улучшивших жилищные условия;</w:t>
            </w:r>
          </w:p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жителя;</w:t>
            </w:r>
          </w:p>
          <w:p w:rsidR="00447162" w:rsidRDefault="00447162">
            <w:pPr>
              <w:pStyle w:val="ConsPlusNormal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8390" w:type="dxa"/>
            <w:gridSpan w:val="3"/>
          </w:tcPr>
          <w:p w:rsidR="00447162" w:rsidRDefault="00447162">
            <w:pPr>
              <w:pStyle w:val="ConsPlusNormal"/>
            </w:pPr>
            <w:r>
              <w:t>Комплекс процессных мероприятий "Освобождение земельных участков, планируемых для жилищного строительства"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5385" w:type="dxa"/>
            <w:gridSpan w:val="2"/>
          </w:tcPr>
          <w:p w:rsidR="00447162" w:rsidRDefault="00447162">
            <w:pPr>
              <w:pStyle w:val="ConsPlusNormal"/>
            </w:pPr>
            <w:r>
              <w:t>срок реализации: 2025 - 2031 годы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1.3.1.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Создание условий для жилищного строительства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t>освобождение земельных участков, планируемые для жилищного строительства (выполнение работ по сносу (демонтажу) зданий, строений, сооружений, систем инженерной инфраструктуры, хозяйственных построек, в том числе подготовка проектной документации на выполнение таких работ; для индивидуального жилищного строительства - искусственное повышение рельефа (отсыпка) территории)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bookmarkStart w:id="2" w:name="P393"/>
            <w:bookmarkEnd w:id="2"/>
            <w:r>
              <w:t>2.</w:t>
            </w:r>
          </w:p>
        </w:tc>
        <w:tc>
          <w:tcPr>
            <w:tcW w:w="8390" w:type="dxa"/>
            <w:gridSpan w:val="3"/>
          </w:tcPr>
          <w:p w:rsidR="00447162" w:rsidRDefault="00447162">
            <w:pPr>
              <w:pStyle w:val="ConsPlusNormal"/>
            </w:pPr>
            <w:r>
              <w:t>Направление (подпрограмма) "Создание условий для обеспечения жилыми помещениями граждан"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2.1.</w:t>
            </w:r>
          </w:p>
        </w:tc>
        <w:tc>
          <w:tcPr>
            <w:tcW w:w="8390" w:type="dxa"/>
            <w:gridSpan w:val="3"/>
          </w:tcPr>
          <w:p w:rsidR="00447162" w:rsidRDefault="00447162">
            <w:pPr>
              <w:pStyle w:val="ConsPlusNormal"/>
            </w:pPr>
            <w: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 xml:space="preserve">Ответственный за </w:t>
            </w:r>
            <w:r>
              <w:lastRenderedPageBreak/>
              <w:t>реализацию: Депимущества района</w:t>
            </w:r>
          </w:p>
        </w:tc>
        <w:tc>
          <w:tcPr>
            <w:tcW w:w="5385" w:type="dxa"/>
            <w:gridSpan w:val="2"/>
          </w:tcPr>
          <w:p w:rsidR="00447162" w:rsidRDefault="00447162">
            <w:pPr>
              <w:pStyle w:val="ConsPlusNormal"/>
            </w:pPr>
            <w:r>
              <w:lastRenderedPageBreak/>
              <w:t>срок реализации: 2025 - 2031 годы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2.1.1.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Улучшение жилищных условий молодых семей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t>предоставление не менее чем 1 молодой семье ежегодно свидетельств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t>количество семей, улучшивших жилищные условия;</w:t>
            </w:r>
          </w:p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жителя;</w:t>
            </w:r>
          </w:p>
          <w:p w:rsidR="00447162" w:rsidRDefault="00447162">
            <w:pPr>
              <w:pStyle w:val="ConsPlusNormal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2.3.</w:t>
            </w:r>
          </w:p>
        </w:tc>
        <w:tc>
          <w:tcPr>
            <w:tcW w:w="8390" w:type="dxa"/>
            <w:gridSpan w:val="3"/>
          </w:tcPr>
          <w:p w:rsidR="00447162" w:rsidRDefault="00447162">
            <w:pPr>
              <w:pStyle w:val="ConsPlusNormal"/>
            </w:pPr>
            <w:r>
              <w:t>Комплекс процессных мероприятий "Предоставление государственной поддержки на приобретение жилых помещений отдельным категориям граждан"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Ответственный за реализацию: Депимущества района)</w:t>
            </w:r>
          </w:p>
        </w:tc>
        <w:tc>
          <w:tcPr>
            <w:tcW w:w="5385" w:type="dxa"/>
            <w:gridSpan w:val="2"/>
          </w:tcPr>
          <w:p w:rsidR="00447162" w:rsidRDefault="00447162">
            <w:pPr>
              <w:pStyle w:val="ConsPlusNormal"/>
            </w:pPr>
            <w:r>
              <w:t>срок реализации: 2025 - 2031 годы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2.3.1.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Улучшение жилищных условий участников специальной военной операции, членов их семей, состоящим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t>выдача гражданам из числа участников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гарантийных писем о праве на получение государственной поддержки на улучшение жилищных условий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t>количество семей, улучшивших жилищные условия;</w:t>
            </w:r>
          </w:p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жителя;</w:t>
            </w:r>
          </w:p>
          <w:p w:rsidR="00447162" w:rsidRDefault="00447162">
            <w:pPr>
              <w:pStyle w:val="ConsPlusNormal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2.3.2.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 xml:space="preserve">Реализация полномочий, указанных в </w:t>
            </w:r>
            <w:hyperlink r:id="rId32">
              <w:r>
                <w:rPr>
                  <w:color w:val="0000FF"/>
                </w:rPr>
                <w:t>п. 3.1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3.2 статьи 2</w:t>
              </w:r>
            </w:hyperlink>
            <w:r>
              <w:t xml:space="preserve"> Закона Ханты-Мансийского автономного округа - Югры от 31 марта 2009 года N 36-оз "О наделении органов местного самоуправления муниципальных образований </w:t>
            </w:r>
            <w:r>
              <w:lastRenderedPageBreak/>
              <w:t>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lastRenderedPageBreak/>
              <w:t>постановка на учет и учет граждан, имеющих право на получение жилищных субсидий, выезжающих из районов Крайнего Севера и приравненных к ним местностей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t>количество семей, улучшивших жилищные условия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2.3.3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34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t>представление 1 гражданину из числа ветеранов боевых действий, вставшего на учет в качестве нуждающихся в жилых помещениях до 1 января 2005 года, извещения (уведомления) о праве на получение государственной поддержки на улучшение жилищных условий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t>количество семей, улучшивших жилищные условия;</w:t>
            </w:r>
          </w:p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жителя;</w:t>
            </w:r>
          </w:p>
          <w:p w:rsidR="00447162" w:rsidRDefault="00447162">
            <w:pPr>
              <w:pStyle w:val="ConsPlusNormal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2.3.4.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Улучшение жилищных условий граждан, проживающих на сельских территориях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t>предоставление социальных выплат на строительство (приобретение) жилья, в том числе путем участия в долевом строительстве, гражданам,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t>количество семей, улучшивших жилищные условия;</w:t>
            </w:r>
          </w:p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жителя;</w:t>
            </w:r>
          </w:p>
          <w:p w:rsidR="00447162" w:rsidRDefault="00447162">
            <w:pPr>
              <w:pStyle w:val="ConsPlusNormal"/>
            </w:pPr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447162">
        <w:tc>
          <w:tcPr>
            <w:tcW w:w="664" w:type="dxa"/>
          </w:tcPr>
          <w:p w:rsidR="00447162" w:rsidRDefault="00447162">
            <w:pPr>
              <w:pStyle w:val="ConsPlusNormal"/>
            </w:pPr>
            <w:r>
              <w:t>2.3.5</w:t>
            </w:r>
          </w:p>
        </w:tc>
        <w:tc>
          <w:tcPr>
            <w:tcW w:w="3005" w:type="dxa"/>
          </w:tcPr>
          <w:p w:rsidR="00447162" w:rsidRDefault="00447162">
            <w:pPr>
              <w:pStyle w:val="ConsPlusNormal"/>
            </w:pPr>
            <w:r>
              <w:t>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2891" w:type="dxa"/>
          </w:tcPr>
          <w:p w:rsidR="00447162" w:rsidRDefault="00447162">
            <w:pPr>
              <w:pStyle w:val="ConsPlusNormal"/>
            </w:pPr>
            <w:r>
              <w:t xml:space="preserve">предоставление социальных выплат на улучшение жилищных условий коренных малочисленных народов автономного округа и членов их семей посредством </w:t>
            </w:r>
            <w:r>
              <w:lastRenderedPageBreak/>
              <w:t>предоставления сертификатов на приобретение (строительство) жилых помещений в собственность на территории муниципального образования</w:t>
            </w:r>
          </w:p>
        </w:tc>
        <w:tc>
          <w:tcPr>
            <w:tcW w:w="2494" w:type="dxa"/>
          </w:tcPr>
          <w:p w:rsidR="00447162" w:rsidRDefault="00447162">
            <w:pPr>
              <w:pStyle w:val="ConsPlusNormal"/>
            </w:pPr>
            <w:r>
              <w:lastRenderedPageBreak/>
              <w:t>количество семей, улучшивших жилищные условия;</w:t>
            </w:r>
          </w:p>
          <w:p w:rsidR="00447162" w:rsidRDefault="00447162">
            <w:pPr>
              <w:pStyle w:val="ConsPlusNormal"/>
            </w:pPr>
            <w:r>
              <w:t>общая площадь жилых помещений, приходящихся в среднем на 1 жителя;</w:t>
            </w:r>
          </w:p>
          <w:p w:rsidR="00447162" w:rsidRDefault="00447162">
            <w:pPr>
              <w:pStyle w:val="ConsPlusNormal"/>
            </w:pPr>
            <w:r>
              <w:lastRenderedPageBreak/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</w:tbl>
    <w:p w:rsidR="00447162" w:rsidRDefault="00447162">
      <w:pPr>
        <w:pStyle w:val="ConsPlusNormal"/>
        <w:jc w:val="center"/>
      </w:pPr>
    </w:p>
    <w:p w:rsidR="00447162" w:rsidRDefault="00447162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447162" w:rsidRDefault="00447162">
      <w:pPr>
        <w:pStyle w:val="ConsPlusNormal"/>
        <w:ind w:firstLine="540"/>
        <w:jc w:val="both"/>
      </w:pPr>
    </w:p>
    <w:p w:rsidR="00447162" w:rsidRDefault="00447162">
      <w:pPr>
        <w:pStyle w:val="ConsPlusNormal"/>
        <w:sectPr w:rsidR="0044716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024"/>
        <w:gridCol w:w="1144"/>
        <w:gridCol w:w="1144"/>
        <w:gridCol w:w="1144"/>
        <w:gridCol w:w="1144"/>
        <w:gridCol w:w="1144"/>
        <w:gridCol w:w="1144"/>
        <w:gridCol w:w="1144"/>
      </w:tblGrid>
      <w:tr w:rsidR="00447162">
        <w:tc>
          <w:tcPr>
            <w:tcW w:w="4139" w:type="dxa"/>
            <w:vMerge w:val="restart"/>
          </w:tcPr>
          <w:p w:rsidR="00447162" w:rsidRDefault="00447162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32" w:type="dxa"/>
            <w:gridSpan w:val="8"/>
          </w:tcPr>
          <w:p w:rsidR="00447162" w:rsidRDefault="00447162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447162">
        <w:tc>
          <w:tcPr>
            <w:tcW w:w="4139" w:type="dxa"/>
            <w:vMerge/>
          </w:tcPr>
          <w:p w:rsidR="00447162" w:rsidRDefault="00447162">
            <w:pPr>
              <w:pStyle w:val="ConsPlusNormal"/>
            </w:pPr>
          </w:p>
        </w:tc>
        <w:tc>
          <w:tcPr>
            <w:tcW w:w="1024" w:type="dxa"/>
          </w:tcPr>
          <w:p w:rsidR="00447162" w:rsidRDefault="0044716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всего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  <w:jc w:val="center"/>
            </w:pPr>
            <w:r>
              <w:t>9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147638,9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179773,10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850268,30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737719,70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677514,10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677514,10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677514,10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3947942,3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2295,7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6657,10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99134,30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90,50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90,50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90,50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90,50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108449,1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111316,6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153772,40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657797,30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656671,90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603088,70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603088,70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603088,70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3388824,3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34026,6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19343,60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93336,70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80957,30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74334,90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74334,90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74334,90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450668,9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1. Региональный проект "Жилье" (всего), в том числе: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60381,7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35765,30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703875,40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591342,70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591342,70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591342,70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591342,70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3165393,2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4381,20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99028,70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103409,9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36104,3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27449,90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527420,40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526295,00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526295,00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526295,00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526295,00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2696154,6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24277,4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3934,20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77426,30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65047,70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65047,70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65047,70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65047,70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365828,7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2. 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1704,3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3186,20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3184,30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3168,40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3168,70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3168,70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3168,70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20749,3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95,7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107,40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105,60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90,50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90,50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90,50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90,50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670,7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1523,3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2919,50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2919,50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2919,50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2919,50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2919,50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2919,50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19040,3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85,3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159,30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159,20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158,40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158,70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158,70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158,70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1038,3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lastRenderedPageBreak/>
              <w:t>3. Муниципальный проект "Стимулирование жилищного строительства" (всего), в том числе: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53971,4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78430,80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82986,30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82986,30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82986,30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82986,30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82986,30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547333,7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48034,5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69803,40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73857,80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73857,80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73857,80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73857,80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73857,80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487126,9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5936,9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8627,40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9128,50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9128,50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9128,50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9128,50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9128,50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60206,8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4. Комплекс процессных мероприятий "Освобождение земельных участков, планируемых для жилищного строительства"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3580,1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3580,1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2689,3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2689,3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890,8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890,8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5. Комплекс процессных мероприятий "Предоставление государственной поддержки на приобретение жилых помещений отдельным категориям граждан"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28001,4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62390,80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60222,30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60222,30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16,40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16,40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16,40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210974,0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2200,0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2168,50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4368,50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22965,2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53599,60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53599,60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53599,60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16,40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16,40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16,40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183813,20</w:t>
            </w:r>
          </w:p>
        </w:tc>
      </w:tr>
      <w:tr w:rsidR="00447162">
        <w:tc>
          <w:tcPr>
            <w:tcW w:w="4139" w:type="dxa"/>
          </w:tcPr>
          <w:p w:rsidR="00447162" w:rsidRDefault="00447162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447162" w:rsidRDefault="00447162">
            <w:pPr>
              <w:pStyle w:val="ConsPlusNormal"/>
            </w:pPr>
            <w:r>
              <w:t>2836,2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6622,70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6622,70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6622,70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0,00</w:t>
            </w:r>
          </w:p>
        </w:tc>
        <w:tc>
          <w:tcPr>
            <w:tcW w:w="1144" w:type="dxa"/>
          </w:tcPr>
          <w:p w:rsidR="00447162" w:rsidRDefault="00447162">
            <w:pPr>
              <w:pStyle w:val="ConsPlusNormal"/>
            </w:pPr>
            <w:r>
              <w:t>22704,30</w:t>
            </w:r>
          </w:p>
        </w:tc>
      </w:tr>
    </w:tbl>
    <w:p w:rsidR="00447162" w:rsidRDefault="00447162">
      <w:pPr>
        <w:pStyle w:val="ConsPlusNormal"/>
        <w:ind w:firstLine="540"/>
        <w:jc w:val="both"/>
      </w:pPr>
    </w:p>
    <w:p w:rsidR="00447162" w:rsidRDefault="00447162">
      <w:pPr>
        <w:pStyle w:val="ConsPlusNormal"/>
        <w:ind w:firstLine="540"/>
        <w:jc w:val="both"/>
      </w:pPr>
    </w:p>
    <w:p w:rsidR="00447162" w:rsidRDefault="004471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367" w:rsidRDefault="00F75367">
      <w:bookmarkStart w:id="3" w:name="_GoBack"/>
      <w:bookmarkEnd w:id="3"/>
    </w:p>
    <w:sectPr w:rsidR="00F7536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62"/>
    <w:rsid w:val="00447162"/>
    <w:rsid w:val="00F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4A5E-79EF-4FAA-96DE-9990FD46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1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71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7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71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71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71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3839" TargetMode="External"/><Relationship Id="rId18" Type="http://schemas.openxmlformats.org/officeDocument/2006/relationships/hyperlink" Target="https://login.consultant.ru/link/?req=doc&amp;base=RLAW926&amp;n=286276" TargetMode="External"/><Relationship Id="rId26" Type="http://schemas.openxmlformats.org/officeDocument/2006/relationships/hyperlink" Target="https://login.consultant.ru/link/?req=doc&amp;base=RLAW926&amp;n=342950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98699" TargetMode="External"/><Relationship Id="rId34" Type="http://schemas.openxmlformats.org/officeDocument/2006/relationships/hyperlink" Target="https://login.consultant.ru/link/?req=doc&amp;base=LAW&amp;n=527083" TargetMode="External"/><Relationship Id="rId7" Type="http://schemas.openxmlformats.org/officeDocument/2006/relationships/hyperlink" Target="https://login.consultant.ru/link/?req=doc&amp;base=RLAW926&amp;n=342950&amp;dst=100005" TargetMode="External"/><Relationship Id="rId12" Type="http://schemas.openxmlformats.org/officeDocument/2006/relationships/hyperlink" Target="https://login.consultant.ru/link/?req=doc&amp;base=RLAW926&amp;n=260576" TargetMode="External"/><Relationship Id="rId17" Type="http://schemas.openxmlformats.org/officeDocument/2006/relationships/hyperlink" Target="https://login.consultant.ru/link/?req=doc&amp;base=RLAW926&amp;n=281013" TargetMode="External"/><Relationship Id="rId25" Type="http://schemas.openxmlformats.org/officeDocument/2006/relationships/hyperlink" Target="https://login.consultant.ru/link/?req=doc&amp;base=RLAW926&amp;n=313329" TargetMode="External"/><Relationship Id="rId33" Type="http://schemas.openxmlformats.org/officeDocument/2006/relationships/hyperlink" Target="https://login.consultant.ru/link/?req=doc&amp;base=RLAW926&amp;n=282751&amp;dst=1001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3858" TargetMode="External"/><Relationship Id="rId20" Type="http://schemas.openxmlformats.org/officeDocument/2006/relationships/hyperlink" Target="https://login.consultant.ru/link/?req=doc&amp;base=RLAW926&amp;n=294268" TargetMode="External"/><Relationship Id="rId29" Type="http://schemas.openxmlformats.org/officeDocument/2006/relationships/hyperlink" Target="https://login.consultant.ru/link/?req=doc&amp;base=LAW&amp;n=3872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2660&amp;dst=100005" TargetMode="External"/><Relationship Id="rId11" Type="http://schemas.openxmlformats.org/officeDocument/2006/relationships/hyperlink" Target="https://login.consultant.ru/link/?req=doc&amp;base=RLAW926&amp;n=313508" TargetMode="External"/><Relationship Id="rId24" Type="http://schemas.openxmlformats.org/officeDocument/2006/relationships/hyperlink" Target="https://login.consultant.ru/link/?req=doc&amp;base=RLAW926&amp;n=312747" TargetMode="External"/><Relationship Id="rId32" Type="http://schemas.openxmlformats.org/officeDocument/2006/relationships/hyperlink" Target="https://login.consultant.ru/link/?req=doc&amp;base=RLAW926&amp;n=282751&amp;dst=100152" TargetMode="External"/><Relationship Id="rId5" Type="http://schemas.openxmlformats.org/officeDocument/2006/relationships/hyperlink" Target="https://login.consultant.ru/link/?req=doc&amp;base=RLAW926&amp;n=332795&amp;dst=100004" TargetMode="External"/><Relationship Id="rId15" Type="http://schemas.openxmlformats.org/officeDocument/2006/relationships/hyperlink" Target="https://login.consultant.ru/link/?req=doc&amp;base=RLAW926&amp;n=268904" TargetMode="External"/><Relationship Id="rId23" Type="http://schemas.openxmlformats.org/officeDocument/2006/relationships/hyperlink" Target="https://login.consultant.ru/link/?req=doc&amp;base=RLAW926&amp;n=309868" TargetMode="External"/><Relationship Id="rId28" Type="http://schemas.openxmlformats.org/officeDocument/2006/relationships/hyperlink" Target="https://login.consultant.ru/link/?req=doc&amp;base=RLAW926&amp;n=34623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39507&amp;dst=102041" TargetMode="External"/><Relationship Id="rId19" Type="http://schemas.openxmlformats.org/officeDocument/2006/relationships/hyperlink" Target="https://login.consultant.ru/link/?req=doc&amp;base=RLAW926&amp;n=291639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8153&amp;dst=100020" TargetMode="External"/><Relationship Id="rId14" Type="http://schemas.openxmlformats.org/officeDocument/2006/relationships/hyperlink" Target="https://login.consultant.ru/link/?req=doc&amp;base=RLAW926&amp;n=268900" TargetMode="External"/><Relationship Id="rId22" Type="http://schemas.openxmlformats.org/officeDocument/2006/relationships/hyperlink" Target="https://login.consultant.ru/link/?req=doc&amp;base=RLAW926&amp;n=303955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LAW&amp;n=38945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5710&amp;dst=7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2026-04-20T05:42:00Z</dcterms:created>
  <dcterms:modified xsi:type="dcterms:W3CDTF">2026-04-20T05:44:00Z</dcterms:modified>
</cp:coreProperties>
</file>