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F4" w:rsidRDefault="002B7A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7AF4" w:rsidRDefault="002B7AF4">
      <w:pPr>
        <w:pStyle w:val="ConsPlusNormal"/>
        <w:outlineLvl w:val="0"/>
      </w:pPr>
    </w:p>
    <w:p w:rsidR="002B7AF4" w:rsidRDefault="002B7AF4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2B7AF4" w:rsidRDefault="002B7AF4">
      <w:pPr>
        <w:pStyle w:val="ConsPlusTitle"/>
        <w:jc w:val="center"/>
      </w:pPr>
    </w:p>
    <w:p w:rsidR="002B7AF4" w:rsidRDefault="002B7AF4">
      <w:pPr>
        <w:pStyle w:val="ConsPlusTitle"/>
        <w:jc w:val="center"/>
      </w:pPr>
      <w:r>
        <w:t>ПОСТАНОВЛЕНИЕ</w:t>
      </w:r>
    </w:p>
    <w:p w:rsidR="002B7AF4" w:rsidRDefault="002B7AF4">
      <w:pPr>
        <w:pStyle w:val="ConsPlusTitle"/>
        <w:jc w:val="center"/>
      </w:pPr>
      <w:r>
        <w:t>от 28 декабря 2024 г. N 1179</w:t>
      </w:r>
    </w:p>
    <w:p w:rsidR="002B7AF4" w:rsidRDefault="002B7AF4">
      <w:pPr>
        <w:pStyle w:val="ConsPlusTitle"/>
        <w:jc w:val="center"/>
      </w:pPr>
    </w:p>
    <w:p w:rsidR="002B7AF4" w:rsidRDefault="002B7AF4">
      <w:pPr>
        <w:pStyle w:val="ConsPlusTitle"/>
        <w:jc w:val="center"/>
      </w:pPr>
      <w:r>
        <w:t>О МУНИЦИПАЛЬНОЙ ПРОГРАММЕ ХАНТЫ-МАНСИЙСКОГО РАЙОНА</w:t>
      </w:r>
    </w:p>
    <w:p w:rsidR="002B7AF4" w:rsidRDefault="002B7AF4">
      <w:pPr>
        <w:pStyle w:val="ConsPlusTitle"/>
        <w:jc w:val="center"/>
      </w:pPr>
      <w:r>
        <w:t>"ПОВЫШЕНИЕ ЭФФЕКТИВНОСТИ МУНИЦИПАЛЬНОГО УПРАВЛЕНИЯ</w:t>
      </w:r>
    </w:p>
    <w:p w:rsidR="002B7AF4" w:rsidRDefault="002B7AF4">
      <w:pPr>
        <w:pStyle w:val="ConsPlusTitle"/>
        <w:jc w:val="center"/>
      </w:pPr>
      <w:r>
        <w:t>ХАНТЫ-МАНСИЙСКОГО РАЙОНА"</w:t>
      </w:r>
    </w:p>
    <w:p w:rsidR="002B7AF4" w:rsidRDefault="002B7A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16.07.2025 </w:t>
            </w:r>
            <w:hyperlink r:id="rId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</w:tr>
    </w:tbl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Ханты-Мансийского района "Повышение эффективности муниципального управления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22.11.2021 </w:t>
      </w:r>
      <w:hyperlink r:id="rId10">
        <w:r>
          <w:rPr>
            <w:color w:val="0000FF"/>
          </w:rPr>
          <w:t>N 284</w:t>
        </w:r>
      </w:hyperlink>
      <w:r>
        <w:t xml:space="preserve">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1">
        <w:r>
          <w:rPr>
            <w:color w:val="0000FF"/>
          </w:rPr>
          <w:t>N 152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05.08.2022 </w:t>
      </w:r>
      <w:hyperlink r:id="rId12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11.11.2022 </w:t>
      </w:r>
      <w:hyperlink r:id="rId13">
        <w:r>
          <w:rPr>
            <w:color w:val="0000FF"/>
          </w:rPr>
          <w:t>N 410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4">
        <w:r>
          <w:rPr>
            <w:color w:val="0000FF"/>
          </w:rPr>
          <w:t>N 434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5">
        <w:r>
          <w:rPr>
            <w:color w:val="0000FF"/>
          </w:rPr>
          <w:t>N 54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lastRenderedPageBreak/>
        <w:t xml:space="preserve">от 03.05.2023 </w:t>
      </w:r>
      <w:hyperlink r:id="rId16">
        <w:r>
          <w:rPr>
            <w:color w:val="0000FF"/>
          </w:rPr>
          <w:t>N 146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23.08.2023 </w:t>
      </w:r>
      <w:hyperlink r:id="rId17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10.11.2023 </w:t>
      </w:r>
      <w:hyperlink r:id="rId18">
        <w:r>
          <w:rPr>
            <w:color w:val="0000FF"/>
          </w:rPr>
          <w:t>N 717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19">
        <w:r>
          <w:rPr>
            <w:color w:val="0000FF"/>
          </w:rPr>
          <w:t>N 763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02.05.2024 </w:t>
      </w:r>
      <w:hyperlink r:id="rId20">
        <w:r>
          <w:rPr>
            <w:color w:val="0000FF"/>
          </w:rPr>
          <w:t>N 388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21">
        <w:r>
          <w:rPr>
            <w:color w:val="0000FF"/>
          </w:rPr>
          <w:t>N 694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2">
        <w:r>
          <w:rPr>
            <w:color w:val="0000FF"/>
          </w:rPr>
          <w:t>N 917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района".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2B7AF4" w:rsidRDefault="002B7AF4">
      <w:pPr>
        <w:pStyle w:val="ConsPlusNormal"/>
        <w:jc w:val="both"/>
      </w:pPr>
      <w:r>
        <w:t xml:space="preserve">(п. 4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30.05.2025 N 342)</w:t>
      </w:r>
    </w:p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jc w:val="right"/>
      </w:pPr>
      <w:r>
        <w:t>Глава Ханты-Мансийского района</w:t>
      </w:r>
    </w:p>
    <w:p w:rsidR="002B7AF4" w:rsidRDefault="002B7AF4">
      <w:pPr>
        <w:pStyle w:val="ConsPlusNormal"/>
        <w:jc w:val="right"/>
      </w:pPr>
      <w:r>
        <w:t>К.Р.МИНУЛИН</w:t>
      </w:r>
    </w:p>
    <w:p w:rsidR="002B7AF4" w:rsidRDefault="002B7AF4">
      <w:pPr>
        <w:pStyle w:val="ConsPlusNormal"/>
      </w:pPr>
    </w:p>
    <w:p w:rsidR="002B7AF4" w:rsidRDefault="002B7AF4">
      <w:pPr>
        <w:pStyle w:val="ConsPlusNormal"/>
      </w:pPr>
    </w:p>
    <w:p w:rsidR="002B7AF4" w:rsidRDefault="002B7AF4">
      <w:pPr>
        <w:pStyle w:val="ConsPlusNormal"/>
      </w:pPr>
    </w:p>
    <w:p w:rsidR="002B7AF4" w:rsidRDefault="002B7AF4">
      <w:pPr>
        <w:pStyle w:val="ConsPlusNormal"/>
      </w:pPr>
    </w:p>
    <w:p w:rsidR="002B7AF4" w:rsidRDefault="002B7AF4">
      <w:pPr>
        <w:pStyle w:val="ConsPlusNormal"/>
      </w:pPr>
    </w:p>
    <w:p w:rsidR="002B7AF4" w:rsidRDefault="002B7AF4">
      <w:pPr>
        <w:pStyle w:val="ConsPlusNormal"/>
        <w:jc w:val="right"/>
        <w:outlineLvl w:val="0"/>
      </w:pPr>
      <w:bookmarkStart w:id="0" w:name="P40"/>
      <w:bookmarkEnd w:id="0"/>
      <w:r>
        <w:t>Приложение</w:t>
      </w:r>
    </w:p>
    <w:p w:rsidR="002B7AF4" w:rsidRDefault="002B7AF4">
      <w:pPr>
        <w:pStyle w:val="ConsPlusNormal"/>
        <w:jc w:val="right"/>
      </w:pPr>
      <w:r>
        <w:t>к постановлению</w:t>
      </w:r>
    </w:p>
    <w:p w:rsidR="002B7AF4" w:rsidRDefault="002B7AF4">
      <w:pPr>
        <w:pStyle w:val="ConsPlusNormal"/>
        <w:jc w:val="right"/>
      </w:pPr>
      <w:r>
        <w:t>Администрации Ханты-Мансийского района</w:t>
      </w:r>
    </w:p>
    <w:p w:rsidR="002B7AF4" w:rsidRDefault="002B7AF4">
      <w:pPr>
        <w:pStyle w:val="ConsPlusNormal"/>
        <w:jc w:val="right"/>
      </w:pPr>
      <w:r>
        <w:t>от 28.12.2024 N 1179</w:t>
      </w:r>
    </w:p>
    <w:p w:rsidR="002B7AF4" w:rsidRDefault="002B7A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2B7AF4" w:rsidRDefault="002B7A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24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16.07.2025 </w:t>
            </w:r>
            <w:hyperlink r:id="rId25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AF4" w:rsidRDefault="002B7AF4">
            <w:pPr>
              <w:pStyle w:val="ConsPlusNormal"/>
            </w:pPr>
          </w:p>
        </w:tc>
      </w:tr>
    </w:tbl>
    <w:p w:rsidR="002B7AF4" w:rsidRDefault="002B7AF4">
      <w:pPr>
        <w:pStyle w:val="ConsPlusNormal"/>
      </w:pPr>
    </w:p>
    <w:p w:rsidR="002B7AF4" w:rsidRDefault="002B7AF4">
      <w:pPr>
        <w:pStyle w:val="ConsPlusTitle"/>
        <w:jc w:val="center"/>
        <w:outlineLvl w:val="1"/>
      </w:pPr>
      <w:r>
        <w:t>ПАСПОРТ</w:t>
      </w:r>
    </w:p>
    <w:p w:rsidR="002B7AF4" w:rsidRDefault="002B7AF4">
      <w:pPr>
        <w:pStyle w:val="ConsPlusTitle"/>
        <w:jc w:val="center"/>
      </w:pPr>
      <w:r>
        <w:t>муниципальной программы "Повышение эффективности</w:t>
      </w:r>
    </w:p>
    <w:p w:rsidR="002B7AF4" w:rsidRDefault="002B7AF4">
      <w:pPr>
        <w:pStyle w:val="ConsPlusTitle"/>
        <w:jc w:val="center"/>
      </w:pPr>
      <w:r>
        <w:t>муниципального управления Ханты-Мансийского района"</w:t>
      </w:r>
    </w:p>
    <w:p w:rsidR="002B7AF4" w:rsidRDefault="002B7AF4">
      <w:pPr>
        <w:pStyle w:val="ConsPlusTitle"/>
        <w:jc w:val="center"/>
      </w:pPr>
      <w:r>
        <w:t>(далее - муниципальная программа)</w:t>
      </w:r>
    </w:p>
    <w:p w:rsidR="002B7AF4" w:rsidRDefault="002B7AF4">
      <w:pPr>
        <w:pStyle w:val="ConsPlusNormal"/>
      </w:pPr>
    </w:p>
    <w:p w:rsidR="002B7AF4" w:rsidRDefault="002B7AF4">
      <w:pPr>
        <w:pStyle w:val="ConsPlusTitle"/>
        <w:jc w:val="center"/>
        <w:outlineLvl w:val="2"/>
      </w:pPr>
      <w:r>
        <w:t>1. Основные положения</w:t>
      </w:r>
    </w:p>
    <w:p w:rsidR="002B7AF4" w:rsidRDefault="002B7AF4">
      <w:pPr>
        <w:pStyle w:val="ConsPlusNormal"/>
        <w:jc w:val="center"/>
      </w:pPr>
    </w:p>
    <w:p w:rsidR="002B7AF4" w:rsidRDefault="002B7AF4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2B7AF4" w:rsidRDefault="002B7AF4">
      <w:pPr>
        <w:pStyle w:val="ConsPlusNormal"/>
        <w:jc w:val="center"/>
      </w:pPr>
      <w:r>
        <w:t>от 16.07.2025 N 426)</w:t>
      </w:r>
    </w:p>
    <w:p w:rsidR="002B7AF4" w:rsidRDefault="002B7A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управление по учету и отчетности Администрации Ханты-Мансийского района (далее - управление по учету и отчетности)</w:t>
            </w:r>
          </w:p>
        </w:tc>
      </w:tr>
      <w:tr w:rsidR="002B7AF4">
        <w:tblPrEx>
          <w:tblBorders>
            <w:left w:val="nil"/>
            <w:right w:val="nil"/>
            <w:insideV w:val="nil"/>
          </w:tblBorders>
        </w:tblPrEx>
        <w:tc>
          <w:tcPr>
            <w:tcW w:w="2665" w:type="dxa"/>
          </w:tcPr>
          <w:p w:rsidR="002B7AF4" w:rsidRDefault="002B7AF4">
            <w:pPr>
              <w:pStyle w:val="ConsPlusNormal"/>
            </w:pP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2025 - 2030 годы</w:t>
            </w:r>
          </w:p>
        </w:tc>
      </w:tr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Создание условий для развития и совершенствования эффективности муниципального управления в органах местного самоуправления Ханты-Мансийского района</w:t>
            </w:r>
          </w:p>
        </w:tc>
      </w:tr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2 550 961,2 тыс. рублей</w:t>
            </w:r>
          </w:p>
        </w:tc>
      </w:tr>
      <w:tr w:rsidR="002B7AF4">
        <w:tc>
          <w:tcPr>
            <w:tcW w:w="2665" w:type="dxa"/>
          </w:tcPr>
          <w:p w:rsidR="002B7AF4" w:rsidRDefault="002B7AF4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406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</w:tr>
    </w:tbl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sectPr w:rsidR="002B7AF4" w:rsidSect="00FE4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828"/>
        <w:gridCol w:w="1039"/>
        <w:gridCol w:w="1212"/>
        <w:gridCol w:w="1030"/>
        <w:gridCol w:w="889"/>
        <w:gridCol w:w="515"/>
        <w:gridCol w:w="515"/>
        <w:gridCol w:w="515"/>
        <w:gridCol w:w="515"/>
        <w:gridCol w:w="515"/>
        <w:gridCol w:w="515"/>
        <w:gridCol w:w="515"/>
        <w:gridCol w:w="1671"/>
        <w:gridCol w:w="1444"/>
        <w:gridCol w:w="1326"/>
        <w:gridCol w:w="1593"/>
      </w:tblGrid>
      <w:tr w:rsidR="002B7AF4">
        <w:tc>
          <w:tcPr>
            <w:tcW w:w="45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2B7AF4" w:rsidRDefault="002B7AF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2B7AF4" w:rsidRDefault="002B7AF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721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2B7AF4"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1054" w:type="dxa"/>
          </w:tcPr>
          <w:p w:rsidR="002B7AF4" w:rsidRDefault="002B7AF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0" w:type="auto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54" w:type="dxa"/>
          </w:tcPr>
          <w:p w:rsidR="002B7AF4" w:rsidRDefault="002B7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2B7AF4" w:rsidRDefault="002B7A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2B7AF4" w:rsidRDefault="002B7A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2B7AF4" w:rsidRDefault="002B7A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2B7AF4" w:rsidRDefault="002B7A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2B7AF4" w:rsidRDefault="002B7A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2B7AF4" w:rsidRDefault="002B7AF4">
            <w:pPr>
              <w:pStyle w:val="ConsPlusNormal"/>
              <w:jc w:val="center"/>
            </w:pPr>
            <w:r>
              <w:t>17</w:t>
            </w:r>
          </w:p>
        </w:tc>
      </w:tr>
      <w:tr w:rsidR="002B7AF4">
        <w:tc>
          <w:tcPr>
            <w:tcW w:w="21002" w:type="dxa"/>
            <w:gridSpan w:val="17"/>
          </w:tcPr>
          <w:p w:rsidR="002B7AF4" w:rsidRDefault="002B7AF4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2B7AF4">
        <w:tc>
          <w:tcPr>
            <w:tcW w:w="454" w:type="dxa"/>
          </w:tcPr>
          <w:p w:rsidR="002B7AF4" w:rsidRDefault="002B7AF4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2B7AF4" w:rsidRDefault="002B7AF4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t>МП</w:t>
            </w:r>
          </w:p>
          <w:p w:rsidR="002B7AF4" w:rsidRDefault="002B7AF4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2B7AF4" w:rsidRDefault="002B7AF4">
            <w:pPr>
              <w:pStyle w:val="ConsPlusNormal"/>
            </w:pPr>
            <w:r>
              <w:t>55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 xml:space="preserve">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02.03.2007 N 25-ФЗ "О муниципальной службе в Российской Федерации"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</w:pPr>
            <w:r>
              <w:t>управление юридической, кадровой работы и муниципальной службы</w:t>
            </w:r>
          </w:p>
        </w:tc>
        <w:tc>
          <w:tcPr>
            <w:tcW w:w="16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</w:tr>
      <w:tr w:rsidR="002B7AF4">
        <w:tc>
          <w:tcPr>
            <w:tcW w:w="454" w:type="dxa"/>
          </w:tcPr>
          <w:p w:rsidR="002B7AF4" w:rsidRDefault="002B7AF4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2B7AF4" w:rsidRDefault="002B7AF4">
            <w:pPr>
              <w:pStyle w:val="ConsPlusNormal"/>
            </w:pPr>
            <w:r>
              <w:t xml:space="preserve">Достижение уровня исполнения расходных обязательств органов местного самоуправления Ханты-Мансийского района за отчетный финансовый год, </w:t>
            </w:r>
            <w:r>
              <w:lastRenderedPageBreak/>
              <w:t>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lastRenderedPageBreak/>
              <w:t>МП</w:t>
            </w:r>
          </w:p>
          <w:p w:rsidR="002B7AF4" w:rsidRDefault="002B7AF4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2B7AF4" w:rsidRDefault="002B7AF4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</w:pPr>
            <w:r>
              <w:t>управление по учету и отчетности, муниципальное казенное учреждение "Управление технического обеспечения"</w:t>
            </w:r>
          </w:p>
        </w:tc>
        <w:tc>
          <w:tcPr>
            <w:tcW w:w="16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</w:tr>
      <w:tr w:rsidR="002B7AF4">
        <w:tc>
          <w:tcPr>
            <w:tcW w:w="454" w:type="dxa"/>
          </w:tcPr>
          <w:p w:rsidR="002B7AF4" w:rsidRDefault="002B7AF4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</w:tcPr>
          <w:p w:rsidR="002B7AF4" w:rsidRDefault="002B7AF4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t>МП</w:t>
            </w:r>
          </w:p>
          <w:p w:rsidR="002B7AF4" w:rsidRDefault="002B7AF4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2B7AF4" w:rsidRDefault="002B7AF4">
            <w:pPr>
              <w:pStyle w:val="ConsPlusNormal"/>
            </w:pPr>
            <w:r>
              <w:t>742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  <w:tc>
          <w:tcPr>
            <w:tcW w:w="2721" w:type="dxa"/>
          </w:tcPr>
          <w:p w:rsidR="002B7AF4" w:rsidRDefault="002B7AF4">
            <w:pPr>
              <w:pStyle w:val="ConsPlusNormal"/>
            </w:pP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30.09.2008 N 91-оз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</w:pPr>
            <w:r>
              <w:t>Отдел ЗАГС Администрации Ханты-Мансийского района</w:t>
            </w:r>
          </w:p>
        </w:tc>
        <w:tc>
          <w:tcPr>
            <w:tcW w:w="16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</w:tr>
    </w:tbl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2B7AF4" w:rsidRDefault="002B7AF4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2B7AF4" w:rsidRDefault="002B7AF4">
      <w:pPr>
        <w:pStyle w:val="ConsPlusTitle"/>
        <w:jc w:val="center"/>
      </w:pPr>
      <w:r>
        <w:t>программы в 2025 году</w:t>
      </w:r>
    </w:p>
    <w:p w:rsidR="002B7AF4" w:rsidRDefault="002B7A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18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2B7AF4">
        <w:tc>
          <w:tcPr>
            <w:tcW w:w="48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2B7AF4" w:rsidRDefault="002B7AF4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B7AF4">
        <w:tc>
          <w:tcPr>
            <w:tcW w:w="484" w:type="dxa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3118" w:type="dxa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1219" w:type="dxa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1204" w:type="dxa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2B7AF4" w:rsidRDefault="002B7AF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2B7AF4" w:rsidRDefault="002B7AF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2B7AF4" w:rsidRDefault="002B7AF4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2B7AF4" w:rsidRDefault="002B7AF4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2B7AF4" w:rsidRDefault="002B7A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2B7AF4" w:rsidRDefault="002B7A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2B7AF4" w:rsidRDefault="002B7A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2B7AF4" w:rsidRDefault="002B7A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2B7AF4" w:rsidRDefault="002B7AF4">
            <w:pPr>
              <w:pStyle w:val="ConsPlusNormal"/>
              <w:jc w:val="center"/>
            </w:pPr>
            <w:r>
              <w:t>16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</w:t>
            </w:r>
          </w:p>
        </w:tc>
        <w:tc>
          <w:tcPr>
            <w:tcW w:w="12444" w:type="dxa"/>
            <w:gridSpan w:val="15"/>
          </w:tcPr>
          <w:p w:rsidR="002B7AF4" w:rsidRDefault="002B7AF4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2B7AF4" w:rsidRDefault="002B7AF4">
            <w:pPr>
              <w:pStyle w:val="ConsPlusNormal"/>
            </w:pPr>
            <w:r>
              <w:t>50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1.2.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Достижение уровня исполнения расходных обязательств органов местного самоуправления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2B7AF4" w:rsidRDefault="002B7AF4">
            <w:pPr>
              <w:pStyle w:val="ConsPlusNormal"/>
            </w:pPr>
            <w:r>
              <w:t>98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1.3.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 xml:space="preserve">Количество </w:t>
            </w:r>
            <w:r>
              <w:lastRenderedPageBreak/>
              <w:t>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2B7AF4" w:rsidRDefault="002B7AF4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2B7AF4" w:rsidRDefault="002B7AF4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2B7AF4" w:rsidRDefault="002B7AF4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2B7AF4" w:rsidRDefault="002B7AF4">
            <w:pPr>
              <w:pStyle w:val="ConsPlusNormal"/>
            </w:pPr>
            <w:r>
              <w:t>750</w:t>
            </w:r>
          </w:p>
        </w:tc>
      </w:tr>
    </w:tbl>
    <w:p w:rsidR="002B7AF4" w:rsidRDefault="002B7AF4">
      <w:pPr>
        <w:pStyle w:val="ConsPlusNormal"/>
        <w:sectPr w:rsidR="002B7A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2B7AF4" w:rsidRDefault="002B7A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175"/>
        <w:gridCol w:w="3118"/>
        <w:gridCol w:w="2254"/>
      </w:tblGrid>
      <w:tr w:rsidR="002B7AF4">
        <w:tc>
          <w:tcPr>
            <w:tcW w:w="484" w:type="dxa"/>
          </w:tcPr>
          <w:p w:rsidR="002B7AF4" w:rsidRDefault="002B7A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  <w:jc w:val="center"/>
            </w:pPr>
            <w:r>
              <w:t>4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</w:t>
            </w:r>
          </w:p>
        </w:tc>
        <w:tc>
          <w:tcPr>
            <w:tcW w:w="8547" w:type="dxa"/>
            <w:gridSpan w:val="3"/>
          </w:tcPr>
          <w:p w:rsidR="002B7AF4" w:rsidRDefault="002B7AF4">
            <w:pPr>
              <w:pStyle w:val="ConsPlusNormal"/>
            </w:pPr>
            <w:r>
              <w:t>Комплекс процессных мероприятий "Развитие кадрового состава в органах местного самоуправления Ханты-Мансийского района"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Ответственный за реализацию: 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5372" w:type="dxa"/>
            <w:gridSpan w:val="2"/>
          </w:tcPr>
          <w:p w:rsidR="002B7AF4" w:rsidRDefault="002B7AF4">
            <w:pPr>
              <w:pStyle w:val="ConsPlusNormal"/>
            </w:pPr>
            <w:r>
              <w:t>Срок реализации: 2025 - 2030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1.1.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повышение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2.</w:t>
            </w:r>
          </w:p>
        </w:tc>
        <w:tc>
          <w:tcPr>
            <w:tcW w:w="8547" w:type="dxa"/>
            <w:gridSpan w:val="3"/>
          </w:tcPr>
          <w:p w:rsidR="002B7AF4" w:rsidRDefault="002B7AF4">
            <w:pPr>
              <w:pStyle w:val="ConsPlusNormal"/>
            </w:pPr>
            <w:r>
              <w:t>Комплекс процессных мероприятий "Осуществление выполнения отдельных государственных полномочий в области регистрации актов гражданского состояния"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Ответственный за реализацию: Отдел ЗАГС Администрации Ханты-Мансийского района</w:t>
            </w:r>
          </w:p>
        </w:tc>
        <w:tc>
          <w:tcPr>
            <w:tcW w:w="5372" w:type="dxa"/>
            <w:gridSpan w:val="2"/>
          </w:tcPr>
          <w:p w:rsidR="002B7AF4" w:rsidRDefault="002B7AF4">
            <w:pPr>
              <w:pStyle w:val="ConsPlusNormal"/>
            </w:pPr>
            <w:r>
              <w:t>Срок реализации: 2025 - 2030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2.1.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своевременное и полное исполнение обязательств по выполнению переданных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254" w:type="dxa"/>
          </w:tcPr>
          <w:p w:rsidR="002B7AF4" w:rsidRDefault="002B7AF4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</w:t>
            </w:r>
          </w:p>
        </w:tc>
        <w:tc>
          <w:tcPr>
            <w:tcW w:w="8547" w:type="dxa"/>
            <w:gridSpan w:val="3"/>
          </w:tcPr>
          <w:p w:rsidR="002B7AF4" w:rsidRDefault="002B7AF4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Ханты-Мансийского района"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 xml:space="preserve">Ответственный за реализацию: управление по учету и отчетности Администрации Ханты-Мансийского района, муниципальное казенное учреждение Ханты-Мансийского района "Управление технического </w:t>
            </w:r>
            <w:r>
              <w:lastRenderedPageBreak/>
              <w:t>обеспечения"</w:t>
            </w:r>
          </w:p>
        </w:tc>
        <w:tc>
          <w:tcPr>
            <w:tcW w:w="5372" w:type="dxa"/>
            <w:gridSpan w:val="2"/>
          </w:tcPr>
          <w:p w:rsidR="002B7AF4" w:rsidRDefault="002B7AF4">
            <w:pPr>
              <w:pStyle w:val="ConsPlusNormal"/>
            </w:pPr>
            <w:r>
              <w:lastRenderedPageBreak/>
              <w:t>Срок реализации: 2025 - 2030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3.1.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обеспечение деятельности Администрации Ханты-Мансийского района</w:t>
            </w:r>
          </w:p>
        </w:tc>
        <w:tc>
          <w:tcPr>
            <w:tcW w:w="2254" w:type="dxa"/>
            <w:vMerge w:val="restart"/>
          </w:tcPr>
          <w:p w:rsidR="002B7AF4" w:rsidRDefault="002B7AF4">
            <w:pPr>
              <w:pStyle w:val="ConsPlusNormal"/>
            </w:pPr>
            <w:r>
              <w:t>достижение уровня исполнения расходных обязательств органов местного самоуправления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3.2.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выполнения полномочий и функций Думы Ханты-Мансийского района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обеспечение деятельности Думы Ханты-Мансийского района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3.3.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выполнения полномочий и функций Контрольно-счетной палаты Ханты-Мансийского района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обеспечение деятельности Контрольно-счетной палаты Ханты-Мансийского района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3.4.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3.5.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выплат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выплата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3.6.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  <w:tr w:rsidR="002B7AF4">
        <w:tc>
          <w:tcPr>
            <w:tcW w:w="484" w:type="dxa"/>
          </w:tcPr>
          <w:p w:rsidR="002B7AF4" w:rsidRDefault="002B7AF4">
            <w:pPr>
              <w:pStyle w:val="ConsPlusNormal"/>
            </w:pPr>
            <w:r>
              <w:t>3.7.</w:t>
            </w:r>
          </w:p>
        </w:tc>
        <w:tc>
          <w:tcPr>
            <w:tcW w:w="3175" w:type="dxa"/>
          </w:tcPr>
          <w:p w:rsidR="002B7AF4" w:rsidRDefault="002B7AF4">
            <w:pPr>
              <w:pStyle w:val="ConsPlusNormal"/>
            </w:pPr>
            <w:r>
              <w:t>Обеспечение выполнения функций, возложенных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3118" w:type="dxa"/>
          </w:tcPr>
          <w:p w:rsidR="002B7AF4" w:rsidRDefault="002B7AF4">
            <w:pPr>
              <w:pStyle w:val="ConsPlusNormal"/>
            </w:pPr>
            <w: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обеспечения"</w:t>
            </w:r>
          </w:p>
        </w:tc>
        <w:tc>
          <w:tcPr>
            <w:tcW w:w="2254" w:type="dxa"/>
            <w:vMerge/>
          </w:tcPr>
          <w:p w:rsidR="002B7AF4" w:rsidRDefault="002B7AF4">
            <w:pPr>
              <w:pStyle w:val="ConsPlusNormal"/>
            </w:pPr>
          </w:p>
        </w:tc>
      </w:tr>
    </w:tbl>
    <w:p w:rsidR="002B7AF4" w:rsidRDefault="002B7AF4">
      <w:pPr>
        <w:pStyle w:val="ConsPlusNormal"/>
        <w:jc w:val="center"/>
      </w:pPr>
    </w:p>
    <w:p w:rsidR="002B7AF4" w:rsidRDefault="002B7AF4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2B7AF4" w:rsidRDefault="002B7AF4">
      <w:pPr>
        <w:pStyle w:val="ConsPlusNormal"/>
        <w:jc w:val="center"/>
      </w:pPr>
    </w:p>
    <w:p w:rsidR="002B7AF4" w:rsidRDefault="002B7AF4">
      <w:pPr>
        <w:pStyle w:val="ConsPlusNormal"/>
        <w:jc w:val="center"/>
      </w:pPr>
      <w:r>
        <w:lastRenderedPageBreak/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2B7AF4" w:rsidRDefault="002B7AF4">
      <w:pPr>
        <w:pStyle w:val="ConsPlusNormal"/>
        <w:jc w:val="center"/>
      </w:pPr>
      <w:r>
        <w:t>от 16.07.2025 N 426)</w:t>
      </w:r>
    </w:p>
    <w:p w:rsidR="002B7AF4" w:rsidRDefault="002B7AF4">
      <w:pPr>
        <w:pStyle w:val="ConsPlusNormal"/>
        <w:jc w:val="center"/>
      </w:pPr>
    </w:p>
    <w:p w:rsidR="002B7AF4" w:rsidRDefault="002B7AF4">
      <w:pPr>
        <w:pStyle w:val="ConsPlusNormal"/>
        <w:sectPr w:rsidR="002B7AF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191"/>
        <w:gridCol w:w="1191"/>
        <w:gridCol w:w="1191"/>
        <w:gridCol w:w="1191"/>
        <w:gridCol w:w="1134"/>
        <w:gridCol w:w="1191"/>
        <w:gridCol w:w="1361"/>
      </w:tblGrid>
      <w:tr w:rsidR="002B7AF4">
        <w:tc>
          <w:tcPr>
            <w:tcW w:w="2721" w:type="dxa"/>
            <w:vMerge w:val="restart"/>
          </w:tcPr>
          <w:p w:rsidR="002B7AF4" w:rsidRDefault="002B7AF4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450" w:type="dxa"/>
            <w:gridSpan w:val="7"/>
          </w:tcPr>
          <w:p w:rsidR="002B7AF4" w:rsidRDefault="002B7AF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2B7AF4">
        <w:tc>
          <w:tcPr>
            <w:tcW w:w="2721" w:type="dxa"/>
            <w:vMerge/>
          </w:tcPr>
          <w:p w:rsidR="002B7AF4" w:rsidRDefault="002B7AF4">
            <w:pPr>
              <w:pStyle w:val="ConsPlusNormal"/>
            </w:pP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  <w:jc w:val="center"/>
            </w:pPr>
            <w:r>
              <w:t>Всего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  <w:jc w:val="center"/>
            </w:pPr>
            <w:r>
              <w:t>8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433 851,5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423 427,3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423 420,6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423 420,6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423 420,6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423 420,6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2 550 961,2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3 858,6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3 970,6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24 168,0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1 497,1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1 537,0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8 725,7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428 495,8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417 919,7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2 518 067,5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1. Комплекс процессных мероприятий "Развитие кадрового состава в органах местного самоуправления Ханты-Мансийского района" (всего), в том числе: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1 642,7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1 642,7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1 642,7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1 642,7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 xml:space="preserve">2. Комплекс процессных мероприятий "Осуществление выполнения отдельных государственных полномочий в области </w:t>
            </w:r>
            <w:r>
              <w:lastRenderedPageBreak/>
              <w:t>регистрации актов гражданского состояния" (всего), в том числе: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lastRenderedPageBreak/>
              <w:t>5 355,7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5 507,6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5 507,6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5 507,6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5 507,6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5 507,6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32 893,7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3 858,6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3 970,6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4 084,7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24 168,0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1 497,1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1 537,0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1 422,9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8 725,7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0,0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3. Комплекс процессных мероприятий "Обеспечение деятельности органов местного самоуправления Ханты-Мансийского района" (всего), в том числе: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426 853,1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417 919,7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2 516 424,8</w:t>
            </w:r>
          </w:p>
        </w:tc>
      </w:tr>
      <w:tr w:rsidR="002B7AF4">
        <w:tc>
          <w:tcPr>
            <w:tcW w:w="2721" w:type="dxa"/>
          </w:tcPr>
          <w:p w:rsidR="002B7AF4" w:rsidRDefault="002B7AF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426 853,1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417 919,7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34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191" w:type="dxa"/>
          </w:tcPr>
          <w:p w:rsidR="002B7AF4" w:rsidRDefault="002B7AF4">
            <w:pPr>
              <w:pStyle w:val="ConsPlusNormal"/>
            </w:pPr>
            <w:r>
              <w:t>417 913,0</w:t>
            </w:r>
          </w:p>
        </w:tc>
        <w:tc>
          <w:tcPr>
            <w:tcW w:w="1361" w:type="dxa"/>
          </w:tcPr>
          <w:p w:rsidR="002B7AF4" w:rsidRDefault="002B7AF4">
            <w:pPr>
              <w:pStyle w:val="ConsPlusNormal"/>
            </w:pPr>
            <w:r>
              <w:t>2 516 424,8</w:t>
            </w:r>
          </w:p>
        </w:tc>
      </w:tr>
    </w:tbl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ind w:firstLine="540"/>
        <w:jc w:val="both"/>
      </w:pPr>
    </w:p>
    <w:p w:rsidR="002B7AF4" w:rsidRDefault="002B7A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FB9" w:rsidRDefault="00582FB9">
      <w:bookmarkStart w:id="1" w:name="_GoBack"/>
      <w:bookmarkEnd w:id="1"/>
    </w:p>
    <w:sectPr w:rsidR="00582FB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F4"/>
    <w:rsid w:val="002B7AF4"/>
    <w:rsid w:val="005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3A522-5756-4378-8C69-42EA3B53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7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7A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9086" TargetMode="External"/><Relationship Id="rId18" Type="http://schemas.openxmlformats.org/officeDocument/2006/relationships/hyperlink" Target="https://login.consultant.ru/link/?req=doc&amp;base=RLAW926&amp;n=290578" TargetMode="External"/><Relationship Id="rId26" Type="http://schemas.openxmlformats.org/officeDocument/2006/relationships/hyperlink" Target="https://login.consultant.ru/link/?req=doc&amp;base=RLAW926&amp;n=329180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7012" TargetMode="External"/><Relationship Id="rId7" Type="http://schemas.openxmlformats.org/officeDocument/2006/relationships/hyperlink" Target="https://login.consultant.ru/link/?req=doc&amp;base=LAW&amp;n=511241&amp;dst=103280" TargetMode="External"/><Relationship Id="rId12" Type="http://schemas.openxmlformats.org/officeDocument/2006/relationships/hyperlink" Target="https://login.consultant.ru/link/?req=doc&amp;base=RLAW926&amp;n=263843" TargetMode="External"/><Relationship Id="rId17" Type="http://schemas.openxmlformats.org/officeDocument/2006/relationships/hyperlink" Target="https://login.consultant.ru/link/?req=doc&amp;base=RLAW926&amp;n=286275" TargetMode="External"/><Relationship Id="rId25" Type="http://schemas.openxmlformats.org/officeDocument/2006/relationships/hyperlink" Target="https://login.consultant.ru/link/?req=doc&amp;base=RLAW926&amp;n=329180&amp;dst=1000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1003" TargetMode="External"/><Relationship Id="rId20" Type="http://schemas.openxmlformats.org/officeDocument/2006/relationships/hyperlink" Target="https://login.consultant.ru/link/?req=doc&amp;base=RLAW926&amp;n=301712" TargetMode="External"/><Relationship Id="rId29" Type="http://schemas.openxmlformats.org/officeDocument/2006/relationships/hyperlink" Target="https://login.consultant.ru/link/?req=doc&amp;base=RLAW926&amp;n=2738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180&amp;dst=100005" TargetMode="External"/><Relationship Id="rId11" Type="http://schemas.openxmlformats.org/officeDocument/2006/relationships/hyperlink" Target="https://login.consultant.ru/link/?req=doc&amp;base=RLAW926&amp;n=256077" TargetMode="External"/><Relationship Id="rId24" Type="http://schemas.openxmlformats.org/officeDocument/2006/relationships/hyperlink" Target="https://login.consultant.ru/link/?req=doc&amp;base=RLAW926&amp;n=325654&amp;dst=1000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5654&amp;dst=100005" TargetMode="External"/><Relationship Id="rId15" Type="http://schemas.openxmlformats.org/officeDocument/2006/relationships/hyperlink" Target="https://login.consultant.ru/link/?req=doc&amp;base=RLAW926&amp;n=276102" TargetMode="External"/><Relationship Id="rId23" Type="http://schemas.openxmlformats.org/officeDocument/2006/relationships/hyperlink" Target="https://login.consultant.ru/link/?req=doc&amp;base=RLAW926&amp;n=325654&amp;dst=100006" TargetMode="External"/><Relationship Id="rId28" Type="http://schemas.openxmlformats.org/officeDocument/2006/relationships/hyperlink" Target="https://login.consultant.ru/link/?req=doc&amp;base=LAW&amp;n=487004" TargetMode="External"/><Relationship Id="rId10" Type="http://schemas.openxmlformats.org/officeDocument/2006/relationships/hyperlink" Target="https://login.consultant.ru/link/?req=doc&amp;base=RLAW926&amp;n=312429" TargetMode="External"/><Relationship Id="rId19" Type="http://schemas.openxmlformats.org/officeDocument/2006/relationships/hyperlink" Target="https://login.consultant.ru/link/?req=doc&amp;base=RLAW926&amp;n=291617" TargetMode="External"/><Relationship Id="rId31" Type="http://schemas.openxmlformats.org/officeDocument/2006/relationships/hyperlink" Target="https://login.consultant.ru/link/?req=doc&amp;base=RLAW926&amp;n=329180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9090" TargetMode="External"/><Relationship Id="rId22" Type="http://schemas.openxmlformats.org/officeDocument/2006/relationships/hyperlink" Target="https://login.consultant.ru/link/?req=doc&amp;base=RLAW926&amp;n=312300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18153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2025-09-15T07:21:00Z</dcterms:created>
  <dcterms:modified xsi:type="dcterms:W3CDTF">2025-09-15T07:22:00Z</dcterms:modified>
</cp:coreProperties>
</file>