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864E" w14:textId="77777777" w:rsidR="00FA25AB" w:rsidRPr="001C4F72" w:rsidRDefault="00FA25AB" w:rsidP="00FA25AB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2C74813" wp14:editId="3224AD56">
            <wp:extent cx="628650" cy="75247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6474F" w14:textId="77777777" w:rsidR="00FA25AB" w:rsidRPr="001C4F72" w:rsidRDefault="00FA25AB" w:rsidP="00FA25AB">
      <w:pPr>
        <w:jc w:val="center"/>
        <w:rPr>
          <w:szCs w:val="28"/>
        </w:rPr>
      </w:pPr>
      <w:r w:rsidRPr="001C4F72">
        <w:rPr>
          <w:szCs w:val="28"/>
        </w:rPr>
        <w:t xml:space="preserve">МУНИЦИПАЛЬНОЕ ОБРАЗОВАНИЕ </w:t>
      </w:r>
    </w:p>
    <w:p w14:paraId="37FA8DE6" w14:textId="77777777" w:rsidR="00FA25AB" w:rsidRPr="001C4F72" w:rsidRDefault="00FA25AB" w:rsidP="00FA25AB">
      <w:pPr>
        <w:jc w:val="center"/>
        <w:rPr>
          <w:szCs w:val="28"/>
        </w:rPr>
      </w:pPr>
      <w:r w:rsidRPr="001C4F72">
        <w:rPr>
          <w:szCs w:val="28"/>
        </w:rPr>
        <w:t>ХАНТЫ-МАНСИЙСКИЙ РАЙОН</w:t>
      </w:r>
    </w:p>
    <w:p w14:paraId="22226F1F" w14:textId="77777777" w:rsidR="00FA25AB" w:rsidRDefault="00FA25AB" w:rsidP="00FA25AB">
      <w:pPr>
        <w:jc w:val="center"/>
      </w:pPr>
      <w:r w:rsidRPr="001C4F72">
        <w:t>Ханты-Мансийский автономный округ – Югра</w:t>
      </w:r>
    </w:p>
    <w:p w14:paraId="1E0DC571" w14:textId="77777777" w:rsidR="0040767C" w:rsidRPr="00EB3876" w:rsidRDefault="0040767C" w:rsidP="00FA25AB">
      <w:pPr>
        <w:jc w:val="center"/>
        <w:rPr>
          <w:sz w:val="20"/>
          <w:szCs w:val="20"/>
        </w:rPr>
      </w:pPr>
    </w:p>
    <w:p w14:paraId="115C36FA" w14:textId="77777777" w:rsidR="00FA25AB" w:rsidRPr="001C4F72" w:rsidRDefault="00FA25AB" w:rsidP="00FA25AB">
      <w:pPr>
        <w:keepNext/>
        <w:tabs>
          <w:tab w:val="left" w:pos="0"/>
        </w:tabs>
        <w:jc w:val="center"/>
        <w:outlineLvl w:val="0"/>
        <w:rPr>
          <w:caps/>
        </w:rPr>
      </w:pPr>
      <w:r w:rsidRPr="001C4F72">
        <w:rPr>
          <w:caps/>
        </w:rPr>
        <w:t>департамент имущественных И земельных отношений администрации Ханты-Мансийского района</w:t>
      </w:r>
    </w:p>
    <w:p w14:paraId="19B5CDC5" w14:textId="77777777" w:rsidR="00FA25AB" w:rsidRPr="001C4F72" w:rsidRDefault="00FA25AB" w:rsidP="00FA25AB">
      <w:pPr>
        <w:jc w:val="center"/>
        <w:rPr>
          <w:szCs w:val="28"/>
        </w:rPr>
      </w:pPr>
      <w:r w:rsidRPr="001C4F72">
        <w:t>(</w:t>
      </w:r>
      <w:r w:rsidRPr="001C4F72">
        <w:rPr>
          <w:szCs w:val="28"/>
        </w:rPr>
        <w:t>ДЕПИМУЩЕСТВА РАЙОНА)</w:t>
      </w:r>
    </w:p>
    <w:p w14:paraId="6EA3B3D7" w14:textId="77777777" w:rsidR="00FA25AB" w:rsidRPr="00885F93" w:rsidRDefault="00FA25AB" w:rsidP="00FA25AB">
      <w:pPr>
        <w:jc w:val="center"/>
        <w:rPr>
          <w:sz w:val="16"/>
          <w:szCs w:val="16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4434"/>
        <w:gridCol w:w="4638"/>
        <w:gridCol w:w="430"/>
      </w:tblGrid>
      <w:tr w:rsidR="00FA25AB" w:rsidRPr="00750DB0" w14:paraId="48F2F392" w14:textId="77777777" w:rsidTr="00CC32F9">
        <w:trPr>
          <w:gridAfter w:val="1"/>
          <w:wAfter w:w="430" w:type="dxa"/>
        </w:trPr>
        <w:tc>
          <w:tcPr>
            <w:tcW w:w="4434" w:type="dxa"/>
          </w:tcPr>
          <w:p w14:paraId="19371E91" w14:textId="77777777" w:rsidR="00750DB0" w:rsidRDefault="00FA25AB" w:rsidP="00750DB0">
            <w:pPr>
              <w:rPr>
                <w:sz w:val="20"/>
                <w:szCs w:val="20"/>
              </w:rPr>
            </w:pPr>
            <w:r w:rsidRPr="00303521">
              <w:rPr>
                <w:sz w:val="20"/>
                <w:szCs w:val="20"/>
              </w:rPr>
              <w:t>628002, г. Ханты-Мансийск</w:t>
            </w:r>
            <w:r w:rsidR="00BD1E7E">
              <w:rPr>
                <w:sz w:val="20"/>
                <w:szCs w:val="20"/>
              </w:rPr>
              <w:t xml:space="preserve"> </w:t>
            </w:r>
            <w:r w:rsidRPr="00303521">
              <w:rPr>
                <w:sz w:val="20"/>
                <w:szCs w:val="20"/>
              </w:rPr>
              <w:t>ул. Гагарина, 214</w:t>
            </w:r>
          </w:p>
          <w:p w14:paraId="729C6409" w14:textId="77777777" w:rsidR="00750DB0" w:rsidRDefault="00FA25AB" w:rsidP="00750DB0">
            <w:pPr>
              <w:rPr>
                <w:sz w:val="20"/>
                <w:szCs w:val="20"/>
              </w:rPr>
            </w:pPr>
            <w:r w:rsidRPr="00303521">
              <w:rPr>
                <w:sz w:val="20"/>
                <w:szCs w:val="20"/>
              </w:rPr>
              <w:t>ИНН 8601026093  КПП 860101001</w:t>
            </w:r>
          </w:p>
          <w:p w14:paraId="74B6926B" w14:textId="77777777" w:rsidR="00FA25AB" w:rsidRPr="00303521" w:rsidRDefault="00FA25AB" w:rsidP="00750DB0">
            <w:pPr>
              <w:rPr>
                <w:sz w:val="20"/>
                <w:szCs w:val="20"/>
              </w:rPr>
            </w:pPr>
            <w:r w:rsidRPr="00303521">
              <w:rPr>
                <w:sz w:val="20"/>
                <w:szCs w:val="20"/>
              </w:rPr>
              <w:t>ОГРН 1058600090196</w:t>
            </w:r>
          </w:p>
        </w:tc>
        <w:tc>
          <w:tcPr>
            <w:tcW w:w="4638" w:type="dxa"/>
          </w:tcPr>
          <w:p w14:paraId="1B1C1B78" w14:textId="77777777" w:rsidR="00750DB0" w:rsidRDefault="00FA25AB" w:rsidP="00750DB0">
            <w:pPr>
              <w:jc w:val="right"/>
              <w:rPr>
                <w:sz w:val="20"/>
                <w:szCs w:val="20"/>
              </w:rPr>
            </w:pPr>
            <w:r w:rsidRPr="00303521">
              <w:rPr>
                <w:sz w:val="20"/>
                <w:szCs w:val="20"/>
              </w:rPr>
              <w:t>Телефон:  35-28-10, 35-28-12</w:t>
            </w:r>
          </w:p>
          <w:p w14:paraId="2056832B" w14:textId="77777777" w:rsidR="00750DB0" w:rsidRDefault="00750DB0" w:rsidP="00750D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 35-28-11</w:t>
            </w:r>
          </w:p>
          <w:p w14:paraId="31F2C16B" w14:textId="77777777" w:rsidR="00FA25AB" w:rsidRPr="009A0E7D" w:rsidRDefault="00FA25AB" w:rsidP="00750DB0">
            <w:pPr>
              <w:jc w:val="right"/>
              <w:rPr>
                <w:sz w:val="20"/>
                <w:szCs w:val="20"/>
              </w:rPr>
            </w:pPr>
            <w:r w:rsidRPr="00303521">
              <w:rPr>
                <w:sz w:val="20"/>
                <w:szCs w:val="20"/>
                <w:lang w:val="en-US"/>
              </w:rPr>
              <w:t>e</w:t>
            </w:r>
            <w:r w:rsidRPr="009A0E7D">
              <w:rPr>
                <w:sz w:val="20"/>
                <w:szCs w:val="20"/>
              </w:rPr>
              <w:t>-</w:t>
            </w:r>
            <w:r w:rsidRPr="00303521">
              <w:rPr>
                <w:sz w:val="20"/>
                <w:szCs w:val="20"/>
                <w:lang w:val="en-US"/>
              </w:rPr>
              <w:t>mail</w:t>
            </w:r>
            <w:r w:rsidRPr="009A0E7D">
              <w:rPr>
                <w:sz w:val="20"/>
                <w:szCs w:val="20"/>
              </w:rPr>
              <w:t xml:space="preserve">: </w:t>
            </w:r>
            <w:r w:rsidRPr="00303521">
              <w:rPr>
                <w:sz w:val="20"/>
                <w:szCs w:val="20"/>
                <w:lang w:val="en-US"/>
              </w:rPr>
              <w:t>dep</w:t>
            </w:r>
            <w:r w:rsidRPr="009A0E7D">
              <w:rPr>
                <w:sz w:val="20"/>
                <w:szCs w:val="20"/>
              </w:rPr>
              <w:t>@</w:t>
            </w:r>
            <w:proofErr w:type="spellStart"/>
            <w:r w:rsidRPr="00303521">
              <w:rPr>
                <w:sz w:val="20"/>
                <w:szCs w:val="20"/>
                <w:lang w:val="en-US"/>
              </w:rPr>
              <w:t>hmrn</w:t>
            </w:r>
            <w:proofErr w:type="spellEnd"/>
            <w:r w:rsidRPr="009A0E7D">
              <w:rPr>
                <w:sz w:val="20"/>
                <w:szCs w:val="20"/>
              </w:rPr>
              <w:t>.</w:t>
            </w:r>
            <w:proofErr w:type="spellStart"/>
            <w:r w:rsidRPr="0030352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A25AB" w:rsidRPr="00750DB0" w14:paraId="39BE47FF" w14:textId="77777777" w:rsidTr="00CC32F9">
        <w:trPr>
          <w:trHeight w:val="139"/>
        </w:trPr>
        <w:tc>
          <w:tcPr>
            <w:tcW w:w="443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18"/>
            </w:tblGrid>
            <w:tr w:rsidR="00FA25AB" w:rsidRPr="00750DB0" w14:paraId="4F69A94E" w14:textId="77777777" w:rsidTr="00421538">
              <w:tc>
                <w:tcPr>
                  <w:tcW w:w="4218" w:type="dxa"/>
                </w:tcPr>
                <w:p w14:paraId="2B770FBE" w14:textId="2808091C" w:rsidR="00FA25AB" w:rsidRPr="009A0E7D" w:rsidRDefault="00B25B71" w:rsidP="00F23846">
                  <w:pPr>
                    <w:ind w:right="-1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752488B" wp14:editId="7C69F53F">
                            <wp:simplePos x="0" y="0"/>
                            <wp:positionH relativeFrom="column">
                              <wp:posOffset>-60324</wp:posOffset>
                            </wp:positionH>
                            <wp:positionV relativeFrom="paragraph">
                              <wp:posOffset>67309</wp:posOffset>
                            </wp:positionV>
                            <wp:extent cx="5695950" cy="9525"/>
                            <wp:effectExtent l="0" t="0" r="19050" b="28575"/>
                            <wp:wrapNone/>
                            <wp:docPr id="1379746587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695950" cy="952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F90EE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5.3pt" to="443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" strokecolor="black [3213]" strokeweight="1.5pt"/>
                        </w:pict>
                      </mc:Fallback>
                    </mc:AlternateContent>
                  </w:r>
                </w:p>
                <w:p w14:paraId="11A3AE7D" w14:textId="77777777" w:rsidR="00FA25AB" w:rsidRPr="009A0E7D" w:rsidRDefault="00FA25AB" w:rsidP="00F23846">
                  <w:pPr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23910282" w14:textId="77777777" w:rsidR="00FA25AB" w:rsidRPr="009A0E7D" w:rsidRDefault="00FA25AB" w:rsidP="00F23846">
            <w:pPr>
              <w:rPr>
                <w:b/>
                <w:sz w:val="20"/>
                <w:szCs w:val="20"/>
              </w:rPr>
            </w:pPr>
          </w:p>
        </w:tc>
        <w:tc>
          <w:tcPr>
            <w:tcW w:w="5068" w:type="dxa"/>
            <w:gridSpan w:val="2"/>
          </w:tcPr>
          <w:p w14:paraId="0D1A01A8" w14:textId="77777777" w:rsidR="00FA25AB" w:rsidRPr="009A0E7D" w:rsidRDefault="00FA25AB" w:rsidP="00F23846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53DCE3CB" w14:textId="77777777" w:rsidR="00FA25AB" w:rsidRPr="006A3BE4" w:rsidRDefault="00FA25AB" w:rsidP="00FA25AB">
      <w:pPr>
        <w:jc w:val="center"/>
        <w:rPr>
          <w:szCs w:val="28"/>
        </w:rPr>
      </w:pPr>
      <w:r w:rsidRPr="006A3BE4">
        <w:rPr>
          <w:szCs w:val="28"/>
        </w:rPr>
        <w:t>ПРИКАЗ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FA25AB" w:rsidRPr="00340FB5" w14:paraId="2ED3DB87" w14:textId="77777777" w:rsidTr="00B25B71">
        <w:tc>
          <w:tcPr>
            <w:tcW w:w="9498" w:type="dxa"/>
          </w:tcPr>
          <w:p w14:paraId="5C1BBAA3" w14:textId="12F48CC7" w:rsidR="00FA25AB" w:rsidRPr="00EB3876" w:rsidRDefault="000C0A5C" w:rsidP="00B25B71">
            <w:pPr>
              <w:autoSpaceDE w:val="0"/>
              <w:autoSpaceDN w:val="0"/>
              <w:adjustRightInd w:val="0"/>
              <w:ind w:right="32"/>
              <w:jc w:val="both"/>
              <w:rPr>
                <w:sz w:val="20"/>
                <w:szCs w:val="20"/>
              </w:rPr>
            </w:pPr>
            <w:r>
              <w:rPr>
                <w:szCs w:val="28"/>
              </w:rPr>
              <w:t>__</w:t>
            </w:r>
            <w:r w:rsidR="00421538">
              <w:rPr>
                <w:szCs w:val="28"/>
              </w:rPr>
              <w:t>.</w:t>
            </w:r>
            <w:r w:rsidR="00433707">
              <w:rPr>
                <w:szCs w:val="28"/>
              </w:rPr>
              <w:t>02</w:t>
            </w:r>
            <w:r w:rsidR="00421538">
              <w:rPr>
                <w:szCs w:val="28"/>
              </w:rPr>
              <w:t>.</w:t>
            </w:r>
            <w:r w:rsidR="009A0E7D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="00003146">
              <w:rPr>
                <w:szCs w:val="28"/>
              </w:rPr>
              <w:t xml:space="preserve"> </w:t>
            </w:r>
            <w:r w:rsidR="00FA25AB" w:rsidRPr="006E6877">
              <w:rPr>
                <w:szCs w:val="28"/>
              </w:rPr>
              <w:t>№</w:t>
            </w:r>
            <w:r>
              <w:rPr>
                <w:szCs w:val="28"/>
              </w:rPr>
              <w:t>___</w:t>
            </w:r>
            <w:r w:rsidR="00ED4B2B">
              <w:rPr>
                <w:szCs w:val="28"/>
              </w:rPr>
              <w:t>-п</w:t>
            </w:r>
            <w:r w:rsidR="002E6841">
              <w:rPr>
                <w:szCs w:val="28"/>
              </w:rPr>
              <w:br/>
            </w:r>
          </w:p>
        </w:tc>
      </w:tr>
    </w:tbl>
    <w:p w14:paraId="19AFE4BE" w14:textId="77777777" w:rsidR="00BC535D" w:rsidRDefault="00BC535D" w:rsidP="00595EC1">
      <w:pPr>
        <w:spacing w:line="240" w:lineRule="atLeast"/>
        <w:ind w:left="142" w:right="5102"/>
        <w:jc w:val="both"/>
        <w:rPr>
          <w:szCs w:val="28"/>
        </w:rPr>
      </w:pPr>
    </w:p>
    <w:p w14:paraId="069DE839" w14:textId="53CB5B1D" w:rsidR="002E5FE4" w:rsidRDefault="00003146" w:rsidP="00CC32F9">
      <w:pPr>
        <w:tabs>
          <w:tab w:val="left" w:pos="3686"/>
        </w:tabs>
        <w:spacing w:line="240" w:lineRule="atLeast"/>
        <w:ind w:left="142" w:right="5385"/>
        <w:rPr>
          <w:rFonts w:eastAsia="Arial"/>
          <w:bCs/>
          <w:szCs w:val="28"/>
          <w:lang w:eastAsia="ar-SA"/>
        </w:rPr>
      </w:pPr>
      <w:r w:rsidRPr="00932610">
        <w:rPr>
          <w:szCs w:val="28"/>
        </w:rPr>
        <w:t>Об</w:t>
      </w:r>
      <w:r w:rsidR="00302775">
        <w:rPr>
          <w:szCs w:val="28"/>
        </w:rPr>
        <w:t xml:space="preserve"> </w:t>
      </w:r>
      <w:r w:rsidRPr="00932610">
        <w:rPr>
          <w:szCs w:val="28"/>
        </w:rPr>
        <w:t xml:space="preserve">утверждении </w:t>
      </w:r>
      <w:r w:rsidR="00475530">
        <w:rPr>
          <w:szCs w:val="28"/>
        </w:rPr>
        <w:t xml:space="preserve">доклада </w:t>
      </w:r>
      <w:r w:rsidR="00CC32F9">
        <w:rPr>
          <w:szCs w:val="28"/>
        </w:rPr>
        <w:br/>
      </w:r>
      <w:r w:rsidR="00475530">
        <w:rPr>
          <w:szCs w:val="28"/>
        </w:rPr>
        <w:t>о правоприменительной практике по осуществлению муниципального земельного</w:t>
      </w:r>
      <w:r w:rsidR="00595EC1">
        <w:rPr>
          <w:szCs w:val="28"/>
        </w:rPr>
        <w:t xml:space="preserve"> </w:t>
      </w:r>
      <w:r w:rsidR="00475530">
        <w:rPr>
          <w:szCs w:val="28"/>
        </w:rPr>
        <w:t>контроля</w:t>
      </w:r>
      <w:r w:rsidR="00595EC1">
        <w:rPr>
          <w:szCs w:val="28"/>
        </w:rPr>
        <w:t xml:space="preserve"> </w:t>
      </w:r>
      <w:r w:rsidR="00475530">
        <w:rPr>
          <w:szCs w:val="28"/>
        </w:rPr>
        <w:t>на межселенной территории</w:t>
      </w:r>
      <w:r w:rsidR="009F01CC">
        <w:rPr>
          <w:szCs w:val="28"/>
        </w:rPr>
        <w:t xml:space="preserve"> </w:t>
      </w:r>
      <w:r w:rsidR="00475530">
        <w:rPr>
          <w:szCs w:val="28"/>
        </w:rPr>
        <w:t>Ханты-Мансийского района в 202</w:t>
      </w:r>
      <w:r w:rsidR="000C0A5C">
        <w:rPr>
          <w:szCs w:val="28"/>
        </w:rPr>
        <w:t>5</w:t>
      </w:r>
      <w:r w:rsidR="00475530">
        <w:rPr>
          <w:szCs w:val="28"/>
        </w:rPr>
        <w:t xml:space="preserve"> году</w:t>
      </w:r>
    </w:p>
    <w:p w14:paraId="72E28CEC" w14:textId="77777777" w:rsidR="001C1CAC" w:rsidRDefault="001C1CAC" w:rsidP="00475530">
      <w:pPr>
        <w:widowControl w:val="0"/>
        <w:tabs>
          <w:tab w:val="left" w:pos="0"/>
        </w:tabs>
        <w:suppressAutoHyphens/>
        <w:autoSpaceDE w:val="0"/>
        <w:spacing w:line="240" w:lineRule="atLeast"/>
        <w:rPr>
          <w:rFonts w:eastAsia="Arial"/>
          <w:bCs/>
          <w:szCs w:val="28"/>
          <w:lang w:eastAsia="ar-SA"/>
        </w:rPr>
      </w:pPr>
    </w:p>
    <w:p w14:paraId="12F30486" w14:textId="77777777" w:rsidR="00BC535D" w:rsidRPr="000C0A5C" w:rsidRDefault="00BC535D" w:rsidP="00475530">
      <w:pPr>
        <w:widowControl w:val="0"/>
        <w:tabs>
          <w:tab w:val="left" w:pos="0"/>
        </w:tabs>
        <w:suppressAutoHyphens/>
        <w:autoSpaceDE w:val="0"/>
        <w:spacing w:line="240" w:lineRule="atLeast"/>
        <w:rPr>
          <w:rFonts w:eastAsia="Arial"/>
          <w:bCs/>
          <w:szCs w:val="28"/>
          <w:lang w:eastAsia="ar-SA"/>
        </w:rPr>
      </w:pPr>
    </w:p>
    <w:p w14:paraId="78453F1B" w14:textId="74C00EFC" w:rsidR="00003146" w:rsidRPr="00A57317" w:rsidRDefault="00003146" w:rsidP="001F75B6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Cs w:val="28"/>
        </w:rPr>
      </w:pPr>
      <w:r w:rsidRPr="00DE1994">
        <w:rPr>
          <w:szCs w:val="28"/>
        </w:rPr>
        <w:t xml:space="preserve">В соответствии </w:t>
      </w:r>
      <w:r>
        <w:rPr>
          <w:szCs w:val="28"/>
        </w:rPr>
        <w:t>со</w:t>
      </w:r>
      <w:r w:rsidRPr="00DE1994">
        <w:rPr>
          <w:szCs w:val="28"/>
        </w:rPr>
        <w:t xml:space="preserve"> стать</w:t>
      </w:r>
      <w:r>
        <w:rPr>
          <w:szCs w:val="28"/>
        </w:rPr>
        <w:t>ей</w:t>
      </w:r>
      <w:r w:rsidRPr="00DE1994">
        <w:rPr>
          <w:szCs w:val="28"/>
        </w:rPr>
        <w:t xml:space="preserve"> 4</w:t>
      </w:r>
      <w:r w:rsidR="00475530">
        <w:rPr>
          <w:szCs w:val="28"/>
        </w:rPr>
        <w:t xml:space="preserve">7 </w:t>
      </w:r>
      <w:r w:rsidRPr="00DE1994">
        <w:rPr>
          <w:szCs w:val="28"/>
        </w:rPr>
        <w:t xml:space="preserve">Федерального </w:t>
      </w:r>
      <w:r>
        <w:rPr>
          <w:szCs w:val="28"/>
        </w:rPr>
        <w:t xml:space="preserve">закона от 31.07.2020 </w:t>
      </w:r>
      <w:r w:rsidR="00164417">
        <w:rPr>
          <w:szCs w:val="28"/>
        </w:rPr>
        <w:br/>
      </w:r>
      <w:r>
        <w:rPr>
          <w:szCs w:val="28"/>
        </w:rPr>
        <w:t>№ </w:t>
      </w:r>
      <w:r w:rsidRPr="00DE1994">
        <w:rPr>
          <w:szCs w:val="28"/>
        </w:rPr>
        <w:t>248-ФЗ «О государственном контроле (надзоре) и муниципальном контроле»</w:t>
      </w:r>
      <w:r>
        <w:rPr>
          <w:szCs w:val="28"/>
        </w:rPr>
        <w:t xml:space="preserve">, </w:t>
      </w:r>
      <w:r w:rsidR="00A57317">
        <w:rPr>
          <w:szCs w:val="28"/>
        </w:rPr>
        <w:t xml:space="preserve">пунктом </w:t>
      </w:r>
      <w:r w:rsidR="000C0A5C">
        <w:rPr>
          <w:szCs w:val="28"/>
        </w:rPr>
        <w:t>28</w:t>
      </w:r>
      <w:r w:rsidR="00A57317">
        <w:rPr>
          <w:szCs w:val="28"/>
        </w:rPr>
        <w:t xml:space="preserve"> главы </w:t>
      </w:r>
      <w:r w:rsidR="00A57317">
        <w:rPr>
          <w:szCs w:val="28"/>
          <w:lang w:val="en-US"/>
        </w:rPr>
        <w:t>III</w:t>
      </w:r>
      <w:r w:rsidR="00A57317" w:rsidRPr="00A57317">
        <w:rPr>
          <w:szCs w:val="28"/>
        </w:rPr>
        <w:t xml:space="preserve"> </w:t>
      </w:r>
      <w:r w:rsidR="00A57317">
        <w:rPr>
          <w:szCs w:val="28"/>
        </w:rPr>
        <w:t>Положения о муниципальном земельном контроле на межселенной территории Ханты-Мансийского района</w:t>
      </w:r>
      <w:r w:rsidR="006977F5">
        <w:rPr>
          <w:szCs w:val="28"/>
        </w:rPr>
        <w:t xml:space="preserve">, </w:t>
      </w:r>
      <w:r w:rsidR="00AA106B">
        <w:rPr>
          <w:szCs w:val="28"/>
        </w:rPr>
        <w:t>утвержденн</w:t>
      </w:r>
      <w:r w:rsidR="00002347">
        <w:rPr>
          <w:szCs w:val="28"/>
        </w:rPr>
        <w:t>ым</w:t>
      </w:r>
      <w:r w:rsidR="00AA106B">
        <w:rPr>
          <w:szCs w:val="28"/>
        </w:rPr>
        <w:t xml:space="preserve"> решение</w:t>
      </w:r>
      <w:r w:rsidR="00002347">
        <w:rPr>
          <w:szCs w:val="28"/>
        </w:rPr>
        <w:t>м</w:t>
      </w:r>
      <w:r w:rsidR="00AA106B">
        <w:rPr>
          <w:szCs w:val="28"/>
        </w:rPr>
        <w:t xml:space="preserve"> Думы Ханты-Мансийского района </w:t>
      </w:r>
      <w:r w:rsidR="000C0A5C">
        <w:rPr>
          <w:szCs w:val="28"/>
        </w:rPr>
        <w:t>19</w:t>
      </w:r>
      <w:r w:rsidR="00AA106B">
        <w:rPr>
          <w:szCs w:val="28"/>
        </w:rPr>
        <w:t>.</w:t>
      </w:r>
      <w:r w:rsidR="000C0A5C">
        <w:rPr>
          <w:szCs w:val="28"/>
        </w:rPr>
        <w:t>12</w:t>
      </w:r>
      <w:r w:rsidR="00AA106B">
        <w:rPr>
          <w:szCs w:val="28"/>
        </w:rPr>
        <w:t>.202</w:t>
      </w:r>
      <w:r w:rsidR="000C0A5C">
        <w:rPr>
          <w:szCs w:val="28"/>
        </w:rPr>
        <w:t>5</w:t>
      </w:r>
      <w:r w:rsidR="00AA106B">
        <w:rPr>
          <w:szCs w:val="28"/>
        </w:rPr>
        <w:t xml:space="preserve"> №</w:t>
      </w:r>
      <w:r w:rsidR="000C0A5C">
        <w:rPr>
          <w:szCs w:val="28"/>
        </w:rPr>
        <w:t>704</w:t>
      </w:r>
      <w:r w:rsidR="00AA106B">
        <w:rPr>
          <w:szCs w:val="28"/>
        </w:rPr>
        <w:t>:</w:t>
      </w:r>
    </w:p>
    <w:p w14:paraId="1392D4F0" w14:textId="77777777" w:rsidR="00010979" w:rsidRPr="00EB44BA" w:rsidRDefault="00010979" w:rsidP="001F75B6">
      <w:pPr>
        <w:widowControl w:val="0"/>
        <w:tabs>
          <w:tab w:val="left" w:pos="0"/>
        </w:tabs>
        <w:suppressAutoHyphens/>
        <w:autoSpaceDE w:val="0"/>
        <w:spacing w:line="264" w:lineRule="auto"/>
        <w:ind w:firstLine="709"/>
        <w:jc w:val="both"/>
        <w:rPr>
          <w:rFonts w:eastAsia="Arial"/>
          <w:bCs/>
          <w:szCs w:val="28"/>
          <w:lang w:eastAsia="ar-SA"/>
        </w:rPr>
      </w:pPr>
    </w:p>
    <w:p w14:paraId="7A195409" w14:textId="354F9759" w:rsidR="002701A6" w:rsidRPr="00A57317" w:rsidRDefault="00595EC1" w:rsidP="001F75B6">
      <w:pPr>
        <w:pStyle w:val="ab"/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010979" w:rsidRPr="002701A6">
        <w:rPr>
          <w:szCs w:val="28"/>
        </w:rPr>
        <w:t xml:space="preserve">Утвердить </w:t>
      </w:r>
      <w:r w:rsidR="00475530">
        <w:rPr>
          <w:szCs w:val="28"/>
        </w:rPr>
        <w:t xml:space="preserve">доклад о правоприменительной практике </w:t>
      </w:r>
      <w:r w:rsidR="00BC535D">
        <w:rPr>
          <w:szCs w:val="28"/>
        </w:rPr>
        <w:br/>
      </w:r>
      <w:r w:rsidR="00475530">
        <w:rPr>
          <w:szCs w:val="28"/>
        </w:rPr>
        <w:t>по осуществлению муниципального земельного контроля на межселенной территории Ханты-Мансийского района в 202</w:t>
      </w:r>
      <w:r w:rsidR="000C0A5C">
        <w:rPr>
          <w:szCs w:val="28"/>
        </w:rPr>
        <w:t>5</w:t>
      </w:r>
      <w:r w:rsidR="00475530">
        <w:rPr>
          <w:szCs w:val="28"/>
        </w:rPr>
        <w:t xml:space="preserve"> году</w:t>
      </w:r>
      <w:r w:rsidR="000C0A5C">
        <w:rPr>
          <w:szCs w:val="28"/>
        </w:rPr>
        <w:t>,</w:t>
      </w:r>
      <w:r w:rsidR="00CE6D6A" w:rsidRPr="002701A6">
        <w:rPr>
          <w:szCs w:val="28"/>
        </w:rPr>
        <w:t xml:space="preserve"> </w:t>
      </w:r>
      <w:r w:rsidR="002701A6" w:rsidRPr="002701A6">
        <w:rPr>
          <w:szCs w:val="28"/>
        </w:rPr>
        <w:t>согласно приложению</w:t>
      </w:r>
      <w:r w:rsidR="00CE6D6A" w:rsidRPr="002701A6">
        <w:rPr>
          <w:szCs w:val="28"/>
        </w:rPr>
        <w:t xml:space="preserve"> к настоящему </w:t>
      </w:r>
      <w:r w:rsidR="00791872" w:rsidRPr="002701A6">
        <w:rPr>
          <w:szCs w:val="28"/>
        </w:rPr>
        <w:t>приказу</w:t>
      </w:r>
      <w:r w:rsidR="00155971" w:rsidRPr="002701A6">
        <w:rPr>
          <w:szCs w:val="28"/>
        </w:rPr>
        <w:t>.</w:t>
      </w:r>
    </w:p>
    <w:p w14:paraId="4A0B43D0" w14:textId="4941161F" w:rsidR="002701A6" w:rsidRDefault="00595EC1" w:rsidP="001F75B6">
      <w:pPr>
        <w:pStyle w:val="ab"/>
        <w:widowControl w:val="0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CE6D6A" w:rsidRPr="002701A6">
        <w:rPr>
          <w:szCs w:val="28"/>
        </w:rPr>
        <w:t>Разместить</w:t>
      </w:r>
      <w:r w:rsidR="00010979" w:rsidRPr="002701A6">
        <w:rPr>
          <w:szCs w:val="28"/>
        </w:rPr>
        <w:t xml:space="preserve"> </w:t>
      </w:r>
      <w:r w:rsidR="00CE6D6A" w:rsidRPr="002701A6">
        <w:rPr>
          <w:szCs w:val="28"/>
        </w:rPr>
        <w:t xml:space="preserve">настоящий приказ </w:t>
      </w:r>
      <w:r w:rsidR="00010979" w:rsidRPr="002701A6">
        <w:rPr>
          <w:szCs w:val="28"/>
        </w:rPr>
        <w:t xml:space="preserve">на официальном сайте </w:t>
      </w:r>
      <w:r w:rsidR="00302775">
        <w:rPr>
          <w:szCs w:val="28"/>
        </w:rPr>
        <w:t>А</w:t>
      </w:r>
      <w:r w:rsidR="00010979" w:rsidRPr="002701A6">
        <w:rPr>
          <w:szCs w:val="28"/>
        </w:rPr>
        <w:t>дминистрации Ханты-Мансийского района</w:t>
      </w:r>
      <w:r w:rsidR="00333C24" w:rsidRPr="002701A6">
        <w:rPr>
          <w:szCs w:val="28"/>
        </w:rPr>
        <w:t xml:space="preserve"> в подразделе «Муниципальный контроль» раздела «Услуги»</w:t>
      </w:r>
      <w:r w:rsidR="00010979" w:rsidRPr="002701A6">
        <w:rPr>
          <w:szCs w:val="28"/>
        </w:rPr>
        <w:t>.</w:t>
      </w:r>
    </w:p>
    <w:p w14:paraId="4DD99A20" w14:textId="1C84ED9A" w:rsidR="002701A6" w:rsidRPr="00595EC1" w:rsidRDefault="00595EC1" w:rsidP="001F75B6">
      <w:pPr>
        <w:widowControl w:val="0"/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CE6D6A" w:rsidRPr="00595EC1">
        <w:rPr>
          <w:szCs w:val="28"/>
        </w:rPr>
        <w:t>На</w:t>
      </w:r>
      <w:r w:rsidR="002D5105" w:rsidRPr="00595EC1">
        <w:rPr>
          <w:szCs w:val="28"/>
        </w:rPr>
        <w:t xml:space="preserve">стоящий приказ </w:t>
      </w:r>
      <w:r w:rsidR="0054506D" w:rsidRPr="00595EC1">
        <w:rPr>
          <w:szCs w:val="28"/>
        </w:rPr>
        <w:t xml:space="preserve">вступает в силу </w:t>
      </w:r>
      <w:r w:rsidR="00302775" w:rsidRPr="00595EC1">
        <w:rPr>
          <w:szCs w:val="28"/>
        </w:rPr>
        <w:t>после</w:t>
      </w:r>
      <w:r w:rsidR="00475530" w:rsidRPr="00595EC1">
        <w:rPr>
          <w:szCs w:val="28"/>
        </w:rPr>
        <w:t xml:space="preserve"> его подписания</w:t>
      </w:r>
      <w:r w:rsidR="00010979" w:rsidRPr="00595EC1">
        <w:rPr>
          <w:szCs w:val="28"/>
        </w:rPr>
        <w:t>.</w:t>
      </w:r>
    </w:p>
    <w:p w14:paraId="63FB47F1" w14:textId="39E22FC6" w:rsidR="00010979" w:rsidRDefault="00595EC1" w:rsidP="001F75B6">
      <w:pPr>
        <w:pStyle w:val="ab"/>
        <w:widowControl w:val="0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>4. </w:t>
      </w:r>
      <w:r w:rsidR="00CE6D6A" w:rsidRPr="002701A6">
        <w:rPr>
          <w:szCs w:val="28"/>
        </w:rPr>
        <w:t>Контроль</w:t>
      </w:r>
      <w:r w:rsidR="00A42194" w:rsidRPr="002701A6">
        <w:rPr>
          <w:szCs w:val="28"/>
        </w:rPr>
        <w:t xml:space="preserve"> </w:t>
      </w:r>
      <w:r w:rsidR="00010979" w:rsidRPr="002701A6">
        <w:rPr>
          <w:szCs w:val="28"/>
        </w:rPr>
        <w:t xml:space="preserve">за </w:t>
      </w:r>
      <w:r w:rsidR="00FA5F7B" w:rsidRPr="002701A6">
        <w:rPr>
          <w:szCs w:val="28"/>
        </w:rPr>
        <w:t>ис</w:t>
      </w:r>
      <w:r w:rsidR="00010979" w:rsidRPr="002701A6">
        <w:rPr>
          <w:szCs w:val="28"/>
        </w:rPr>
        <w:t xml:space="preserve">полнением </w:t>
      </w:r>
      <w:r w:rsidR="002D5105" w:rsidRPr="002701A6">
        <w:rPr>
          <w:szCs w:val="28"/>
        </w:rPr>
        <w:t>настоящего приказа</w:t>
      </w:r>
      <w:r w:rsidR="00010979" w:rsidRPr="002701A6">
        <w:rPr>
          <w:szCs w:val="28"/>
        </w:rPr>
        <w:t xml:space="preserve"> возложить </w:t>
      </w:r>
      <w:r w:rsidR="00BC535D">
        <w:rPr>
          <w:szCs w:val="28"/>
        </w:rPr>
        <w:br/>
      </w:r>
      <w:r w:rsidR="00010979" w:rsidRPr="002701A6">
        <w:rPr>
          <w:szCs w:val="28"/>
        </w:rPr>
        <w:t xml:space="preserve">на </w:t>
      </w:r>
      <w:r w:rsidR="00FA5F7B" w:rsidRPr="002701A6">
        <w:rPr>
          <w:szCs w:val="28"/>
        </w:rPr>
        <w:t>начальника управления земельных ресурсов (В.Ю. Бойко).</w:t>
      </w:r>
    </w:p>
    <w:p w14:paraId="2B33232F" w14:textId="63D97E17" w:rsidR="002701A6" w:rsidRDefault="002701A6" w:rsidP="00BC535D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rPr>
          <w:szCs w:val="28"/>
        </w:rPr>
      </w:pPr>
    </w:p>
    <w:p w14:paraId="44C6FB60" w14:textId="77777777" w:rsidR="00BC535D" w:rsidRDefault="00BC535D" w:rsidP="00BC535D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rPr>
          <w:szCs w:val="28"/>
        </w:rPr>
      </w:pPr>
    </w:p>
    <w:p w14:paraId="5911463A" w14:textId="77777777" w:rsidR="00A57317" w:rsidRDefault="00A57317" w:rsidP="00DD5383">
      <w:pPr>
        <w:widowControl w:val="0"/>
        <w:tabs>
          <w:tab w:val="left" w:pos="4536"/>
        </w:tabs>
        <w:suppressAutoHyphens/>
        <w:autoSpaceDE w:val="0"/>
        <w:spacing w:line="25" w:lineRule="atLeast"/>
        <w:rPr>
          <w:szCs w:val="28"/>
        </w:rPr>
      </w:pPr>
    </w:p>
    <w:p w14:paraId="5F8069D2" w14:textId="25F977C0" w:rsidR="00CE6D6A" w:rsidRDefault="000C0A5C" w:rsidP="000C0A5C">
      <w:pPr>
        <w:widowControl w:val="0"/>
        <w:tabs>
          <w:tab w:val="left" w:pos="4536"/>
        </w:tabs>
        <w:suppressAutoHyphens/>
        <w:autoSpaceDE w:val="0"/>
        <w:spacing w:line="25" w:lineRule="atLeast"/>
        <w:jc w:val="both"/>
        <w:rPr>
          <w:sz w:val="16"/>
          <w:szCs w:val="16"/>
        </w:rPr>
      </w:pPr>
      <w:r>
        <w:rPr>
          <w:szCs w:val="28"/>
        </w:rPr>
        <w:t xml:space="preserve">Директор  </w:t>
      </w:r>
      <w:r w:rsidR="00A57317">
        <w:rPr>
          <w:szCs w:val="28"/>
        </w:rPr>
        <w:t>Д.П.</w:t>
      </w:r>
      <w:r>
        <w:rPr>
          <w:szCs w:val="28"/>
        </w:rPr>
        <w:t> </w:t>
      </w:r>
      <w:proofErr w:type="spellStart"/>
      <w:r w:rsidR="00A57317">
        <w:rPr>
          <w:szCs w:val="28"/>
        </w:rPr>
        <w:t>Старовойт</w:t>
      </w:r>
      <w:proofErr w:type="spellEnd"/>
      <w:r>
        <w:rPr>
          <w:szCs w:val="28"/>
        </w:rPr>
        <w:br/>
      </w:r>
    </w:p>
    <w:p w14:paraId="2A6569D4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6329A4E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44C47497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15449F4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E4E4E71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D37E8B5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7A6AC24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3267CE0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3DEC02FC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955057B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3FA56413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71F8CFB6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1ED094C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0E17F51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7CD4840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EFC45E4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E9A8F0E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17C4186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25E37CE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77B3CAA2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D63FBEF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2FD629F3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BE7F330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4D27BAC1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9223434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A421F7B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38C4F75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5892108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B69C6AC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7689EC75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754C38A3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2C78072B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C527992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72452186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3EC388F3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8F3D5F0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29CBB8B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4B2E619C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79D60650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4E03A385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0399A93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EBA7BB2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734F792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C24F5B9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14A4312E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A0CCF3E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67ECF86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5438ECB1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0E2844C0" w14:textId="77777777" w:rsidR="00BC535D" w:rsidRDefault="00BC535D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66E6ED99" w14:textId="26DD2D86" w:rsidR="00CE6D6A" w:rsidRDefault="00FE3754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  <w:r>
        <w:rPr>
          <w:sz w:val="16"/>
          <w:szCs w:val="16"/>
        </w:rPr>
        <w:t>Исполнитель:</w:t>
      </w:r>
    </w:p>
    <w:p w14:paraId="4435E1EB" w14:textId="7A02318B" w:rsidR="00CE6D6A" w:rsidRDefault="000C0A5C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  <w:r>
        <w:rPr>
          <w:sz w:val="16"/>
          <w:szCs w:val="16"/>
        </w:rPr>
        <w:t>начальник</w:t>
      </w:r>
      <w:r w:rsidR="00CE6D6A">
        <w:rPr>
          <w:sz w:val="16"/>
          <w:szCs w:val="16"/>
        </w:rPr>
        <w:t xml:space="preserve"> отдела землеустройства</w:t>
      </w:r>
    </w:p>
    <w:p w14:paraId="6228DE51" w14:textId="77777777" w:rsidR="00CE6D6A" w:rsidRDefault="00CE6D6A" w:rsidP="006C2159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  <w:r>
        <w:rPr>
          <w:sz w:val="16"/>
          <w:szCs w:val="16"/>
        </w:rPr>
        <w:t xml:space="preserve">управления земельных ресурсов </w:t>
      </w:r>
      <w:proofErr w:type="spellStart"/>
      <w:r>
        <w:rPr>
          <w:sz w:val="16"/>
          <w:szCs w:val="16"/>
        </w:rPr>
        <w:t>депимущества</w:t>
      </w:r>
      <w:proofErr w:type="spellEnd"/>
      <w:r>
        <w:rPr>
          <w:sz w:val="16"/>
          <w:szCs w:val="16"/>
        </w:rPr>
        <w:t xml:space="preserve"> района </w:t>
      </w:r>
    </w:p>
    <w:p w14:paraId="60620C9F" w14:textId="769450B7" w:rsidR="00475530" w:rsidRDefault="000C0A5C" w:rsidP="003B46AE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  <w:r>
        <w:rPr>
          <w:sz w:val="16"/>
          <w:szCs w:val="16"/>
        </w:rPr>
        <w:t>Баженова И.С</w:t>
      </w:r>
      <w:r w:rsidR="00FE3754">
        <w:rPr>
          <w:sz w:val="16"/>
          <w:szCs w:val="16"/>
        </w:rPr>
        <w:t>.</w:t>
      </w:r>
      <w:r w:rsidR="00CE6D6A">
        <w:rPr>
          <w:sz w:val="16"/>
          <w:szCs w:val="16"/>
        </w:rPr>
        <w:t xml:space="preserve"> т</w:t>
      </w:r>
      <w:r w:rsidR="00FE3754">
        <w:rPr>
          <w:sz w:val="16"/>
          <w:szCs w:val="16"/>
        </w:rPr>
        <w:t xml:space="preserve">ел. </w:t>
      </w:r>
      <w:r w:rsidR="00CE6D6A">
        <w:rPr>
          <w:sz w:val="16"/>
          <w:szCs w:val="16"/>
        </w:rPr>
        <w:t xml:space="preserve">8(3467) </w:t>
      </w:r>
      <w:r w:rsidR="00FE3754">
        <w:rPr>
          <w:sz w:val="16"/>
          <w:szCs w:val="16"/>
        </w:rPr>
        <w:t>35-28-</w:t>
      </w:r>
      <w:r>
        <w:rPr>
          <w:sz w:val="16"/>
          <w:szCs w:val="16"/>
        </w:rPr>
        <w:t>21</w:t>
      </w:r>
    </w:p>
    <w:p w14:paraId="122A2C8E" w14:textId="6B82F7FE" w:rsidR="00ED4B2B" w:rsidRDefault="00ED4B2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A70B620" w14:textId="77777777" w:rsidR="00ED4B2B" w:rsidRPr="003B46AE" w:rsidRDefault="00ED4B2B" w:rsidP="003B46AE">
      <w:pPr>
        <w:widowControl w:val="0"/>
        <w:tabs>
          <w:tab w:val="left" w:pos="4536"/>
        </w:tabs>
        <w:suppressAutoHyphens/>
        <w:autoSpaceDE w:val="0"/>
        <w:rPr>
          <w:sz w:val="16"/>
          <w:szCs w:val="16"/>
        </w:rPr>
      </w:pPr>
    </w:p>
    <w:p w14:paraId="4A15FC4D" w14:textId="1BBA97E6" w:rsidR="00D715B3" w:rsidRPr="005E5399" w:rsidRDefault="00D715B3" w:rsidP="00FC38D8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539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87D02FE" w14:textId="77777777" w:rsidR="00D715B3" w:rsidRDefault="00D715B3" w:rsidP="00FC38D8">
      <w:pPr>
        <w:pStyle w:val="ConsPlusNormal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39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Pr="005E5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E53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8AF20" w14:textId="11323EC4" w:rsidR="00D715B3" w:rsidRPr="00340FB5" w:rsidRDefault="00D715B3" w:rsidP="00FC38D8">
      <w:pPr>
        <w:pStyle w:val="ConsPlusNormal"/>
        <w:spacing w:line="264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3A7147">
        <w:rPr>
          <w:rFonts w:ascii="Times New Roman" w:hAnsi="Times New Roman" w:cs="Times New Roman"/>
          <w:sz w:val="28"/>
          <w:szCs w:val="28"/>
        </w:rPr>
        <w:t xml:space="preserve">от </w:t>
      </w:r>
      <w:r w:rsidR="000C0A5C">
        <w:rPr>
          <w:rFonts w:ascii="Times New Roman" w:hAnsi="Times New Roman" w:cs="Times New Roman"/>
          <w:sz w:val="28"/>
          <w:szCs w:val="28"/>
        </w:rPr>
        <w:t>__</w:t>
      </w:r>
      <w:r w:rsidR="00421538">
        <w:rPr>
          <w:rFonts w:ascii="Times New Roman" w:hAnsi="Times New Roman" w:cs="Times New Roman"/>
          <w:sz w:val="28"/>
          <w:szCs w:val="28"/>
        </w:rPr>
        <w:t>.02.</w:t>
      </w:r>
      <w:r w:rsidR="0042616E">
        <w:rPr>
          <w:rFonts w:ascii="Times New Roman" w:hAnsi="Times New Roman" w:cs="Times New Roman"/>
          <w:sz w:val="28"/>
          <w:szCs w:val="28"/>
        </w:rPr>
        <w:t>202</w:t>
      </w:r>
      <w:r w:rsidR="000C0A5C">
        <w:rPr>
          <w:rFonts w:ascii="Times New Roman" w:hAnsi="Times New Roman" w:cs="Times New Roman"/>
          <w:sz w:val="28"/>
          <w:szCs w:val="28"/>
        </w:rPr>
        <w:t>6</w:t>
      </w:r>
      <w:r w:rsidR="0042616E">
        <w:rPr>
          <w:rFonts w:ascii="Times New Roman" w:hAnsi="Times New Roman" w:cs="Times New Roman"/>
          <w:sz w:val="28"/>
          <w:szCs w:val="28"/>
        </w:rPr>
        <w:t xml:space="preserve"> </w:t>
      </w:r>
      <w:r w:rsidR="0042616E" w:rsidRPr="003A7147">
        <w:rPr>
          <w:rFonts w:ascii="Times New Roman" w:hAnsi="Times New Roman" w:cs="Times New Roman"/>
          <w:sz w:val="28"/>
          <w:szCs w:val="28"/>
        </w:rPr>
        <w:t>№</w:t>
      </w:r>
      <w:r w:rsidR="00C51DBC">
        <w:rPr>
          <w:rFonts w:ascii="Times New Roman" w:hAnsi="Times New Roman" w:cs="Times New Roman"/>
          <w:sz w:val="28"/>
          <w:szCs w:val="28"/>
        </w:rPr>
        <w:t xml:space="preserve"> </w:t>
      </w:r>
      <w:r w:rsidR="000C0A5C">
        <w:rPr>
          <w:rFonts w:ascii="Times New Roman" w:hAnsi="Times New Roman" w:cs="Times New Roman"/>
          <w:sz w:val="28"/>
          <w:szCs w:val="28"/>
        </w:rPr>
        <w:t>____</w:t>
      </w:r>
      <w:r w:rsidR="00ED4B2B">
        <w:rPr>
          <w:rFonts w:ascii="Times New Roman" w:hAnsi="Times New Roman" w:cs="Times New Roman"/>
          <w:sz w:val="28"/>
          <w:szCs w:val="28"/>
        </w:rPr>
        <w:t>-п</w:t>
      </w:r>
    </w:p>
    <w:p w14:paraId="3F934B32" w14:textId="77777777" w:rsidR="00D715B3" w:rsidRPr="005E5399" w:rsidRDefault="00D715B3" w:rsidP="00D715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B89EA6" w14:textId="77777777" w:rsidR="00D715B3" w:rsidRDefault="00D715B3" w:rsidP="00D715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F9C8F08" w14:textId="77777777" w:rsidR="00475530" w:rsidRPr="00332BDD" w:rsidRDefault="00475530" w:rsidP="0087008E">
      <w:pPr>
        <w:pStyle w:val="Default"/>
        <w:spacing w:line="264" w:lineRule="auto"/>
        <w:ind w:firstLine="709"/>
        <w:jc w:val="center"/>
        <w:rPr>
          <w:sz w:val="28"/>
          <w:szCs w:val="28"/>
        </w:rPr>
      </w:pPr>
      <w:r w:rsidRPr="00332BDD">
        <w:rPr>
          <w:sz w:val="28"/>
          <w:szCs w:val="28"/>
        </w:rPr>
        <w:t>ДОКЛАД</w:t>
      </w:r>
    </w:p>
    <w:p w14:paraId="2427F39C" w14:textId="496DF1B2" w:rsidR="00475530" w:rsidRDefault="00475530" w:rsidP="0087008E">
      <w:pPr>
        <w:pStyle w:val="Default"/>
        <w:spacing w:line="264" w:lineRule="auto"/>
        <w:ind w:firstLine="709"/>
        <w:jc w:val="center"/>
        <w:rPr>
          <w:sz w:val="28"/>
          <w:szCs w:val="28"/>
        </w:rPr>
      </w:pPr>
      <w:r w:rsidRPr="006E23A4">
        <w:rPr>
          <w:sz w:val="28"/>
          <w:szCs w:val="28"/>
        </w:rPr>
        <w:t xml:space="preserve">о правоприменительной практике по осуществлению муниципального земельного контроля </w:t>
      </w:r>
      <w:r>
        <w:rPr>
          <w:sz w:val="28"/>
          <w:szCs w:val="28"/>
        </w:rPr>
        <w:t xml:space="preserve">на межселенной территории </w:t>
      </w:r>
      <w:r w:rsidR="00BC535D">
        <w:rPr>
          <w:sz w:val="28"/>
          <w:szCs w:val="28"/>
        </w:rPr>
        <w:br/>
      </w:r>
      <w:r>
        <w:rPr>
          <w:sz w:val="28"/>
          <w:szCs w:val="28"/>
        </w:rPr>
        <w:t>Ханты-Мансийского района</w:t>
      </w:r>
      <w:r w:rsidRPr="006E23A4">
        <w:rPr>
          <w:sz w:val="28"/>
          <w:szCs w:val="28"/>
        </w:rPr>
        <w:t xml:space="preserve"> в 202</w:t>
      </w:r>
      <w:r w:rsidR="000C0A5C">
        <w:rPr>
          <w:sz w:val="28"/>
          <w:szCs w:val="28"/>
        </w:rPr>
        <w:t>5</w:t>
      </w:r>
      <w:r w:rsidRPr="006E23A4">
        <w:rPr>
          <w:sz w:val="28"/>
          <w:szCs w:val="28"/>
        </w:rPr>
        <w:t xml:space="preserve"> году</w:t>
      </w:r>
    </w:p>
    <w:p w14:paraId="2BB96903" w14:textId="77777777" w:rsidR="00475530" w:rsidRDefault="00475530" w:rsidP="00475530">
      <w:pPr>
        <w:pStyle w:val="Default"/>
        <w:ind w:firstLine="709"/>
        <w:jc w:val="center"/>
        <w:rPr>
          <w:sz w:val="28"/>
          <w:szCs w:val="28"/>
        </w:rPr>
      </w:pPr>
    </w:p>
    <w:p w14:paraId="3CDC3D24" w14:textId="041771E1" w:rsidR="006F1ACB" w:rsidRDefault="006F1ACB" w:rsidP="00C02464">
      <w:pPr>
        <w:spacing w:line="264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475530" w:rsidRPr="003E2B5F">
        <w:rPr>
          <w:color w:val="000000"/>
          <w:szCs w:val="28"/>
        </w:rPr>
        <w:t>существлени</w:t>
      </w:r>
      <w:r w:rsidR="00E75CF9">
        <w:rPr>
          <w:color w:val="000000"/>
          <w:szCs w:val="28"/>
        </w:rPr>
        <w:t>е</w:t>
      </w:r>
      <w:r w:rsidR="00475530" w:rsidRPr="003E2B5F">
        <w:rPr>
          <w:color w:val="000000"/>
          <w:szCs w:val="28"/>
        </w:rPr>
        <w:t xml:space="preserve"> муниципального земельного контроля на межселенной территории Ханты-Мансийского района </w:t>
      </w:r>
      <w:r w:rsidR="00E75CF9">
        <w:rPr>
          <w:color w:val="000000"/>
          <w:szCs w:val="28"/>
        </w:rPr>
        <w:t>в 2025 году регламентировал</w:t>
      </w:r>
      <w:r>
        <w:rPr>
          <w:color w:val="000000"/>
          <w:szCs w:val="28"/>
        </w:rPr>
        <w:t>о</w:t>
      </w:r>
      <w:r w:rsidR="00E75CF9">
        <w:rPr>
          <w:color w:val="000000"/>
          <w:szCs w:val="28"/>
        </w:rPr>
        <w:t xml:space="preserve">сь </w:t>
      </w:r>
      <w:r w:rsidR="00E75CF9" w:rsidRPr="00E75CF9">
        <w:rPr>
          <w:color w:val="000000"/>
          <w:szCs w:val="28"/>
        </w:rPr>
        <w:t>нормативными правовыми актами, действовавшими в отчетном периоде.</w:t>
      </w:r>
      <w:r w:rsidR="00E75CF9">
        <w:rPr>
          <w:color w:val="000000"/>
          <w:szCs w:val="28"/>
        </w:rPr>
        <w:t xml:space="preserve"> </w:t>
      </w:r>
      <w:r w:rsidR="00E75CF9" w:rsidRPr="00E75CF9">
        <w:rPr>
          <w:color w:val="000000"/>
          <w:szCs w:val="28"/>
        </w:rPr>
        <w:t>Правовую основу контрольной деятельности</w:t>
      </w:r>
      <w:r w:rsidR="00E75CF9">
        <w:rPr>
          <w:color w:val="000000"/>
          <w:szCs w:val="28"/>
        </w:rPr>
        <w:t xml:space="preserve"> </w:t>
      </w:r>
      <w:r w:rsidR="00E75CF9" w:rsidRPr="00E75CF9">
        <w:rPr>
          <w:color w:val="000000"/>
          <w:szCs w:val="28"/>
        </w:rPr>
        <w:t>составляли</w:t>
      </w:r>
      <w:r w:rsidR="00E75CF9">
        <w:rPr>
          <w:color w:val="000000"/>
          <w:szCs w:val="28"/>
        </w:rPr>
        <w:t xml:space="preserve">: </w:t>
      </w:r>
    </w:p>
    <w:p w14:paraId="27AAC3E6" w14:textId="21F74E85" w:rsidR="006F1ACB" w:rsidRDefault="00475530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3E2B5F">
        <w:rPr>
          <w:color w:val="000000"/>
          <w:szCs w:val="28"/>
        </w:rPr>
        <w:t>положени</w:t>
      </w:r>
      <w:r w:rsidR="00E75CF9">
        <w:rPr>
          <w:color w:val="000000"/>
          <w:szCs w:val="28"/>
        </w:rPr>
        <w:t>е</w:t>
      </w:r>
      <w:r w:rsidRPr="003E2B5F">
        <w:rPr>
          <w:color w:val="000000"/>
          <w:szCs w:val="28"/>
        </w:rPr>
        <w:t xml:space="preserve"> о муниципальном земельном контроле</w:t>
      </w:r>
      <w:r w:rsidR="00A14454">
        <w:rPr>
          <w:color w:val="000000"/>
          <w:szCs w:val="28"/>
        </w:rPr>
        <w:t xml:space="preserve"> </w:t>
      </w:r>
      <w:r w:rsidR="00A14454" w:rsidRPr="003E2B5F">
        <w:rPr>
          <w:color w:val="000000"/>
          <w:szCs w:val="28"/>
        </w:rPr>
        <w:t>на межселенной территории Ханты-Мансийского района</w:t>
      </w:r>
      <w:r w:rsidRPr="003E2B5F">
        <w:rPr>
          <w:color w:val="000000"/>
          <w:szCs w:val="28"/>
        </w:rPr>
        <w:t>, утвержденн</w:t>
      </w:r>
      <w:r w:rsidR="00E75CF9">
        <w:rPr>
          <w:color w:val="000000"/>
          <w:szCs w:val="28"/>
        </w:rPr>
        <w:t>ое</w:t>
      </w:r>
      <w:r w:rsidRPr="003E2B5F">
        <w:rPr>
          <w:color w:val="000000"/>
          <w:szCs w:val="28"/>
        </w:rPr>
        <w:t xml:space="preserve"> решением Думы Ханты-Мансийского района от 02.11.2021 №19</w:t>
      </w:r>
      <w:r w:rsidR="006F1ACB">
        <w:rPr>
          <w:color w:val="000000"/>
          <w:szCs w:val="28"/>
        </w:rPr>
        <w:t xml:space="preserve"> (</w:t>
      </w:r>
      <w:r w:rsidR="006F1ACB" w:rsidRPr="006F1ACB">
        <w:rPr>
          <w:color w:val="000000"/>
          <w:szCs w:val="28"/>
        </w:rPr>
        <w:t>признано утратившим силу</w:t>
      </w:r>
      <w:r w:rsidR="00BC535D">
        <w:rPr>
          <w:color w:val="000000"/>
          <w:szCs w:val="28"/>
        </w:rPr>
        <w:t xml:space="preserve"> </w:t>
      </w:r>
      <w:r w:rsidR="006F1ACB" w:rsidRPr="006F1ACB">
        <w:rPr>
          <w:color w:val="000000"/>
          <w:szCs w:val="28"/>
        </w:rPr>
        <w:t>с 19.12.2025)</w:t>
      </w:r>
      <w:r w:rsidR="006F1ACB">
        <w:rPr>
          <w:color w:val="000000"/>
          <w:szCs w:val="28"/>
        </w:rPr>
        <w:t>;</w:t>
      </w:r>
    </w:p>
    <w:p w14:paraId="32C47A3D" w14:textId="6B4FF7C1" w:rsidR="006F1ACB" w:rsidRDefault="006F1ACB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6F1ACB">
        <w:rPr>
          <w:color w:val="000000"/>
          <w:szCs w:val="28"/>
        </w:rPr>
        <w:t>положение о муниципальном земельном контроле</w:t>
      </w:r>
      <w:r w:rsidR="00A14454">
        <w:rPr>
          <w:color w:val="000000"/>
          <w:szCs w:val="28"/>
        </w:rPr>
        <w:t xml:space="preserve"> </w:t>
      </w:r>
      <w:r w:rsidR="00A14454" w:rsidRPr="003E2B5F">
        <w:rPr>
          <w:color w:val="000000"/>
          <w:szCs w:val="28"/>
        </w:rPr>
        <w:t>на межселенной территории Ханты-Мансийского района</w:t>
      </w:r>
      <w:r w:rsidRPr="006F1ACB">
        <w:rPr>
          <w:color w:val="000000"/>
          <w:szCs w:val="28"/>
        </w:rPr>
        <w:t>, утвержденное решением Думы Ханты-Мансийского района от 19.12.2025 № 704</w:t>
      </w:r>
      <w:r w:rsidR="00F27BFC">
        <w:rPr>
          <w:color w:val="000000"/>
          <w:szCs w:val="28"/>
        </w:rPr>
        <w:t xml:space="preserve"> (</w:t>
      </w:r>
      <w:r>
        <w:rPr>
          <w:color w:val="000000"/>
          <w:szCs w:val="28"/>
        </w:rPr>
        <w:t>вступило</w:t>
      </w:r>
      <w:r w:rsidR="00A1445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6F1ACB">
        <w:rPr>
          <w:color w:val="000000"/>
          <w:szCs w:val="28"/>
        </w:rPr>
        <w:t xml:space="preserve"> силу </w:t>
      </w:r>
      <w:r w:rsidR="00F27BFC">
        <w:rPr>
          <w:color w:val="000000"/>
          <w:szCs w:val="28"/>
        </w:rPr>
        <w:br/>
      </w:r>
      <w:r w:rsidRPr="006F1ACB">
        <w:rPr>
          <w:color w:val="000000"/>
          <w:szCs w:val="28"/>
        </w:rPr>
        <w:t>с 19.12.2025</w:t>
      </w:r>
      <w:r>
        <w:rPr>
          <w:color w:val="000000"/>
          <w:szCs w:val="28"/>
        </w:rPr>
        <w:t>).</w:t>
      </w:r>
    </w:p>
    <w:p w14:paraId="02FE5A8E" w14:textId="586A27EC" w:rsidR="00475530" w:rsidRPr="003E2B5F" w:rsidRDefault="00475530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3E2B5F">
        <w:rPr>
          <w:color w:val="000000"/>
          <w:szCs w:val="28"/>
        </w:rPr>
        <w:t xml:space="preserve">Органом </w:t>
      </w:r>
      <w:r w:rsidR="00302775">
        <w:rPr>
          <w:color w:val="000000"/>
          <w:szCs w:val="28"/>
        </w:rPr>
        <w:t>А</w:t>
      </w:r>
      <w:r w:rsidRPr="003E2B5F">
        <w:rPr>
          <w:color w:val="000000"/>
          <w:szCs w:val="28"/>
        </w:rPr>
        <w:t xml:space="preserve">дминистрации Ханты-Мансийского района, уполномоченным на осуществление муниципального земельного контроля, является департамент имущественных и земельных отношений </w:t>
      </w:r>
      <w:r w:rsidR="00302775">
        <w:rPr>
          <w:color w:val="000000"/>
          <w:szCs w:val="28"/>
        </w:rPr>
        <w:t>А</w:t>
      </w:r>
      <w:r w:rsidRPr="003E2B5F">
        <w:rPr>
          <w:color w:val="000000"/>
          <w:szCs w:val="28"/>
        </w:rPr>
        <w:t>дминистрации Ханты-Мансийского района.</w:t>
      </w:r>
    </w:p>
    <w:p w14:paraId="72E4B17B" w14:textId="47A05CC8" w:rsidR="00475530" w:rsidRPr="003E2B5F" w:rsidRDefault="00F33B60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</w:t>
      </w:r>
      <w:r w:rsidR="002E784D">
        <w:rPr>
          <w:color w:val="000000"/>
          <w:szCs w:val="28"/>
        </w:rPr>
        <w:t xml:space="preserve">(далее – контролируемые лица) </w:t>
      </w:r>
      <w:r w:rsidRPr="00F33B60">
        <w:rPr>
          <w:color w:val="000000"/>
          <w:szCs w:val="28"/>
        </w:rPr>
        <w:t xml:space="preserve">обязательных требований </w:t>
      </w:r>
      <w:r w:rsidR="002E784D">
        <w:rPr>
          <w:color w:val="000000"/>
          <w:szCs w:val="28"/>
        </w:rPr>
        <w:br/>
      </w:r>
      <w:r w:rsidRPr="00F33B60">
        <w:rPr>
          <w:color w:val="000000"/>
          <w:szCs w:val="28"/>
        </w:rPr>
        <w:t>к использованию и охране земель в отношении объектов земельных отношений,</w:t>
      </w:r>
      <w:r w:rsidRPr="003D78FD">
        <w:rPr>
          <w:rFonts w:eastAsia="Arial"/>
          <w:szCs w:val="28"/>
        </w:rPr>
        <w:t xml:space="preserve"> за нарушение которых законодательством предусмотрена административная ответственность</w:t>
      </w:r>
      <w:r w:rsidRPr="00F33B60">
        <w:rPr>
          <w:color w:val="000000"/>
          <w:szCs w:val="28"/>
        </w:rPr>
        <w:t xml:space="preserve"> в том числе</w:t>
      </w:r>
      <w:r w:rsidR="00475530" w:rsidRPr="003E2B5F">
        <w:rPr>
          <w:color w:val="000000"/>
          <w:szCs w:val="28"/>
        </w:rPr>
        <w:t>:</w:t>
      </w:r>
    </w:p>
    <w:p w14:paraId="417B45BC" w14:textId="3C60CBA0" w:rsidR="00F33B60" w:rsidRPr="00F33B60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о целевом использовании земельных участков и недопущении вреда окружающей среде;</w:t>
      </w:r>
    </w:p>
    <w:p w14:paraId="312F0DB2" w14:textId="42D6D2FD" w:rsidR="00F33B60" w:rsidRPr="00F33B60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о сохранении межевых, геодезических и иных специальных знаков;</w:t>
      </w:r>
    </w:p>
    <w:p w14:paraId="752D3BAE" w14:textId="456425E4" w:rsidR="00F33B60" w:rsidRPr="00F33B60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об осуществлении мероприятий по охране земель, лесов, водных объектов и иных природных ресурсов, включая меры пожарной безопасности;</w:t>
      </w:r>
    </w:p>
    <w:p w14:paraId="63577021" w14:textId="7ABC7EB0" w:rsidR="00F33B60" w:rsidRPr="00F33B60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о своевременном освоении земельных участков;</w:t>
      </w:r>
    </w:p>
    <w:p w14:paraId="2C758DD0" w14:textId="58E74D5C" w:rsidR="00F33B60" w:rsidRPr="00F33B60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о своевременной уплате земельных платежей;</w:t>
      </w:r>
    </w:p>
    <w:p w14:paraId="34CE26A6" w14:textId="21B51DBC" w:rsidR="00F33B60" w:rsidRPr="00F33B60" w:rsidRDefault="002E6841" w:rsidP="00C02464">
      <w:pPr>
        <w:spacing w:line="264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</w:t>
      </w:r>
      <w:r w:rsidRPr="00F33B6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соблюдении </w:t>
      </w:r>
      <w:r w:rsidR="00F33B60" w:rsidRPr="00F33B60">
        <w:rPr>
          <w:color w:val="000000"/>
          <w:szCs w:val="28"/>
        </w:rPr>
        <w:t xml:space="preserve">градостроительных регламентов, строительных, экологических, санитарно-гигиенических, противопожарных и иных норм </w:t>
      </w:r>
      <w:r w:rsidR="00B235F4">
        <w:rPr>
          <w:color w:val="000000"/>
          <w:szCs w:val="28"/>
        </w:rPr>
        <w:br/>
      </w:r>
      <w:r w:rsidR="00F33B60" w:rsidRPr="00F33B60">
        <w:rPr>
          <w:color w:val="000000"/>
          <w:szCs w:val="28"/>
        </w:rPr>
        <w:t>и правил;</w:t>
      </w:r>
    </w:p>
    <w:p w14:paraId="63AD9016" w14:textId="1748695F" w:rsidR="00F33B60" w:rsidRPr="00F33B60" w:rsidRDefault="00F773C4" w:rsidP="00C02464">
      <w:pPr>
        <w:spacing w:line="264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F33B60" w:rsidRPr="00F33B60">
        <w:rPr>
          <w:color w:val="000000"/>
          <w:szCs w:val="28"/>
        </w:rPr>
        <w:t xml:space="preserve"> недопущении загрязнения, истощения, деградации, порчи, уничтожения земель и почв, иного негативного воздействия;</w:t>
      </w:r>
    </w:p>
    <w:p w14:paraId="147D7768" w14:textId="0BD7316B" w:rsidR="00F33B60" w:rsidRPr="00F33B60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о недопущении самовольного занятия земельных участков;</w:t>
      </w:r>
    </w:p>
    <w:p w14:paraId="0FF33ED3" w14:textId="708124ED" w:rsidR="00475530" w:rsidRPr="00F773C4" w:rsidRDefault="00F33B60" w:rsidP="00C02464">
      <w:pPr>
        <w:spacing w:line="264" w:lineRule="auto"/>
        <w:ind w:firstLine="709"/>
        <w:jc w:val="both"/>
        <w:rPr>
          <w:color w:val="000000"/>
          <w:szCs w:val="28"/>
        </w:rPr>
      </w:pPr>
      <w:r w:rsidRPr="00F33B60">
        <w:rPr>
          <w:color w:val="000000"/>
          <w:szCs w:val="28"/>
        </w:rPr>
        <w:t>иных обязательных требований, установленных федеральными законам</w:t>
      </w:r>
      <w:r w:rsidR="00F773C4">
        <w:rPr>
          <w:color w:val="000000"/>
          <w:szCs w:val="28"/>
        </w:rPr>
        <w:t>и.</w:t>
      </w:r>
    </w:p>
    <w:p w14:paraId="3C8B87B4" w14:textId="5C7211D0" w:rsidR="00A14454" w:rsidRDefault="00475530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3E2B5F">
        <w:rPr>
          <w:color w:val="000000"/>
          <w:szCs w:val="28"/>
        </w:rPr>
        <w:t xml:space="preserve">Задачей муниципального земельного контроля является обеспечение использования земель на межселенной территории Ханты-Мансийского района в соответствии с законодательством Российской Федерации, нормативными правовыми </w:t>
      </w:r>
      <w:r w:rsidR="00A14454">
        <w:rPr>
          <w:color w:val="000000"/>
          <w:szCs w:val="28"/>
        </w:rPr>
        <w:t xml:space="preserve">актами </w:t>
      </w:r>
      <w:r w:rsidRPr="003E2B5F">
        <w:rPr>
          <w:color w:val="000000"/>
          <w:szCs w:val="28"/>
        </w:rPr>
        <w:t>Ханты-Мансийского автономного</w:t>
      </w:r>
      <w:r w:rsidR="00B235F4">
        <w:rPr>
          <w:color w:val="000000"/>
          <w:szCs w:val="28"/>
        </w:rPr>
        <w:br/>
      </w:r>
      <w:r w:rsidRPr="003E2B5F">
        <w:rPr>
          <w:color w:val="000000"/>
          <w:szCs w:val="28"/>
        </w:rPr>
        <w:t xml:space="preserve">округа </w:t>
      </w:r>
      <w:r w:rsidR="00F773C4">
        <w:rPr>
          <w:color w:val="000000"/>
          <w:szCs w:val="28"/>
        </w:rPr>
        <w:t>–</w:t>
      </w:r>
      <w:r w:rsidRPr="003E2B5F">
        <w:rPr>
          <w:color w:val="000000"/>
          <w:szCs w:val="28"/>
        </w:rPr>
        <w:t xml:space="preserve"> Югры</w:t>
      </w:r>
      <w:r w:rsidR="00F773C4">
        <w:rPr>
          <w:color w:val="000000"/>
          <w:szCs w:val="28"/>
        </w:rPr>
        <w:t xml:space="preserve"> </w:t>
      </w:r>
      <w:r w:rsidRPr="003E2B5F">
        <w:rPr>
          <w:color w:val="000000"/>
          <w:szCs w:val="28"/>
        </w:rPr>
        <w:t>и правовыми актами Ханты-Мансийского района.</w:t>
      </w:r>
    </w:p>
    <w:p w14:paraId="01BDDDFA" w14:textId="37C21612" w:rsidR="00475530" w:rsidRPr="003E2B5F" w:rsidRDefault="00A14454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A14454">
        <w:rPr>
          <w:color w:val="000000"/>
          <w:szCs w:val="28"/>
        </w:rPr>
        <w:t>Указанная задача реализуется посредством</w:t>
      </w:r>
      <w:r>
        <w:rPr>
          <w:color w:val="000000"/>
          <w:szCs w:val="28"/>
        </w:rPr>
        <w:t xml:space="preserve"> </w:t>
      </w:r>
      <w:r w:rsidR="00475530" w:rsidRPr="003E2B5F">
        <w:rPr>
          <w:color w:val="000000"/>
          <w:szCs w:val="28"/>
        </w:rPr>
        <w:t>проведения:</w:t>
      </w:r>
    </w:p>
    <w:p w14:paraId="6BF97192" w14:textId="44F81A2F" w:rsidR="00475530" w:rsidRPr="003E2B5F" w:rsidRDefault="00475530" w:rsidP="00C02464">
      <w:pPr>
        <w:spacing w:line="264" w:lineRule="auto"/>
        <w:ind w:firstLine="567"/>
        <w:jc w:val="both"/>
        <w:rPr>
          <w:color w:val="000000"/>
          <w:szCs w:val="28"/>
        </w:rPr>
      </w:pPr>
      <w:r w:rsidRPr="003E2B5F">
        <w:rPr>
          <w:color w:val="000000"/>
          <w:szCs w:val="28"/>
        </w:rPr>
        <w:t>1)</w:t>
      </w:r>
      <w:r w:rsidR="00F773C4">
        <w:rPr>
          <w:color w:val="000000"/>
          <w:szCs w:val="28"/>
        </w:rPr>
        <w:t> </w:t>
      </w:r>
      <w:r w:rsidRPr="003E2B5F">
        <w:rPr>
          <w:color w:val="000000"/>
          <w:szCs w:val="28"/>
        </w:rPr>
        <w:t>профилактических мероприятий:</w:t>
      </w:r>
    </w:p>
    <w:p w14:paraId="5B86DF42" w14:textId="377D7CD4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14:paraId="602FC310" w14:textId="51B31EB5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14:paraId="235B1FB8" w14:textId="2D44F1EF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14:paraId="79DCA6B0" w14:textId="737D792E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визит;</w:t>
      </w:r>
    </w:p>
    <w:p w14:paraId="20F3ADC4" w14:textId="12EA701B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  <w:r w:rsidR="00F773C4">
        <w:rPr>
          <w:sz w:val="28"/>
          <w:szCs w:val="28"/>
        </w:rPr>
        <w:t>.</w:t>
      </w:r>
    </w:p>
    <w:p w14:paraId="3F5E0D8C" w14:textId="0121E67F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235F4">
        <w:rPr>
          <w:sz w:val="28"/>
          <w:szCs w:val="28"/>
        </w:rPr>
        <w:t> </w:t>
      </w:r>
      <w:r>
        <w:rPr>
          <w:sz w:val="28"/>
          <w:szCs w:val="28"/>
        </w:rPr>
        <w:t>контрольных мероприятий с взаимодействием с контролируемыми лицами:</w:t>
      </w:r>
    </w:p>
    <w:p w14:paraId="163A896E" w14:textId="6DF81648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визит;</w:t>
      </w:r>
    </w:p>
    <w:p w14:paraId="5EB70512" w14:textId="60D1507C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документарная проверка;</w:t>
      </w:r>
    </w:p>
    <w:p w14:paraId="2E4A61A7" w14:textId="60520E39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проверка;</w:t>
      </w:r>
    </w:p>
    <w:p w14:paraId="7690FC89" w14:textId="0B6DE8F2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рейдовый осмотр</w:t>
      </w:r>
      <w:r w:rsidR="00F773C4">
        <w:rPr>
          <w:sz w:val="28"/>
          <w:szCs w:val="28"/>
        </w:rPr>
        <w:t>.</w:t>
      </w:r>
    </w:p>
    <w:p w14:paraId="33350ECE" w14:textId="2D7A58FF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235F4">
        <w:rPr>
          <w:sz w:val="28"/>
          <w:szCs w:val="28"/>
        </w:rPr>
        <w:t> </w:t>
      </w:r>
      <w:r>
        <w:rPr>
          <w:sz w:val="28"/>
          <w:szCs w:val="28"/>
        </w:rPr>
        <w:t>контрольных мероприятий без взаимодействия с контролируемым лицами:</w:t>
      </w:r>
    </w:p>
    <w:p w14:paraId="1585B235" w14:textId="791C6EBA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соблюдением обязательных требования;</w:t>
      </w:r>
    </w:p>
    <w:p w14:paraId="451245AA" w14:textId="2DE59E70" w:rsidR="00475530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выездное обследование.</w:t>
      </w:r>
    </w:p>
    <w:p w14:paraId="088CE852" w14:textId="15B755DA" w:rsidR="00A14454" w:rsidRDefault="0047553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осуществлялись </w:t>
      </w:r>
      <w:r w:rsidR="00D22B68">
        <w:rPr>
          <w:sz w:val="28"/>
          <w:szCs w:val="28"/>
        </w:rPr>
        <w:t>путем</w:t>
      </w:r>
      <w:r>
        <w:rPr>
          <w:sz w:val="28"/>
          <w:szCs w:val="28"/>
        </w:rPr>
        <w:t xml:space="preserve"> информировани</w:t>
      </w:r>
      <w:r w:rsidR="00A4424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A3E60" w:rsidRPr="002E784D">
        <w:rPr>
          <w:sz w:val="28"/>
          <w:szCs w:val="28"/>
        </w:rPr>
        <w:t>контролируемы</w:t>
      </w:r>
      <w:r w:rsidR="004A3E60">
        <w:rPr>
          <w:sz w:val="28"/>
          <w:szCs w:val="28"/>
        </w:rPr>
        <w:t>х</w:t>
      </w:r>
      <w:r w:rsidR="004A3E60" w:rsidRPr="002E784D">
        <w:rPr>
          <w:sz w:val="28"/>
          <w:szCs w:val="28"/>
        </w:rPr>
        <w:t xml:space="preserve"> лиц</w:t>
      </w:r>
      <w:r w:rsidR="004A3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размещения сведений на официальном сайте </w:t>
      </w:r>
      <w:r w:rsidR="003027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Ханты-Мансийского района </w:t>
      </w:r>
      <w:hyperlink r:id="rId9" w:history="1">
        <w:r w:rsidRPr="00CA2B56">
          <w:rPr>
            <w:rStyle w:val="af3"/>
            <w:sz w:val="28"/>
            <w:szCs w:val="28"/>
          </w:rPr>
          <w:t>http://hmrn.ru/munitsipalnyy-kontrol/</w:t>
        </w:r>
      </w:hyperlink>
      <w:r>
        <w:rPr>
          <w:sz w:val="28"/>
          <w:szCs w:val="28"/>
        </w:rPr>
        <w:t>.</w:t>
      </w:r>
      <w:r w:rsidR="00A14454">
        <w:rPr>
          <w:sz w:val="28"/>
          <w:szCs w:val="28"/>
        </w:rPr>
        <w:t xml:space="preserve"> </w:t>
      </w:r>
      <w:r w:rsidR="00B235F4">
        <w:rPr>
          <w:sz w:val="28"/>
          <w:szCs w:val="28"/>
        </w:rPr>
        <w:t xml:space="preserve">В </w:t>
      </w:r>
      <w:r w:rsidR="00B235F4">
        <w:rPr>
          <w:sz w:val="28"/>
          <w:szCs w:val="28"/>
        </w:rPr>
        <w:t xml:space="preserve">2025 году </w:t>
      </w:r>
      <w:r w:rsidR="00BE7C8C">
        <w:rPr>
          <w:sz w:val="28"/>
          <w:szCs w:val="28"/>
        </w:rPr>
        <w:t xml:space="preserve">в разделе «муниципальный контроль» </w:t>
      </w:r>
      <w:r w:rsidR="00BC535D">
        <w:rPr>
          <w:sz w:val="28"/>
          <w:szCs w:val="28"/>
        </w:rPr>
        <w:t>р</w:t>
      </w:r>
      <w:r w:rsidR="00A14454">
        <w:rPr>
          <w:sz w:val="28"/>
          <w:szCs w:val="28"/>
        </w:rPr>
        <w:t>азмещены</w:t>
      </w:r>
      <w:r w:rsidR="00D22B68">
        <w:rPr>
          <w:sz w:val="28"/>
          <w:szCs w:val="28"/>
        </w:rPr>
        <w:t>:</w:t>
      </w:r>
      <w:r w:rsidR="00A14454">
        <w:rPr>
          <w:sz w:val="28"/>
          <w:szCs w:val="28"/>
        </w:rPr>
        <w:t xml:space="preserve"> доклад о </w:t>
      </w:r>
      <w:r w:rsidR="00A14454" w:rsidRPr="00A14454">
        <w:rPr>
          <w:sz w:val="28"/>
          <w:szCs w:val="28"/>
        </w:rPr>
        <w:t>муниципальном контроле за 202</w:t>
      </w:r>
      <w:r w:rsidR="00A14454">
        <w:rPr>
          <w:sz w:val="28"/>
          <w:szCs w:val="28"/>
        </w:rPr>
        <w:t>4</w:t>
      </w:r>
      <w:r w:rsidR="00A14454" w:rsidRPr="00A14454">
        <w:rPr>
          <w:sz w:val="28"/>
          <w:szCs w:val="28"/>
        </w:rPr>
        <w:t xml:space="preserve"> год</w:t>
      </w:r>
      <w:r w:rsidR="00A14454">
        <w:rPr>
          <w:sz w:val="28"/>
          <w:szCs w:val="28"/>
        </w:rPr>
        <w:t>, обобщение правоприменительной практики</w:t>
      </w:r>
      <w:r w:rsidR="00DA7357">
        <w:rPr>
          <w:sz w:val="28"/>
          <w:szCs w:val="28"/>
        </w:rPr>
        <w:t xml:space="preserve"> за 2024 год</w:t>
      </w:r>
      <w:r w:rsidR="00A14454">
        <w:rPr>
          <w:sz w:val="28"/>
          <w:szCs w:val="28"/>
        </w:rPr>
        <w:t xml:space="preserve"> и новое </w:t>
      </w:r>
      <w:r w:rsidR="00835ACB">
        <w:rPr>
          <w:sz w:val="28"/>
          <w:szCs w:val="28"/>
        </w:rPr>
        <w:t>П</w:t>
      </w:r>
      <w:r w:rsidR="00A14454">
        <w:rPr>
          <w:sz w:val="28"/>
          <w:szCs w:val="28"/>
        </w:rPr>
        <w:t xml:space="preserve">оложение о </w:t>
      </w:r>
      <w:r w:rsidR="00BC535D" w:rsidRPr="00BC535D">
        <w:rPr>
          <w:sz w:val="28"/>
          <w:szCs w:val="28"/>
        </w:rPr>
        <w:t xml:space="preserve">муниципальном земельном контроле на межселенной территории </w:t>
      </w:r>
      <w:r w:rsidR="00B235F4">
        <w:rPr>
          <w:sz w:val="28"/>
          <w:szCs w:val="28"/>
        </w:rPr>
        <w:br/>
      </w:r>
      <w:r w:rsidR="00BC535D" w:rsidRPr="00BC535D">
        <w:rPr>
          <w:sz w:val="28"/>
          <w:szCs w:val="28"/>
        </w:rPr>
        <w:t>Ханты-Мансийского района</w:t>
      </w:r>
      <w:r w:rsidR="00BC79E8">
        <w:rPr>
          <w:sz w:val="28"/>
          <w:szCs w:val="28"/>
        </w:rPr>
        <w:t>, 2 статьи, п</w:t>
      </w:r>
      <w:r w:rsidR="00BC79E8" w:rsidRPr="00BC79E8">
        <w:rPr>
          <w:sz w:val="28"/>
          <w:szCs w:val="28"/>
        </w:rPr>
        <w:t>освященные актуальным вопросам осуществления контрольных функций</w:t>
      </w:r>
      <w:r w:rsidR="00BC535D">
        <w:rPr>
          <w:sz w:val="28"/>
          <w:szCs w:val="28"/>
        </w:rPr>
        <w:t>.</w:t>
      </w:r>
    </w:p>
    <w:p w14:paraId="69075D40" w14:textId="32EE9C74" w:rsidR="00475530" w:rsidRDefault="00705058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5530">
        <w:rPr>
          <w:sz w:val="28"/>
          <w:szCs w:val="28"/>
        </w:rPr>
        <w:t xml:space="preserve"> связи с установлением признаков нарушени</w:t>
      </w:r>
      <w:r w:rsidR="00A44244">
        <w:rPr>
          <w:sz w:val="28"/>
          <w:szCs w:val="28"/>
        </w:rPr>
        <w:t>й</w:t>
      </w:r>
      <w:r w:rsidR="00475530">
        <w:rPr>
          <w:sz w:val="28"/>
          <w:szCs w:val="28"/>
        </w:rPr>
        <w:t xml:space="preserve"> </w:t>
      </w:r>
      <w:r w:rsidR="002E784D" w:rsidRPr="002E784D">
        <w:rPr>
          <w:sz w:val="28"/>
          <w:szCs w:val="28"/>
        </w:rPr>
        <w:t>обязательных требований</w:t>
      </w:r>
      <w:r w:rsidR="00475530">
        <w:rPr>
          <w:sz w:val="28"/>
          <w:szCs w:val="28"/>
        </w:rPr>
        <w:t xml:space="preserve"> в 202</w:t>
      </w:r>
      <w:r w:rsidR="00F773C4">
        <w:rPr>
          <w:sz w:val="28"/>
          <w:szCs w:val="28"/>
        </w:rPr>
        <w:t>5</w:t>
      </w:r>
      <w:r w:rsidR="00475530">
        <w:rPr>
          <w:sz w:val="28"/>
          <w:szCs w:val="28"/>
        </w:rPr>
        <w:t xml:space="preserve"> году </w:t>
      </w:r>
      <w:r w:rsidR="002E784D" w:rsidRPr="002E784D">
        <w:rPr>
          <w:sz w:val="28"/>
          <w:szCs w:val="28"/>
        </w:rPr>
        <w:t>контролируемым лицам</w:t>
      </w:r>
      <w:r w:rsidR="002E784D">
        <w:rPr>
          <w:sz w:val="28"/>
          <w:szCs w:val="28"/>
        </w:rPr>
        <w:t xml:space="preserve"> </w:t>
      </w:r>
      <w:r w:rsidR="00475530">
        <w:rPr>
          <w:sz w:val="28"/>
          <w:szCs w:val="28"/>
        </w:rPr>
        <w:t xml:space="preserve">объявлено </w:t>
      </w:r>
      <w:r w:rsidR="00F773C4">
        <w:rPr>
          <w:sz w:val="28"/>
          <w:szCs w:val="28"/>
        </w:rPr>
        <w:t>1</w:t>
      </w:r>
      <w:r w:rsidR="00BC535D">
        <w:rPr>
          <w:sz w:val="28"/>
          <w:szCs w:val="28"/>
        </w:rPr>
        <w:t>0</w:t>
      </w:r>
      <w:r w:rsidR="00F773C4">
        <w:rPr>
          <w:sz w:val="28"/>
          <w:szCs w:val="28"/>
        </w:rPr>
        <w:t xml:space="preserve"> </w:t>
      </w:r>
      <w:r w:rsidR="00F773C4">
        <w:rPr>
          <w:sz w:val="28"/>
          <w:szCs w:val="28"/>
        </w:rPr>
        <w:lastRenderedPageBreak/>
        <w:t>(</w:t>
      </w:r>
      <w:r w:rsidR="00BC535D">
        <w:rPr>
          <w:sz w:val="28"/>
          <w:szCs w:val="28"/>
        </w:rPr>
        <w:t>десять</w:t>
      </w:r>
      <w:r w:rsidR="00F773C4">
        <w:rPr>
          <w:sz w:val="28"/>
          <w:szCs w:val="28"/>
        </w:rPr>
        <w:t>)</w:t>
      </w:r>
      <w:r w:rsidR="00475530">
        <w:rPr>
          <w:sz w:val="28"/>
          <w:szCs w:val="28"/>
        </w:rPr>
        <w:t xml:space="preserve"> предостережени</w:t>
      </w:r>
      <w:r w:rsidR="00802C64">
        <w:rPr>
          <w:sz w:val="28"/>
          <w:szCs w:val="28"/>
        </w:rPr>
        <w:t>й</w:t>
      </w:r>
      <w:r w:rsidR="00475530">
        <w:rPr>
          <w:sz w:val="28"/>
          <w:szCs w:val="28"/>
        </w:rPr>
        <w:t xml:space="preserve"> о недопустимости нарушения обязательных требований</w:t>
      </w:r>
      <w:r w:rsidR="004A3E6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44244" w:rsidRPr="00A44244">
        <w:rPr>
          <w:sz w:val="28"/>
          <w:szCs w:val="28"/>
        </w:rPr>
        <w:t>с указанием на необходимость принятия мер по обеспечению соблюдения земельного законодательства</w:t>
      </w:r>
      <w:r w:rsidR="00475530">
        <w:rPr>
          <w:sz w:val="28"/>
          <w:szCs w:val="28"/>
        </w:rPr>
        <w:t>.</w:t>
      </w:r>
    </w:p>
    <w:p w14:paraId="79B97816" w14:textId="20E9E6B5" w:rsidR="004A3E60" w:rsidRDefault="00A44244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A3E60">
        <w:rPr>
          <w:sz w:val="28"/>
          <w:szCs w:val="28"/>
        </w:rPr>
        <w:t xml:space="preserve">онтрольные мероприятия с взаимодействием с контролируемыми лицами </w:t>
      </w:r>
      <w:r>
        <w:rPr>
          <w:sz w:val="28"/>
          <w:szCs w:val="28"/>
        </w:rPr>
        <w:t xml:space="preserve">в 2025 году </w:t>
      </w:r>
      <w:r w:rsidR="004A3E60">
        <w:rPr>
          <w:sz w:val="28"/>
          <w:szCs w:val="28"/>
        </w:rPr>
        <w:t>не проводились.</w:t>
      </w:r>
    </w:p>
    <w:p w14:paraId="3D61BF30" w14:textId="35B40179" w:rsidR="004A3E60" w:rsidRDefault="00A44244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A44244">
        <w:rPr>
          <w:sz w:val="28"/>
          <w:szCs w:val="28"/>
        </w:rPr>
        <w:t>В 2025 году в рамках контрольных мероприятий, проведенных без взаимодействия с контролируемыми лицами, осуществлено 6 выездных обследований</w:t>
      </w:r>
      <w:r w:rsidR="004A3E60">
        <w:rPr>
          <w:sz w:val="28"/>
          <w:szCs w:val="28"/>
        </w:rPr>
        <w:t>.</w:t>
      </w:r>
    </w:p>
    <w:p w14:paraId="5A8F004A" w14:textId="5DE1A378" w:rsidR="004A3E60" w:rsidRPr="004A3E60" w:rsidRDefault="004A3E6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4A3E60">
        <w:rPr>
          <w:sz w:val="28"/>
          <w:szCs w:val="28"/>
        </w:rPr>
        <w:t>По результатам указанных мероприятий должностными лицами уполномоченного органа выявлены нарушения обязательных требований земельного законодательства,</w:t>
      </w:r>
      <w:r w:rsidR="00A44244">
        <w:rPr>
          <w:sz w:val="28"/>
          <w:szCs w:val="28"/>
        </w:rPr>
        <w:t xml:space="preserve"> предусмотренные: </w:t>
      </w:r>
      <w:r w:rsidR="00A44244" w:rsidRPr="00A07F12">
        <w:rPr>
          <w:sz w:val="28"/>
          <w:szCs w:val="28"/>
        </w:rPr>
        <w:t>стать</w:t>
      </w:r>
      <w:r w:rsidR="00A44244">
        <w:rPr>
          <w:sz w:val="28"/>
          <w:szCs w:val="28"/>
        </w:rPr>
        <w:t>ей</w:t>
      </w:r>
      <w:r w:rsidR="00A44244" w:rsidRPr="00A07F12">
        <w:rPr>
          <w:sz w:val="28"/>
          <w:szCs w:val="28"/>
        </w:rPr>
        <w:t xml:space="preserve"> 42 Земельного кодекса Российской Федерации,</w:t>
      </w:r>
      <w:r w:rsidR="00A44244">
        <w:rPr>
          <w:sz w:val="28"/>
          <w:szCs w:val="28"/>
        </w:rPr>
        <w:t xml:space="preserve"> статьями 3, 23 Федерального закона </w:t>
      </w:r>
      <w:r w:rsidR="00A44244">
        <w:rPr>
          <w:sz w:val="28"/>
          <w:szCs w:val="28"/>
        </w:rPr>
        <w:br/>
        <w:t>от 29.07.2017 №217-ФЗ «</w:t>
      </w:r>
      <w:r w:rsidR="00A44244" w:rsidRPr="00BC535D">
        <w:rPr>
          <w:sz w:val="28"/>
          <w:szCs w:val="28"/>
        </w:rPr>
        <w:t xml:space="preserve">О ведении гражданами садоводства </w:t>
      </w:r>
      <w:r w:rsidR="00A44244">
        <w:rPr>
          <w:sz w:val="28"/>
          <w:szCs w:val="28"/>
        </w:rPr>
        <w:br/>
      </w:r>
      <w:r w:rsidR="00A44244" w:rsidRPr="00BC535D">
        <w:rPr>
          <w:sz w:val="28"/>
          <w:szCs w:val="28"/>
        </w:rPr>
        <w:t xml:space="preserve">и огородничества для собственных нужд и о внесении изменений </w:t>
      </w:r>
      <w:r w:rsidR="00A44244">
        <w:rPr>
          <w:sz w:val="28"/>
          <w:szCs w:val="28"/>
        </w:rPr>
        <w:br/>
      </w:r>
      <w:r w:rsidR="00A44244" w:rsidRPr="00BC535D">
        <w:rPr>
          <w:sz w:val="28"/>
          <w:szCs w:val="28"/>
        </w:rPr>
        <w:t>в отдельные законодательные акты Российской Федерации</w:t>
      </w:r>
      <w:r w:rsidR="00A44244">
        <w:rPr>
          <w:sz w:val="28"/>
          <w:szCs w:val="28"/>
        </w:rPr>
        <w:t>», статьей 11 Федерального закона от 11.06.2003 №74-ФЗ «</w:t>
      </w:r>
      <w:r w:rsidR="00A44244" w:rsidRPr="00A44244">
        <w:rPr>
          <w:sz w:val="28"/>
          <w:szCs w:val="28"/>
        </w:rPr>
        <w:t>О крестьянском (фермерском) хозяйстве</w:t>
      </w:r>
      <w:r w:rsidR="00A44244">
        <w:rPr>
          <w:sz w:val="28"/>
          <w:szCs w:val="28"/>
        </w:rPr>
        <w:t xml:space="preserve">», </w:t>
      </w:r>
      <w:r w:rsidRPr="004A3E60">
        <w:rPr>
          <w:sz w:val="28"/>
          <w:szCs w:val="28"/>
        </w:rPr>
        <w:t>в том числе:</w:t>
      </w:r>
    </w:p>
    <w:p w14:paraId="3B0AF8BD" w14:textId="77777777" w:rsidR="004A3E60" w:rsidRPr="004A3E60" w:rsidRDefault="004A3E6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4A3E60">
        <w:rPr>
          <w:sz w:val="28"/>
          <w:szCs w:val="28"/>
        </w:rPr>
        <w:t>нецелевое использование земельных участков;</w:t>
      </w:r>
    </w:p>
    <w:p w14:paraId="1399656F" w14:textId="77777777" w:rsidR="004A3E60" w:rsidRPr="004A3E60" w:rsidRDefault="004A3E6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4A3E60">
        <w:rPr>
          <w:sz w:val="28"/>
          <w:szCs w:val="28"/>
        </w:rPr>
        <w:t>несоблюдение сроков освоения земельных участков;</w:t>
      </w:r>
    </w:p>
    <w:p w14:paraId="6B6171E8" w14:textId="4BB91E22" w:rsidR="004A3E60" w:rsidRDefault="004A3E60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4A3E60">
        <w:rPr>
          <w:sz w:val="28"/>
          <w:szCs w:val="28"/>
        </w:rPr>
        <w:t>непринятие мер по охране земель, повлекшее загрязнение, истощение, деградацию, порчу, уничтожение земель и почв, а также иное негативное воздействие</w:t>
      </w:r>
      <w:r>
        <w:rPr>
          <w:sz w:val="28"/>
          <w:szCs w:val="28"/>
        </w:rPr>
        <w:t>.</w:t>
      </w:r>
    </w:p>
    <w:p w14:paraId="1FBA71F7" w14:textId="4E9F27D2" w:rsidR="00DA7357" w:rsidRDefault="00DA7357" w:rsidP="00C02464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</w:t>
      </w:r>
      <w:r w:rsidR="004A3E60" w:rsidRPr="004A3E60">
        <w:rPr>
          <w:sz w:val="28"/>
          <w:szCs w:val="28"/>
        </w:rPr>
        <w:t>площадь земельных участков, на которых допущены нарушения, составила</w:t>
      </w:r>
      <w:r w:rsidR="004A3E60">
        <w:rPr>
          <w:sz w:val="28"/>
          <w:szCs w:val="28"/>
        </w:rPr>
        <w:t xml:space="preserve"> </w:t>
      </w:r>
      <w:r>
        <w:rPr>
          <w:sz w:val="28"/>
          <w:szCs w:val="28"/>
        </w:rPr>
        <w:t>12232 кв. метра.</w:t>
      </w:r>
    </w:p>
    <w:p w14:paraId="5657E180" w14:textId="5C97CC61" w:rsidR="00F27BFC" w:rsidRDefault="00835ACB" w:rsidP="00C02464">
      <w:pPr>
        <w:spacing w:line="264" w:lineRule="auto"/>
        <w:ind w:firstLine="567"/>
        <w:jc w:val="both"/>
        <w:rPr>
          <w:color w:val="000000"/>
          <w:szCs w:val="28"/>
        </w:rPr>
      </w:pPr>
      <w:r>
        <w:rPr>
          <w:rFonts w:eastAsiaTheme="minorHAnsi"/>
          <w:color w:val="000000"/>
          <w:szCs w:val="28"/>
        </w:rPr>
        <w:t>В</w:t>
      </w:r>
      <w:r w:rsidR="007D52A3">
        <w:rPr>
          <w:rFonts w:eastAsiaTheme="minorHAnsi"/>
          <w:color w:val="000000"/>
          <w:szCs w:val="28"/>
        </w:rPr>
        <w:t xml:space="preserve"> </w:t>
      </w:r>
      <w:r w:rsidRPr="00835ACB">
        <w:rPr>
          <w:rFonts w:eastAsiaTheme="minorHAnsi"/>
          <w:color w:val="000000"/>
          <w:szCs w:val="28"/>
        </w:rPr>
        <w:t xml:space="preserve">2025 году </w:t>
      </w:r>
      <w:r>
        <w:rPr>
          <w:rFonts w:eastAsiaTheme="minorHAnsi"/>
          <w:color w:val="000000"/>
          <w:szCs w:val="28"/>
        </w:rPr>
        <w:t>в</w:t>
      </w:r>
      <w:r w:rsidR="00DA7357" w:rsidRPr="00A07F12">
        <w:rPr>
          <w:rFonts w:eastAsiaTheme="minorHAnsi"/>
          <w:color w:val="000000"/>
          <w:szCs w:val="28"/>
        </w:rPr>
        <w:t xml:space="preserve"> целях </w:t>
      </w:r>
      <w:r w:rsidR="00DA7357" w:rsidRPr="00B93679">
        <w:rPr>
          <w:szCs w:val="28"/>
        </w:rPr>
        <w:t xml:space="preserve">приведения муниципальных </w:t>
      </w:r>
      <w:r w:rsidR="00935EAB" w:rsidRPr="00935EAB">
        <w:rPr>
          <w:szCs w:val="28"/>
        </w:rPr>
        <w:t>нормативно</w:t>
      </w:r>
      <w:r w:rsidR="00935EAB">
        <w:rPr>
          <w:szCs w:val="28"/>
        </w:rPr>
        <w:t>-</w:t>
      </w:r>
      <w:r w:rsidR="00DA7357" w:rsidRPr="00B93679">
        <w:rPr>
          <w:szCs w:val="28"/>
        </w:rPr>
        <w:t xml:space="preserve">правовых актов Ханты-Мансийского района </w:t>
      </w:r>
      <w:bookmarkStart w:id="0" w:name="_Hlk182145762"/>
      <w:r w:rsidR="00DA7357" w:rsidRPr="00B93679">
        <w:rPr>
          <w:szCs w:val="28"/>
        </w:rPr>
        <w:t>в соответствие</w:t>
      </w:r>
      <w:bookmarkEnd w:id="0"/>
      <w:r w:rsidR="00DA7357" w:rsidRPr="00B93679">
        <w:rPr>
          <w:szCs w:val="28"/>
        </w:rPr>
        <w:t xml:space="preserve"> с действующим законодательством Российской Федерации</w:t>
      </w:r>
      <w:r w:rsidR="00DA7357">
        <w:rPr>
          <w:szCs w:val="28"/>
        </w:rPr>
        <w:t xml:space="preserve"> принято новое </w:t>
      </w:r>
      <w:r w:rsidR="00F27BFC">
        <w:rPr>
          <w:szCs w:val="28"/>
        </w:rPr>
        <w:t xml:space="preserve">Положение </w:t>
      </w:r>
      <w:r w:rsidR="00307CB4">
        <w:rPr>
          <w:szCs w:val="28"/>
        </w:rPr>
        <w:br/>
      </w:r>
      <w:r w:rsidR="00DA7357" w:rsidRPr="00B93679">
        <w:rPr>
          <w:szCs w:val="28"/>
        </w:rPr>
        <w:t xml:space="preserve">о муниципальном земельном контроле на межселенной территории </w:t>
      </w:r>
      <w:r w:rsidR="00307CB4">
        <w:rPr>
          <w:szCs w:val="28"/>
        </w:rPr>
        <w:br/>
      </w:r>
      <w:r w:rsidR="00DA7357" w:rsidRPr="00B93679">
        <w:rPr>
          <w:szCs w:val="28"/>
        </w:rPr>
        <w:t>Ханты-Мансийского района</w:t>
      </w:r>
      <w:r w:rsidR="00DA7357">
        <w:rPr>
          <w:szCs w:val="28"/>
        </w:rPr>
        <w:t xml:space="preserve">, </w:t>
      </w:r>
      <w:r w:rsidR="00DA7357" w:rsidRPr="006F1ACB">
        <w:rPr>
          <w:color w:val="000000"/>
          <w:szCs w:val="28"/>
        </w:rPr>
        <w:t>утвержденное решением Думы Ханты-Мансийского района от 19.12.2025 №</w:t>
      </w:r>
      <w:r w:rsidR="00DA7357">
        <w:rPr>
          <w:color w:val="000000"/>
          <w:szCs w:val="28"/>
        </w:rPr>
        <w:t> </w:t>
      </w:r>
      <w:r w:rsidR="00DA7357" w:rsidRPr="006F1ACB">
        <w:rPr>
          <w:color w:val="000000"/>
          <w:szCs w:val="28"/>
        </w:rPr>
        <w:t>704</w:t>
      </w:r>
      <w:r>
        <w:rPr>
          <w:color w:val="000000"/>
          <w:szCs w:val="28"/>
        </w:rPr>
        <w:t xml:space="preserve"> (далее – Положение)</w:t>
      </w:r>
      <w:r w:rsidR="00DA7357">
        <w:rPr>
          <w:color w:val="000000"/>
          <w:szCs w:val="28"/>
        </w:rPr>
        <w:t>.</w:t>
      </w:r>
      <w:r w:rsidR="00935EAB">
        <w:rPr>
          <w:color w:val="000000"/>
          <w:szCs w:val="28"/>
        </w:rPr>
        <w:t xml:space="preserve"> </w:t>
      </w:r>
    </w:p>
    <w:p w14:paraId="1F0CEA89" w14:textId="7C58B3CD" w:rsidR="00DA7357" w:rsidRDefault="00537F88" w:rsidP="00C02464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>Положение</w:t>
      </w:r>
      <w:r w:rsidRPr="004F3973">
        <w:rPr>
          <w:szCs w:val="28"/>
        </w:rPr>
        <w:t xml:space="preserve"> </w:t>
      </w:r>
      <w:r w:rsidR="00DA7357">
        <w:rPr>
          <w:szCs w:val="28"/>
        </w:rPr>
        <w:t>объедин</w:t>
      </w:r>
      <w:r w:rsidR="00935EAB">
        <w:rPr>
          <w:szCs w:val="28"/>
        </w:rPr>
        <w:t>ило</w:t>
      </w:r>
      <w:r w:rsidR="00DA7357">
        <w:rPr>
          <w:szCs w:val="28"/>
        </w:rPr>
        <w:t xml:space="preserve"> трех ключевых документ</w:t>
      </w:r>
      <w:r w:rsidR="00935EAB">
        <w:rPr>
          <w:szCs w:val="28"/>
        </w:rPr>
        <w:t>а</w:t>
      </w:r>
      <w:r w:rsidR="00835ACB">
        <w:rPr>
          <w:szCs w:val="28"/>
        </w:rPr>
        <w:t xml:space="preserve"> в сфере муниципального контроля</w:t>
      </w:r>
      <w:r>
        <w:rPr>
          <w:szCs w:val="28"/>
        </w:rPr>
        <w:t>, в том числе</w:t>
      </w:r>
      <w:r w:rsidR="00DA7357">
        <w:rPr>
          <w:szCs w:val="28"/>
        </w:rPr>
        <w:t>:</w:t>
      </w:r>
    </w:p>
    <w:p w14:paraId="4D8E5632" w14:textId="52CF6919" w:rsidR="00DA7357" w:rsidRDefault="00DA7357" w:rsidP="00C02464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="00F27BFC" w:rsidRPr="00F27BFC">
        <w:rPr>
          <w:szCs w:val="28"/>
        </w:rPr>
        <w:t xml:space="preserve">Ключевые показатели и их целевые значения, а также индикативные показатели муниципального земельного контроля включены </w:t>
      </w:r>
      <w:r w:rsidR="00835ACB">
        <w:rPr>
          <w:szCs w:val="28"/>
        </w:rPr>
        <w:t>в Положение</w:t>
      </w:r>
      <w:r w:rsidR="00BE7C8C">
        <w:rPr>
          <w:szCs w:val="28"/>
        </w:rPr>
        <w:t xml:space="preserve">, содержатся </w:t>
      </w:r>
      <w:r w:rsidR="00F27BFC" w:rsidRPr="00F27BFC">
        <w:rPr>
          <w:szCs w:val="28"/>
        </w:rPr>
        <w:t xml:space="preserve">в </w:t>
      </w:r>
      <w:r w:rsidR="00BE7C8C" w:rsidRPr="00F27BFC">
        <w:rPr>
          <w:szCs w:val="28"/>
        </w:rPr>
        <w:t>приложении</w:t>
      </w:r>
      <w:r w:rsidR="00F27BFC" w:rsidRPr="00F27BFC">
        <w:rPr>
          <w:szCs w:val="28"/>
        </w:rPr>
        <w:t xml:space="preserve"> 2 Положени</w:t>
      </w:r>
      <w:r w:rsidR="00BE7C8C">
        <w:rPr>
          <w:szCs w:val="28"/>
        </w:rPr>
        <w:t>я</w:t>
      </w:r>
      <w:r w:rsidR="00F27BFC" w:rsidRPr="00F27BFC">
        <w:rPr>
          <w:szCs w:val="28"/>
        </w:rPr>
        <w:t>. Ранее действовавшее решение Думы Ханты-Мансийского района от 03.03.2022 № 106 «Об утверждении ключевых показателей и их целевых значений, индикативных показателей муниципального земельного контроля на межселенной территории Ханты-Мансийского района» и все решения, вносившие в него изменения, признаны утратившими силу</w:t>
      </w:r>
      <w:r>
        <w:rPr>
          <w:szCs w:val="28"/>
        </w:rPr>
        <w:t>.</w:t>
      </w:r>
    </w:p>
    <w:p w14:paraId="688DA07E" w14:textId="62DFB12D" w:rsidR="00DA7357" w:rsidRDefault="00DA7357" w:rsidP="00C02464">
      <w:pPr>
        <w:spacing w:line="264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6C251C" w:rsidRPr="006C251C">
        <w:rPr>
          <w:szCs w:val="28"/>
        </w:rPr>
        <w:t xml:space="preserve">Перечень индикаторов риска нарушения обязательных требований включен </w:t>
      </w:r>
      <w:r w:rsidR="00BE7C8C" w:rsidRPr="00BE7C8C">
        <w:rPr>
          <w:szCs w:val="28"/>
        </w:rPr>
        <w:t>в Положение, содерж</w:t>
      </w:r>
      <w:r w:rsidR="00BE7C8C">
        <w:rPr>
          <w:szCs w:val="28"/>
        </w:rPr>
        <w:t>и</w:t>
      </w:r>
      <w:r w:rsidR="00BE7C8C" w:rsidRPr="00BE7C8C">
        <w:rPr>
          <w:szCs w:val="28"/>
        </w:rPr>
        <w:t xml:space="preserve">тся в приложении </w:t>
      </w:r>
      <w:r w:rsidR="00BE7C8C">
        <w:rPr>
          <w:szCs w:val="28"/>
        </w:rPr>
        <w:t>3</w:t>
      </w:r>
      <w:r w:rsidR="00BE7C8C" w:rsidRPr="00BE7C8C">
        <w:rPr>
          <w:szCs w:val="28"/>
        </w:rPr>
        <w:t xml:space="preserve"> Положения</w:t>
      </w:r>
      <w:r w:rsidR="006C251C" w:rsidRPr="006C251C">
        <w:rPr>
          <w:szCs w:val="28"/>
        </w:rPr>
        <w:t>. Решение Думы Ханты-Мансийского района от 13.10.2022 № 186 «Об утверждении перечня индикаторов риска нарушения обязательных требований, используемых при осуществлении муниципального земельного контроля на межселенной территории Ханты-Мансийского района» и все решения, вносившие в него изменения, признаны утратившими силу</w:t>
      </w:r>
      <w:r>
        <w:rPr>
          <w:szCs w:val="28"/>
        </w:rPr>
        <w:t>.</w:t>
      </w:r>
    </w:p>
    <w:p w14:paraId="2773C302" w14:textId="77777777" w:rsidR="00DA7357" w:rsidRPr="00A44244" w:rsidRDefault="00DA7357" w:rsidP="00475530">
      <w:pPr>
        <w:spacing w:line="264" w:lineRule="auto"/>
        <w:ind w:firstLine="567"/>
        <w:jc w:val="both"/>
        <w:rPr>
          <w:szCs w:val="28"/>
        </w:rPr>
      </w:pPr>
    </w:p>
    <w:sectPr w:rsidR="00DA7357" w:rsidRPr="00A44244" w:rsidSect="00BC535D">
      <w:headerReference w:type="default" r:id="rId10"/>
      <w:pgSz w:w="11906" w:h="16838"/>
      <w:pgMar w:top="1418" w:right="1276" w:bottom="1134" w:left="1559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4DC7" w14:textId="77777777" w:rsidR="00BD2C01" w:rsidRDefault="00BD2C01" w:rsidP="0008372F">
      <w:r>
        <w:separator/>
      </w:r>
    </w:p>
  </w:endnote>
  <w:endnote w:type="continuationSeparator" w:id="0">
    <w:p w14:paraId="7EAD216E" w14:textId="77777777" w:rsidR="00BD2C01" w:rsidRDefault="00BD2C01" w:rsidP="000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6D11" w14:textId="77777777" w:rsidR="00BD2C01" w:rsidRDefault="00BD2C01" w:rsidP="0008372F">
      <w:r>
        <w:separator/>
      </w:r>
    </w:p>
  </w:footnote>
  <w:footnote w:type="continuationSeparator" w:id="0">
    <w:p w14:paraId="7723A998" w14:textId="77777777" w:rsidR="00BD2C01" w:rsidRDefault="00BD2C01" w:rsidP="0008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8542" w14:textId="69C63A9A" w:rsidR="00371CEC" w:rsidRPr="00A95BCF" w:rsidRDefault="00371CEC" w:rsidP="00A95BCF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2A0B"/>
    <w:multiLevelType w:val="hybridMultilevel"/>
    <w:tmpl w:val="D2EEB562"/>
    <w:lvl w:ilvl="0" w:tplc="09C65978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D414D9D"/>
    <w:multiLevelType w:val="hybridMultilevel"/>
    <w:tmpl w:val="61FC732C"/>
    <w:lvl w:ilvl="0" w:tplc="E6F28D2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872A21"/>
    <w:multiLevelType w:val="hybridMultilevel"/>
    <w:tmpl w:val="E6BC51FE"/>
    <w:lvl w:ilvl="0" w:tplc="FD7644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A28EC"/>
    <w:multiLevelType w:val="hybridMultilevel"/>
    <w:tmpl w:val="EBB28FD2"/>
    <w:lvl w:ilvl="0" w:tplc="B040049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F86402"/>
    <w:multiLevelType w:val="hybridMultilevel"/>
    <w:tmpl w:val="3D5C3E90"/>
    <w:lvl w:ilvl="0" w:tplc="B0400494">
      <w:start w:val="1"/>
      <w:numFmt w:val="decimal"/>
      <w:lvlText w:val="%1."/>
      <w:lvlJc w:val="left"/>
      <w:pPr>
        <w:ind w:left="209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D207CF"/>
    <w:multiLevelType w:val="hybridMultilevel"/>
    <w:tmpl w:val="080607E8"/>
    <w:lvl w:ilvl="0" w:tplc="610EB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BB2AF4"/>
    <w:multiLevelType w:val="hybridMultilevel"/>
    <w:tmpl w:val="2AD8FA46"/>
    <w:lvl w:ilvl="0" w:tplc="0172DA82">
      <w:start w:val="1"/>
      <w:numFmt w:val="decimal"/>
      <w:lvlText w:val="%1."/>
      <w:lvlJc w:val="left"/>
      <w:pPr>
        <w:ind w:left="1102" w:hanging="9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5A6B023A"/>
    <w:multiLevelType w:val="hybridMultilevel"/>
    <w:tmpl w:val="7D0EFC3C"/>
    <w:lvl w:ilvl="0" w:tplc="008EA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7D4042"/>
    <w:multiLevelType w:val="multilevel"/>
    <w:tmpl w:val="C78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E3D2F"/>
    <w:multiLevelType w:val="hybridMultilevel"/>
    <w:tmpl w:val="637ABC4E"/>
    <w:lvl w:ilvl="0" w:tplc="4028C086">
      <w:start w:val="2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5911"/>
    <w:multiLevelType w:val="multilevel"/>
    <w:tmpl w:val="9634F50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448937040">
    <w:abstractNumId w:val="7"/>
  </w:num>
  <w:num w:numId="2" w16cid:durableId="1323897323">
    <w:abstractNumId w:val="11"/>
  </w:num>
  <w:num w:numId="3" w16cid:durableId="1606303272">
    <w:abstractNumId w:val="0"/>
  </w:num>
  <w:num w:numId="4" w16cid:durableId="826824627">
    <w:abstractNumId w:val="10"/>
  </w:num>
  <w:num w:numId="5" w16cid:durableId="2118210237">
    <w:abstractNumId w:val="5"/>
  </w:num>
  <w:num w:numId="6" w16cid:durableId="498813926">
    <w:abstractNumId w:val="9"/>
  </w:num>
  <w:num w:numId="7" w16cid:durableId="1756197090">
    <w:abstractNumId w:val="1"/>
  </w:num>
  <w:num w:numId="8" w16cid:durableId="1782214413">
    <w:abstractNumId w:val="3"/>
  </w:num>
  <w:num w:numId="9" w16cid:durableId="1078137014">
    <w:abstractNumId w:val="6"/>
  </w:num>
  <w:num w:numId="10" w16cid:durableId="2036955202">
    <w:abstractNumId w:val="4"/>
  </w:num>
  <w:num w:numId="11" w16cid:durableId="1148354531">
    <w:abstractNumId w:val="2"/>
  </w:num>
  <w:num w:numId="12" w16cid:durableId="1733045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68"/>
    <w:rsid w:val="000005F6"/>
    <w:rsid w:val="00002347"/>
    <w:rsid w:val="00003146"/>
    <w:rsid w:val="0000365B"/>
    <w:rsid w:val="000053AB"/>
    <w:rsid w:val="00010979"/>
    <w:rsid w:val="00011A44"/>
    <w:rsid w:val="00013DF5"/>
    <w:rsid w:val="00023C9C"/>
    <w:rsid w:val="00025CBA"/>
    <w:rsid w:val="0002759E"/>
    <w:rsid w:val="00030DE7"/>
    <w:rsid w:val="00031A1E"/>
    <w:rsid w:val="00041680"/>
    <w:rsid w:val="00044388"/>
    <w:rsid w:val="0004490F"/>
    <w:rsid w:val="000505C3"/>
    <w:rsid w:val="000526F2"/>
    <w:rsid w:val="00055E59"/>
    <w:rsid w:val="0006008C"/>
    <w:rsid w:val="00060CC7"/>
    <w:rsid w:val="000642E5"/>
    <w:rsid w:val="00065A16"/>
    <w:rsid w:val="0006751D"/>
    <w:rsid w:val="00067A43"/>
    <w:rsid w:val="00067E3B"/>
    <w:rsid w:val="00075F32"/>
    <w:rsid w:val="00080F4B"/>
    <w:rsid w:val="0008372F"/>
    <w:rsid w:val="00085A8F"/>
    <w:rsid w:val="00086A3A"/>
    <w:rsid w:val="00086F5E"/>
    <w:rsid w:val="0009029F"/>
    <w:rsid w:val="000909D1"/>
    <w:rsid w:val="00096022"/>
    <w:rsid w:val="0009664F"/>
    <w:rsid w:val="00097B9F"/>
    <w:rsid w:val="000A59C8"/>
    <w:rsid w:val="000A72EE"/>
    <w:rsid w:val="000A74E5"/>
    <w:rsid w:val="000A7F6F"/>
    <w:rsid w:val="000B23F9"/>
    <w:rsid w:val="000B3E37"/>
    <w:rsid w:val="000C0A5C"/>
    <w:rsid w:val="000C131D"/>
    <w:rsid w:val="000C5DC7"/>
    <w:rsid w:val="000C7FEF"/>
    <w:rsid w:val="000D0F24"/>
    <w:rsid w:val="000D1744"/>
    <w:rsid w:val="000D29FC"/>
    <w:rsid w:val="000D309B"/>
    <w:rsid w:val="000D6295"/>
    <w:rsid w:val="000D6CC1"/>
    <w:rsid w:val="000E1032"/>
    <w:rsid w:val="000E2EE2"/>
    <w:rsid w:val="000F1883"/>
    <w:rsid w:val="000F2A9A"/>
    <w:rsid w:val="000F3AB1"/>
    <w:rsid w:val="000F4E0F"/>
    <w:rsid w:val="001022F9"/>
    <w:rsid w:val="00102674"/>
    <w:rsid w:val="001030A4"/>
    <w:rsid w:val="00103449"/>
    <w:rsid w:val="0011101B"/>
    <w:rsid w:val="00112CCB"/>
    <w:rsid w:val="00114B73"/>
    <w:rsid w:val="00116635"/>
    <w:rsid w:val="001179B8"/>
    <w:rsid w:val="00121CCD"/>
    <w:rsid w:val="001220AE"/>
    <w:rsid w:val="00125DD1"/>
    <w:rsid w:val="0012677D"/>
    <w:rsid w:val="001279AA"/>
    <w:rsid w:val="00132743"/>
    <w:rsid w:val="001332E8"/>
    <w:rsid w:val="00133797"/>
    <w:rsid w:val="00140192"/>
    <w:rsid w:val="00140468"/>
    <w:rsid w:val="00140D05"/>
    <w:rsid w:val="00152D01"/>
    <w:rsid w:val="001556B1"/>
    <w:rsid w:val="00155971"/>
    <w:rsid w:val="00164417"/>
    <w:rsid w:val="00172BB0"/>
    <w:rsid w:val="00181247"/>
    <w:rsid w:val="0018186A"/>
    <w:rsid w:val="0018421D"/>
    <w:rsid w:val="0018461E"/>
    <w:rsid w:val="001857AE"/>
    <w:rsid w:val="00186AAD"/>
    <w:rsid w:val="001879D8"/>
    <w:rsid w:val="0019000B"/>
    <w:rsid w:val="00190AAC"/>
    <w:rsid w:val="001954D3"/>
    <w:rsid w:val="00195AF0"/>
    <w:rsid w:val="001A03C3"/>
    <w:rsid w:val="001A604D"/>
    <w:rsid w:val="001A6A26"/>
    <w:rsid w:val="001B5E8D"/>
    <w:rsid w:val="001C1CAC"/>
    <w:rsid w:val="001C6723"/>
    <w:rsid w:val="001D550B"/>
    <w:rsid w:val="001D7BE4"/>
    <w:rsid w:val="001D7FB1"/>
    <w:rsid w:val="001E1EE3"/>
    <w:rsid w:val="001E27E4"/>
    <w:rsid w:val="001E34B1"/>
    <w:rsid w:val="001E35E0"/>
    <w:rsid w:val="001F75B6"/>
    <w:rsid w:val="002071B1"/>
    <w:rsid w:val="0021078B"/>
    <w:rsid w:val="00215B2D"/>
    <w:rsid w:val="0022144D"/>
    <w:rsid w:val="0023136A"/>
    <w:rsid w:val="002313D4"/>
    <w:rsid w:val="00232C0E"/>
    <w:rsid w:val="00232D81"/>
    <w:rsid w:val="00232EBA"/>
    <w:rsid w:val="0023342B"/>
    <w:rsid w:val="002406A7"/>
    <w:rsid w:val="00241B2F"/>
    <w:rsid w:val="002428E6"/>
    <w:rsid w:val="002443C4"/>
    <w:rsid w:val="00246FD6"/>
    <w:rsid w:val="00251D57"/>
    <w:rsid w:val="0025636B"/>
    <w:rsid w:val="0025681A"/>
    <w:rsid w:val="002701A6"/>
    <w:rsid w:val="0028399E"/>
    <w:rsid w:val="002868B7"/>
    <w:rsid w:val="00291C83"/>
    <w:rsid w:val="002951D3"/>
    <w:rsid w:val="002955D3"/>
    <w:rsid w:val="0029652C"/>
    <w:rsid w:val="00296D00"/>
    <w:rsid w:val="002A1F8D"/>
    <w:rsid w:val="002A2C29"/>
    <w:rsid w:val="002A51E2"/>
    <w:rsid w:val="002A7E2C"/>
    <w:rsid w:val="002B27DA"/>
    <w:rsid w:val="002C24AD"/>
    <w:rsid w:val="002C5236"/>
    <w:rsid w:val="002D5105"/>
    <w:rsid w:val="002D7FE0"/>
    <w:rsid w:val="002E1365"/>
    <w:rsid w:val="002E36A6"/>
    <w:rsid w:val="002E5FBB"/>
    <w:rsid w:val="002E5FE4"/>
    <w:rsid w:val="002E6841"/>
    <w:rsid w:val="002E699C"/>
    <w:rsid w:val="002E784D"/>
    <w:rsid w:val="002F7175"/>
    <w:rsid w:val="00301A53"/>
    <w:rsid w:val="00302775"/>
    <w:rsid w:val="00302ECF"/>
    <w:rsid w:val="00303135"/>
    <w:rsid w:val="00303B86"/>
    <w:rsid w:val="00304A64"/>
    <w:rsid w:val="00307CB4"/>
    <w:rsid w:val="00312098"/>
    <w:rsid w:val="003160C6"/>
    <w:rsid w:val="00316F63"/>
    <w:rsid w:val="00317EBF"/>
    <w:rsid w:val="0032210B"/>
    <w:rsid w:val="00325D4F"/>
    <w:rsid w:val="00330521"/>
    <w:rsid w:val="00331FC7"/>
    <w:rsid w:val="00332BDD"/>
    <w:rsid w:val="0033378E"/>
    <w:rsid w:val="00333C24"/>
    <w:rsid w:val="00340FB5"/>
    <w:rsid w:val="003467F1"/>
    <w:rsid w:val="00354C9C"/>
    <w:rsid w:val="003648A9"/>
    <w:rsid w:val="00364B02"/>
    <w:rsid w:val="00366111"/>
    <w:rsid w:val="00366405"/>
    <w:rsid w:val="00371CEC"/>
    <w:rsid w:val="00373902"/>
    <w:rsid w:val="00373B74"/>
    <w:rsid w:val="00375BB6"/>
    <w:rsid w:val="00380FBA"/>
    <w:rsid w:val="00383E05"/>
    <w:rsid w:val="00391DAF"/>
    <w:rsid w:val="003944DA"/>
    <w:rsid w:val="00395AC3"/>
    <w:rsid w:val="003A010D"/>
    <w:rsid w:val="003A186D"/>
    <w:rsid w:val="003A54B3"/>
    <w:rsid w:val="003A694E"/>
    <w:rsid w:val="003A7147"/>
    <w:rsid w:val="003B1095"/>
    <w:rsid w:val="003B46AE"/>
    <w:rsid w:val="003B5AD8"/>
    <w:rsid w:val="003D1224"/>
    <w:rsid w:val="003D26D8"/>
    <w:rsid w:val="003D3E10"/>
    <w:rsid w:val="003E1369"/>
    <w:rsid w:val="003E3E0E"/>
    <w:rsid w:val="003E63F3"/>
    <w:rsid w:val="003F0F8D"/>
    <w:rsid w:val="003F126A"/>
    <w:rsid w:val="003F298D"/>
    <w:rsid w:val="003F6CFB"/>
    <w:rsid w:val="004011CA"/>
    <w:rsid w:val="00401D12"/>
    <w:rsid w:val="0040767C"/>
    <w:rsid w:val="00410D98"/>
    <w:rsid w:val="00416A09"/>
    <w:rsid w:val="00417C2C"/>
    <w:rsid w:val="00420087"/>
    <w:rsid w:val="0042118B"/>
    <w:rsid w:val="00421538"/>
    <w:rsid w:val="00422C3F"/>
    <w:rsid w:val="0042616E"/>
    <w:rsid w:val="0042695E"/>
    <w:rsid w:val="004309B3"/>
    <w:rsid w:val="00433707"/>
    <w:rsid w:val="00433EBE"/>
    <w:rsid w:val="00434B95"/>
    <w:rsid w:val="00435546"/>
    <w:rsid w:val="00450403"/>
    <w:rsid w:val="0046035B"/>
    <w:rsid w:val="00461993"/>
    <w:rsid w:val="00463831"/>
    <w:rsid w:val="00467EDD"/>
    <w:rsid w:val="00470036"/>
    <w:rsid w:val="004734B1"/>
    <w:rsid w:val="00474C1B"/>
    <w:rsid w:val="004752EA"/>
    <w:rsid w:val="00475530"/>
    <w:rsid w:val="0047560D"/>
    <w:rsid w:val="0048147E"/>
    <w:rsid w:val="00485143"/>
    <w:rsid w:val="00490263"/>
    <w:rsid w:val="0049100B"/>
    <w:rsid w:val="00494DFB"/>
    <w:rsid w:val="00495C46"/>
    <w:rsid w:val="004A04C7"/>
    <w:rsid w:val="004A3E60"/>
    <w:rsid w:val="004A3EF8"/>
    <w:rsid w:val="004A7D67"/>
    <w:rsid w:val="004B1AD7"/>
    <w:rsid w:val="004B25A4"/>
    <w:rsid w:val="004B2E39"/>
    <w:rsid w:val="004B7388"/>
    <w:rsid w:val="004C0A0B"/>
    <w:rsid w:val="004C0D2B"/>
    <w:rsid w:val="004D02E5"/>
    <w:rsid w:val="004D1C7F"/>
    <w:rsid w:val="004D4EC1"/>
    <w:rsid w:val="004E1089"/>
    <w:rsid w:val="004E1A3A"/>
    <w:rsid w:val="004E72B9"/>
    <w:rsid w:val="004E7F5F"/>
    <w:rsid w:val="005036E1"/>
    <w:rsid w:val="00505137"/>
    <w:rsid w:val="00505E59"/>
    <w:rsid w:val="00506764"/>
    <w:rsid w:val="00506DFD"/>
    <w:rsid w:val="005075EE"/>
    <w:rsid w:val="00510CFA"/>
    <w:rsid w:val="00511502"/>
    <w:rsid w:val="0051320B"/>
    <w:rsid w:val="00513821"/>
    <w:rsid w:val="00521891"/>
    <w:rsid w:val="00524E09"/>
    <w:rsid w:val="005271BA"/>
    <w:rsid w:val="00527435"/>
    <w:rsid w:val="00530A17"/>
    <w:rsid w:val="0053621A"/>
    <w:rsid w:val="0053634B"/>
    <w:rsid w:val="00537F88"/>
    <w:rsid w:val="0054256C"/>
    <w:rsid w:val="00544277"/>
    <w:rsid w:val="00544376"/>
    <w:rsid w:val="0054506D"/>
    <w:rsid w:val="00546A2B"/>
    <w:rsid w:val="0055406F"/>
    <w:rsid w:val="005566ED"/>
    <w:rsid w:val="00560E67"/>
    <w:rsid w:val="00563826"/>
    <w:rsid w:val="0057186E"/>
    <w:rsid w:val="0057705D"/>
    <w:rsid w:val="00577720"/>
    <w:rsid w:val="00580AB6"/>
    <w:rsid w:val="005865C6"/>
    <w:rsid w:val="00586D8D"/>
    <w:rsid w:val="0058794C"/>
    <w:rsid w:val="0059346F"/>
    <w:rsid w:val="00595EC1"/>
    <w:rsid w:val="005A4D8C"/>
    <w:rsid w:val="005B54E3"/>
    <w:rsid w:val="005B7F79"/>
    <w:rsid w:val="005D392A"/>
    <w:rsid w:val="005D508C"/>
    <w:rsid w:val="005E2D51"/>
    <w:rsid w:val="005E345C"/>
    <w:rsid w:val="005E4BD6"/>
    <w:rsid w:val="005E5399"/>
    <w:rsid w:val="005F05BC"/>
    <w:rsid w:val="005F10CC"/>
    <w:rsid w:val="005F1EE0"/>
    <w:rsid w:val="005F509A"/>
    <w:rsid w:val="00604303"/>
    <w:rsid w:val="00605D5D"/>
    <w:rsid w:val="006103B3"/>
    <w:rsid w:val="00617511"/>
    <w:rsid w:val="006204A0"/>
    <w:rsid w:val="006268FE"/>
    <w:rsid w:val="006269A6"/>
    <w:rsid w:val="006318B6"/>
    <w:rsid w:val="00633125"/>
    <w:rsid w:val="006364D8"/>
    <w:rsid w:val="00636D44"/>
    <w:rsid w:val="00644CA7"/>
    <w:rsid w:val="006462B3"/>
    <w:rsid w:val="00646C35"/>
    <w:rsid w:val="00653102"/>
    <w:rsid w:val="00654BC3"/>
    <w:rsid w:val="00657BCA"/>
    <w:rsid w:val="00657EDE"/>
    <w:rsid w:val="00670E29"/>
    <w:rsid w:val="006713B0"/>
    <w:rsid w:val="006805A6"/>
    <w:rsid w:val="00692F8E"/>
    <w:rsid w:val="006977F5"/>
    <w:rsid w:val="006A11F4"/>
    <w:rsid w:val="006A6BE4"/>
    <w:rsid w:val="006A7E81"/>
    <w:rsid w:val="006B06E0"/>
    <w:rsid w:val="006B3A19"/>
    <w:rsid w:val="006B4D69"/>
    <w:rsid w:val="006C0DAE"/>
    <w:rsid w:val="006C2159"/>
    <w:rsid w:val="006C251C"/>
    <w:rsid w:val="006C2989"/>
    <w:rsid w:val="006C7D23"/>
    <w:rsid w:val="006D76AA"/>
    <w:rsid w:val="006E4E8C"/>
    <w:rsid w:val="006E5031"/>
    <w:rsid w:val="006E6877"/>
    <w:rsid w:val="006F0315"/>
    <w:rsid w:val="006F1ACB"/>
    <w:rsid w:val="006F23C2"/>
    <w:rsid w:val="006F45EE"/>
    <w:rsid w:val="006F5D48"/>
    <w:rsid w:val="007036DB"/>
    <w:rsid w:val="007041B9"/>
    <w:rsid w:val="00705058"/>
    <w:rsid w:val="0070589C"/>
    <w:rsid w:val="0070799A"/>
    <w:rsid w:val="00710DDC"/>
    <w:rsid w:val="007150AC"/>
    <w:rsid w:val="00717A98"/>
    <w:rsid w:val="00721A37"/>
    <w:rsid w:val="00732135"/>
    <w:rsid w:val="00736EC0"/>
    <w:rsid w:val="00741196"/>
    <w:rsid w:val="00744046"/>
    <w:rsid w:val="007472E6"/>
    <w:rsid w:val="00750DB0"/>
    <w:rsid w:val="007512C0"/>
    <w:rsid w:val="00752FF8"/>
    <w:rsid w:val="00761E5C"/>
    <w:rsid w:val="00764AC2"/>
    <w:rsid w:val="00765792"/>
    <w:rsid w:val="007720EB"/>
    <w:rsid w:val="0077236D"/>
    <w:rsid w:val="00773B74"/>
    <w:rsid w:val="00781F54"/>
    <w:rsid w:val="007910CE"/>
    <w:rsid w:val="00791872"/>
    <w:rsid w:val="00796CA4"/>
    <w:rsid w:val="007A52B1"/>
    <w:rsid w:val="007A6110"/>
    <w:rsid w:val="007A6E3C"/>
    <w:rsid w:val="007A766A"/>
    <w:rsid w:val="007A7A5C"/>
    <w:rsid w:val="007B117A"/>
    <w:rsid w:val="007B4C8E"/>
    <w:rsid w:val="007B586D"/>
    <w:rsid w:val="007B6A71"/>
    <w:rsid w:val="007C6B08"/>
    <w:rsid w:val="007D4769"/>
    <w:rsid w:val="007D5218"/>
    <w:rsid w:val="007D52A3"/>
    <w:rsid w:val="007D7D45"/>
    <w:rsid w:val="007E0C7E"/>
    <w:rsid w:val="007E2C25"/>
    <w:rsid w:val="007E5023"/>
    <w:rsid w:val="007E54A2"/>
    <w:rsid w:val="007E5533"/>
    <w:rsid w:val="007F0CF0"/>
    <w:rsid w:val="007F18F2"/>
    <w:rsid w:val="007F1A19"/>
    <w:rsid w:val="007F3229"/>
    <w:rsid w:val="007F5F47"/>
    <w:rsid w:val="0080291C"/>
    <w:rsid w:val="00802C64"/>
    <w:rsid w:val="00803B20"/>
    <w:rsid w:val="00811B19"/>
    <w:rsid w:val="0081224A"/>
    <w:rsid w:val="00812733"/>
    <w:rsid w:val="008269E2"/>
    <w:rsid w:val="00835678"/>
    <w:rsid w:val="00835ACB"/>
    <w:rsid w:val="00840FAE"/>
    <w:rsid w:val="008508C8"/>
    <w:rsid w:val="00852809"/>
    <w:rsid w:val="00853778"/>
    <w:rsid w:val="008572D3"/>
    <w:rsid w:val="00860301"/>
    <w:rsid w:val="008612D1"/>
    <w:rsid w:val="00862FDE"/>
    <w:rsid w:val="00867D8A"/>
    <w:rsid w:val="0087008E"/>
    <w:rsid w:val="00885F93"/>
    <w:rsid w:val="0089532C"/>
    <w:rsid w:val="00897C0A"/>
    <w:rsid w:val="008A1FB1"/>
    <w:rsid w:val="008A3947"/>
    <w:rsid w:val="008A6507"/>
    <w:rsid w:val="008A76C8"/>
    <w:rsid w:val="008B071C"/>
    <w:rsid w:val="008B280B"/>
    <w:rsid w:val="008B2CEE"/>
    <w:rsid w:val="008B6BA6"/>
    <w:rsid w:val="008C0665"/>
    <w:rsid w:val="008C12F3"/>
    <w:rsid w:val="008C28BF"/>
    <w:rsid w:val="008C59B5"/>
    <w:rsid w:val="008D405C"/>
    <w:rsid w:val="008D4D7A"/>
    <w:rsid w:val="008E22DB"/>
    <w:rsid w:val="008E7E82"/>
    <w:rsid w:val="008F006A"/>
    <w:rsid w:val="008F69D1"/>
    <w:rsid w:val="009075D2"/>
    <w:rsid w:val="00913B17"/>
    <w:rsid w:val="00917BE4"/>
    <w:rsid w:val="009211E5"/>
    <w:rsid w:val="009213B6"/>
    <w:rsid w:val="009243F9"/>
    <w:rsid w:val="00926CD0"/>
    <w:rsid w:val="009312BD"/>
    <w:rsid w:val="00932C7A"/>
    <w:rsid w:val="00935EAB"/>
    <w:rsid w:val="00935FD4"/>
    <w:rsid w:val="00940D56"/>
    <w:rsid w:val="009444D3"/>
    <w:rsid w:val="00944D05"/>
    <w:rsid w:val="00951064"/>
    <w:rsid w:val="00954E03"/>
    <w:rsid w:val="009618E2"/>
    <w:rsid w:val="009618F4"/>
    <w:rsid w:val="00963031"/>
    <w:rsid w:val="0096638F"/>
    <w:rsid w:val="00970C2C"/>
    <w:rsid w:val="00973491"/>
    <w:rsid w:val="00973A79"/>
    <w:rsid w:val="009765E8"/>
    <w:rsid w:val="0097718E"/>
    <w:rsid w:val="00980DD1"/>
    <w:rsid w:val="0098194C"/>
    <w:rsid w:val="00982AF9"/>
    <w:rsid w:val="009A0E7D"/>
    <w:rsid w:val="009A728E"/>
    <w:rsid w:val="009A7707"/>
    <w:rsid w:val="009B1520"/>
    <w:rsid w:val="009B6556"/>
    <w:rsid w:val="009C3D94"/>
    <w:rsid w:val="009C45D0"/>
    <w:rsid w:val="009D0662"/>
    <w:rsid w:val="009D250F"/>
    <w:rsid w:val="009E1C1C"/>
    <w:rsid w:val="009E4868"/>
    <w:rsid w:val="009E51D4"/>
    <w:rsid w:val="009E6E5B"/>
    <w:rsid w:val="009E7888"/>
    <w:rsid w:val="009F01CC"/>
    <w:rsid w:val="009F7C78"/>
    <w:rsid w:val="00A03DD5"/>
    <w:rsid w:val="00A03E3A"/>
    <w:rsid w:val="00A05C0B"/>
    <w:rsid w:val="00A07F12"/>
    <w:rsid w:val="00A1200C"/>
    <w:rsid w:val="00A14454"/>
    <w:rsid w:val="00A14772"/>
    <w:rsid w:val="00A17FDA"/>
    <w:rsid w:val="00A2075D"/>
    <w:rsid w:val="00A23DA5"/>
    <w:rsid w:val="00A25700"/>
    <w:rsid w:val="00A3093C"/>
    <w:rsid w:val="00A316AE"/>
    <w:rsid w:val="00A33A71"/>
    <w:rsid w:val="00A36BD3"/>
    <w:rsid w:val="00A42194"/>
    <w:rsid w:val="00A44244"/>
    <w:rsid w:val="00A46AEE"/>
    <w:rsid w:val="00A509DC"/>
    <w:rsid w:val="00A50F1B"/>
    <w:rsid w:val="00A52113"/>
    <w:rsid w:val="00A5573D"/>
    <w:rsid w:val="00A56981"/>
    <w:rsid w:val="00A57317"/>
    <w:rsid w:val="00A606B0"/>
    <w:rsid w:val="00A6582B"/>
    <w:rsid w:val="00A759D6"/>
    <w:rsid w:val="00A80576"/>
    <w:rsid w:val="00A822F6"/>
    <w:rsid w:val="00A82961"/>
    <w:rsid w:val="00A82991"/>
    <w:rsid w:val="00A95BCF"/>
    <w:rsid w:val="00A967BA"/>
    <w:rsid w:val="00AA01AF"/>
    <w:rsid w:val="00AA106B"/>
    <w:rsid w:val="00AA12DE"/>
    <w:rsid w:val="00AA2629"/>
    <w:rsid w:val="00AA2D2E"/>
    <w:rsid w:val="00AB2A7E"/>
    <w:rsid w:val="00AB7659"/>
    <w:rsid w:val="00AC6665"/>
    <w:rsid w:val="00AC7C24"/>
    <w:rsid w:val="00AD1AE1"/>
    <w:rsid w:val="00AD1CEF"/>
    <w:rsid w:val="00AE4F39"/>
    <w:rsid w:val="00AE5005"/>
    <w:rsid w:val="00AE5F62"/>
    <w:rsid w:val="00AF1A79"/>
    <w:rsid w:val="00AF311B"/>
    <w:rsid w:val="00AF31A1"/>
    <w:rsid w:val="00AF6FEB"/>
    <w:rsid w:val="00B04876"/>
    <w:rsid w:val="00B0537A"/>
    <w:rsid w:val="00B053D2"/>
    <w:rsid w:val="00B0573C"/>
    <w:rsid w:val="00B12E91"/>
    <w:rsid w:val="00B15E6F"/>
    <w:rsid w:val="00B2078F"/>
    <w:rsid w:val="00B235F4"/>
    <w:rsid w:val="00B25B71"/>
    <w:rsid w:val="00B3150C"/>
    <w:rsid w:val="00B36E8D"/>
    <w:rsid w:val="00B37D80"/>
    <w:rsid w:val="00B42015"/>
    <w:rsid w:val="00B55156"/>
    <w:rsid w:val="00B623D0"/>
    <w:rsid w:val="00B82935"/>
    <w:rsid w:val="00B86A05"/>
    <w:rsid w:val="00B92399"/>
    <w:rsid w:val="00B97513"/>
    <w:rsid w:val="00B97C45"/>
    <w:rsid w:val="00BA50AD"/>
    <w:rsid w:val="00BB4003"/>
    <w:rsid w:val="00BB4E83"/>
    <w:rsid w:val="00BB5D31"/>
    <w:rsid w:val="00BB5F8A"/>
    <w:rsid w:val="00BC227D"/>
    <w:rsid w:val="00BC535D"/>
    <w:rsid w:val="00BC6565"/>
    <w:rsid w:val="00BC79E8"/>
    <w:rsid w:val="00BD015D"/>
    <w:rsid w:val="00BD1E7E"/>
    <w:rsid w:val="00BD24F6"/>
    <w:rsid w:val="00BD2C01"/>
    <w:rsid w:val="00BD5ED1"/>
    <w:rsid w:val="00BD7B87"/>
    <w:rsid w:val="00BE016A"/>
    <w:rsid w:val="00BE3EFD"/>
    <w:rsid w:val="00BE4B55"/>
    <w:rsid w:val="00BE6F0F"/>
    <w:rsid w:val="00BE7C8C"/>
    <w:rsid w:val="00BF3E00"/>
    <w:rsid w:val="00BF58B1"/>
    <w:rsid w:val="00BF690F"/>
    <w:rsid w:val="00C018DB"/>
    <w:rsid w:val="00C01B79"/>
    <w:rsid w:val="00C022BE"/>
    <w:rsid w:val="00C02464"/>
    <w:rsid w:val="00C04B9F"/>
    <w:rsid w:val="00C05EA7"/>
    <w:rsid w:val="00C06B68"/>
    <w:rsid w:val="00C10A4B"/>
    <w:rsid w:val="00C23191"/>
    <w:rsid w:val="00C23531"/>
    <w:rsid w:val="00C23E69"/>
    <w:rsid w:val="00C353FF"/>
    <w:rsid w:val="00C35BBC"/>
    <w:rsid w:val="00C367EC"/>
    <w:rsid w:val="00C50128"/>
    <w:rsid w:val="00C505CA"/>
    <w:rsid w:val="00C51DBC"/>
    <w:rsid w:val="00C52388"/>
    <w:rsid w:val="00C52B96"/>
    <w:rsid w:val="00C53D6E"/>
    <w:rsid w:val="00C60E28"/>
    <w:rsid w:val="00C62456"/>
    <w:rsid w:val="00C63319"/>
    <w:rsid w:val="00C71394"/>
    <w:rsid w:val="00C7336E"/>
    <w:rsid w:val="00C73609"/>
    <w:rsid w:val="00C779EC"/>
    <w:rsid w:val="00C8452E"/>
    <w:rsid w:val="00C9309C"/>
    <w:rsid w:val="00C93785"/>
    <w:rsid w:val="00C9634E"/>
    <w:rsid w:val="00CA36D5"/>
    <w:rsid w:val="00CA635D"/>
    <w:rsid w:val="00CB09DD"/>
    <w:rsid w:val="00CB19A7"/>
    <w:rsid w:val="00CB2FAC"/>
    <w:rsid w:val="00CB3AB8"/>
    <w:rsid w:val="00CB4776"/>
    <w:rsid w:val="00CB68FB"/>
    <w:rsid w:val="00CB6F8C"/>
    <w:rsid w:val="00CB747E"/>
    <w:rsid w:val="00CC164F"/>
    <w:rsid w:val="00CC195C"/>
    <w:rsid w:val="00CC32F9"/>
    <w:rsid w:val="00CC5A57"/>
    <w:rsid w:val="00CC6169"/>
    <w:rsid w:val="00CD1CE9"/>
    <w:rsid w:val="00CD3F61"/>
    <w:rsid w:val="00CD5CF4"/>
    <w:rsid w:val="00CE3035"/>
    <w:rsid w:val="00CE4B37"/>
    <w:rsid w:val="00CE6955"/>
    <w:rsid w:val="00CE6D6A"/>
    <w:rsid w:val="00CE72D5"/>
    <w:rsid w:val="00CF124A"/>
    <w:rsid w:val="00CF3301"/>
    <w:rsid w:val="00CF5E31"/>
    <w:rsid w:val="00CF6A86"/>
    <w:rsid w:val="00CF7202"/>
    <w:rsid w:val="00CF796E"/>
    <w:rsid w:val="00D03B19"/>
    <w:rsid w:val="00D060C0"/>
    <w:rsid w:val="00D10631"/>
    <w:rsid w:val="00D11914"/>
    <w:rsid w:val="00D124E1"/>
    <w:rsid w:val="00D22608"/>
    <w:rsid w:val="00D22715"/>
    <w:rsid w:val="00D22B68"/>
    <w:rsid w:val="00D2474A"/>
    <w:rsid w:val="00D259AB"/>
    <w:rsid w:val="00D311DD"/>
    <w:rsid w:val="00D5028E"/>
    <w:rsid w:val="00D54721"/>
    <w:rsid w:val="00D55DF3"/>
    <w:rsid w:val="00D57F55"/>
    <w:rsid w:val="00D62244"/>
    <w:rsid w:val="00D676FD"/>
    <w:rsid w:val="00D715B3"/>
    <w:rsid w:val="00D72570"/>
    <w:rsid w:val="00D74015"/>
    <w:rsid w:val="00D812BC"/>
    <w:rsid w:val="00D87131"/>
    <w:rsid w:val="00DA09C5"/>
    <w:rsid w:val="00DA1BA0"/>
    <w:rsid w:val="00DA2595"/>
    <w:rsid w:val="00DA27C0"/>
    <w:rsid w:val="00DA5332"/>
    <w:rsid w:val="00DA56C9"/>
    <w:rsid w:val="00DA7357"/>
    <w:rsid w:val="00DA7F5F"/>
    <w:rsid w:val="00DB0E7E"/>
    <w:rsid w:val="00DB37D5"/>
    <w:rsid w:val="00DB4B0A"/>
    <w:rsid w:val="00DC6C31"/>
    <w:rsid w:val="00DC7340"/>
    <w:rsid w:val="00DD5383"/>
    <w:rsid w:val="00DD686A"/>
    <w:rsid w:val="00DE2A46"/>
    <w:rsid w:val="00DE2CBB"/>
    <w:rsid w:val="00DE5F5F"/>
    <w:rsid w:val="00DF2057"/>
    <w:rsid w:val="00DF48DD"/>
    <w:rsid w:val="00DF4DF2"/>
    <w:rsid w:val="00DF5338"/>
    <w:rsid w:val="00DF6055"/>
    <w:rsid w:val="00DF7107"/>
    <w:rsid w:val="00E0526E"/>
    <w:rsid w:val="00E06C2D"/>
    <w:rsid w:val="00E0713C"/>
    <w:rsid w:val="00E11B08"/>
    <w:rsid w:val="00E168A5"/>
    <w:rsid w:val="00E203A8"/>
    <w:rsid w:val="00E2358D"/>
    <w:rsid w:val="00E273DE"/>
    <w:rsid w:val="00E30676"/>
    <w:rsid w:val="00E32A05"/>
    <w:rsid w:val="00E36A3C"/>
    <w:rsid w:val="00E3724D"/>
    <w:rsid w:val="00E46FBC"/>
    <w:rsid w:val="00E538B7"/>
    <w:rsid w:val="00E62127"/>
    <w:rsid w:val="00E63FB4"/>
    <w:rsid w:val="00E67702"/>
    <w:rsid w:val="00E72A65"/>
    <w:rsid w:val="00E744D3"/>
    <w:rsid w:val="00E749B6"/>
    <w:rsid w:val="00E75CF9"/>
    <w:rsid w:val="00E7740D"/>
    <w:rsid w:val="00E83B15"/>
    <w:rsid w:val="00E83E23"/>
    <w:rsid w:val="00E9287A"/>
    <w:rsid w:val="00EA33FE"/>
    <w:rsid w:val="00EB3876"/>
    <w:rsid w:val="00EB44BA"/>
    <w:rsid w:val="00EB49B8"/>
    <w:rsid w:val="00EC2ED3"/>
    <w:rsid w:val="00EC4861"/>
    <w:rsid w:val="00EC4B93"/>
    <w:rsid w:val="00ED0C51"/>
    <w:rsid w:val="00ED29BE"/>
    <w:rsid w:val="00ED4B2B"/>
    <w:rsid w:val="00ED6A3B"/>
    <w:rsid w:val="00EE38B3"/>
    <w:rsid w:val="00EE7C04"/>
    <w:rsid w:val="00EF0EBD"/>
    <w:rsid w:val="00EF4E42"/>
    <w:rsid w:val="00F03B6D"/>
    <w:rsid w:val="00F07151"/>
    <w:rsid w:val="00F07FE8"/>
    <w:rsid w:val="00F111DE"/>
    <w:rsid w:val="00F11A34"/>
    <w:rsid w:val="00F16FFC"/>
    <w:rsid w:val="00F21F17"/>
    <w:rsid w:val="00F23846"/>
    <w:rsid w:val="00F27BFC"/>
    <w:rsid w:val="00F27C1A"/>
    <w:rsid w:val="00F324D3"/>
    <w:rsid w:val="00F32693"/>
    <w:rsid w:val="00F3339F"/>
    <w:rsid w:val="00F33B60"/>
    <w:rsid w:val="00F358D9"/>
    <w:rsid w:val="00F35EE9"/>
    <w:rsid w:val="00F36293"/>
    <w:rsid w:val="00F42824"/>
    <w:rsid w:val="00F43BD4"/>
    <w:rsid w:val="00F47504"/>
    <w:rsid w:val="00F56C9E"/>
    <w:rsid w:val="00F65811"/>
    <w:rsid w:val="00F70466"/>
    <w:rsid w:val="00F71D95"/>
    <w:rsid w:val="00F727EB"/>
    <w:rsid w:val="00F73E93"/>
    <w:rsid w:val="00F768B5"/>
    <w:rsid w:val="00F773C4"/>
    <w:rsid w:val="00F95D82"/>
    <w:rsid w:val="00FA0126"/>
    <w:rsid w:val="00FA25AB"/>
    <w:rsid w:val="00FA2ED3"/>
    <w:rsid w:val="00FA318B"/>
    <w:rsid w:val="00FA34FF"/>
    <w:rsid w:val="00FA5F7B"/>
    <w:rsid w:val="00FB6983"/>
    <w:rsid w:val="00FC38D8"/>
    <w:rsid w:val="00FC4152"/>
    <w:rsid w:val="00FD63D5"/>
    <w:rsid w:val="00FE3754"/>
    <w:rsid w:val="00FE4BB5"/>
    <w:rsid w:val="00FE5928"/>
    <w:rsid w:val="00FE5BEC"/>
    <w:rsid w:val="00FE6772"/>
    <w:rsid w:val="00FE7781"/>
    <w:rsid w:val="00FF07ED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E68BE"/>
  <w15:docId w15:val="{C20AED51-1658-4720-BF7A-F98B88F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6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046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404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04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14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372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372F"/>
    <w:rPr>
      <w:rFonts w:eastAsia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372F"/>
    <w:rPr>
      <w:vertAlign w:val="superscript"/>
    </w:rPr>
  </w:style>
  <w:style w:type="paragraph" w:customStyle="1" w:styleId="ConsPlusNonformat">
    <w:name w:val="ConsPlusNonformat"/>
    <w:uiPriority w:val="99"/>
    <w:rsid w:val="00D55D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D5E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ED1"/>
    <w:rPr>
      <w:rFonts w:eastAsia="Calibri" w:cs="Times New Roman"/>
    </w:rPr>
  </w:style>
  <w:style w:type="paragraph" w:styleId="a9">
    <w:name w:val="footer"/>
    <w:basedOn w:val="a"/>
    <w:link w:val="aa"/>
    <w:unhideWhenUsed/>
    <w:rsid w:val="00BD5E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5ED1"/>
    <w:rPr>
      <w:rFonts w:eastAsia="Calibri" w:cs="Times New Roman"/>
    </w:rPr>
  </w:style>
  <w:style w:type="paragraph" w:styleId="ab">
    <w:name w:val="List Paragraph"/>
    <w:basedOn w:val="a"/>
    <w:uiPriority w:val="34"/>
    <w:qFormat/>
    <w:rsid w:val="00232EB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3378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30DE7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basedOn w:val="a0"/>
    <w:link w:val="ac"/>
    <w:uiPriority w:val="99"/>
    <w:locked/>
    <w:rsid w:val="007472E6"/>
    <w:rPr>
      <w:sz w:val="26"/>
      <w:szCs w:val="26"/>
      <w:shd w:val="clear" w:color="auto" w:fill="FFFFFF"/>
    </w:rPr>
  </w:style>
  <w:style w:type="paragraph" w:styleId="ac">
    <w:name w:val="Body Text"/>
    <w:basedOn w:val="a"/>
    <w:link w:val="10"/>
    <w:uiPriority w:val="99"/>
    <w:rsid w:val="007472E6"/>
    <w:pPr>
      <w:widowControl w:val="0"/>
      <w:shd w:val="clear" w:color="auto" w:fill="FFFFFF"/>
      <w:spacing w:after="420" w:line="240" w:lineRule="atLeast"/>
      <w:jc w:val="center"/>
    </w:pPr>
    <w:rPr>
      <w:rFonts w:eastAsiaTheme="minorHAnsi" w:cstheme="minorBidi"/>
      <w:sz w:val="26"/>
      <w:szCs w:val="26"/>
    </w:rPr>
  </w:style>
  <w:style w:type="character" w:customStyle="1" w:styleId="ad">
    <w:name w:val="Основной текст Знак"/>
    <w:basedOn w:val="a0"/>
    <w:uiPriority w:val="99"/>
    <w:semiHidden/>
    <w:rsid w:val="007472E6"/>
    <w:rPr>
      <w:rFonts w:eastAsia="Calibri" w:cs="Times New Roman"/>
    </w:rPr>
  </w:style>
  <w:style w:type="paragraph" w:styleId="ae">
    <w:name w:val="Normal (Web)"/>
    <w:basedOn w:val="a"/>
    <w:uiPriority w:val="99"/>
    <w:unhideWhenUsed/>
    <w:rsid w:val="007472E6"/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86A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6A05"/>
    <w:rPr>
      <w:rFonts w:ascii="Tahoma" w:eastAsia="Calibri" w:hAnsi="Tahoma" w:cs="Tahoma"/>
      <w:sz w:val="16"/>
      <w:szCs w:val="16"/>
    </w:rPr>
  </w:style>
  <w:style w:type="table" w:customStyle="1" w:styleId="21">
    <w:name w:val="Сетка таблицы21"/>
    <w:basedOn w:val="a1"/>
    <w:next w:val="a3"/>
    <w:uiPriority w:val="39"/>
    <w:rsid w:val="0042118B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AD1CEF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0005F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CB2FAC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6204A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23DA5"/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1C1CAC"/>
    <w:rPr>
      <w:sz w:val="24"/>
    </w:rPr>
  </w:style>
  <w:style w:type="paragraph" w:styleId="af2">
    <w:name w:val="No Spacing"/>
    <w:link w:val="af1"/>
    <w:uiPriority w:val="1"/>
    <w:qFormat/>
    <w:rsid w:val="001C1CAC"/>
    <w:rPr>
      <w:sz w:val="24"/>
    </w:rPr>
  </w:style>
  <w:style w:type="character" w:customStyle="1" w:styleId="ConsPlusNormal0">
    <w:name w:val="ConsPlusNormal Знак"/>
    <w:link w:val="ConsPlusNormal"/>
    <w:locked/>
    <w:rsid w:val="006E5031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475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mrn.ru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4E69-B851-44DE-A0CA-E115A1CE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Лейба Алексей Леонидович</dc:creator>
  <cp:lastModifiedBy>Баженова И.С.</cp:lastModifiedBy>
  <cp:revision>8</cp:revision>
  <cp:lastPrinted>2025-02-26T11:29:00Z</cp:lastPrinted>
  <dcterms:created xsi:type="dcterms:W3CDTF">2026-02-13T04:59:00Z</dcterms:created>
  <dcterms:modified xsi:type="dcterms:W3CDTF">2026-02-13T05:28:00Z</dcterms:modified>
</cp:coreProperties>
</file>