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FFCD41" w14:textId="77777777" w:rsidR="00C4630A" w:rsidRPr="00ED58D9" w:rsidRDefault="00C4630A" w:rsidP="00C4630A">
      <w:pPr>
        <w:jc w:val="center"/>
        <w:rPr>
          <w:sz w:val="28"/>
          <w:szCs w:val="28"/>
        </w:rPr>
      </w:pPr>
      <w:bookmarkStart w:id="0" w:name="_Toc306273026"/>
      <w:bookmarkStart w:id="1" w:name="_Toc311024510"/>
      <w:bookmarkStart w:id="2" w:name="_Toc141885213"/>
      <w:bookmarkStart w:id="3" w:name="_Toc454613955"/>
      <w:bookmarkStart w:id="4" w:name="_Toc406558876"/>
      <w:bookmarkStart w:id="5" w:name="_Toc407598064"/>
      <w:bookmarkStart w:id="6" w:name="_Toc407598104"/>
      <w:bookmarkStart w:id="7" w:name="_Toc450555935"/>
      <w:bookmarkStart w:id="8" w:name="_Toc462563740"/>
      <w:bookmarkStart w:id="9" w:name="_Toc463171009"/>
      <w:bookmarkStart w:id="10" w:name="_Hlk138860992"/>
      <w:r w:rsidRPr="00ED58D9">
        <w:rPr>
          <w:sz w:val="28"/>
          <w:szCs w:val="28"/>
        </w:rPr>
        <w:t>Ханты-Мансийки автономный округ – Югра</w:t>
      </w:r>
    </w:p>
    <w:p w14:paraId="14722B94" w14:textId="77777777" w:rsidR="00C4630A" w:rsidRPr="00ED58D9" w:rsidRDefault="00C4630A" w:rsidP="00C4630A">
      <w:pPr>
        <w:jc w:val="center"/>
        <w:rPr>
          <w:sz w:val="28"/>
          <w:szCs w:val="28"/>
        </w:rPr>
      </w:pPr>
      <w:r w:rsidRPr="00ED58D9">
        <w:rPr>
          <w:sz w:val="28"/>
          <w:szCs w:val="28"/>
        </w:rPr>
        <w:t>Ханты-Мансийский район</w:t>
      </w:r>
    </w:p>
    <w:p w14:paraId="7AFE9511" w14:textId="77777777" w:rsidR="00C4630A" w:rsidRPr="003D3D56" w:rsidRDefault="00C4630A" w:rsidP="00C4630A">
      <w:pPr>
        <w:jc w:val="center"/>
        <w:rPr>
          <w:b/>
          <w:sz w:val="28"/>
          <w:szCs w:val="28"/>
        </w:rPr>
      </w:pPr>
    </w:p>
    <w:p w14:paraId="13A9B83F" w14:textId="77777777" w:rsidR="00C4630A" w:rsidRPr="003D3D56" w:rsidRDefault="00C4630A" w:rsidP="00C4630A">
      <w:pPr>
        <w:jc w:val="center"/>
        <w:rPr>
          <w:b/>
          <w:sz w:val="28"/>
          <w:szCs w:val="28"/>
        </w:rPr>
      </w:pPr>
      <w:r w:rsidRPr="003D3D56">
        <w:rPr>
          <w:b/>
          <w:sz w:val="28"/>
          <w:szCs w:val="28"/>
        </w:rPr>
        <w:t xml:space="preserve">Муниципальное образование </w:t>
      </w:r>
    </w:p>
    <w:p w14:paraId="710E0128" w14:textId="77777777" w:rsidR="00C4630A" w:rsidRPr="003D3D56" w:rsidRDefault="00C4630A" w:rsidP="00C4630A">
      <w:pPr>
        <w:jc w:val="center"/>
        <w:rPr>
          <w:b/>
          <w:sz w:val="28"/>
          <w:szCs w:val="28"/>
        </w:rPr>
      </w:pPr>
      <w:r w:rsidRPr="003D3D56">
        <w:rPr>
          <w:b/>
          <w:sz w:val="28"/>
          <w:szCs w:val="28"/>
        </w:rPr>
        <w:t xml:space="preserve">сельское поселение </w:t>
      </w:r>
      <w:proofErr w:type="spellStart"/>
      <w:r w:rsidRPr="003D3D56">
        <w:rPr>
          <w:b/>
          <w:sz w:val="28"/>
          <w:szCs w:val="28"/>
        </w:rPr>
        <w:t>Нялинское</w:t>
      </w:r>
      <w:proofErr w:type="spellEnd"/>
    </w:p>
    <w:p w14:paraId="414F452E" w14:textId="77777777" w:rsidR="00C4630A" w:rsidRPr="003D3D56" w:rsidRDefault="00C4630A" w:rsidP="00C4630A">
      <w:pPr>
        <w:jc w:val="center"/>
        <w:rPr>
          <w:b/>
          <w:sz w:val="28"/>
          <w:szCs w:val="28"/>
        </w:rPr>
      </w:pPr>
    </w:p>
    <w:p w14:paraId="191DD40C" w14:textId="77777777" w:rsidR="00C4630A" w:rsidRPr="003D3D56" w:rsidRDefault="00C4630A" w:rsidP="00C4630A">
      <w:pPr>
        <w:jc w:val="center"/>
        <w:rPr>
          <w:b/>
          <w:sz w:val="28"/>
          <w:szCs w:val="28"/>
        </w:rPr>
      </w:pPr>
      <w:r w:rsidRPr="003D3D56">
        <w:rPr>
          <w:b/>
          <w:sz w:val="28"/>
          <w:szCs w:val="28"/>
        </w:rPr>
        <w:t>АДМИНИСТРАЦИЯ СЕЛЬСКОГО ПОСЕЛЕНИЯ</w:t>
      </w:r>
    </w:p>
    <w:p w14:paraId="285C9E23" w14:textId="77777777" w:rsidR="00C4630A" w:rsidRPr="003D3D56" w:rsidRDefault="00C4630A" w:rsidP="00C4630A">
      <w:pPr>
        <w:jc w:val="center"/>
        <w:rPr>
          <w:b/>
          <w:sz w:val="28"/>
          <w:szCs w:val="28"/>
        </w:rPr>
      </w:pPr>
    </w:p>
    <w:p w14:paraId="042B6D06" w14:textId="77777777" w:rsidR="00C4630A" w:rsidRPr="003D3D56" w:rsidRDefault="00C4630A" w:rsidP="00C4630A">
      <w:pPr>
        <w:jc w:val="center"/>
        <w:rPr>
          <w:b/>
          <w:sz w:val="28"/>
          <w:szCs w:val="28"/>
        </w:rPr>
      </w:pPr>
      <w:r w:rsidRPr="003D3D56">
        <w:rPr>
          <w:b/>
          <w:sz w:val="28"/>
          <w:szCs w:val="28"/>
        </w:rPr>
        <w:t>ПОСТАНОВЛЕНИЕ</w:t>
      </w:r>
      <w:r>
        <w:rPr>
          <w:b/>
          <w:sz w:val="28"/>
          <w:szCs w:val="28"/>
        </w:rPr>
        <w:t xml:space="preserve"> </w:t>
      </w:r>
    </w:p>
    <w:p w14:paraId="11023D86" w14:textId="77777777" w:rsidR="00C4630A" w:rsidRDefault="00C4630A" w:rsidP="007946AD">
      <w:pPr>
        <w:rPr>
          <w:sz w:val="28"/>
          <w:szCs w:val="28"/>
        </w:rPr>
      </w:pPr>
    </w:p>
    <w:p w14:paraId="1DFEF5F4" w14:textId="77777777" w:rsidR="007946AD" w:rsidRPr="00977AAA" w:rsidRDefault="007946AD" w:rsidP="007946AD">
      <w:pPr>
        <w:rPr>
          <w:sz w:val="28"/>
          <w:szCs w:val="28"/>
        </w:rPr>
      </w:pPr>
      <w:r w:rsidRPr="00977AAA">
        <w:rPr>
          <w:sz w:val="28"/>
          <w:szCs w:val="28"/>
        </w:rPr>
        <w:t xml:space="preserve">от </w:t>
      </w:r>
      <w:r w:rsidR="008B4E57">
        <w:rPr>
          <w:sz w:val="28"/>
          <w:szCs w:val="28"/>
        </w:rPr>
        <w:t>13.10.2023</w:t>
      </w:r>
      <w:r w:rsidRPr="00977AAA">
        <w:rPr>
          <w:sz w:val="28"/>
          <w:szCs w:val="28"/>
        </w:rPr>
        <w:t xml:space="preserve">                                                                       </w:t>
      </w:r>
      <w:r w:rsidR="008B4E57">
        <w:rPr>
          <w:sz w:val="28"/>
          <w:szCs w:val="28"/>
        </w:rPr>
        <w:t xml:space="preserve">                            </w:t>
      </w:r>
      <w:r w:rsidRPr="00977AAA">
        <w:rPr>
          <w:sz w:val="28"/>
          <w:szCs w:val="28"/>
        </w:rPr>
        <w:t xml:space="preserve"> №</w:t>
      </w:r>
      <w:r w:rsidR="008B4E57">
        <w:rPr>
          <w:sz w:val="28"/>
          <w:szCs w:val="28"/>
        </w:rPr>
        <w:t xml:space="preserve"> 28</w:t>
      </w:r>
    </w:p>
    <w:p w14:paraId="592E54ED" w14:textId="77777777" w:rsidR="00C4630A" w:rsidRDefault="00C4630A" w:rsidP="007946AD">
      <w:pPr>
        <w:shd w:val="clear" w:color="auto" w:fill="FFFFFF"/>
        <w:tabs>
          <w:tab w:val="left" w:pos="709"/>
          <w:tab w:val="center" w:pos="1985"/>
          <w:tab w:val="left" w:pos="4536"/>
          <w:tab w:val="left" w:pos="4820"/>
        </w:tabs>
        <w:ind w:right="3829"/>
        <w:rPr>
          <w:sz w:val="28"/>
          <w:szCs w:val="28"/>
        </w:rPr>
      </w:pPr>
    </w:p>
    <w:p w14:paraId="617CE648" w14:textId="77777777" w:rsidR="00C4630A" w:rsidRDefault="00C4630A" w:rsidP="007946AD">
      <w:pPr>
        <w:shd w:val="clear" w:color="auto" w:fill="FFFFFF"/>
        <w:tabs>
          <w:tab w:val="left" w:pos="709"/>
          <w:tab w:val="center" w:pos="1985"/>
          <w:tab w:val="left" w:pos="4536"/>
          <w:tab w:val="left" w:pos="4820"/>
        </w:tabs>
        <w:ind w:right="3829"/>
        <w:rPr>
          <w:sz w:val="28"/>
          <w:szCs w:val="28"/>
        </w:rPr>
      </w:pPr>
    </w:p>
    <w:p w14:paraId="0F9B3E5D" w14:textId="77777777" w:rsidR="007946AD" w:rsidRPr="00977AAA" w:rsidRDefault="007946AD" w:rsidP="007946AD">
      <w:pPr>
        <w:shd w:val="clear" w:color="auto" w:fill="FFFFFF"/>
        <w:tabs>
          <w:tab w:val="left" w:pos="709"/>
          <w:tab w:val="center" w:pos="1985"/>
          <w:tab w:val="left" w:pos="4536"/>
          <w:tab w:val="left" w:pos="4820"/>
        </w:tabs>
        <w:ind w:right="3829"/>
        <w:rPr>
          <w:sz w:val="28"/>
          <w:szCs w:val="28"/>
        </w:rPr>
      </w:pPr>
      <w:r w:rsidRPr="00977AAA">
        <w:rPr>
          <w:sz w:val="28"/>
          <w:szCs w:val="28"/>
        </w:rPr>
        <w:t xml:space="preserve">О внесении изменений </w:t>
      </w:r>
    </w:p>
    <w:p w14:paraId="51B41FF8" w14:textId="77777777" w:rsidR="007946AD" w:rsidRPr="00977AAA" w:rsidRDefault="007946AD" w:rsidP="007946AD">
      <w:pPr>
        <w:shd w:val="clear" w:color="auto" w:fill="FFFFFF"/>
        <w:tabs>
          <w:tab w:val="left" w:pos="709"/>
          <w:tab w:val="center" w:pos="1985"/>
          <w:tab w:val="left" w:pos="4536"/>
          <w:tab w:val="left" w:pos="4820"/>
        </w:tabs>
        <w:ind w:right="3829"/>
        <w:rPr>
          <w:sz w:val="28"/>
          <w:szCs w:val="28"/>
        </w:rPr>
      </w:pPr>
      <w:r w:rsidRPr="00977AAA">
        <w:rPr>
          <w:sz w:val="28"/>
          <w:szCs w:val="28"/>
        </w:rPr>
        <w:t xml:space="preserve">в </w:t>
      </w:r>
      <w:r w:rsidR="00C4630A">
        <w:rPr>
          <w:sz w:val="28"/>
          <w:szCs w:val="28"/>
        </w:rPr>
        <w:t>постановление</w:t>
      </w:r>
      <w:r w:rsidRPr="00977AAA">
        <w:rPr>
          <w:sz w:val="28"/>
          <w:szCs w:val="28"/>
        </w:rPr>
        <w:t xml:space="preserve"> </w:t>
      </w:r>
      <w:r w:rsidR="00C4630A">
        <w:rPr>
          <w:sz w:val="28"/>
          <w:szCs w:val="28"/>
        </w:rPr>
        <w:t>администрации</w:t>
      </w:r>
    </w:p>
    <w:p w14:paraId="063B510D" w14:textId="77777777" w:rsidR="007946AD" w:rsidRPr="00977AAA" w:rsidRDefault="007946AD" w:rsidP="007946AD">
      <w:pPr>
        <w:shd w:val="clear" w:color="auto" w:fill="FFFFFF"/>
        <w:tabs>
          <w:tab w:val="left" w:pos="709"/>
          <w:tab w:val="center" w:pos="1985"/>
          <w:tab w:val="left" w:pos="4536"/>
          <w:tab w:val="left" w:pos="4820"/>
        </w:tabs>
        <w:ind w:right="3829"/>
        <w:rPr>
          <w:sz w:val="28"/>
          <w:szCs w:val="28"/>
        </w:rPr>
      </w:pPr>
      <w:r>
        <w:rPr>
          <w:sz w:val="28"/>
          <w:szCs w:val="28"/>
        </w:rPr>
        <w:t xml:space="preserve">сельского поселения </w:t>
      </w:r>
      <w:proofErr w:type="spellStart"/>
      <w:r>
        <w:rPr>
          <w:sz w:val="28"/>
          <w:szCs w:val="28"/>
        </w:rPr>
        <w:t>Нялинское</w:t>
      </w:r>
      <w:proofErr w:type="spellEnd"/>
    </w:p>
    <w:p w14:paraId="2CA11F0A" w14:textId="77777777" w:rsidR="007946AD" w:rsidRPr="00215F86" w:rsidRDefault="007946AD" w:rsidP="007946AD">
      <w:pPr>
        <w:shd w:val="clear" w:color="auto" w:fill="FFFFFF"/>
        <w:tabs>
          <w:tab w:val="left" w:pos="709"/>
          <w:tab w:val="center" w:pos="1985"/>
          <w:tab w:val="left" w:pos="4536"/>
          <w:tab w:val="left" w:pos="4820"/>
        </w:tabs>
        <w:ind w:right="3829"/>
        <w:rPr>
          <w:spacing w:val="-4"/>
          <w:sz w:val="28"/>
          <w:szCs w:val="28"/>
        </w:rPr>
      </w:pPr>
      <w:r w:rsidRPr="00215F86">
        <w:rPr>
          <w:sz w:val="28"/>
          <w:szCs w:val="28"/>
        </w:rPr>
        <w:t>от 2</w:t>
      </w:r>
      <w:r w:rsidR="00C4630A" w:rsidRPr="00215F86">
        <w:rPr>
          <w:sz w:val="28"/>
          <w:szCs w:val="28"/>
        </w:rPr>
        <w:t>1</w:t>
      </w:r>
      <w:r w:rsidRPr="00215F86">
        <w:rPr>
          <w:sz w:val="28"/>
          <w:szCs w:val="28"/>
        </w:rPr>
        <w:t>.</w:t>
      </w:r>
      <w:r w:rsidR="00C4630A" w:rsidRPr="00215F86">
        <w:rPr>
          <w:sz w:val="28"/>
          <w:szCs w:val="28"/>
        </w:rPr>
        <w:t>1</w:t>
      </w:r>
      <w:r w:rsidRPr="00215F86">
        <w:rPr>
          <w:sz w:val="28"/>
          <w:szCs w:val="28"/>
        </w:rPr>
        <w:t>2.20</w:t>
      </w:r>
      <w:r w:rsidR="00C4630A" w:rsidRPr="00215F86">
        <w:rPr>
          <w:sz w:val="28"/>
          <w:szCs w:val="28"/>
        </w:rPr>
        <w:t>22</w:t>
      </w:r>
      <w:r w:rsidRPr="00215F86">
        <w:rPr>
          <w:sz w:val="28"/>
          <w:szCs w:val="28"/>
        </w:rPr>
        <w:t xml:space="preserve"> № </w:t>
      </w:r>
      <w:r w:rsidR="00C4630A" w:rsidRPr="00215F86">
        <w:rPr>
          <w:sz w:val="28"/>
          <w:szCs w:val="28"/>
        </w:rPr>
        <w:t>59</w:t>
      </w:r>
      <w:r w:rsidRPr="00215F86">
        <w:rPr>
          <w:sz w:val="28"/>
          <w:szCs w:val="28"/>
        </w:rPr>
        <w:t xml:space="preserve"> </w:t>
      </w:r>
      <w:r w:rsidRPr="00215F86">
        <w:rPr>
          <w:spacing w:val="-4"/>
          <w:sz w:val="28"/>
          <w:szCs w:val="28"/>
        </w:rPr>
        <w:t xml:space="preserve">«Об утверждении  </w:t>
      </w:r>
    </w:p>
    <w:p w14:paraId="3C3088C4" w14:textId="77777777" w:rsidR="007946AD" w:rsidRPr="00215F86" w:rsidRDefault="007946AD" w:rsidP="007946AD">
      <w:pPr>
        <w:shd w:val="clear" w:color="auto" w:fill="FFFFFF"/>
        <w:tabs>
          <w:tab w:val="left" w:pos="709"/>
          <w:tab w:val="center" w:pos="1985"/>
          <w:tab w:val="left" w:pos="4536"/>
          <w:tab w:val="left" w:pos="4820"/>
        </w:tabs>
        <w:ind w:right="3829"/>
        <w:rPr>
          <w:sz w:val="28"/>
          <w:szCs w:val="28"/>
        </w:rPr>
      </w:pPr>
      <w:r w:rsidRPr="00215F86">
        <w:rPr>
          <w:sz w:val="28"/>
          <w:szCs w:val="28"/>
        </w:rPr>
        <w:t xml:space="preserve">правил землепользования и застройки </w:t>
      </w:r>
    </w:p>
    <w:p w14:paraId="2CFBA1A5" w14:textId="77777777" w:rsidR="007946AD" w:rsidRPr="00977AAA" w:rsidRDefault="007946AD" w:rsidP="007946AD">
      <w:pPr>
        <w:shd w:val="clear" w:color="auto" w:fill="FFFFFF"/>
        <w:tabs>
          <w:tab w:val="left" w:pos="709"/>
          <w:tab w:val="center" w:pos="1985"/>
          <w:tab w:val="left" w:pos="4536"/>
          <w:tab w:val="left" w:pos="4820"/>
        </w:tabs>
        <w:ind w:right="3829"/>
        <w:rPr>
          <w:sz w:val="28"/>
          <w:szCs w:val="28"/>
        </w:rPr>
      </w:pPr>
      <w:r w:rsidRPr="00215F86">
        <w:rPr>
          <w:sz w:val="28"/>
          <w:szCs w:val="28"/>
        </w:rPr>
        <w:t xml:space="preserve">сельского поселения </w:t>
      </w:r>
      <w:proofErr w:type="spellStart"/>
      <w:r w:rsidRPr="00215F86">
        <w:rPr>
          <w:sz w:val="28"/>
          <w:szCs w:val="28"/>
        </w:rPr>
        <w:t>Нялинское</w:t>
      </w:r>
      <w:proofErr w:type="spellEnd"/>
      <w:r w:rsidRPr="00215F86">
        <w:rPr>
          <w:sz w:val="28"/>
          <w:szCs w:val="28"/>
        </w:rPr>
        <w:t>»</w:t>
      </w:r>
    </w:p>
    <w:p w14:paraId="4C74F3A2" w14:textId="77777777" w:rsidR="007946AD" w:rsidRPr="00977AAA" w:rsidRDefault="007946AD" w:rsidP="007946AD">
      <w:pPr>
        <w:shd w:val="clear" w:color="auto" w:fill="FFFFFF"/>
        <w:tabs>
          <w:tab w:val="left" w:pos="709"/>
          <w:tab w:val="center" w:pos="1985"/>
          <w:tab w:val="left" w:pos="3828"/>
          <w:tab w:val="left" w:pos="4536"/>
        </w:tabs>
        <w:ind w:right="5242"/>
        <w:jc w:val="both"/>
        <w:rPr>
          <w:sz w:val="28"/>
          <w:szCs w:val="28"/>
        </w:rPr>
      </w:pPr>
    </w:p>
    <w:p w14:paraId="3DB36CA3" w14:textId="77777777" w:rsidR="007946AD" w:rsidRPr="00977AAA" w:rsidRDefault="00C4630A" w:rsidP="00C4630A">
      <w:pPr>
        <w:ind w:firstLine="992"/>
        <w:jc w:val="both"/>
        <w:rPr>
          <w:sz w:val="28"/>
          <w:szCs w:val="28"/>
        </w:rPr>
      </w:pPr>
      <w:r w:rsidRPr="00977AAA">
        <w:rPr>
          <w:spacing w:val="-4"/>
          <w:sz w:val="28"/>
          <w:szCs w:val="28"/>
        </w:rPr>
        <w:t xml:space="preserve">В </w:t>
      </w:r>
      <w:r>
        <w:rPr>
          <w:spacing w:val="-4"/>
          <w:sz w:val="28"/>
          <w:szCs w:val="28"/>
        </w:rPr>
        <w:t>соответствии с</w:t>
      </w:r>
      <w:r w:rsidRPr="00977AAA">
        <w:rPr>
          <w:spacing w:val="-4"/>
          <w:sz w:val="28"/>
          <w:szCs w:val="28"/>
        </w:rPr>
        <w:t xml:space="preserve"> </w:t>
      </w:r>
      <w:r w:rsidRPr="00977AAA">
        <w:rPr>
          <w:sz w:val="28"/>
          <w:szCs w:val="28"/>
        </w:rPr>
        <w:t>Градостроительн</w:t>
      </w:r>
      <w:r>
        <w:rPr>
          <w:sz w:val="28"/>
          <w:szCs w:val="28"/>
        </w:rPr>
        <w:t>ым</w:t>
      </w:r>
      <w:r w:rsidRPr="00977AAA">
        <w:rPr>
          <w:sz w:val="28"/>
          <w:szCs w:val="28"/>
        </w:rPr>
        <w:t xml:space="preserve"> кодекс</w:t>
      </w:r>
      <w:r>
        <w:rPr>
          <w:sz w:val="28"/>
          <w:szCs w:val="28"/>
        </w:rPr>
        <w:t>ом</w:t>
      </w:r>
      <w:r w:rsidRPr="00977AAA">
        <w:rPr>
          <w:sz w:val="28"/>
          <w:szCs w:val="28"/>
        </w:rPr>
        <w:t xml:space="preserve"> Российской Федерации, Федеральн</w:t>
      </w:r>
      <w:r>
        <w:rPr>
          <w:sz w:val="28"/>
          <w:szCs w:val="28"/>
        </w:rPr>
        <w:t>ым</w:t>
      </w:r>
      <w:r w:rsidRPr="00977AAA">
        <w:rPr>
          <w:sz w:val="28"/>
          <w:szCs w:val="28"/>
        </w:rPr>
        <w:t xml:space="preserve"> закон</w:t>
      </w:r>
      <w:r>
        <w:rPr>
          <w:sz w:val="28"/>
          <w:szCs w:val="28"/>
        </w:rPr>
        <w:t>ом</w:t>
      </w:r>
      <w:r w:rsidRPr="00977AAA">
        <w:rPr>
          <w:sz w:val="28"/>
          <w:szCs w:val="28"/>
        </w:rPr>
        <w:t xml:space="preserve"> от </w:t>
      </w:r>
      <w:r>
        <w:rPr>
          <w:sz w:val="28"/>
          <w:szCs w:val="28"/>
        </w:rPr>
        <w:t>29.12.20210</w:t>
      </w:r>
      <w:r w:rsidRPr="00977AAA">
        <w:rPr>
          <w:sz w:val="28"/>
          <w:szCs w:val="28"/>
        </w:rPr>
        <w:t xml:space="preserve"> № </w:t>
      </w:r>
      <w:r>
        <w:rPr>
          <w:sz w:val="28"/>
          <w:szCs w:val="28"/>
        </w:rPr>
        <w:t>468</w:t>
      </w:r>
      <w:r w:rsidRPr="00977AAA">
        <w:rPr>
          <w:sz w:val="28"/>
          <w:szCs w:val="28"/>
        </w:rPr>
        <w:t>-ФЗ «</w:t>
      </w:r>
      <w:bookmarkStart w:id="11" w:name="_Hlk117587601"/>
      <w:r>
        <w:rPr>
          <w:sz w:val="28"/>
          <w:szCs w:val="28"/>
        </w:rPr>
        <w:t xml:space="preserve">О внесении изменений в </w:t>
      </w:r>
      <w:r w:rsidRPr="00977AAA">
        <w:rPr>
          <w:sz w:val="28"/>
          <w:szCs w:val="28"/>
        </w:rPr>
        <w:t>Градостроительн</w:t>
      </w:r>
      <w:r>
        <w:rPr>
          <w:sz w:val="28"/>
          <w:szCs w:val="28"/>
        </w:rPr>
        <w:t>ый</w:t>
      </w:r>
      <w:r w:rsidRPr="00977AAA">
        <w:rPr>
          <w:sz w:val="28"/>
          <w:szCs w:val="28"/>
        </w:rPr>
        <w:t xml:space="preserve"> кодекс Российской Федерации</w:t>
      </w:r>
      <w:r>
        <w:rPr>
          <w:sz w:val="28"/>
          <w:szCs w:val="28"/>
        </w:rPr>
        <w:t>», Закона Ханты-Мансийского автономного округа – Югры от 23.12.2021 № 109-оз «О внесении изменения в статью 8 Закона Ханты-Мансийского автономного округа – Югры «О градостроительной деятельности на территории Ханты-Мансийского автономного округа – Югры»,</w:t>
      </w:r>
      <w:r w:rsidRPr="00BF2DA5">
        <w:rPr>
          <w:sz w:val="28"/>
          <w:szCs w:val="28"/>
        </w:rPr>
        <w:t xml:space="preserve"> </w:t>
      </w:r>
      <w:bookmarkEnd w:id="11"/>
      <w:r w:rsidRPr="00977AAA">
        <w:rPr>
          <w:sz w:val="28"/>
          <w:szCs w:val="28"/>
        </w:rPr>
        <w:t xml:space="preserve">Уставом </w:t>
      </w:r>
      <w:r>
        <w:rPr>
          <w:sz w:val="28"/>
          <w:szCs w:val="28"/>
        </w:rPr>
        <w:t xml:space="preserve">сельского поселения </w:t>
      </w:r>
      <w:proofErr w:type="spellStart"/>
      <w:r>
        <w:rPr>
          <w:sz w:val="28"/>
          <w:szCs w:val="28"/>
        </w:rPr>
        <w:t>Нялинское</w:t>
      </w:r>
      <w:proofErr w:type="spellEnd"/>
      <w:r>
        <w:rPr>
          <w:sz w:val="28"/>
          <w:szCs w:val="28"/>
        </w:rPr>
        <w:t>,</w:t>
      </w:r>
      <w:r w:rsidR="007946AD" w:rsidRPr="00977AAA">
        <w:rPr>
          <w:sz w:val="28"/>
          <w:szCs w:val="28"/>
        </w:rPr>
        <w:t xml:space="preserve">, </w:t>
      </w:r>
      <w:r w:rsidR="007946AD" w:rsidRPr="00977AAA">
        <w:rPr>
          <w:rFonts w:eastAsia="Calibri"/>
          <w:sz w:val="28"/>
          <w:szCs w:val="28"/>
        </w:rPr>
        <w:t xml:space="preserve">учитывая результаты общественных обсуждений (протокол </w:t>
      </w:r>
      <w:r w:rsidR="007946AD" w:rsidRPr="00977AAA">
        <w:rPr>
          <w:sz w:val="28"/>
          <w:szCs w:val="28"/>
        </w:rPr>
        <w:t xml:space="preserve">от </w:t>
      </w:r>
      <w:r w:rsidR="007946AD" w:rsidRPr="008B4E57">
        <w:rPr>
          <w:sz w:val="28"/>
          <w:szCs w:val="28"/>
        </w:rPr>
        <w:t>00.00.202</w:t>
      </w:r>
      <w:r w:rsidRPr="008B4E57">
        <w:rPr>
          <w:sz w:val="28"/>
          <w:szCs w:val="28"/>
        </w:rPr>
        <w:t>3</w:t>
      </w:r>
      <w:r w:rsidR="007946AD" w:rsidRPr="008B4E57">
        <w:rPr>
          <w:sz w:val="28"/>
          <w:szCs w:val="28"/>
        </w:rPr>
        <w:t>, заключение о результатах общественных обсуждений от 00.00.202</w:t>
      </w:r>
      <w:r w:rsidRPr="008B4E57">
        <w:rPr>
          <w:sz w:val="28"/>
          <w:szCs w:val="28"/>
        </w:rPr>
        <w:t>3</w:t>
      </w:r>
      <w:r w:rsidR="007946AD" w:rsidRPr="008B4E57">
        <w:rPr>
          <w:sz w:val="28"/>
          <w:szCs w:val="28"/>
        </w:rPr>
        <w:t>)</w:t>
      </w:r>
      <w:r w:rsidRPr="008B4E57">
        <w:rPr>
          <w:sz w:val="28"/>
          <w:szCs w:val="28"/>
        </w:rPr>
        <w:t>:</w:t>
      </w:r>
    </w:p>
    <w:p w14:paraId="275B7A70" w14:textId="77777777" w:rsidR="007946AD" w:rsidRPr="00977AAA" w:rsidRDefault="007946AD" w:rsidP="007946AD">
      <w:pPr>
        <w:shd w:val="clear" w:color="auto" w:fill="FFFFFF"/>
        <w:tabs>
          <w:tab w:val="left" w:pos="709"/>
          <w:tab w:val="center" w:pos="1985"/>
        </w:tabs>
        <w:ind w:firstLine="709"/>
        <w:jc w:val="center"/>
        <w:rPr>
          <w:b/>
          <w:spacing w:val="-4"/>
          <w:sz w:val="28"/>
          <w:szCs w:val="28"/>
        </w:rPr>
      </w:pPr>
    </w:p>
    <w:p w14:paraId="7B74F0A0" w14:textId="77777777" w:rsidR="007946AD" w:rsidRPr="00977AAA" w:rsidRDefault="007946AD" w:rsidP="007946AD">
      <w:pPr>
        <w:shd w:val="clear" w:color="auto" w:fill="FFFFFF"/>
        <w:tabs>
          <w:tab w:val="left" w:pos="709"/>
          <w:tab w:val="center" w:pos="1985"/>
          <w:tab w:val="left" w:pos="4536"/>
        </w:tabs>
        <w:ind w:right="-2"/>
        <w:jc w:val="both"/>
        <w:rPr>
          <w:sz w:val="28"/>
          <w:szCs w:val="28"/>
        </w:rPr>
      </w:pPr>
      <w:r w:rsidRPr="00977AAA">
        <w:rPr>
          <w:sz w:val="28"/>
          <w:szCs w:val="28"/>
        </w:rPr>
        <w:tab/>
      </w:r>
      <w:r w:rsidRPr="00977AAA">
        <w:rPr>
          <w:sz w:val="28"/>
          <w:szCs w:val="28"/>
        </w:rPr>
        <w:tab/>
        <w:t>1.</w:t>
      </w:r>
      <w:r w:rsidRPr="00215F86">
        <w:rPr>
          <w:sz w:val="28"/>
          <w:szCs w:val="28"/>
        </w:rPr>
        <w:t xml:space="preserve">Внести в </w:t>
      </w:r>
      <w:r w:rsidR="00C4630A" w:rsidRPr="00215F86">
        <w:rPr>
          <w:sz w:val="28"/>
          <w:szCs w:val="28"/>
        </w:rPr>
        <w:t xml:space="preserve">постановление администрации </w:t>
      </w:r>
      <w:r w:rsidRPr="00215F86">
        <w:rPr>
          <w:sz w:val="28"/>
          <w:szCs w:val="28"/>
        </w:rPr>
        <w:t xml:space="preserve">сельского поселения </w:t>
      </w:r>
      <w:proofErr w:type="spellStart"/>
      <w:r w:rsidRPr="00215F86">
        <w:rPr>
          <w:sz w:val="28"/>
          <w:szCs w:val="28"/>
        </w:rPr>
        <w:t>Нялинское</w:t>
      </w:r>
      <w:proofErr w:type="spellEnd"/>
      <w:r w:rsidRPr="00215F86">
        <w:rPr>
          <w:sz w:val="28"/>
          <w:szCs w:val="28"/>
        </w:rPr>
        <w:t xml:space="preserve"> от 2</w:t>
      </w:r>
      <w:r w:rsidR="00C4630A" w:rsidRPr="00215F86">
        <w:rPr>
          <w:sz w:val="28"/>
          <w:szCs w:val="28"/>
        </w:rPr>
        <w:t>1</w:t>
      </w:r>
      <w:r w:rsidRPr="00215F86">
        <w:rPr>
          <w:sz w:val="28"/>
          <w:szCs w:val="28"/>
        </w:rPr>
        <w:t>.</w:t>
      </w:r>
      <w:r w:rsidR="00C4630A" w:rsidRPr="00215F86">
        <w:rPr>
          <w:sz w:val="28"/>
          <w:szCs w:val="28"/>
        </w:rPr>
        <w:t>1</w:t>
      </w:r>
      <w:r w:rsidRPr="00215F86">
        <w:rPr>
          <w:sz w:val="28"/>
          <w:szCs w:val="28"/>
        </w:rPr>
        <w:t>2.20</w:t>
      </w:r>
      <w:r w:rsidR="00C4630A" w:rsidRPr="00215F86">
        <w:rPr>
          <w:sz w:val="28"/>
          <w:szCs w:val="28"/>
        </w:rPr>
        <w:t>23</w:t>
      </w:r>
      <w:r w:rsidRPr="00215F86">
        <w:rPr>
          <w:sz w:val="28"/>
          <w:szCs w:val="28"/>
        </w:rPr>
        <w:t xml:space="preserve"> № </w:t>
      </w:r>
      <w:r w:rsidR="00C4630A" w:rsidRPr="00215F86">
        <w:rPr>
          <w:sz w:val="28"/>
          <w:szCs w:val="28"/>
        </w:rPr>
        <w:t>59</w:t>
      </w:r>
      <w:r w:rsidRPr="00215F86">
        <w:rPr>
          <w:sz w:val="28"/>
          <w:szCs w:val="28"/>
        </w:rPr>
        <w:t xml:space="preserve"> «Об утверждении правил землепользования и застройки сельского поселения </w:t>
      </w:r>
      <w:proofErr w:type="spellStart"/>
      <w:r w:rsidRPr="00215F86">
        <w:rPr>
          <w:sz w:val="28"/>
          <w:szCs w:val="28"/>
        </w:rPr>
        <w:t>Нялинское</w:t>
      </w:r>
      <w:proofErr w:type="spellEnd"/>
      <w:r w:rsidRPr="00215F86">
        <w:rPr>
          <w:sz w:val="28"/>
          <w:szCs w:val="28"/>
        </w:rPr>
        <w:t>» изменения, изложив приложение к нему в редакции согласно приложению, к настоящему</w:t>
      </w:r>
      <w:r w:rsidRPr="00977AAA">
        <w:rPr>
          <w:sz w:val="28"/>
          <w:szCs w:val="28"/>
        </w:rPr>
        <w:t xml:space="preserve"> решению.</w:t>
      </w:r>
    </w:p>
    <w:p w14:paraId="50403770" w14:textId="77777777" w:rsidR="007946AD" w:rsidRPr="00977AAA" w:rsidRDefault="007946AD" w:rsidP="007946AD">
      <w:pPr>
        <w:shd w:val="clear" w:color="auto" w:fill="FFFFFF"/>
        <w:tabs>
          <w:tab w:val="left" w:pos="709"/>
          <w:tab w:val="center" w:pos="1985"/>
          <w:tab w:val="left" w:pos="4536"/>
        </w:tabs>
        <w:ind w:right="-2"/>
        <w:jc w:val="both"/>
        <w:rPr>
          <w:sz w:val="28"/>
          <w:szCs w:val="28"/>
        </w:rPr>
      </w:pPr>
      <w:r w:rsidRPr="00977AAA">
        <w:rPr>
          <w:sz w:val="28"/>
          <w:szCs w:val="28"/>
        </w:rPr>
        <w:tab/>
      </w:r>
      <w:r w:rsidRPr="00977AAA">
        <w:rPr>
          <w:sz w:val="28"/>
          <w:szCs w:val="28"/>
        </w:rPr>
        <w:tab/>
        <w:t xml:space="preserve">2. Настоящее </w:t>
      </w:r>
      <w:r w:rsidR="00C4630A">
        <w:rPr>
          <w:sz w:val="28"/>
          <w:szCs w:val="28"/>
        </w:rPr>
        <w:t xml:space="preserve">постановление </w:t>
      </w:r>
      <w:r w:rsidRPr="00977AAA">
        <w:rPr>
          <w:sz w:val="28"/>
          <w:szCs w:val="28"/>
        </w:rPr>
        <w:t>вступает в силу после его официального опубликования (обнародования).</w:t>
      </w:r>
    </w:p>
    <w:p w14:paraId="4A9BB3B4" w14:textId="77777777" w:rsidR="007946AD" w:rsidRDefault="007946AD" w:rsidP="007946AD">
      <w:pPr>
        <w:ind w:firstLine="709"/>
        <w:jc w:val="both"/>
        <w:rPr>
          <w:sz w:val="28"/>
          <w:szCs w:val="28"/>
        </w:rPr>
      </w:pPr>
      <w:r w:rsidRPr="00977AAA">
        <w:rPr>
          <w:sz w:val="28"/>
          <w:szCs w:val="28"/>
        </w:rPr>
        <w:t>3. Контроль за выполне</w:t>
      </w:r>
      <w:r>
        <w:rPr>
          <w:sz w:val="28"/>
          <w:szCs w:val="28"/>
        </w:rPr>
        <w:t>нием решения оставляю за собой.</w:t>
      </w:r>
    </w:p>
    <w:p w14:paraId="5249EF6F" w14:textId="77777777" w:rsidR="007946AD" w:rsidRDefault="007946AD" w:rsidP="007946AD">
      <w:pPr>
        <w:ind w:firstLine="709"/>
        <w:jc w:val="both"/>
        <w:rPr>
          <w:sz w:val="28"/>
          <w:szCs w:val="28"/>
        </w:rPr>
      </w:pPr>
    </w:p>
    <w:p w14:paraId="79735681" w14:textId="77777777" w:rsidR="007946AD" w:rsidRDefault="007946AD" w:rsidP="007946AD">
      <w:pPr>
        <w:ind w:firstLine="709"/>
        <w:jc w:val="both"/>
        <w:rPr>
          <w:sz w:val="28"/>
          <w:szCs w:val="28"/>
        </w:rPr>
      </w:pPr>
    </w:p>
    <w:p w14:paraId="58CA8341" w14:textId="77777777" w:rsidR="00C4630A" w:rsidRDefault="00C4630A" w:rsidP="00C4630A">
      <w:pPr>
        <w:jc w:val="right"/>
        <w:rPr>
          <w:sz w:val="28"/>
        </w:rPr>
      </w:pPr>
      <w:bookmarkStart w:id="12" w:name="_Toc481066188"/>
      <w:bookmarkStart w:id="13" w:name="_Toc306273037"/>
      <w:bookmarkEnd w:id="0"/>
      <w:bookmarkEnd w:id="1"/>
      <w:bookmarkEnd w:id="2"/>
      <w:bookmarkEnd w:id="3"/>
      <w:bookmarkEnd w:id="4"/>
      <w:bookmarkEnd w:id="5"/>
      <w:bookmarkEnd w:id="6"/>
      <w:bookmarkEnd w:id="7"/>
      <w:bookmarkEnd w:id="8"/>
      <w:bookmarkEnd w:id="9"/>
      <w:r w:rsidRPr="00755749">
        <w:rPr>
          <w:sz w:val="28"/>
          <w:szCs w:val="28"/>
        </w:rPr>
        <w:t xml:space="preserve">Глава сельского поселения </w:t>
      </w:r>
      <w:proofErr w:type="spellStart"/>
      <w:r w:rsidRPr="00755749">
        <w:rPr>
          <w:sz w:val="28"/>
          <w:szCs w:val="28"/>
        </w:rPr>
        <w:t>Нялинское</w:t>
      </w:r>
      <w:proofErr w:type="spellEnd"/>
      <w:r w:rsidRPr="00755749">
        <w:rPr>
          <w:sz w:val="28"/>
          <w:szCs w:val="28"/>
        </w:rPr>
        <w:t xml:space="preserve">                                 </w:t>
      </w:r>
      <w:r>
        <w:rPr>
          <w:sz w:val="28"/>
          <w:szCs w:val="28"/>
        </w:rPr>
        <w:t xml:space="preserve"> Е.В. Мамонтова</w:t>
      </w:r>
      <w:r w:rsidRPr="00977AAA">
        <w:rPr>
          <w:sz w:val="28"/>
        </w:rPr>
        <w:t xml:space="preserve"> </w:t>
      </w:r>
    </w:p>
    <w:p w14:paraId="6C1A4022" w14:textId="77777777" w:rsidR="00C4630A" w:rsidRDefault="00C4630A" w:rsidP="007946AD">
      <w:pPr>
        <w:ind w:left="567"/>
        <w:jc w:val="right"/>
        <w:rPr>
          <w:sz w:val="28"/>
        </w:rPr>
      </w:pPr>
    </w:p>
    <w:p w14:paraId="461B4B4B" w14:textId="77777777" w:rsidR="007946AD" w:rsidRPr="00977AAA" w:rsidRDefault="007946AD" w:rsidP="007946AD">
      <w:pPr>
        <w:ind w:left="567"/>
        <w:jc w:val="right"/>
        <w:rPr>
          <w:sz w:val="28"/>
        </w:rPr>
      </w:pPr>
      <w:r w:rsidRPr="00977AAA">
        <w:rPr>
          <w:sz w:val="28"/>
        </w:rPr>
        <w:t>Приложение</w:t>
      </w:r>
    </w:p>
    <w:p w14:paraId="2024484D" w14:textId="77777777" w:rsidR="00E07963" w:rsidRPr="00224DAC" w:rsidRDefault="007946AD" w:rsidP="00E07963">
      <w:pPr>
        <w:jc w:val="right"/>
        <w:rPr>
          <w:sz w:val="28"/>
          <w:szCs w:val="28"/>
        </w:rPr>
      </w:pPr>
      <w:r w:rsidRPr="00977AAA">
        <w:rPr>
          <w:sz w:val="28"/>
        </w:rPr>
        <w:t xml:space="preserve">к </w:t>
      </w:r>
      <w:r w:rsidR="00E07963">
        <w:rPr>
          <w:sz w:val="28"/>
          <w:szCs w:val="28"/>
        </w:rPr>
        <w:t>постановлению администрации</w:t>
      </w:r>
      <w:r w:rsidR="00E07963" w:rsidRPr="00224DAC">
        <w:rPr>
          <w:sz w:val="28"/>
          <w:szCs w:val="28"/>
        </w:rPr>
        <w:t xml:space="preserve"> </w:t>
      </w:r>
    </w:p>
    <w:p w14:paraId="2AF67376" w14:textId="77777777" w:rsidR="00E07963" w:rsidRPr="00224DAC" w:rsidRDefault="00E07963" w:rsidP="00E07963">
      <w:pPr>
        <w:jc w:val="right"/>
        <w:rPr>
          <w:sz w:val="28"/>
          <w:szCs w:val="28"/>
        </w:rPr>
      </w:pPr>
      <w:r w:rsidRPr="00224DAC">
        <w:rPr>
          <w:sz w:val="28"/>
          <w:szCs w:val="28"/>
        </w:rPr>
        <w:lastRenderedPageBreak/>
        <w:t xml:space="preserve">сельского поселения </w:t>
      </w:r>
      <w:proofErr w:type="spellStart"/>
      <w:r w:rsidRPr="00224DAC">
        <w:rPr>
          <w:sz w:val="28"/>
          <w:szCs w:val="28"/>
        </w:rPr>
        <w:t>Нялинское</w:t>
      </w:r>
      <w:proofErr w:type="spellEnd"/>
    </w:p>
    <w:p w14:paraId="4BB84644" w14:textId="77777777" w:rsidR="00E07963" w:rsidRDefault="00E07963" w:rsidP="00E07963">
      <w:pPr>
        <w:jc w:val="right"/>
        <w:rPr>
          <w:sz w:val="28"/>
          <w:szCs w:val="28"/>
        </w:rPr>
      </w:pPr>
      <w:r w:rsidRPr="00224DAC">
        <w:rPr>
          <w:sz w:val="28"/>
          <w:szCs w:val="28"/>
        </w:rPr>
        <w:t>от</w:t>
      </w:r>
      <w:r>
        <w:rPr>
          <w:sz w:val="28"/>
          <w:szCs w:val="28"/>
        </w:rPr>
        <w:t xml:space="preserve"> </w:t>
      </w:r>
      <w:r w:rsidR="008B4E57">
        <w:rPr>
          <w:sz w:val="28"/>
          <w:szCs w:val="28"/>
        </w:rPr>
        <w:t>13.10.2023</w:t>
      </w:r>
      <w:r>
        <w:rPr>
          <w:sz w:val="28"/>
          <w:szCs w:val="28"/>
        </w:rPr>
        <w:t xml:space="preserve"> </w:t>
      </w:r>
      <w:r w:rsidRPr="00224DAC">
        <w:rPr>
          <w:sz w:val="28"/>
          <w:szCs w:val="28"/>
        </w:rPr>
        <w:t>№</w:t>
      </w:r>
      <w:r w:rsidR="008B4E57">
        <w:rPr>
          <w:sz w:val="28"/>
          <w:szCs w:val="28"/>
        </w:rPr>
        <w:t xml:space="preserve">28 </w:t>
      </w:r>
      <w:r>
        <w:rPr>
          <w:sz w:val="28"/>
          <w:szCs w:val="28"/>
        </w:rPr>
        <w:t xml:space="preserve"> </w:t>
      </w:r>
    </w:p>
    <w:p w14:paraId="776C74B8" w14:textId="77777777" w:rsidR="00E07963" w:rsidRDefault="00E07963" w:rsidP="00E07963">
      <w:pPr>
        <w:jc w:val="right"/>
        <w:rPr>
          <w:sz w:val="28"/>
          <w:szCs w:val="28"/>
        </w:rPr>
      </w:pPr>
    </w:p>
    <w:p w14:paraId="16C6A4C4" w14:textId="77777777" w:rsidR="00E07963" w:rsidRPr="00224DAC" w:rsidRDefault="00E07963" w:rsidP="00E07963">
      <w:pPr>
        <w:jc w:val="right"/>
        <w:rPr>
          <w:sz w:val="28"/>
          <w:szCs w:val="28"/>
        </w:rPr>
      </w:pPr>
    </w:p>
    <w:p w14:paraId="5DABB8A9" w14:textId="77777777" w:rsidR="00E07963" w:rsidRPr="00977AAA" w:rsidRDefault="00E07963" w:rsidP="00E07963">
      <w:pPr>
        <w:ind w:left="567"/>
        <w:jc w:val="right"/>
        <w:rPr>
          <w:sz w:val="28"/>
        </w:rPr>
      </w:pPr>
      <w:r>
        <w:rPr>
          <w:sz w:val="28"/>
        </w:rPr>
        <w:t>«</w:t>
      </w:r>
      <w:r w:rsidRPr="00977AAA">
        <w:rPr>
          <w:sz w:val="28"/>
        </w:rPr>
        <w:t>Приложение</w:t>
      </w:r>
    </w:p>
    <w:p w14:paraId="1FD813D9" w14:textId="77777777" w:rsidR="00E07963" w:rsidRPr="00224DAC" w:rsidRDefault="00E07963" w:rsidP="00E07963">
      <w:pPr>
        <w:jc w:val="right"/>
        <w:rPr>
          <w:sz w:val="28"/>
          <w:szCs w:val="28"/>
        </w:rPr>
      </w:pPr>
      <w:r w:rsidRPr="00977AAA">
        <w:rPr>
          <w:sz w:val="28"/>
        </w:rPr>
        <w:t xml:space="preserve">к </w:t>
      </w:r>
      <w:r>
        <w:rPr>
          <w:sz w:val="28"/>
          <w:szCs w:val="28"/>
        </w:rPr>
        <w:t>постановлению администрации</w:t>
      </w:r>
      <w:r w:rsidRPr="00224DAC">
        <w:rPr>
          <w:sz w:val="28"/>
          <w:szCs w:val="28"/>
        </w:rPr>
        <w:t xml:space="preserve"> </w:t>
      </w:r>
    </w:p>
    <w:p w14:paraId="3F7E2740" w14:textId="77777777" w:rsidR="00E07963" w:rsidRPr="00224DAC" w:rsidRDefault="00E07963" w:rsidP="00E07963">
      <w:pPr>
        <w:jc w:val="right"/>
        <w:rPr>
          <w:sz w:val="28"/>
          <w:szCs w:val="28"/>
        </w:rPr>
      </w:pPr>
      <w:r w:rsidRPr="00224DAC">
        <w:rPr>
          <w:sz w:val="28"/>
          <w:szCs w:val="28"/>
        </w:rPr>
        <w:t xml:space="preserve">сельского поселения </w:t>
      </w:r>
      <w:proofErr w:type="spellStart"/>
      <w:r w:rsidRPr="00224DAC">
        <w:rPr>
          <w:sz w:val="28"/>
          <w:szCs w:val="28"/>
        </w:rPr>
        <w:t>Нялинское</w:t>
      </w:r>
      <w:proofErr w:type="spellEnd"/>
    </w:p>
    <w:p w14:paraId="65B49DA9" w14:textId="77777777" w:rsidR="00E07963" w:rsidRDefault="00E07963" w:rsidP="00E07963">
      <w:pPr>
        <w:jc w:val="right"/>
        <w:rPr>
          <w:sz w:val="28"/>
          <w:szCs w:val="28"/>
        </w:rPr>
      </w:pPr>
      <w:r w:rsidRPr="00224DAC">
        <w:rPr>
          <w:sz w:val="28"/>
          <w:szCs w:val="28"/>
        </w:rPr>
        <w:t>от</w:t>
      </w:r>
      <w:r>
        <w:rPr>
          <w:sz w:val="28"/>
          <w:szCs w:val="28"/>
        </w:rPr>
        <w:t xml:space="preserve"> 21.12.2022 </w:t>
      </w:r>
      <w:r w:rsidRPr="00224DAC">
        <w:rPr>
          <w:sz w:val="28"/>
          <w:szCs w:val="28"/>
        </w:rPr>
        <w:t xml:space="preserve">№ </w:t>
      </w:r>
      <w:r>
        <w:rPr>
          <w:sz w:val="28"/>
          <w:szCs w:val="28"/>
        </w:rPr>
        <w:t>59</w:t>
      </w:r>
    </w:p>
    <w:bookmarkEnd w:id="10"/>
    <w:p w14:paraId="5D114D4F" w14:textId="77777777" w:rsidR="007946AD" w:rsidRPr="00977AAA" w:rsidRDefault="007946AD" w:rsidP="00E07963">
      <w:pPr>
        <w:jc w:val="right"/>
        <w:rPr>
          <w:sz w:val="28"/>
        </w:rPr>
      </w:pPr>
    </w:p>
    <w:p w14:paraId="7BCFC5A2" w14:textId="77777777" w:rsidR="007946AD" w:rsidRPr="00977AAA" w:rsidRDefault="007946AD" w:rsidP="007946AD">
      <w:pPr>
        <w:jc w:val="center"/>
        <w:rPr>
          <w:b/>
          <w:sz w:val="28"/>
          <w:szCs w:val="28"/>
        </w:rPr>
      </w:pPr>
    </w:p>
    <w:p w14:paraId="6CDDD44E" w14:textId="77777777" w:rsidR="00E07963" w:rsidRPr="00755749" w:rsidRDefault="00E07963" w:rsidP="00E07963">
      <w:pPr>
        <w:jc w:val="right"/>
        <w:rPr>
          <w:sz w:val="28"/>
          <w:szCs w:val="28"/>
        </w:rPr>
      </w:pPr>
      <w:bookmarkStart w:id="14" w:name="_Toc306273038"/>
      <w:bookmarkStart w:id="15" w:name="_Toc311024521"/>
      <w:bookmarkEnd w:id="12"/>
      <w:bookmarkEnd w:id="13"/>
    </w:p>
    <w:p w14:paraId="1526A94D" w14:textId="77777777" w:rsidR="00E07963" w:rsidRPr="00755749" w:rsidRDefault="00E07963" w:rsidP="00E07963">
      <w:pPr>
        <w:jc w:val="right"/>
        <w:rPr>
          <w:sz w:val="28"/>
          <w:szCs w:val="28"/>
        </w:rPr>
      </w:pPr>
    </w:p>
    <w:p w14:paraId="0739B748" w14:textId="77777777" w:rsidR="00E07963" w:rsidRPr="00224DAC" w:rsidRDefault="00E07963" w:rsidP="00E07963">
      <w:pPr>
        <w:jc w:val="center"/>
        <w:rPr>
          <w:sz w:val="28"/>
          <w:szCs w:val="28"/>
        </w:rPr>
      </w:pPr>
      <w:r w:rsidRPr="00224DAC">
        <w:rPr>
          <w:sz w:val="28"/>
          <w:szCs w:val="28"/>
        </w:rPr>
        <w:t>ПРАВИЛА ЗЕМЛЕПОЛЬЗОВАНИЯ И ЗАСТРОЙКИ</w:t>
      </w:r>
    </w:p>
    <w:p w14:paraId="4C39037F" w14:textId="77777777" w:rsidR="00E07963" w:rsidRPr="00224DAC" w:rsidRDefault="00E07963" w:rsidP="00E07963">
      <w:pPr>
        <w:jc w:val="center"/>
        <w:rPr>
          <w:sz w:val="28"/>
          <w:szCs w:val="28"/>
        </w:rPr>
      </w:pPr>
      <w:r w:rsidRPr="00224DAC">
        <w:rPr>
          <w:sz w:val="28"/>
          <w:szCs w:val="28"/>
        </w:rPr>
        <w:t xml:space="preserve">МУНИЦИПАЛЬНОГО ОБРАЗОВАНИЯ </w:t>
      </w:r>
    </w:p>
    <w:p w14:paraId="4247FDC5" w14:textId="77777777" w:rsidR="00E07963" w:rsidRPr="00224DAC" w:rsidRDefault="00E07963" w:rsidP="00E07963">
      <w:pPr>
        <w:jc w:val="center"/>
        <w:rPr>
          <w:sz w:val="28"/>
          <w:szCs w:val="28"/>
        </w:rPr>
      </w:pPr>
      <w:r w:rsidRPr="00224DAC">
        <w:rPr>
          <w:sz w:val="28"/>
          <w:szCs w:val="28"/>
        </w:rPr>
        <w:t>СЕЛЬСКОЕ ПОСЕЛЕНИЕ НЯЛИНСКОЕ</w:t>
      </w:r>
    </w:p>
    <w:p w14:paraId="5EDF5837" w14:textId="77777777" w:rsidR="00E07963" w:rsidRPr="00224DAC" w:rsidRDefault="00E07963" w:rsidP="00E07963">
      <w:pPr>
        <w:jc w:val="center"/>
        <w:rPr>
          <w:sz w:val="28"/>
          <w:szCs w:val="28"/>
        </w:rPr>
      </w:pPr>
    </w:p>
    <w:p w14:paraId="3948142B" w14:textId="77777777" w:rsidR="00E07963" w:rsidRPr="00224DAC" w:rsidRDefault="00E07963" w:rsidP="00E07963">
      <w:pPr>
        <w:jc w:val="center"/>
        <w:outlineLvl w:val="0"/>
        <w:rPr>
          <w:b/>
          <w:bCs/>
          <w:kern w:val="36"/>
          <w:sz w:val="28"/>
          <w:szCs w:val="28"/>
        </w:rPr>
      </w:pPr>
      <w:r w:rsidRPr="00224DAC">
        <w:rPr>
          <w:b/>
          <w:bCs/>
          <w:kern w:val="36"/>
          <w:sz w:val="28"/>
          <w:szCs w:val="28"/>
        </w:rPr>
        <w:t>Введение</w:t>
      </w:r>
    </w:p>
    <w:p w14:paraId="1D3A7576" w14:textId="77777777" w:rsidR="00E07963" w:rsidRPr="00224DAC" w:rsidRDefault="00E07963" w:rsidP="00E07963">
      <w:pPr>
        <w:widowControl w:val="0"/>
        <w:tabs>
          <w:tab w:val="center" w:pos="1985"/>
        </w:tabs>
        <w:autoSpaceDE w:val="0"/>
        <w:autoSpaceDN w:val="0"/>
        <w:adjustRightInd w:val="0"/>
        <w:rPr>
          <w:sz w:val="28"/>
          <w:szCs w:val="28"/>
          <w:lang w:eastAsia="en-US"/>
        </w:rPr>
      </w:pPr>
    </w:p>
    <w:p w14:paraId="66B9006A" w14:textId="77777777" w:rsidR="00E07963" w:rsidRDefault="00E07963" w:rsidP="00E07963">
      <w:pPr>
        <w:ind w:firstLine="709"/>
        <w:rPr>
          <w:sz w:val="28"/>
          <w:szCs w:val="28"/>
        </w:rPr>
      </w:pPr>
      <w:r w:rsidRPr="00224DAC">
        <w:rPr>
          <w:sz w:val="28"/>
          <w:szCs w:val="28"/>
        </w:rPr>
        <w:t xml:space="preserve">Настоящие Правила землепользования и застройки муниципального образования сельское поселение </w:t>
      </w:r>
      <w:proofErr w:type="spellStart"/>
      <w:r w:rsidRPr="00224DAC">
        <w:rPr>
          <w:sz w:val="28"/>
          <w:szCs w:val="28"/>
        </w:rPr>
        <w:t>Нялинское</w:t>
      </w:r>
      <w:proofErr w:type="spellEnd"/>
      <w:r w:rsidRPr="00224DAC">
        <w:rPr>
          <w:sz w:val="28"/>
          <w:szCs w:val="28"/>
        </w:rPr>
        <w:t xml:space="preserve"> (далее - Правила)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Правил и порядок внесения изменений в них. </w:t>
      </w:r>
    </w:p>
    <w:p w14:paraId="6251C676" w14:textId="77777777" w:rsidR="00E07963" w:rsidRPr="00224DAC" w:rsidRDefault="00E07963" w:rsidP="00E07963">
      <w:pPr>
        <w:ind w:firstLine="709"/>
        <w:rPr>
          <w:sz w:val="28"/>
          <w:szCs w:val="28"/>
        </w:rPr>
      </w:pPr>
    </w:p>
    <w:p w14:paraId="7637828B" w14:textId="77777777" w:rsidR="00E07963" w:rsidRDefault="00E07963" w:rsidP="00E07963">
      <w:pPr>
        <w:jc w:val="center"/>
        <w:outlineLvl w:val="0"/>
        <w:rPr>
          <w:b/>
          <w:sz w:val="28"/>
          <w:szCs w:val="28"/>
        </w:rPr>
      </w:pPr>
      <w:bookmarkStart w:id="16" w:name="Par42"/>
      <w:bookmarkStart w:id="17" w:name="_Toc481066189"/>
      <w:bookmarkEnd w:id="16"/>
      <w:r w:rsidRPr="00224DAC">
        <w:rPr>
          <w:b/>
          <w:bCs/>
          <w:kern w:val="36"/>
          <w:sz w:val="28"/>
          <w:szCs w:val="28"/>
        </w:rPr>
        <w:t>Глава 1.</w:t>
      </w:r>
      <w:bookmarkEnd w:id="17"/>
      <w:r w:rsidRPr="00224DAC">
        <w:rPr>
          <w:b/>
          <w:sz w:val="28"/>
          <w:szCs w:val="28"/>
        </w:rPr>
        <w:t xml:space="preserve"> Регулирование землепользования и застройки органами местного самоуправления </w:t>
      </w:r>
    </w:p>
    <w:p w14:paraId="4A97FAFE" w14:textId="77777777" w:rsidR="00E07963" w:rsidRPr="00224DAC" w:rsidRDefault="00E07963" w:rsidP="00E07963">
      <w:pPr>
        <w:jc w:val="center"/>
        <w:outlineLvl w:val="0"/>
        <w:rPr>
          <w:b/>
          <w:sz w:val="28"/>
          <w:szCs w:val="28"/>
        </w:rPr>
      </w:pPr>
    </w:p>
    <w:p w14:paraId="4384BCB6" w14:textId="77777777" w:rsidR="00E07963" w:rsidRPr="00224DAC" w:rsidRDefault="00E07963" w:rsidP="00E07963">
      <w:pPr>
        <w:keepNext/>
        <w:ind w:firstLine="709"/>
        <w:outlineLvl w:val="2"/>
        <w:rPr>
          <w:b/>
          <w:bCs/>
          <w:sz w:val="28"/>
          <w:szCs w:val="28"/>
        </w:rPr>
      </w:pPr>
      <w:bookmarkStart w:id="18" w:name="Par44"/>
      <w:bookmarkStart w:id="19" w:name="_Toc481066190"/>
      <w:bookmarkEnd w:id="18"/>
      <w:r w:rsidRPr="00224DAC">
        <w:rPr>
          <w:b/>
          <w:bCs/>
          <w:sz w:val="28"/>
          <w:szCs w:val="28"/>
        </w:rPr>
        <w:t>Статья 1. Основные определения и термины, используемые в настоящих Правилах</w:t>
      </w:r>
      <w:bookmarkEnd w:id="19"/>
    </w:p>
    <w:p w14:paraId="5648752C" w14:textId="77777777" w:rsidR="00E07963" w:rsidRPr="00224DAC" w:rsidRDefault="00E07963" w:rsidP="00E07963">
      <w:pPr>
        <w:shd w:val="clear" w:color="auto" w:fill="FFFFFF"/>
        <w:tabs>
          <w:tab w:val="left" w:pos="709"/>
          <w:tab w:val="center" w:pos="1985"/>
          <w:tab w:val="left" w:pos="4111"/>
          <w:tab w:val="left" w:pos="4536"/>
        </w:tabs>
        <w:ind w:right="-2"/>
        <w:rPr>
          <w:sz w:val="28"/>
          <w:szCs w:val="28"/>
        </w:rPr>
      </w:pPr>
      <w:r w:rsidRPr="00224DAC">
        <w:rPr>
          <w:sz w:val="28"/>
          <w:szCs w:val="28"/>
        </w:rPr>
        <w:tab/>
        <w:t>Термины и определения, используемые в настоящих Правилах, применяются в значениях, установленных нормативными правовыми</w:t>
      </w:r>
      <w:r w:rsidRPr="00224DAC">
        <w:rPr>
          <w:b/>
          <w:sz w:val="28"/>
          <w:szCs w:val="28"/>
        </w:rPr>
        <w:t xml:space="preserve"> </w:t>
      </w:r>
      <w:r w:rsidRPr="00224DAC">
        <w:rPr>
          <w:sz w:val="28"/>
          <w:szCs w:val="28"/>
        </w:rPr>
        <w:t>актами Российской Федерации, Ханты-Мансийского автономного округа - Югры.</w:t>
      </w:r>
    </w:p>
    <w:p w14:paraId="34C3F7C5" w14:textId="77777777" w:rsidR="00E07963" w:rsidRPr="00224DAC" w:rsidRDefault="00E07963" w:rsidP="00E07963">
      <w:pPr>
        <w:ind w:firstLine="709"/>
        <w:rPr>
          <w:sz w:val="28"/>
          <w:szCs w:val="28"/>
        </w:rPr>
      </w:pPr>
      <w:r w:rsidRPr="00224DAC">
        <w:rPr>
          <w:sz w:val="28"/>
          <w:szCs w:val="28"/>
        </w:rPr>
        <w:t>Словосочетания «сельское поселение», «</w:t>
      </w:r>
      <w:r w:rsidRPr="00224DAC">
        <w:rPr>
          <w:sz w:val="28"/>
          <w:szCs w:val="28"/>
          <w:lang w:eastAsia="en-US"/>
        </w:rPr>
        <w:t xml:space="preserve">СП </w:t>
      </w:r>
      <w:proofErr w:type="spellStart"/>
      <w:r w:rsidRPr="00224DAC">
        <w:rPr>
          <w:sz w:val="28"/>
          <w:szCs w:val="28"/>
        </w:rPr>
        <w:t>Нялинское</w:t>
      </w:r>
      <w:proofErr w:type="spellEnd"/>
      <w:r w:rsidRPr="00224DAC">
        <w:rPr>
          <w:sz w:val="28"/>
          <w:szCs w:val="28"/>
        </w:rPr>
        <w:t xml:space="preserve">» применяются в настоящих Правилах в значении «сельское поселение </w:t>
      </w:r>
      <w:proofErr w:type="spellStart"/>
      <w:r w:rsidRPr="00224DAC">
        <w:rPr>
          <w:sz w:val="28"/>
          <w:szCs w:val="28"/>
        </w:rPr>
        <w:t>Нялинское</w:t>
      </w:r>
      <w:proofErr w:type="spellEnd"/>
      <w:r w:rsidRPr="00224DAC">
        <w:rPr>
          <w:sz w:val="28"/>
          <w:szCs w:val="28"/>
        </w:rPr>
        <w:t xml:space="preserve">», «глава сельского поселения», «глава поселения» - в значении «глава сельского поселения </w:t>
      </w:r>
      <w:proofErr w:type="spellStart"/>
      <w:r w:rsidRPr="00224DAC">
        <w:rPr>
          <w:sz w:val="28"/>
          <w:szCs w:val="28"/>
        </w:rPr>
        <w:t>Нялинское</w:t>
      </w:r>
      <w:proofErr w:type="spellEnd"/>
      <w:r w:rsidRPr="00224DAC">
        <w:rPr>
          <w:sz w:val="28"/>
          <w:szCs w:val="28"/>
        </w:rPr>
        <w:t>».</w:t>
      </w:r>
    </w:p>
    <w:p w14:paraId="5D0511CA" w14:textId="77777777" w:rsidR="00E07963" w:rsidRPr="00224DAC" w:rsidRDefault="00E07963" w:rsidP="00E07963">
      <w:pPr>
        <w:keepNext/>
        <w:ind w:firstLine="709"/>
        <w:outlineLvl w:val="2"/>
        <w:rPr>
          <w:b/>
          <w:bCs/>
          <w:sz w:val="28"/>
          <w:szCs w:val="28"/>
        </w:rPr>
      </w:pPr>
      <w:bookmarkStart w:id="20" w:name="Par68"/>
      <w:bookmarkStart w:id="21" w:name="_Toc481066191"/>
      <w:bookmarkEnd w:id="20"/>
      <w:r w:rsidRPr="00224DAC">
        <w:rPr>
          <w:b/>
          <w:bCs/>
          <w:sz w:val="28"/>
          <w:szCs w:val="28"/>
        </w:rPr>
        <w:t>Статья 2. Сфера применения настоящих Правил</w:t>
      </w:r>
      <w:bookmarkEnd w:id="21"/>
    </w:p>
    <w:p w14:paraId="26884854"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1. Правила подлежат применению на всей территории СП </w:t>
      </w:r>
      <w:proofErr w:type="spellStart"/>
      <w:r w:rsidRPr="00224DAC">
        <w:rPr>
          <w:sz w:val="28"/>
          <w:szCs w:val="28"/>
        </w:rPr>
        <w:t>Нялинское</w:t>
      </w:r>
      <w:proofErr w:type="spellEnd"/>
      <w:r w:rsidRPr="00224DAC">
        <w:rPr>
          <w:sz w:val="28"/>
          <w:szCs w:val="28"/>
          <w:lang w:eastAsia="en-US"/>
        </w:rPr>
        <w:t xml:space="preserve"> в границах, установленных согласно приложениям № 215, 216 к Закону Ханты-Мансийского автономного округа – Югры от 25.11.2004 № 63-оз «О статусе и границах муниципальных образований Ханты-Мансийского автономного округа – Югры».</w:t>
      </w:r>
    </w:p>
    <w:p w14:paraId="554B7F1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Правила обязательны для исполнения всеми субъектами градостроительных отношений.</w:t>
      </w:r>
    </w:p>
    <w:p w14:paraId="4C57F850" w14:textId="77777777" w:rsidR="00E07963" w:rsidRPr="00224DAC" w:rsidRDefault="00E07963" w:rsidP="00E07963">
      <w:pPr>
        <w:keepNext/>
        <w:ind w:firstLine="709"/>
        <w:outlineLvl w:val="2"/>
        <w:rPr>
          <w:b/>
          <w:bCs/>
          <w:sz w:val="28"/>
          <w:szCs w:val="28"/>
        </w:rPr>
      </w:pPr>
      <w:bookmarkStart w:id="22" w:name="Par73"/>
      <w:bookmarkStart w:id="23" w:name="_Toc481066192"/>
      <w:bookmarkEnd w:id="22"/>
      <w:r w:rsidRPr="00224DAC">
        <w:rPr>
          <w:b/>
          <w:bCs/>
          <w:sz w:val="28"/>
          <w:szCs w:val="28"/>
        </w:rPr>
        <w:lastRenderedPageBreak/>
        <w:t>Статья 3. Назначение настоящих Правил</w:t>
      </w:r>
      <w:bookmarkEnd w:id="23"/>
    </w:p>
    <w:p w14:paraId="65DDF62B"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1. Назначение настоящих Правил заключается:</w:t>
      </w:r>
    </w:p>
    <w:p w14:paraId="0F39B90C" w14:textId="77777777" w:rsidR="00E07963" w:rsidRPr="00224DAC" w:rsidRDefault="00E07963" w:rsidP="00E07963">
      <w:pPr>
        <w:tabs>
          <w:tab w:val="center" w:pos="1985"/>
        </w:tabs>
        <w:ind w:firstLine="709"/>
        <w:rPr>
          <w:sz w:val="28"/>
          <w:szCs w:val="28"/>
        </w:rPr>
      </w:pPr>
      <w:r w:rsidRPr="00224DAC">
        <w:rPr>
          <w:sz w:val="28"/>
          <w:szCs w:val="28"/>
        </w:rPr>
        <w:t xml:space="preserve">1) в создании условий для устойчивого развития территории СП </w:t>
      </w:r>
      <w:proofErr w:type="spellStart"/>
      <w:r w:rsidRPr="00224DAC">
        <w:rPr>
          <w:sz w:val="28"/>
          <w:szCs w:val="28"/>
        </w:rPr>
        <w:t>Нялинское</w:t>
      </w:r>
      <w:proofErr w:type="spellEnd"/>
      <w:r w:rsidRPr="00224DAC">
        <w:rPr>
          <w:sz w:val="28"/>
          <w:szCs w:val="28"/>
        </w:rPr>
        <w:t>, сохранения окружающей среды и объектов культурного наследия;</w:t>
      </w:r>
    </w:p>
    <w:p w14:paraId="347CCAA4"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2) в создании условий для планировки территории СП </w:t>
      </w:r>
      <w:proofErr w:type="spellStart"/>
      <w:r w:rsidRPr="00224DAC">
        <w:rPr>
          <w:sz w:val="28"/>
          <w:szCs w:val="28"/>
        </w:rPr>
        <w:t>Нялинское</w:t>
      </w:r>
      <w:proofErr w:type="spellEnd"/>
      <w:r w:rsidRPr="00224DAC">
        <w:rPr>
          <w:sz w:val="28"/>
          <w:szCs w:val="28"/>
          <w:lang w:eastAsia="en-US"/>
        </w:rPr>
        <w:t>;</w:t>
      </w:r>
    </w:p>
    <w:p w14:paraId="3276C1C8"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в обеспечении прав и законных интересов физических и юридических лиц, в том числе правообладателей земельных участков и объектов капитального строительства в части наиболее эффективного в рамках, установленных настоящими Правилами требований и ограничений, использования принадлежащих указанным лицам земельных участков и объектов капитального строительства;</w:t>
      </w:r>
    </w:p>
    <w:p w14:paraId="10F4E515" w14:textId="77777777" w:rsidR="00E07963" w:rsidRPr="00224DAC" w:rsidRDefault="00E07963" w:rsidP="00E07963">
      <w:pPr>
        <w:ind w:firstLine="709"/>
        <w:rPr>
          <w:i/>
          <w:sz w:val="28"/>
          <w:szCs w:val="28"/>
        </w:rPr>
      </w:pPr>
      <w:r w:rsidRPr="00224DAC">
        <w:rPr>
          <w:sz w:val="28"/>
          <w:szCs w:val="28"/>
          <w:lang w:eastAsia="en-US"/>
        </w:rPr>
        <w:t xml:space="preserve">4) в создании условий </w:t>
      </w:r>
      <w:r w:rsidRPr="00224DAC">
        <w:rPr>
          <w:sz w:val="28"/>
          <w:szCs w:val="28"/>
        </w:rPr>
        <w:t xml:space="preserve">для привлечения инвестиций, в том числе путем предоставления возможности выбора наиболее эффективных </w:t>
      </w:r>
      <w:hyperlink r:id="rId8" w:anchor="sub_37" w:history="1">
        <w:r w:rsidRPr="00224DAC">
          <w:rPr>
            <w:rStyle w:val="af"/>
            <w:sz w:val="28"/>
            <w:szCs w:val="28"/>
          </w:rPr>
          <w:t>видов</w:t>
        </w:r>
      </w:hyperlink>
      <w:r w:rsidRPr="00224DAC">
        <w:rPr>
          <w:sz w:val="28"/>
          <w:szCs w:val="28"/>
        </w:rPr>
        <w:t xml:space="preserve"> разрешенного использования земельных участков и объектов капитального строительства. </w:t>
      </w:r>
    </w:p>
    <w:p w14:paraId="1E051EC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Правила землепользования и застройки включают в себя:</w:t>
      </w:r>
    </w:p>
    <w:p w14:paraId="457ADBC9"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1) порядок их применения и внесения изменений в указанные правила;</w:t>
      </w:r>
    </w:p>
    <w:p w14:paraId="154E94E6"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градостроительные регламенты (приложение 1 к настоящим Правилам);</w:t>
      </w:r>
    </w:p>
    <w:p w14:paraId="02B2FE18"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карта градостроительного зонирования (приложение 2 к настоящим Правилам).</w:t>
      </w:r>
    </w:p>
    <w:p w14:paraId="27CA9D96" w14:textId="77777777" w:rsidR="00E07963" w:rsidRPr="003F35F5" w:rsidRDefault="00E07963" w:rsidP="00E07963">
      <w:pPr>
        <w:keepNext/>
        <w:ind w:firstLine="709"/>
        <w:outlineLvl w:val="2"/>
        <w:rPr>
          <w:b/>
          <w:bCs/>
          <w:sz w:val="28"/>
          <w:szCs w:val="28"/>
        </w:rPr>
      </w:pPr>
      <w:bookmarkStart w:id="24" w:name="Par82"/>
      <w:bookmarkStart w:id="25" w:name="_Toc481066193"/>
      <w:bookmarkEnd w:id="24"/>
      <w:r w:rsidRPr="003F35F5">
        <w:rPr>
          <w:b/>
          <w:bCs/>
          <w:sz w:val="28"/>
          <w:szCs w:val="28"/>
        </w:rPr>
        <w:t>Статья 4. Порядок внесения изменений в настоящие Правила</w:t>
      </w:r>
      <w:bookmarkEnd w:id="25"/>
    </w:p>
    <w:p w14:paraId="230C462F" w14:textId="77777777" w:rsidR="00E07963" w:rsidRPr="003F35F5" w:rsidRDefault="00E07963" w:rsidP="00E07963">
      <w:pPr>
        <w:tabs>
          <w:tab w:val="left" w:pos="993"/>
          <w:tab w:val="center" w:pos="1985"/>
        </w:tabs>
        <w:ind w:firstLine="709"/>
        <w:rPr>
          <w:sz w:val="28"/>
          <w:szCs w:val="28"/>
        </w:rPr>
      </w:pPr>
      <w:r w:rsidRPr="003F35F5">
        <w:rPr>
          <w:sz w:val="28"/>
          <w:szCs w:val="28"/>
        </w:rPr>
        <w:t>1.</w:t>
      </w:r>
      <w:r w:rsidRPr="003F35F5">
        <w:rPr>
          <w:sz w:val="28"/>
          <w:szCs w:val="28"/>
        </w:rPr>
        <w:tab/>
        <w:t xml:space="preserve">Внесение изменений в Правила осуществляется в том же порядке, что и подготовка и </w:t>
      </w:r>
      <w:proofErr w:type="gramStart"/>
      <w:r w:rsidRPr="003F35F5">
        <w:rPr>
          <w:sz w:val="28"/>
          <w:szCs w:val="28"/>
        </w:rPr>
        <w:t>утверждение Правил</w:t>
      </w:r>
      <w:proofErr w:type="gramEnd"/>
      <w:r w:rsidRPr="003F35F5">
        <w:rPr>
          <w:sz w:val="28"/>
          <w:szCs w:val="28"/>
        </w:rPr>
        <w:t xml:space="preserve"> в соответствии со статьями 31-33 Градостроительного кодекса Российской Федерации.</w:t>
      </w:r>
    </w:p>
    <w:p w14:paraId="28ED3684" w14:textId="77777777" w:rsidR="00E07963" w:rsidRPr="003F35F5" w:rsidRDefault="00E07963" w:rsidP="00E07963">
      <w:pPr>
        <w:tabs>
          <w:tab w:val="left" w:pos="993"/>
          <w:tab w:val="center" w:pos="1985"/>
        </w:tabs>
        <w:ind w:firstLine="709"/>
        <w:rPr>
          <w:sz w:val="28"/>
          <w:szCs w:val="28"/>
        </w:rPr>
      </w:pPr>
      <w:r w:rsidRPr="003F35F5">
        <w:rPr>
          <w:sz w:val="28"/>
          <w:szCs w:val="28"/>
        </w:rPr>
        <w:t>2.</w:t>
      </w:r>
      <w:r w:rsidRPr="003F35F5">
        <w:rPr>
          <w:sz w:val="28"/>
          <w:szCs w:val="28"/>
        </w:rPr>
        <w:tab/>
        <w:t>Перечень оснований для рассмотрения главой администрации сельского поселения вопроса о внесении изменений в Правила установлен частью 2 статьи 33 Градостроительного кодекса Российской Федерации.</w:t>
      </w:r>
    </w:p>
    <w:p w14:paraId="2F513DB2" w14:textId="77777777" w:rsidR="00E07963" w:rsidRDefault="00E07963" w:rsidP="00E07963">
      <w:pPr>
        <w:tabs>
          <w:tab w:val="left" w:pos="993"/>
        </w:tabs>
        <w:autoSpaceDE w:val="0"/>
        <w:autoSpaceDN w:val="0"/>
        <w:adjustRightInd w:val="0"/>
        <w:ind w:firstLine="708"/>
        <w:rPr>
          <w:sz w:val="28"/>
          <w:szCs w:val="28"/>
        </w:rPr>
      </w:pPr>
      <w:r w:rsidRPr="003F35F5">
        <w:rPr>
          <w:sz w:val="28"/>
          <w:szCs w:val="28"/>
        </w:rPr>
        <w:t>3.</w:t>
      </w:r>
      <w:r w:rsidRPr="003F35F5">
        <w:rPr>
          <w:sz w:val="28"/>
          <w:szCs w:val="28"/>
        </w:rPr>
        <w:tab/>
        <w:t xml:space="preserve">Предложения о внесении изменений в настоящие Правила направляются в Комиссию по рассмотрению вопросов внесения </w:t>
      </w:r>
      <w:r w:rsidRPr="003F35F5">
        <w:rPr>
          <w:bCs/>
          <w:sz w:val="28"/>
          <w:szCs w:val="28"/>
        </w:rPr>
        <w:t xml:space="preserve">изменений в генеральный план и правила землепользования и застройки территории СП </w:t>
      </w:r>
      <w:proofErr w:type="spellStart"/>
      <w:r w:rsidRPr="003F35F5">
        <w:rPr>
          <w:sz w:val="28"/>
          <w:szCs w:val="28"/>
        </w:rPr>
        <w:t>Нялинское</w:t>
      </w:r>
      <w:proofErr w:type="spellEnd"/>
      <w:r w:rsidRPr="003F35F5">
        <w:rPr>
          <w:sz w:val="28"/>
          <w:szCs w:val="28"/>
        </w:rPr>
        <w:t xml:space="preserve"> (далее – Комиссия).</w:t>
      </w:r>
    </w:p>
    <w:p w14:paraId="5AB8A40A" w14:textId="77777777" w:rsidR="00E07963" w:rsidRPr="00224DAC" w:rsidRDefault="00E07963" w:rsidP="00E07963">
      <w:pPr>
        <w:tabs>
          <w:tab w:val="center" w:pos="1985"/>
        </w:tabs>
        <w:ind w:firstLine="709"/>
        <w:rPr>
          <w:sz w:val="28"/>
          <w:szCs w:val="28"/>
        </w:rPr>
      </w:pPr>
      <w:r w:rsidRPr="00224DAC">
        <w:rPr>
          <w:sz w:val="28"/>
          <w:szCs w:val="28"/>
        </w:rPr>
        <w:t xml:space="preserve">1. Внесение изменений в Правила осуществляется в том же порядке, что и подготовка, и </w:t>
      </w:r>
      <w:proofErr w:type="gramStart"/>
      <w:r w:rsidRPr="00224DAC">
        <w:rPr>
          <w:sz w:val="28"/>
          <w:szCs w:val="28"/>
        </w:rPr>
        <w:t>утверждение Правил</w:t>
      </w:r>
      <w:proofErr w:type="gramEnd"/>
      <w:r w:rsidRPr="00224DAC">
        <w:rPr>
          <w:sz w:val="28"/>
          <w:szCs w:val="28"/>
        </w:rPr>
        <w:t xml:space="preserve"> в соответствии со статьями 31-33 Градостроительного кодекса Российской Федерации.</w:t>
      </w:r>
    </w:p>
    <w:p w14:paraId="7879ED52" w14:textId="77777777" w:rsidR="00E07963" w:rsidRPr="00224DAC" w:rsidRDefault="00E07963" w:rsidP="00E07963">
      <w:pPr>
        <w:tabs>
          <w:tab w:val="center" w:pos="1985"/>
        </w:tabs>
        <w:ind w:firstLine="709"/>
        <w:rPr>
          <w:sz w:val="28"/>
          <w:szCs w:val="28"/>
        </w:rPr>
      </w:pPr>
      <w:r w:rsidRPr="00224DAC">
        <w:rPr>
          <w:sz w:val="28"/>
          <w:szCs w:val="28"/>
        </w:rPr>
        <w:t>2. Перечень оснований для рассмотрения главой сельского поселения вопроса о внесении изменений в Правила установлен частью 2 статьи 33 Градостроительного кодекса Российской Федерации.</w:t>
      </w:r>
    </w:p>
    <w:p w14:paraId="78924CE2"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Предложения о внесении изменений в настоящие Правила направляются в Комиссию</w:t>
      </w:r>
      <w:r w:rsidRPr="00224DAC">
        <w:rPr>
          <w:sz w:val="28"/>
          <w:szCs w:val="28"/>
        </w:rPr>
        <w:t xml:space="preserve"> по рассмотрению вопросов внесения </w:t>
      </w:r>
      <w:r w:rsidRPr="00224DAC">
        <w:rPr>
          <w:bCs/>
          <w:sz w:val="28"/>
          <w:szCs w:val="28"/>
        </w:rPr>
        <w:t xml:space="preserve">изменений в генеральный план и правила землепользования и застройки территории СП </w:t>
      </w:r>
      <w:proofErr w:type="spellStart"/>
      <w:r w:rsidRPr="00224DAC">
        <w:rPr>
          <w:sz w:val="28"/>
          <w:szCs w:val="28"/>
        </w:rPr>
        <w:t>Нялинское</w:t>
      </w:r>
      <w:proofErr w:type="spellEnd"/>
      <w:r w:rsidRPr="00224DAC">
        <w:rPr>
          <w:sz w:val="28"/>
          <w:szCs w:val="28"/>
        </w:rPr>
        <w:t xml:space="preserve"> (далее Комиссия)</w:t>
      </w:r>
      <w:r w:rsidRPr="00224DAC">
        <w:rPr>
          <w:bCs/>
          <w:sz w:val="28"/>
          <w:szCs w:val="28"/>
        </w:rPr>
        <w:t>:</w:t>
      </w:r>
    </w:p>
    <w:p w14:paraId="1F9C8219" w14:textId="77777777" w:rsidR="00E07963" w:rsidRPr="00224DAC" w:rsidRDefault="00E07963" w:rsidP="00E07963">
      <w:pPr>
        <w:autoSpaceDE w:val="0"/>
        <w:autoSpaceDN w:val="0"/>
        <w:adjustRightInd w:val="0"/>
        <w:ind w:firstLine="540"/>
        <w:rPr>
          <w:sz w:val="28"/>
          <w:szCs w:val="28"/>
        </w:rPr>
      </w:pPr>
      <w:r w:rsidRPr="00224DAC">
        <w:rPr>
          <w:sz w:val="28"/>
          <w:szCs w:val="28"/>
        </w:rPr>
        <w:lastRenderedPageBreak/>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5237C6A2"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органами исполнительной власти автономного округа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40CC0E9E" w14:textId="77777777" w:rsidR="00E07963" w:rsidRPr="00224DAC" w:rsidRDefault="00E07963" w:rsidP="00E07963">
      <w:pPr>
        <w:autoSpaceDE w:val="0"/>
        <w:autoSpaceDN w:val="0"/>
        <w:adjustRightInd w:val="0"/>
        <w:ind w:firstLine="709"/>
        <w:rPr>
          <w:sz w:val="28"/>
          <w:szCs w:val="28"/>
        </w:rPr>
      </w:pPr>
      <w:r w:rsidRPr="00224DAC">
        <w:rPr>
          <w:sz w:val="28"/>
          <w:szCs w:val="28"/>
        </w:rPr>
        <w:t xml:space="preserve">3) администрацией СП </w:t>
      </w:r>
      <w:proofErr w:type="spellStart"/>
      <w:r w:rsidRPr="00224DAC">
        <w:rPr>
          <w:sz w:val="28"/>
          <w:szCs w:val="28"/>
        </w:rPr>
        <w:t>Нялинское</w:t>
      </w:r>
      <w:proofErr w:type="spellEnd"/>
      <w:r w:rsidRPr="00224DAC">
        <w:rPr>
          <w:sz w:val="28"/>
          <w:szCs w:val="28"/>
        </w:rPr>
        <w:t xml:space="preserve"> в случаях, если необходимо совершенствовать порядок регулирования землепользования и застройки на территории сельского поселения;</w:t>
      </w:r>
    </w:p>
    <w:p w14:paraId="6F598E19"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w:t>
      </w:r>
    </w:p>
    <w:p w14:paraId="59AD58F4"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6A3A7CDA" w14:textId="77777777" w:rsidR="00E07963" w:rsidRPr="00224DAC" w:rsidRDefault="00E07963" w:rsidP="00E07963">
      <w:pPr>
        <w:autoSpaceDE w:val="0"/>
        <w:autoSpaceDN w:val="0"/>
        <w:adjustRightInd w:val="0"/>
        <w:ind w:firstLine="709"/>
        <w:rPr>
          <w:sz w:val="28"/>
          <w:szCs w:val="28"/>
        </w:rPr>
      </w:pPr>
      <w:r w:rsidRPr="00224DAC">
        <w:rPr>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60D4ACD5" w14:textId="77777777" w:rsidR="00E07963" w:rsidRPr="00224DAC" w:rsidRDefault="00E07963" w:rsidP="00E07963">
      <w:pPr>
        <w:autoSpaceDE w:val="0"/>
        <w:autoSpaceDN w:val="0"/>
        <w:adjustRightInd w:val="0"/>
        <w:ind w:firstLine="709"/>
        <w:rPr>
          <w:sz w:val="28"/>
          <w:szCs w:val="28"/>
        </w:rPr>
      </w:pPr>
      <w:r w:rsidRPr="00224DAC">
        <w:rPr>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14:paraId="59F747F6" w14:textId="77777777" w:rsidR="00E07963" w:rsidRPr="00224DAC" w:rsidRDefault="00E07963" w:rsidP="00E07963">
      <w:pPr>
        <w:tabs>
          <w:tab w:val="center" w:pos="1985"/>
        </w:tabs>
        <w:ind w:firstLine="709"/>
        <w:rPr>
          <w:sz w:val="28"/>
          <w:szCs w:val="28"/>
        </w:rPr>
      </w:pPr>
      <w:r w:rsidRPr="00224DAC">
        <w:rPr>
          <w:sz w:val="28"/>
          <w:szCs w:val="28"/>
        </w:rPr>
        <w:t>4. Комиссия в течение двадцати пяти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поселения.</w:t>
      </w:r>
    </w:p>
    <w:p w14:paraId="7E90875F" w14:textId="77777777" w:rsidR="00E07963" w:rsidRPr="00224DAC" w:rsidRDefault="00E07963" w:rsidP="00E07963">
      <w:pPr>
        <w:tabs>
          <w:tab w:val="center" w:pos="1985"/>
        </w:tabs>
        <w:ind w:firstLine="709"/>
        <w:rPr>
          <w:sz w:val="28"/>
          <w:szCs w:val="28"/>
        </w:rPr>
      </w:pPr>
      <w:r w:rsidRPr="00224DAC">
        <w:rPr>
          <w:sz w:val="28"/>
          <w:szCs w:val="28"/>
        </w:rPr>
        <w:t>5. Глава поселения с учетом рекомендаций, содержащихся в заключении Комиссии, в течение двадцати пяти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14:paraId="09A65402" w14:textId="77777777" w:rsidR="00E07963" w:rsidRPr="00224DAC" w:rsidRDefault="00E07963" w:rsidP="00E07963">
      <w:pPr>
        <w:autoSpaceDE w:val="0"/>
        <w:autoSpaceDN w:val="0"/>
        <w:adjustRightInd w:val="0"/>
        <w:ind w:firstLine="708"/>
        <w:rPr>
          <w:sz w:val="28"/>
          <w:szCs w:val="28"/>
        </w:rPr>
      </w:pPr>
      <w:r w:rsidRPr="00224DAC">
        <w:rPr>
          <w:sz w:val="28"/>
          <w:szCs w:val="28"/>
        </w:rPr>
        <w:t xml:space="preserve">6. Глава поселения не позднее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w:t>
      </w:r>
      <w:r w:rsidRPr="00224DAC">
        <w:rPr>
          <w:sz w:val="28"/>
          <w:szCs w:val="28"/>
        </w:rPr>
        <w:lastRenderedPageBreak/>
        <w:t xml:space="preserve">порядке, установленном для официального опубликования муниципальных нормативных правовых актов сельского поселения, иной официальной информации, и размещение указанного сообщения на официальном сайте администрации СП </w:t>
      </w:r>
      <w:proofErr w:type="spellStart"/>
      <w:r w:rsidRPr="00224DAC">
        <w:rPr>
          <w:sz w:val="28"/>
          <w:szCs w:val="28"/>
        </w:rPr>
        <w:t>Нялинское</w:t>
      </w:r>
      <w:proofErr w:type="spellEnd"/>
      <w:r w:rsidRPr="00224DAC">
        <w:rPr>
          <w:sz w:val="28"/>
          <w:szCs w:val="28"/>
        </w:rPr>
        <w:t xml:space="preserve"> в сети "Интернет". Сообщение о принятии такого решения также может быть распространено по радио и телевидению.</w:t>
      </w:r>
    </w:p>
    <w:p w14:paraId="4CF17404" w14:textId="77777777" w:rsidR="00E07963" w:rsidRPr="00224DAC" w:rsidRDefault="00E07963" w:rsidP="00E07963">
      <w:pPr>
        <w:autoSpaceDE w:val="0"/>
        <w:autoSpaceDN w:val="0"/>
        <w:adjustRightInd w:val="0"/>
        <w:ind w:firstLine="708"/>
        <w:rPr>
          <w:sz w:val="28"/>
          <w:szCs w:val="28"/>
        </w:rPr>
      </w:pPr>
      <w:r w:rsidRPr="00224DAC">
        <w:rPr>
          <w:sz w:val="28"/>
          <w:szCs w:val="28"/>
        </w:rPr>
        <w:t xml:space="preserve">7.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224DAC">
        <w:rPr>
          <w:sz w:val="28"/>
          <w:szCs w:val="28"/>
        </w:rPr>
        <w:t>приаэродромной</w:t>
      </w:r>
      <w:proofErr w:type="spellEnd"/>
      <w:r w:rsidRPr="00224DAC">
        <w:rPr>
          <w:sz w:val="28"/>
          <w:szCs w:val="28"/>
        </w:rPr>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65FCAC7F" w14:textId="77777777" w:rsidR="00E07963" w:rsidRPr="00224DAC" w:rsidRDefault="00E07963" w:rsidP="00E07963">
      <w:pPr>
        <w:tabs>
          <w:tab w:val="center" w:pos="1985"/>
        </w:tabs>
        <w:ind w:firstLine="709"/>
        <w:rPr>
          <w:sz w:val="28"/>
          <w:szCs w:val="28"/>
        </w:rPr>
      </w:pPr>
      <w:r w:rsidRPr="00224DAC">
        <w:rPr>
          <w:sz w:val="28"/>
          <w:szCs w:val="28"/>
        </w:rPr>
        <w:t>8. Глава поселения при получении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29726552" w14:textId="77777777" w:rsidR="00E07963" w:rsidRPr="00224DAC" w:rsidRDefault="00E07963" w:rsidP="00E07963">
      <w:pPr>
        <w:autoSpaceDE w:val="0"/>
        <w:autoSpaceDN w:val="0"/>
        <w:adjustRightInd w:val="0"/>
        <w:ind w:firstLine="708"/>
        <w:rPr>
          <w:sz w:val="28"/>
          <w:szCs w:val="28"/>
        </w:rPr>
      </w:pPr>
      <w:r w:rsidRPr="00224DAC">
        <w:rPr>
          <w:sz w:val="28"/>
          <w:szCs w:val="28"/>
        </w:rPr>
        <w:t>9. После завершения общественных обсуждений или публичных слушаний 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указанный проект и представляет его главе поселения.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не требуется.</w:t>
      </w:r>
    </w:p>
    <w:p w14:paraId="24A5C4D2" w14:textId="77777777" w:rsidR="00E07963" w:rsidRPr="00224DAC" w:rsidRDefault="00E07963" w:rsidP="00E07963">
      <w:pPr>
        <w:autoSpaceDE w:val="0"/>
        <w:autoSpaceDN w:val="0"/>
        <w:adjustRightInd w:val="0"/>
        <w:ind w:firstLine="708"/>
        <w:rPr>
          <w:sz w:val="28"/>
          <w:szCs w:val="28"/>
        </w:rPr>
      </w:pPr>
      <w:r w:rsidRPr="00224DAC">
        <w:rPr>
          <w:sz w:val="28"/>
          <w:szCs w:val="28"/>
        </w:rPr>
        <w:t xml:space="preserve">10. Глава поселения в течение десяти дней после представления ему проекта о внесении изменений в Правила и указанных в </w:t>
      </w:r>
      <w:hyperlink r:id="rId9" w:anchor="Par0" w:history="1">
        <w:r w:rsidRPr="00224DAC">
          <w:rPr>
            <w:rStyle w:val="af"/>
            <w:sz w:val="28"/>
            <w:szCs w:val="28"/>
          </w:rPr>
          <w:t xml:space="preserve">части </w:t>
        </w:r>
      </w:hyperlink>
      <w:r w:rsidRPr="00224DAC">
        <w:rPr>
          <w:sz w:val="28"/>
          <w:szCs w:val="28"/>
        </w:rPr>
        <w:t>9 настоящей статьи обязательных приложений должен принять решение о направлении указанного проекта в Совет депутатов сельского поселения или об отклонении проекта о внесении изменений в Правила и о направлении его на доработку с указанием даты его повторного представления.</w:t>
      </w:r>
    </w:p>
    <w:p w14:paraId="067C7174" w14:textId="77777777" w:rsidR="00E07963" w:rsidRPr="00224DAC" w:rsidRDefault="00E07963" w:rsidP="00E07963">
      <w:pPr>
        <w:autoSpaceDE w:val="0"/>
        <w:autoSpaceDN w:val="0"/>
        <w:adjustRightInd w:val="0"/>
        <w:ind w:firstLine="708"/>
        <w:rPr>
          <w:sz w:val="28"/>
          <w:szCs w:val="28"/>
        </w:rPr>
      </w:pPr>
      <w:bookmarkStart w:id="26" w:name="_Hlk65490076"/>
      <w:r w:rsidRPr="00224DAC">
        <w:rPr>
          <w:sz w:val="28"/>
          <w:szCs w:val="28"/>
        </w:rPr>
        <w:t>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bookmarkEnd w:id="26"/>
      <w:r w:rsidRPr="00224DAC">
        <w:rPr>
          <w:sz w:val="28"/>
          <w:szCs w:val="28"/>
        </w:rPr>
        <w:t>.</w:t>
      </w:r>
    </w:p>
    <w:p w14:paraId="6F19155A" w14:textId="77777777" w:rsidR="00E07963" w:rsidRPr="00224DAC" w:rsidRDefault="00E07963" w:rsidP="00E07963">
      <w:pPr>
        <w:autoSpaceDE w:val="0"/>
        <w:autoSpaceDN w:val="0"/>
        <w:adjustRightInd w:val="0"/>
        <w:ind w:firstLine="708"/>
        <w:rPr>
          <w:sz w:val="28"/>
          <w:szCs w:val="28"/>
        </w:rPr>
      </w:pPr>
      <w:r w:rsidRPr="00224DAC">
        <w:rPr>
          <w:sz w:val="28"/>
          <w:szCs w:val="28"/>
        </w:rPr>
        <w:t>11. Внесение изменений в Правила утверждаются решением Совета депутатов сельского поселения, которое подлежит опубликованию в порядке, установленном для официального опубликования муниципальных нормативных правовых актов сельского поселения, иной официальной информации, и размещаются на официальном сайте администрации сельского поселения.</w:t>
      </w:r>
    </w:p>
    <w:p w14:paraId="30550FF6" w14:textId="77777777" w:rsidR="00E07963" w:rsidRDefault="00E07963" w:rsidP="00E07963">
      <w:pPr>
        <w:tabs>
          <w:tab w:val="left" w:pos="993"/>
        </w:tabs>
        <w:autoSpaceDE w:val="0"/>
        <w:autoSpaceDN w:val="0"/>
        <w:adjustRightInd w:val="0"/>
        <w:ind w:firstLine="708"/>
        <w:rPr>
          <w:sz w:val="28"/>
          <w:szCs w:val="28"/>
        </w:rPr>
      </w:pPr>
      <w:r>
        <w:rPr>
          <w:sz w:val="28"/>
          <w:szCs w:val="28"/>
        </w:rPr>
        <w:t xml:space="preserve"> </w:t>
      </w:r>
    </w:p>
    <w:p w14:paraId="4A522A5B" w14:textId="77777777" w:rsidR="00E07963" w:rsidRPr="00224DAC" w:rsidRDefault="00E07963" w:rsidP="00E07963">
      <w:pPr>
        <w:keepNext/>
        <w:ind w:firstLine="709"/>
        <w:outlineLvl w:val="2"/>
        <w:rPr>
          <w:b/>
          <w:bCs/>
          <w:sz w:val="28"/>
          <w:szCs w:val="28"/>
        </w:rPr>
      </w:pPr>
      <w:bookmarkStart w:id="27" w:name="Par103"/>
      <w:bookmarkStart w:id="28" w:name="_Toc481066194"/>
      <w:bookmarkEnd w:id="27"/>
      <w:r w:rsidRPr="00224DAC">
        <w:rPr>
          <w:b/>
          <w:bCs/>
          <w:sz w:val="28"/>
          <w:szCs w:val="28"/>
        </w:rPr>
        <w:t>Статья 5. Объекты и субъекты градостроительных отношений</w:t>
      </w:r>
      <w:bookmarkEnd w:id="28"/>
    </w:p>
    <w:p w14:paraId="4D2FC4AB"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1. Объектами градостроительных отношений в поселении являются </w:t>
      </w:r>
      <w:r w:rsidRPr="00224DAC">
        <w:rPr>
          <w:sz w:val="28"/>
          <w:szCs w:val="28"/>
        </w:rPr>
        <w:t xml:space="preserve">территории СП </w:t>
      </w:r>
      <w:proofErr w:type="spellStart"/>
      <w:r w:rsidRPr="00224DAC">
        <w:rPr>
          <w:sz w:val="28"/>
          <w:szCs w:val="28"/>
        </w:rPr>
        <w:t>Нялинское</w:t>
      </w:r>
      <w:proofErr w:type="spellEnd"/>
      <w:r w:rsidRPr="00224DAC">
        <w:rPr>
          <w:sz w:val="28"/>
          <w:szCs w:val="28"/>
        </w:rPr>
        <w:t xml:space="preserve"> </w:t>
      </w:r>
      <w:r w:rsidRPr="00224DAC">
        <w:rPr>
          <w:sz w:val="28"/>
          <w:szCs w:val="28"/>
          <w:lang w:eastAsia="en-US"/>
        </w:rPr>
        <w:t xml:space="preserve">в границах, установленных Законом автономного округа от 25.11.2004 № 63-оз «О статусе и границах муниципальных </w:t>
      </w:r>
      <w:r w:rsidRPr="00224DAC">
        <w:rPr>
          <w:sz w:val="28"/>
          <w:szCs w:val="28"/>
          <w:lang w:eastAsia="en-US"/>
        </w:rPr>
        <w:lastRenderedPageBreak/>
        <w:t xml:space="preserve">образований Ханты-Мансийского автономного округа – Югры», а также земельные участки и объекты капитального строительства, расположенные в пределах границ </w:t>
      </w:r>
      <w:r w:rsidRPr="00224DAC">
        <w:rPr>
          <w:sz w:val="28"/>
          <w:szCs w:val="28"/>
        </w:rPr>
        <w:t xml:space="preserve">территории СП </w:t>
      </w:r>
      <w:proofErr w:type="spellStart"/>
      <w:r w:rsidRPr="00224DAC">
        <w:rPr>
          <w:sz w:val="28"/>
          <w:szCs w:val="28"/>
        </w:rPr>
        <w:t>Нялинское</w:t>
      </w:r>
      <w:proofErr w:type="spellEnd"/>
      <w:r w:rsidRPr="00224DAC">
        <w:rPr>
          <w:sz w:val="28"/>
          <w:szCs w:val="28"/>
        </w:rPr>
        <w:t>.</w:t>
      </w:r>
    </w:p>
    <w:p w14:paraId="3C98A545"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Каждый объект градостроительной деятельности должен быть зарегистрирован в Государственной информационной системе обеспечения градостроительной деятельности района (далее - ГИСОГД) на основании утвержденной градостроительной документации. Права на здания, строения и сооружения, а также земельные участки как объекты недвижимости должны быть зарегистрированы в соответствии с действующим законодательством.</w:t>
      </w:r>
    </w:p>
    <w:p w14:paraId="4709170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3. Субъектами градостроительных отношений на </w:t>
      </w:r>
      <w:r w:rsidRPr="00224DAC">
        <w:rPr>
          <w:sz w:val="28"/>
          <w:szCs w:val="28"/>
        </w:rPr>
        <w:t xml:space="preserve">территории СП </w:t>
      </w:r>
      <w:proofErr w:type="spellStart"/>
      <w:r w:rsidRPr="00224DAC">
        <w:rPr>
          <w:sz w:val="28"/>
          <w:szCs w:val="28"/>
        </w:rPr>
        <w:t>Нялинское</w:t>
      </w:r>
      <w:proofErr w:type="spellEnd"/>
      <w:r w:rsidRPr="00224DAC">
        <w:rPr>
          <w:sz w:val="28"/>
          <w:szCs w:val="28"/>
          <w:lang w:eastAsia="en-US"/>
        </w:rPr>
        <w:t xml:space="preserve"> являются</w:t>
      </w:r>
      <w:bookmarkStart w:id="29" w:name="Par111"/>
      <w:bookmarkEnd w:id="29"/>
      <w:r w:rsidRPr="00224DAC">
        <w:rPr>
          <w:sz w:val="28"/>
          <w:szCs w:val="28"/>
          <w:lang w:eastAsia="en-US"/>
        </w:rPr>
        <w:t xml:space="preserve"> Российская Федерация, Ханты-Мансийский автономный округа - Югра, Ханты-Мансийский район, </w:t>
      </w:r>
      <w:r>
        <w:rPr>
          <w:sz w:val="28"/>
          <w:szCs w:val="28"/>
          <w:lang w:eastAsia="en-US"/>
        </w:rPr>
        <w:t xml:space="preserve">сельское поселение </w:t>
      </w:r>
      <w:proofErr w:type="spellStart"/>
      <w:r>
        <w:rPr>
          <w:sz w:val="28"/>
          <w:szCs w:val="28"/>
          <w:lang w:eastAsia="en-US"/>
        </w:rPr>
        <w:t>Нялинское</w:t>
      </w:r>
      <w:proofErr w:type="spellEnd"/>
      <w:r>
        <w:rPr>
          <w:sz w:val="28"/>
          <w:szCs w:val="28"/>
          <w:lang w:eastAsia="en-US"/>
        </w:rPr>
        <w:t xml:space="preserve">, </w:t>
      </w:r>
      <w:r w:rsidRPr="00224DAC">
        <w:rPr>
          <w:sz w:val="28"/>
          <w:szCs w:val="28"/>
          <w:lang w:eastAsia="en-US"/>
        </w:rPr>
        <w:t xml:space="preserve">физические и юридические лица. От имени Российской Федерации, </w:t>
      </w:r>
      <w:r w:rsidRPr="00224DAC">
        <w:rPr>
          <w:sz w:val="28"/>
          <w:szCs w:val="28"/>
        </w:rPr>
        <w:t>Ханты-Мансийского автономного округа - Югры</w:t>
      </w:r>
      <w:r w:rsidRPr="00224DAC">
        <w:rPr>
          <w:sz w:val="28"/>
          <w:szCs w:val="28"/>
          <w:lang w:eastAsia="en-US"/>
        </w:rPr>
        <w:t xml:space="preserve">, Ханты-Мансийского района в градостроительных отношениях выступают соответственно органы государственной власти Российской Федерации, органы государственной власти </w:t>
      </w:r>
      <w:r w:rsidRPr="00224DAC">
        <w:rPr>
          <w:sz w:val="28"/>
          <w:szCs w:val="28"/>
        </w:rPr>
        <w:t>Ханты-Мансийского автономного округа - Югры</w:t>
      </w:r>
      <w:r w:rsidRPr="00224DAC">
        <w:rPr>
          <w:sz w:val="28"/>
          <w:szCs w:val="28"/>
          <w:lang w:eastAsia="en-US"/>
        </w:rPr>
        <w:t xml:space="preserve">, органы местного самоуправления СП </w:t>
      </w:r>
      <w:proofErr w:type="spellStart"/>
      <w:r w:rsidRPr="00224DAC">
        <w:rPr>
          <w:sz w:val="28"/>
          <w:szCs w:val="28"/>
        </w:rPr>
        <w:t>Нялинское</w:t>
      </w:r>
      <w:proofErr w:type="spellEnd"/>
      <w:r w:rsidRPr="00224DAC">
        <w:rPr>
          <w:sz w:val="28"/>
          <w:szCs w:val="28"/>
          <w:lang w:eastAsia="en-US"/>
        </w:rPr>
        <w:t xml:space="preserve"> в пределах своей компетенции.</w:t>
      </w:r>
    </w:p>
    <w:p w14:paraId="42C5C5B5" w14:textId="77777777" w:rsidR="00E07963" w:rsidRPr="00224DAC" w:rsidRDefault="00E07963" w:rsidP="00E07963">
      <w:pPr>
        <w:keepNext/>
        <w:ind w:firstLine="709"/>
        <w:outlineLvl w:val="2"/>
        <w:rPr>
          <w:b/>
          <w:bCs/>
          <w:sz w:val="28"/>
          <w:szCs w:val="28"/>
        </w:rPr>
      </w:pPr>
      <w:bookmarkStart w:id="30" w:name="Par114"/>
      <w:bookmarkStart w:id="31" w:name="Par118"/>
      <w:bookmarkStart w:id="32" w:name="Par140"/>
      <w:bookmarkStart w:id="33" w:name="Par153"/>
      <w:bookmarkStart w:id="34" w:name="_Toc481066195"/>
      <w:bookmarkEnd w:id="30"/>
      <w:bookmarkEnd w:id="31"/>
      <w:bookmarkEnd w:id="32"/>
      <w:bookmarkEnd w:id="33"/>
      <w:r w:rsidRPr="00224DAC">
        <w:rPr>
          <w:b/>
          <w:bCs/>
          <w:sz w:val="28"/>
          <w:szCs w:val="28"/>
        </w:rPr>
        <w:t>Статья 6. Полномочия Комиссии по рассмотрению вопросов внесения изменений в генеральный план и правила землепользования и застройки территории</w:t>
      </w:r>
      <w:bookmarkEnd w:id="34"/>
    </w:p>
    <w:p w14:paraId="383E79E2"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1. К полномочиям Комиссии относятся:</w:t>
      </w:r>
    </w:p>
    <w:p w14:paraId="4FD6B7BB"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1) рассмотрение предложений о внесении изменений в настоящие Правила;</w:t>
      </w:r>
    </w:p>
    <w:p w14:paraId="7B535899"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подготовка проекта о внесении изменений в настоящие Правила;</w:t>
      </w:r>
    </w:p>
    <w:p w14:paraId="477AD35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3) иные полномочия, отнесенные к компетенции Комиссии </w:t>
      </w:r>
      <w:r w:rsidRPr="00224DAC">
        <w:rPr>
          <w:sz w:val="28"/>
          <w:szCs w:val="28"/>
        </w:rPr>
        <w:t xml:space="preserve">муниципальными правовыми актами </w:t>
      </w:r>
      <w:r w:rsidRPr="00224DAC">
        <w:rPr>
          <w:bCs/>
          <w:sz w:val="28"/>
          <w:szCs w:val="28"/>
        </w:rPr>
        <w:t>сельского поселения.</w:t>
      </w:r>
    </w:p>
    <w:p w14:paraId="4E0B0194"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Состав Комиссии и Положение о ней утверждаются правовым актом администрации сельского поселения.</w:t>
      </w:r>
    </w:p>
    <w:p w14:paraId="17487B76" w14:textId="77777777" w:rsidR="00E07963" w:rsidRPr="00224DAC" w:rsidRDefault="00E07963" w:rsidP="00E07963">
      <w:pPr>
        <w:tabs>
          <w:tab w:val="center" w:pos="1985"/>
        </w:tabs>
        <w:ind w:firstLine="709"/>
        <w:rPr>
          <w:sz w:val="28"/>
          <w:szCs w:val="28"/>
          <w:lang w:eastAsia="en-US"/>
        </w:rPr>
      </w:pPr>
    </w:p>
    <w:p w14:paraId="52B51889" w14:textId="77777777" w:rsidR="00E07963" w:rsidRPr="00224DAC" w:rsidRDefault="00E07963" w:rsidP="00E07963">
      <w:pPr>
        <w:jc w:val="center"/>
        <w:outlineLvl w:val="0"/>
        <w:rPr>
          <w:b/>
          <w:bCs/>
          <w:kern w:val="36"/>
          <w:sz w:val="28"/>
          <w:szCs w:val="28"/>
        </w:rPr>
      </w:pPr>
      <w:bookmarkStart w:id="35" w:name="_Toc481066196"/>
      <w:r w:rsidRPr="00224DAC">
        <w:rPr>
          <w:b/>
          <w:bCs/>
          <w:kern w:val="36"/>
          <w:sz w:val="28"/>
          <w:szCs w:val="28"/>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5"/>
    </w:p>
    <w:p w14:paraId="087B223B" w14:textId="77777777" w:rsidR="00E07963" w:rsidRPr="00224DAC" w:rsidRDefault="00E07963" w:rsidP="00E07963">
      <w:pPr>
        <w:jc w:val="center"/>
        <w:outlineLvl w:val="0"/>
        <w:rPr>
          <w:b/>
          <w:bCs/>
          <w:kern w:val="36"/>
          <w:sz w:val="28"/>
          <w:szCs w:val="28"/>
        </w:rPr>
      </w:pPr>
    </w:p>
    <w:p w14:paraId="76DCD878" w14:textId="77777777" w:rsidR="00E07963" w:rsidRPr="00224DAC" w:rsidRDefault="00E07963" w:rsidP="00E07963">
      <w:pPr>
        <w:keepNext/>
        <w:ind w:firstLine="709"/>
        <w:outlineLvl w:val="2"/>
        <w:rPr>
          <w:b/>
          <w:bCs/>
          <w:sz w:val="28"/>
          <w:szCs w:val="28"/>
        </w:rPr>
      </w:pPr>
      <w:bookmarkStart w:id="36" w:name="_Toc481066197"/>
      <w:r w:rsidRPr="00224DAC">
        <w:rPr>
          <w:b/>
          <w:bCs/>
          <w:sz w:val="28"/>
          <w:szCs w:val="28"/>
        </w:rPr>
        <w:t>Статья 7. Использование земельных участков и объектов капитального строительства, на которые распространяется действие градостроительных регламентов</w:t>
      </w:r>
      <w:bookmarkEnd w:id="36"/>
    </w:p>
    <w:p w14:paraId="116965C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1. Использование земельных участков и объектов капитального строительства на территории сельского поселения, на которые распространяется действие градостроительных регламентов, осуществляется правообладателями земельных участков, объектов капитального строительства с соблюдением их разрешенного использования, установленного настоящими Правилами. </w:t>
      </w:r>
    </w:p>
    <w:p w14:paraId="1372A2F8"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lastRenderedPageBreak/>
        <w:t>2. Разрешённое использование земельных участков и объектов капитального строительства, может быть, следующих видов:</w:t>
      </w:r>
    </w:p>
    <w:p w14:paraId="2FE2BA7E"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1) основные виды разрешенного использования;</w:t>
      </w:r>
    </w:p>
    <w:p w14:paraId="281948AB"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2) условно разрешённые виды использования; </w:t>
      </w:r>
    </w:p>
    <w:p w14:paraId="6D059A3D"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вспомогательные виды разрешённого использования, допустимые только как дополнительные к основным и условно разрешённым видам использования и осуществляемые совместно с ними.</w:t>
      </w:r>
    </w:p>
    <w:p w14:paraId="0AFB195D"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Виды разрешённого использования земельных участков устанавливаются применительно к каждой территориальной зоне.</w:t>
      </w:r>
    </w:p>
    <w:p w14:paraId="5E08BA5B" w14:textId="77777777" w:rsidR="00E07963" w:rsidRPr="00224DAC" w:rsidRDefault="00E07963" w:rsidP="00E07963">
      <w:pPr>
        <w:tabs>
          <w:tab w:val="center" w:pos="1985"/>
        </w:tabs>
        <w:ind w:firstLine="709"/>
        <w:rPr>
          <w:sz w:val="28"/>
          <w:szCs w:val="28"/>
        </w:rPr>
      </w:pPr>
      <w:r w:rsidRPr="00224DAC">
        <w:rPr>
          <w:sz w:val="28"/>
          <w:szCs w:val="28"/>
          <w:lang w:eastAsia="en-US"/>
        </w:rPr>
        <w:t xml:space="preserve">4. </w:t>
      </w:r>
      <w:r w:rsidRPr="00224DAC">
        <w:rPr>
          <w:sz w:val="28"/>
          <w:szCs w:val="28"/>
        </w:rPr>
        <w:t>Земельные участки и объекты капитального строительства, на которые распространяется действие градостроительных регламентов, могут использоваться исключительно в соответствии с установленными градостроительными регламентами:</w:t>
      </w:r>
    </w:p>
    <w:p w14:paraId="0FE23065"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1) </w:t>
      </w:r>
      <w:r w:rsidRPr="00224DAC">
        <w:rPr>
          <w:sz w:val="28"/>
          <w:szCs w:val="28"/>
          <w:lang w:eastAsia="en-US"/>
        </w:rPr>
        <w:tab/>
        <w:t>видами разрешенного использования земельных участков и объектов капитального строительства;</w:t>
      </w:r>
    </w:p>
    <w:p w14:paraId="7367456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w:t>
      </w:r>
      <w:r w:rsidRPr="00224DAC">
        <w:rPr>
          <w:sz w:val="28"/>
          <w:szCs w:val="28"/>
          <w:lang w:eastAsia="en-US"/>
        </w:rPr>
        <w:tab/>
        <w:t xml:space="preserve">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5BDEF296"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3) </w:t>
      </w:r>
      <w:r w:rsidRPr="00224DAC">
        <w:rPr>
          <w:sz w:val="28"/>
          <w:szCs w:val="28"/>
          <w:lang w:eastAsia="en-US"/>
        </w:rPr>
        <w:tab/>
        <w:t xml:space="preserve">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 </w:t>
      </w:r>
    </w:p>
    <w:p w14:paraId="130D40BB"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5. 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основных видов разрешенного использования означает, что его применение правообладателями земельных участков и объектов капитального строительства не требует получения специальных разрешений и согласований.</w:t>
      </w:r>
    </w:p>
    <w:p w14:paraId="7E791069"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6. 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w:t>
      </w:r>
      <w:proofErr w:type="gramStart"/>
      <w:r w:rsidRPr="00224DAC">
        <w:rPr>
          <w:sz w:val="28"/>
          <w:szCs w:val="28"/>
          <w:lang w:eastAsia="en-US"/>
        </w:rPr>
        <w:t>условно разрешенных</w:t>
      </w:r>
      <w:proofErr w:type="gramEnd"/>
      <w:r w:rsidRPr="00224DAC">
        <w:rPr>
          <w:sz w:val="28"/>
          <w:szCs w:val="28"/>
          <w:lang w:eastAsia="en-US"/>
        </w:rPr>
        <w:t xml:space="preserve"> означает, что для его применения необходимо получение специального разрешения. Предоставление указанного разрешения осуществляется в порядке, предусмотренном статьей 39 Градостроительного кодекса Российской Федерации. </w:t>
      </w:r>
    </w:p>
    <w:p w14:paraId="05777B1E"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7. 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видам разрешенного использования или условно разрешенным видам использования и осуществляется совместно с ними на территории одного земельного участка.</w:t>
      </w:r>
    </w:p>
    <w:p w14:paraId="53BAE1D3" w14:textId="77777777" w:rsidR="00E07963" w:rsidRPr="00224DAC" w:rsidRDefault="00E07963" w:rsidP="00E07963">
      <w:pPr>
        <w:autoSpaceDE w:val="0"/>
        <w:autoSpaceDN w:val="0"/>
        <w:adjustRightInd w:val="0"/>
        <w:ind w:firstLine="709"/>
        <w:rPr>
          <w:sz w:val="28"/>
          <w:szCs w:val="28"/>
        </w:rPr>
      </w:pPr>
      <w:r w:rsidRPr="00224DAC">
        <w:rPr>
          <w:sz w:val="28"/>
          <w:szCs w:val="28"/>
          <w:lang w:eastAsia="en-US"/>
        </w:rPr>
        <w:t xml:space="preserve">8. </w:t>
      </w:r>
      <w:r w:rsidRPr="00224DAC">
        <w:rPr>
          <w:rFonts w:eastAsia="Calibri"/>
          <w:sz w:val="28"/>
          <w:szCs w:val="28"/>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w:t>
      </w:r>
      <w:r w:rsidRPr="00224DAC">
        <w:rPr>
          <w:rFonts w:eastAsia="Calibri"/>
          <w:sz w:val="28"/>
          <w:szCs w:val="28"/>
        </w:rPr>
        <w:lastRenderedPageBreak/>
        <w:t xml:space="preserve">населенных пунктов, включенных в состав особо охраняемых природных территорий), определяется соответственно лесохозяйственным </w:t>
      </w:r>
      <w:hyperlink r:id="rId10" w:history="1">
        <w:r w:rsidRPr="00224DAC">
          <w:rPr>
            <w:rFonts w:eastAsia="Calibri"/>
            <w:sz w:val="28"/>
            <w:szCs w:val="28"/>
          </w:rPr>
          <w:t>регламентом</w:t>
        </w:r>
      </w:hyperlink>
      <w:r w:rsidRPr="00224DAC">
        <w:rPr>
          <w:rFonts w:eastAsia="Calibri"/>
          <w:sz w:val="28"/>
          <w:szCs w:val="28"/>
        </w:rPr>
        <w:t xml:space="preserve">, положением об особо охраняемой природной территории в соответствии с лесным </w:t>
      </w:r>
      <w:hyperlink r:id="rId11" w:history="1">
        <w:r w:rsidRPr="00224DAC">
          <w:rPr>
            <w:rFonts w:eastAsia="Calibri"/>
            <w:sz w:val="28"/>
            <w:szCs w:val="28"/>
          </w:rPr>
          <w:t>законодательством</w:t>
        </w:r>
      </w:hyperlink>
      <w:r w:rsidRPr="00224DAC">
        <w:rPr>
          <w:rFonts w:eastAsia="Calibri"/>
          <w:sz w:val="28"/>
          <w:szCs w:val="28"/>
        </w:rPr>
        <w:t xml:space="preserve">, </w:t>
      </w:r>
      <w:hyperlink r:id="rId12" w:history="1">
        <w:r w:rsidRPr="00224DAC">
          <w:rPr>
            <w:rFonts w:eastAsia="Calibri"/>
            <w:sz w:val="28"/>
            <w:szCs w:val="28"/>
          </w:rPr>
          <w:t>законодательством</w:t>
        </w:r>
      </w:hyperlink>
      <w:r w:rsidRPr="00224DAC">
        <w:rPr>
          <w:rFonts w:eastAsia="Calibri"/>
          <w:sz w:val="28"/>
          <w:szCs w:val="28"/>
        </w:rPr>
        <w:t xml:space="preserve"> об особо охраняемых природных территориях.</w:t>
      </w:r>
    </w:p>
    <w:p w14:paraId="437630C5" w14:textId="77777777" w:rsidR="00E07963" w:rsidRPr="00224DAC" w:rsidRDefault="00E07963" w:rsidP="00E07963">
      <w:pPr>
        <w:autoSpaceDE w:val="0"/>
        <w:autoSpaceDN w:val="0"/>
        <w:adjustRightInd w:val="0"/>
        <w:ind w:firstLine="709"/>
        <w:rPr>
          <w:sz w:val="28"/>
          <w:szCs w:val="28"/>
        </w:rPr>
      </w:pPr>
      <w:r w:rsidRPr="00224DAC">
        <w:rPr>
          <w:sz w:val="28"/>
          <w:szCs w:val="28"/>
        </w:rPr>
        <w:t>9.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указанного земельного участка и объекта капитального строительства определяется совокупностью ограничений, установленных в соответствии с законодательством Российской Федерации.</w:t>
      </w:r>
    </w:p>
    <w:p w14:paraId="2839DC98" w14:textId="77777777" w:rsidR="00E07963" w:rsidRPr="00224DAC" w:rsidRDefault="00E07963" w:rsidP="00E07963">
      <w:pPr>
        <w:tabs>
          <w:tab w:val="center" w:pos="1985"/>
        </w:tabs>
        <w:ind w:firstLine="709"/>
        <w:rPr>
          <w:sz w:val="28"/>
          <w:szCs w:val="28"/>
          <w:lang w:eastAsia="en-US"/>
        </w:rPr>
      </w:pPr>
    </w:p>
    <w:p w14:paraId="4ED083B1" w14:textId="77777777" w:rsidR="00E07963" w:rsidRPr="00224DAC" w:rsidRDefault="00E07963" w:rsidP="00E07963">
      <w:pPr>
        <w:keepNext/>
        <w:ind w:firstLine="709"/>
        <w:jc w:val="center"/>
        <w:outlineLvl w:val="2"/>
        <w:rPr>
          <w:b/>
          <w:bCs/>
          <w:sz w:val="28"/>
          <w:szCs w:val="28"/>
        </w:rPr>
      </w:pPr>
      <w:bookmarkStart w:id="37" w:name="_Toc481066198"/>
      <w:r w:rsidRPr="00224DAC">
        <w:rPr>
          <w:b/>
          <w:bCs/>
          <w:sz w:val="28"/>
          <w:szCs w:val="28"/>
        </w:rPr>
        <w:t>Статья 8. Порядок применения градостроительных регламентов</w:t>
      </w:r>
      <w:bookmarkEnd w:id="37"/>
    </w:p>
    <w:p w14:paraId="3058FA4A"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6086AC51"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98D8B8D"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Любые допускаемые в пределах одной территориальной зоны основные виды использования, а также условно разрешенные виды использования при их согласовании, при условии соблюдения градостроительных регламентов и действующих нормативов, могут применяться на одном земельном участке одновременно.</w:t>
      </w:r>
    </w:p>
    <w:p w14:paraId="362F57D2" w14:textId="77777777" w:rsidR="00E07963" w:rsidRPr="00224DAC" w:rsidRDefault="00E07963" w:rsidP="00E07963">
      <w:pPr>
        <w:tabs>
          <w:tab w:val="center" w:pos="1985"/>
        </w:tabs>
        <w:rPr>
          <w:sz w:val="28"/>
          <w:szCs w:val="28"/>
          <w:lang w:eastAsia="en-US"/>
        </w:rPr>
      </w:pPr>
    </w:p>
    <w:p w14:paraId="5148E496" w14:textId="77777777" w:rsidR="00E07963" w:rsidRPr="00224DAC" w:rsidRDefault="00E07963" w:rsidP="00E07963">
      <w:pPr>
        <w:keepNext/>
        <w:ind w:firstLine="709"/>
        <w:outlineLvl w:val="2"/>
        <w:rPr>
          <w:b/>
          <w:bCs/>
          <w:sz w:val="28"/>
          <w:szCs w:val="28"/>
        </w:rPr>
      </w:pPr>
      <w:bookmarkStart w:id="38" w:name="_Toc481066199"/>
      <w:r w:rsidRPr="00224DAC">
        <w:rPr>
          <w:b/>
          <w:bCs/>
          <w:sz w:val="28"/>
          <w:szCs w:val="28"/>
        </w:rPr>
        <w:t>Статья 9. Использование земельных участков и объектов капитального строительства, не соответствующих градостроительному регламенту</w:t>
      </w:r>
      <w:bookmarkEnd w:id="38"/>
    </w:p>
    <w:p w14:paraId="74762B67"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1. Земельные участки 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w:t>
      </w:r>
      <w:r w:rsidRPr="00224DAC">
        <w:rPr>
          <w:sz w:val="28"/>
          <w:szCs w:val="28"/>
          <w:lang w:eastAsia="en-US"/>
        </w:rPr>
        <w:lastRenderedPageBreak/>
        <w:t>объектов капитального строительства опасно для жизни или здоровья человека, для окружающей среды, объектов культурного наследия.</w:t>
      </w:r>
    </w:p>
    <w:p w14:paraId="746BF13F"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2. Реконструкция указанных в части 1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C12EE34"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D492585" w14:textId="77777777" w:rsidR="00E07963" w:rsidRPr="00224DAC" w:rsidRDefault="00E07963" w:rsidP="00E07963">
      <w:pPr>
        <w:tabs>
          <w:tab w:val="center" w:pos="1985"/>
        </w:tabs>
        <w:rPr>
          <w:sz w:val="28"/>
          <w:szCs w:val="28"/>
          <w:lang w:eastAsia="en-US"/>
        </w:rPr>
      </w:pPr>
    </w:p>
    <w:p w14:paraId="6A31370E" w14:textId="77777777" w:rsidR="00E07963" w:rsidRPr="00224DAC" w:rsidRDefault="00E07963" w:rsidP="00E07963">
      <w:pPr>
        <w:keepNext/>
        <w:ind w:firstLine="709"/>
        <w:outlineLvl w:val="2"/>
        <w:rPr>
          <w:b/>
          <w:bCs/>
          <w:sz w:val="28"/>
          <w:szCs w:val="28"/>
        </w:rPr>
      </w:pPr>
      <w:bookmarkStart w:id="39" w:name="_Toc481066200"/>
      <w:r w:rsidRPr="00224DAC">
        <w:rPr>
          <w:b/>
          <w:bCs/>
          <w:sz w:val="28"/>
          <w:szCs w:val="28"/>
        </w:rPr>
        <w:t>Статья 10. Изменение видов разрешенного использования земельных участков и объектов капитального строительства физическими и юридическими лицами</w:t>
      </w:r>
      <w:bookmarkEnd w:id="39"/>
    </w:p>
    <w:p w14:paraId="7D1A08D2"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1. </w:t>
      </w:r>
      <w:r w:rsidRPr="00224DAC">
        <w:rPr>
          <w:sz w:val="28"/>
          <w:szCs w:val="28"/>
          <w:lang w:eastAsia="en-US"/>
        </w:rPr>
        <w:tab/>
        <w:t xml:space="preserve">Изменение видов разрешенного использования земельных участков и объектов капитального строительства на территории СП </w:t>
      </w:r>
      <w:proofErr w:type="spellStart"/>
      <w:r w:rsidRPr="00224DAC">
        <w:rPr>
          <w:sz w:val="28"/>
          <w:szCs w:val="28"/>
        </w:rPr>
        <w:t>Нялинское</w:t>
      </w:r>
      <w:proofErr w:type="spellEnd"/>
      <w:r w:rsidRPr="00224DAC">
        <w:rPr>
          <w:sz w:val="28"/>
          <w:szCs w:val="28"/>
          <w:lang w:eastAsia="en-US"/>
        </w:rPr>
        <w:t xml:space="preserve">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14:paraId="6AD16057"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2. </w:t>
      </w:r>
      <w:r w:rsidRPr="00224DAC">
        <w:rPr>
          <w:sz w:val="28"/>
          <w:szCs w:val="28"/>
          <w:lang w:eastAsia="en-US"/>
        </w:rPr>
        <w:tab/>
        <w:t xml:space="preserve">Изменение видов разрешенного использования земельных участков и объектов капитального строительства на территории СП </w:t>
      </w:r>
      <w:proofErr w:type="spellStart"/>
      <w:r w:rsidRPr="00224DAC">
        <w:rPr>
          <w:sz w:val="28"/>
          <w:szCs w:val="28"/>
        </w:rPr>
        <w:t>Нялинское</w:t>
      </w:r>
      <w:proofErr w:type="spellEnd"/>
      <w:r w:rsidRPr="00224DAC">
        <w:rPr>
          <w:sz w:val="28"/>
          <w:szCs w:val="28"/>
        </w:rPr>
        <w:t xml:space="preserve"> </w:t>
      </w:r>
      <w:r w:rsidRPr="00224DAC">
        <w:rPr>
          <w:sz w:val="28"/>
          <w:szCs w:val="28"/>
          <w:lang w:eastAsia="en-US"/>
        </w:rPr>
        <w:t>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и без дополнительных разрешений и согласований, если:</w:t>
      </w:r>
    </w:p>
    <w:p w14:paraId="7D69D3C7"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 </w:t>
      </w:r>
      <w:r w:rsidRPr="00224DAC">
        <w:rPr>
          <w:sz w:val="28"/>
          <w:szCs w:val="28"/>
          <w:lang w:eastAsia="en-US"/>
        </w:rPr>
        <w:tab/>
        <w:t>применяемые в результате этого изменения виды использования указаны в градостроительном регламенте в качестве основных и вспомогательных видов разрешенного использования;</w:t>
      </w:r>
    </w:p>
    <w:p w14:paraId="5FEE61F7"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 xml:space="preserve">- </w:t>
      </w:r>
      <w:r w:rsidRPr="00224DAC">
        <w:rPr>
          <w:sz w:val="28"/>
          <w:szCs w:val="28"/>
          <w:lang w:eastAsia="en-US"/>
        </w:rPr>
        <w:tab/>
        <w:t>планируемое изменение вида разрешенного использования возможно без изменения конструктивных и других характеристик надежности и безопасности объектов капитального строительства и не связано с необходимостью получения разрешения на строительство и разрешения на ввод объектов в эксплуатацию.</w:t>
      </w:r>
    </w:p>
    <w:p w14:paraId="5731377E"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3.</w:t>
      </w:r>
      <w:r w:rsidRPr="00224DAC">
        <w:rPr>
          <w:sz w:val="28"/>
          <w:szCs w:val="28"/>
          <w:lang w:eastAsia="en-US"/>
        </w:rPr>
        <w:tab/>
        <w:t xml:space="preserve"> В случае если изменение вида разрешенного использования объектов капитального строительства невозможно без изменения конструктивных и </w:t>
      </w:r>
      <w:r w:rsidRPr="00224DAC">
        <w:rPr>
          <w:sz w:val="28"/>
          <w:szCs w:val="28"/>
          <w:lang w:eastAsia="en-US"/>
        </w:rPr>
        <w:lastRenderedPageBreak/>
        <w:t>других характеристик надежности и безопасности данных объектов капитального строительства, изменение вида разрешённого использования таких объектов осуществляется путем получения разрешений на строительство, на ввод объекта в эксплуатацию.</w:t>
      </w:r>
    </w:p>
    <w:p w14:paraId="162AB2CB"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4.</w:t>
      </w:r>
      <w:r w:rsidRPr="00224DAC">
        <w:rPr>
          <w:sz w:val="28"/>
          <w:szCs w:val="28"/>
          <w:lang w:eastAsia="en-US"/>
        </w:rPr>
        <w:tab/>
        <w:t xml:space="preserve">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настоящими Правилами при наличии дополнительного разрешения и согласования соответствующих уполномоченных органов.</w:t>
      </w:r>
    </w:p>
    <w:p w14:paraId="7F19DD4D" w14:textId="77777777" w:rsidR="00E07963" w:rsidRPr="00224DAC" w:rsidRDefault="00E07963" w:rsidP="00E07963">
      <w:pPr>
        <w:tabs>
          <w:tab w:val="center" w:pos="1985"/>
        </w:tabs>
        <w:ind w:firstLine="709"/>
        <w:rPr>
          <w:sz w:val="28"/>
          <w:szCs w:val="28"/>
          <w:lang w:eastAsia="en-US"/>
        </w:rPr>
      </w:pPr>
      <w:r w:rsidRPr="00224DAC">
        <w:rPr>
          <w:sz w:val="28"/>
          <w:szCs w:val="28"/>
          <w:lang w:eastAsia="en-US"/>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1E4BBEB9" w14:textId="77777777" w:rsidR="00E07963" w:rsidRPr="00224DAC" w:rsidRDefault="00E07963" w:rsidP="00E07963">
      <w:pPr>
        <w:tabs>
          <w:tab w:val="center" w:pos="1985"/>
        </w:tabs>
        <w:rPr>
          <w:sz w:val="28"/>
          <w:szCs w:val="28"/>
          <w:lang w:eastAsia="en-US"/>
        </w:rPr>
      </w:pPr>
    </w:p>
    <w:p w14:paraId="5AE07A79" w14:textId="77777777" w:rsidR="00E07963" w:rsidRPr="00224DAC" w:rsidRDefault="00E07963" w:rsidP="00E07963">
      <w:pPr>
        <w:jc w:val="center"/>
        <w:outlineLvl w:val="0"/>
        <w:rPr>
          <w:b/>
          <w:bCs/>
          <w:kern w:val="36"/>
          <w:sz w:val="28"/>
          <w:szCs w:val="28"/>
        </w:rPr>
      </w:pPr>
      <w:bookmarkStart w:id="40" w:name="Par162"/>
      <w:bookmarkStart w:id="41" w:name="_Toc481066201"/>
      <w:bookmarkEnd w:id="40"/>
      <w:r w:rsidRPr="00224DAC">
        <w:rPr>
          <w:b/>
          <w:bCs/>
          <w:kern w:val="36"/>
          <w:sz w:val="28"/>
          <w:szCs w:val="28"/>
        </w:rPr>
        <w:t>Глава 3. Подготовка документации по планировке территории органами местного самоуправления</w:t>
      </w:r>
      <w:bookmarkEnd w:id="41"/>
    </w:p>
    <w:p w14:paraId="70C767CB" w14:textId="77777777" w:rsidR="00E07963" w:rsidRPr="00224DAC" w:rsidRDefault="00E07963" w:rsidP="00E07963">
      <w:pPr>
        <w:keepNext/>
        <w:ind w:firstLine="709"/>
        <w:outlineLvl w:val="2"/>
        <w:rPr>
          <w:b/>
          <w:bCs/>
          <w:sz w:val="28"/>
          <w:szCs w:val="28"/>
        </w:rPr>
      </w:pPr>
      <w:bookmarkStart w:id="42" w:name="Par165"/>
      <w:bookmarkStart w:id="43" w:name="_Toc481066202"/>
      <w:bookmarkEnd w:id="42"/>
      <w:r w:rsidRPr="00224DAC">
        <w:rPr>
          <w:b/>
          <w:bCs/>
          <w:sz w:val="28"/>
          <w:szCs w:val="28"/>
        </w:rPr>
        <w:t>Статья 11. Принятие решения о подготовке документации по планировке территории</w:t>
      </w:r>
      <w:bookmarkEnd w:id="43"/>
    </w:p>
    <w:p w14:paraId="2CE5CFE8" w14:textId="77777777" w:rsidR="00E07963" w:rsidRPr="001E5E27" w:rsidRDefault="00E07963" w:rsidP="00E07963">
      <w:pPr>
        <w:pStyle w:val="afff6"/>
        <w:numPr>
          <w:ilvl w:val="0"/>
          <w:numId w:val="14"/>
        </w:numPr>
        <w:tabs>
          <w:tab w:val="center" w:pos="0"/>
        </w:tabs>
        <w:suppressAutoHyphens w:val="0"/>
        <w:spacing w:after="200"/>
        <w:ind w:left="0" w:firstLine="709"/>
        <w:rPr>
          <w:rFonts w:ascii="Times New Roman" w:hAnsi="Times New Roman" w:cs="Times New Roman"/>
          <w:sz w:val="28"/>
          <w:szCs w:val="28"/>
        </w:rPr>
      </w:pPr>
      <w:bookmarkStart w:id="44" w:name="_Hlk65753030"/>
      <w:r w:rsidRPr="001E5E27">
        <w:rPr>
          <w:rFonts w:ascii="Times New Roman" w:hAnsi="Times New Roman" w:cs="Times New Roman"/>
          <w:sz w:val="28"/>
          <w:szCs w:val="28"/>
        </w:rPr>
        <w:t>Подготовка документации по планировке территории осуществляется в целях обеспечения устойчивого развития территории сельского поселения,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0765C62F" w14:textId="77777777" w:rsidR="00E07963" w:rsidRPr="001E5E27" w:rsidRDefault="00E07963" w:rsidP="00E07963">
      <w:pPr>
        <w:pStyle w:val="afff6"/>
        <w:numPr>
          <w:ilvl w:val="0"/>
          <w:numId w:val="14"/>
        </w:numPr>
        <w:suppressAutoHyphens w:val="0"/>
        <w:autoSpaceDE w:val="0"/>
        <w:autoSpaceDN w:val="0"/>
        <w:adjustRightInd w:val="0"/>
        <w:spacing w:after="200"/>
        <w:ind w:left="0" w:firstLine="709"/>
        <w:rPr>
          <w:rFonts w:ascii="Times New Roman" w:hAnsi="Times New Roman" w:cs="Times New Roman"/>
          <w:sz w:val="28"/>
          <w:szCs w:val="28"/>
        </w:rPr>
      </w:pPr>
      <w:r w:rsidRPr="001E5E27">
        <w:rPr>
          <w:rFonts w:ascii="Times New Roman" w:hAnsi="Times New Roman" w:cs="Times New Roman"/>
          <w:sz w:val="28"/>
          <w:szCs w:val="28"/>
        </w:rPr>
        <w:t xml:space="preserve">Решение о подготовке документации по планировке территории принимается администрацией СП </w:t>
      </w:r>
      <w:proofErr w:type="spellStart"/>
      <w:r w:rsidRPr="001E5E27">
        <w:rPr>
          <w:rFonts w:ascii="Times New Roman" w:hAnsi="Times New Roman" w:cs="Times New Roman"/>
          <w:sz w:val="28"/>
          <w:szCs w:val="28"/>
        </w:rPr>
        <w:t>Нялинское</w:t>
      </w:r>
      <w:proofErr w:type="spellEnd"/>
      <w:r w:rsidRPr="001E5E27">
        <w:rPr>
          <w:rFonts w:ascii="Times New Roman" w:hAnsi="Times New Roman" w:cs="Times New Roman"/>
          <w:sz w:val="28"/>
          <w:szCs w:val="28"/>
        </w:rPr>
        <w:t xml:space="preserve"> за исключением случаев, предусмотренных </w:t>
      </w:r>
      <w:hyperlink r:id="rId13" w:history="1">
        <w:r w:rsidRPr="001E5E27">
          <w:rPr>
            <w:rFonts w:ascii="Times New Roman" w:hAnsi="Times New Roman" w:cs="Times New Roman"/>
            <w:sz w:val="28"/>
            <w:szCs w:val="28"/>
          </w:rPr>
          <w:t>частью 1.1 статьи 45</w:t>
        </w:r>
      </w:hyperlink>
      <w:r w:rsidRPr="001E5E27">
        <w:rPr>
          <w:rFonts w:ascii="Times New Roman" w:hAnsi="Times New Roman" w:cs="Times New Roman"/>
          <w:sz w:val="28"/>
          <w:szCs w:val="28"/>
        </w:rPr>
        <w:t xml:space="preserve"> Градостроительного кодекса Российской Федерации, в порядке, предусмотренном </w:t>
      </w:r>
      <w:hyperlink r:id="rId14" w:history="1">
        <w:r w:rsidRPr="001E5E27">
          <w:rPr>
            <w:rFonts w:ascii="Times New Roman" w:hAnsi="Times New Roman" w:cs="Times New Roman"/>
            <w:sz w:val="28"/>
            <w:szCs w:val="28"/>
          </w:rPr>
          <w:t>статьей 45</w:t>
        </w:r>
      </w:hyperlink>
      <w:r w:rsidRPr="001E5E27">
        <w:rPr>
          <w:rFonts w:ascii="Times New Roman" w:hAnsi="Times New Roman" w:cs="Times New Roman"/>
          <w:sz w:val="28"/>
          <w:szCs w:val="28"/>
        </w:rPr>
        <w:t xml:space="preserve"> Градостроительного кодекса Российской Федерации</w:t>
      </w:r>
      <w:bookmarkEnd w:id="44"/>
      <w:r w:rsidRPr="001E5E27">
        <w:rPr>
          <w:rFonts w:ascii="Times New Roman" w:hAnsi="Times New Roman" w:cs="Times New Roman"/>
          <w:sz w:val="28"/>
          <w:szCs w:val="28"/>
        </w:rPr>
        <w:t>.</w:t>
      </w:r>
    </w:p>
    <w:p w14:paraId="6670B6D0" w14:textId="77777777" w:rsidR="00E07963" w:rsidRPr="00224DAC" w:rsidRDefault="00E07963" w:rsidP="00E07963">
      <w:pPr>
        <w:keepNext/>
        <w:ind w:firstLine="708"/>
        <w:outlineLvl w:val="2"/>
        <w:rPr>
          <w:b/>
          <w:bCs/>
          <w:sz w:val="28"/>
          <w:szCs w:val="28"/>
        </w:rPr>
      </w:pPr>
      <w:bookmarkStart w:id="45" w:name="Par171"/>
      <w:bookmarkStart w:id="46" w:name="_Toc481066203"/>
      <w:bookmarkEnd w:id="45"/>
      <w:r w:rsidRPr="00224DAC">
        <w:rPr>
          <w:b/>
          <w:bCs/>
          <w:sz w:val="28"/>
          <w:szCs w:val="28"/>
        </w:rPr>
        <w:t>Статья 12. Виды документации по планировке территории</w:t>
      </w:r>
      <w:bookmarkEnd w:id="46"/>
    </w:p>
    <w:p w14:paraId="0D223D2E" w14:textId="77777777" w:rsidR="00E07963" w:rsidRPr="00224DAC" w:rsidRDefault="00E07963" w:rsidP="001E5E27">
      <w:pPr>
        <w:tabs>
          <w:tab w:val="left" w:pos="993"/>
        </w:tabs>
        <w:autoSpaceDE w:val="0"/>
        <w:autoSpaceDN w:val="0"/>
        <w:adjustRightInd w:val="0"/>
        <w:ind w:firstLine="709"/>
        <w:jc w:val="both"/>
        <w:rPr>
          <w:sz w:val="28"/>
          <w:szCs w:val="28"/>
        </w:rPr>
      </w:pPr>
      <w:r w:rsidRPr="00224DAC">
        <w:rPr>
          <w:sz w:val="28"/>
          <w:szCs w:val="28"/>
        </w:rPr>
        <w:t>1.</w:t>
      </w:r>
      <w:r w:rsidRPr="00224DAC">
        <w:rPr>
          <w:sz w:val="28"/>
          <w:szCs w:val="28"/>
        </w:rPr>
        <w:tab/>
        <w:t xml:space="preserve">Видами документации по планировке территории являются проект планировки территории и проект межевания территории. </w:t>
      </w:r>
    </w:p>
    <w:p w14:paraId="7591CB99" w14:textId="77777777" w:rsidR="00E07963" w:rsidRPr="00224DAC" w:rsidRDefault="00E07963" w:rsidP="001E5E27">
      <w:pPr>
        <w:autoSpaceDE w:val="0"/>
        <w:autoSpaceDN w:val="0"/>
        <w:adjustRightInd w:val="0"/>
        <w:ind w:firstLine="709"/>
        <w:jc w:val="both"/>
        <w:rPr>
          <w:sz w:val="28"/>
          <w:szCs w:val="28"/>
        </w:rPr>
      </w:pPr>
      <w:r w:rsidRPr="00224DAC">
        <w:rPr>
          <w:sz w:val="28"/>
          <w:szCs w:val="28"/>
        </w:rPr>
        <w:t>2. Проект планировки территории является основой для подготовки проекта межевания территории, за исключением случаев, предусмотренных частью 3 настоящей статьи. Подготовка проекта межевания территории осуществляется в составе проекта планировки территории или в виде отдельного документа.</w:t>
      </w:r>
      <w:bookmarkStart w:id="47" w:name="Par3"/>
      <w:bookmarkEnd w:id="47"/>
    </w:p>
    <w:p w14:paraId="753CAE21" w14:textId="77777777" w:rsidR="00E07963" w:rsidRPr="00224DAC" w:rsidRDefault="00E07963" w:rsidP="001E5E27">
      <w:pPr>
        <w:autoSpaceDE w:val="0"/>
        <w:autoSpaceDN w:val="0"/>
        <w:adjustRightInd w:val="0"/>
        <w:ind w:firstLine="709"/>
        <w:jc w:val="both"/>
        <w:rPr>
          <w:sz w:val="28"/>
          <w:szCs w:val="28"/>
        </w:rPr>
      </w:pPr>
      <w:r w:rsidRPr="00224DAC">
        <w:rPr>
          <w:sz w:val="28"/>
          <w:szCs w:val="28"/>
        </w:rPr>
        <w:lastRenderedPageBreak/>
        <w:t xml:space="preserve">3.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5" w:history="1">
        <w:r w:rsidRPr="00224DAC">
          <w:rPr>
            <w:rStyle w:val="af"/>
            <w:sz w:val="28"/>
            <w:szCs w:val="28"/>
          </w:rPr>
          <w:t>частью 2 статьи 43</w:t>
        </w:r>
      </w:hyperlink>
      <w:r w:rsidRPr="00224DAC">
        <w:rPr>
          <w:sz w:val="28"/>
          <w:szCs w:val="28"/>
        </w:rPr>
        <w:t xml:space="preserve"> Градостроительного кодекса Российской Федерации.</w:t>
      </w:r>
    </w:p>
    <w:p w14:paraId="33F12A71" w14:textId="77777777" w:rsidR="00E07963" w:rsidRPr="00224DAC" w:rsidRDefault="00E07963" w:rsidP="001E5E27">
      <w:pPr>
        <w:tabs>
          <w:tab w:val="center" w:pos="1985"/>
        </w:tabs>
        <w:jc w:val="both"/>
        <w:rPr>
          <w:sz w:val="28"/>
          <w:szCs w:val="28"/>
          <w:lang w:eastAsia="en-US"/>
        </w:rPr>
      </w:pPr>
    </w:p>
    <w:p w14:paraId="45F5EDAB" w14:textId="77777777" w:rsidR="00E07963" w:rsidRPr="00224DAC" w:rsidRDefault="00E07963" w:rsidP="001E5E27">
      <w:pPr>
        <w:keepNext/>
        <w:ind w:firstLine="709"/>
        <w:jc w:val="both"/>
        <w:outlineLvl w:val="2"/>
        <w:rPr>
          <w:b/>
          <w:bCs/>
          <w:sz w:val="28"/>
          <w:szCs w:val="28"/>
        </w:rPr>
      </w:pPr>
      <w:bookmarkStart w:id="48" w:name="Par176"/>
      <w:bookmarkStart w:id="49" w:name="_Toc481066204"/>
      <w:bookmarkEnd w:id="48"/>
      <w:r w:rsidRPr="00224DAC">
        <w:rPr>
          <w:b/>
          <w:bCs/>
          <w:sz w:val="28"/>
          <w:szCs w:val="28"/>
        </w:rPr>
        <w:t>Статья 13. Подготовка и утверждение документации по планировке территории</w:t>
      </w:r>
      <w:bookmarkEnd w:id="49"/>
    </w:p>
    <w:p w14:paraId="06AB90F1" w14:textId="77777777" w:rsidR="00E07963" w:rsidRPr="00224DAC" w:rsidRDefault="00E07963" w:rsidP="001E5E27">
      <w:pPr>
        <w:tabs>
          <w:tab w:val="left" w:pos="993"/>
          <w:tab w:val="center" w:pos="1985"/>
        </w:tabs>
        <w:ind w:firstLine="709"/>
        <w:jc w:val="both"/>
        <w:rPr>
          <w:sz w:val="28"/>
          <w:szCs w:val="28"/>
        </w:rPr>
      </w:pPr>
      <w:bookmarkStart w:id="50" w:name="Par213"/>
      <w:bookmarkStart w:id="51" w:name="Par225"/>
      <w:bookmarkStart w:id="52" w:name="_Toc481066205"/>
      <w:bookmarkEnd w:id="50"/>
      <w:bookmarkEnd w:id="51"/>
      <w:r w:rsidRPr="00224DAC">
        <w:rPr>
          <w:sz w:val="28"/>
          <w:szCs w:val="28"/>
        </w:rPr>
        <w:t>1.</w:t>
      </w:r>
      <w:r w:rsidRPr="00224DAC">
        <w:rPr>
          <w:sz w:val="28"/>
          <w:szCs w:val="28"/>
        </w:rPr>
        <w:tab/>
        <w:t>Подготовка и утверждение документации по планировке территории, внесение изменений в нее осуществляются в порядке, предусмотренном статьей 45 Градостроительного кодекса Российской Федерации.</w:t>
      </w:r>
    </w:p>
    <w:p w14:paraId="7EE41C87" w14:textId="77777777" w:rsidR="00E07963" w:rsidRPr="00224DAC" w:rsidRDefault="00E07963" w:rsidP="001E5E27">
      <w:pPr>
        <w:tabs>
          <w:tab w:val="left" w:pos="993"/>
        </w:tabs>
        <w:autoSpaceDE w:val="0"/>
        <w:autoSpaceDN w:val="0"/>
        <w:adjustRightInd w:val="0"/>
        <w:ind w:firstLine="708"/>
        <w:jc w:val="both"/>
        <w:rPr>
          <w:iCs/>
          <w:sz w:val="28"/>
          <w:szCs w:val="28"/>
        </w:rPr>
      </w:pPr>
      <w:r w:rsidRPr="00224DAC">
        <w:rPr>
          <w:sz w:val="28"/>
          <w:szCs w:val="28"/>
        </w:rPr>
        <w:t>2.</w:t>
      </w:r>
      <w:r w:rsidRPr="00224DAC">
        <w:rPr>
          <w:sz w:val="28"/>
          <w:szCs w:val="28"/>
        </w:rPr>
        <w:tab/>
      </w:r>
      <w:r w:rsidRPr="00224DAC">
        <w:rPr>
          <w:iCs/>
          <w:sz w:val="28"/>
          <w:szCs w:val="28"/>
        </w:rPr>
        <w:t xml:space="preserve">Уполномоченным органом местного самоуправления СП </w:t>
      </w:r>
      <w:proofErr w:type="spellStart"/>
      <w:r w:rsidRPr="00224DAC">
        <w:rPr>
          <w:sz w:val="28"/>
          <w:szCs w:val="28"/>
        </w:rPr>
        <w:t>Нялинское</w:t>
      </w:r>
      <w:proofErr w:type="spellEnd"/>
      <w:r w:rsidRPr="00224DAC">
        <w:rPr>
          <w:iCs/>
          <w:sz w:val="28"/>
          <w:szCs w:val="28"/>
        </w:rPr>
        <w:t xml:space="preserve">, принимающим решение о подготовке документации по планировке территории, обеспечению подготовки документации по планировке территории и ее утверждению является администрация СП </w:t>
      </w:r>
      <w:proofErr w:type="spellStart"/>
      <w:r w:rsidRPr="00224DAC">
        <w:rPr>
          <w:sz w:val="28"/>
          <w:szCs w:val="28"/>
        </w:rPr>
        <w:t>Нялинское</w:t>
      </w:r>
      <w:proofErr w:type="spellEnd"/>
      <w:r w:rsidRPr="00224DAC">
        <w:rPr>
          <w:iCs/>
          <w:sz w:val="28"/>
          <w:szCs w:val="28"/>
        </w:rPr>
        <w:t>.</w:t>
      </w:r>
    </w:p>
    <w:p w14:paraId="102762FA" w14:textId="77777777" w:rsidR="00E07963" w:rsidRPr="00224DAC" w:rsidRDefault="00E07963" w:rsidP="001E5E27">
      <w:pPr>
        <w:tabs>
          <w:tab w:val="left" w:pos="993"/>
          <w:tab w:val="center" w:pos="1985"/>
        </w:tabs>
        <w:ind w:firstLine="709"/>
        <w:jc w:val="both"/>
        <w:rPr>
          <w:sz w:val="28"/>
          <w:szCs w:val="28"/>
        </w:rPr>
      </w:pPr>
      <w:r w:rsidRPr="00224DAC">
        <w:rPr>
          <w:sz w:val="28"/>
          <w:szCs w:val="28"/>
        </w:rPr>
        <w:t>3.</w:t>
      </w:r>
      <w:r w:rsidRPr="00224DAC">
        <w:rPr>
          <w:sz w:val="28"/>
          <w:szCs w:val="28"/>
        </w:rPr>
        <w:tab/>
        <w:t xml:space="preserve">Проекты планировки территорий и проекты межевания территорий до их утверждения подлежат обязательному рассмотрению на общественных обсуждениях или публичных слушаниях </w:t>
      </w:r>
      <w:bookmarkStart w:id="53" w:name="_Hlk65753097"/>
      <w:r w:rsidRPr="00224DAC">
        <w:rPr>
          <w:sz w:val="28"/>
          <w:szCs w:val="28"/>
        </w:rPr>
        <w:t>за исключением случаев, предусмотренных частью 5.1 статьи 46 Градостроительного кодекса Российской Федерации</w:t>
      </w:r>
      <w:bookmarkEnd w:id="53"/>
      <w:r w:rsidRPr="00224DAC">
        <w:rPr>
          <w:sz w:val="28"/>
          <w:szCs w:val="28"/>
        </w:rPr>
        <w:t>.</w:t>
      </w:r>
    </w:p>
    <w:p w14:paraId="520CD514" w14:textId="77777777" w:rsidR="00E07963" w:rsidRPr="00224DAC" w:rsidRDefault="00E07963" w:rsidP="001E5E27">
      <w:pPr>
        <w:tabs>
          <w:tab w:val="left" w:pos="993"/>
          <w:tab w:val="center" w:pos="1985"/>
        </w:tabs>
        <w:ind w:firstLine="709"/>
        <w:jc w:val="both"/>
        <w:rPr>
          <w:sz w:val="28"/>
          <w:szCs w:val="28"/>
        </w:rPr>
      </w:pPr>
      <w:r w:rsidRPr="00224DAC">
        <w:rPr>
          <w:sz w:val="28"/>
          <w:szCs w:val="28"/>
        </w:rPr>
        <w:t>4.</w:t>
      </w:r>
      <w:r w:rsidRPr="00224DAC">
        <w:rPr>
          <w:sz w:val="28"/>
          <w:szCs w:val="28"/>
        </w:rPr>
        <w:tab/>
        <w:t xml:space="preserve">Утвержденная документация по планировке территории подлежит опубликованию в порядке, установленном для официального опубликования муниципальных нормативных правовых актов </w:t>
      </w:r>
      <w:r w:rsidRPr="00224DAC">
        <w:rPr>
          <w:iCs/>
          <w:sz w:val="28"/>
          <w:szCs w:val="28"/>
        </w:rPr>
        <w:t xml:space="preserve">СП </w:t>
      </w:r>
      <w:proofErr w:type="spellStart"/>
      <w:r w:rsidRPr="00224DAC">
        <w:rPr>
          <w:sz w:val="28"/>
          <w:szCs w:val="28"/>
        </w:rPr>
        <w:t>Нялинское</w:t>
      </w:r>
      <w:proofErr w:type="spellEnd"/>
      <w:r w:rsidRPr="00224DAC">
        <w:rPr>
          <w:sz w:val="28"/>
          <w:szCs w:val="28"/>
        </w:rPr>
        <w:t xml:space="preserve">, иной официальной информации и размещается на официальном сайте администрации сельского поселения в сети «Интернет» </w:t>
      </w:r>
      <w:r w:rsidRPr="00224DAC">
        <w:rPr>
          <w:sz w:val="28"/>
          <w:szCs w:val="28"/>
          <w:shd w:val="clear" w:color="auto" w:fill="FFFFFF"/>
        </w:rPr>
        <w:t>(при наличии официального сайта поселения)</w:t>
      </w:r>
      <w:r w:rsidRPr="00224DAC">
        <w:rPr>
          <w:sz w:val="28"/>
          <w:szCs w:val="28"/>
        </w:rPr>
        <w:t>.</w:t>
      </w:r>
    </w:p>
    <w:p w14:paraId="51574C50" w14:textId="77777777" w:rsidR="00E07963" w:rsidRPr="00224DAC" w:rsidRDefault="00E07963" w:rsidP="001E5E27">
      <w:pPr>
        <w:jc w:val="both"/>
        <w:outlineLvl w:val="0"/>
        <w:rPr>
          <w:b/>
          <w:bCs/>
          <w:kern w:val="36"/>
          <w:sz w:val="28"/>
          <w:szCs w:val="28"/>
        </w:rPr>
      </w:pPr>
    </w:p>
    <w:p w14:paraId="1D17700F" w14:textId="77777777" w:rsidR="00E07963" w:rsidRPr="00224DAC" w:rsidRDefault="00E07963" w:rsidP="001E5E27">
      <w:pPr>
        <w:jc w:val="both"/>
        <w:outlineLvl w:val="0"/>
        <w:rPr>
          <w:b/>
          <w:bCs/>
          <w:kern w:val="36"/>
          <w:sz w:val="28"/>
          <w:szCs w:val="28"/>
        </w:rPr>
      </w:pPr>
      <w:r w:rsidRPr="00224DAC">
        <w:rPr>
          <w:b/>
          <w:bCs/>
          <w:kern w:val="36"/>
          <w:sz w:val="28"/>
          <w:szCs w:val="28"/>
        </w:rPr>
        <w:t xml:space="preserve">Глава 4. Порядок (процедуры) регулирования землепользования на </w:t>
      </w:r>
      <w:bookmarkEnd w:id="52"/>
      <w:r w:rsidRPr="00224DAC">
        <w:rPr>
          <w:b/>
          <w:sz w:val="28"/>
          <w:szCs w:val="28"/>
        </w:rPr>
        <w:t xml:space="preserve">территории СП </w:t>
      </w:r>
      <w:proofErr w:type="spellStart"/>
      <w:r w:rsidRPr="00224DAC">
        <w:rPr>
          <w:b/>
          <w:sz w:val="28"/>
          <w:szCs w:val="28"/>
        </w:rPr>
        <w:t>Нялинское</w:t>
      </w:r>
      <w:proofErr w:type="spellEnd"/>
    </w:p>
    <w:p w14:paraId="27329E82" w14:textId="77777777" w:rsidR="00E07963" w:rsidRPr="00224DAC" w:rsidRDefault="00E07963" w:rsidP="001E5E27">
      <w:pPr>
        <w:ind w:firstLine="708"/>
        <w:jc w:val="both"/>
        <w:outlineLvl w:val="0"/>
        <w:rPr>
          <w:b/>
          <w:bCs/>
          <w:kern w:val="36"/>
          <w:sz w:val="28"/>
          <w:szCs w:val="28"/>
        </w:rPr>
      </w:pPr>
      <w:bookmarkStart w:id="54" w:name="Par228"/>
      <w:bookmarkStart w:id="55" w:name="_Toc481066206"/>
      <w:bookmarkEnd w:id="54"/>
      <w:r w:rsidRPr="00224DAC">
        <w:rPr>
          <w:b/>
          <w:bCs/>
          <w:sz w:val="28"/>
          <w:szCs w:val="28"/>
        </w:rPr>
        <w:t xml:space="preserve">Статья 14. Предоставление земельных участков, находящихся в муниципальной собственности, </w:t>
      </w:r>
      <w:bookmarkEnd w:id="55"/>
      <w:r w:rsidRPr="00224DAC">
        <w:rPr>
          <w:b/>
          <w:bCs/>
          <w:kern w:val="36"/>
          <w:sz w:val="28"/>
          <w:szCs w:val="28"/>
        </w:rPr>
        <w:t>и государственная собственность на которые не разграничена</w:t>
      </w:r>
    </w:p>
    <w:p w14:paraId="5BF79766" w14:textId="77777777" w:rsidR="00E07963" w:rsidRPr="00224DAC" w:rsidRDefault="00E07963" w:rsidP="001E5E27">
      <w:pPr>
        <w:tabs>
          <w:tab w:val="left" w:pos="993"/>
          <w:tab w:val="center" w:pos="1985"/>
        </w:tabs>
        <w:ind w:firstLine="709"/>
        <w:jc w:val="both"/>
        <w:rPr>
          <w:sz w:val="28"/>
          <w:szCs w:val="28"/>
        </w:rPr>
      </w:pPr>
      <w:r w:rsidRPr="00224DAC">
        <w:rPr>
          <w:sz w:val="28"/>
          <w:szCs w:val="28"/>
        </w:rPr>
        <w:t>1.</w:t>
      </w:r>
      <w:r w:rsidRPr="00224DAC">
        <w:rPr>
          <w:sz w:val="28"/>
          <w:szCs w:val="28"/>
        </w:rPr>
        <w:tab/>
        <w:t>Распоряжение земельными участками, находящимися в муниципальной собственности, и государственная собственность на которые не разграничена, осуществляется после государственной регистрации права собственности на них, если настоящими Правилами или другими муниципальными правовыми актами не установлено иное.</w:t>
      </w:r>
    </w:p>
    <w:p w14:paraId="44780A68" w14:textId="77777777" w:rsidR="00E07963" w:rsidRPr="00224DAC" w:rsidRDefault="00E07963" w:rsidP="001E5E27">
      <w:pPr>
        <w:tabs>
          <w:tab w:val="left" w:pos="993"/>
          <w:tab w:val="center" w:pos="1985"/>
        </w:tabs>
        <w:ind w:firstLine="709"/>
        <w:jc w:val="both"/>
        <w:rPr>
          <w:sz w:val="28"/>
          <w:szCs w:val="28"/>
        </w:rPr>
      </w:pPr>
      <w:r w:rsidRPr="00224DAC">
        <w:rPr>
          <w:sz w:val="28"/>
          <w:szCs w:val="28"/>
        </w:rPr>
        <w:t>2.</w:t>
      </w:r>
      <w:r w:rsidRPr="00224DAC">
        <w:rPr>
          <w:sz w:val="28"/>
          <w:szCs w:val="28"/>
        </w:rPr>
        <w:tab/>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14:paraId="4C341644" w14:textId="77777777" w:rsidR="00E07963" w:rsidRPr="00224DAC" w:rsidRDefault="00E07963" w:rsidP="001E5E27">
      <w:pPr>
        <w:tabs>
          <w:tab w:val="center" w:pos="1985"/>
        </w:tabs>
        <w:jc w:val="both"/>
        <w:rPr>
          <w:sz w:val="28"/>
          <w:szCs w:val="28"/>
          <w:lang w:eastAsia="en-US"/>
        </w:rPr>
      </w:pPr>
    </w:p>
    <w:p w14:paraId="05470A6B" w14:textId="77777777" w:rsidR="00E07963" w:rsidRPr="00224DAC" w:rsidRDefault="00E07963" w:rsidP="001E5E27">
      <w:pPr>
        <w:jc w:val="both"/>
        <w:outlineLvl w:val="0"/>
        <w:rPr>
          <w:b/>
          <w:sz w:val="28"/>
          <w:szCs w:val="28"/>
        </w:rPr>
      </w:pPr>
      <w:bookmarkStart w:id="56" w:name="Par236"/>
      <w:bookmarkStart w:id="57" w:name="Par249"/>
      <w:bookmarkStart w:id="58" w:name="Par255"/>
      <w:bookmarkStart w:id="59" w:name="Par259"/>
      <w:bookmarkStart w:id="60" w:name="_Toc481066208"/>
      <w:bookmarkEnd w:id="56"/>
      <w:bookmarkEnd w:id="57"/>
      <w:bookmarkEnd w:id="58"/>
      <w:bookmarkEnd w:id="59"/>
      <w:r w:rsidRPr="00224DAC">
        <w:rPr>
          <w:b/>
          <w:bCs/>
          <w:kern w:val="36"/>
          <w:sz w:val="28"/>
          <w:szCs w:val="28"/>
        </w:rPr>
        <w:t xml:space="preserve">Глава 5. Порядок (процедуры) регулирования застройки </w:t>
      </w:r>
      <w:bookmarkEnd w:id="60"/>
      <w:r w:rsidRPr="00224DAC">
        <w:rPr>
          <w:b/>
          <w:sz w:val="28"/>
          <w:szCs w:val="28"/>
        </w:rPr>
        <w:t xml:space="preserve">территории СП </w:t>
      </w:r>
      <w:proofErr w:type="spellStart"/>
      <w:r w:rsidRPr="00224DAC">
        <w:rPr>
          <w:b/>
          <w:sz w:val="28"/>
          <w:szCs w:val="28"/>
        </w:rPr>
        <w:t>Нялинское</w:t>
      </w:r>
      <w:proofErr w:type="spellEnd"/>
    </w:p>
    <w:p w14:paraId="11676AF0" w14:textId="77777777" w:rsidR="00E07963" w:rsidRPr="00224DAC" w:rsidRDefault="00E07963" w:rsidP="001E5E27">
      <w:pPr>
        <w:jc w:val="both"/>
        <w:outlineLvl w:val="0"/>
        <w:rPr>
          <w:b/>
          <w:bCs/>
          <w:kern w:val="36"/>
          <w:sz w:val="28"/>
          <w:szCs w:val="28"/>
        </w:rPr>
      </w:pPr>
    </w:p>
    <w:p w14:paraId="477E3847" w14:textId="77777777" w:rsidR="00E07963" w:rsidRPr="00224DAC" w:rsidRDefault="00E07963" w:rsidP="001E5E27">
      <w:pPr>
        <w:keepNext/>
        <w:ind w:firstLine="709"/>
        <w:jc w:val="both"/>
        <w:outlineLvl w:val="2"/>
        <w:rPr>
          <w:b/>
          <w:sz w:val="28"/>
          <w:szCs w:val="28"/>
        </w:rPr>
      </w:pPr>
      <w:bookmarkStart w:id="61" w:name="Par262"/>
      <w:bookmarkStart w:id="62" w:name="_Toc481066209"/>
      <w:bookmarkEnd w:id="61"/>
      <w:r w:rsidRPr="00224DAC">
        <w:rPr>
          <w:b/>
          <w:bCs/>
          <w:sz w:val="28"/>
          <w:szCs w:val="28"/>
        </w:rPr>
        <w:t xml:space="preserve">Статья 15. Основные принципы организации застройки </w:t>
      </w:r>
      <w:bookmarkEnd w:id="62"/>
      <w:r w:rsidRPr="00224DAC">
        <w:rPr>
          <w:b/>
          <w:sz w:val="28"/>
          <w:szCs w:val="28"/>
        </w:rPr>
        <w:t>территории</w:t>
      </w:r>
    </w:p>
    <w:p w14:paraId="5041D362"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 xml:space="preserve">1. Планировочная организация и застройка территории СП </w:t>
      </w:r>
      <w:proofErr w:type="spellStart"/>
      <w:r w:rsidRPr="00224DAC">
        <w:rPr>
          <w:sz w:val="28"/>
          <w:szCs w:val="28"/>
        </w:rPr>
        <w:t>Нялинское</w:t>
      </w:r>
      <w:proofErr w:type="spellEnd"/>
      <w:r w:rsidRPr="00224DAC">
        <w:rPr>
          <w:sz w:val="28"/>
          <w:szCs w:val="28"/>
          <w:lang w:eastAsia="en-US"/>
        </w:rPr>
        <w:t xml:space="preserve"> должны отвечать требованиям создания окружающей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природной среды, обеспечивающим эффективное использование территории СП </w:t>
      </w:r>
      <w:proofErr w:type="spellStart"/>
      <w:r w:rsidRPr="00224DAC">
        <w:rPr>
          <w:sz w:val="28"/>
          <w:szCs w:val="28"/>
        </w:rPr>
        <w:t>Нялинское</w:t>
      </w:r>
      <w:proofErr w:type="spellEnd"/>
      <w:r w:rsidRPr="00224DAC">
        <w:rPr>
          <w:sz w:val="28"/>
          <w:szCs w:val="28"/>
          <w:lang w:eastAsia="en-US"/>
        </w:rPr>
        <w:t xml:space="preserve"> с учетом особенностей ее функциональной организации, решений транспортной и инженерной инфраструктур поселения, принятых в генеральном плане, инженерно-геологических и ландшафтных характеристик поселения.</w:t>
      </w:r>
    </w:p>
    <w:p w14:paraId="08573D68"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 xml:space="preserve">2. Застройка территории СП </w:t>
      </w:r>
      <w:proofErr w:type="spellStart"/>
      <w:r w:rsidRPr="00224DAC">
        <w:rPr>
          <w:sz w:val="28"/>
          <w:szCs w:val="28"/>
        </w:rPr>
        <w:t>Нялинское</w:t>
      </w:r>
      <w:proofErr w:type="spellEnd"/>
      <w:r w:rsidRPr="00224DAC">
        <w:rPr>
          <w:sz w:val="28"/>
          <w:szCs w:val="28"/>
        </w:rPr>
        <w:t xml:space="preserve"> </w:t>
      </w:r>
      <w:r w:rsidRPr="00224DAC">
        <w:rPr>
          <w:sz w:val="28"/>
          <w:szCs w:val="28"/>
          <w:lang w:eastAsia="en-US"/>
        </w:rPr>
        <w:t xml:space="preserve">должна осуществляться в соответствии со схемами территориального планирования Российской Федерации, схемой территориального планирования автономного округа, схемой территориального планирования района,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а также действующими на территории СП </w:t>
      </w:r>
      <w:proofErr w:type="spellStart"/>
      <w:r w:rsidRPr="00224DAC">
        <w:rPr>
          <w:sz w:val="28"/>
          <w:szCs w:val="28"/>
        </w:rPr>
        <w:t>Нялинское</w:t>
      </w:r>
      <w:proofErr w:type="spellEnd"/>
      <w:r w:rsidRPr="00224DAC">
        <w:rPr>
          <w:sz w:val="28"/>
          <w:szCs w:val="28"/>
        </w:rPr>
        <w:t xml:space="preserve"> </w:t>
      </w:r>
      <w:r w:rsidRPr="00224DAC">
        <w:rPr>
          <w:sz w:val="28"/>
          <w:szCs w:val="28"/>
          <w:lang w:eastAsia="en-US"/>
        </w:rPr>
        <w:t>муниципальными правовыми актами органов местного самоуправления в области градостроительной деятельности.</w:t>
      </w:r>
    </w:p>
    <w:p w14:paraId="15DB7A5A"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3. При проектировании и осуществлении строительства необходимо соблюдать границы полос отвода, линии застройки и отступы от них, предусмотренные утвержденной в установленном порядке градостроительной документацией. Нарушение границ полос отвода, линий застройки и отступов от них влечёт за собой наступление ответственности в соответствии с действующим законодательством.</w:t>
      </w:r>
    </w:p>
    <w:p w14:paraId="1FF191AF"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 xml:space="preserve">4. Строительство объектов капитального строительства, линейных объектов и объектов благоустройства на </w:t>
      </w:r>
      <w:r w:rsidRPr="00224DAC">
        <w:rPr>
          <w:sz w:val="28"/>
          <w:szCs w:val="28"/>
        </w:rPr>
        <w:t xml:space="preserve">территории СП </w:t>
      </w:r>
      <w:proofErr w:type="spellStart"/>
      <w:r w:rsidRPr="00224DAC">
        <w:rPr>
          <w:sz w:val="28"/>
          <w:szCs w:val="28"/>
        </w:rPr>
        <w:t>Нялинское</w:t>
      </w:r>
      <w:proofErr w:type="spellEnd"/>
      <w:r w:rsidRPr="00224DAC">
        <w:rPr>
          <w:sz w:val="28"/>
          <w:szCs w:val="28"/>
        </w:rPr>
        <w:t xml:space="preserve"> </w:t>
      </w:r>
      <w:r w:rsidRPr="00224DAC">
        <w:rPr>
          <w:sz w:val="28"/>
          <w:szCs w:val="28"/>
          <w:lang w:eastAsia="en-US"/>
        </w:rPr>
        <w:t>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14:paraId="116EA8E4"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5. Физические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строительство, снос, реконструкцию или капитальный ремонт зданий, строений, сооружений в соответствии с градостроительным, земельным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14:paraId="5D51DCC9"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 xml:space="preserve">6. До начала строительства объектов на земельном участке должно осуществляться устройство дорог, вертикальная планировка территории СП </w:t>
      </w:r>
      <w:proofErr w:type="spellStart"/>
      <w:r w:rsidRPr="00224DAC">
        <w:rPr>
          <w:sz w:val="28"/>
          <w:szCs w:val="28"/>
        </w:rPr>
        <w:t>Нялинское</w:t>
      </w:r>
      <w:proofErr w:type="spellEnd"/>
      <w:r w:rsidRPr="00224DAC">
        <w:rPr>
          <w:sz w:val="28"/>
          <w:szCs w:val="28"/>
          <w:lang w:eastAsia="en-US"/>
        </w:rPr>
        <w:t>, прокладка новых и реконструкция существующих подземных коммуникаций. Право на осуществление строительства возникает после получения разрешения на строительство.</w:t>
      </w:r>
    </w:p>
    <w:p w14:paraId="2890006F"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lastRenderedPageBreak/>
        <w:t>7. Тип застройки, этажность, плотность, архитектурно-композиционные особенности, назначение, параметры, разрешенное использование земельного участка и объекта капитального строительства и другие ее характеристики должны соответствовать требованиям градостроительного плана земельного участка.</w:t>
      </w:r>
    </w:p>
    <w:p w14:paraId="376D6E01"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8.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7C21E15E" w14:textId="77777777" w:rsidR="00E07963" w:rsidRPr="00224DAC" w:rsidRDefault="00E07963" w:rsidP="001E5E27">
      <w:pPr>
        <w:tabs>
          <w:tab w:val="center" w:pos="1985"/>
        </w:tabs>
        <w:ind w:firstLine="709"/>
        <w:jc w:val="both"/>
        <w:rPr>
          <w:sz w:val="28"/>
          <w:szCs w:val="28"/>
        </w:rPr>
      </w:pPr>
      <w:r w:rsidRPr="00224DAC">
        <w:rPr>
          <w:sz w:val="28"/>
          <w:szCs w:val="28"/>
          <w:lang w:eastAsia="en-US"/>
        </w:rPr>
        <w:t>9.</w:t>
      </w:r>
      <w:r w:rsidRPr="00224DAC">
        <w:rPr>
          <w:sz w:val="28"/>
          <w:szCs w:val="28"/>
        </w:rPr>
        <w:t xml:space="preserve">Предельные (максимальные и (или) минимальные) размеры земельных участков, в том числе их площадь, максимальный процент застройки в границах земельного участка, минимальный отступ от границ земельных участков в целях определения мест допустимого размещения зданий, строений и сооружений, за пределами которых запрещено строительство определяются в соответствии с действующими региональными нормативами градостроительного проектирования и местными нормативами градостроительного проектирования. </w:t>
      </w:r>
    </w:p>
    <w:p w14:paraId="3ACFDE84" w14:textId="77777777" w:rsidR="00E07963" w:rsidRPr="00224DAC" w:rsidRDefault="00E07963" w:rsidP="001E5E27">
      <w:pPr>
        <w:tabs>
          <w:tab w:val="center" w:pos="1985"/>
        </w:tabs>
        <w:ind w:firstLine="709"/>
        <w:jc w:val="both"/>
        <w:rPr>
          <w:sz w:val="28"/>
          <w:szCs w:val="28"/>
        </w:rPr>
      </w:pPr>
    </w:p>
    <w:p w14:paraId="53984219" w14:textId="77777777" w:rsidR="00E07963" w:rsidRPr="00224DAC" w:rsidRDefault="00E07963" w:rsidP="001E5E27">
      <w:pPr>
        <w:keepNext/>
        <w:ind w:firstLine="709"/>
        <w:jc w:val="both"/>
        <w:outlineLvl w:val="2"/>
        <w:rPr>
          <w:b/>
          <w:bCs/>
          <w:sz w:val="28"/>
          <w:szCs w:val="28"/>
        </w:rPr>
      </w:pPr>
      <w:bookmarkStart w:id="63" w:name="Par273"/>
      <w:bookmarkStart w:id="64" w:name="_Toc481066210"/>
      <w:bookmarkEnd w:id="63"/>
      <w:r w:rsidRPr="00224DAC">
        <w:rPr>
          <w:b/>
          <w:bCs/>
          <w:sz w:val="28"/>
          <w:szCs w:val="28"/>
        </w:rPr>
        <w:t>Статья 16. Проектная документация объекта капитального строительства</w:t>
      </w:r>
      <w:bookmarkEnd w:id="64"/>
    </w:p>
    <w:p w14:paraId="132C9240" w14:textId="77777777" w:rsidR="00E07963" w:rsidRPr="00224DAC" w:rsidRDefault="00E07963" w:rsidP="001E5E27">
      <w:pPr>
        <w:tabs>
          <w:tab w:val="left" w:pos="993"/>
          <w:tab w:val="center" w:pos="1985"/>
        </w:tabs>
        <w:ind w:firstLine="709"/>
        <w:jc w:val="both"/>
        <w:rPr>
          <w:sz w:val="28"/>
          <w:szCs w:val="28"/>
        </w:rPr>
      </w:pPr>
      <w:r w:rsidRPr="00224DAC">
        <w:rPr>
          <w:sz w:val="28"/>
          <w:szCs w:val="28"/>
        </w:rPr>
        <w:t>1.</w:t>
      </w:r>
      <w:r w:rsidRPr="00224DAC">
        <w:rPr>
          <w:sz w:val="28"/>
          <w:szCs w:val="28"/>
        </w:rPr>
        <w:tab/>
        <w:t>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2FF35A92" w14:textId="77777777" w:rsidR="00E07963" w:rsidRPr="00224DAC" w:rsidRDefault="00E07963" w:rsidP="001E5E27">
      <w:pPr>
        <w:tabs>
          <w:tab w:val="center" w:pos="1985"/>
        </w:tabs>
        <w:ind w:firstLine="709"/>
        <w:jc w:val="both"/>
        <w:rPr>
          <w:sz w:val="28"/>
          <w:szCs w:val="28"/>
        </w:rPr>
      </w:pPr>
      <w:r w:rsidRPr="00224DAC">
        <w:rPr>
          <w:sz w:val="28"/>
          <w:szCs w:val="28"/>
        </w:rPr>
        <w:t>2. Подготовка проектной документации осуществляется физическими или юридическими лицами, которые соответствуют требованиям действующего законодательства, предъявляемым к лицам, осуществляющим архитектурно-строительное проектирование.</w:t>
      </w:r>
    </w:p>
    <w:p w14:paraId="25E66B28" w14:textId="77777777" w:rsidR="00E07963" w:rsidRPr="00224DAC" w:rsidRDefault="00E07963" w:rsidP="001E5E27">
      <w:pPr>
        <w:tabs>
          <w:tab w:val="left" w:pos="993"/>
          <w:tab w:val="center" w:pos="1985"/>
        </w:tabs>
        <w:ind w:firstLine="709"/>
        <w:jc w:val="both"/>
        <w:rPr>
          <w:sz w:val="28"/>
          <w:szCs w:val="28"/>
        </w:rPr>
      </w:pPr>
      <w:r w:rsidRPr="00224DAC">
        <w:rPr>
          <w:sz w:val="28"/>
          <w:szCs w:val="28"/>
        </w:rPr>
        <w:t>3.</w:t>
      </w:r>
      <w:r w:rsidRPr="00224DAC">
        <w:rPr>
          <w:sz w:val="28"/>
          <w:szCs w:val="28"/>
        </w:rPr>
        <w:tab/>
        <w:t>Проектная документация, а также изменения, внесенные в нее в соответствии с частями 3.8 и 3.9 статьи 49 Градостроительного кодекса Российской Федерации,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 кодекса Российской Федерации,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статьи 48 Градостроительного кодекса Российской Федерации.</w:t>
      </w:r>
    </w:p>
    <w:p w14:paraId="13A9A863" w14:textId="77777777" w:rsidR="00E07963" w:rsidRPr="00224DAC" w:rsidRDefault="00E07963" w:rsidP="001E5E27">
      <w:pPr>
        <w:tabs>
          <w:tab w:val="center" w:pos="1985"/>
        </w:tabs>
        <w:ind w:firstLine="709"/>
        <w:jc w:val="both"/>
        <w:rPr>
          <w:sz w:val="28"/>
          <w:szCs w:val="28"/>
        </w:rPr>
      </w:pPr>
      <w:r w:rsidRPr="00224DAC">
        <w:rPr>
          <w:sz w:val="28"/>
          <w:szCs w:val="28"/>
        </w:rPr>
        <w:t>4. Проектная документация подлежит государственной экспертизе в случаях и в порядке, установленных действующим законодательством.</w:t>
      </w:r>
    </w:p>
    <w:p w14:paraId="6EADA30C" w14:textId="77777777" w:rsidR="00E07963" w:rsidRPr="00224DAC" w:rsidRDefault="00E07963" w:rsidP="001E5E27">
      <w:pPr>
        <w:tabs>
          <w:tab w:val="left" w:pos="993"/>
          <w:tab w:val="center" w:pos="1985"/>
        </w:tabs>
        <w:ind w:firstLine="709"/>
        <w:jc w:val="both"/>
        <w:rPr>
          <w:sz w:val="28"/>
          <w:szCs w:val="28"/>
        </w:rPr>
      </w:pPr>
      <w:r w:rsidRPr="00224DAC">
        <w:rPr>
          <w:sz w:val="28"/>
          <w:szCs w:val="28"/>
        </w:rPr>
        <w:lastRenderedPageBreak/>
        <w:t>5.</w:t>
      </w:r>
      <w:r w:rsidRPr="00224DAC">
        <w:rPr>
          <w:sz w:val="28"/>
          <w:szCs w:val="28"/>
        </w:rPr>
        <w:tab/>
        <w:t>Проектная документация, в отношении которой государственная экспертиза не проводится, согласно частям 2, 3 статьи 49 Градостроительного кодекса Российской Федерации, подлежит проверке департаментом архитектуры и ЖКХ на ее соответствие требованиям градостроительного плана, красным линиям, нормативам градостроительного проектирования, градостроительным и техническим регламентам.</w:t>
      </w:r>
    </w:p>
    <w:p w14:paraId="1654EF55" w14:textId="77777777" w:rsidR="00E07963" w:rsidRPr="00224DAC" w:rsidRDefault="00E07963" w:rsidP="001E5E27">
      <w:pPr>
        <w:tabs>
          <w:tab w:val="center" w:pos="1985"/>
        </w:tabs>
        <w:ind w:firstLine="709"/>
        <w:jc w:val="both"/>
        <w:rPr>
          <w:sz w:val="28"/>
          <w:szCs w:val="28"/>
          <w:lang w:eastAsia="en-US"/>
        </w:rPr>
      </w:pPr>
    </w:p>
    <w:p w14:paraId="536E5FFA" w14:textId="77777777" w:rsidR="00E07963" w:rsidRPr="00224DAC" w:rsidRDefault="00E07963" w:rsidP="001E5E27">
      <w:pPr>
        <w:autoSpaceDE w:val="0"/>
        <w:autoSpaceDN w:val="0"/>
        <w:adjustRightInd w:val="0"/>
        <w:ind w:firstLine="708"/>
        <w:jc w:val="both"/>
        <w:outlineLvl w:val="0"/>
        <w:rPr>
          <w:b/>
          <w:bCs/>
          <w:sz w:val="28"/>
          <w:szCs w:val="28"/>
        </w:rPr>
      </w:pPr>
      <w:bookmarkStart w:id="65" w:name="Par282"/>
      <w:bookmarkStart w:id="66" w:name="_Toc481066211"/>
      <w:bookmarkEnd w:id="65"/>
      <w:r w:rsidRPr="00224DAC">
        <w:rPr>
          <w:b/>
          <w:bCs/>
          <w:sz w:val="28"/>
          <w:szCs w:val="28"/>
        </w:rPr>
        <w:t>Статья 17. Выдача разрешения на строительство и разрешения на ввод объекта в эксплуатаци</w:t>
      </w:r>
      <w:bookmarkEnd w:id="66"/>
      <w:r w:rsidRPr="00224DAC">
        <w:rPr>
          <w:b/>
          <w:bCs/>
          <w:sz w:val="28"/>
          <w:szCs w:val="28"/>
        </w:rPr>
        <w:t>и</w:t>
      </w:r>
    </w:p>
    <w:p w14:paraId="4C64DA54" w14:textId="77777777" w:rsidR="00E07963" w:rsidRPr="00224DAC" w:rsidRDefault="00E07963" w:rsidP="001E5E27">
      <w:pPr>
        <w:ind w:firstLine="708"/>
        <w:jc w:val="both"/>
        <w:rPr>
          <w:rFonts w:eastAsia="Calibri"/>
          <w:sz w:val="28"/>
          <w:szCs w:val="28"/>
          <w:lang w:eastAsia="en-US"/>
        </w:rPr>
      </w:pPr>
      <w:r w:rsidRPr="00224DAC">
        <w:rPr>
          <w:rFonts w:eastAsia="Calibri"/>
          <w:sz w:val="28"/>
          <w:szCs w:val="28"/>
          <w:lang w:eastAsia="en-US"/>
        </w:rPr>
        <w:t xml:space="preserve">  1. В случаях и порядке, предусмотренных Градостроительным кодексом Российской Федерации, и с учетом настоящих Правил, выдаются разрешение на строительство, разрешение на ввод объекта в эксплуатацию в соответствии административными регламентами предоставления муниципальных услуг.</w:t>
      </w:r>
    </w:p>
    <w:p w14:paraId="5418A08E" w14:textId="77777777" w:rsidR="00E07963" w:rsidRPr="00224DAC" w:rsidRDefault="00E07963" w:rsidP="001E5E27">
      <w:pPr>
        <w:tabs>
          <w:tab w:val="left" w:pos="993"/>
          <w:tab w:val="center" w:pos="1985"/>
        </w:tabs>
        <w:ind w:firstLine="709"/>
        <w:jc w:val="both"/>
        <w:rPr>
          <w:sz w:val="28"/>
          <w:szCs w:val="28"/>
        </w:rPr>
      </w:pPr>
      <w:r w:rsidRPr="00224DAC">
        <w:rPr>
          <w:sz w:val="28"/>
          <w:szCs w:val="28"/>
        </w:rPr>
        <w:t>2.</w:t>
      </w:r>
      <w:r w:rsidRPr="00224DAC">
        <w:rPr>
          <w:sz w:val="28"/>
          <w:szCs w:val="28"/>
        </w:rPr>
        <w:tab/>
        <w:t>Разрешение на строительство и разрешение на ввод объекта в эксплуатацию выдаются в соответствии с Градостроительным кодексом Российской Федерации.</w:t>
      </w:r>
    </w:p>
    <w:p w14:paraId="4FD451D5" w14:textId="77777777" w:rsidR="00E07963" w:rsidRPr="00224DAC" w:rsidRDefault="00E07963" w:rsidP="001E5E27">
      <w:pPr>
        <w:ind w:firstLine="567"/>
        <w:jc w:val="both"/>
        <w:rPr>
          <w:sz w:val="28"/>
          <w:szCs w:val="28"/>
          <w:lang w:eastAsia="en-US"/>
        </w:rPr>
      </w:pPr>
    </w:p>
    <w:p w14:paraId="1F5447F3" w14:textId="77777777" w:rsidR="00E07963" w:rsidRPr="00224DAC" w:rsidRDefault="00E07963" w:rsidP="001E5E27">
      <w:pPr>
        <w:ind w:firstLine="709"/>
        <w:jc w:val="both"/>
        <w:outlineLvl w:val="0"/>
        <w:rPr>
          <w:b/>
          <w:bCs/>
          <w:kern w:val="36"/>
          <w:sz w:val="28"/>
          <w:szCs w:val="28"/>
        </w:rPr>
      </w:pPr>
      <w:bookmarkStart w:id="67" w:name="Par289"/>
      <w:bookmarkStart w:id="68" w:name="_Toc481066212"/>
      <w:bookmarkEnd w:id="67"/>
      <w:r w:rsidRPr="00224DAC">
        <w:rPr>
          <w:b/>
          <w:bCs/>
          <w:kern w:val="36"/>
          <w:sz w:val="28"/>
          <w:szCs w:val="28"/>
        </w:rPr>
        <w:t xml:space="preserve">Глава 6. Общественные обсуждения или публичные слушания по вопросам землепользования и застройки </w:t>
      </w:r>
      <w:bookmarkEnd w:id="68"/>
      <w:r w:rsidRPr="00224DAC">
        <w:rPr>
          <w:b/>
          <w:sz w:val="28"/>
          <w:szCs w:val="28"/>
        </w:rPr>
        <w:t xml:space="preserve">территории СП </w:t>
      </w:r>
      <w:proofErr w:type="spellStart"/>
      <w:r w:rsidRPr="00224DAC">
        <w:rPr>
          <w:b/>
          <w:sz w:val="28"/>
          <w:szCs w:val="28"/>
        </w:rPr>
        <w:t>Нялинское</w:t>
      </w:r>
      <w:proofErr w:type="spellEnd"/>
    </w:p>
    <w:p w14:paraId="7F58FA82" w14:textId="77777777" w:rsidR="00E07963" w:rsidRPr="00224DAC" w:rsidRDefault="00E07963" w:rsidP="001E5E27">
      <w:pPr>
        <w:ind w:firstLine="708"/>
        <w:jc w:val="both"/>
        <w:outlineLvl w:val="0"/>
        <w:rPr>
          <w:b/>
          <w:bCs/>
          <w:kern w:val="36"/>
          <w:sz w:val="28"/>
          <w:szCs w:val="28"/>
        </w:rPr>
      </w:pPr>
      <w:bookmarkStart w:id="69" w:name="Par292"/>
      <w:bookmarkEnd w:id="69"/>
      <w:r w:rsidRPr="00224DAC">
        <w:rPr>
          <w:b/>
          <w:sz w:val="28"/>
          <w:szCs w:val="28"/>
        </w:rPr>
        <w:t xml:space="preserve">Статья 18. </w:t>
      </w:r>
      <w:r w:rsidRPr="00224DAC">
        <w:rPr>
          <w:b/>
          <w:bCs/>
          <w:kern w:val="36"/>
          <w:sz w:val="28"/>
          <w:szCs w:val="28"/>
        </w:rPr>
        <w:t xml:space="preserve">Общественные обсуждения или публичные слушания по вопросам землепользования и застройки </w:t>
      </w:r>
    </w:p>
    <w:p w14:paraId="138F4723"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 xml:space="preserve">1. </w:t>
      </w:r>
      <w:r w:rsidRPr="00224DAC">
        <w:rPr>
          <w:sz w:val="28"/>
          <w:szCs w:val="28"/>
        </w:rPr>
        <w:t xml:space="preserve">По вопросам землепользования и застройки территории СП </w:t>
      </w:r>
      <w:proofErr w:type="spellStart"/>
      <w:r w:rsidRPr="00224DAC">
        <w:rPr>
          <w:sz w:val="28"/>
          <w:szCs w:val="28"/>
        </w:rPr>
        <w:t>Нялинское</w:t>
      </w:r>
      <w:proofErr w:type="spellEnd"/>
      <w:r w:rsidRPr="00224DAC">
        <w:rPr>
          <w:sz w:val="28"/>
          <w:szCs w:val="28"/>
        </w:rPr>
        <w:t xml:space="preserve"> проводятся общественные обсуждения или публичные слушания в случаях и в порядке, определенных</w:t>
      </w:r>
      <w:r w:rsidRPr="00224DAC">
        <w:rPr>
          <w:sz w:val="28"/>
          <w:szCs w:val="28"/>
          <w:lang w:eastAsia="en-US"/>
        </w:rPr>
        <w:t xml:space="preserve"> регламентируется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w:t>
      </w:r>
    </w:p>
    <w:p w14:paraId="7AA8D191" w14:textId="77777777" w:rsidR="00E07963" w:rsidRPr="00224DAC" w:rsidRDefault="00E07963" w:rsidP="001E5E27">
      <w:pPr>
        <w:pStyle w:val="formattext"/>
        <w:spacing w:before="0" w:beforeAutospacing="0" w:after="0" w:afterAutospacing="0"/>
        <w:ind w:firstLine="480"/>
        <w:jc w:val="both"/>
        <w:rPr>
          <w:strike/>
          <w:sz w:val="28"/>
          <w:szCs w:val="28"/>
        </w:rPr>
      </w:pPr>
      <w:bookmarkStart w:id="70" w:name="_Toc481066215"/>
    </w:p>
    <w:p w14:paraId="397CAF4C" w14:textId="77777777" w:rsidR="00E07963" w:rsidRPr="00224DAC" w:rsidRDefault="00E07963" w:rsidP="001E5E27">
      <w:pPr>
        <w:ind w:firstLine="709"/>
        <w:jc w:val="both"/>
        <w:outlineLvl w:val="0"/>
        <w:rPr>
          <w:b/>
          <w:bCs/>
          <w:kern w:val="36"/>
          <w:sz w:val="28"/>
          <w:szCs w:val="28"/>
        </w:rPr>
      </w:pPr>
      <w:r w:rsidRPr="00224DAC">
        <w:rPr>
          <w:b/>
          <w:bCs/>
          <w:kern w:val="36"/>
          <w:sz w:val="28"/>
          <w:szCs w:val="28"/>
        </w:rPr>
        <w:t>Глава 7. Заключительные положения</w:t>
      </w:r>
      <w:bookmarkEnd w:id="70"/>
    </w:p>
    <w:p w14:paraId="7F5DC7C1" w14:textId="77777777" w:rsidR="00E07963" w:rsidRPr="00224DAC" w:rsidRDefault="00E07963" w:rsidP="001E5E27">
      <w:pPr>
        <w:keepNext/>
        <w:ind w:firstLine="709"/>
        <w:jc w:val="both"/>
        <w:outlineLvl w:val="2"/>
        <w:rPr>
          <w:b/>
          <w:bCs/>
          <w:sz w:val="28"/>
          <w:szCs w:val="28"/>
        </w:rPr>
      </w:pPr>
      <w:bookmarkStart w:id="71" w:name="Par362"/>
      <w:bookmarkStart w:id="72" w:name="_Toc481066216"/>
      <w:bookmarkEnd w:id="71"/>
      <w:r w:rsidRPr="00224DAC">
        <w:rPr>
          <w:b/>
          <w:bCs/>
          <w:sz w:val="28"/>
          <w:szCs w:val="28"/>
        </w:rPr>
        <w:t>Статья 19. Действие настоящих Правил по отношению к ранее возникшим правоотношениям</w:t>
      </w:r>
      <w:bookmarkEnd w:id="72"/>
    </w:p>
    <w:p w14:paraId="4BC52C73" w14:textId="77777777" w:rsidR="00E07963" w:rsidRPr="00224DAC" w:rsidRDefault="00E07963" w:rsidP="001E5E27">
      <w:pPr>
        <w:tabs>
          <w:tab w:val="center" w:pos="1985"/>
        </w:tabs>
        <w:ind w:firstLine="709"/>
        <w:jc w:val="both"/>
        <w:rPr>
          <w:sz w:val="28"/>
          <w:szCs w:val="28"/>
        </w:rPr>
      </w:pPr>
      <w:r w:rsidRPr="00224DAC">
        <w:rPr>
          <w:sz w:val="28"/>
          <w:szCs w:val="28"/>
        </w:rPr>
        <w:t>Действие настоящих Правил не распространяется на строительство и реконструкцию зданий и сооружений, разрешения на строительство или реконструкцию которых выданы до вступления настоящих Правил в силу при условии, что срок действия разрешения на строительство или реконструкцию не истек.</w:t>
      </w:r>
    </w:p>
    <w:p w14:paraId="664722FF" w14:textId="77777777" w:rsidR="00E07963" w:rsidRPr="00224DAC" w:rsidRDefault="00E07963" w:rsidP="001E5E27">
      <w:pPr>
        <w:tabs>
          <w:tab w:val="center" w:pos="1985"/>
        </w:tabs>
        <w:ind w:firstLine="709"/>
        <w:jc w:val="both"/>
        <w:rPr>
          <w:sz w:val="28"/>
          <w:szCs w:val="28"/>
          <w:lang w:eastAsia="en-US"/>
        </w:rPr>
      </w:pPr>
    </w:p>
    <w:p w14:paraId="52168E11" w14:textId="77777777" w:rsidR="00E07963" w:rsidRPr="00224DAC" w:rsidRDefault="00E07963" w:rsidP="001E5E27">
      <w:pPr>
        <w:keepNext/>
        <w:ind w:firstLine="709"/>
        <w:jc w:val="both"/>
        <w:outlineLvl w:val="2"/>
        <w:rPr>
          <w:b/>
          <w:bCs/>
          <w:sz w:val="28"/>
          <w:szCs w:val="28"/>
        </w:rPr>
      </w:pPr>
      <w:bookmarkStart w:id="73" w:name="Par368"/>
      <w:bookmarkStart w:id="74" w:name="_Toc481066217"/>
      <w:bookmarkEnd w:id="73"/>
      <w:r w:rsidRPr="00224DAC">
        <w:rPr>
          <w:b/>
          <w:bCs/>
          <w:sz w:val="28"/>
          <w:szCs w:val="28"/>
        </w:rPr>
        <w:t>Статья 20. Действие настоящих Правил по отношению к градостроительной документации</w:t>
      </w:r>
      <w:bookmarkEnd w:id="74"/>
    </w:p>
    <w:p w14:paraId="4654FE90"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14:paraId="45B6B2BA" w14:textId="77777777" w:rsidR="00E07963" w:rsidRPr="00224DAC" w:rsidRDefault="00E07963" w:rsidP="001E5E27">
      <w:pPr>
        <w:tabs>
          <w:tab w:val="center" w:pos="1985"/>
        </w:tabs>
        <w:ind w:firstLine="709"/>
        <w:jc w:val="both"/>
        <w:rPr>
          <w:sz w:val="28"/>
          <w:szCs w:val="28"/>
          <w:lang w:eastAsia="en-US"/>
        </w:rPr>
      </w:pPr>
    </w:p>
    <w:p w14:paraId="0CF3704D" w14:textId="77777777" w:rsidR="00E07963" w:rsidRPr="00224DAC" w:rsidRDefault="00E07963" w:rsidP="001E5E27">
      <w:pPr>
        <w:keepNext/>
        <w:ind w:firstLine="709"/>
        <w:jc w:val="both"/>
        <w:outlineLvl w:val="2"/>
        <w:rPr>
          <w:b/>
          <w:bCs/>
          <w:sz w:val="28"/>
          <w:szCs w:val="28"/>
        </w:rPr>
      </w:pPr>
      <w:bookmarkStart w:id="75" w:name="Par373"/>
      <w:bookmarkStart w:id="76" w:name="_Toc481066218"/>
      <w:bookmarkEnd w:id="75"/>
      <w:r w:rsidRPr="00224DAC">
        <w:rPr>
          <w:b/>
          <w:bCs/>
          <w:sz w:val="28"/>
          <w:szCs w:val="28"/>
        </w:rPr>
        <w:lastRenderedPageBreak/>
        <w:t>Статья 21. Ответственность за нарушение настоящих Правил</w:t>
      </w:r>
      <w:bookmarkEnd w:id="76"/>
    </w:p>
    <w:p w14:paraId="7227EE92" w14:textId="77777777" w:rsidR="00E07963" w:rsidRPr="00224DAC" w:rsidRDefault="00E07963" w:rsidP="001E5E27">
      <w:pPr>
        <w:tabs>
          <w:tab w:val="center" w:pos="1985"/>
        </w:tabs>
        <w:ind w:firstLine="709"/>
        <w:jc w:val="both"/>
        <w:rPr>
          <w:sz w:val="28"/>
          <w:szCs w:val="28"/>
          <w:lang w:eastAsia="en-US"/>
        </w:rPr>
      </w:pPr>
      <w:r w:rsidRPr="00224DAC">
        <w:rPr>
          <w:sz w:val="28"/>
          <w:szCs w:val="28"/>
          <w:lang w:eastAsia="en-US"/>
        </w:rPr>
        <w:t>Ответственность за нарушение настоящих Правил наступает по основаниям и в порядке, установленными действующим законодательством.</w:t>
      </w:r>
    </w:p>
    <w:p w14:paraId="00F84483" w14:textId="77777777" w:rsidR="00E07963" w:rsidRPr="00224DAC" w:rsidRDefault="00E07963" w:rsidP="001E5E27">
      <w:pPr>
        <w:tabs>
          <w:tab w:val="center" w:pos="1985"/>
        </w:tabs>
        <w:ind w:firstLine="709"/>
        <w:jc w:val="both"/>
        <w:rPr>
          <w:sz w:val="28"/>
          <w:szCs w:val="28"/>
          <w:lang w:eastAsia="en-US"/>
        </w:rPr>
      </w:pPr>
    </w:p>
    <w:p w14:paraId="4F69179A" w14:textId="77777777" w:rsidR="00E07963" w:rsidRDefault="00E07963" w:rsidP="001E5E27">
      <w:pPr>
        <w:ind w:left="3060" w:right="-1"/>
        <w:jc w:val="both"/>
        <w:rPr>
          <w:sz w:val="28"/>
          <w:szCs w:val="28"/>
        </w:rPr>
      </w:pPr>
    </w:p>
    <w:p w14:paraId="0DBB49C3" w14:textId="77777777" w:rsidR="00E07963" w:rsidRDefault="00E07963" w:rsidP="001E5E27">
      <w:pPr>
        <w:ind w:left="3060" w:right="-1"/>
        <w:jc w:val="both"/>
        <w:rPr>
          <w:sz w:val="28"/>
          <w:szCs w:val="28"/>
        </w:rPr>
      </w:pPr>
    </w:p>
    <w:p w14:paraId="65098279" w14:textId="77777777" w:rsidR="00E07963" w:rsidRDefault="00E07963" w:rsidP="001E5E27">
      <w:pPr>
        <w:ind w:left="3060" w:right="-1"/>
        <w:jc w:val="both"/>
        <w:rPr>
          <w:sz w:val="28"/>
          <w:szCs w:val="28"/>
        </w:rPr>
      </w:pPr>
    </w:p>
    <w:p w14:paraId="38DF447C" w14:textId="77777777" w:rsidR="00E07963" w:rsidRDefault="00E07963" w:rsidP="001E5E27">
      <w:pPr>
        <w:ind w:left="3060" w:right="-1"/>
        <w:jc w:val="both"/>
        <w:rPr>
          <w:sz w:val="28"/>
          <w:szCs w:val="28"/>
        </w:rPr>
      </w:pPr>
    </w:p>
    <w:p w14:paraId="68530B6E" w14:textId="77777777" w:rsidR="00E07963" w:rsidRDefault="00E07963" w:rsidP="001E5E27">
      <w:pPr>
        <w:ind w:left="3060" w:right="-1"/>
        <w:jc w:val="both"/>
        <w:rPr>
          <w:sz w:val="28"/>
          <w:szCs w:val="28"/>
        </w:rPr>
      </w:pPr>
    </w:p>
    <w:p w14:paraId="54EA789D" w14:textId="77777777" w:rsidR="00E07963" w:rsidRDefault="00E07963" w:rsidP="001E5E27">
      <w:pPr>
        <w:ind w:left="3060" w:right="-1"/>
        <w:jc w:val="both"/>
        <w:rPr>
          <w:sz w:val="28"/>
          <w:szCs w:val="28"/>
        </w:rPr>
      </w:pPr>
    </w:p>
    <w:p w14:paraId="42221054" w14:textId="77777777" w:rsidR="00E07963" w:rsidRDefault="00E07963" w:rsidP="001E5E27">
      <w:pPr>
        <w:ind w:left="3060" w:right="-1"/>
        <w:jc w:val="both"/>
        <w:rPr>
          <w:sz w:val="28"/>
          <w:szCs w:val="28"/>
        </w:rPr>
      </w:pPr>
    </w:p>
    <w:p w14:paraId="2FD93292" w14:textId="77777777" w:rsidR="00E07963" w:rsidRDefault="00E07963" w:rsidP="001E5E27">
      <w:pPr>
        <w:ind w:left="3060" w:right="-1"/>
        <w:jc w:val="both"/>
        <w:rPr>
          <w:sz w:val="28"/>
          <w:szCs w:val="28"/>
        </w:rPr>
      </w:pPr>
    </w:p>
    <w:p w14:paraId="3A75CC87" w14:textId="77777777" w:rsidR="00E07963" w:rsidRDefault="00E07963" w:rsidP="001E5E27">
      <w:pPr>
        <w:ind w:left="3060" w:right="-1"/>
        <w:jc w:val="both"/>
        <w:rPr>
          <w:sz w:val="28"/>
          <w:szCs w:val="28"/>
        </w:rPr>
      </w:pPr>
    </w:p>
    <w:p w14:paraId="54342771" w14:textId="77777777" w:rsidR="00E07963" w:rsidRDefault="00E07963" w:rsidP="001E5E27">
      <w:pPr>
        <w:ind w:left="3060" w:right="-1"/>
        <w:jc w:val="both"/>
        <w:rPr>
          <w:sz w:val="28"/>
          <w:szCs w:val="28"/>
        </w:rPr>
      </w:pPr>
    </w:p>
    <w:p w14:paraId="6FD9F011" w14:textId="77777777" w:rsidR="00E07963" w:rsidRDefault="00E07963" w:rsidP="001E5E27">
      <w:pPr>
        <w:ind w:left="3060" w:right="-1"/>
        <w:jc w:val="both"/>
        <w:rPr>
          <w:sz w:val="28"/>
          <w:szCs w:val="28"/>
        </w:rPr>
      </w:pPr>
    </w:p>
    <w:p w14:paraId="16DBAA19" w14:textId="77777777" w:rsidR="00E07963" w:rsidRDefault="00E07963" w:rsidP="001E5E27">
      <w:pPr>
        <w:ind w:left="3060" w:right="-1"/>
        <w:jc w:val="both"/>
        <w:rPr>
          <w:sz w:val="28"/>
          <w:szCs w:val="28"/>
        </w:rPr>
      </w:pPr>
    </w:p>
    <w:p w14:paraId="0419468B" w14:textId="77777777" w:rsidR="00E07963" w:rsidRDefault="00E07963" w:rsidP="001E5E27">
      <w:pPr>
        <w:ind w:left="3060" w:right="-1"/>
        <w:jc w:val="both"/>
        <w:rPr>
          <w:sz w:val="28"/>
          <w:szCs w:val="28"/>
        </w:rPr>
      </w:pPr>
    </w:p>
    <w:p w14:paraId="58B40495" w14:textId="77777777" w:rsidR="00E07963" w:rsidRDefault="00E07963" w:rsidP="001E5E27">
      <w:pPr>
        <w:ind w:left="3060" w:right="-1"/>
        <w:jc w:val="both"/>
        <w:rPr>
          <w:sz w:val="28"/>
          <w:szCs w:val="28"/>
        </w:rPr>
      </w:pPr>
    </w:p>
    <w:p w14:paraId="0D20A9EA" w14:textId="77777777" w:rsidR="00E07963" w:rsidRDefault="00E07963" w:rsidP="001E5E27">
      <w:pPr>
        <w:ind w:left="3060" w:right="-1"/>
        <w:jc w:val="both"/>
        <w:rPr>
          <w:sz w:val="28"/>
          <w:szCs w:val="28"/>
        </w:rPr>
      </w:pPr>
    </w:p>
    <w:p w14:paraId="39232B0F" w14:textId="77777777" w:rsidR="00E07963" w:rsidRDefault="00E07963" w:rsidP="001E5E27">
      <w:pPr>
        <w:ind w:left="3060" w:right="-1"/>
        <w:jc w:val="both"/>
        <w:rPr>
          <w:sz w:val="28"/>
          <w:szCs w:val="28"/>
        </w:rPr>
      </w:pPr>
    </w:p>
    <w:p w14:paraId="1537A901" w14:textId="77777777" w:rsidR="00E07963" w:rsidRDefault="00E07963" w:rsidP="001E5E27">
      <w:pPr>
        <w:ind w:left="3060" w:right="-1"/>
        <w:jc w:val="both"/>
        <w:rPr>
          <w:sz w:val="28"/>
          <w:szCs w:val="28"/>
        </w:rPr>
      </w:pPr>
    </w:p>
    <w:p w14:paraId="135B5AF1" w14:textId="77777777" w:rsidR="00E07963" w:rsidRDefault="00E07963" w:rsidP="001E5E27">
      <w:pPr>
        <w:ind w:left="3060" w:right="-1"/>
        <w:jc w:val="both"/>
        <w:rPr>
          <w:sz w:val="28"/>
          <w:szCs w:val="28"/>
        </w:rPr>
      </w:pPr>
    </w:p>
    <w:p w14:paraId="32BC7F48" w14:textId="77777777" w:rsidR="00E07963" w:rsidRDefault="00E07963" w:rsidP="001E5E27">
      <w:pPr>
        <w:ind w:left="3060" w:right="-1"/>
        <w:jc w:val="both"/>
        <w:rPr>
          <w:sz w:val="28"/>
          <w:szCs w:val="28"/>
        </w:rPr>
      </w:pPr>
    </w:p>
    <w:p w14:paraId="046BBBAF" w14:textId="77777777" w:rsidR="00E07963" w:rsidRDefault="00E07963" w:rsidP="001E5E27">
      <w:pPr>
        <w:ind w:left="3060" w:right="-1"/>
        <w:jc w:val="both"/>
        <w:rPr>
          <w:sz w:val="28"/>
          <w:szCs w:val="28"/>
        </w:rPr>
      </w:pPr>
    </w:p>
    <w:p w14:paraId="340BE9D6" w14:textId="77777777" w:rsidR="00E07963" w:rsidRDefault="00E07963" w:rsidP="001E5E27">
      <w:pPr>
        <w:ind w:left="3060" w:right="-1"/>
        <w:jc w:val="both"/>
        <w:rPr>
          <w:sz w:val="28"/>
          <w:szCs w:val="28"/>
        </w:rPr>
      </w:pPr>
    </w:p>
    <w:p w14:paraId="48169899" w14:textId="77777777" w:rsidR="00E07963" w:rsidRDefault="00E07963" w:rsidP="001E5E27">
      <w:pPr>
        <w:ind w:left="3060" w:right="-1"/>
        <w:jc w:val="both"/>
        <w:rPr>
          <w:sz w:val="28"/>
          <w:szCs w:val="28"/>
        </w:rPr>
      </w:pPr>
    </w:p>
    <w:p w14:paraId="25E907F7" w14:textId="77777777" w:rsidR="00E07963" w:rsidRDefault="00E07963" w:rsidP="001E5E27">
      <w:pPr>
        <w:ind w:left="3060" w:right="-1"/>
        <w:jc w:val="both"/>
        <w:rPr>
          <w:sz w:val="28"/>
          <w:szCs w:val="28"/>
        </w:rPr>
      </w:pPr>
    </w:p>
    <w:p w14:paraId="77E35529" w14:textId="77777777" w:rsidR="00E07963" w:rsidRDefault="00E07963" w:rsidP="001E5E27">
      <w:pPr>
        <w:ind w:left="3060" w:right="-1"/>
        <w:jc w:val="both"/>
        <w:rPr>
          <w:sz w:val="28"/>
          <w:szCs w:val="28"/>
        </w:rPr>
      </w:pPr>
    </w:p>
    <w:p w14:paraId="6746FC34" w14:textId="6A586687" w:rsidR="00E07963" w:rsidRDefault="00E07963" w:rsidP="001E5E27">
      <w:pPr>
        <w:ind w:left="3060" w:right="-1"/>
        <w:jc w:val="both"/>
        <w:rPr>
          <w:sz w:val="28"/>
          <w:szCs w:val="28"/>
        </w:rPr>
      </w:pPr>
    </w:p>
    <w:p w14:paraId="5C6234CA" w14:textId="3E900ADD" w:rsidR="00BD601E" w:rsidRDefault="00BD601E" w:rsidP="001E5E27">
      <w:pPr>
        <w:ind w:left="3060" w:right="-1"/>
        <w:jc w:val="both"/>
        <w:rPr>
          <w:sz w:val="28"/>
          <w:szCs w:val="28"/>
        </w:rPr>
      </w:pPr>
    </w:p>
    <w:p w14:paraId="36FDA630" w14:textId="3BDD5A7A" w:rsidR="00BD601E" w:rsidRDefault="00BD601E" w:rsidP="001E5E27">
      <w:pPr>
        <w:ind w:left="3060" w:right="-1"/>
        <w:jc w:val="both"/>
        <w:rPr>
          <w:sz w:val="28"/>
          <w:szCs w:val="28"/>
        </w:rPr>
      </w:pPr>
    </w:p>
    <w:p w14:paraId="35E4C866" w14:textId="24E8AEDF" w:rsidR="00BD601E" w:rsidRDefault="00BD601E" w:rsidP="001E5E27">
      <w:pPr>
        <w:ind w:left="3060" w:right="-1"/>
        <w:jc w:val="both"/>
        <w:rPr>
          <w:sz w:val="28"/>
          <w:szCs w:val="28"/>
        </w:rPr>
      </w:pPr>
    </w:p>
    <w:p w14:paraId="0D89753C" w14:textId="6D633890" w:rsidR="00BD601E" w:rsidRDefault="00BD601E" w:rsidP="001E5E27">
      <w:pPr>
        <w:ind w:left="3060" w:right="-1"/>
        <w:jc w:val="both"/>
        <w:rPr>
          <w:sz w:val="28"/>
          <w:szCs w:val="28"/>
        </w:rPr>
      </w:pPr>
    </w:p>
    <w:p w14:paraId="127DEE3E" w14:textId="042972CE" w:rsidR="00BD601E" w:rsidRDefault="00BD601E" w:rsidP="007946AD">
      <w:pPr>
        <w:ind w:left="3060" w:right="-1"/>
        <w:jc w:val="right"/>
        <w:rPr>
          <w:sz w:val="28"/>
          <w:szCs w:val="28"/>
        </w:rPr>
      </w:pPr>
    </w:p>
    <w:p w14:paraId="4525F7BE" w14:textId="5C9E029F" w:rsidR="00BD601E" w:rsidRDefault="00BD601E" w:rsidP="007946AD">
      <w:pPr>
        <w:ind w:left="3060" w:right="-1"/>
        <w:jc w:val="right"/>
        <w:rPr>
          <w:sz w:val="28"/>
          <w:szCs w:val="28"/>
        </w:rPr>
      </w:pPr>
    </w:p>
    <w:p w14:paraId="34D77C5B" w14:textId="49CA8CCB" w:rsidR="00BD601E" w:rsidRDefault="00BD601E" w:rsidP="007946AD">
      <w:pPr>
        <w:ind w:left="3060" w:right="-1"/>
        <w:jc w:val="right"/>
        <w:rPr>
          <w:sz w:val="28"/>
          <w:szCs w:val="28"/>
        </w:rPr>
      </w:pPr>
    </w:p>
    <w:p w14:paraId="7A882A80" w14:textId="54D359C6" w:rsidR="00BD601E" w:rsidRDefault="00BD601E" w:rsidP="007946AD">
      <w:pPr>
        <w:ind w:left="3060" w:right="-1"/>
        <w:jc w:val="right"/>
        <w:rPr>
          <w:sz w:val="28"/>
          <w:szCs w:val="28"/>
        </w:rPr>
      </w:pPr>
    </w:p>
    <w:p w14:paraId="4B27E2B6" w14:textId="54313B87" w:rsidR="00BD601E" w:rsidRDefault="00BD601E" w:rsidP="007946AD">
      <w:pPr>
        <w:ind w:left="3060" w:right="-1"/>
        <w:jc w:val="right"/>
        <w:rPr>
          <w:sz w:val="28"/>
          <w:szCs w:val="28"/>
        </w:rPr>
      </w:pPr>
    </w:p>
    <w:p w14:paraId="7FC59AF5" w14:textId="5AD69EF1" w:rsidR="00BD601E" w:rsidRDefault="00BD601E" w:rsidP="007946AD">
      <w:pPr>
        <w:ind w:left="3060" w:right="-1"/>
        <w:jc w:val="right"/>
        <w:rPr>
          <w:sz w:val="28"/>
          <w:szCs w:val="28"/>
        </w:rPr>
      </w:pPr>
    </w:p>
    <w:p w14:paraId="769C59CA" w14:textId="672D9D35" w:rsidR="00BD601E" w:rsidRDefault="00BD601E" w:rsidP="007946AD">
      <w:pPr>
        <w:ind w:left="3060" w:right="-1"/>
        <w:jc w:val="right"/>
        <w:rPr>
          <w:sz w:val="28"/>
          <w:szCs w:val="28"/>
        </w:rPr>
      </w:pPr>
    </w:p>
    <w:p w14:paraId="5BF4D9C9" w14:textId="5B53E48F" w:rsidR="00BD601E" w:rsidRDefault="00BD601E" w:rsidP="007946AD">
      <w:pPr>
        <w:ind w:left="3060" w:right="-1"/>
        <w:jc w:val="right"/>
        <w:rPr>
          <w:sz w:val="28"/>
          <w:szCs w:val="28"/>
        </w:rPr>
      </w:pPr>
    </w:p>
    <w:p w14:paraId="3C743B69" w14:textId="5217EF7A" w:rsidR="00BD601E" w:rsidRDefault="00BD601E" w:rsidP="007946AD">
      <w:pPr>
        <w:ind w:left="3060" w:right="-1"/>
        <w:jc w:val="right"/>
        <w:rPr>
          <w:sz w:val="28"/>
          <w:szCs w:val="28"/>
        </w:rPr>
      </w:pPr>
    </w:p>
    <w:p w14:paraId="7B4B0E55" w14:textId="77777777" w:rsidR="00BD601E" w:rsidRDefault="00BD601E" w:rsidP="007946AD">
      <w:pPr>
        <w:ind w:left="3060" w:right="-1"/>
        <w:jc w:val="right"/>
        <w:rPr>
          <w:sz w:val="28"/>
          <w:szCs w:val="28"/>
        </w:rPr>
      </w:pPr>
    </w:p>
    <w:p w14:paraId="29464FE7" w14:textId="77777777" w:rsidR="00E07963" w:rsidRDefault="00E07963" w:rsidP="007946AD">
      <w:pPr>
        <w:ind w:left="3060" w:right="-1"/>
        <w:jc w:val="right"/>
        <w:rPr>
          <w:sz w:val="28"/>
          <w:szCs w:val="28"/>
        </w:rPr>
      </w:pPr>
    </w:p>
    <w:p w14:paraId="097411CF" w14:textId="77777777" w:rsidR="007946AD" w:rsidRPr="00977AAA" w:rsidRDefault="007946AD" w:rsidP="007946AD">
      <w:pPr>
        <w:ind w:left="3060" w:right="-1"/>
        <w:jc w:val="right"/>
        <w:rPr>
          <w:sz w:val="28"/>
          <w:szCs w:val="28"/>
        </w:rPr>
      </w:pPr>
      <w:r w:rsidRPr="00977AAA">
        <w:rPr>
          <w:sz w:val="28"/>
          <w:szCs w:val="28"/>
        </w:rPr>
        <w:lastRenderedPageBreak/>
        <w:t>Приложение 1</w:t>
      </w:r>
    </w:p>
    <w:p w14:paraId="44DBF137" w14:textId="77777777" w:rsidR="007946AD" w:rsidRPr="00977AAA" w:rsidRDefault="007946AD" w:rsidP="007946AD">
      <w:pPr>
        <w:ind w:left="3060" w:right="-1"/>
        <w:jc w:val="right"/>
        <w:rPr>
          <w:sz w:val="28"/>
          <w:szCs w:val="28"/>
        </w:rPr>
      </w:pPr>
      <w:r w:rsidRPr="00977AAA">
        <w:rPr>
          <w:sz w:val="28"/>
          <w:szCs w:val="28"/>
        </w:rPr>
        <w:t>к Правилам землепользования и застройки</w:t>
      </w:r>
    </w:p>
    <w:p w14:paraId="44C19B9A" w14:textId="77777777" w:rsidR="007946AD" w:rsidRPr="00977AAA" w:rsidRDefault="007946AD" w:rsidP="007946AD">
      <w:pPr>
        <w:ind w:left="3060" w:right="-1"/>
        <w:jc w:val="right"/>
        <w:rPr>
          <w:sz w:val="28"/>
          <w:szCs w:val="28"/>
        </w:rPr>
      </w:pPr>
      <w:r>
        <w:rPr>
          <w:sz w:val="28"/>
          <w:szCs w:val="28"/>
        </w:rPr>
        <w:t xml:space="preserve">сельского поселения </w:t>
      </w:r>
      <w:proofErr w:type="spellStart"/>
      <w:r>
        <w:rPr>
          <w:sz w:val="28"/>
          <w:szCs w:val="28"/>
        </w:rPr>
        <w:t>Нялинское</w:t>
      </w:r>
      <w:proofErr w:type="spellEnd"/>
    </w:p>
    <w:p w14:paraId="527B4DDE" w14:textId="77777777" w:rsidR="007946AD" w:rsidRPr="00977AAA" w:rsidRDefault="007946AD" w:rsidP="007946AD">
      <w:pPr>
        <w:ind w:left="3060" w:right="-1"/>
        <w:jc w:val="right"/>
        <w:rPr>
          <w:sz w:val="28"/>
          <w:szCs w:val="28"/>
        </w:rPr>
      </w:pPr>
    </w:p>
    <w:p w14:paraId="5F671F34" w14:textId="77777777" w:rsidR="007946AD" w:rsidRPr="00977AAA" w:rsidRDefault="007946AD" w:rsidP="007946AD">
      <w:pPr>
        <w:ind w:left="3060" w:right="-1"/>
        <w:jc w:val="right"/>
        <w:rPr>
          <w:sz w:val="28"/>
          <w:szCs w:val="28"/>
        </w:rPr>
      </w:pPr>
    </w:p>
    <w:p w14:paraId="1224FAC4" w14:textId="77777777" w:rsidR="007946AD" w:rsidRPr="00977AAA" w:rsidRDefault="007946AD" w:rsidP="009C3F06">
      <w:pPr>
        <w:pStyle w:val="S"/>
        <w:spacing w:after="240"/>
        <w:ind w:left="0" w:right="-2"/>
        <w:jc w:val="center"/>
        <w:rPr>
          <w:sz w:val="28"/>
          <w:szCs w:val="28"/>
        </w:rPr>
      </w:pPr>
      <w:r w:rsidRPr="00977AAA">
        <w:rPr>
          <w:sz w:val="28"/>
          <w:szCs w:val="28"/>
        </w:rPr>
        <w:t>градостроительные регламенты</w:t>
      </w:r>
    </w:p>
    <w:p w14:paraId="2FB4E1C2" w14:textId="77777777" w:rsidR="007946AD" w:rsidRPr="00977AAA" w:rsidRDefault="007946AD" w:rsidP="00C9330E">
      <w:pPr>
        <w:pStyle w:val="11"/>
        <w:spacing w:before="120" w:after="120"/>
        <w:ind w:firstLine="709"/>
        <w:rPr>
          <w:sz w:val="28"/>
          <w:szCs w:val="28"/>
        </w:rPr>
      </w:pPr>
      <w:bookmarkStart w:id="77" w:name="_Toc472922139"/>
      <w:bookmarkStart w:id="78" w:name="_Toc474147398"/>
      <w:bookmarkStart w:id="79" w:name="_Toc474149408"/>
      <w:r w:rsidRPr="00977AAA">
        <w:rPr>
          <w:sz w:val="28"/>
          <w:szCs w:val="28"/>
        </w:rPr>
        <w:t xml:space="preserve">Глава 1. </w:t>
      </w:r>
      <w:bookmarkEnd w:id="77"/>
      <w:bookmarkEnd w:id="78"/>
      <w:bookmarkEnd w:id="79"/>
      <w:r w:rsidRPr="00977AAA">
        <w:rPr>
          <w:bCs w:val="0"/>
          <w:sz w:val="28"/>
          <w:szCs w:val="28"/>
        </w:rPr>
        <w:t xml:space="preserve">Градостроительные регламенты </w:t>
      </w:r>
    </w:p>
    <w:p w14:paraId="49459DED" w14:textId="77777777" w:rsidR="007946AD" w:rsidRPr="00977AAA" w:rsidRDefault="007946AD" w:rsidP="000A39F1">
      <w:pPr>
        <w:shd w:val="clear" w:color="auto" w:fill="FFFFFF"/>
        <w:spacing w:before="30" w:after="30"/>
        <w:ind w:firstLine="709"/>
        <w:jc w:val="both"/>
        <w:rPr>
          <w:spacing w:val="2"/>
          <w:sz w:val="28"/>
          <w:szCs w:val="28"/>
        </w:rPr>
      </w:pPr>
      <w:r w:rsidRPr="00977AAA">
        <w:rPr>
          <w:spacing w:val="2"/>
          <w:sz w:val="28"/>
          <w:szCs w:val="28"/>
        </w:rPr>
        <w:t xml:space="preserve">1.1. Описание видов разрешенного использования земельных участков, установленных в градостроительных регламентах для соответствующих территориальных зон производится в соответствии с Классификатором видов разрешенного использования земельных участков, утвержденным приказом </w:t>
      </w:r>
      <w:r w:rsidR="000A39F1">
        <w:rPr>
          <w:spacing w:val="2"/>
          <w:sz w:val="28"/>
          <w:szCs w:val="28"/>
        </w:rPr>
        <w:t>Федеральной службы государственной регистрации, кадастра и картографии от 10 ноября 2020 года №</w:t>
      </w:r>
      <w:r w:rsidR="000A39F1" w:rsidRPr="000A39F1">
        <w:rPr>
          <w:spacing w:val="2"/>
          <w:sz w:val="28"/>
          <w:szCs w:val="28"/>
        </w:rPr>
        <w:t xml:space="preserve"> П/0412 </w:t>
      </w:r>
      <w:r w:rsidRPr="00977AAA">
        <w:rPr>
          <w:spacing w:val="2"/>
          <w:sz w:val="28"/>
          <w:szCs w:val="28"/>
        </w:rPr>
        <w:t>«Об утверждении классификатора видов разрешенного использования земельных участков».</w:t>
      </w:r>
    </w:p>
    <w:p w14:paraId="0EC86DC2" w14:textId="77777777" w:rsidR="007946AD" w:rsidRPr="00977AAA" w:rsidRDefault="007946AD" w:rsidP="00C9330E">
      <w:pPr>
        <w:pStyle w:val="11"/>
        <w:spacing w:before="120" w:after="120"/>
        <w:ind w:firstLine="709"/>
        <w:rPr>
          <w:sz w:val="28"/>
          <w:szCs w:val="28"/>
        </w:rPr>
      </w:pPr>
      <w:bookmarkStart w:id="80" w:name="_Toc474149426"/>
      <w:r w:rsidRPr="00977AAA">
        <w:rPr>
          <w:sz w:val="28"/>
          <w:szCs w:val="28"/>
        </w:rPr>
        <w:t>Глава 2.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80"/>
    </w:p>
    <w:p w14:paraId="3A276B17" w14:textId="77777777" w:rsidR="007946AD" w:rsidRPr="00977AAA" w:rsidRDefault="007946AD" w:rsidP="00C9330E">
      <w:pPr>
        <w:pStyle w:val="3"/>
        <w:spacing w:before="120"/>
        <w:jc w:val="both"/>
        <w:rPr>
          <w:sz w:val="28"/>
          <w:szCs w:val="28"/>
        </w:rPr>
      </w:pPr>
      <w:r w:rsidRPr="00977AAA">
        <w:rPr>
          <w:sz w:val="28"/>
          <w:szCs w:val="28"/>
        </w:rPr>
        <w:t xml:space="preserve">Статья </w:t>
      </w:r>
      <w:bookmarkStart w:id="81" w:name="_Toc142028880"/>
      <w:bookmarkStart w:id="82" w:name="_Toc142029171"/>
      <w:bookmarkStart w:id="83" w:name="_Toc142107783"/>
      <w:bookmarkStart w:id="84" w:name="_Toc142493323"/>
      <w:bookmarkStart w:id="85" w:name="_Toc154937866"/>
      <w:bookmarkStart w:id="86" w:name="_Toc214987940"/>
      <w:bookmarkStart w:id="87" w:name="_Toc221604153"/>
      <w:bookmarkStart w:id="88" w:name="_Toc426728485"/>
      <w:bookmarkStart w:id="89" w:name="_Toc383696699"/>
      <w:r w:rsidRPr="00977AAA">
        <w:rPr>
          <w:sz w:val="28"/>
          <w:szCs w:val="28"/>
        </w:rPr>
        <w:t xml:space="preserve">1. Виды, состав и кодовое обозначение территориальных зон, выделенных на карте градостроительного зонирования </w:t>
      </w:r>
    </w:p>
    <w:bookmarkEnd w:id="81"/>
    <w:bookmarkEnd w:id="82"/>
    <w:bookmarkEnd w:id="83"/>
    <w:bookmarkEnd w:id="84"/>
    <w:bookmarkEnd w:id="85"/>
    <w:bookmarkEnd w:id="86"/>
    <w:bookmarkEnd w:id="87"/>
    <w:bookmarkEnd w:id="88"/>
    <w:bookmarkEnd w:id="89"/>
    <w:p w14:paraId="1544335D" w14:textId="77777777" w:rsidR="006C3E27" w:rsidRPr="00F9212F" w:rsidRDefault="006C3E27" w:rsidP="00F9212F">
      <w:pPr>
        <w:suppressAutoHyphens w:val="0"/>
        <w:ind w:firstLine="709"/>
        <w:jc w:val="both"/>
        <w:rPr>
          <w:sz w:val="28"/>
          <w:szCs w:val="28"/>
          <w:lang w:eastAsia="ru-RU"/>
        </w:rPr>
      </w:pPr>
      <w:r w:rsidRPr="00F9212F">
        <w:rPr>
          <w:sz w:val="28"/>
          <w:szCs w:val="28"/>
          <w:lang w:eastAsia="ru-RU"/>
        </w:rPr>
        <w:t xml:space="preserve">На карте </w:t>
      </w:r>
      <w:r w:rsidR="000A39F1" w:rsidRPr="000A39F1">
        <w:rPr>
          <w:sz w:val="28"/>
          <w:szCs w:val="28"/>
        </w:rPr>
        <w:t>градостроительного зонирования</w:t>
      </w:r>
      <w:r w:rsidR="000A39F1" w:rsidRPr="00F9212F">
        <w:rPr>
          <w:sz w:val="28"/>
          <w:szCs w:val="28"/>
          <w:lang w:eastAsia="ru-RU"/>
        </w:rPr>
        <w:t xml:space="preserve"> </w:t>
      </w:r>
      <w:r w:rsidRPr="00F9212F">
        <w:rPr>
          <w:sz w:val="28"/>
          <w:szCs w:val="28"/>
          <w:lang w:eastAsia="ru-RU"/>
        </w:rPr>
        <w:t>отображены границы следующих территориальных зон:</w:t>
      </w:r>
    </w:p>
    <w:p w14:paraId="747340BD" w14:textId="77777777" w:rsidR="00D57A49" w:rsidRPr="001A5B77" w:rsidRDefault="001A5B77"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sidRPr="001A5B77">
        <w:rPr>
          <w:rFonts w:ascii="Times New Roman" w:hAnsi="Times New Roman" w:cs="Times New Roman"/>
          <w:color w:val="000000"/>
          <w:sz w:val="28"/>
          <w:szCs w:val="28"/>
          <w:lang w:eastAsia="ru-RU"/>
        </w:rPr>
        <w:t xml:space="preserve"> </w:t>
      </w:r>
      <w:r w:rsidR="009E1721" w:rsidRPr="001A5B77">
        <w:rPr>
          <w:rFonts w:ascii="Times New Roman" w:hAnsi="Times New Roman" w:cs="Times New Roman"/>
          <w:color w:val="000000"/>
          <w:sz w:val="28"/>
          <w:szCs w:val="28"/>
          <w:lang w:eastAsia="ru-RU"/>
        </w:rPr>
        <w:t xml:space="preserve">Жилая зона </w:t>
      </w:r>
      <w:r w:rsidR="009E1721" w:rsidRPr="001A5B77">
        <w:rPr>
          <w:rFonts w:ascii="Times New Roman" w:hAnsi="Times New Roman" w:cs="Times New Roman"/>
          <w:sz w:val="28"/>
          <w:szCs w:val="28"/>
        </w:rPr>
        <w:t>–</w:t>
      </w:r>
      <w:r w:rsidR="009E1721" w:rsidRPr="001A5B77">
        <w:rPr>
          <w:rFonts w:ascii="Times New Roman" w:hAnsi="Times New Roman" w:cs="Times New Roman"/>
          <w:bCs/>
          <w:sz w:val="28"/>
          <w:szCs w:val="28"/>
        </w:rPr>
        <w:t xml:space="preserve"> </w:t>
      </w:r>
      <w:r w:rsidR="009E1721" w:rsidRPr="001A5B77">
        <w:rPr>
          <w:rFonts w:ascii="Times New Roman" w:hAnsi="Times New Roman" w:cs="Times New Roman"/>
          <w:color w:val="000000"/>
          <w:sz w:val="28"/>
          <w:szCs w:val="28"/>
          <w:lang w:eastAsia="ru-RU"/>
        </w:rPr>
        <w:t>(Ж).</w:t>
      </w:r>
    </w:p>
    <w:p w14:paraId="04877738" w14:textId="77777777" w:rsidR="00D57A49" w:rsidRPr="001A5B77" w:rsidRDefault="00F71017"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D57A49" w:rsidRPr="001A5B77">
        <w:rPr>
          <w:rFonts w:ascii="Times New Roman" w:hAnsi="Times New Roman" w:cs="Times New Roman"/>
          <w:color w:val="000000"/>
          <w:sz w:val="28"/>
          <w:szCs w:val="28"/>
          <w:lang w:eastAsia="ru-RU"/>
        </w:rPr>
        <w:t>Общественно-деловая зона – (ОД).</w:t>
      </w:r>
      <w:r w:rsidR="00D57A49" w:rsidRPr="001A5B77">
        <w:rPr>
          <w:rFonts w:ascii="Times New Roman" w:hAnsi="Times New Roman" w:cs="Times New Roman"/>
          <w:color w:val="000000"/>
          <w:sz w:val="28"/>
          <w:szCs w:val="28"/>
          <w:lang w:eastAsia="ru-RU"/>
        </w:rPr>
        <w:tab/>
      </w:r>
    </w:p>
    <w:p w14:paraId="5BF549D4" w14:textId="77777777" w:rsidR="00D57A49" w:rsidRPr="001A5B77" w:rsidRDefault="00F71017"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D57A49" w:rsidRPr="001A5B77">
        <w:rPr>
          <w:rFonts w:ascii="Times New Roman" w:hAnsi="Times New Roman" w:cs="Times New Roman"/>
          <w:color w:val="000000"/>
          <w:sz w:val="28"/>
          <w:szCs w:val="28"/>
          <w:lang w:eastAsia="ru-RU"/>
        </w:rPr>
        <w:t>Зона промышленного и коммунально-складского назначения – (П).</w:t>
      </w:r>
    </w:p>
    <w:p w14:paraId="6C1E237A" w14:textId="77777777" w:rsidR="00D57A49" w:rsidRPr="001A5B77" w:rsidRDefault="00D57A49"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sidRPr="001A5B77">
        <w:rPr>
          <w:rFonts w:ascii="Times New Roman" w:hAnsi="Times New Roman" w:cs="Times New Roman"/>
          <w:color w:val="000000"/>
          <w:sz w:val="28"/>
          <w:szCs w:val="28"/>
          <w:lang w:eastAsia="ru-RU"/>
        </w:rPr>
        <w:t xml:space="preserve"> Зона инженерной инфраструктуры – (И).</w:t>
      </w:r>
    </w:p>
    <w:p w14:paraId="5B43FAE0" w14:textId="77777777" w:rsidR="00D57A49" w:rsidRPr="001A5B77" w:rsidRDefault="00D57A49"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sidRPr="001A5B77">
        <w:rPr>
          <w:rFonts w:ascii="Times New Roman" w:hAnsi="Times New Roman" w:cs="Times New Roman"/>
          <w:color w:val="000000"/>
          <w:sz w:val="28"/>
          <w:szCs w:val="28"/>
          <w:lang w:eastAsia="ru-RU"/>
        </w:rPr>
        <w:t xml:space="preserve"> Зона транспортной инфраструктуры – (Т).</w:t>
      </w:r>
    </w:p>
    <w:p w14:paraId="59FC5172" w14:textId="77777777" w:rsidR="00D57A49" w:rsidRPr="001A5B77" w:rsidRDefault="00D57A49"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sidRPr="001A5B77">
        <w:rPr>
          <w:rFonts w:ascii="Times New Roman" w:hAnsi="Times New Roman" w:cs="Times New Roman"/>
          <w:color w:val="000000"/>
          <w:sz w:val="28"/>
          <w:szCs w:val="28"/>
          <w:lang w:eastAsia="ru-RU"/>
        </w:rPr>
        <w:t xml:space="preserve"> Зона сельскохозяйственного назначения – (</w:t>
      </w:r>
      <w:proofErr w:type="spellStart"/>
      <w:r w:rsidRPr="001A5B77">
        <w:rPr>
          <w:rFonts w:ascii="Times New Roman" w:hAnsi="Times New Roman" w:cs="Times New Roman"/>
          <w:color w:val="000000"/>
          <w:sz w:val="28"/>
          <w:szCs w:val="28"/>
          <w:lang w:eastAsia="ru-RU"/>
        </w:rPr>
        <w:t>Сх</w:t>
      </w:r>
      <w:proofErr w:type="spellEnd"/>
      <w:r w:rsidRPr="001A5B77">
        <w:rPr>
          <w:rFonts w:ascii="Times New Roman" w:hAnsi="Times New Roman" w:cs="Times New Roman"/>
          <w:color w:val="000000"/>
          <w:sz w:val="28"/>
          <w:szCs w:val="28"/>
          <w:lang w:eastAsia="ru-RU"/>
        </w:rPr>
        <w:t>).</w:t>
      </w:r>
    </w:p>
    <w:p w14:paraId="3FCD55BC" w14:textId="77777777" w:rsidR="00D57A49" w:rsidRPr="001A5B77" w:rsidRDefault="00D57A49"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sidRPr="001A5B77">
        <w:rPr>
          <w:rFonts w:ascii="Times New Roman" w:hAnsi="Times New Roman" w:cs="Times New Roman"/>
          <w:color w:val="000000"/>
          <w:sz w:val="28"/>
          <w:szCs w:val="28"/>
          <w:lang w:eastAsia="ru-RU"/>
        </w:rPr>
        <w:t xml:space="preserve"> Зона рекреационного назначения – (Р).</w:t>
      </w:r>
    </w:p>
    <w:p w14:paraId="435EE689" w14:textId="77777777" w:rsidR="00D57A49" w:rsidRPr="001A5B77" w:rsidRDefault="00D57A49" w:rsidP="000F691C">
      <w:pPr>
        <w:pStyle w:val="afff6"/>
        <w:keepLines/>
        <w:numPr>
          <w:ilvl w:val="1"/>
          <w:numId w:val="13"/>
        </w:numPr>
        <w:tabs>
          <w:tab w:val="left" w:pos="993"/>
          <w:tab w:val="left" w:pos="1134"/>
        </w:tabs>
        <w:rPr>
          <w:rFonts w:ascii="Times New Roman" w:hAnsi="Times New Roman" w:cs="Times New Roman"/>
          <w:color w:val="000000"/>
          <w:sz w:val="28"/>
          <w:szCs w:val="28"/>
          <w:lang w:eastAsia="ru-RU"/>
        </w:rPr>
      </w:pPr>
      <w:r w:rsidRPr="001A5B77">
        <w:rPr>
          <w:rFonts w:ascii="Times New Roman" w:hAnsi="Times New Roman" w:cs="Times New Roman"/>
          <w:color w:val="000000"/>
          <w:sz w:val="28"/>
          <w:szCs w:val="28"/>
          <w:lang w:eastAsia="ru-RU"/>
        </w:rPr>
        <w:t xml:space="preserve"> Зона специального назначения – (</w:t>
      </w:r>
      <w:proofErr w:type="spellStart"/>
      <w:r w:rsidRPr="001A5B77">
        <w:rPr>
          <w:rFonts w:ascii="Times New Roman" w:hAnsi="Times New Roman" w:cs="Times New Roman"/>
          <w:color w:val="000000"/>
          <w:sz w:val="28"/>
          <w:szCs w:val="28"/>
          <w:lang w:eastAsia="ru-RU"/>
        </w:rPr>
        <w:t>Сп</w:t>
      </w:r>
      <w:proofErr w:type="spellEnd"/>
      <w:r w:rsidRPr="001A5B77">
        <w:rPr>
          <w:rFonts w:ascii="Times New Roman" w:hAnsi="Times New Roman" w:cs="Times New Roman"/>
          <w:color w:val="000000"/>
          <w:sz w:val="28"/>
          <w:szCs w:val="28"/>
          <w:lang w:eastAsia="ru-RU"/>
        </w:rPr>
        <w:t>).</w:t>
      </w:r>
    </w:p>
    <w:p w14:paraId="2ABEFC6C" w14:textId="77777777" w:rsidR="006C3E27" w:rsidRPr="00F9212F" w:rsidRDefault="006C3E27" w:rsidP="00F9212F">
      <w:pPr>
        <w:suppressAutoHyphens w:val="0"/>
        <w:ind w:left="709"/>
        <w:rPr>
          <w:sz w:val="28"/>
          <w:szCs w:val="28"/>
          <w:lang w:eastAsia="ru-RU"/>
        </w:rPr>
      </w:pPr>
    </w:p>
    <w:p w14:paraId="7BE68F3A" w14:textId="77777777" w:rsidR="00CE4BA0" w:rsidRDefault="00CE4BA0" w:rsidP="00B67F17">
      <w:pPr>
        <w:pStyle w:val="aff0"/>
        <w:pageBreakBefore/>
        <w:spacing w:before="0" w:line="360" w:lineRule="auto"/>
        <w:outlineLvl w:val="0"/>
        <w:rPr>
          <w:sz w:val="30"/>
          <w:szCs w:val="30"/>
        </w:rPr>
        <w:sectPr w:rsidR="00CE4BA0" w:rsidSect="00C4630A">
          <w:headerReference w:type="default" r:id="rId16"/>
          <w:footerReference w:type="even" r:id="rId17"/>
          <w:footerReference w:type="default" r:id="rId18"/>
          <w:headerReference w:type="first" r:id="rId19"/>
          <w:footerReference w:type="first" r:id="rId20"/>
          <w:pgSz w:w="11906" w:h="16838"/>
          <w:pgMar w:top="1134" w:right="849" w:bottom="1134" w:left="1701" w:header="720" w:footer="709" w:gutter="0"/>
          <w:cols w:space="720"/>
          <w:docGrid w:linePitch="360"/>
        </w:sectPr>
      </w:pPr>
    </w:p>
    <w:p w14:paraId="571195A9" w14:textId="77777777" w:rsidR="000177DD" w:rsidRPr="00C9330E" w:rsidRDefault="001A5B77" w:rsidP="00C9330E">
      <w:pPr>
        <w:keepNext/>
        <w:keepLines/>
        <w:autoSpaceDE w:val="0"/>
        <w:autoSpaceDN w:val="0"/>
        <w:adjustRightInd w:val="0"/>
        <w:spacing w:after="120"/>
        <w:ind w:left="425"/>
        <w:jc w:val="center"/>
        <w:outlineLvl w:val="3"/>
        <w:rPr>
          <w:b/>
          <w:bCs/>
          <w:sz w:val="28"/>
          <w:szCs w:val="28"/>
        </w:rPr>
      </w:pPr>
      <w:bookmarkStart w:id="90" w:name="_Toc306273040"/>
      <w:bookmarkStart w:id="91" w:name="_Toc311024523"/>
      <w:bookmarkStart w:id="92" w:name="_Toc70344676"/>
      <w:bookmarkEnd w:id="14"/>
      <w:bookmarkEnd w:id="15"/>
      <w:r>
        <w:rPr>
          <w:b/>
          <w:bCs/>
          <w:sz w:val="28"/>
          <w:szCs w:val="28"/>
        </w:rPr>
        <w:lastRenderedPageBreak/>
        <w:t>1</w:t>
      </w:r>
      <w:r w:rsidR="00434245" w:rsidRPr="00D57A49">
        <w:rPr>
          <w:b/>
          <w:bCs/>
          <w:sz w:val="28"/>
          <w:szCs w:val="28"/>
        </w:rPr>
        <w:t>.</w:t>
      </w:r>
      <w:r w:rsidR="00D57A49" w:rsidRPr="00D57A49">
        <w:rPr>
          <w:b/>
          <w:bCs/>
          <w:sz w:val="28"/>
          <w:szCs w:val="28"/>
        </w:rPr>
        <w:t>1</w:t>
      </w:r>
      <w:r w:rsidR="00434245" w:rsidRPr="00D57A49">
        <w:rPr>
          <w:b/>
          <w:bCs/>
          <w:sz w:val="28"/>
          <w:szCs w:val="28"/>
        </w:rPr>
        <w:t xml:space="preserve"> </w:t>
      </w:r>
      <w:bookmarkEnd w:id="90"/>
      <w:bookmarkEnd w:id="91"/>
      <w:bookmarkEnd w:id="92"/>
      <w:r w:rsidR="00D57A49" w:rsidRPr="00C9330E">
        <w:rPr>
          <w:b/>
          <w:bCs/>
          <w:sz w:val="28"/>
          <w:szCs w:val="28"/>
        </w:rPr>
        <w:t>ЖИЛАЯ ЗОНА (Ж)</w:t>
      </w:r>
    </w:p>
    <w:p w14:paraId="58A75C52" w14:textId="77777777" w:rsidR="007946AD" w:rsidRPr="00B67F17" w:rsidRDefault="007946AD" w:rsidP="00C9330E">
      <w:pPr>
        <w:keepNext/>
        <w:keepLines/>
        <w:autoSpaceDE w:val="0"/>
        <w:autoSpaceDN w:val="0"/>
        <w:adjustRightInd w:val="0"/>
        <w:spacing w:before="240"/>
        <w:ind w:left="-142"/>
        <w:contextualSpacing/>
        <w:jc w:val="both"/>
        <w:rPr>
          <w:b/>
          <w:color w:val="000000"/>
          <w:sz w:val="26"/>
          <w:szCs w:val="26"/>
        </w:rPr>
      </w:pPr>
      <w:r w:rsidRPr="00736FC9">
        <w:rPr>
          <w:b/>
          <w:bCs/>
          <w:color w:val="000000"/>
          <w:sz w:val="22"/>
          <w:szCs w:val="22"/>
          <w:lang w:eastAsia="ru-RU"/>
        </w:rPr>
        <w:t>Таблица 1 -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2268"/>
        <w:gridCol w:w="7110"/>
        <w:gridCol w:w="3457"/>
      </w:tblGrid>
      <w:tr w:rsidR="00AC6A00" w:rsidRPr="00977AAA" w14:paraId="35037B0E" w14:textId="77777777" w:rsidTr="00CE4BA0">
        <w:trPr>
          <w:trHeight w:val="20"/>
          <w:tblHeader/>
          <w:jc w:val="center"/>
        </w:trPr>
        <w:tc>
          <w:tcPr>
            <w:tcW w:w="4175" w:type="dxa"/>
            <w:gridSpan w:val="2"/>
            <w:vAlign w:val="center"/>
          </w:tcPr>
          <w:p w14:paraId="278D8D28" w14:textId="77777777" w:rsidR="00AC6A00" w:rsidRPr="00977AAA" w:rsidRDefault="00AC6A00" w:rsidP="00465FE4">
            <w:pPr>
              <w:keepNext/>
              <w:keepLines/>
              <w:jc w:val="center"/>
              <w:rPr>
                <w:b/>
                <w:sz w:val="22"/>
                <w:szCs w:val="22"/>
              </w:rPr>
            </w:pPr>
            <w:r w:rsidRPr="00977AAA">
              <w:rPr>
                <w:b/>
                <w:sz w:val="22"/>
                <w:szCs w:val="22"/>
              </w:rPr>
              <w:t>Виды использования</w:t>
            </w:r>
          </w:p>
        </w:tc>
        <w:tc>
          <w:tcPr>
            <w:tcW w:w="7110" w:type="dxa"/>
            <w:vMerge w:val="restart"/>
            <w:vAlign w:val="center"/>
          </w:tcPr>
          <w:p w14:paraId="7C6D096D" w14:textId="77777777" w:rsidR="00AC6A00" w:rsidRPr="00977AAA" w:rsidRDefault="00AC6A00" w:rsidP="00465FE4">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457" w:type="dxa"/>
            <w:vMerge w:val="restart"/>
            <w:vAlign w:val="center"/>
          </w:tcPr>
          <w:p w14:paraId="7E0F88E3" w14:textId="77777777" w:rsidR="00AC6A00" w:rsidRPr="00977AAA" w:rsidRDefault="00AC6A00" w:rsidP="00465FE4">
            <w:pPr>
              <w:keepNext/>
              <w:keepLines/>
              <w:jc w:val="center"/>
              <w:rPr>
                <w:b/>
                <w:sz w:val="22"/>
                <w:szCs w:val="22"/>
              </w:rPr>
            </w:pPr>
            <w:r w:rsidRPr="00977AAA">
              <w:rPr>
                <w:b/>
                <w:sz w:val="22"/>
                <w:szCs w:val="22"/>
              </w:rPr>
              <w:t xml:space="preserve">Ограничения использования </w:t>
            </w:r>
            <w:r w:rsidRPr="00977AAA">
              <w:rPr>
                <w:b/>
                <w:sz w:val="22"/>
                <w:szCs w:val="22"/>
              </w:rPr>
              <w:br/>
              <w:t xml:space="preserve">земельных участков и объектов </w:t>
            </w:r>
            <w:r w:rsidRPr="00977AAA">
              <w:rPr>
                <w:b/>
                <w:sz w:val="22"/>
                <w:szCs w:val="22"/>
              </w:rPr>
              <w:br/>
              <w:t>капитального строительства</w:t>
            </w:r>
          </w:p>
        </w:tc>
      </w:tr>
      <w:tr w:rsidR="00CE4BA0" w:rsidRPr="00977AAA" w14:paraId="0FE228B9" w14:textId="77777777" w:rsidTr="00CE4BA0">
        <w:trPr>
          <w:trHeight w:val="20"/>
          <w:tblHeader/>
          <w:jc w:val="center"/>
        </w:trPr>
        <w:tc>
          <w:tcPr>
            <w:tcW w:w="1907" w:type="dxa"/>
            <w:vAlign w:val="center"/>
          </w:tcPr>
          <w:p w14:paraId="61949509" w14:textId="77777777" w:rsidR="00AC6A00" w:rsidRPr="00977AAA" w:rsidRDefault="00AC6A00" w:rsidP="00465FE4">
            <w:pPr>
              <w:keepNext/>
              <w:keepLines/>
              <w:jc w:val="center"/>
              <w:rPr>
                <w:b/>
                <w:sz w:val="22"/>
                <w:szCs w:val="22"/>
              </w:rPr>
            </w:pPr>
            <w:r w:rsidRPr="00977AAA">
              <w:rPr>
                <w:b/>
                <w:sz w:val="22"/>
                <w:szCs w:val="22"/>
              </w:rPr>
              <w:t>Наименование вида использования</w:t>
            </w:r>
          </w:p>
        </w:tc>
        <w:tc>
          <w:tcPr>
            <w:tcW w:w="2268" w:type="dxa"/>
            <w:vAlign w:val="center"/>
          </w:tcPr>
          <w:p w14:paraId="1C266904" w14:textId="77777777" w:rsidR="00AC6A00" w:rsidRPr="00977AAA" w:rsidRDefault="00AC6A00" w:rsidP="00465FE4">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7110" w:type="dxa"/>
            <w:vMerge/>
            <w:vAlign w:val="center"/>
          </w:tcPr>
          <w:p w14:paraId="089783C4" w14:textId="77777777" w:rsidR="00AC6A00" w:rsidRPr="00977AAA" w:rsidRDefault="00AC6A00" w:rsidP="00465FE4">
            <w:pPr>
              <w:jc w:val="center"/>
              <w:rPr>
                <w:b/>
                <w:sz w:val="22"/>
                <w:szCs w:val="22"/>
              </w:rPr>
            </w:pPr>
          </w:p>
        </w:tc>
        <w:tc>
          <w:tcPr>
            <w:tcW w:w="3457" w:type="dxa"/>
            <w:vMerge/>
            <w:vAlign w:val="center"/>
          </w:tcPr>
          <w:p w14:paraId="37A6AA5B" w14:textId="77777777" w:rsidR="00AC6A00" w:rsidRPr="00977AAA" w:rsidRDefault="00AC6A00" w:rsidP="00465FE4">
            <w:pPr>
              <w:jc w:val="center"/>
              <w:rPr>
                <w:b/>
                <w:sz w:val="22"/>
                <w:szCs w:val="22"/>
              </w:rPr>
            </w:pPr>
          </w:p>
        </w:tc>
      </w:tr>
      <w:tr w:rsidR="00AC6A00" w:rsidRPr="00977AAA" w14:paraId="41174DD3" w14:textId="77777777" w:rsidTr="00582944">
        <w:trPr>
          <w:trHeight w:val="624"/>
          <w:jc w:val="center"/>
        </w:trPr>
        <w:tc>
          <w:tcPr>
            <w:tcW w:w="14742" w:type="dxa"/>
            <w:gridSpan w:val="4"/>
            <w:vAlign w:val="center"/>
          </w:tcPr>
          <w:p w14:paraId="7240F581" w14:textId="77777777" w:rsidR="00AC6A00" w:rsidRPr="00AC6A00" w:rsidRDefault="00AC6A00" w:rsidP="00465FE4">
            <w:pPr>
              <w:jc w:val="center"/>
              <w:rPr>
                <w:b/>
                <w:sz w:val="20"/>
                <w:szCs w:val="20"/>
              </w:rPr>
            </w:pPr>
            <w:r w:rsidRPr="00AC6A00">
              <w:rPr>
                <w:b/>
                <w:sz w:val="20"/>
                <w:szCs w:val="20"/>
              </w:rPr>
              <w:t>ОСНОВНЫЕ ВИДЫ И ПАРАМЕТРЫ РАЗРЕШЁННОГО ИСПОЛЬЗОВАНИЯ ЗЕМЕЛЬНЫХ УЧАСТКОВ И ОБЪЕКТОВ КАПИТАЛЬНОГО СТРОИТЕЛЬСТВА</w:t>
            </w:r>
          </w:p>
        </w:tc>
      </w:tr>
      <w:tr w:rsidR="00CE4BA0" w:rsidRPr="00977AAA" w14:paraId="73952F09" w14:textId="77777777" w:rsidTr="00CE4BA0">
        <w:trPr>
          <w:trHeight w:val="20"/>
          <w:jc w:val="center"/>
        </w:trPr>
        <w:tc>
          <w:tcPr>
            <w:tcW w:w="1907" w:type="dxa"/>
          </w:tcPr>
          <w:p w14:paraId="36116A26" w14:textId="77777777" w:rsidR="00AC6A00" w:rsidRPr="00977AAA" w:rsidRDefault="00AC6A00" w:rsidP="00465FE4">
            <w:pPr>
              <w:rPr>
                <w:sz w:val="22"/>
                <w:szCs w:val="22"/>
                <w:lang w:eastAsia="en-US"/>
              </w:rPr>
            </w:pPr>
            <w:r w:rsidRPr="00977AAA">
              <w:rPr>
                <w:sz w:val="22"/>
                <w:szCs w:val="22"/>
                <w:lang w:eastAsia="en-US"/>
              </w:rPr>
              <w:t>Для индивидуального жилищного строительства</w:t>
            </w:r>
          </w:p>
        </w:tc>
        <w:tc>
          <w:tcPr>
            <w:tcW w:w="2268" w:type="dxa"/>
          </w:tcPr>
          <w:p w14:paraId="55220D1E" w14:textId="77777777" w:rsidR="00AC6A00" w:rsidRPr="00977AAA" w:rsidRDefault="00AC6A00" w:rsidP="00465FE4">
            <w:pPr>
              <w:jc w:val="center"/>
              <w:rPr>
                <w:sz w:val="22"/>
                <w:szCs w:val="22"/>
              </w:rPr>
            </w:pPr>
            <w:r w:rsidRPr="00977AAA">
              <w:rPr>
                <w:sz w:val="22"/>
                <w:szCs w:val="22"/>
              </w:rPr>
              <w:t>2.1</w:t>
            </w:r>
          </w:p>
        </w:tc>
        <w:tc>
          <w:tcPr>
            <w:tcW w:w="7110" w:type="dxa"/>
          </w:tcPr>
          <w:p w14:paraId="165E2585" w14:textId="77777777" w:rsidR="00AC6A00" w:rsidRPr="00977AAA" w:rsidRDefault="00AC6A00" w:rsidP="00465FE4">
            <w:pPr>
              <w:rPr>
                <w:sz w:val="22"/>
                <w:szCs w:val="22"/>
              </w:rPr>
            </w:pPr>
            <w:r w:rsidRPr="00977AAA">
              <w:rPr>
                <w:sz w:val="22"/>
                <w:szCs w:val="22"/>
              </w:rPr>
              <w:t>Минимальная площадь участка – 600 кв. м.</w:t>
            </w:r>
          </w:p>
          <w:p w14:paraId="34D22F31" w14:textId="77777777" w:rsidR="00AC6A00" w:rsidRPr="00977AAA" w:rsidRDefault="00AC6A00" w:rsidP="00465FE4">
            <w:pPr>
              <w:rPr>
                <w:sz w:val="22"/>
                <w:szCs w:val="22"/>
              </w:rPr>
            </w:pPr>
            <w:r w:rsidRPr="00977AAA">
              <w:rPr>
                <w:sz w:val="22"/>
                <w:szCs w:val="22"/>
              </w:rPr>
              <w:t>Максимальная площадь участка – 1800 кв. м.</w:t>
            </w:r>
          </w:p>
          <w:p w14:paraId="7E693666" w14:textId="77777777" w:rsidR="00AC6A00" w:rsidRPr="00977AAA" w:rsidRDefault="00AC6A00" w:rsidP="00465FE4">
            <w:pPr>
              <w:rPr>
                <w:sz w:val="22"/>
                <w:szCs w:val="22"/>
              </w:rPr>
            </w:pPr>
            <w:r w:rsidRPr="00977AAA">
              <w:rPr>
                <w:sz w:val="22"/>
                <w:szCs w:val="22"/>
              </w:rPr>
              <w:t xml:space="preserve">Количество этажей – не выше 3 надземных </w:t>
            </w:r>
          </w:p>
          <w:p w14:paraId="2558F1D3" w14:textId="77777777" w:rsidR="00AC6A00" w:rsidRPr="00977AAA" w:rsidRDefault="00AC6A00" w:rsidP="00465FE4">
            <w:pPr>
              <w:rPr>
                <w:sz w:val="22"/>
                <w:szCs w:val="22"/>
              </w:rPr>
            </w:pPr>
            <w:r w:rsidRPr="00977AAA">
              <w:rPr>
                <w:sz w:val="22"/>
                <w:szCs w:val="22"/>
              </w:rPr>
              <w:t>Высота – не подлежит установлению.</w:t>
            </w:r>
          </w:p>
          <w:p w14:paraId="6041EE69" w14:textId="77777777" w:rsidR="00AC6A00" w:rsidRPr="00977AAA" w:rsidRDefault="00AC6A00" w:rsidP="00465FE4">
            <w:pPr>
              <w:rPr>
                <w:sz w:val="22"/>
                <w:szCs w:val="22"/>
              </w:rPr>
            </w:pPr>
            <w:r w:rsidRPr="00977AAA">
              <w:rPr>
                <w:sz w:val="22"/>
                <w:szCs w:val="22"/>
              </w:rPr>
              <w:t>Минимальные отступы:</w:t>
            </w:r>
          </w:p>
          <w:p w14:paraId="5C642C47" w14:textId="77777777" w:rsidR="00AC6A00" w:rsidRPr="00977AAA" w:rsidRDefault="00AC6A00" w:rsidP="00465FE4">
            <w:pPr>
              <w:rPr>
                <w:sz w:val="22"/>
                <w:szCs w:val="22"/>
              </w:rPr>
            </w:pPr>
            <w:r w:rsidRPr="00977AAA">
              <w:rPr>
                <w:sz w:val="22"/>
                <w:szCs w:val="22"/>
              </w:rPr>
              <w:t xml:space="preserve">- от красной линии до объекта – 5 м </w:t>
            </w:r>
          </w:p>
          <w:p w14:paraId="0A037C7C" w14:textId="77777777" w:rsidR="00AC6A00" w:rsidRPr="00977AAA" w:rsidRDefault="00AC6A00" w:rsidP="00465FE4">
            <w:pPr>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42CB489C" w14:textId="77777777" w:rsidR="00AC6A00" w:rsidRPr="00977AAA" w:rsidRDefault="00AC6A00" w:rsidP="00465FE4">
            <w:pPr>
              <w:rPr>
                <w:sz w:val="22"/>
                <w:szCs w:val="22"/>
              </w:rPr>
            </w:pPr>
            <w:r w:rsidRPr="00977AAA">
              <w:rPr>
                <w:sz w:val="22"/>
                <w:szCs w:val="22"/>
              </w:rPr>
              <w:t>Минимальная глубина переднего двора - 5 м.</w:t>
            </w:r>
          </w:p>
          <w:p w14:paraId="0BAD5EEB" w14:textId="77777777" w:rsidR="00AC6A00" w:rsidRPr="00977AAA" w:rsidRDefault="00AC6A00" w:rsidP="00465FE4">
            <w:pPr>
              <w:autoSpaceDE w:val="0"/>
              <w:autoSpaceDN w:val="0"/>
              <w:adjustRightInd w:val="0"/>
              <w:rPr>
                <w:sz w:val="22"/>
                <w:szCs w:val="22"/>
              </w:rPr>
            </w:pPr>
            <w:r w:rsidRPr="00977AAA">
              <w:rPr>
                <w:sz w:val="22"/>
                <w:szCs w:val="22"/>
              </w:rPr>
              <w:t>Минимальная глубина заднего двора - 3 м.</w:t>
            </w:r>
          </w:p>
          <w:p w14:paraId="151F1379" w14:textId="77777777" w:rsidR="00AC6A00" w:rsidRPr="00977AAA" w:rsidRDefault="00AC6A00" w:rsidP="00465FE4">
            <w:pPr>
              <w:rPr>
                <w:sz w:val="22"/>
                <w:szCs w:val="22"/>
              </w:rPr>
            </w:pPr>
            <w:r w:rsidRPr="00977AAA">
              <w:rPr>
                <w:sz w:val="22"/>
                <w:szCs w:val="22"/>
              </w:rPr>
              <w:t>Расстояние от границ смежного земельного участка:</w:t>
            </w:r>
          </w:p>
          <w:p w14:paraId="643AC1FA" w14:textId="77777777" w:rsidR="00AC6A00" w:rsidRPr="00977AAA" w:rsidRDefault="00AC6A00" w:rsidP="00465FE4">
            <w:pPr>
              <w:rPr>
                <w:sz w:val="22"/>
                <w:szCs w:val="22"/>
              </w:rPr>
            </w:pPr>
            <w:r w:rsidRPr="00977AAA">
              <w:rPr>
                <w:sz w:val="22"/>
                <w:szCs w:val="22"/>
              </w:rPr>
              <w:t xml:space="preserve">- 3 м до основного строения; </w:t>
            </w:r>
          </w:p>
          <w:p w14:paraId="3D30766D" w14:textId="77777777" w:rsidR="00AC6A00" w:rsidRPr="00977AAA" w:rsidRDefault="00AC6A00" w:rsidP="00465FE4">
            <w:pPr>
              <w:ind w:left="21"/>
              <w:rPr>
                <w:sz w:val="22"/>
                <w:szCs w:val="22"/>
              </w:rPr>
            </w:pPr>
            <w:r w:rsidRPr="00977AAA">
              <w:rPr>
                <w:sz w:val="22"/>
                <w:szCs w:val="22"/>
              </w:rPr>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073C0EF0" w14:textId="77777777" w:rsidR="00AC6A00" w:rsidRPr="00977AAA" w:rsidRDefault="00AC6A00" w:rsidP="00465FE4">
            <w:pPr>
              <w:ind w:left="21"/>
              <w:rPr>
                <w:sz w:val="22"/>
                <w:szCs w:val="22"/>
              </w:rPr>
            </w:pPr>
            <w:r w:rsidRPr="00977AAA">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2615D0C6" w14:textId="77777777" w:rsidR="00AC6A00" w:rsidRPr="00977AAA" w:rsidRDefault="00AC6A00" w:rsidP="00465FE4">
            <w:pPr>
              <w:rPr>
                <w:sz w:val="22"/>
                <w:szCs w:val="22"/>
              </w:rPr>
            </w:pPr>
            <w:r w:rsidRPr="00977AAA">
              <w:rPr>
                <w:sz w:val="22"/>
                <w:szCs w:val="22"/>
              </w:rPr>
              <w:t>Вспомогательные строения, за исключением гаражей, размещать со стороны улиц не допускается.</w:t>
            </w:r>
          </w:p>
          <w:p w14:paraId="2DF70FA0" w14:textId="77777777" w:rsidR="00AC6A00" w:rsidRPr="00977AAA" w:rsidRDefault="00AC6A00" w:rsidP="00465FE4">
            <w:pPr>
              <w:rPr>
                <w:sz w:val="22"/>
                <w:szCs w:val="22"/>
              </w:rPr>
            </w:pPr>
            <w:r w:rsidRPr="00977AAA">
              <w:rPr>
                <w:sz w:val="22"/>
                <w:szCs w:val="22"/>
              </w:rPr>
              <w:t>Максимальный процент застройки в границах земельных участков площадью от 600 до 1000 кв. м:</w:t>
            </w:r>
          </w:p>
          <w:p w14:paraId="7A1F42D7" w14:textId="77777777" w:rsidR="00AC6A00" w:rsidRPr="00977AAA" w:rsidRDefault="00AC6A00" w:rsidP="00465FE4">
            <w:pPr>
              <w:rPr>
                <w:sz w:val="22"/>
                <w:szCs w:val="22"/>
              </w:rPr>
            </w:pPr>
            <w:r w:rsidRPr="00977AAA">
              <w:rPr>
                <w:sz w:val="22"/>
                <w:szCs w:val="22"/>
              </w:rPr>
              <w:t>- общая площадь застройки земельного участка – 60%;</w:t>
            </w:r>
          </w:p>
          <w:p w14:paraId="1C542A85" w14:textId="77777777" w:rsidR="00AC6A00" w:rsidRPr="00977AAA" w:rsidRDefault="00AC6A00" w:rsidP="00465FE4">
            <w:pPr>
              <w:rPr>
                <w:sz w:val="22"/>
                <w:szCs w:val="22"/>
              </w:rPr>
            </w:pPr>
            <w:r w:rsidRPr="00977AAA">
              <w:rPr>
                <w:sz w:val="22"/>
                <w:szCs w:val="22"/>
              </w:rPr>
              <w:t>площадь застройки жилым зданием – 30%.</w:t>
            </w:r>
          </w:p>
          <w:p w14:paraId="63EFDFE5" w14:textId="77777777" w:rsidR="00AC6A00" w:rsidRPr="00977AAA" w:rsidRDefault="00AC6A00" w:rsidP="00465FE4">
            <w:pPr>
              <w:rPr>
                <w:sz w:val="22"/>
                <w:szCs w:val="22"/>
              </w:rPr>
            </w:pPr>
            <w:r w:rsidRPr="00977AAA">
              <w:rPr>
                <w:sz w:val="22"/>
                <w:szCs w:val="22"/>
              </w:rPr>
              <w:lastRenderedPageBreak/>
              <w:t>Максимальный процент застройки в границах земельных участков площадью свыше 1 000 кв. м:</w:t>
            </w:r>
          </w:p>
          <w:p w14:paraId="046D3B26" w14:textId="77777777" w:rsidR="00AC6A00" w:rsidRPr="00977AAA" w:rsidRDefault="00AC6A00" w:rsidP="00465FE4">
            <w:pPr>
              <w:rPr>
                <w:sz w:val="22"/>
                <w:szCs w:val="22"/>
              </w:rPr>
            </w:pPr>
            <w:r w:rsidRPr="00977AAA">
              <w:rPr>
                <w:sz w:val="22"/>
                <w:szCs w:val="22"/>
              </w:rPr>
              <w:t>- общая площадь застройки земельного участка – 30%;</w:t>
            </w:r>
          </w:p>
          <w:p w14:paraId="6D82C3F2" w14:textId="77777777" w:rsidR="00AC6A00" w:rsidRPr="00977AAA" w:rsidRDefault="00AC6A00" w:rsidP="00465FE4">
            <w:pPr>
              <w:rPr>
                <w:sz w:val="22"/>
                <w:szCs w:val="22"/>
              </w:rPr>
            </w:pPr>
            <w:r w:rsidRPr="00977AAA">
              <w:rPr>
                <w:sz w:val="22"/>
                <w:szCs w:val="22"/>
              </w:rPr>
              <w:t>- площадь застройки жилым зданием – 20%.</w:t>
            </w:r>
          </w:p>
          <w:p w14:paraId="4CA3FC05" w14:textId="77777777" w:rsidR="00AC6A00" w:rsidRPr="00977AAA" w:rsidRDefault="00AC6A00" w:rsidP="00465FE4">
            <w:pPr>
              <w:autoSpaceDE w:val="0"/>
              <w:autoSpaceDN w:val="0"/>
              <w:adjustRightInd w:val="0"/>
              <w:rPr>
                <w:sz w:val="22"/>
                <w:szCs w:val="22"/>
              </w:rPr>
            </w:pPr>
            <w:r w:rsidRPr="00977AAA">
              <w:rPr>
                <w:sz w:val="22"/>
                <w:szCs w:val="22"/>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r>
              <w:rPr>
                <w:sz w:val="22"/>
                <w:szCs w:val="22"/>
              </w:rPr>
              <w:t>.</w:t>
            </w:r>
          </w:p>
        </w:tc>
        <w:tc>
          <w:tcPr>
            <w:tcW w:w="3457" w:type="dxa"/>
          </w:tcPr>
          <w:p w14:paraId="4A08353D" w14:textId="77777777" w:rsidR="00AC6A00" w:rsidRPr="00977AAA" w:rsidRDefault="00AC6A00" w:rsidP="00465FE4">
            <w:pPr>
              <w:rPr>
                <w:sz w:val="22"/>
                <w:szCs w:val="22"/>
              </w:rPr>
            </w:pPr>
            <w:r w:rsidRPr="00977AAA">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37EF54CE" w14:textId="77777777" w:rsidR="00AC6A00" w:rsidRPr="00977AAA" w:rsidRDefault="00AC6A00" w:rsidP="00465FE4">
            <w:pPr>
              <w:rPr>
                <w:sz w:val="22"/>
                <w:szCs w:val="22"/>
              </w:rPr>
            </w:pPr>
            <w:r w:rsidRPr="00977AAA">
              <w:rPr>
                <w:sz w:val="22"/>
                <w:szCs w:val="22"/>
              </w:rPr>
              <w:t xml:space="preserve">Использование земельных участков в границах зон с особыми условиями использования </w:t>
            </w:r>
            <w:proofErr w:type="gramStart"/>
            <w:r w:rsidRPr="00977AAA">
              <w:rPr>
                <w:sz w:val="22"/>
                <w:szCs w:val="22"/>
              </w:rPr>
              <w:t>территории  осуществлять</w:t>
            </w:r>
            <w:proofErr w:type="gramEnd"/>
            <w:r w:rsidRPr="00977AAA">
              <w:rPr>
                <w:sz w:val="22"/>
                <w:szCs w:val="22"/>
              </w:rPr>
              <w:t xml:space="preserve">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CE4BA0" w:rsidRPr="00977AAA" w14:paraId="668FB44E" w14:textId="77777777" w:rsidTr="00CE4BA0">
        <w:trPr>
          <w:trHeight w:val="20"/>
          <w:jc w:val="center"/>
        </w:trPr>
        <w:tc>
          <w:tcPr>
            <w:tcW w:w="1907" w:type="dxa"/>
          </w:tcPr>
          <w:p w14:paraId="3D3A620F" w14:textId="77777777" w:rsidR="00AC6A00" w:rsidRPr="00977AAA" w:rsidRDefault="00AC6A00" w:rsidP="00465FE4">
            <w:pPr>
              <w:rPr>
                <w:sz w:val="22"/>
                <w:szCs w:val="22"/>
              </w:rPr>
            </w:pPr>
            <w:r w:rsidRPr="00977AAA">
              <w:rPr>
                <w:sz w:val="22"/>
                <w:szCs w:val="22"/>
              </w:rPr>
              <w:t>Малоэтажная многоквартирная жилая застройка</w:t>
            </w:r>
          </w:p>
        </w:tc>
        <w:tc>
          <w:tcPr>
            <w:tcW w:w="2268" w:type="dxa"/>
          </w:tcPr>
          <w:p w14:paraId="03D0A19C" w14:textId="77777777" w:rsidR="00AC6A00" w:rsidRPr="00977AAA" w:rsidRDefault="00AC6A00" w:rsidP="00465FE4">
            <w:pPr>
              <w:autoSpaceDE w:val="0"/>
              <w:autoSpaceDN w:val="0"/>
              <w:adjustRightInd w:val="0"/>
              <w:jc w:val="center"/>
              <w:rPr>
                <w:sz w:val="22"/>
                <w:szCs w:val="22"/>
              </w:rPr>
            </w:pPr>
            <w:r w:rsidRPr="00977AAA">
              <w:rPr>
                <w:sz w:val="22"/>
                <w:szCs w:val="22"/>
              </w:rPr>
              <w:t>2.1.1</w:t>
            </w:r>
          </w:p>
        </w:tc>
        <w:tc>
          <w:tcPr>
            <w:tcW w:w="7110" w:type="dxa"/>
          </w:tcPr>
          <w:p w14:paraId="75D48E13" w14:textId="77777777" w:rsidR="00AC6A00" w:rsidRPr="00977AAA" w:rsidRDefault="00AC6A00" w:rsidP="00465FE4">
            <w:pPr>
              <w:rPr>
                <w:sz w:val="22"/>
                <w:szCs w:val="22"/>
              </w:rPr>
            </w:pPr>
            <w:r w:rsidRPr="00977AAA">
              <w:rPr>
                <w:sz w:val="22"/>
                <w:szCs w:val="22"/>
              </w:rPr>
              <w:t xml:space="preserve">Минимальная площадь участка </w:t>
            </w:r>
            <w:proofErr w:type="gramStart"/>
            <w:r w:rsidRPr="00977AAA">
              <w:rPr>
                <w:sz w:val="22"/>
                <w:szCs w:val="22"/>
              </w:rPr>
              <w:t>-  1400</w:t>
            </w:r>
            <w:proofErr w:type="gramEnd"/>
            <w:r w:rsidRPr="00977AAA">
              <w:rPr>
                <w:sz w:val="22"/>
                <w:szCs w:val="22"/>
              </w:rPr>
              <w:t xml:space="preserve"> кв. м.</w:t>
            </w:r>
          </w:p>
          <w:p w14:paraId="765B55C7" w14:textId="77777777" w:rsidR="00AC6A00" w:rsidRPr="00977AAA" w:rsidRDefault="00AC6A00" w:rsidP="00465FE4">
            <w:pPr>
              <w:rPr>
                <w:sz w:val="22"/>
                <w:szCs w:val="22"/>
              </w:rPr>
            </w:pPr>
            <w:r w:rsidRPr="00977AAA">
              <w:rPr>
                <w:sz w:val="22"/>
                <w:szCs w:val="22"/>
              </w:rPr>
              <w:t>Максимальная площадь участка - не подлежит установлению.</w:t>
            </w:r>
          </w:p>
          <w:p w14:paraId="28F69C45" w14:textId="77777777" w:rsidR="00AC6A00" w:rsidRPr="00977AAA" w:rsidRDefault="00AC6A00" w:rsidP="00465FE4">
            <w:pPr>
              <w:rPr>
                <w:sz w:val="22"/>
                <w:szCs w:val="22"/>
              </w:rPr>
            </w:pPr>
            <w:r w:rsidRPr="00977AAA">
              <w:rPr>
                <w:sz w:val="22"/>
                <w:szCs w:val="22"/>
              </w:rPr>
              <w:t>Количество этажей – до 4 надземных этажей, включая мансардный.</w:t>
            </w:r>
          </w:p>
          <w:p w14:paraId="17D5C8FA" w14:textId="77777777" w:rsidR="00AC6A00" w:rsidRPr="00977AAA" w:rsidRDefault="00AC6A00" w:rsidP="00465FE4">
            <w:pPr>
              <w:rPr>
                <w:sz w:val="22"/>
                <w:szCs w:val="22"/>
              </w:rPr>
            </w:pPr>
            <w:r w:rsidRPr="00977AAA">
              <w:rPr>
                <w:sz w:val="22"/>
                <w:szCs w:val="22"/>
              </w:rPr>
              <w:t>Высота – не подлежит установлению.</w:t>
            </w:r>
          </w:p>
          <w:p w14:paraId="7F8BE45A" w14:textId="77777777" w:rsidR="00AC6A00" w:rsidRPr="00977AAA" w:rsidRDefault="00AC6A00" w:rsidP="00465FE4">
            <w:pPr>
              <w:rPr>
                <w:sz w:val="22"/>
                <w:szCs w:val="22"/>
              </w:rPr>
            </w:pPr>
            <w:r w:rsidRPr="00977AAA">
              <w:rPr>
                <w:sz w:val="22"/>
                <w:szCs w:val="22"/>
              </w:rPr>
              <w:t>Минимальные отступы:</w:t>
            </w:r>
          </w:p>
          <w:p w14:paraId="34C4401D" w14:textId="77777777" w:rsidR="00AC6A00" w:rsidRPr="00977AAA" w:rsidRDefault="00AC6A00" w:rsidP="00465FE4">
            <w:pPr>
              <w:rPr>
                <w:sz w:val="22"/>
                <w:szCs w:val="22"/>
              </w:rPr>
            </w:pPr>
            <w:r w:rsidRPr="00977AAA">
              <w:rPr>
                <w:sz w:val="22"/>
                <w:szCs w:val="22"/>
              </w:rPr>
              <w:t xml:space="preserve">- от красной линии до объекта – 5 м </w:t>
            </w:r>
          </w:p>
          <w:p w14:paraId="67DC7645" w14:textId="77777777" w:rsidR="00AC6A00" w:rsidRPr="00977AAA" w:rsidRDefault="00AC6A00" w:rsidP="00465FE4">
            <w:pPr>
              <w:pStyle w:val="2fa"/>
              <w:ind w:left="21"/>
              <w:jc w:val="both"/>
              <w:rPr>
                <w:sz w:val="22"/>
                <w:szCs w:val="22"/>
              </w:rPr>
            </w:pPr>
            <w:r w:rsidRPr="00977AAA">
              <w:rPr>
                <w:sz w:val="22"/>
                <w:szCs w:val="22"/>
              </w:rPr>
              <w:t xml:space="preserve"> В условиях реконструкции допускается сокращение отступа и/или размещение зданий по красной линии улиц.</w:t>
            </w:r>
          </w:p>
          <w:p w14:paraId="0FB217D3" w14:textId="77777777" w:rsidR="00AC6A00" w:rsidRPr="00977AAA" w:rsidRDefault="00AC6A00" w:rsidP="00465FE4">
            <w:pPr>
              <w:rPr>
                <w:sz w:val="22"/>
                <w:szCs w:val="22"/>
              </w:rPr>
            </w:pPr>
            <w:r w:rsidRPr="00977AAA">
              <w:rPr>
                <w:sz w:val="22"/>
                <w:szCs w:val="22"/>
              </w:rPr>
              <w:t>Максимальный процент застройки в границах земельного участка – 80%, включая основное строение и вспомогательные, в том числе, обеспечивающие функционирование объекта, размещение автостоянок, помещений общественного назначения, обустройство спортивных и детских площадок, хозяйственных площадок.</w:t>
            </w:r>
          </w:p>
          <w:p w14:paraId="3E48BC90" w14:textId="77777777" w:rsidR="00AC6A00" w:rsidRPr="00977AAA" w:rsidRDefault="00AC6A00" w:rsidP="00465FE4">
            <w:pPr>
              <w:rPr>
                <w:sz w:val="22"/>
                <w:szCs w:val="22"/>
              </w:rPr>
            </w:pPr>
            <w:r w:rsidRPr="00977AAA">
              <w:rPr>
                <w:sz w:val="22"/>
                <w:szCs w:val="22"/>
              </w:rPr>
              <w:t xml:space="preserve">Детские площадки: </w:t>
            </w:r>
          </w:p>
          <w:p w14:paraId="0776C206" w14:textId="77777777" w:rsidR="00AC6A00" w:rsidRPr="00977AAA" w:rsidRDefault="00AC6A00" w:rsidP="00465FE4">
            <w:pPr>
              <w:rPr>
                <w:sz w:val="22"/>
                <w:szCs w:val="22"/>
              </w:rPr>
            </w:pPr>
            <w:r w:rsidRPr="00977AAA">
              <w:rPr>
                <w:sz w:val="22"/>
                <w:szCs w:val="22"/>
              </w:rPr>
              <w:t xml:space="preserve">Минимальный размер одной площадки 30 </w:t>
            </w:r>
            <w:proofErr w:type="spellStart"/>
            <w:r w:rsidRPr="00977AAA">
              <w:rPr>
                <w:sz w:val="22"/>
                <w:szCs w:val="22"/>
              </w:rPr>
              <w:t>кв.м</w:t>
            </w:r>
            <w:proofErr w:type="spellEnd"/>
            <w:r w:rsidRPr="00977AAA">
              <w:rPr>
                <w:sz w:val="22"/>
                <w:szCs w:val="22"/>
              </w:rPr>
              <w:t>.:</w:t>
            </w:r>
          </w:p>
          <w:p w14:paraId="71FE0E42" w14:textId="77777777" w:rsidR="00AC6A00" w:rsidRPr="00977AAA" w:rsidRDefault="00AC6A00" w:rsidP="00465FE4">
            <w:pPr>
              <w:rPr>
                <w:sz w:val="22"/>
                <w:szCs w:val="22"/>
              </w:rPr>
            </w:pPr>
            <w:r w:rsidRPr="00977AAA">
              <w:rPr>
                <w:sz w:val="22"/>
                <w:szCs w:val="22"/>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3A75EF04" w14:textId="77777777" w:rsidR="00AC6A00" w:rsidRPr="00977AAA" w:rsidRDefault="00AC6A00" w:rsidP="00465FE4">
            <w:pPr>
              <w:rPr>
                <w:sz w:val="22"/>
                <w:szCs w:val="22"/>
              </w:rPr>
            </w:pPr>
            <w:r w:rsidRPr="00977AAA">
              <w:rPr>
                <w:sz w:val="22"/>
                <w:szCs w:val="22"/>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предусматривается на детской площадке в местах расположения игрового оборудования и других, связанных с </w:t>
            </w:r>
            <w:r w:rsidRPr="00977AAA">
              <w:rPr>
                <w:sz w:val="22"/>
                <w:szCs w:val="22"/>
              </w:rPr>
              <w:lastRenderedPageBreak/>
              <w:t>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комбинированными видами покрытия.</w:t>
            </w:r>
          </w:p>
          <w:p w14:paraId="595F3BCD" w14:textId="77777777" w:rsidR="00AC6A00" w:rsidRPr="00977AAA" w:rsidRDefault="00AC6A00" w:rsidP="00465FE4">
            <w:pPr>
              <w:rPr>
                <w:sz w:val="22"/>
                <w:szCs w:val="22"/>
              </w:rPr>
            </w:pPr>
            <w:r w:rsidRPr="00977AAA">
              <w:rPr>
                <w:sz w:val="22"/>
                <w:szCs w:val="22"/>
              </w:rPr>
              <w:t>- для сопряжения поверхностей площадки и газона могут применяться садовые бортовые камни со скошенными или закругленными краями.</w:t>
            </w:r>
          </w:p>
          <w:p w14:paraId="35860F06" w14:textId="77777777" w:rsidR="00AC6A00" w:rsidRPr="00977AAA" w:rsidRDefault="00AC6A00" w:rsidP="00465FE4">
            <w:pPr>
              <w:rPr>
                <w:sz w:val="22"/>
                <w:szCs w:val="22"/>
              </w:rPr>
            </w:pPr>
            <w:r w:rsidRPr="00977AAA">
              <w:rPr>
                <w:sz w:val="22"/>
                <w:szCs w:val="22"/>
              </w:rPr>
              <w:t>- детские площадки должны озеленяться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14:paraId="72FB3411" w14:textId="77777777" w:rsidR="00AC6A00" w:rsidRPr="00977AAA" w:rsidRDefault="00AC6A00" w:rsidP="00465FE4">
            <w:pPr>
              <w:rPr>
                <w:sz w:val="22"/>
                <w:szCs w:val="22"/>
              </w:rPr>
            </w:pPr>
            <w:r w:rsidRPr="00977AAA">
              <w:rPr>
                <w:sz w:val="22"/>
                <w:szCs w:val="22"/>
              </w:rPr>
              <w:t>- осветительное оборудование должно функционировать в режиме освещении территории, на котором расположена площадка. Не допускается размещение осветительного оборудования на высоте менее 2,5 м.</w:t>
            </w:r>
          </w:p>
          <w:p w14:paraId="2A0956AE" w14:textId="77777777" w:rsidR="00AC6A00" w:rsidRPr="00977AAA" w:rsidRDefault="00AC6A00" w:rsidP="00465FE4">
            <w:pPr>
              <w:rPr>
                <w:sz w:val="22"/>
                <w:szCs w:val="22"/>
              </w:rPr>
            </w:pPr>
            <w:r w:rsidRPr="00977AAA">
              <w:rPr>
                <w:sz w:val="22"/>
                <w:szCs w:val="22"/>
              </w:rPr>
              <w:t xml:space="preserve">Площадки отдыха взрослых. Минимальный размер одной площадки 15 </w:t>
            </w:r>
            <w:proofErr w:type="spellStart"/>
            <w:proofErr w:type="gramStart"/>
            <w:r w:rsidRPr="00977AAA">
              <w:rPr>
                <w:sz w:val="22"/>
                <w:szCs w:val="22"/>
              </w:rPr>
              <w:t>кв.м</w:t>
            </w:r>
            <w:proofErr w:type="spellEnd"/>
            <w:proofErr w:type="gramEnd"/>
            <w:r w:rsidRPr="00977AAA">
              <w:rPr>
                <w:sz w:val="22"/>
                <w:szCs w:val="22"/>
              </w:rPr>
              <w:t>:</w:t>
            </w:r>
          </w:p>
          <w:p w14:paraId="434F1745" w14:textId="77777777" w:rsidR="00AC6A00" w:rsidRPr="00977AAA" w:rsidRDefault="00AC6A00" w:rsidP="00465FE4">
            <w:pPr>
              <w:rPr>
                <w:sz w:val="22"/>
                <w:szCs w:val="22"/>
              </w:rPr>
            </w:pPr>
            <w:r w:rsidRPr="00977AAA">
              <w:rPr>
                <w:sz w:val="22"/>
                <w:szCs w:val="22"/>
              </w:rPr>
              <w:t>-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с одной у каждой скамьи), осветительное оборудование.</w:t>
            </w:r>
          </w:p>
          <w:p w14:paraId="4C3C8589" w14:textId="77777777" w:rsidR="00AC6A00" w:rsidRPr="00977AAA" w:rsidRDefault="00AC6A00" w:rsidP="00465FE4">
            <w:pPr>
              <w:rPr>
                <w:sz w:val="22"/>
                <w:szCs w:val="22"/>
              </w:rPr>
            </w:pPr>
            <w:r w:rsidRPr="00977AAA">
              <w:rPr>
                <w:sz w:val="22"/>
                <w:szCs w:val="22"/>
              </w:rPr>
              <w:t>- покрытие площадки допускается в виде плиточного помещения. При совмещении площадок отдыха и детских площадок, устройство твердых видов покрытия в зоне детских игр не допускается.</w:t>
            </w:r>
          </w:p>
          <w:p w14:paraId="48DBBFF2" w14:textId="77777777" w:rsidR="00AC6A00" w:rsidRPr="00977AAA" w:rsidRDefault="00AC6A00" w:rsidP="00465FE4">
            <w:pPr>
              <w:rPr>
                <w:sz w:val="22"/>
                <w:szCs w:val="22"/>
              </w:rPr>
            </w:pPr>
            <w:r w:rsidRPr="00977AAA">
              <w:rPr>
                <w:sz w:val="22"/>
                <w:szCs w:val="22"/>
              </w:rPr>
              <w:t xml:space="preserve">- применяется периметральное озеленение, одиночные посадки деревьев и кустарников, цветники, вертикальное и мобильное озеленение. </w:t>
            </w:r>
            <w:r w:rsidRPr="00977AAA">
              <w:rPr>
                <w:sz w:val="22"/>
                <w:szCs w:val="22"/>
              </w:rPr>
              <w:lastRenderedPageBreak/>
              <w:t>Площадки-лужайки должны быть окружены группами деревьев и кустарников, покрытие из устойчивых к вытаптыванию видов трав. Не допускается применение растений с ядовитыми плодами.</w:t>
            </w:r>
          </w:p>
          <w:p w14:paraId="315F8553" w14:textId="77777777" w:rsidR="00AC6A00" w:rsidRPr="00977AAA" w:rsidRDefault="00AC6A00" w:rsidP="00465FE4">
            <w:pPr>
              <w:rPr>
                <w:sz w:val="22"/>
                <w:szCs w:val="22"/>
              </w:rPr>
            </w:pPr>
            <w:r w:rsidRPr="00977AAA">
              <w:rPr>
                <w:sz w:val="22"/>
                <w:szCs w:val="22"/>
              </w:rPr>
              <w:t xml:space="preserve">Открытые спортивные площадки. Минимальный размер одной площадки 100 </w:t>
            </w:r>
            <w:proofErr w:type="spellStart"/>
            <w:proofErr w:type="gramStart"/>
            <w:r w:rsidRPr="00977AAA">
              <w:rPr>
                <w:sz w:val="22"/>
                <w:szCs w:val="22"/>
              </w:rPr>
              <w:t>кв.м</w:t>
            </w:r>
            <w:proofErr w:type="spellEnd"/>
            <w:proofErr w:type="gramEnd"/>
            <w:r w:rsidRPr="00977AAA">
              <w:rPr>
                <w:sz w:val="22"/>
                <w:szCs w:val="22"/>
              </w:rPr>
              <w:t>:</w:t>
            </w:r>
          </w:p>
          <w:p w14:paraId="388A95E6" w14:textId="77777777" w:rsidR="00AC6A00" w:rsidRPr="00977AAA" w:rsidRDefault="00AC6A00" w:rsidP="00465FE4">
            <w:pPr>
              <w:rPr>
                <w:sz w:val="22"/>
                <w:szCs w:val="22"/>
              </w:rPr>
            </w:pPr>
            <w:r w:rsidRPr="00977AAA">
              <w:rPr>
                <w:sz w:val="22"/>
                <w:szCs w:val="22"/>
              </w:rPr>
              <w:t>- обязательный перечень элементов благоустройства территории на спортивной площадке включает: мягкие и газонные виды покрытия, спортивное оборудование, озеленение и ограждение площадки.</w:t>
            </w:r>
          </w:p>
          <w:p w14:paraId="37A55CBE" w14:textId="77777777" w:rsidR="00AC6A00" w:rsidRPr="00977AAA" w:rsidRDefault="00AC6A00" w:rsidP="00465FE4">
            <w:pPr>
              <w:rPr>
                <w:sz w:val="22"/>
                <w:szCs w:val="22"/>
              </w:rPr>
            </w:pPr>
            <w:r w:rsidRPr="00977AAA">
              <w:rPr>
                <w:sz w:val="22"/>
                <w:szCs w:val="22"/>
              </w:rPr>
              <w:t xml:space="preserve">Минимальный набор спортивного оборудования должен включать в себя: </w:t>
            </w:r>
            <w:proofErr w:type="gramStart"/>
            <w:r w:rsidRPr="00977AAA">
              <w:rPr>
                <w:sz w:val="22"/>
                <w:szCs w:val="22"/>
              </w:rPr>
              <w:t>трех уровневая</w:t>
            </w:r>
            <w:proofErr w:type="gramEnd"/>
            <w:r w:rsidRPr="00977AAA">
              <w:rPr>
                <w:sz w:val="22"/>
                <w:szCs w:val="22"/>
              </w:rPr>
              <w:t xml:space="preserve"> классическая перекладина, шведская лестница, </w:t>
            </w:r>
            <w:proofErr w:type="spellStart"/>
            <w:r w:rsidRPr="00977AAA">
              <w:rPr>
                <w:sz w:val="22"/>
                <w:szCs w:val="22"/>
              </w:rPr>
              <w:t>рукоход</w:t>
            </w:r>
            <w:proofErr w:type="spellEnd"/>
            <w:r w:rsidRPr="00977AAA">
              <w:rPr>
                <w:sz w:val="22"/>
                <w:szCs w:val="22"/>
              </w:rPr>
              <w:t>, брусья.</w:t>
            </w:r>
          </w:p>
          <w:p w14:paraId="5DE3A3BD" w14:textId="77777777" w:rsidR="00AC6A00" w:rsidRPr="00977AAA" w:rsidRDefault="00AC6A00" w:rsidP="00465FE4">
            <w:pPr>
              <w:rPr>
                <w:sz w:val="22"/>
                <w:szCs w:val="22"/>
              </w:rPr>
            </w:pPr>
            <w:r w:rsidRPr="00977AAA">
              <w:rPr>
                <w:sz w:val="22"/>
                <w:szCs w:val="22"/>
              </w:rPr>
              <w:t>- озеленение размещается по периметру площадки, высаживая быстрорастущие деревья на расстоянии от края площадки не менее 2м. не допускается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010D64C7" w14:textId="77777777" w:rsidR="00AC6A00" w:rsidRPr="00977AAA" w:rsidRDefault="00AC6A00" w:rsidP="00465FE4">
            <w:pPr>
              <w:rPr>
                <w:sz w:val="22"/>
                <w:szCs w:val="22"/>
              </w:rPr>
            </w:pPr>
            <w:r w:rsidRPr="00977AAA">
              <w:rPr>
                <w:sz w:val="22"/>
                <w:szCs w:val="22"/>
              </w:rPr>
              <w:t>- площадки оборудуются сетчатыми ограждениями высотой 2,5-3 м., а в местах примыкания спортивных площадок друг к другу - высотой не менее 1,2 м.</w:t>
            </w:r>
          </w:p>
          <w:p w14:paraId="79DFD4F8" w14:textId="77777777" w:rsidR="00AC6A00" w:rsidRPr="00977AAA" w:rsidRDefault="00AC6A00" w:rsidP="00465FE4">
            <w:pPr>
              <w:rPr>
                <w:sz w:val="22"/>
                <w:szCs w:val="22"/>
              </w:rPr>
            </w:pPr>
            <w:r w:rsidRPr="00977AAA">
              <w:rPr>
                <w:sz w:val="22"/>
                <w:szCs w:val="22"/>
              </w:rPr>
              <w:t>- минимальное расстояние между детскими и спортивными площадками не менее 3 м.</w:t>
            </w:r>
          </w:p>
          <w:p w14:paraId="1AFA3485" w14:textId="77777777" w:rsidR="00AC6A00" w:rsidRPr="00977AAA" w:rsidRDefault="00AC6A00" w:rsidP="00465FE4">
            <w:pPr>
              <w:rPr>
                <w:sz w:val="22"/>
                <w:szCs w:val="22"/>
              </w:rPr>
            </w:pPr>
            <w:r w:rsidRPr="00977AAA">
              <w:rPr>
                <w:sz w:val="22"/>
                <w:szCs w:val="22"/>
              </w:rPr>
              <w:t>Площадки для установки мусоросборников:</w:t>
            </w:r>
          </w:p>
          <w:p w14:paraId="0BBD8C17" w14:textId="77777777" w:rsidR="00AC6A00" w:rsidRPr="00977AAA" w:rsidRDefault="00AC6A00" w:rsidP="00465FE4">
            <w:pPr>
              <w:rPr>
                <w:sz w:val="22"/>
                <w:szCs w:val="22"/>
              </w:rPr>
            </w:pPr>
            <w:r w:rsidRPr="00977AAA">
              <w:rPr>
                <w:sz w:val="22"/>
                <w:szCs w:val="22"/>
              </w:rPr>
              <w:t>- обязательный перечень элементов благоустройства территории на площадке, для установки мусоросборников включает: асфальтобетонные, цементно-бетонные, железобетонные (из дорожных плит) виды покрытия, элементы сопряжения поверхности площадки с прилегающими территориям, контейнеры для сбора ТКО, осветительное оборудование, озеленение площадки.</w:t>
            </w:r>
          </w:p>
          <w:p w14:paraId="01B4038F" w14:textId="77777777" w:rsidR="00AC6A00" w:rsidRPr="00977AAA" w:rsidRDefault="00AC6A00" w:rsidP="00465FE4">
            <w:pPr>
              <w:rPr>
                <w:sz w:val="22"/>
                <w:szCs w:val="22"/>
              </w:rPr>
            </w:pPr>
            <w:r w:rsidRPr="00977AAA">
              <w:rPr>
                <w:sz w:val="22"/>
                <w:szCs w:val="22"/>
              </w:rPr>
              <w:lastRenderedPageBreak/>
              <w:t>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14:paraId="71F93713" w14:textId="77777777" w:rsidR="00AC6A00" w:rsidRPr="00977AAA" w:rsidRDefault="00AC6A00" w:rsidP="00465FE4">
            <w:pPr>
              <w:rPr>
                <w:sz w:val="22"/>
                <w:szCs w:val="22"/>
              </w:rPr>
            </w:pPr>
            <w:r w:rsidRPr="00977AAA">
              <w:rPr>
                <w:sz w:val="22"/>
                <w:szCs w:val="22"/>
              </w:rPr>
              <w:t>- сопряжение площадки с прилегающим проездом, осуществляется в одном уровне, без укладки бордюрного камня, с газоном- садовым бортом или декоративной стенкой высотой 1,0-1,2 м.</w:t>
            </w:r>
          </w:p>
          <w:p w14:paraId="00C2C19B" w14:textId="77777777" w:rsidR="00AC6A00" w:rsidRPr="00977AAA" w:rsidRDefault="00AC6A00" w:rsidP="00465FE4">
            <w:pPr>
              <w:rPr>
                <w:sz w:val="22"/>
                <w:szCs w:val="22"/>
              </w:rPr>
            </w:pPr>
            <w:r w:rsidRPr="00977AAA">
              <w:rPr>
                <w:sz w:val="22"/>
                <w:szCs w:val="22"/>
              </w:rPr>
              <w:t>- функционирование осветительного оборудования устанавливается в режиме освещения прилегающей территории с высотой опор – не менее 3 м.</w:t>
            </w:r>
          </w:p>
          <w:p w14:paraId="4A89F880" w14:textId="77777777" w:rsidR="00AC6A00" w:rsidRPr="00977AAA" w:rsidRDefault="00AC6A00" w:rsidP="00465FE4">
            <w:pPr>
              <w:rPr>
                <w:sz w:val="22"/>
                <w:szCs w:val="22"/>
              </w:rPr>
            </w:pPr>
            <w:r w:rsidRPr="00977AAA">
              <w:rPr>
                <w:sz w:val="22"/>
                <w:szCs w:val="22"/>
              </w:rPr>
              <w:t xml:space="preserve">- озеленение производится деревьями с высотой степенью </w:t>
            </w:r>
            <w:proofErr w:type="spellStart"/>
            <w:r w:rsidRPr="00977AAA">
              <w:rPr>
                <w:sz w:val="22"/>
                <w:szCs w:val="22"/>
              </w:rPr>
              <w:t>фитонцидности</w:t>
            </w:r>
            <w:proofErr w:type="spellEnd"/>
            <w:r w:rsidRPr="00977AAA">
              <w:rPr>
                <w:sz w:val="22"/>
                <w:szCs w:val="22"/>
              </w:rPr>
              <w:t>, густой и плотной кроной.  Высоту свободного пространства над уровнем покрытия площадки до кроны рекомендуется предусматривать не менее 3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14:paraId="2A0F3240" w14:textId="77777777" w:rsidR="00AC6A00" w:rsidRPr="00977AAA" w:rsidRDefault="00AC6A00" w:rsidP="00465FE4">
            <w:pPr>
              <w:rPr>
                <w:sz w:val="22"/>
                <w:szCs w:val="22"/>
              </w:rPr>
            </w:pPr>
            <w:r w:rsidRPr="00977AAA">
              <w:rPr>
                <w:sz w:val="22"/>
                <w:szCs w:val="22"/>
              </w:rPr>
              <w:t>Площади автостоянок:</w:t>
            </w:r>
          </w:p>
          <w:p w14:paraId="240787D6" w14:textId="77777777" w:rsidR="00AC6A00" w:rsidRPr="00977AAA" w:rsidRDefault="00AC6A00" w:rsidP="00465FE4">
            <w:pPr>
              <w:rPr>
                <w:sz w:val="22"/>
                <w:szCs w:val="22"/>
              </w:rPr>
            </w:pPr>
            <w:r w:rsidRPr="00977AAA">
              <w:rPr>
                <w:sz w:val="22"/>
                <w:szCs w:val="22"/>
              </w:rPr>
              <w:t>- обязательный перечень элементов благоустройства территории на площадках автостоянок включает: асфальтобетонные, цементно-бетонные, брусчатые, железобетонные (из дорожных плит) виды покрытия. Элементы сопряжения поверхностей, разделительные элементы, осветительное и информационное оборудование.</w:t>
            </w:r>
          </w:p>
          <w:p w14:paraId="4FF2D443" w14:textId="77777777" w:rsidR="00AC6A00" w:rsidRPr="00977AAA" w:rsidRDefault="00AC6A00" w:rsidP="00465FE4">
            <w:pPr>
              <w:rPr>
                <w:sz w:val="22"/>
                <w:szCs w:val="22"/>
              </w:rPr>
            </w:pPr>
            <w:r w:rsidRPr="00977AAA">
              <w:rPr>
                <w:sz w:val="22"/>
                <w:szCs w:val="22"/>
              </w:rPr>
              <w:t>Участки малоэтажной многоквартирной жилой застройки):</w:t>
            </w:r>
          </w:p>
          <w:p w14:paraId="31C5FF08" w14:textId="77777777" w:rsidR="00AC6A00" w:rsidRPr="00977AAA" w:rsidRDefault="00AC6A00" w:rsidP="00465FE4">
            <w:pPr>
              <w:rPr>
                <w:sz w:val="22"/>
                <w:szCs w:val="22"/>
              </w:rPr>
            </w:pPr>
            <w:r w:rsidRPr="00977AAA">
              <w:rPr>
                <w:sz w:val="22"/>
                <w:szCs w:val="22"/>
              </w:rPr>
              <w:t>- обязательный перечень элементов благоустройства на территории участка жилой застройки коллективного пользования включает: асфальтобетонные, цементобетонные, брусчатые виды покрытия проездов и автостоянок, элементы сопряжения поверхностей, оборудование площадок, озеленение, осветительное оборудование.</w:t>
            </w:r>
          </w:p>
          <w:p w14:paraId="13D5B6F1" w14:textId="77777777" w:rsidR="00AC6A00" w:rsidRPr="00977AAA" w:rsidRDefault="00AC6A00" w:rsidP="00465FE4">
            <w:pPr>
              <w:rPr>
                <w:sz w:val="22"/>
                <w:szCs w:val="22"/>
              </w:rPr>
            </w:pPr>
            <w:r w:rsidRPr="00977AAA">
              <w:rPr>
                <w:sz w:val="22"/>
                <w:szCs w:val="22"/>
              </w:rPr>
              <w:t xml:space="preserve">- озеленение жилого участка следует формировать между проездом и внешними границами участка: на придомовых полосах- цветники, </w:t>
            </w:r>
            <w:r w:rsidRPr="00977AAA">
              <w:rPr>
                <w:sz w:val="22"/>
                <w:szCs w:val="22"/>
              </w:rPr>
              <w:lastRenderedPageBreak/>
              <w:t>газоны, вьющиеся растения, компактные группы кустарников, невысоких отдельно стоящих деревьев; на остальной территории участка- свободные композиции и разнообразные приемы озеленения.</w:t>
            </w:r>
          </w:p>
          <w:p w14:paraId="08D7F7A6" w14:textId="77777777" w:rsidR="00AC6A00" w:rsidRPr="00977AAA" w:rsidRDefault="00AC6A00" w:rsidP="00465FE4">
            <w:pPr>
              <w:rPr>
                <w:sz w:val="22"/>
                <w:szCs w:val="22"/>
              </w:rPr>
            </w:pPr>
            <w:r w:rsidRPr="00977AAA">
              <w:rPr>
                <w:sz w:val="22"/>
                <w:szCs w:val="22"/>
              </w:rPr>
              <w:t>- при размещении жилых участков вдоль улиц не допускается со стороны улицы их сплошное ограждение и размещение площадок (детских, спортивных, для установки мусоросборников).</w:t>
            </w:r>
          </w:p>
          <w:p w14:paraId="60444257" w14:textId="77777777" w:rsidR="00AC6A00" w:rsidRPr="00977AAA" w:rsidRDefault="00AC6A00" w:rsidP="00465FE4">
            <w:pPr>
              <w:rPr>
                <w:sz w:val="22"/>
                <w:szCs w:val="22"/>
              </w:rPr>
            </w:pPr>
            <w:r w:rsidRPr="00977AAA">
              <w:rPr>
                <w:sz w:val="22"/>
                <w:szCs w:val="22"/>
              </w:rPr>
              <w:t>- на реконструируемых территориях участков жилой застройки предусматривается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замена морально и физически устаревших элементов благоустройства.</w:t>
            </w:r>
          </w:p>
          <w:p w14:paraId="35B1F5CC" w14:textId="77777777" w:rsidR="00AC6A00" w:rsidRPr="00977AAA" w:rsidRDefault="00AC6A00" w:rsidP="00465FE4">
            <w:pPr>
              <w:rPr>
                <w:sz w:val="22"/>
                <w:szCs w:val="22"/>
              </w:rPr>
            </w:pPr>
            <w:r w:rsidRPr="00977AAA">
              <w:rPr>
                <w:sz w:val="22"/>
                <w:szCs w:val="22"/>
              </w:rPr>
              <w:t>- водоотведение с придомовой территории многоквартирного дома выполнить в соответствии с техническими условиями администрации сельского поселения.</w:t>
            </w:r>
          </w:p>
          <w:p w14:paraId="02E3BBDA" w14:textId="77777777" w:rsidR="00AC6A00" w:rsidRPr="00977AAA" w:rsidRDefault="00AC6A00" w:rsidP="00465FE4">
            <w:pPr>
              <w:rPr>
                <w:sz w:val="22"/>
                <w:szCs w:val="22"/>
              </w:rPr>
            </w:pPr>
            <w:r w:rsidRPr="00977AAA">
              <w:rPr>
                <w:sz w:val="22"/>
                <w:szCs w:val="22"/>
              </w:rPr>
              <w:t>Высота ограждений земельных участков:</w:t>
            </w:r>
          </w:p>
          <w:p w14:paraId="75AA53AA" w14:textId="77777777" w:rsidR="00AC6A00" w:rsidRPr="00977AAA" w:rsidRDefault="00AC6A00" w:rsidP="00465FE4">
            <w:pPr>
              <w:rPr>
                <w:sz w:val="22"/>
                <w:szCs w:val="22"/>
              </w:rPr>
            </w:pPr>
            <w:r w:rsidRPr="00977AAA">
              <w:rPr>
                <w:sz w:val="22"/>
                <w:szCs w:val="22"/>
              </w:rPr>
              <w:t>- вдоль улиц и проездов:</w:t>
            </w:r>
          </w:p>
          <w:p w14:paraId="225886D1" w14:textId="77777777" w:rsidR="00AC6A00" w:rsidRPr="00977AAA" w:rsidRDefault="00AC6A00" w:rsidP="00465FE4">
            <w:pPr>
              <w:rPr>
                <w:sz w:val="22"/>
                <w:szCs w:val="22"/>
              </w:rPr>
            </w:pPr>
            <w:r w:rsidRPr="00977AAA">
              <w:rPr>
                <w:sz w:val="22"/>
                <w:szCs w:val="22"/>
              </w:rPr>
              <w:t>- максимальная высота - 1,8 метров,</w:t>
            </w:r>
          </w:p>
          <w:p w14:paraId="3938B341" w14:textId="77777777" w:rsidR="00AC6A00" w:rsidRPr="00977AAA" w:rsidRDefault="00AC6A00" w:rsidP="00465FE4">
            <w:pPr>
              <w:rPr>
                <w:sz w:val="22"/>
                <w:szCs w:val="22"/>
              </w:rPr>
            </w:pPr>
            <w:r w:rsidRPr="00977AAA">
              <w:rPr>
                <w:sz w:val="22"/>
                <w:szCs w:val="22"/>
              </w:rPr>
              <w:t xml:space="preserve">- минимальная высота – 1,2 метра. </w:t>
            </w:r>
          </w:p>
          <w:p w14:paraId="4F418859" w14:textId="77777777" w:rsidR="00AC6A00" w:rsidRPr="00977AAA" w:rsidRDefault="00AC6A00" w:rsidP="00465FE4">
            <w:pPr>
              <w:rPr>
                <w:sz w:val="22"/>
                <w:szCs w:val="22"/>
              </w:rPr>
            </w:pPr>
            <w:r w:rsidRPr="00977AAA">
              <w:rPr>
                <w:sz w:val="22"/>
                <w:szCs w:val="22"/>
              </w:rPr>
              <w:t>Максимальный планировочный модуль в архитектурном решении ограждений земельных участков вдоль улиц и проездов не более 3,5 метра;</w:t>
            </w:r>
          </w:p>
          <w:p w14:paraId="20189FF7" w14:textId="77777777" w:rsidR="00AC6A00" w:rsidRPr="00977AAA" w:rsidRDefault="00AC6A00" w:rsidP="00465FE4">
            <w:pPr>
              <w:rPr>
                <w:sz w:val="22"/>
                <w:szCs w:val="22"/>
              </w:rPr>
            </w:pPr>
            <w:r w:rsidRPr="00977AAA">
              <w:rPr>
                <w:sz w:val="22"/>
                <w:szCs w:val="22"/>
              </w:rPr>
              <w:t>- между соседними участками застройки:</w:t>
            </w:r>
          </w:p>
          <w:p w14:paraId="6BBD9434" w14:textId="77777777" w:rsidR="00AC6A00" w:rsidRPr="00977AAA" w:rsidRDefault="00AC6A00" w:rsidP="00465FE4">
            <w:pPr>
              <w:rPr>
                <w:sz w:val="22"/>
                <w:szCs w:val="22"/>
              </w:rPr>
            </w:pPr>
            <w:r w:rsidRPr="00977AAA">
              <w:rPr>
                <w:sz w:val="22"/>
                <w:szCs w:val="22"/>
              </w:rPr>
              <w:t>- максимальная высота - 1,8 метров без согласования со смежными землепользователями,</w:t>
            </w:r>
          </w:p>
          <w:p w14:paraId="62EB880C" w14:textId="77777777" w:rsidR="00AC6A00" w:rsidRPr="00977AAA" w:rsidRDefault="00AC6A00" w:rsidP="00465FE4">
            <w:pPr>
              <w:rPr>
                <w:sz w:val="22"/>
                <w:szCs w:val="22"/>
              </w:rPr>
            </w:pPr>
            <w:r w:rsidRPr="00977AAA">
              <w:rPr>
                <w:sz w:val="22"/>
                <w:szCs w:val="22"/>
              </w:rPr>
              <w:t>- минимальная высота – 1,2 метра.</w:t>
            </w:r>
          </w:p>
          <w:p w14:paraId="00CF29A0" w14:textId="77777777" w:rsidR="00AC6A00" w:rsidRPr="00977AAA" w:rsidRDefault="00AC6A00" w:rsidP="00465FE4">
            <w:pPr>
              <w:rPr>
                <w:sz w:val="22"/>
                <w:szCs w:val="22"/>
              </w:rPr>
            </w:pPr>
            <w:r w:rsidRPr="00977AAA">
              <w:rPr>
                <w:sz w:val="22"/>
                <w:szCs w:val="22"/>
              </w:rPr>
              <w:t>Более 1,8 метра – по согласованию со смежными землепользователями. Для участков жилой застройки высота 1,8 метра может быть превышена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14:paraId="267C9CDE" w14:textId="77777777" w:rsidR="00AC6A00" w:rsidRPr="00977AAA" w:rsidRDefault="00AC6A00" w:rsidP="00465FE4">
            <w:pPr>
              <w:rPr>
                <w:sz w:val="22"/>
                <w:szCs w:val="22"/>
              </w:rPr>
            </w:pPr>
            <w:r w:rsidRPr="00977AAA">
              <w:rPr>
                <w:sz w:val="22"/>
                <w:szCs w:val="22"/>
              </w:rPr>
              <w:lastRenderedPageBreak/>
              <w:t>- ограждения вдоль улиц и проездов и между соседними земельными участками должны быть выполнены в «прозрачном» исполнении.</w:t>
            </w:r>
          </w:p>
        </w:tc>
        <w:tc>
          <w:tcPr>
            <w:tcW w:w="3457" w:type="dxa"/>
          </w:tcPr>
          <w:p w14:paraId="159ABDE7" w14:textId="77777777" w:rsidR="00AC6A00" w:rsidRPr="00736FC9" w:rsidRDefault="00AC6A00" w:rsidP="00465FE4">
            <w:pPr>
              <w:rPr>
                <w:sz w:val="22"/>
                <w:szCs w:val="22"/>
              </w:rPr>
            </w:pPr>
            <w:r w:rsidRPr="00736FC9">
              <w:rPr>
                <w:sz w:val="22"/>
                <w:szCs w:val="22"/>
              </w:rPr>
              <w:lastRenderedPageBreak/>
              <w:t xml:space="preserve">Не допускается размещать жилую застройку в санитарно-защитных зонах, установленных в предусмотренном действующим законодательством порядке. </w:t>
            </w:r>
          </w:p>
          <w:p w14:paraId="6C74104F" w14:textId="77777777" w:rsidR="00AC6A00" w:rsidRPr="00736FC9" w:rsidRDefault="00AC6A00" w:rsidP="00465FE4">
            <w:pPr>
              <w:rPr>
                <w:sz w:val="22"/>
                <w:szCs w:val="22"/>
              </w:rPr>
            </w:pPr>
            <w:r w:rsidRPr="00736FC9">
              <w:rPr>
                <w:sz w:val="22"/>
                <w:szCs w:val="22"/>
              </w:rPr>
              <w:t>Размещение встроенных, пристроенных и встроенно-пристроенных объектов осуществлять в соответствии с требованиями СП 54.13330.2016 «Здания жилые многоквартирные» Актуализированная редакция СНиП 31-01-2003.</w:t>
            </w:r>
          </w:p>
          <w:p w14:paraId="3BA29089" w14:textId="77777777" w:rsidR="00AC6A00" w:rsidRPr="00977AAA" w:rsidRDefault="00AC6A00" w:rsidP="00465FE4">
            <w:pPr>
              <w:rPr>
                <w:sz w:val="22"/>
                <w:szCs w:val="22"/>
              </w:rPr>
            </w:pPr>
            <w:r w:rsidRPr="00736FC9">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CE4BA0" w:rsidRPr="00977AAA" w14:paraId="73309897" w14:textId="77777777" w:rsidTr="00CE4BA0">
        <w:trPr>
          <w:trHeight w:val="20"/>
          <w:jc w:val="center"/>
        </w:trPr>
        <w:tc>
          <w:tcPr>
            <w:tcW w:w="1907" w:type="dxa"/>
          </w:tcPr>
          <w:p w14:paraId="3204FAB0" w14:textId="77777777" w:rsidR="00AC6A00" w:rsidRPr="00977AAA" w:rsidRDefault="00AC6A00" w:rsidP="00465FE4">
            <w:pPr>
              <w:rPr>
                <w:sz w:val="22"/>
                <w:szCs w:val="22"/>
              </w:rPr>
            </w:pPr>
            <w:r w:rsidRPr="00977AAA">
              <w:rPr>
                <w:sz w:val="22"/>
                <w:szCs w:val="22"/>
              </w:rPr>
              <w:lastRenderedPageBreak/>
              <w:t>Блокированная жилая застройка</w:t>
            </w:r>
          </w:p>
          <w:p w14:paraId="0412106D" w14:textId="77777777" w:rsidR="00AC6A00" w:rsidRPr="00977AAA" w:rsidRDefault="00AC6A00" w:rsidP="00465FE4">
            <w:pPr>
              <w:rPr>
                <w:sz w:val="22"/>
                <w:szCs w:val="22"/>
              </w:rPr>
            </w:pPr>
          </w:p>
        </w:tc>
        <w:tc>
          <w:tcPr>
            <w:tcW w:w="2268" w:type="dxa"/>
          </w:tcPr>
          <w:p w14:paraId="440CDAF2" w14:textId="77777777" w:rsidR="00AC6A00" w:rsidRPr="00977AAA" w:rsidRDefault="00AC6A00" w:rsidP="00465FE4">
            <w:pPr>
              <w:jc w:val="center"/>
              <w:rPr>
                <w:sz w:val="22"/>
                <w:szCs w:val="22"/>
              </w:rPr>
            </w:pPr>
            <w:r w:rsidRPr="00977AAA">
              <w:rPr>
                <w:sz w:val="22"/>
                <w:szCs w:val="22"/>
              </w:rPr>
              <w:t>2.3</w:t>
            </w:r>
          </w:p>
        </w:tc>
        <w:tc>
          <w:tcPr>
            <w:tcW w:w="7110" w:type="dxa"/>
          </w:tcPr>
          <w:p w14:paraId="3C385C57" w14:textId="77777777" w:rsidR="00AC6A00" w:rsidRPr="00977AAA" w:rsidRDefault="00AC6A00" w:rsidP="00465FE4">
            <w:pPr>
              <w:widowControl w:val="0"/>
              <w:tabs>
                <w:tab w:val="left" w:pos="889"/>
                <w:tab w:val="left" w:pos="1429"/>
                <w:tab w:val="left" w:pos="1609"/>
              </w:tabs>
              <w:overflowPunct w:val="0"/>
              <w:rPr>
                <w:sz w:val="22"/>
                <w:szCs w:val="22"/>
                <w:lang w:eastAsia="en-US"/>
              </w:rPr>
            </w:pPr>
            <w:r w:rsidRPr="00977AAA">
              <w:rPr>
                <w:sz w:val="22"/>
                <w:szCs w:val="22"/>
                <w:lang w:eastAsia="en-US"/>
              </w:rPr>
              <w:t xml:space="preserve">Минимальная площадь участка для одного блока – </w:t>
            </w:r>
            <w:r w:rsidR="0071775C">
              <w:rPr>
                <w:sz w:val="22"/>
                <w:szCs w:val="22"/>
                <w:lang w:eastAsia="en-US"/>
              </w:rPr>
              <w:t>200</w:t>
            </w:r>
            <w:r w:rsidRPr="00977AAA">
              <w:rPr>
                <w:sz w:val="22"/>
                <w:szCs w:val="22"/>
                <w:lang w:eastAsia="en-US"/>
              </w:rPr>
              <w:t xml:space="preserve"> </w:t>
            </w:r>
            <w:proofErr w:type="spellStart"/>
            <w:r w:rsidRPr="00977AAA">
              <w:rPr>
                <w:sz w:val="22"/>
                <w:szCs w:val="22"/>
                <w:lang w:eastAsia="en-US"/>
              </w:rPr>
              <w:t>кв.м</w:t>
            </w:r>
            <w:proofErr w:type="spellEnd"/>
            <w:r w:rsidRPr="00977AAA">
              <w:rPr>
                <w:sz w:val="22"/>
                <w:szCs w:val="22"/>
                <w:lang w:eastAsia="en-US"/>
              </w:rPr>
              <w:t>.</w:t>
            </w:r>
          </w:p>
          <w:p w14:paraId="593B5B0F" w14:textId="77777777" w:rsidR="00AC6A00" w:rsidRPr="00977AAA" w:rsidRDefault="00AC6A00" w:rsidP="00465FE4">
            <w:pPr>
              <w:autoSpaceDE w:val="0"/>
              <w:autoSpaceDN w:val="0"/>
              <w:adjustRightInd w:val="0"/>
              <w:rPr>
                <w:sz w:val="22"/>
                <w:szCs w:val="22"/>
                <w:lang w:eastAsia="en-US"/>
              </w:rPr>
            </w:pPr>
            <w:r w:rsidRPr="00977AAA">
              <w:rPr>
                <w:sz w:val="22"/>
                <w:szCs w:val="22"/>
                <w:lang w:eastAsia="en-US"/>
              </w:rPr>
              <w:t>Максимальная площадь участка - 4000 кв. м.</w:t>
            </w:r>
          </w:p>
          <w:p w14:paraId="5521260A" w14:textId="77777777" w:rsidR="00AC6A00" w:rsidRPr="00977AAA" w:rsidRDefault="00AC6A00" w:rsidP="00465FE4">
            <w:pPr>
              <w:autoSpaceDE w:val="0"/>
              <w:autoSpaceDN w:val="0"/>
              <w:adjustRightInd w:val="0"/>
              <w:rPr>
                <w:sz w:val="22"/>
                <w:szCs w:val="22"/>
                <w:lang w:eastAsia="en-US"/>
              </w:rPr>
            </w:pPr>
            <w:r w:rsidRPr="00977AAA">
              <w:rPr>
                <w:sz w:val="22"/>
                <w:szCs w:val="22"/>
                <w:lang w:eastAsia="en-US"/>
              </w:rPr>
              <w:t>Количество этажей – не более 3.</w:t>
            </w:r>
          </w:p>
          <w:p w14:paraId="73BD346E" w14:textId="77777777" w:rsidR="00AC6A00" w:rsidRPr="00977AAA" w:rsidRDefault="00AC6A00" w:rsidP="00465FE4">
            <w:pPr>
              <w:autoSpaceDE w:val="0"/>
              <w:autoSpaceDN w:val="0"/>
              <w:adjustRightInd w:val="0"/>
              <w:rPr>
                <w:sz w:val="22"/>
                <w:szCs w:val="22"/>
                <w:lang w:eastAsia="en-US"/>
              </w:rPr>
            </w:pPr>
            <w:r w:rsidRPr="00977AAA">
              <w:rPr>
                <w:sz w:val="22"/>
                <w:szCs w:val="22"/>
                <w:lang w:eastAsia="en-US"/>
              </w:rPr>
              <w:t>Высота - не подлежит установлению</w:t>
            </w:r>
          </w:p>
          <w:p w14:paraId="3C916842" w14:textId="77777777" w:rsidR="00AC6A00" w:rsidRPr="00977AAA" w:rsidRDefault="00AC6A00" w:rsidP="00465FE4">
            <w:pPr>
              <w:rPr>
                <w:sz w:val="22"/>
                <w:szCs w:val="22"/>
              </w:rPr>
            </w:pPr>
            <w:r w:rsidRPr="00977AAA">
              <w:rPr>
                <w:sz w:val="22"/>
                <w:szCs w:val="22"/>
              </w:rPr>
              <w:t>Минимальные отступы:</w:t>
            </w:r>
          </w:p>
          <w:p w14:paraId="31596F0A" w14:textId="77777777" w:rsidR="00AC6A00" w:rsidRPr="00977AAA" w:rsidRDefault="00AC6A00" w:rsidP="00465FE4">
            <w:pPr>
              <w:rPr>
                <w:sz w:val="22"/>
                <w:szCs w:val="22"/>
              </w:rPr>
            </w:pPr>
            <w:r w:rsidRPr="00977AAA">
              <w:rPr>
                <w:sz w:val="22"/>
                <w:szCs w:val="22"/>
              </w:rPr>
              <w:t xml:space="preserve">- от красной линии до объекта– 5м </w:t>
            </w:r>
          </w:p>
          <w:p w14:paraId="4F059BE9" w14:textId="77777777" w:rsidR="00AC6A00" w:rsidRPr="00977AAA" w:rsidRDefault="00AC6A00" w:rsidP="00465FE4">
            <w:pPr>
              <w:pStyle w:val="2fa"/>
              <w:ind w:left="21"/>
              <w:jc w:val="both"/>
              <w:rPr>
                <w:sz w:val="22"/>
                <w:szCs w:val="22"/>
              </w:rPr>
            </w:pPr>
            <w:r w:rsidRPr="00977AAA">
              <w:rPr>
                <w:sz w:val="22"/>
                <w:szCs w:val="22"/>
              </w:rPr>
              <w:t xml:space="preserve"> В условиях реконструкции допускается сокращение отступа и/или размещение зданий по красной линии улиц.</w:t>
            </w:r>
          </w:p>
          <w:p w14:paraId="253B2C36" w14:textId="77777777" w:rsidR="00AC6A00" w:rsidRPr="00977AAA" w:rsidRDefault="00AC6A00" w:rsidP="00465FE4">
            <w:pPr>
              <w:autoSpaceDE w:val="0"/>
              <w:autoSpaceDN w:val="0"/>
              <w:adjustRightInd w:val="0"/>
              <w:rPr>
                <w:sz w:val="22"/>
                <w:szCs w:val="22"/>
              </w:rPr>
            </w:pPr>
            <w:r w:rsidRPr="00977AAA">
              <w:rPr>
                <w:sz w:val="22"/>
                <w:szCs w:val="22"/>
              </w:rPr>
              <w:t xml:space="preserve"> Минимальная глубина переднего двора - 5 м.</w:t>
            </w:r>
          </w:p>
          <w:p w14:paraId="6A1BE30A" w14:textId="77777777" w:rsidR="00AC6A00" w:rsidRPr="00977AAA" w:rsidRDefault="00AC6A00" w:rsidP="00465FE4">
            <w:pPr>
              <w:contextualSpacing/>
              <w:rPr>
                <w:sz w:val="22"/>
                <w:szCs w:val="22"/>
              </w:rPr>
            </w:pPr>
            <w:r w:rsidRPr="00977AAA">
              <w:rPr>
                <w:sz w:val="22"/>
                <w:szCs w:val="22"/>
              </w:rPr>
              <w:t>Расстояние от границ смежного земельного участка:</w:t>
            </w:r>
          </w:p>
          <w:p w14:paraId="4AE1E527" w14:textId="77777777" w:rsidR="00AC6A00" w:rsidRPr="00977AAA" w:rsidRDefault="00AC6A00" w:rsidP="00465FE4">
            <w:pPr>
              <w:contextualSpacing/>
              <w:rPr>
                <w:sz w:val="22"/>
                <w:szCs w:val="22"/>
              </w:rPr>
            </w:pPr>
            <w:r w:rsidRPr="00977AAA">
              <w:rPr>
                <w:sz w:val="22"/>
                <w:szCs w:val="22"/>
              </w:rPr>
              <w:t>- без отступа со стороны примыкания соседнего блока;</w:t>
            </w:r>
          </w:p>
          <w:p w14:paraId="5720DFEF" w14:textId="77777777" w:rsidR="00AC6A00" w:rsidRPr="00977AAA" w:rsidRDefault="00AC6A00" w:rsidP="00465FE4">
            <w:pPr>
              <w:contextualSpacing/>
              <w:rPr>
                <w:sz w:val="22"/>
                <w:szCs w:val="22"/>
              </w:rPr>
            </w:pPr>
            <w:r w:rsidRPr="00977AAA">
              <w:rPr>
                <w:sz w:val="22"/>
                <w:szCs w:val="22"/>
              </w:rPr>
              <w:t>- 3 м до основного строения со стороны, не предполагающей примыкание соседнего блока;</w:t>
            </w:r>
          </w:p>
          <w:p w14:paraId="233BBAB4" w14:textId="77777777" w:rsidR="00AC6A00" w:rsidRPr="00977AAA" w:rsidRDefault="00AC6A00" w:rsidP="00465FE4">
            <w:pPr>
              <w:contextualSpacing/>
              <w:rPr>
                <w:sz w:val="22"/>
                <w:szCs w:val="22"/>
              </w:rPr>
            </w:pPr>
            <w:r w:rsidRPr="00977AAA">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45764DED" w14:textId="77777777" w:rsidR="00AC6A00" w:rsidRPr="00977AAA" w:rsidRDefault="00AC6A00" w:rsidP="00465FE4">
            <w:pPr>
              <w:autoSpaceDE w:val="0"/>
              <w:autoSpaceDN w:val="0"/>
              <w:adjustRightInd w:val="0"/>
              <w:rPr>
                <w:sz w:val="22"/>
                <w:szCs w:val="22"/>
              </w:rPr>
            </w:pPr>
            <w:r w:rsidRPr="00977AAA">
              <w:rPr>
                <w:sz w:val="22"/>
                <w:szCs w:val="22"/>
              </w:rPr>
              <w:t>Вспомогательные строения, за исключением гаражей, размещать со стороны улиц не допускается.</w:t>
            </w:r>
          </w:p>
          <w:p w14:paraId="66986253" w14:textId="77777777" w:rsidR="00AC6A00" w:rsidRPr="00977AAA" w:rsidRDefault="00AC6A00" w:rsidP="00465FE4">
            <w:pPr>
              <w:autoSpaceDE w:val="0"/>
              <w:autoSpaceDN w:val="0"/>
              <w:adjustRightInd w:val="0"/>
              <w:rPr>
                <w:sz w:val="22"/>
                <w:szCs w:val="22"/>
              </w:rPr>
            </w:pPr>
            <w:r w:rsidRPr="00977AAA">
              <w:rPr>
                <w:sz w:val="22"/>
                <w:szCs w:val="22"/>
              </w:rPr>
              <w:t>Максимальный процент застройки в границах земельного участка – 75%.</w:t>
            </w:r>
          </w:p>
          <w:p w14:paraId="7F00F333" w14:textId="77777777" w:rsidR="00AC6A00" w:rsidRPr="00977AAA" w:rsidRDefault="00AC6A00" w:rsidP="00465FE4">
            <w:pPr>
              <w:autoSpaceDE w:val="0"/>
              <w:autoSpaceDN w:val="0"/>
              <w:adjustRightInd w:val="0"/>
              <w:rPr>
                <w:sz w:val="22"/>
                <w:szCs w:val="22"/>
              </w:rPr>
            </w:pPr>
            <w:r w:rsidRPr="00977AAA">
              <w:rPr>
                <w:sz w:val="22"/>
                <w:szCs w:val="22"/>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3457" w:type="dxa"/>
          </w:tcPr>
          <w:p w14:paraId="627EDEB1" w14:textId="77777777" w:rsidR="00AC6A00" w:rsidRPr="00977AAA" w:rsidRDefault="00AC6A00" w:rsidP="00465FE4">
            <w:pPr>
              <w:rPr>
                <w:sz w:val="22"/>
                <w:szCs w:val="22"/>
              </w:rPr>
            </w:pPr>
            <w:r w:rsidRPr="00977AAA">
              <w:rPr>
                <w:sz w:val="22"/>
                <w:szCs w:val="22"/>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38320D2F" w14:textId="77777777" w:rsidR="00AC6A00" w:rsidRPr="00977AAA" w:rsidRDefault="00AC6A00" w:rsidP="00465FE4">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0A39F1" w:rsidRPr="00977AAA" w14:paraId="06F3933A" w14:textId="77777777" w:rsidTr="00CE4BA0">
        <w:trPr>
          <w:trHeight w:val="20"/>
          <w:jc w:val="center"/>
        </w:trPr>
        <w:tc>
          <w:tcPr>
            <w:tcW w:w="1907" w:type="dxa"/>
          </w:tcPr>
          <w:p w14:paraId="2A5AD4DD" w14:textId="77777777" w:rsidR="000A39F1" w:rsidRPr="00977AAA" w:rsidRDefault="000A39F1" w:rsidP="000A39F1">
            <w:pPr>
              <w:rPr>
                <w:sz w:val="22"/>
                <w:szCs w:val="22"/>
              </w:rPr>
            </w:pPr>
            <w:r w:rsidRPr="000A39F1">
              <w:rPr>
                <w:sz w:val="22"/>
                <w:szCs w:val="22"/>
              </w:rPr>
              <w:t>Хранение автотранспорта</w:t>
            </w:r>
          </w:p>
        </w:tc>
        <w:tc>
          <w:tcPr>
            <w:tcW w:w="2268" w:type="dxa"/>
          </w:tcPr>
          <w:p w14:paraId="79A4ED6F" w14:textId="77777777" w:rsidR="000A39F1" w:rsidRPr="00977AAA" w:rsidRDefault="000A39F1" w:rsidP="000A39F1">
            <w:pPr>
              <w:jc w:val="center"/>
              <w:rPr>
                <w:sz w:val="22"/>
                <w:szCs w:val="22"/>
              </w:rPr>
            </w:pPr>
            <w:r>
              <w:rPr>
                <w:sz w:val="22"/>
                <w:szCs w:val="22"/>
              </w:rPr>
              <w:t>2.7.1</w:t>
            </w:r>
          </w:p>
        </w:tc>
        <w:tc>
          <w:tcPr>
            <w:tcW w:w="7110" w:type="dxa"/>
          </w:tcPr>
          <w:p w14:paraId="4735C2A5"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4790F93"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63578039"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2EDEF46F"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3A54051D"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 xml:space="preserve">Расстояние от границ смежного земельного участка - не подлежит установлению. </w:t>
            </w:r>
          </w:p>
          <w:p w14:paraId="44550B9E"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0DAB7D53" w14:textId="77777777" w:rsidR="000A39F1" w:rsidRPr="00465FE4" w:rsidRDefault="000A39F1" w:rsidP="000A39F1">
            <w:pPr>
              <w:rPr>
                <w:sz w:val="22"/>
                <w:szCs w:val="22"/>
              </w:rPr>
            </w:pPr>
            <w:r w:rsidRPr="00465FE4">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lastRenderedPageBreak/>
              <w:t xml:space="preserve">статьями 2-10 настоящих регламентов </w:t>
            </w:r>
            <w:r w:rsidRPr="009F1427">
              <w:rPr>
                <w:sz w:val="22"/>
                <w:szCs w:val="22"/>
              </w:rPr>
              <w:t>и действующим законодательством</w:t>
            </w:r>
          </w:p>
        </w:tc>
      </w:tr>
      <w:tr w:rsidR="000A39F1" w:rsidRPr="00977AAA" w14:paraId="14B8C7FE" w14:textId="77777777" w:rsidTr="00CE4BA0">
        <w:trPr>
          <w:trHeight w:val="20"/>
          <w:jc w:val="center"/>
        </w:trPr>
        <w:tc>
          <w:tcPr>
            <w:tcW w:w="1907" w:type="dxa"/>
          </w:tcPr>
          <w:p w14:paraId="4963C2C7" w14:textId="77777777" w:rsidR="000A39F1" w:rsidRPr="00977AAA" w:rsidRDefault="000A39F1" w:rsidP="000A39F1">
            <w:pPr>
              <w:rPr>
                <w:sz w:val="22"/>
                <w:szCs w:val="22"/>
              </w:rPr>
            </w:pPr>
            <w:r w:rsidRPr="00977AAA">
              <w:rPr>
                <w:sz w:val="22"/>
                <w:szCs w:val="22"/>
              </w:rPr>
              <w:lastRenderedPageBreak/>
              <w:t>Дошкольное, начальное и среднее общее образование</w:t>
            </w:r>
          </w:p>
        </w:tc>
        <w:tc>
          <w:tcPr>
            <w:tcW w:w="2268" w:type="dxa"/>
          </w:tcPr>
          <w:p w14:paraId="13343AAA" w14:textId="77777777" w:rsidR="000A39F1" w:rsidRPr="00977AAA" w:rsidRDefault="000A39F1" w:rsidP="000A39F1">
            <w:pPr>
              <w:autoSpaceDE w:val="0"/>
              <w:autoSpaceDN w:val="0"/>
              <w:adjustRightInd w:val="0"/>
              <w:jc w:val="center"/>
              <w:rPr>
                <w:sz w:val="22"/>
                <w:szCs w:val="22"/>
              </w:rPr>
            </w:pPr>
            <w:r w:rsidRPr="00977AAA">
              <w:rPr>
                <w:sz w:val="22"/>
                <w:szCs w:val="22"/>
              </w:rPr>
              <w:t>3.5.1</w:t>
            </w:r>
          </w:p>
        </w:tc>
        <w:tc>
          <w:tcPr>
            <w:tcW w:w="7110" w:type="dxa"/>
          </w:tcPr>
          <w:p w14:paraId="55BB5496"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w:t>
            </w:r>
          </w:p>
          <w:p w14:paraId="0EA8ED9D"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муниципальные дошкольные образовательные организации – не менее 3120 кв. м;</w:t>
            </w:r>
          </w:p>
          <w:p w14:paraId="01B061D4"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муниципальные общеобразовательные организации – не менее 20 000 кв. м;</w:t>
            </w:r>
          </w:p>
          <w:p w14:paraId="66A5A18F"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муниципальные организации дополнительного образования – не менее 450 кв. м.</w:t>
            </w:r>
          </w:p>
          <w:p w14:paraId="7B33D6D8" w14:textId="77777777" w:rsidR="000A39F1" w:rsidRPr="00977AAA" w:rsidRDefault="000A39F1" w:rsidP="000A39F1">
            <w:pPr>
              <w:rPr>
                <w:sz w:val="22"/>
                <w:szCs w:val="22"/>
              </w:rPr>
            </w:pPr>
            <w:r w:rsidRPr="00977AAA">
              <w:rPr>
                <w:sz w:val="22"/>
                <w:szCs w:val="22"/>
              </w:rPr>
              <w:t>Максимальная площадь участка - не подлежит установлению</w:t>
            </w:r>
          </w:p>
          <w:p w14:paraId="0EC622E5"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w:t>
            </w:r>
          </w:p>
          <w:p w14:paraId="62355992"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Высота – не подлежит установлению.</w:t>
            </w:r>
          </w:p>
          <w:p w14:paraId="33BA2097"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- 10 м.</w:t>
            </w:r>
          </w:p>
          <w:p w14:paraId="0680FF93" w14:textId="77777777" w:rsidR="000A39F1" w:rsidRPr="00977AAA" w:rsidRDefault="000A39F1" w:rsidP="000A39F1">
            <w:pPr>
              <w:contextualSpacing/>
              <w:rPr>
                <w:rFonts w:ascii="Times New Roman CYR" w:hAnsi="Times New Roman CYR" w:cs="Times New Roman CYR"/>
                <w:sz w:val="22"/>
                <w:szCs w:val="22"/>
              </w:rPr>
            </w:pPr>
            <w:r w:rsidRPr="00977AAA">
              <w:rPr>
                <w:sz w:val="22"/>
                <w:szCs w:val="22"/>
              </w:rPr>
              <w:t>В условиях реконструкции допускается размещение зданий по красной линии улиц.</w:t>
            </w:r>
          </w:p>
          <w:p w14:paraId="1DD95F27"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37243036"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- 6 м до основного строения;</w:t>
            </w:r>
          </w:p>
          <w:p w14:paraId="025A67AE"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- 1 м до вспомогательных и хозяйственных построек.</w:t>
            </w:r>
          </w:p>
          <w:p w14:paraId="61482C71"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 условиях реконструкции допускается сокращение отступа и/или размещение зданий по красной линии улиц.</w:t>
            </w:r>
          </w:p>
          <w:p w14:paraId="28DDC7AB" w14:textId="77777777" w:rsidR="000A39F1" w:rsidRPr="00977AAA" w:rsidRDefault="000A39F1" w:rsidP="000A39F1">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60%.</w:t>
            </w:r>
          </w:p>
        </w:tc>
        <w:tc>
          <w:tcPr>
            <w:tcW w:w="3457" w:type="dxa"/>
          </w:tcPr>
          <w:p w14:paraId="5F41A2B7" w14:textId="77777777" w:rsidR="000A39F1" w:rsidRPr="00032CEB" w:rsidRDefault="000A39F1" w:rsidP="000A39F1">
            <w:pPr>
              <w:rPr>
                <w:sz w:val="22"/>
                <w:szCs w:val="22"/>
              </w:rPr>
            </w:pPr>
            <w:r w:rsidRPr="00977AAA">
              <w:rPr>
                <w:sz w:val="22"/>
                <w:szCs w:val="22"/>
              </w:rPr>
              <w:t xml:space="preserve">Не допускается размещать образовательные и детские учреждения в санитарно-защитных </w:t>
            </w:r>
            <w:r w:rsidRPr="00032CEB">
              <w:rPr>
                <w:sz w:val="22"/>
                <w:szCs w:val="22"/>
              </w:rPr>
              <w:t>зонах, установленных в предусмотренном действующим законодательством порядке.</w:t>
            </w:r>
          </w:p>
          <w:p w14:paraId="740C3E23" w14:textId="77777777" w:rsidR="000A39F1" w:rsidRPr="00977AAA" w:rsidRDefault="000A39F1" w:rsidP="000A39F1">
            <w:pPr>
              <w:rPr>
                <w:sz w:val="22"/>
                <w:szCs w:val="22"/>
              </w:rPr>
            </w:pPr>
            <w:r w:rsidRPr="00032CEB">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0A39F1" w:rsidRPr="00977AAA" w14:paraId="47728125" w14:textId="77777777" w:rsidTr="00CE4BA0">
        <w:trPr>
          <w:trHeight w:val="20"/>
          <w:jc w:val="center"/>
        </w:trPr>
        <w:tc>
          <w:tcPr>
            <w:tcW w:w="1907" w:type="dxa"/>
          </w:tcPr>
          <w:p w14:paraId="0FDD17BE" w14:textId="77777777" w:rsidR="000A39F1" w:rsidRPr="00977AAA" w:rsidRDefault="000A39F1" w:rsidP="000A39F1">
            <w:pPr>
              <w:rPr>
                <w:sz w:val="22"/>
                <w:szCs w:val="22"/>
                <w:lang w:val="en-US"/>
              </w:rPr>
            </w:pPr>
            <w:r w:rsidRPr="00977AAA">
              <w:rPr>
                <w:sz w:val="22"/>
                <w:szCs w:val="22"/>
              </w:rPr>
              <w:t>Магазины</w:t>
            </w:r>
          </w:p>
        </w:tc>
        <w:tc>
          <w:tcPr>
            <w:tcW w:w="2268" w:type="dxa"/>
          </w:tcPr>
          <w:p w14:paraId="2FE49DE7" w14:textId="77777777" w:rsidR="000A39F1" w:rsidRPr="00977AAA" w:rsidRDefault="000A39F1" w:rsidP="000A39F1">
            <w:pPr>
              <w:autoSpaceDE w:val="0"/>
              <w:autoSpaceDN w:val="0"/>
              <w:adjustRightInd w:val="0"/>
              <w:jc w:val="center"/>
              <w:rPr>
                <w:sz w:val="22"/>
                <w:szCs w:val="22"/>
              </w:rPr>
            </w:pPr>
            <w:r w:rsidRPr="00977AAA">
              <w:rPr>
                <w:sz w:val="22"/>
                <w:szCs w:val="22"/>
              </w:rPr>
              <w:t>4.4</w:t>
            </w:r>
          </w:p>
        </w:tc>
        <w:tc>
          <w:tcPr>
            <w:tcW w:w="7110" w:type="dxa"/>
          </w:tcPr>
          <w:p w14:paraId="708A8480"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0D0A1DAF"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8218DBA" w14:textId="77777777" w:rsidR="000A39F1" w:rsidRPr="00977AAA" w:rsidRDefault="000A39F1" w:rsidP="000A39F1">
            <w:pPr>
              <w:tabs>
                <w:tab w:val="center" w:pos="4677"/>
                <w:tab w:val="right" w:pos="9355"/>
              </w:tabs>
              <w:rPr>
                <w:sz w:val="22"/>
                <w:szCs w:val="22"/>
              </w:rPr>
            </w:pPr>
            <w:r w:rsidRPr="00977AAA">
              <w:rPr>
                <w:rFonts w:ascii="Times New Roman CYR" w:hAnsi="Times New Roman CYR" w:cs="Times New Roman CYR"/>
                <w:sz w:val="22"/>
                <w:szCs w:val="22"/>
              </w:rPr>
              <w:t xml:space="preserve">Количество этажей – </w:t>
            </w:r>
            <w:r w:rsidRPr="00977AAA">
              <w:rPr>
                <w:sz w:val="22"/>
                <w:szCs w:val="22"/>
              </w:rPr>
              <w:t>до 2 надземных этажей.</w:t>
            </w:r>
          </w:p>
          <w:p w14:paraId="1A46F988"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2FDF8B88" w14:textId="77777777" w:rsidR="000A39F1" w:rsidRPr="00977AAA" w:rsidRDefault="000A39F1" w:rsidP="000A39F1">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2DF8B1EE" w14:textId="77777777" w:rsidR="000A39F1" w:rsidRPr="00977AAA" w:rsidRDefault="000A39F1" w:rsidP="000A39F1">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Расстояние от границ смежного земельного участка:</w:t>
            </w:r>
          </w:p>
          <w:p w14:paraId="38CEC2EA" w14:textId="77777777" w:rsidR="000A39F1" w:rsidRPr="00977AAA" w:rsidRDefault="000A39F1" w:rsidP="000A39F1">
            <w:pPr>
              <w:contextualSpacing/>
              <w:rPr>
                <w:sz w:val="22"/>
                <w:szCs w:val="22"/>
              </w:rPr>
            </w:pPr>
            <w:r w:rsidRPr="00977AAA">
              <w:rPr>
                <w:sz w:val="22"/>
                <w:szCs w:val="22"/>
              </w:rPr>
              <w:t xml:space="preserve">- 3 м до выступающих конструктивных элементов (крыльцо, пандус, приямок, отмостка и т.д.) основного здания, </w:t>
            </w:r>
          </w:p>
          <w:p w14:paraId="6F186179" w14:textId="77777777" w:rsidR="000A39F1" w:rsidRPr="00977AAA" w:rsidRDefault="000A39F1" w:rsidP="000A39F1">
            <w:pPr>
              <w:contextualSpacing/>
              <w:rPr>
                <w:sz w:val="22"/>
                <w:szCs w:val="22"/>
              </w:rPr>
            </w:pPr>
            <w:r w:rsidRPr="00977AAA">
              <w:rPr>
                <w:sz w:val="22"/>
                <w:szCs w:val="22"/>
              </w:rPr>
              <w:t>- 1 м до хозяйственных построек.</w:t>
            </w:r>
          </w:p>
          <w:p w14:paraId="15605054" w14:textId="77777777" w:rsidR="000A39F1" w:rsidRPr="00977AAA" w:rsidRDefault="000A39F1" w:rsidP="000A39F1">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2AF65340" w14:textId="77777777" w:rsidR="000A39F1" w:rsidRPr="00977AAA" w:rsidRDefault="000A39F1" w:rsidP="000A39F1">
            <w:pPr>
              <w:rPr>
                <w:sz w:val="22"/>
                <w:szCs w:val="22"/>
              </w:rPr>
            </w:pPr>
            <w:r w:rsidRPr="00977AAA">
              <w:rPr>
                <w:sz w:val="22"/>
                <w:szCs w:val="22"/>
              </w:rPr>
              <w:t>Максимальный процент застройки в границах земельного участка – 75%.</w:t>
            </w:r>
          </w:p>
        </w:tc>
        <w:tc>
          <w:tcPr>
            <w:tcW w:w="3457" w:type="dxa"/>
          </w:tcPr>
          <w:p w14:paraId="46E48296" w14:textId="77777777" w:rsidR="000A39F1" w:rsidRPr="00032CEB" w:rsidRDefault="000A39F1" w:rsidP="000A39F1">
            <w:pPr>
              <w:rPr>
                <w:sz w:val="22"/>
                <w:szCs w:val="22"/>
              </w:rPr>
            </w:pPr>
            <w:r w:rsidRPr="00032CEB">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w:t>
            </w:r>
            <w:r>
              <w:rPr>
                <w:sz w:val="22"/>
                <w:szCs w:val="22"/>
              </w:rPr>
              <w:lastRenderedPageBreak/>
              <w:t xml:space="preserve">регламентов </w:t>
            </w:r>
            <w:r w:rsidRPr="009F1427">
              <w:rPr>
                <w:sz w:val="22"/>
                <w:szCs w:val="22"/>
              </w:rPr>
              <w:t>и действующим законодательством</w:t>
            </w:r>
          </w:p>
        </w:tc>
      </w:tr>
      <w:tr w:rsidR="000A39F1" w:rsidRPr="00977AAA" w14:paraId="39E5299F" w14:textId="77777777" w:rsidTr="00CE4BA0">
        <w:trPr>
          <w:trHeight w:val="20"/>
          <w:jc w:val="center"/>
        </w:trPr>
        <w:tc>
          <w:tcPr>
            <w:tcW w:w="1907" w:type="dxa"/>
          </w:tcPr>
          <w:p w14:paraId="0ED13B51" w14:textId="77777777" w:rsidR="000A39F1" w:rsidRPr="00977AAA" w:rsidRDefault="000A39F1" w:rsidP="000A39F1">
            <w:pPr>
              <w:rPr>
                <w:sz w:val="22"/>
                <w:szCs w:val="22"/>
              </w:rPr>
            </w:pPr>
            <w:r w:rsidRPr="00977AAA">
              <w:rPr>
                <w:sz w:val="22"/>
                <w:szCs w:val="22"/>
              </w:rPr>
              <w:lastRenderedPageBreak/>
              <w:t>Коммунальное обслуживание</w:t>
            </w:r>
          </w:p>
        </w:tc>
        <w:tc>
          <w:tcPr>
            <w:tcW w:w="2268" w:type="dxa"/>
          </w:tcPr>
          <w:p w14:paraId="0BDD41DC" w14:textId="77777777" w:rsidR="000A39F1" w:rsidRPr="00977AAA" w:rsidRDefault="000A39F1" w:rsidP="000A39F1">
            <w:pPr>
              <w:jc w:val="center"/>
              <w:rPr>
                <w:sz w:val="22"/>
                <w:szCs w:val="22"/>
              </w:rPr>
            </w:pPr>
            <w:r w:rsidRPr="00977AAA">
              <w:rPr>
                <w:sz w:val="22"/>
                <w:szCs w:val="22"/>
              </w:rPr>
              <w:t>3.1</w:t>
            </w:r>
          </w:p>
        </w:tc>
        <w:tc>
          <w:tcPr>
            <w:tcW w:w="7110" w:type="dxa"/>
          </w:tcPr>
          <w:p w14:paraId="42344793"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6AAAA426"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F68262A"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498CE35D"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3CFB32EA"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0BDD0378"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w:t>
            </w:r>
            <w:r>
              <w:rPr>
                <w:rFonts w:ascii="Times New Roman CYR" w:hAnsi="Times New Roman CYR" w:cs="Times New Roman CYR"/>
                <w:sz w:val="22"/>
                <w:szCs w:val="22"/>
              </w:rPr>
              <w:t>тка – не подлежит установлению.</w:t>
            </w:r>
          </w:p>
        </w:tc>
        <w:tc>
          <w:tcPr>
            <w:tcW w:w="3457" w:type="dxa"/>
          </w:tcPr>
          <w:p w14:paraId="38DAB882" w14:textId="77777777" w:rsidR="000A39F1" w:rsidRPr="00032CEB" w:rsidRDefault="000A39F1" w:rsidP="000A39F1">
            <w:pPr>
              <w:rPr>
                <w:sz w:val="22"/>
                <w:szCs w:val="22"/>
              </w:rPr>
            </w:pPr>
            <w:r w:rsidRPr="00032CEB">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0A39F1" w:rsidRPr="00977AAA" w14:paraId="19C3B01C" w14:textId="77777777" w:rsidTr="00CE4BA0">
        <w:trPr>
          <w:trHeight w:val="20"/>
          <w:jc w:val="center"/>
        </w:trPr>
        <w:tc>
          <w:tcPr>
            <w:tcW w:w="1907" w:type="dxa"/>
          </w:tcPr>
          <w:p w14:paraId="277A7CCC" w14:textId="77777777" w:rsidR="000A39F1" w:rsidRPr="00977AAA" w:rsidRDefault="000A39F1" w:rsidP="000A39F1">
            <w:pPr>
              <w:rPr>
                <w:sz w:val="22"/>
                <w:szCs w:val="22"/>
              </w:rPr>
            </w:pPr>
            <w:r w:rsidRPr="00977AAA">
              <w:rPr>
                <w:sz w:val="22"/>
                <w:szCs w:val="22"/>
              </w:rPr>
              <w:t>Земельные участки (территории) общего пользования</w:t>
            </w:r>
          </w:p>
        </w:tc>
        <w:tc>
          <w:tcPr>
            <w:tcW w:w="2268" w:type="dxa"/>
          </w:tcPr>
          <w:p w14:paraId="21127541" w14:textId="77777777" w:rsidR="000A39F1" w:rsidRPr="00977AAA" w:rsidRDefault="000A39F1" w:rsidP="000A39F1">
            <w:pPr>
              <w:autoSpaceDE w:val="0"/>
              <w:autoSpaceDN w:val="0"/>
              <w:adjustRightInd w:val="0"/>
              <w:jc w:val="center"/>
              <w:rPr>
                <w:sz w:val="22"/>
                <w:szCs w:val="22"/>
              </w:rPr>
            </w:pPr>
            <w:r w:rsidRPr="00977AAA">
              <w:rPr>
                <w:sz w:val="22"/>
                <w:szCs w:val="22"/>
              </w:rPr>
              <w:t>12.0</w:t>
            </w:r>
          </w:p>
        </w:tc>
        <w:tc>
          <w:tcPr>
            <w:tcW w:w="7110" w:type="dxa"/>
          </w:tcPr>
          <w:p w14:paraId="5C28FB9B"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2B493D9B"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33CD240C"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5FECB7CD"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17540C57" w14:textId="77777777" w:rsidR="000A39F1" w:rsidRPr="00977AAA" w:rsidRDefault="000A39F1" w:rsidP="000A39F1">
            <w:pPr>
              <w:contextualSpacing/>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0E6A296B" w14:textId="77777777" w:rsidR="000A39F1" w:rsidRPr="00032CEB" w:rsidRDefault="000A39F1" w:rsidP="000A39F1">
            <w:pPr>
              <w:rPr>
                <w:sz w:val="22"/>
                <w:szCs w:val="22"/>
              </w:rPr>
            </w:pPr>
            <w:r w:rsidRPr="00032CEB">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0A39F1" w:rsidRPr="00977AAA" w14:paraId="17CA8B25" w14:textId="77777777" w:rsidTr="00CE4BA0">
        <w:trPr>
          <w:trHeight w:val="20"/>
          <w:jc w:val="center"/>
        </w:trPr>
        <w:tc>
          <w:tcPr>
            <w:tcW w:w="1907" w:type="dxa"/>
          </w:tcPr>
          <w:p w14:paraId="0347EB88" w14:textId="77777777" w:rsidR="000A39F1" w:rsidRPr="00977AAA" w:rsidRDefault="000A39F1" w:rsidP="000A39F1">
            <w:pPr>
              <w:rPr>
                <w:sz w:val="22"/>
                <w:szCs w:val="22"/>
              </w:rPr>
            </w:pPr>
            <w:r w:rsidRPr="000E0507">
              <w:rPr>
                <w:sz w:val="22"/>
                <w:szCs w:val="22"/>
              </w:rPr>
              <w:t>Ведение огородничества</w:t>
            </w:r>
          </w:p>
        </w:tc>
        <w:tc>
          <w:tcPr>
            <w:tcW w:w="2268" w:type="dxa"/>
          </w:tcPr>
          <w:p w14:paraId="79236D36" w14:textId="77777777" w:rsidR="000A39F1" w:rsidRPr="00977AAA" w:rsidRDefault="000A39F1" w:rsidP="000A39F1">
            <w:pPr>
              <w:autoSpaceDE w:val="0"/>
              <w:autoSpaceDN w:val="0"/>
              <w:adjustRightInd w:val="0"/>
              <w:jc w:val="center"/>
              <w:rPr>
                <w:sz w:val="22"/>
                <w:szCs w:val="22"/>
              </w:rPr>
            </w:pPr>
            <w:r w:rsidRPr="000E0507">
              <w:rPr>
                <w:sz w:val="22"/>
                <w:szCs w:val="22"/>
              </w:rPr>
              <w:t>13.1</w:t>
            </w:r>
          </w:p>
        </w:tc>
        <w:tc>
          <w:tcPr>
            <w:tcW w:w="7110" w:type="dxa"/>
          </w:tcPr>
          <w:p w14:paraId="5F21A249"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285BAA0E"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F97A543"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57ABF4CC"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7ADB20CE"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Максимальный процент застройки в границах земельного участка – не подлежит установлению.</w:t>
            </w:r>
          </w:p>
        </w:tc>
        <w:tc>
          <w:tcPr>
            <w:tcW w:w="3457" w:type="dxa"/>
          </w:tcPr>
          <w:p w14:paraId="438671DA" w14:textId="77777777" w:rsidR="000A39F1" w:rsidRPr="00032CEB" w:rsidRDefault="000A39F1" w:rsidP="000A39F1">
            <w:pPr>
              <w:rPr>
                <w:sz w:val="22"/>
                <w:szCs w:val="22"/>
              </w:rPr>
            </w:pPr>
            <w:r w:rsidRPr="00032CEB">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w:t>
            </w:r>
            <w:r>
              <w:rPr>
                <w:sz w:val="22"/>
                <w:szCs w:val="22"/>
              </w:rPr>
              <w:lastRenderedPageBreak/>
              <w:t xml:space="preserve">регламентов </w:t>
            </w:r>
            <w:r w:rsidRPr="009F1427">
              <w:rPr>
                <w:sz w:val="22"/>
                <w:szCs w:val="22"/>
              </w:rPr>
              <w:t>и действующим законодательством</w:t>
            </w:r>
          </w:p>
        </w:tc>
      </w:tr>
      <w:tr w:rsidR="000A39F1" w:rsidRPr="00977AAA" w14:paraId="121ACD01" w14:textId="77777777" w:rsidTr="00582944">
        <w:trPr>
          <w:trHeight w:hRule="exact" w:val="624"/>
          <w:jc w:val="center"/>
        </w:trPr>
        <w:tc>
          <w:tcPr>
            <w:tcW w:w="14742" w:type="dxa"/>
            <w:gridSpan w:val="4"/>
            <w:vAlign w:val="center"/>
          </w:tcPr>
          <w:p w14:paraId="5048C0D7" w14:textId="77777777" w:rsidR="000A39F1" w:rsidRPr="00582944" w:rsidRDefault="000A39F1" w:rsidP="000A39F1">
            <w:pPr>
              <w:jc w:val="center"/>
              <w:rPr>
                <w:b/>
                <w:sz w:val="20"/>
                <w:szCs w:val="20"/>
              </w:rPr>
            </w:pPr>
            <w:r w:rsidRPr="00977AAA">
              <w:rPr>
                <w:b/>
                <w:sz w:val="20"/>
                <w:szCs w:val="20"/>
              </w:rPr>
              <w:lastRenderedPageBreak/>
              <w:t>УСЛОВНО РАЗРЕШЁННЫЕ ВИДЫ И ПАРАМЕТРЫ ИСПОЛЬЗОВАНИЯ ЗЕМЕЛЬНЫХ УЧАСТКОВ И ОБЪЕКТОВ КАПИТАЛЬНОГО СТРОИТЕ</w:t>
            </w:r>
            <w:r>
              <w:rPr>
                <w:b/>
                <w:sz w:val="20"/>
                <w:szCs w:val="20"/>
              </w:rPr>
              <w:t>ЛЬСТВА</w:t>
            </w:r>
          </w:p>
        </w:tc>
      </w:tr>
      <w:tr w:rsidR="000A39F1" w:rsidRPr="00977AAA" w14:paraId="56AB3A72" w14:textId="77777777" w:rsidTr="00CE4BA0">
        <w:trPr>
          <w:trHeight w:val="20"/>
          <w:jc w:val="center"/>
        </w:trPr>
        <w:tc>
          <w:tcPr>
            <w:tcW w:w="1907" w:type="dxa"/>
          </w:tcPr>
          <w:p w14:paraId="29374B20" w14:textId="77777777" w:rsidR="000A39F1" w:rsidRPr="00977AAA" w:rsidRDefault="000A39F1" w:rsidP="000A39F1">
            <w:pPr>
              <w:rPr>
                <w:sz w:val="22"/>
                <w:szCs w:val="22"/>
              </w:rPr>
            </w:pPr>
            <w:r w:rsidRPr="00977AAA">
              <w:rPr>
                <w:sz w:val="22"/>
                <w:szCs w:val="22"/>
              </w:rPr>
              <w:t>Для ведения личного подсобного хозяйства</w:t>
            </w:r>
            <w:r>
              <w:rPr>
                <w:sz w:val="22"/>
                <w:szCs w:val="22"/>
              </w:rPr>
              <w:t xml:space="preserve"> </w:t>
            </w:r>
            <w:r w:rsidRPr="000A39F1">
              <w:rPr>
                <w:sz w:val="22"/>
                <w:szCs w:val="22"/>
              </w:rPr>
              <w:t>(приусадебный земельный участок)</w:t>
            </w:r>
          </w:p>
        </w:tc>
        <w:tc>
          <w:tcPr>
            <w:tcW w:w="2268" w:type="dxa"/>
          </w:tcPr>
          <w:p w14:paraId="4949C119" w14:textId="77777777" w:rsidR="000A39F1" w:rsidRPr="00977AAA" w:rsidRDefault="000A39F1" w:rsidP="000A39F1">
            <w:pPr>
              <w:autoSpaceDE w:val="0"/>
              <w:autoSpaceDN w:val="0"/>
              <w:adjustRightInd w:val="0"/>
              <w:jc w:val="center"/>
              <w:rPr>
                <w:sz w:val="22"/>
                <w:szCs w:val="22"/>
              </w:rPr>
            </w:pPr>
            <w:r w:rsidRPr="00977AAA">
              <w:rPr>
                <w:sz w:val="22"/>
                <w:szCs w:val="22"/>
              </w:rPr>
              <w:t>2.2</w:t>
            </w:r>
          </w:p>
        </w:tc>
        <w:tc>
          <w:tcPr>
            <w:tcW w:w="7110" w:type="dxa"/>
          </w:tcPr>
          <w:p w14:paraId="2D81B7F2" w14:textId="77777777" w:rsidR="000A39F1" w:rsidRPr="00977AAA" w:rsidRDefault="000A39F1" w:rsidP="000A39F1">
            <w:pPr>
              <w:tabs>
                <w:tab w:val="center" w:pos="4677"/>
                <w:tab w:val="right" w:pos="9355"/>
              </w:tabs>
              <w:rPr>
                <w:sz w:val="22"/>
                <w:szCs w:val="22"/>
              </w:rPr>
            </w:pPr>
            <w:r w:rsidRPr="00977AAA">
              <w:rPr>
                <w:sz w:val="22"/>
                <w:szCs w:val="22"/>
              </w:rPr>
              <w:t>Минимальная площадь участка:</w:t>
            </w:r>
          </w:p>
          <w:p w14:paraId="647A8CEA" w14:textId="77777777" w:rsidR="000A39F1" w:rsidRPr="00977AAA" w:rsidRDefault="000A39F1" w:rsidP="000A39F1">
            <w:pPr>
              <w:rPr>
                <w:sz w:val="22"/>
                <w:szCs w:val="22"/>
              </w:rPr>
            </w:pPr>
            <w:r w:rsidRPr="00977AAA">
              <w:rPr>
                <w:sz w:val="22"/>
                <w:szCs w:val="22"/>
              </w:rPr>
              <w:t>- 600 кв. м;</w:t>
            </w:r>
          </w:p>
          <w:p w14:paraId="4C7CCA38" w14:textId="77777777" w:rsidR="000A39F1" w:rsidRPr="00977AAA" w:rsidRDefault="000A39F1" w:rsidP="000A39F1">
            <w:pPr>
              <w:rPr>
                <w:sz w:val="22"/>
                <w:szCs w:val="22"/>
              </w:rPr>
            </w:pPr>
            <w:r w:rsidRPr="00977AAA">
              <w:rPr>
                <w:sz w:val="22"/>
                <w:szCs w:val="22"/>
              </w:rPr>
              <w:t>Максимальная площадь участка:</w:t>
            </w:r>
          </w:p>
          <w:p w14:paraId="6A669EAF" w14:textId="77777777" w:rsidR="000A39F1" w:rsidRPr="00977AAA" w:rsidRDefault="000A39F1" w:rsidP="000A39F1">
            <w:pPr>
              <w:rPr>
                <w:sz w:val="22"/>
                <w:szCs w:val="22"/>
              </w:rPr>
            </w:pPr>
            <w:r w:rsidRPr="00977AAA">
              <w:rPr>
                <w:sz w:val="22"/>
                <w:szCs w:val="22"/>
              </w:rPr>
              <w:t>- 1800 кв. м.</w:t>
            </w:r>
          </w:p>
          <w:p w14:paraId="7DE27F54" w14:textId="77777777" w:rsidR="000A39F1" w:rsidRPr="00977AAA" w:rsidRDefault="000A39F1" w:rsidP="000A39F1">
            <w:pPr>
              <w:rPr>
                <w:sz w:val="22"/>
                <w:szCs w:val="22"/>
              </w:rPr>
            </w:pPr>
            <w:r w:rsidRPr="00977AAA">
              <w:rPr>
                <w:sz w:val="22"/>
                <w:szCs w:val="22"/>
              </w:rPr>
              <w:t>Количество этажей – до 3 надземных этажей.</w:t>
            </w:r>
          </w:p>
          <w:p w14:paraId="753BBEF6" w14:textId="77777777" w:rsidR="000A39F1" w:rsidRPr="00977AAA" w:rsidRDefault="000A39F1" w:rsidP="000A39F1">
            <w:pPr>
              <w:contextualSpacing/>
              <w:rPr>
                <w:sz w:val="22"/>
                <w:szCs w:val="22"/>
              </w:rPr>
            </w:pPr>
            <w:r w:rsidRPr="00977AAA">
              <w:rPr>
                <w:rFonts w:ascii="Times New Roman CYR" w:hAnsi="Times New Roman CYR" w:cs="Times New Roman CYR"/>
                <w:sz w:val="22"/>
                <w:szCs w:val="22"/>
              </w:rPr>
              <w:t>Минимальный отступ от красной линии до объекта:</w:t>
            </w:r>
          </w:p>
          <w:p w14:paraId="1019D08A" w14:textId="77777777" w:rsidR="000A39F1" w:rsidRPr="00977AAA" w:rsidRDefault="000A39F1" w:rsidP="000A39F1">
            <w:pPr>
              <w:contextualSpacing/>
              <w:rPr>
                <w:sz w:val="22"/>
                <w:szCs w:val="22"/>
              </w:rPr>
            </w:pPr>
            <w:r w:rsidRPr="00977AAA">
              <w:rPr>
                <w:sz w:val="22"/>
                <w:szCs w:val="22"/>
              </w:rPr>
              <w:t xml:space="preserve">- 5 м от красных линий улиц, </w:t>
            </w:r>
          </w:p>
          <w:p w14:paraId="49620AA2" w14:textId="77777777" w:rsidR="000A39F1" w:rsidRPr="00977AAA" w:rsidRDefault="000A39F1" w:rsidP="000A39F1">
            <w:pPr>
              <w:contextualSpacing/>
              <w:rPr>
                <w:sz w:val="22"/>
                <w:szCs w:val="22"/>
              </w:rPr>
            </w:pPr>
            <w:r w:rsidRPr="00977AAA">
              <w:rPr>
                <w:sz w:val="22"/>
                <w:szCs w:val="22"/>
              </w:rPr>
              <w:t>- в условиях сложившейся застройки – в соответствии со сложившейся линией застройки.</w:t>
            </w:r>
          </w:p>
          <w:p w14:paraId="513ED426" w14:textId="77777777" w:rsidR="000A39F1" w:rsidRPr="00977AAA" w:rsidRDefault="000A39F1" w:rsidP="000A39F1">
            <w:pPr>
              <w:rPr>
                <w:sz w:val="22"/>
                <w:szCs w:val="22"/>
              </w:rPr>
            </w:pPr>
            <w:r w:rsidRPr="00977AAA">
              <w:rPr>
                <w:rFonts w:ascii="Times New Roman CYR" w:hAnsi="Times New Roman CYR" w:cs="Times New Roman CYR"/>
                <w:sz w:val="22"/>
                <w:szCs w:val="22"/>
              </w:rPr>
              <w:t>Расстояние от границ смежного земельного участка</w:t>
            </w:r>
            <w:r w:rsidRPr="00977AAA">
              <w:rPr>
                <w:sz w:val="22"/>
                <w:szCs w:val="22"/>
              </w:rPr>
              <w:t>:</w:t>
            </w:r>
          </w:p>
          <w:p w14:paraId="725D93D6" w14:textId="77777777" w:rsidR="000A39F1" w:rsidRPr="00977AAA" w:rsidRDefault="000A39F1" w:rsidP="000A39F1">
            <w:pPr>
              <w:rPr>
                <w:sz w:val="22"/>
                <w:szCs w:val="22"/>
              </w:rPr>
            </w:pPr>
            <w:r w:rsidRPr="00977AAA">
              <w:rPr>
                <w:sz w:val="22"/>
                <w:szCs w:val="22"/>
              </w:rPr>
              <w:t xml:space="preserve">- 3 м до основного строения; </w:t>
            </w:r>
          </w:p>
          <w:p w14:paraId="0AFD7760" w14:textId="77777777" w:rsidR="000A39F1" w:rsidRPr="00977AAA" w:rsidRDefault="000A39F1" w:rsidP="000A39F1">
            <w:pPr>
              <w:rPr>
                <w:sz w:val="22"/>
                <w:szCs w:val="22"/>
              </w:rPr>
            </w:pPr>
            <w:r w:rsidRPr="00977AAA">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38D95074" w14:textId="77777777" w:rsidR="000A39F1" w:rsidRPr="00977AAA" w:rsidRDefault="000A39F1" w:rsidP="000A39F1">
            <w:pPr>
              <w:autoSpaceDE w:val="0"/>
              <w:autoSpaceDN w:val="0"/>
              <w:adjustRightInd w:val="0"/>
              <w:rPr>
                <w:sz w:val="22"/>
                <w:szCs w:val="22"/>
              </w:rPr>
            </w:pPr>
            <w:r w:rsidRPr="00977AAA">
              <w:rPr>
                <w:sz w:val="22"/>
                <w:szCs w:val="22"/>
              </w:rPr>
              <w:t>Вспомогательные и хозяйственные строения, за исключением гаражей, размещать со стороны улиц не допускается.</w:t>
            </w:r>
          </w:p>
          <w:p w14:paraId="03F03CEC" w14:textId="77777777" w:rsidR="000A39F1" w:rsidRPr="00977AAA" w:rsidRDefault="000A39F1" w:rsidP="000A39F1">
            <w:pPr>
              <w:tabs>
                <w:tab w:val="center" w:pos="4677"/>
                <w:tab w:val="right" w:pos="9355"/>
              </w:tabs>
              <w:rPr>
                <w:sz w:val="22"/>
                <w:szCs w:val="22"/>
              </w:rPr>
            </w:pPr>
            <w:r w:rsidRPr="00977AAA">
              <w:rPr>
                <w:sz w:val="22"/>
                <w:szCs w:val="22"/>
              </w:rPr>
              <w:t>Максимальный процент застройки в границах земельного участка – 60%.</w:t>
            </w:r>
          </w:p>
        </w:tc>
        <w:tc>
          <w:tcPr>
            <w:tcW w:w="3457" w:type="dxa"/>
          </w:tcPr>
          <w:p w14:paraId="325DE7DA" w14:textId="77777777" w:rsidR="000A39F1" w:rsidRPr="00DA0601" w:rsidRDefault="000A39F1" w:rsidP="000A39F1">
            <w:pPr>
              <w:rPr>
                <w:sz w:val="22"/>
                <w:szCs w:val="22"/>
              </w:rPr>
            </w:pPr>
            <w:r w:rsidRPr="00DA0601">
              <w:rPr>
                <w:sz w:val="22"/>
                <w:szCs w:val="22"/>
              </w:rPr>
              <w:t>Ведение личного подсобного хозяйства допускается только в границах сельских населенных пунктов.</w:t>
            </w:r>
          </w:p>
          <w:p w14:paraId="57945FEC" w14:textId="77777777" w:rsidR="000A39F1" w:rsidRPr="00DA0601" w:rsidRDefault="000A39F1" w:rsidP="000A39F1">
            <w:pPr>
              <w:rPr>
                <w:sz w:val="22"/>
                <w:szCs w:val="22"/>
              </w:rPr>
            </w:pPr>
            <w:r w:rsidRPr="00DA0601">
              <w:rPr>
                <w:sz w:val="22"/>
                <w:szCs w:val="22"/>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7230D6BE" w14:textId="77777777" w:rsidR="000A39F1" w:rsidRPr="00DA0601" w:rsidRDefault="000A39F1" w:rsidP="000A39F1">
            <w:pPr>
              <w:rPr>
                <w:sz w:val="22"/>
                <w:szCs w:val="22"/>
              </w:rPr>
            </w:pPr>
            <w:r w:rsidRPr="00DA060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0A39F1" w:rsidRPr="00977AAA" w14:paraId="4EEC854B" w14:textId="77777777" w:rsidTr="00CE4BA0">
        <w:trPr>
          <w:trHeight w:val="20"/>
          <w:jc w:val="center"/>
        </w:trPr>
        <w:tc>
          <w:tcPr>
            <w:tcW w:w="1907" w:type="dxa"/>
          </w:tcPr>
          <w:p w14:paraId="01EE1856" w14:textId="77777777" w:rsidR="000A39F1" w:rsidRPr="00977AAA" w:rsidRDefault="000A39F1" w:rsidP="000A39F1">
            <w:pPr>
              <w:rPr>
                <w:sz w:val="22"/>
                <w:szCs w:val="22"/>
                <w:lang w:val="en-US"/>
              </w:rPr>
            </w:pPr>
            <w:r w:rsidRPr="00977AAA">
              <w:rPr>
                <w:sz w:val="22"/>
                <w:szCs w:val="22"/>
              </w:rPr>
              <w:t>Бытовое обслуживание</w:t>
            </w:r>
          </w:p>
        </w:tc>
        <w:tc>
          <w:tcPr>
            <w:tcW w:w="2268" w:type="dxa"/>
          </w:tcPr>
          <w:p w14:paraId="26284474" w14:textId="77777777" w:rsidR="000A39F1" w:rsidRPr="00977AAA" w:rsidRDefault="000A39F1" w:rsidP="000A39F1">
            <w:pPr>
              <w:autoSpaceDE w:val="0"/>
              <w:autoSpaceDN w:val="0"/>
              <w:adjustRightInd w:val="0"/>
              <w:jc w:val="center"/>
              <w:rPr>
                <w:sz w:val="22"/>
                <w:szCs w:val="22"/>
              </w:rPr>
            </w:pPr>
            <w:r w:rsidRPr="00977AAA">
              <w:rPr>
                <w:sz w:val="22"/>
                <w:szCs w:val="22"/>
              </w:rPr>
              <w:t>3.3</w:t>
            </w:r>
          </w:p>
        </w:tc>
        <w:tc>
          <w:tcPr>
            <w:tcW w:w="7110" w:type="dxa"/>
            <w:vMerge w:val="restart"/>
          </w:tcPr>
          <w:p w14:paraId="71D6EC3C" w14:textId="77777777" w:rsidR="000A39F1" w:rsidRPr="00977AAA" w:rsidRDefault="000A39F1" w:rsidP="000A39F1">
            <w:pPr>
              <w:tabs>
                <w:tab w:val="center" w:pos="4677"/>
                <w:tab w:val="right" w:pos="9355"/>
              </w:tabs>
              <w:rPr>
                <w:sz w:val="22"/>
                <w:szCs w:val="22"/>
              </w:rPr>
            </w:pPr>
            <w:r w:rsidRPr="00977AAA">
              <w:rPr>
                <w:sz w:val="22"/>
                <w:szCs w:val="22"/>
              </w:rPr>
              <w:t>Минимальная площадь участка:</w:t>
            </w:r>
          </w:p>
          <w:p w14:paraId="5D319F53" w14:textId="77777777" w:rsidR="000A39F1" w:rsidRPr="00977AAA" w:rsidRDefault="000A39F1" w:rsidP="000A39F1">
            <w:pPr>
              <w:rPr>
                <w:sz w:val="22"/>
                <w:szCs w:val="22"/>
              </w:rPr>
            </w:pPr>
            <w:r w:rsidRPr="00977AAA">
              <w:rPr>
                <w:sz w:val="22"/>
                <w:szCs w:val="22"/>
              </w:rPr>
              <w:t>- 200 кв. м;</w:t>
            </w:r>
          </w:p>
          <w:p w14:paraId="53BA11C9" w14:textId="77777777" w:rsidR="000A39F1" w:rsidRPr="00977AAA" w:rsidRDefault="000A39F1" w:rsidP="000A39F1">
            <w:pPr>
              <w:rPr>
                <w:sz w:val="22"/>
                <w:szCs w:val="22"/>
              </w:rPr>
            </w:pPr>
            <w:r w:rsidRPr="00977AAA">
              <w:rPr>
                <w:sz w:val="22"/>
                <w:szCs w:val="22"/>
              </w:rPr>
              <w:t xml:space="preserve">Максимальная площадь участка: </w:t>
            </w:r>
          </w:p>
          <w:p w14:paraId="244935AC" w14:textId="77777777" w:rsidR="000A39F1" w:rsidRPr="00977AAA" w:rsidRDefault="000A39F1" w:rsidP="000A39F1">
            <w:pPr>
              <w:rPr>
                <w:sz w:val="22"/>
                <w:szCs w:val="22"/>
              </w:rPr>
            </w:pPr>
            <w:r w:rsidRPr="00977AAA">
              <w:rPr>
                <w:sz w:val="22"/>
                <w:szCs w:val="22"/>
              </w:rPr>
              <w:t>- не подлежит установлению.</w:t>
            </w:r>
          </w:p>
          <w:p w14:paraId="279CBF4F" w14:textId="77777777" w:rsidR="000A39F1" w:rsidRPr="00977AAA" w:rsidRDefault="000A39F1" w:rsidP="000A39F1">
            <w:pPr>
              <w:rPr>
                <w:sz w:val="22"/>
                <w:szCs w:val="22"/>
              </w:rPr>
            </w:pPr>
            <w:r w:rsidRPr="00977AAA">
              <w:rPr>
                <w:sz w:val="22"/>
                <w:szCs w:val="22"/>
              </w:rPr>
              <w:t>Количество этажей – до 2 надземных этажей.</w:t>
            </w:r>
          </w:p>
          <w:p w14:paraId="4363F98A" w14:textId="77777777" w:rsidR="000A39F1" w:rsidRPr="00977AAA" w:rsidRDefault="000A39F1" w:rsidP="000A39F1">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6D68F3AE" w14:textId="77777777" w:rsidR="000A39F1" w:rsidRPr="00977AAA" w:rsidRDefault="000A39F1" w:rsidP="000A39F1">
            <w:pPr>
              <w:rPr>
                <w:sz w:val="22"/>
                <w:szCs w:val="22"/>
              </w:rPr>
            </w:pPr>
            <w:r w:rsidRPr="00977AAA">
              <w:rPr>
                <w:rFonts w:ascii="Times New Roman CYR" w:hAnsi="Times New Roman CYR" w:cs="Times New Roman CYR"/>
                <w:sz w:val="22"/>
                <w:szCs w:val="22"/>
              </w:rPr>
              <w:lastRenderedPageBreak/>
              <w:t>Расстояние от границ смежного земельного участка</w:t>
            </w:r>
            <w:r w:rsidRPr="00977AAA">
              <w:rPr>
                <w:sz w:val="22"/>
                <w:szCs w:val="22"/>
              </w:rPr>
              <w:t>:</w:t>
            </w:r>
          </w:p>
          <w:p w14:paraId="6E593E2A" w14:textId="77777777" w:rsidR="000A39F1" w:rsidRPr="00977AAA" w:rsidRDefault="000A39F1" w:rsidP="000A39F1">
            <w:pPr>
              <w:rPr>
                <w:sz w:val="22"/>
                <w:szCs w:val="22"/>
              </w:rPr>
            </w:pPr>
            <w:r w:rsidRPr="00977AAA">
              <w:rPr>
                <w:sz w:val="22"/>
                <w:szCs w:val="22"/>
              </w:rPr>
              <w:t>- 5 м до выступающих конструктивных элементов (крыльцо, пандус, приямок, отмостка и т.д.) основного здания</w:t>
            </w:r>
          </w:p>
          <w:p w14:paraId="70B2B715" w14:textId="77777777" w:rsidR="000A39F1" w:rsidRPr="00977AAA" w:rsidRDefault="000A39F1" w:rsidP="000A39F1">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13269B24" w14:textId="77777777" w:rsidR="000A39F1" w:rsidRPr="00977AAA" w:rsidRDefault="000A39F1" w:rsidP="000A39F1">
            <w:pPr>
              <w:rPr>
                <w:sz w:val="22"/>
                <w:szCs w:val="22"/>
              </w:rPr>
            </w:pPr>
            <w:r w:rsidRPr="00977AAA">
              <w:rPr>
                <w:sz w:val="22"/>
                <w:szCs w:val="22"/>
              </w:rPr>
              <w:t xml:space="preserve">Максимальный процент застройки в границах земельного участка – 75%. </w:t>
            </w:r>
          </w:p>
        </w:tc>
        <w:tc>
          <w:tcPr>
            <w:tcW w:w="3457" w:type="dxa"/>
            <w:vMerge w:val="restart"/>
          </w:tcPr>
          <w:p w14:paraId="4B1A66F4" w14:textId="77777777" w:rsidR="000A39F1" w:rsidRPr="00DA0601" w:rsidRDefault="000A39F1" w:rsidP="000A39F1">
            <w:pPr>
              <w:rPr>
                <w:sz w:val="22"/>
                <w:szCs w:val="22"/>
              </w:rPr>
            </w:pPr>
            <w:r w:rsidRPr="00DA0601">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w:t>
            </w:r>
            <w:r>
              <w:rPr>
                <w:sz w:val="22"/>
                <w:szCs w:val="22"/>
              </w:rPr>
              <w:lastRenderedPageBreak/>
              <w:t xml:space="preserve">регламентов </w:t>
            </w:r>
            <w:r w:rsidRPr="009F1427">
              <w:rPr>
                <w:sz w:val="22"/>
                <w:szCs w:val="22"/>
              </w:rPr>
              <w:t>и действующим законодательством</w:t>
            </w:r>
          </w:p>
        </w:tc>
      </w:tr>
      <w:tr w:rsidR="000A39F1" w:rsidRPr="00977AAA" w14:paraId="11AA83E1" w14:textId="77777777" w:rsidTr="00CE4BA0">
        <w:trPr>
          <w:trHeight w:val="20"/>
          <w:jc w:val="center"/>
        </w:trPr>
        <w:tc>
          <w:tcPr>
            <w:tcW w:w="1907" w:type="dxa"/>
          </w:tcPr>
          <w:p w14:paraId="62C2623D" w14:textId="77777777" w:rsidR="000A39F1" w:rsidRPr="00977AAA" w:rsidRDefault="000A39F1" w:rsidP="000A39F1">
            <w:pPr>
              <w:rPr>
                <w:sz w:val="22"/>
                <w:szCs w:val="22"/>
                <w:lang w:val="en-US"/>
              </w:rPr>
            </w:pPr>
            <w:r w:rsidRPr="00977AAA">
              <w:rPr>
                <w:sz w:val="22"/>
                <w:szCs w:val="22"/>
              </w:rPr>
              <w:t>Гостиничное обслуживание</w:t>
            </w:r>
          </w:p>
        </w:tc>
        <w:tc>
          <w:tcPr>
            <w:tcW w:w="2268" w:type="dxa"/>
          </w:tcPr>
          <w:p w14:paraId="563FAFC0" w14:textId="77777777" w:rsidR="000A39F1" w:rsidRPr="00977AAA" w:rsidRDefault="000A39F1" w:rsidP="000A39F1">
            <w:pPr>
              <w:autoSpaceDE w:val="0"/>
              <w:autoSpaceDN w:val="0"/>
              <w:adjustRightInd w:val="0"/>
              <w:jc w:val="center"/>
              <w:rPr>
                <w:sz w:val="22"/>
                <w:szCs w:val="22"/>
              </w:rPr>
            </w:pPr>
            <w:r w:rsidRPr="00977AAA">
              <w:rPr>
                <w:sz w:val="22"/>
                <w:szCs w:val="22"/>
              </w:rPr>
              <w:t>4.7</w:t>
            </w:r>
          </w:p>
        </w:tc>
        <w:tc>
          <w:tcPr>
            <w:tcW w:w="7110" w:type="dxa"/>
            <w:vMerge/>
          </w:tcPr>
          <w:p w14:paraId="644640AC" w14:textId="77777777" w:rsidR="000A39F1" w:rsidRPr="00977AAA" w:rsidRDefault="000A39F1" w:rsidP="000A39F1">
            <w:pPr>
              <w:tabs>
                <w:tab w:val="center" w:pos="4677"/>
                <w:tab w:val="right" w:pos="9355"/>
              </w:tabs>
              <w:rPr>
                <w:sz w:val="22"/>
                <w:szCs w:val="22"/>
              </w:rPr>
            </w:pPr>
          </w:p>
        </w:tc>
        <w:tc>
          <w:tcPr>
            <w:tcW w:w="3457" w:type="dxa"/>
            <w:vMerge/>
          </w:tcPr>
          <w:p w14:paraId="762C0436" w14:textId="77777777" w:rsidR="000A39F1" w:rsidRPr="00977AAA" w:rsidRDefault="000A39F1" w:rsidP="000A39F1">
            <w:pPr>
              <w:rPr>
                <w:sz w:val="22"/>
                <w:szCs w:val="22"/>
              </w:rPr>
            </w:pPr>
          </w:p>
        </w:tc>
      </w:tr>
      <w:tr w:rsidR="000A39F1" w:rsidRPr="00977AAA" w14:paraId="5DF2C1B4" w14:textId="77777777" w:rsidTr="00CE4BA0">
        <w:trPr>
          <w:trHeight w:val="20"/>
          <w:jc w:val="center"/>
        </w:trPr>
        <w:tc>
          <w:tcPr>
            <w:tcW w:w="1907" w:type="dxa"/>
          </w:tcPr>
          <w:p w14:paraId="559216BE" w14:textId="77777777" w:rsidR="000A39F1" w:rsidRPr="00977AAA" w:rsidRDefault="000A39F1" w:rsidP="000A39F1">
            <w:pPr>
              <w:rPr>
                <w:sz w:val="22"/>
                <w:szCs w:val="22"/>
              </w:rPr>
            </w:pPr>
            <w:r w:rsidRPr="00977AAA">
              <w:rPr>
                <w:bCs/>
                <w:sz w:val="22"/>
                <w:szCs w:val="22"/>
              </w:rPr>
              <w:t>Общественное питание</w:t>
            </w:r>
          </w:p>
        </w:tc>
        <w:tc>
          <w:tcPr>
            <w:tcW w:w="2268" w:type="dxa"/>
          </w:tcPr>
          <w:p w14:paraId="607F6637" w14:textId="77777777" w:rsidR="000A39F1" w:rsidRPr="00977AAA" w:rsidRDefault="000A39F1" w:rsidP="000A39F1">
            <w:pPr>
              <w:autoSpaceDE w:val="0"/>
              <w:autoSpaceDN w:val="0"/>
              <w:adjustRightInd w:val="0"/>
              <w:jc w:val="center"/>
              <w:rPr>
                <w:sz w:val="22"/>
                <w:szCs w:val="22"/>
              </w:rPr>
            </w:pPr>
            <w:r w:rsidRPr="00977AAA">
              <w:rPr>
                <w:sz w:val="22"/>
                <w:szCs w:val="22"/>
              </w:rPr>
              <w:t>4.6</w:t>
            </w:r>
          </w:p>
        </w:tc>
        <w:tc>
          <w:tcPr>
            <w:tcW w:w="7110" w:type="dxa"/>
            <w:vMerge/>
          </w:tcPr>
          <w:p w14:paraId="12813B1A" w14:textId="77777777" w:rsidR="000A39F1" w:rsidRPr="00977AAA" w:rsidRDefault="000A39F1" w:rsidP="000A39F1">
            <w:pPr>
              <w:tabs>
                <w:tab w:val="center" w:pos="4677"/>
                <w:tab w:val="right" w:pos="9355"/>
              </w:tabs>
              <w:rPr>
                <w:sz w:val="22"/>
                <w:szCs w:val="22"/>
              </w:rPr>
            </w:pPr>
          </w:p>
        </w:tc>
        <w:tc>
          <w:tcPr>
            <w:tcW w:w="3457" w:type="dxa"/>
            <w:vMerge/>
          </w:tcPr>
          <w:p w14:paraId="02C5163D" w14:textId="77777777" w:rsidR="000A39F1" w:rsidRPr="00977AAA" w:rsidRDefault="000A39F1" w:rsidP="000A39F1">
            <w:pPr>
              <w:rPr>
                <w:sz w:val="22"/>
                <w:szCs w:val="22"/>
              </w:rPr>
            </w:pPr>
          </w:p>
        </w:tc>
      </w:tr>
      <w:tr w:rsidR="000A39F1" w:rsidRPr="00977AAA" w14:paraId="7E1C1A0A" w14:textId="77777777" w:rsidTr="00CE4BA0">
        <w:trPr>
          <w:trHeight w:val="20"/>
          <w:jc w:val="center"/>
        </w:trPr>
        <w:tc>
          <w:tcPr>
            <w:tcW w:w="1907" w:type="dxa"/>
          </w:tcPr>
          <w:p w14:paraId="44FE024A" w14:textId="77777777" w:rsidR="000A39F1" w:rsidRPr="00977AAA" w:rsidRDefault="000A39F1" w:rsidP="000A39F1">
            <w:pPr>
              <w:tabs>
                <w:tab w:val="center" w:pos="1116"/>
              </w:tabs>
              <w:rPr>
                <w:sz w:val="22"/>
                <w:szCs w:val="22"/>
                <w:lang w:val="en-US"/>
              </w:rPr>
            </w:pPr>
            <w:r w:rsidRPr="00977AAA">
              <w:rPr>
                <w:sz w:val="22"/>
                <w:szCs w:val="22"/>
              </w:rPr>
              <w:lastRenderedPageBreak/>
              <w:t>Амбулаторное ветеринарное обслуживание</w:t>
            </w:r>
          </w:p>
        </w:tc>
        <w:tc>
          <w:tcPr>
            <w:tcW w:w="2268" w:type="dxa"/>
          </w:tcPr>
          <w:p w14:paraId="5FAAB0F0" w14:textId="77777777" w:rsidR="000A39F1" w:rsidRPr="00977AAA" w:rsidRDefault="000A39F1" w:rsidP="000A39F1">
            <w:pPr>
              <w:autoSpaceDE w:val="0"/>
              <w:autoSpaceDN w:val="0"/>
              <w:adjustRightInd w:val="0"/>
              <w:jc w:val="center"/>
              <w:rPr>
                <w:sz w:val="22"/>
                <w:szCs w:val="22"/>
              </w:rPr>
            </w:pPr>
            <w:r w:rsidRPr="00977AAA">
              <w:rPr>
                <w:sz w:val="22"/>
                <w:szCs w:val="22"/>
              </w:rPr>
              <w:t>3.10.1</w:t>
            </w:r>
          </w:p>
        </w:tc>
        <w:tc>
          <w:tcPr>
            <w:tcW w:w="7110" w:type="dxa"/>
            <w:vMerge/>
          </w:tcPr>
          <w:p w14:paraId="3252E225" w14:textId="77777777" w:rsidR="000A39F1" w:rsidRPr="00977AAA" w:rsidRDefault="000A39F1" w:rsidP="000A39F1">
            <w:pPr>
              <w:tabs>
                <w:tab w:val="center" w:pos="4677"/>
                <w:tab w:val="right" w:pos="9355"/>
              </w:tabs>
              <w:rPr>
                <w:sz w:val="22"/>
                <w:szCs w:val="22"/>
              </w:rPr>
            </w:pPr>
          </w:p>
        </w:tc>
        <w:tc>
          <w:tcPr>
            <w:tcW w:w="3457" w:type="dxa"/>
            <w:vMerge/>
          </w:tcPr>
          <w:p w14:paraId="30BA820E" w14:textId="77777777" w:rsidR="000A39F1" w:rsidRPr="00977AAA" w:rsidRDefault="000A39F1" w:rsidP="000A39F1">
            <w:pPr>
              <w:rPr>
                <w:sz w:val="22"/>
                <w:szCs w:val="22"/>
              </w:rPr>
            </w:pPr>
          </w:p>
        </w:tc>
      </w:tr>
      <w:tr w:rsidR="000A39F1" w:rsidRPr="00977AAA" w14:paraId="3FA18FA9" w14:textId="77777777" w:rsidTr="007872CA">
        <w:trPr>
          <w:trHeight w:val="624"/>
          <w:jc w:val="center"/>
        </w:trPr>
        <w:tc>
          <w:tcPr>
            <w:tcW w:w="14742" w:type="dxa"/>
            <w:gridSpan w:val="4"/>
            <w:vAlign w:val="center"/>
          </w:tcPr>
          <w:p w14:paraId="171FF25D" w14:textId="77777777" w:rsidR="000A39F1" w:rsidRPr="00977AAA" w:rsidRDefault="000A39F1" w:rsidP="000A39F1">
            <w:pPr>
              <w:jc w:val="center"/>
              <w:rPr>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0A39F1" w:rsidRPr="00977AAA" w14:paraId="0DC129FC" w14:textId="77777777" w:rsidTr="00465FE4">
        <w:trPr>
          <w:trHeight w:val="20"/>
          <w:jc w:val="center"/>
        </w:trPr>
        <w:tc>
          <w:tcPr>
            <w:tcW w:w="14742" w:type="dxa"/>
            <w:gridSpan w:val="4"/>
          </w:tcPr>
          <w:p w14:paraId="341110E0" w14:textId="77777777" w:rsidR="000A39F1" w:rsidRPr="00977AAA" w:rsidRDefault="000A39F1" w:rsidP="000A39F1">
            <w:pPr>
              <w:jc w:val="center"/>
              <w:rPr>
                <w:sz w:val="22"/>
                <w:szCs w:val="22"/>
              </w:rPr>
            </w:pPr>
            <w:r>
              <w:rPr>
                <w:sz w:val="22"/>
                <w:szCs w:val="22"/>
              </w:rPr>
              <w:t>Не установлены</w:t>
            </w:r>
          </w:p>
        </w:tc>
      </w:tr>
    </w:tbl>
    <w:p w14:paraId="46745C66" w14:textId="77777777" w:rsidR="00736FC9" w:rsidRDefault="00736FC9" w:rsidP="000177DD">
      <w:pPr>
        <w:keepNext/>
        <w:rPr>
          <w:b/>
          <w:bCs/>
          <w:color w:val="000000"/>
          <w:sz w:val="20"/>
          <w:szCs w:val="20"/>
          <w:lang w:eastAsia="ru-RU"/>
        </w:rPr>
        <w:sectPr w:rsidR="00736FC9" w:rsidSect="00AC6A00">
          <w:pgSz w:w="16838" w:h="11906" w:orient="landscape"/>
          <w:pgMar w:top="1134" w:right="1134" w:bottom="1134" w:left="1134" w:header="720" w:footer="709" w:gutter="0"/>
          <w:cols w:space="720"/>
          <w:docGrid w:linePitch="360"/>
        </w:sectPr>
      </w:pPr>
    </w:p>
    <w:p w14:paraId="79098334" w14:textId="77777777" w:rsidR="007946AD" w:rsidRPr="00561EC6" w:rsidRDefault="007946AD" w:rsidP="00D57A49">
      <w:pPr>
        <w:spacing w:after="120"/>
        <w:ind w:left="567"/>
        <w:jc w:val="center"/>
        <w:rPr>
          <w:b/>
          <w:sz w:val="22"/>
          <w:szCs w:val="22"/>
        </w:rPr>
      </w:pPr>
      <w:bookmarkStart w:id="93" w:name="_Toc70344677"/>
      <w:r w:rsidRPr="00561EC6">
        <w:rPr>
          <w:b/>
          <w:sz w:val="22"/>
          <w:szCs w:val="22"/>
        </w:rPr>
        <w:lastRenderedPageBreak/>
        <w:t>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14:paraId="7CFB4D09" w14:textId="77777777" w:rsidR="007946AD" w:rsidRPr="00977AAA" w:rsidRDefault="007946AD" w:rsidP="007946AD">
      <w:pPr>
        <w:spacing w:before="160" w:after="160"/>
        <w:jc w:val="center"/>
        <w:rPr>
          <w:b/>
          <w:sz w:val="20"/>
          <w:szCs w:val="16"/>
        </w:rPr>
      </w:pPr>
      <w:r w:rsidRPr="00977AAA">
        <w:rPr>
          <w:b/>
          <w:sz w:val="22"/>
          <w:szCs w:val="16"/>
        </w:rPr>
        <w:t xml:space="preserve">Для объектов социальной сферы местного значения </w:t>
      </w:r>
      <w:r>
        <w:rPr>
          <w:b/>
          <w:sz w:val="22"/>
          <w:szCs w:val="16"/>
        </w:rPr>
        <w:t>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84"/>
        <w:gridCol w:w="3249"/>
        <w:gridCol w:w="3202"/>
        <w:gridCol w:w="3282"/>
      </w:tblGrid>
      <w:tr w:rsidR="007946AD" w:rsidRPr="00977AAA" w14:paraId="0ABDF375" w14:textId="77777777" w:rsidTr="009C3F06">
        <w:trPr>
          <w:trHeight w:val="20"/>
        </w:trPr>
        <w:tc>
          <w:tcPr>
            <w:tcW w:w="624" w:type="pct"/>
            <w:vMerge w:val="restart"/>
            <w:vAlign w:val="center"/>
          </w:tcPr>
          <w:p w14:paraId="4FC748E1" w14:textId="77777777" w:rsidR="007946AD" w:rsidRPr="007946AD" w:rsidRDefault="007946AD" w:rsidP="006322C6">
            <w:pPr>
              <w:pStyle w:val="afffffb"/>
              <w:rPr>
                <w:sz w:val="22"/>
                <w:szCs w:val="22"/>
              </w:rPr>
            </w:pPr>
            <w:r w:rsidRPr="007946AD">
              <w:rPr>
                <w:sz w:val="22"/>
                <w:szCs w:val="22"/>
              </w:rPr>
              <w:t>Тип застройки</w:t>
            </w:r>
          </w:p>
        </w:tc>
        <w:tc>
          <w:tcPr>
            <w:tcW w:w="1027" w:type="pct"/>
            <w:vMerge w:val="restart"/>
            <w:shd w:val="clear" w:color="auto" w:fill="auto"/>
            <w:vAlign w:val="center"/>
          </w:tcPr>
          <w:p w14:paraId="2B43CE42" w14:textId="77777777" w:rsidR="007946AD" w:rsidRPr="007946AD" w:rsidRDefault="007946AD" w:rsidP="006322C6">
            <w:pPr>
              <w:pStyle w:val="afffffb"/>
              <w:rPr>
                <w:sz w:val="22"/>
                <w:szCs w:val="22"/>
              </w:rPr>
            </w:pPr>
            <w:r w:rsidRPr="007946AD">
              <w:rPr>
                <w:sz w:val="22"/>
                <w:szCs w:val="22"/>
              </w:rPr>
              <w:t xml:space="preserve">Вид объекта </w:t>
            </w:r>
          </w:p>
        </w:tc>
        <w:tc>
          <w:tcPr>
            <w:tcW w:w="2220" w:type="pct"/>
            <w:gridSpan w:val="2"/>
            <w:shd w:val="clear" w:color="auto" w:fill="auto"/>
            <w:vAlign w:val="center"/>
          </w:tcPr>
          <w:p w14:paraId="634C90BE" w14:textId="77777777" w:rsidR="007946AD" w:rsidRPr="007946AD" w:rsidRDefault="007946AD" w:rsidP="006322C6">
            <w:pPr>
              <w:pStyle w:val="afffffb"/>
              <w:rPr>
                <w:sz w:val="22"/>
                <w:szCs w:val="22"/>
              </w:rPr>
            </w:pPr>
            <w:r w:rsidRPr="007946AD">
              <w:rPr>
                <w:sz w:val="22"/>
                <w:szCs w:val="22"/>
              </w:rPr>
              <w:t xml:space="preserve">Обеспеченность объектами </w:t>
            </w:r>
          </w:p>
        </w:tc>
        <w:tc>
          <w:tcPr>
            <w:tcW w:w="1129" w:type="pct"/>
            <w:vMerge w:val="restart"/>
            <w:shd w:val="clear" w:color="auto" w:fill="auto"/>
            <w:vAlign w:val="center"/>
          </w:tcPr>
          <w:p w14:paraId="0B59AFE7" w14:textId="77777777" w:rsidR="007946AD" w:rsidRPr="007946AD" w:rsidRDefault="007946AD" w:rsidP="006322C6">
            <w:pPr>
              <w:pStyle w:val="afffffb"/>
              <w:rPr>
                <w:sz w:val="22"/>
                <w:szCs w:val="22"/>
              </w:rPr>
            </w:pPr>
            <w:r w:rsidRPr="007946AD">
              <w:rPr>
                <w:sz w:val="22"/>
                <w:szCs w:val="22"/>
              </w:rPr>
              <w:t>Территориальная доступность объектов, мин. пешеходной доступности</w:t>
            </w:r>
          </w:p>
        </w:tc>
      </w:tr>
      <w:tr w:rsidR="007946AD" w:rsidRPr="00977AAA" w14:paraId="37FD8EEB" w14:textId="77777777" w:rsidTr="009C3F06">
        <w:trPr>
          <w:trHeight w:val="20"/>
        </w:trPr>
        <w:tc>
          <w:tcPr>
            <w:tcW w:w="624" w:type="pct"/>
            <w:vMerge/>
          </w:tcPr>
          <w:p w14:paraId="34318E5F" w14:textId="77777777" w:rsidR="007946AD" w:rsidRPr="007946AD" w:rsidRDefault="007946AD" w:rsidP="006322C6">
            <w:pPr>
              <w:jc w:val="center"/>
              <w:rPr>
                <w:b/>
                <w:sz w:val="22"/>
                <w:szCs w:val="22"/>
              </w:rPr>
            </w:pPr>
          </w:p>
        </w:tc>
        <w:tc>
          <w:tcPr>
            <w:tcW w:w="1027" w:type="pct"/>
            <w:vMerge/>
            <w:shd w:val="clear" w:color="auto" w:fill="auto"/>
            <w:vAlign w:val="center"/>
          </w:tcPr>
          <w:p w14:paraId="6C2F9532" w14:textId="77777777" w:rsidR="007946AD" w:rsidRPr="007946AD" w:rsidRDefault="007946AD" w:rsidP="006322C6">
            <w:pPr>
              <w:jc w:val="center"/>
              <w:rPr>
                <w:b/>
                <w:sz w:val="22"/>
                <w:szCs w:val="22"/>
              </w:rPr>
            </w:pPr>
          </w:p>
        </w:tc>
        <w:tc>
          <w:tcPr>
            <w:tcW w:w="1118" w:type="pct"/>
            <w:shd w:val="clear" w:color="auto" w:fill="auto"/>
            <w:vAlign w:val="center"/>
          </w:tcPr>
          <w:p w14:paraId="787B9253" w14:textId="77777777" w:rsidR="007946AD" w:rsidRPr="007946AD" w:rsidRDefault="007946AD" w:rsidP="006322C6">
            <w:pPr>
              <w:pStyle w:val="afffffb"/>
              <w:rPr>
                <w:sz w:val="22"/>
                <w:szCs w:val="22"/>
              </w:rPr>
            </w:pPr>
            <w:r w:rsidRPr="007946AD">
              <w:rPr>
                <w:sz w:val="22"/>
                <w:szCs w:val="22"/>
              </w:rPr>
              <w:t>Потребность в мощности объекта на 10 га территории объектов жилого назначения, мест</w:t>
            </w:r>
          </w:p>
        </w:tc>
        <w:tc>
          <w:tcPr>
            <w:tcW w:w="1102" w:type="pct"/>
            <w:shd w:val="clear" w:color="auto" w:fill="auto"/>
            <w:vAlign w:val="center"/>
          </w:tcPr>
          <w:p w14:paraId="37A98166" w14:textId="77777777" w:rsidR="007946AD" w:rsidRPr="007946AD" w:rsidRDefault="007946AD" w:rsidP="006322C6">
            <w:pPr>
              <w:pStyle w:val="afffffb"/>
              <w:rPr>
                <w:sz w:val="22"/>
                <w:szCs w:val="22"/>
              </w:rPr>
            </w:pPr>
            <w:r w:rsidRPr="007946AD">
              <w:rPr>
                <w:sz w:val="22"/>
                <w:szCs w:val="22"/>
              </w:rPr>
              <w:t>потребность в территории, для размещения на 10 га территории объектов жилого назначения, кв. м</w:t>
            </w:r>
          </w:p>
        </w:tc>
        <w:tc>
          <w:tcPr>
            <w:tcW w:w="1129" w:type="pct"/>
            <w:vMerge/>
            <w:shd w:val="clear" w:color="auto" w:fill="auto"/>
            <w:vAlign w:val="center"/>
          </w:tcPr>
          <w:p w14:paraId="7CD5FAA5" w14:textId="77777777" w:rsidR="007946AD" w:rsidRPr="007946AD" w:rsidRDefault="007946AD" w:rsidP="006322C6">
            <w:pPr>
              <w:jc w:val="center"/>
              <w:rPr>
                <w:b/>
                <w:sz w:val="22"/>
                <w:szCs w:val="22"/>
              </w:rPr>
            </w:pPr>
          </w:p>
        </w:tc>
      </w:tr>
      <w:tr w:rsidR="007946AD" w:rsidRPr="00977AAA" w14:paraId="3AAC8D93" w14:textId="77777777" w:rsidTr="009C3F06">
        <w:trPr>
          <w:trHeight w:val="563"/>
        </w:trPr>
        <w:tc>
          <w:tcPr>
            <w:tcW w:w="624" w:type="pct"/>
            <w:vMerge w:val="restart"/>
          </w:tcPr>
          <w:p w14:paraId="15609455" w14:textId="77777777" w:rsidR="007946AD" w:rsidRPr="007946AD" w:rsidRDefault="007946AD" w:rsidP="006322C6">
            <w:pPr>
              <w:rPr>
                <w:sz w:val="22"/>
                <w:szCs w:val="22"/>
              </w:rPr>
            </w:pPr>
            <w:r w:rsidRPr="007946AD">
              <w:rPr>
                <w:sz w:val="22"/>
                <w:szCs w:val="22"/>
              </w:rPr>
              <w:t>Индивидуальная жилая застройка с размером земельного участка до 600 кв. м.</w:t>
            </w:r>
          </w:p>
        </w:tc>
        <w:tc>
          <w:tcPr>
            <w:tcW w:w="1027" w:type="pct"/>
            <w:shd w:val="clear" w:color="auto" w:fill="auto"/>
            <w:vAlign w:val="center"/>
          </w:tcPr>
          <w:p w14:paraId="352734E1" w14:textId="77777777" w:rsidR="007946AD" w:rsidRPr="007946AD" w:rsidRDefault="007946AD" w:rsidP="006322C6">
            <w:pPr>
              <w:ind w:firstLine="35"/>
              <w:rPr>
                <w:sz w:val="22"/>
                <w:szCs w:val="22"/>
              </w:rPr>
            </w:pPr>
            <w:r w:rsidRPr="007946AD">
              <w:rPr>
                <w:sz w:val="22"/>
                <w:szCs w:val="22"/>
              </w:rPr>
              <w:t>дошкольные образовательные организации</w:t>
            </w:r>
          </w:p>
        </w:tc>
        <w:tc>
          <w:tcPr>
            <w:tcW w:w="1118" w:type="pct"/>
            <w:shd w:val="clear" w:color="auto" w:fill="auto"/>
            <w:vAlign w:val="center"/>
          </w:tcPr>
          <w:p w14:paraId="3C2477D3" w14:textId="77777777" w:rsidR="007946AD" w:rsidRPr="007946AD" w:rsidRDefault="007946AD" w:rsidP="006322C6">
            <w:pPr>
              <w:rPr>
                <w:sz w:val="22"/>
                <w:szCs w:val="22"/>
              </w:rPr>
            </w:pPr>
            <w:r w:rsidRPr="007946AD">
              <w:rPr>
                <w:sz w:val="22"/>
                <w:szCs w:val="22"/>
              </w:rPr>
              <w:t>40</w:t>
            </w:r>
          </w:p>
        </w:tc>
        <w:tc>
          <w:tcPr>
            <w:tcW w:w="1102" w:type="pct"/>
            <w:shd w:val="clear" w:color="auto" w:fill="auto"/>
            <w:vAlign w:val="center"/>
          </w:tcPr>
          <w:p w14:paraId="5E15BC8E" w14:textId="77777777" w:rsidR="007946AD" w:rsidRPr="007946AD" w:rsidRDefault="007946AD" w:rsidP="006322C6">
            <w:pPr>
              <w:rPr>
                <w:sz w:val="22"/>
                <w:szCs w:val="22"/>
              </w:rPr>
            </w:pPr>
            <w:r w:rsidRPr="007946AD">
              <w:rPr>
                <w:sz w:val="22"/>
                <w:szCs w:val="22"/>
              </w:rPr>
              <w:t>1100</w:t>
            </w:r>
          </w:p>
        </w:tc>
        <w:tc>
          <w:tcPr>
            <w:tcW w:w="1129" w:type="pct"/>
            <w:shd w:val="clear" w:color="auto" w:fill="auto"/>
            <w:vAlign w:val="center"/>
          </w:tcPr>
          <w:p w14:paraId="02EF8ACD" w14:textId="77777777" w:rsidR="007946AD" w:rsidRPr="007946AD" w:rsidRDefault="007946AD" w:rsidP="006322C6">
            <w:pPr>
              <w:rPr>
                <w:sz w:val="22"/>
                <w:szCs w:val="22"/>
              </w:rPr>
            </w:pPr>
            <w:r w:rsidRPr="007946AD">
              <w:rPr>
                <w:sz w:val="22"/>
                <w:szCs w:val="22"/>
              </w:rPr>
              <w:t>10</w:t>
            </w:r>
          </w:p>
        </w:tc>
      </w:tr>
      <w:tr w:rsidR="007946AD" w:rsidRPr="00977AAA" w14:paraId="08BBDA7D" w14:textId="77777777" w:rsidTr="009C3F06">
        <w:trPr>
          <w:trHeight w:val="20"/>
        </w:trPr>
        <w:tc>
          <w:tcPr>
            <w:tcW w:w="624" w:type="pct"/>
            <w:vMerge/>
          </w:tcPr>
          <w:p w14:paraId="08C0159A" w14:textId="77777777" w:rsidR="007946AD" w:rsidRPr="007946AD" w:rsidRDefault="007946AD" w:rsidP="006322C6">
            <w:pPr>
              <w:rPr>
                <w:sz w:val="22"/>
                <w:szCs w:val="22"/>
              </w:rPr>
            </w:pPr>
          </w:p>
        </w:tc>
        <w:tc>
          <w:tcPr>
            <w:tcW w:w="1027" w:type="pct"/>
            <w:shd w:val="clear" w:color="auto" w:fill="auto"/>
            <w:vAlign w:val="center"/>
          </w:tcPr>
          <w:p w14:paraId="4C096D37" w14:textId="77777777" w:rsidR="007946AD" w:rsidRPr="007946AD" w:rsidRDefault="007946AD" w:rsidP="006322C6">
            <w:pPr>
              <w:ind w:firstLine="35"/>
              <w:rPr>
                <w:sz w:val="22"/>
                <w:szCs w:val="22"/>
              </w:rPr>
            </w:pPr>
            <w:r w:rsidRPr="007946AD">
              <w:rPr>
                <w:sz w:val="22"/>
                <w:szCs w:val="22"/>
              </w:rPr>
              <w:t>общеобразовательные организации</w:t>
            </w:r>
          </w:p>
        </w:tc>
        <w:tc>
          <w:tcPr>
            <w:tcW w:w="1118" w:type="pct"/>
            <w:shd w:val="clear" w:color="auto" w:fill="auto"/>
            <w:vAlign w:val="center"/>
          </w:tcPr>
          <w:p w14:paraId="20AFC0A2" w14:textId="77777777" w:rsidR="007946AD" w:rsidRPr="007946AD" w:rsidRDefault="007946AD" w:rsidP="006322C6">
            <w:pPr>
              <w:rPr>
                <w:sz w:val="22"/>
                <w:szCs w:val="22"/>
              </w:rPr>
            </w:pPr>
            <w:r w:rsidRPr="007946AD">
              <w:rPr>
                <w:sz w:val="22"/>
                <w:szCs w:val="22"/>
              </w:rPr>
              <w:t>45</w:t>
            </w:r>
          </w:p>
        </w:tc>
        <w:tc>
          <w:tcPr>
            <w:tcW w:w="1102" w:type="pct"/>
            <w:shd w:val="clear" w:color="auto" w:fill="auto"/>
            <w:vAlign w:val="center"/>
          </w:tcPr>
          <w:p w14:paraId="117DBEAD" w14:textId="77777777" w:rsidR="007946AD" w:rsidRPr="007946AD" w:rsidRDefault="007946AD" w:rsidP="006322C6">
            <w:pPr>
              <w:rPr>
                <w:sz w:val="22"/>
                <w:szCs w:val="22"/>
              </w:rPr>
            </w:pPr>
            <w:r w:rsidRPr="007946AD">
              <w:rPr>
                <w:sz w:val="22"/>
                <w:szCs w:val="22"/>
              </w:rPr>
              <w:t>1500</w:t>
            </w:r>
          </w:p>
        </w:tc>
        <w:tc>
          <w:tcPr>
            <w:tcW w:w="1129" w:type="pct"/>
            <w:shd w:val="clear" w:color="auto" w:fill="auto"/>
            <w:vAlign w:val="center"/>
          </w:tcPr>
          <w:p w14:paraId="2008B2B0" w14:textId="77777777" w:rsidR="007946AD" w:rsidRPr="007946AD" w:rsidRDefault="007946AD" w:rsidP="006322C6">
            <w:pPr>
              <w:rPr>
                <w:sz w:val="22"/>
                <w:szCs w:val="22"/>
              </w:rPr>
            </w:pPr>
            <w:r w:rsidRPr="007946AD">
              <w:rPr>
                <w:sz w:val="22"/>
                <w:szCs w:val="22"/>
              </w:rPr>
              <w:t>15</w:t>
            </w:r>
          </w:p>
        </w:tc>
      </w:tr>
      <w:tr w:rsidR="007946AD" w:rsidRPr="00977AAA" w14:paraId="7B93E386" w14:textId="77777777" w:rsidTr="009C3F06">
        <w:trPr>
          <w:trHeight w:val="20"/>
        </w:trPr>
        <w:tc>
          <w:tcPr>
            <w:tcW w:w="624" w:type="pct"/>
            <w:vMerge/>
          </w:tcPr>
          <w:p w14:paraId="29B9AB01" w14:textId="77777777" w:rsidR="007946AD" w:rsidRPr="007946AD" w:rsidRDefault="007946AD" w:rsidP="006322C6">
            <w:pPr>
              <w:rPr>
                <w:sz w:val="22"/>
                <w:szCs w:val="22"/>
              </w:rPr>
            </w:pPr>
          </w:p>
        </w:tc>
        <w:tc>
          <w:tcPr>
            <w:tcW w:w="1027" w:type="pct"/>
            <w:shd w:val="clear" w:color="auto" w:fill="auto"/>
            <w:vAlign w:val="center"/>
          </w:tcPr>
          <w:p w14:paraId="52E204AD" w14:textId="77777777" w:rsidR="007946AD" w:rsidRPr="007946AD" w:rsidRDefault="007946AD" w:rsidP="006322C6">
            <w:pPr>
              <w:ind w:firstLine="35"/>
              <w:rPr>
                <w:sz w:val="22"/>
                <w:szCs w:val="22"/>
              </w:rPr>
            </w:pPr>
            <w:r w:rsidRPr="007946AD">
              <w:rPr>
                <w:sz w:val="22"/>
                <w:szCs w:val="22"/>
              </w:rPr>
              <w:t>организации дополнительного образования</w:t>
            </w:r>
          </w:p>
        </w:tc>
        <w:tc>
          <w:tcPr>
            <w:tcW w:w="1118" w:type="pct"/>
            <w:shd w:val="clear" w:color="auto" w:fill="auto"/>
            <w:vAlign w:val="center"/>
          </w:tcPr>
          <w:p w14:paraId="43DA4D58" w14:textId="77777777" w:rsidR="007946AD" w:rsidRPr="007946AD" w:rsidRDefault="007946AD" w:rsidP="006322C6">
            <w:pPr>
              <w:rPr>
                <w:sz w:val="22"/>
                <w:szCs w:val="22"/>
              </w:rPr>
            </w:pPr>
            <w:r w:rsidRPr="007946AD">
              <w:rPr>
                <w:sz w:val="22"/>
                <w:szCs w:val="22"/>
              </w:rPr>
              <w:t>35</w:t>
            </w:r>
          </w:p>
        </w:tc>
        <w:tc>
          <w:tcPr>
            <w:tcW w:w="1102" w:type="pct"/>
            <w:shd w:val="clear" w:color="auto" w:fill="auto"/>
            <w:vAlign w:val="center"/>
          </w:tcPr>
          <w:p w14:paraId="28D60369" w14:textId="77777777" w:rsidR="007946AD" w:rsidRPr="007946AD" w:rsidRDefault="007946AD" w:rsidP="006322C6">
            <w:pPr>
              <w:rPr>
                <w:sz w:val="22"/>
                <w:szCs w:val="22"/>
              </w:rPr>
            </w:pPr>
            <w:r w:rsidRPr="007946AD">
              <w:rPr>
                <w:sz w:val="22"/>
                <w:szCs w:val="22"/>
              </w:rPr>
              <w:t>300</w:t>
            </w:r>
          </w:p>
        </w:tc>
        <w:tc>
          <w:tcPr>
            <w:tcW w:w="1129" w:type="pct"/>
            <w:shd w:val="clear" w:color="auto" w:fill="auto"/>
            <w:vAlign w:val="center"/>
          </w:tcPr>
          <w:p w14:paraId="354D8FD6" w14:textId="77777777" w:rsidR="007946AD" w:rsidRPr="007946AD" w:rsidRDefault="007946AD" w:rsidP="006322C6">
            <w:pPr>
              <w:rPr>
                <w:sz w:val="22"/>
                <w:szCs w:val="22"/>
              </w:rPr>
            </w:pPr>
            <w:r w:rsidRPr="007946AD">
              <w:rPr>
                <w:sz w:val="22"/>
                <w:szCs w:val="22"/>
              </w:rPr>
              <w:t>15</w:t>
            </w:r>
          </w:p>
        </w:tc>
      </w:tr>
      <w:tr w:rsidR="007946AD" w:rsidRPr="00977AAA" w14:paraId="6E721915" w14:textId="77777777" w:rsidTr="009C3F06">
        <w:trPr>
          <w:trHeight w:val="20"/>
        </w:trPr>
        <w:tc>
          <w:tcPr>
            <w:tcW w:w="624" w:type="pct"/>
            <w:vMerge w:val="restart"/>
          </w:tcPr>
          <w:p w14:paraId="738C8343" w14:textId="77777777" w:rsidR="007946AD" w:rsidRPr="007946AD" w:rsidRDefault="007946AD" w:rsidP="006322C6">
            <w:pPr>
              <w:rPr>
                <w:sz w:val="22"/>
                <w:szCs w:val="22"/>
              </w:rPr>
            </w:pPr>
            <w:r w:rsidRPr="007946AD">
              <w:rPr>
                <w:sz w:val="22"/>
                <w:szCs w:val="22"/>
              </w:rPr>
              <w:t>Индивидуальная жилая застройка с размером земельного участка до 1000 кв. м</w:t>
            </w:r>
          </w:p>
        </w:tc>
        <w:tc>
          <w:tcPr>
            <w:tcW w:w="1027" w:type="pct"/>
            <w:shd w:val="clear" w:color="auto" w:fill="auto"/>
            <w:vAlign w:val="center"/>
          </w:tcPr>
          <w:p w14:paraId="70949DA5" w14:textId="77777777" w:rsidR="007946AD" w:rsidRPr="007946AD" w:rsidRDefault="007946AD" w:rsidP="006322C6">
            <w:pPr>
              <w:ind w:firstLine="35"/>
              <w:rPr>
                <w:sz w:val="22"/>
                <w:szCs w:val="22"/>
              </w:rPr>
            </w:pPr>
            <w:r w:rsidRPr="007946AD">
              <w:rPr>
                <w:sz w:val="22"/>
                <w:szCs w:val="22"/>
              </w:rPr>
              <w:t>дошкольные образовательные организации</w:t>
            </w:r>
          </w:p>
        </w:tc>
        <w:tc>
          <w:tcPr>
            <w:tcW w:w="1118" w:type="pct"/>
            <w:shd w:val="clear" w:color="auto" w:fill="auto"/>
            <w:vAlign w:val="center"/>
          </w:tcPr>
          <w:p w14:paraId="1070A9F9" w14:textId="77777777" w:rsidR="007946AD" w:rsidRPr="007946AD" w:rsidRDefault="007946AD" w:rsidP="006322C6">
            <w:pPr>
              <w:rPr>
                <w:sz w:val="22"/>
                <w:szCs w:val="22"/>
              </w:rPr>
            </w:pPr>
            <w:r w:rsidRPr="007946AD">
              <w:rPr>
                <w:sz w:val="22"/>
                <w:szCs w:val="22"/>
              </w:rPr>
              <w:t>24</w:t>
            </w:r>
          </w:p>
        </w:tc>
        <w:tc>
          <w:tcPr>
            <w:tcW w:w="1102" w:type="pct"/>
            <w:shd w:val="clear" w:color="auto" w:fill="auto"/>
            <w:vAlign w:val="center"/>
          </w:tcPr>
          <w:p w14:paraId="4D355FA4" w14:textId="77777777" w:rsidR="007946AD" w:rsidRPr="007946AD" w:rsidRDefault="007946AD" w:rsidP="006322C6">
            <w:pPr>
              <w:rPr>
                <w:sz w:val="22"/>
                <w:szCs w:val="22"/>
              </w:rPr>
            </w:pPr>
            <w:r w:rsidRPr="007946AD">
              <w:rPr>
                <w:sz w:val="22"/>
                <w:szCs w:val="22"/>
              </w:rPr>
              <w:t>600</w:t>
            </w:r>
          </w:p>
        </w:tc>
        <w:tc>
          <w:tcPr>
            <w:tcW w:w="1129" w:type="pct"/>
            <w:shd w:val="clear" w:color="auto" w:fill="auto"/>
            <w:vAlign w:val="center"/>
          </w:tcPr>
          <w:p w14:paraId="13A2FA89" w14:textId="77777777" w:rsidR="007946AD" w:rsidRPr="007946AD" w:rsidRDefault="007946AD" w:rsidP="006322C6">
            <w:pPr>
              <w:rPr>
                <w:sz w:val="22"/>
                <w:szCs w:val="22"/>
              </w:rPr>
            </w:pPr>
            <w:r w:rsidRPr="007946AD">
              <w:rPr>
                <w:sz w:val="22"/>
                <w:szCs w:val="22"/>
              </w:rPr>
              <w:t>10</w:t>
            </w:r>
          </w:p>
        </w:tc>
      </w:tr>
      <w:tr w:rsidR="007946AD" w:rsidRPr="00977AAA" w14:paraId="08CFFB20" w14:textId="77777777" w:rsidTr="009C3F06">
        <w:trPr>
          <w:trHeight w:val="20"/>
        </w:trPr>
        <w:tc>
          <w:tcPr>
            <w:tcW w:w="624" w:type="pct"/>
            <w:vMerge/>
          </w:tcPr>
          <w:p w14:paraId="2A392720" w14:textId="77777777" w:rsidR="007946AD" w:rsidRPr="007946AD" w:rsidRDefault="007946AD" w:rsidP="006322C6">
            <w:pPr>
              <w:rPr>
                <w:sz w:val="22"/>
                <w:szCs w:val="22"/>
              </w:rPr>
            </w:pPr>
          </w:p>
        </w:tc>
        <w:tc>
          <w:tcPr>
            <w:tcW w:w="1027" w:type="pct"/>
            <w:shd w:val="clear" w:color="auto" w:fill="auto"/>
            <w:vAlign w:val="center"/>
          </w:tcPr>
          <w:p w14:paraId="6D9ED110" w14:textId="77777777" w:rsidR="007946AD" w:rsidRPr="007946AD" w:rsidRDefault="007946AD" w:rsidP="006322C6">
            <w:pPr>
              <w:ind w:firstLine="35"/>
              <w:rPr>
                <w:sz w:val="22"/>
                <w:szCs w:val="22"/>
              </w:rPr>
            </w:pPr>
            <w:r w:rsidRPr="007946AD">
              <w:rPr>
                <w:sz w:val="22"/>
                <w:szCs w:val="22"/>
              </w:rPr>
              <w:t>общеобразовательные организации</w:t>
            </w:r>
          </w:p>
        </w:tc>
        <w:tc>
          <w:tcPr>
            <w:tcW w:w="1118" w:type="pct"/>
            <w:shd w:val="clear" w:color="auto" w:fill="auto"/>
            <w:vAlign w:val="center"/>
          </w:tcPr>
          <w:p w14:paraId="00C735DF" w14:textId="77777777" w:rsidR="007946AD" w:rsidRPr="007946AD" w:rsidRDefault="007946AD" w:rsidP="006322C6">
            <w:pPr>
              <w:rPr>
                <w:sz w:val="22"/>
                <w:szCs w:val="22"/>
              </w:rPr>
            </w:pPr>
            <w:r w:rsidRPr="007946AD">
              <w:rPr>
                <w:sz w:val="22"/>
                <w:szCs w:val="22"/>
              </w:rPr>
              <w:t>27</w:t>
            </w:r>
          </w:p>
        </w:tc>
        <w:tc>
          <w:tcPr>
            <w:tcW w:w="1102" w:type="pct"/>
            <w:shd w:val="clear" w:color="auto" w:fill="auto"/>
            <w:vAlign w:val="center"/>
          </w:tcPr>
          <w:p w14:paraId="756A6494" w14:textId="77777777" w:rsidR="007946AD" w:rsidRPr="007946AD" w:rsidRDefault="007946AD" w:rsidP="006322C6">
            <w:pPr>
              <w:rPr>
                <w:sz w:val="22"/>
                <w:szCs w:val="22"/>
              </w:rPr>
            </w:pPr>
            <w:r w:rsidRPr="007946AD">
              <w:rPr>
                <w:sz w:val="22"/>
                <w:szCs w:val="22"/>
              </w:rPr>
              <w:t>900</w:t>
            </w:r>
          </w:p>
        </w:tc>
        <w:tc>
          <w:tcPr>
            <w:tcW w:w="1129" w:type="pct"/>
            <w:shd w:val="clear" w:color="auto" w:fill="auto"/>
            <w:vAlign w:val="center"/>
          </w:tcPr>
          <w:p w14:paraId="0DA1874B" w14:textId="77777777" w:rsidR="007946AD" w:rsidRPr="007946AD" w:rsidRDefault="007946AD" w:rsidP="006322C6">
            <w:pPr>
              <w:rPr>
                <w:sz w:val="22"/>
                <w:szCs w:val="22"/>
              </w:rPr>
            </w:pPr>
            <w:r w:rsidRPr="007946AD">
              <w:rPr>
                <w:sz w:val="22"/>
                <w:szCs w:val="22"/>
              </w:rPr>
              <w:t>15</w:t>
            </w:r>
          </w:p>
        </w:tc>
      </w:tr>
      <w:tr w:rsidR="007946AD" w:rsidRPr="00977AAA" w14:paraId="5F1FEC39" w14:textId="77777777" w:rsidTr="009C3F06">
        <w:trPr>
          <w:trHeight w:val="20"/>
        </w:trPr>
        <w:tc>
          <w:tcPr>
            <w:tcW w:w="624" w:type="pct"/>
            <w:vMerge/>
          </w:tcPr>
          <w:p w14:paraId="2DE1BAEA" w14:textId="77777777" w:rsidR="007946AD" w:rsidRPr="007946AD" w:rsidRDefault="007946AD" w:rsidP="006322C6">
            <w:pPr>
              <w:rPr>
                <w:sz w:val="22"/>
                <w:szCs w:val="22"/>
              </w:rPr>
            </w:pPr>
          </w:p>
        </w:tc>
        <w:tc>
          <w:tcPr>
            <w:tcW w:w="1027" w:type="pct"/>
            <w:shd w:val="clear" w:color="auto" w:fill="auto"/>
            <w:vAlign w:val="center"/>
          </w:tcPr>
          <w:p w14:paraId="47CC7701" w14:textId="77777777" w:rsidR="007946AD" w:rsidRPr="007946AD" w:rsidRDefault="007946AD" w:rsidP="006322C6">
            <w:pPr>
              <w:ind w:firstLine="35"/>
              <w:rPr>
                <w:sz w:val="22"/>
                <w:szCs w:val="22"/>
              </w:rPr>
            </w:pPr>
            <w:r w:rsidRPr="007946AD">
              <w:rPr>
                <w:sz w:val="22"/>
                <w:szCs w:val="22"/>
              </w:rPr>
              <w:t>организации дополнительного образования</w:t>
            </w:r>
          </w:p>
        </w:tc>
        <w:tc>
          <w:tcPr>
            <w:tcW w:w="1118" w:type="pct"/>
            <w:shd w:val="clear" w:color="auto" w:fill="auto"/>
            <w:vAlign w:val="center"/>
          </w:tcPr>
          <w:p w14:paraId="09FE2C98" w14:textId="77777777" w:rsidR="007946AD" w:rsidRPr="007946AD" w:rsidRDefault="007946AD" w:rsidP="006322C6">
            <w:pPr>
              <w:rPr>
                <w:sz w:val="22"/>
                <w:szCs w:val="22"/>
              </w:rPr>
            </w:pPr>
            <w:r w:rsidRPr="007946AD">
              <w:rPr>
                <w:sz w:val="22"/>
                <w:szCs w:val="22"/>
              </w:rPr>
              <w:t>21</w:t>
            </w:r>
          </w:p>
        </w:tc>
        <w:tc>
          <w:tcPr>
            <w:tcW w:w="1102" w:type="pct"/>
            <w:shd w:val="clear" w:color="auto" w:fill="auto"/>
            <w:vAlign w:val="center"/>
          </w:tcPr>
          <w:p w14:paraId="770184C7" w14:textId="77777777" w:rsidR="007946AD" w:rsidRPr="007946AD" w:rsidRDefault="007946AD" w:rsidP="006322C6">
            <w:pPr>
              <w:rPr>
                <w:sz w:val="22"/>
                <w:szCs w:val="22"/>
              </w:rPr>
            </w:pPr>
            <w:r w:rsidRPr="007946AD">
              <w:rPr>
                <w:sz w:val="22"/>
                <w:szCs w:val="22"/>
              </w:rPr>
              <w:t>200</w:t>
            </w:r>
          </w:p>
        </w:tc>
        <w:tc>
          <w:tcPr>
            <w:tcW w:w="1129" w:type="pct"/>
            <w:shd w:val="clear" w:color="auto" w:fill="auto"/>
            <w:vAlign w:val="center"/>
          </w:tcPr>
          <w:p w14:paraId="104FC407" w14:textId="77777777" w:rsidR="007946AD" w:rsidRPr="007946AD" w:rsidRDefault="007946AD" w:rsidP="006322C6">
            <w:pPr>
              <w:rPr>
                <w:sz w:val="22"/>
                <w:szCs w:val="22"/>
              </w:rPr>
            </w:pPr>
            <w:r w:rsidRPr="007946AD">
              <w:rPr>
                <w:sz w:val="22"/>
                <w:szCs w:val="22"/>
              </w:rPr>
              <w:t>20</w:t>
            </w:r>
          </w:p>
        </w:tc>
      </w:tr>
      <w:tr w:rsidR="007946AD" w:rsidRPr="00977AAA" w14:paraId="2E60DCD2" w14:textId="77777777" w:rsidTr="009C3F06">
        <w:trPr>
          <w:trHeight w:val="20"/>
        </w:trPr>
        <w:tc>
          <w:tcPr>
            <w:tcW w:w="624" w:type="pct"/>
            <w:vMerge w:val="restart"/>
          </w:tcPr>
          <w:p w14:paraId="66B642F0" w14:textId="77777777" w:rsidR="007946AD" w:rsidRPr="007946AD" w:rsidRDefault="007946AD" w:rsidP="006322C6">
            <w:pPr>
              <w:rPr>
                <w:sz w:val="22"/>
                <w:szCs w:val="22"/>
              </w:rPr>
            </w:pPr>
            <w:r w:rsidRPr="007946AD">
              <w:rPr>
                <w:sz w:val="22"/>
                <w:szCs w:val="22"/>
              </w:rPr>
              <w:t>Индивидуальная жилая застройка с размером земельного участка до 1800 кв. м</w:t>
            </w:r>
          </w:p>
        </w:tc>
        <w:tc>
          <w:tcPr>
            <w:tcW w:w="1027" w:type="pct"/>
            <w:shd w:val="clear" w:color="auto" w:fill="auto"/>
            <w:vAlign w:val="center"/>
          </w:tcPr>
          <w:p w14:paraId="7932D12B" w14:textId="77777777" w:rsidR="007946AD" w:rsidRPr="007946AD" w:rsidRDefault="007946AD" w:rsidP="006322C6">
            <w:pPr>
              <w:ind w:firstLine="35"/>
              <w:rPr>
                <w:sz w:val="22"/>
                <w:szCs w:val="22"/>
              </w:rPr>
            </w:pPr>
            <w:r w:rsidRPr="007946AD">
              <w:rPr>
                <w:sz w:val="22"/>
                <w:szCs w:val="22"/>
              </w:rPr>
              <w:t>дошкольные образовательные организации</w:t>
            </w:r>
          </w:p>
        </w:tc>
        <w:tc>
          <w:tcPr>
            <w:tcW w:w="1118" w:type="pct"/>
            <w:shd w:val="clear" w:color="auto" w:fill="auto"/>
            <w:vAlign w:val="center"/>
          </w:tcPr>
          <w:p w14:paraId="2D8F529D" w14:textId="77777777" w:rsidR="007946AD" w:rsidRPr="007946AD" w:rsidRDefault="007946AD" w:rsidP="006322C6">
            <w:pPr>
              <w:rPr>
                <w:sz w:val="22"/>
                <w:szCs w:val="22"/>
              </w:rPr>
            </w:pPr>
            <w:r w:rsidRPr="007946AD">
              <w:rPr>
                <w:sz w:val="22"/>
                <w:szCs w:val="22"/>
              </w:rPr>
              <w:t>16</w:t>
            </w:r>
          </w:p>
        </w:tc>
        <w:tc>
          <w:tcPr>
            <w:tcW w:w="1102" w:type="pct"/>
            <w:shd w:val="clear" w:color="auto" w:fill="auto"/>
            <w:vAlign w:val="center"/>
          </w:tcPr>
          <w:p w14:paraId="6E610B67" w14:textId="77777777" w:rsidR="007946AD" w:rsidRPr="007946AD" w:rsidRDefault="007946AD" w:rsidP="006322C6">
            <w:pPr>
              <w:rPr>
                <w:sz w:val="22"/>
                <w:szCs w:val="22"/>
              </w:rPr>
            </w:pPr>
            <w:r w:rsidRPr="007946AD">
              <w:rPr>
                <w:sz w:val="22"/>
                <w:szCs w:val="22"/>
              </w:rPr>
              <w:t>400</w:t>
            </w:r>
          </w:p>
        </w:tc>
        <w:tc>
          <w:tcPr>
            <w:tcW w:w="1129" w:type="pct"/>
            <w:shd w:val="clear" w:color="auto" w:fill="auto"/>
            <w:vAlign w:val="center"/>
          </w:tcPr>
          <w:p w14:paraId="1BFF5B5E" w14:textId="77777777" w:rsidR="007946AD" w:rsidRPr="007946AD" w:rsidRDefault="007946AD" w:rsidP="006322C6">
            <w:pPr>
              <w:rPr>
                <w:sz w:val="22"/>
                <w:szCs w:val="22"/>
              </w:rPr>
            </w:pPr>
            <w:r w:rsidRPr="007946AD">
              <w:rPr>
                <w:sz w:val="22"/>
                <w:szCs w:val="22"/>
              </w:rPr>
              <w:t>13</w:t>
            </w:r>
          </w:p>
        </w:tc>
      </w:tr>
      <w:tr w:rsidR="007946AD" w:rsidRPr="00977AAA" w14:paraId="5AF43885" w14:textId="77777777" w:rsidTr="009C3F06">
        <w:trPr>
          <w:trHeight w:val="20"/>
        </w:trPr>
        <w:tc>
          <w:tcPr>
            <w:tcW w:w="624" w:type="pct"/>
            <w:vMerge/>
          </w:tcPr>
          <w:p w14:paraId="55043C8E" w14:textId="77777777" w:rsidR="007946AD" w:rsidRPr="007946AD" w:rsidRDefault="007946AD" w:rsidP="006322C6">
            <w:pPr>
              <w:rPr>
                <w:sz w:val="22"/>
                <w:szCs w:val="22"/>
              </w:rPr>
            </w:pPr>
          </w:p>
        </w:tc>
        <w:tc>
          <w:tcPr>
            <w:tcW w:w="1027" w:type="pct"/>
            <w:shd w:val="clear" w:color="auto" w:fill="auto"/>
            <w:vAlign w:val="center"/>
          </w:tcPr>
          <w:p w14:paraId="1E93EC61" w14:textId="77777777" w:rsidR="007946AD" w:rsidRPr="007946AD" w:rsidRDefault="007946AD" w:rsidP="006322C6">
            <w:pPr>
              <w:ind w:firstLine="35"/>
              <w:rPr>
                <w:sz w:val="22"/>
                <w:szCs w:val="22"/>
              </w:rPr>
            </w:pPr>
            <w:r w:rsidRPr="007946AD">
              <w:rPr>
                <w:sz w:val="22"/>
                <w:szCs w:val="22"/>
              </w:rPr>
              <w:t>общеобразовательные организации</w:t>
            </w:r>
          </w:p>
        </w:tc>
        <w:tc>
          <w:tcPr>
            <w:tcW w:w="1118" w:type="pct"/>
            <w:shd w:val="clear" w:color="auto" w:fill="auto"/>
            <w:vAlign w:val="center"/>
          </w:tcPr>
          <w:p w14:paraId="2BE00215" w14:textId="77777777" w:rsidR="007946AD" w:rsidRPr="007946AD" w:rsidRDefault="007946AD" w:rsidP="006322C6">
            <w:pPr>
              <w:rPr>
                <w:sz w:val="22"/>
                <w:szCs w:val="22"/>
              </w:rPr>
            </w:pPr>
            <w:r w:rsidRPr="007946AD">
              <w:rPr>
                <w:sz w:val="22"/>
                <w:szCs w:val="22"/>
              </w:rPr>
              <w:t>18</w:t>
            </w:r>
          </w:p>
        </w:tc>
        <w:tc>
          <w:tcPr>
            <w:tcW w:w="1102" w:type="pct"/>
            <w:shd w:val="clear" w:color="auto" w:fill="auto"/>
            <w:vAlign w:val="center"/>
          </w:tcPr>
          <w:p w14:paraId="4BBCA5FC" w14:textId="77777777" w:rsidR="007946AD" w:rsidRPr="007946AD" w:rsidRDefault="007946AD" w:rsidP="006322C6">
            <w:pPr>
              <w:rPr>
                <w:sz w:val="22"/>
                <w:szCs w:val="22"/>
              </w:rPr>
            </w:pPr>
            <w:r w:rsidRPr="007946AD">
              <w:rPr>
                <w:sz w:val="22"/>
                <w:szCs w:val="22"/>
              </w:rPr>
              <w:t>700</w:t>
            </w:r>
          </w:p>
        </w:tc>
        <w:tc>
          <w:tcPr>
            <w:tcW w:w="1129" w:type="pct"/>
            <w:shd w:val="clear" w:color="auto" w:fill="auto"/>
            <w:vAlign w:val="center"/>
          </w:tcPr>
          <w:p w14:paraId="1F38A3E5" w14:textId="77777777" w:rsidR="007946AD" w:rsidRPr="007946AD" w:rsidRDefault="007946AD" w:rsidP="006322C6">
            <w:pPr>
              <w:rPr>
                <w:sz w:val="22"/>
                <w:szCs w:val="22"/>
              </w:rPr>
            </w:pPr>
            <w:r w:rsidRPr="007946AD">
              <w:rPr>
                <w:sz w:val="22"/>
                <w:szCs w:val="22"/>
              </w:rPr>
              <w:t>15</w:t>
            </w:r>
          </w:p>
        </w:tc>
      </w:tr>
      <w:tr w:rsidR="007946AD" w:rsidRPr="00977AAA" w14:paraId="10974576" w14:textId="77777777" w:rsidTr="009C3F06">
        <w:trPr>
          <w:trHeight w:val="20"/>
        </w:trPr>
        <w:tc>
          <w:tcPr>
            <w:tcW w:w="624" w:type="pct"/>
            <w:vMerge/>
          </w:tcPr>
          <w:p w14:paraId="66292639" w14:textId="77777777" w:rsidR="007946AD" w:rsidRPr="007946AD" w:rsidRDefault="007946AD" w:rsidP="006322C6">
            <w:pPr>
              <w:rPr>
                <w:sz w:val="22"/>
                <w:szCs w:val="22"/>
              </w:rPr>
            </w:pPr>
          </w:p>
        </w:tc>
        <w:tc>
          <w:tcPr>
            <w:tcW w:w="1027" w:type="pct"/>
            <w:shd w:val="clear" w:color="auto" w:fill="auto"/>
            <w:vAlign w:val="center"/>
          </w:tcPr>
          <w:p w14:paraId="53AC45BA" w14:textId="77777777" w:rsidR="007946AD" w:rsidRPr="007946AD" w:rsidRDefault="007946AD" w:rsidP="006322C6">
            <w:pPr>
              <w:ind w:firstLine="35"/>
              <w:rPr>
                <w:sz w:val="22"/>
                <w:szCs w:val="22"/>
              </w:rPr>
            </w:pPr>
            <w:r w:rsidRPr="007946AD">
              <w:rPr>
                <w:sz w:val="22"/>
                <w:szCs w:val="22"/>
              </w:rPr>
              <w:t>организации дополнительного образования</w:t>
            </w:r>
          </w:p>
        </w:tc>
        <w:tc>
          <w:tcPr>
            <w:tcW w:w="1118" w:type="pct"/>
            <w:shd w:val="clear" w:color="auto" w:fill="auto"/>
            <w:vAlign w:val="center"/>
          </w:tcPr>
          <w:p w14:paraId="12FBD56D" w14:textId="77777777" w:rsidR="007946AD" w:rsidRPr="007946AD" w:rsidRDefault="007946AD" w:rsidP="006322C6">
            <w:pPr>
              <w:rPr>
                <w:sz w:val="22"/>
                <w:szCs w:val="22"/>
              </w:rPr>
            </w:pPr>
            <w:r w:rsidRPr="007946AD">
              <w:rPr>
                <w:sz w:val="22"/>
                <w:szCs w:val="22"/>
              </w:rPr>
              <w:t>14</w:t>
            </w:r>
          </w:p>
        </w:tc>
        <w:tc>
          <w:tcPr>
            <w:tcW w:w="1102" w:type="pct"/>
            <w:shd w:val="clear" w:color="auto" w:fill="auto"/>
            <w:vAlign w:val="center"/>
          </w:tcPr>
          <w:p w14:paraId="62377CCE" w14:textId="77777777" w:rsidR="007946AD" w:rsidRPr="007946AD" w:rsidRDefault="007946AD" w:rsidP="006322C6">
            <w:pPr>
              <w:rPr>
                <w:sz w:val="22"/>
                <w:szCs w:val="22"/>
              </w:rPr>
            </w:pPr>
            <w:r w:rsidRPr="007946AD">
              <w:rPr>
                <w:sz w:val="22"/>
                <w:szCs w:val="22"/>
              </w:rPr>
              <w:t>100</w:t>
            </w:r>
          </w:p>
        </w:tc>
        <w:tc>
          <w:tcPr>
            <w:tcW w:w="1129" w:type="pct"/>
            <w:shd w:val="clear" w:color="auto" w:fill="auto"/>
            <w:vAlign w:val="center"/>
          </w:tcPr>
          <w:p w14:paraId="05BBCC3F" w14:textId="77777777" w:rsidR="007946AD" w:rsidRPr="007946AD" w:rsidRDefault="007946AD" w:rsidP="006322C6">
            <w:pPr>
              <w:rPr>
                <w:sz w:val="22"/>
                <w:szCs w:val="22"/>
              </w:rPr>
            </w:pPr>
            <w:r w:rsidRPr="007946AD">
              <w:rPr>
                <w:sz w:val="22"/>
                <w:szCs w:val="22"/>
              </w:rPr>
              <w:t>20</w:t>
            </w:r>
          </w:p>
        </w:tc>
      </w:tr>
      <w:tr w:rsidR="007946AD" w:rsidRPr="00977AAA" w14:paraId="66DF16CE" w14:textId="77777777" w:rsidTr="009C3F06">
        <w:trPr>
          <w:trHeight w:val="20"/>
        </w:trPr>
        <w:tc>
          <w:tcPr>
            <w:tcW w:w="624" w:type="pct"/>
            <w:vMerge w:val="restart"/>
          </w:tcPr>
          <w:p w14:paraId="165078AA" w14:textId="77777777" w:rsidR="007946AD" w:rsidRPr="007946AD" w:rsidRDefault="007946AD" w:rsidP="006322C6">
            <w:pPr>
              <w:rPr>
                <w:sz w:val="22"/>
                <w:szCs w:val="22"/>
              </w:rPr>
            </w:pPr>
            <w:r w:rsidRPr="007946AD">
              <w:rPr>
                <w:sz w:val="22"/>
                <w:szCs w:val="22"/>
              </w:rPr>
              <w:lastRenderedPageBreak/>
              <w:t>Малоэтажная многоквартирная жилая застройка</w:t>
            </w:r>
          </w:p>
          <w:p w14:paraId="2831DF76" w14:textId="77777777" w:rsidR="007946AD" w:rsidRPr="007946AD" w:rsidRDefault="007946AD" w:rsidP="006322C6">
            <w:pPr>
              <w:rPr>
                <w:sz w:val="22"/>
                <w:szCs w:val="22"/>
              </w:rPr>
            </w:pPr>
            <w:r w:rsidRPr="007946AD">
              <w:rPr>
                <w:sz w:val="22"/>
                <w:szCs w:val="22"/>
              </w:rPr>
              <w:t>Блокированная жилая застройка</w:t>
            </w:r>
          </w:p>
        </w:tc>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14:paraId="1C567335" w14:textId="77777777" w:rsidR="007946AD" w:rsidRPr="007946AD" w:rsidRDefault="007946AD" w:rsidP="006322C6">
            <w:pPr>
              <w:rPr>
                <w:sz w:val="22"/>
                <w:szCs w:val="22"/>
              </w:rPr>
            </w:pPr>
            <w:r w:rsidRPr="007946AD">
              <w:rPr>
                <w:sz w:val="22"/>
                <w:szCs w:val="22"/>
              </w:rPr>
              <w:t>дошкольные образовательные организации</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3B8E7AB7" w14:textId="77777777" w:rsidR="007946AD" w:rsidRPr="007946AD" w:rsidRDefault="007946AD" w:rsidP="009C3F06">
            <w:pPr>
              <w:rPr>
                <w:sz w:val="22"/>
                <w:szCs w:val="22"/>
              </w:rPr>
            </w:pPr>
            <w:r w:rsidRPr="007946AD">
              <w:rPr>
                <w:sz w:val="22"/>
                <w:szCs w:val="22"/>
              </w:rPr>
              <w:t>16</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64069CBD" w14:textId="77777777" w:rsidR="007946AD" w:rsidRPr="007946AD" w:rsidRDefault="007946AD" w:rsidP="006322C6">
            <w:pPr>
              <w:rPr>
                <w:sz w:val="22"/>
                <w:szCs w:val="22"/>
              </w:rPr>
            </w:pPr>
            <w:r w:rsidRPr="007946AD">
              <w:rPr>
                <w:sz w:val="22"/>
                <w:szCs w:val="22"/>
              </w:rPr>
              <w:t>400</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CB7EBD4" w14:textId="77777777" w:rsidR="007946AD" w:rsidRPr="007946AD" w:rsidRDefault="007946AD" w:rsidP="006322C6">
            <w:pPr>
              <w:rPr>
                <w:sz w:val="22"/>
                <w:szCs w:val="22"/>
              </w:rPr>
            </w:pPr>
            <w:r w:rsidRPr="007946AD">
              <w:rPr>
                <w:sz w:val="22"/>
                <w:szCs w:val="22"/>
              </w:rPr>
              <w:t>13</w:t>
            </w:r>
          </w:p>
        </w:tc>
      </w:tr>
      <w:tr w:rsidR="007946AD" w:rsidRPr="00977AAA" w14:paraId="66A0B611" w14:textId="77777777" w:rsidTr="009C3F06">
        <w:trPr>
          <w:trHeight w:val="20"/>
        </w:trPr>
        <w:tc>
          <w:tcPr>
            <w:tcW w:w="624" w:type="pct"/>
            <w:vMerge/>
          </w:tcPr>
          <w:p w14:paraId="177AC12B" w14:textId="77777777" w:rsidR="007946AD" w:rsidRPr="007946AD" w:rsidRDefault="007946AD" w:rsidP="006322C6">
            <w:pPr>
              <w:rPr>
                <w:sz w:val="22"/>
                <w:szCs w:val="22"/>
              </w:rPr>
            </w:pPr>
          </w:p>
        </w:tc>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14:paraId="5B514A6A" w14:textId="77777777" w:rsidR="007946AD" w:rsidRPr="007946AD" w:rsidRDefault="007946AD" w:rsidP="006322C6">
            <w:pPr>
              <w:rPr>
                <w:sz w:val="22"/>
                <w:szCs w:val="22"/>
              </w:rPr>
            </w:pPr>
            <w:r w:rsidRPr="007946AD">
              <w:rPr>
                <w:sz w:val="22"/>
                <w:szCs w:val="22"/>
              </w:rPr>
              <w:t>общеобразовательные организации</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58A09C66" w14:textId="77777777" w:rsidR="007946AD" w:rsidRPr="007946AD" w:rsidRDefault="007946AD" w:rsidP="006322C6">
            <w:pPr>
              <w:ind w:firstLine="298"/>
              <w:rPr>
                <w:sz w:val="22"/>
                <w:szCs w:val="22"/>
              </w:rPr>
            </w:pPr>
            <w:r w:rsidRPr="007946AD">
              <w:rPr>
                <w:sz w:val="22"/>
                <w:szCs w:val="22"/>
              </w:rPr>
              <w:t>18</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249CD15E" w14:textId="77777777" w:rsidR="007946AD" w:rsidRPr="007946AD" w:rsidRDefault="007946AD" w:rsidP="006322C6">
            <w:pPr>
              <w:rPr>
                <w:sz w:val="22"/>
                <w:szCs w:val="22"/>
              </w:rPr>
            </w:pPr>
            <w:r w:rsidRPr="007946AD">
              <w:rPr>
                <w:sz w:val="22"/>
                <w:szCs w:val="22"/>
              </w:rPr>
              <w:t>700</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F18D499" w14:textId="77777777" w:rsidR="007946AD" w:rsidRPr="007946AD" w:rsidRDefault="007946AD" w:rsidP="006322C6">
            <w:pPr>
              <w:rPr>
                <w:sz w:val="22"/>
                <w:szCs w:val="22"/>
              </w:rPr>
            </w:pPr>
            <w:r w:rsidRPr="007946AD">
              <w:rPr>
                <w:sz w:val="22"/>
                <w:szCs w:val="22"/>
              </w:rPr>
              <w:t>15</w:t>
            </w:r>
          </w:p>
        </w:tc>
      </w:tr>
      <w:tr w:rsidR="007946AD" w:rsidRPr="00977AAA" w14:paraId="0FD0B9DA" w14:textId="77777777" w:rsidTr="009C3F06">
        <w:trPr>
          <w:trHeight w:val="20"/>
        </w:trPr>
        <w:tc>
          <w:tcPr>
            <w:tcW w:w="624" w:type="pct"/>
            <w:vMerge/>
          </w:tcPr>
          <w:p w14:paraId="3E7584C4" w14:textId="77777777" w:rsidR="007946AD" w:rsidRPr="007946AD" w:rsidRDefault="007946AD" w:rsidP="006322C6">
            <w:pPr>
              <w:rPr>
                <w:sz w:val="22"/>
                <w:szCs w:val="22"/>
              </w:rPr>
            </w:pPr>
          </w:p>
        </w:tc>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14:paraId="3D731DD5" w14:textId="77777777" w:rsidR="007946AD" w:rsidRPr="007946AD" w:rsidRDefault="007946AD" w:rsidP="006322C6">
            <w:pPr>
              <w:rPr>
                <w:sz w:val="22"/>
                <w:szCs w:val="22"/>
              </w:rPr>
            </w:pPr>
            <w:r w:rsidRPr="007946AD">
              <w:rPr>
                <w:sz w:val="22"/>
                <w:szCs w:val="22"/>
              </w:rPr>
              <w:t>организации дополнительного образования</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044C4AED" w14:textId="77777777" w:rsidR="007946AD" w:rsidRPr="007946AD" w:rsidRDefault="007946AD" w:rsidP="006322C6">
            <w:pPr>
              <w:ind w:firstLine="298"/>
              <w:rPr>
                <w:sz w:val="22"/>
                <w:szCs w:val="22"/>
              </w:rPr>
            </w:pPr>
            <w:r w:rsidRPr="007946AD">
              <w:rPr>
                <w:sz w:val="22"/>
                <w:szCs w:val="22"/>
              </w:rPr>
              <w:t>14</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7DE311B4" w14:textId="77777777" w:rsidR="007946AD" w:rsidRPr="007946AD" w:rsidRDefault="007946AD" w:rsidP="006322C6">
            <w:pPr>
              <w:rPr>
                <w:sz w:val="22"/>
                <w:szCs w:val="22"/>
              </w:rPr>
            </w:pPr>
            <w:r w:rsidRPr="007946AD">
              <w:rPr>
                <w:sz w:val="22"/>
                <w:szCs w:val="22"/>
              </w:rPr>
              <w:t>100</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2B1BA8" w14:textId="77777777" w:rsidR="007946AD" w:rsidRPr="007946AD" w:rsidRDefault="007946AD" w:rsidP="006322C6">
            <w:pPr>
              <w:rPr>
                <w:sz w:val="22"/>
                <w:szCs w:val="22"/>
              </w:rPr>
            </w:pPr>
            <w:r w:rsidRPr="007946AD">
              <w:rPr>
                <w:sz w:val="22"/>
                <w:szCs w:val="22"/>
              </w:rPr>
              <w:t>20</w:t>
            </w:r>
          </w:p>
        </w:tc>
      </w:tr>
    </w:tbl>
    <w:p w14:paraId="55768E0D" w14:textId="77777777" w:rsidR="007946AD" w:rsidRPr="00977AAA" w:rsidRDefault="007946AD" w:rsidP="007946AD">
      <w:pPr>
        <w:spacing w:before="160" w:after="160"/>
        <w:jc w:val="center"/>
        <w:rPr>
          <w:b/>
          <w:sz w:val="22"/>
          <w:szCs w:val="16"/>
        </w:rPr>
      </w:pPr>
      <w:r w:rsidRPr="00977AAA">
        <w:rPr>
          <w:b/>
          <w:sz w:val="22"/>
          <w:szCs w:val="16"/>
        </w:rPr>
        <w:t xml:space="preserve">Для объектов транспортной инфраструктуры местного значения </w:t>
      </w:r>
      <w:r>
        <w:rPr>
          <w:b/>
          <w:sz w:val="22"/>
          <w:szCs w:val="16"/>
        </w:rPr>
        <w:t>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2238"/>
        <w:gridCol w:w="4888"/>
        <w:gridCol w:w="4319"/>
      </w:tblGrid>
      <w:tr w:rsidR="007946AD" w:rsidRPr="00977AAA" w14:paraId="15EDF973" w14:textId="77777777" w:rsidTr="006322C6">
        <w:trPr>
          <w:trHeight w:val="20"/>
        </w:trPr>
        <w:tc>
          <w:tcPr>
            <w:tcW w:w="3119" w:type="dxa"/>
            <w:vMerge w:val="restart"/>
            <w:shd w:val="clear" w:color="auto" w:fill="auto"/>
            <w:vAlign w:val="center"/>
          </w:tcPr>
          <w:p w14:paraId="403468DB" w14:textId="77777777" w:rsidR="007946AD" w:rsidRPr="00977AAA" w:rsidRDefault="007946AD" w:rsidP="006322C6">
            <w:pPr>
              <w:pStyle w:val="afffffb"/>
              <w:rPr>
                <w:sz w:val="22"/>
                <w:szCs w:val="22"/>
              </w:rPr>
            </w:pPr>
            <w:r w:rsidRPr="00977AAA">
              <w:rPr>
                <w:sz w:val="22"/>
                <w:szCs w:val="22"/>
              </w:rPr>
              <w:t>Вид объекта</w:t>
            </w:r>
          </w:p>
        </w:tc>
        <w:tc>
          <w:tcPr>
            <w:tcW w:w="7371" w:type="dxa"/>
            <w:gridSpan w:val="2"/>
            <w:shd w:val="clear" w:color="auto" w:fill="auto"/>
            <w:vAlign w:val="center"/>
          </w:tcPr>
          <w:p w14:paraId="35A7751F" w14:textId="77777777" w:rsidR="007946AD" w:rsidRPr="00977AAA" w:rsidRDefault="007946AD" w:rsidP="006322C6">
            <w:pPr>
              <w:pStyle w:val="afffffb"/>
              <w:rPr>
                <w:sz w:val="22"/>
                <w:szCs w:val="22"/>
              </w:rPr>
            </w:pPr>
            <w:r w:rsidRPr="00977AAA">
              <w:rPr>
                <w:sz w:val="22"/>
                <w:szCs w:val="22"/>
              </w:rPr>
              <w:t>Обеспеченность объектами</w:t>
            </w:r>
          </w:p>
        </w:tc>
        <w:tc>
          <w:tcPr>
            <w:tcW w:w="4471" w:type="dxa"/>
            <w:vMerge w:val="restart"/>
            <w:shd w:val="clear" w:color="auto" w:fill="auto"/>
            <w:vAlign w:val="center"/>
          </w:tcPr>
          <w:p w14:paraId="7444FEC0" w14:textId="77777777" w:rsidR="007946AD" w:rsidRPr="00977AAA" w:rsidRDefault="007946AD" w:rsidP="006322C6">
            <w:pPr>
              <w:pStyle w:val="afffffb"/>
              <w:rPr>
                <w:sz w:val="22"/>
                <w:szCs w:val="22"/>
              </w:rPr>
            </w:pPr>
            <w:r w:rsidRPr="00977AAA">
              <w:rPr>
                <w:sz w:val="22"/>
                <w:szCs w:val="22"/>
              </w:rPr>
              <w:t xml:space="preserve">Территориальная доступность объектов </w:t>
            </w:r>
            <w:r w:rsidRPr="00977AAA">
              <w:rPr>
                <w:sz w:val="22"/>
                <w:szCs w:val="22"/>
              </w:rPr>
              <w:br/>
              <w:t>транспортной инфраструктуры, м</w:t>
            </w:r>
          </w:p>
        </w:tc>
      </w:tr>
      <w:tr w:rsidR="007946AD" w:rsidRPr="00977AAA" w14:paraId="34B1A801" w14:textId="77777777" w:rsidTr="006322C6">
        <w:trPr>
          <w:trHeight w:val="20"/>
        </w:trPr>
        <w:tc>
          <w:tcPr>
            <w:tcW w:w="3119" w:type="dxa"/>
            <w:vMerge/>
            <w:shd w:val="clear" w:color="auto" w:fill="auto"/>
            <w:vAlign w:val="center"/>
          </w:tcPr>
          <w:p w14:paraId="65876141" w14:textId="77777777" w:rsidR="007946AD" w:rsidRPr="00977AAA" w:rsidRDefault="007946AD" w:rsidP="006322C6">
            <w:pPr>
              <w:jc w:val="center"/>
              <w:rPr>
                <w:b/>
                <w:sz w:val="22"/>
                <w:szCs w:val="22"/>
              </w:rPr>
            </w:pPr>
          </w:p>
        </w:tc>
        <w:tc>
          <w:tcPr>
            <w:tcW w:w="2268" w:type="dxa"/>
            <w:shd w:val="clear" w:color="auto" w:fill="auto"/>
            <w:vAlign w:val="center"/>
          </w:tcPr>
          <w:p w14:paraId="15AAE876" w14:textId="77777777" w:rsidR="007946AD" w:rsidRPr="00977AAA" w:rsidRDefault="007946AD" w:rsidP="006322C6">
            <w:pPr>
              <w:pStyle w:val="afffffb"/>
              <w:rPr>
                <w:sz w:val="22"/>
                <w:szCs w:val="22"/>
              </w:rPr>
            </w:pPr>
            <w:r w:rsidRPr="00977AAA">
              <w:rPr>
                <w:sz w:val="22"/>
                <w:szCs w:val="22"/>
              </w:rPr>
              <w:t>Потребность в мощности</w:t>
            </w:r>
          </w:p>
        </w:tc>
        <w:tc>
          <w:tcPr>
            <w:tcW w:w="5103" w:type="dxa"/>
            <w:shd w:val="clear" w:color="auto" w:fill="auto"/>
            <w:vAlign w:val="center"/>
          </w:tcPr>
          <w:p w14:paraId="58A4B548" w14:textId="77777777" w:rsidR="007946AD" w:rsidRPr="00977AAA" w:rsidRDefault="007946AD" w:rsidP="006322C6">
            <w:pPr>
              <w:pStyle w:val="afffffb"/>
              <w:rPr>
                <w:sz w:val="22"/>
                <w:szCs w:val="22"/>
              </w:rPr>
            </w:pPr>
            <w:r w:rsidRPr="00977AAA">
              <w:rPr>
                <w:sz w:val="22"/>
                <w:szCs w:val="22"/>
              </w:rPr>
              <w:t>Потребность в территории, для размещения объекта транспорта, кв. м</w:t>
            </w:r>
          </w:p>
        </w:tc>
        <w:tc>
          <w:tcPr>
            <w:tcW w:w="4471" w:type="dxa"/>
            <w:vMerge/>
            <w:shd w:val="clear" w:color="auto" w:fill="auto"/>
            <w:vAlign w:val="center"/>
          </w:tcPr>
          <w:p w14:paraId="41CB70C2" w14:textId="77777777" w:rsidR="007946AD" w:rsidRPr="00977AAA" w:rsidRDefault="007946AD" w:rsidP="006322C6">
            <w:pPr>
              <w:jc w:val="center"/>
              <w:rPr>
                <w:b/>
                <w:sz w:val="22"/>
                <w:szCs w:val="22"/>
              </w:rPr>
            </w:pPr>
          </w:p>
        </w:tc>
      </w:tr>
      <w:tr w:rsidR="007946AD" w:rsidRPr="00977AAA" w14:paraId="44A29F9D" w14:textId="77777777" w:rsidTr="006322C6">
        <w:trPr>
          <w:trHeight w:val="20"/>
        </w:trPr>
        <w:tc>
          <w:tcPr>
            <w:tcW w:w="3119" w:type="dxa"/>
            <w:shd w:val="clear" w:color="auto" w:fill="auto"/>
          </w:tcPr>
          <w:p w14:paraId="1E870CED" w14:textId="77777777" w:rsidR="007946AD" w:rsidRPr="00977AAA" w:rsidRDefault="007946AD" w:rsidP="006322C6">
            <w:pPr>
              <w:rPr>
                <w:sz w:val="22"/>
                <w:szCs w:val="22"/>
              </w:rPr>
            </w:pPr>
            <w:r w:rsidRPr="00977AAA">
              <w:rPr>
                <w:sz w:val="22"/>
                <w:szCs w:val="22"/>
              </w:rPr>
              <w:t>Гаражи и открытые стоянки для постоянного хранения</w:t>
            </w:r>
          </w:p>
        </w:tc>
        <w:tc>
          <w:tcPr>
            <w:tcW w:w="2268" w:type="dxa"/>
            <w:shd w:val="clear" w:color="auto" w:fill="auto"/>
          </w:tcPr>
          <w:p w14:paraId="3E079C6A" w14:textId="77777777" w:rsidR="007946AD" w:rsidRPr="00977AAA" w:rsidRDefault="007946AD" w:rsidP="006322C6">
            <w:pPr>
              <w:rPr>
                <w:sz w:val="22"/>
                <w:szCs w:val="22"/>
              </w:rPr>
            </w:pPr>
            <w:r w:rsidRPr="00977AAA">
              <w:rPr>
                <w:sz w:val="22"/>
                <w:szCs w:val="22"/>
              </w:rPr>
              <w:t>не менее 90% расчетного числа индивидуальных легковых автомобилей</w:t>
            </w:r>
          </w:p>
        </w:tc>
        <w:tc>
          <w:tcPr>
            <w:tcW w:w="5103" w:type="dxa"/>
            <w:shd w:val="clear" w:color="auto" w:fill="auto"/>
          </w:tcPr>
          <w:p w14:paraId="450870D0" w14:textId="77777777" w:rsidR="007946AD" w:rsidRPr="00977AAA" w:rsidRDefault="007946AD" w:rsidP="006322C6">
            <w:pPr>
              <w:rPr>
                <w:sz w:val="22"/>
                <w:szCs w:val="22"/>
              </w:rPr>
            </w:pPr>
            <w:r w:rsidRPr="00977AAA">
              <w:rPr>
                <w:sz w:val="22"/>
                <w:szCs w:val="22"/>
              </w:rPr>
              <w:t xml:space="preserve">Для гаражей на одно </w:t>
            </w:r>
            <w:proofErr w:type="spellStart"/>
            <w:r w:rsidRPr="00977AAA">
              <w:rPr>
                <w:sz w:val="22"/>
                <w:szCs w:val="22"/>
              </w:rPr>
              <w:t>машино</w:t>
            </w:r>
            <w:proofErr w:type="spellEnd"/>
            <w:r w:rsidRPr="00977AAA">
              <w:rPr>
                <w:sz w:val="22"/>
                <w:szCs w:val="22"/>
              </w:rPr>
              <w:t>-место:</w:t>
            </w:r>
          </w:p>
          <w:p w14:paraId="6FDCC163" w14:textId="77777777" w:rsidR="007946AD" w:rsidRPr="00977AAA" w:rsidRDefault="007946AD" w:rsidP="006322C6">
            <w:pPr>
              <w:rPr>
                <w:sz w:val="22"/>
                <w:szCs w:val="22"/>
              </w:rPr>
            </w:pPr>
            <w:r w:rsidRPr="00977AAA">
              <w:rPr>
                <w:sz w:val="22"/>
                <w:szCs w:val="22"/>
              </w:rPr>
              <w:t>одноэтажные – 30;</w:t>
            </w:r>
          </w:p>
          <w:p w14:paraId="02F3ED67" w14:textId="77777777" w:rsidR="007946AD" w:rsidRPr="00977AAA" w:rsidRDefault="007946AD" w:rsidP="006322C6">
            <w:pPr>
              <w:rPr>
                <w:sz w:val="22"/>
                <w:szCs w:val="22"/>
              </w:rPr>
            </w:pPr>
            <w:r w:rsidRPr="00977AAA">
              <w:rPr>
                <w:sz w:val="22"/>
                <w:szCs w:val="22"/>
              </w:rPr>
              <w:t>двухэтажные – 20;</w:t>
            </w:r>
          </w:p>
          <w:p w14:paraId="62E73466" w14:textId="77777777" w:rsidR="007946AD" w:rsidRPr="00977AAA" w:rsidRDefault="007946AD" w:rsidP="006322C6">
            <w:pPr>
              <w:rPr>
                <w:sz w:val="22"/>
                <w:szCs w:val="22"/>
              </w:rPr>
            </w:pPr>
            <w:r w:rsidRPr="00977AAA">
              <w:rPr>
                <w:sz w:val="22"/>
                <w:szCs w:val="22"/>
              </w:rPr>
              <w:t>трехэтажные – 14;</w:t>
            </w:r>
          </w:p>
          <w:p w14:paraId="5AD21ECC" w14:textId="77777777" w:rsidR="007946AD" w:rsidRPr="00977AAA" w:rsidRDefault="007946AD" w:rsidP="006322C6">
            <w:pPr>
              <w:rPr>
                <w:sz w:val="22"/>
                <w:szCs w:val="22"/>
              </w:rPr>
            </w:pPr>
            <w:r w:rsidRPr="00977AAA">
              <w:rPr>
                <w:sz w:val="22"/>
                <w:szCs w:val="22"/>
              </w:rPr>
              <w:t>четырехэтажные – 12;</w:t>
            </w:r>
          </w:p>
          <w:p w14:paraId="49F45E9C" w14:textId="77777777" w:rsidR="007946AD" w:rsidRPr="00977AAA" w:rsidRDefault="007946AD" w:rsidP="006322C6">
            <w:pPr>
              <w:rPr>
                <w:sz w:val="22"/>
                <w:szCs w:val="22"/>
              </w:rPr>
            </w:pPr>
            <w:r w:rsidRPr="00977AAA">
              <w:rPr>
                <w:sz w:val="22"/>
                <w:szCs w:val="22"/>
              </w:rPr>
              <w:t>пятиэтажные – 10.</w:t>
            </w:r>
          </w:p>
          <w:p w14:paraId="3EDE7318" w14:textId="77777777" w:rsidR="007946AD" w:rsidRPr="00977AAA" w:rsidRDefault="007946AD" w:rsidP="006322C6">
            <w:pPr>
              <w:rPr>
                <w:sz w:val="22"/>
                <w:szCs w:val="22"/>
              </w:rPr>
            </w:pPr>
            <w:r w:rsidRPr="00977AAA">
              <w:rPr>
                <w:sz w:val="22"/>
                <w:szCs w:val="22"/>
              </w:rPr>
              <w:t xml:space="preserve">Для наземных стоянок на одно </w:t>
            </w:r>
            <w:proofErr w:type="spellStart"/>
            <w:r w:rsidRPr="00977AAA">
              <w:rPr>
                <w:sz w:val="22"/>
                <w:szCs w:val="22"/>
              </w:rPr>
              <w:t>машино</w:t>
            </w:r>
            <w:proofErr w:type="spellEnd"/>
            <w:r w:rsidRPr="00977AAA">
              <w:rPr>
                <w:sz w:val="22"/>
                <w:szCs w:val="22"/>
              </w:rPr>
              <w:t>-место – 25.</w:t>
            </w:r>
          </w:p>
        </w:tc>
        <w:tc>
          <w:tcPr>
            <w:tcW w:w="4471" w:type="dxa"/>
            <w:shd w:val="clear" w:color="auto" w:fill="auto"/>
          </w:tcPr>
          <w:p w14:paraId="76F23330" w14:textId="77777777" w:rsidR="007946AD" w:rsidRPr="00977AAA" w:rsidRDefault="007946AD" w:rsidP="006322C6">
            <w:pPr>
              <w:rPr>
                <w:sz w:val="22"/>
                <w:szCs w:val="22"/>
              </w:rPr>
            </w:pPr>
            <w:r w:rsidRPr="00977AAA">
              <w:rPr>
                <w:sz w:val="22"/>
                <w:szCs w:val="22"/>
              </w:rPr>
              <w:t>не более 800 м, в районах реконструкции или с неблагоприятной гидрогеологической обстановкой – не более 1500 м.</w:t>
            </w:r>
          </w:p>
        </w:tc>
      </w:tr>
    </w:tbl>
    <w:p w14:paraId="2DD22885" w14:textId="77777777" w:rsidR="007946AD" w:rsidRPr="00977AAA" w:rsidRDefault="007946AD" w:rsidP="007946AD">
      <w:pPr>
        <w:spacing w:before="160" w:after="160"/>
        <w:jc w:val="center"/>
        <w:rPr>
          <w:b/>
          <w:sz w:val="22"/>
          <w:szCs w:val="16"/>
        </w:rPr>
      </w:pPr>
      <w:r w:rsidRPr="00977AAA">
        <w:rPr>
          <w:b/>
          <w:sz w:val="22"/>
          <w:szCs w:val="16"/>
        </w:rPr>
        <w:t xml:space="preserve">Для объектов коммунальной инфраструктуры местного значения </w:t>
      </w:r>
      <w:r>
        <w:rPr>
          <w:b/>
          <w:sz w:val="22"/>
          <w:szCs w:val="16"/>
        </w:rPr>
        <w:t>сельского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05"/>
        <w:gridCol w:w="4905"/>
      </w:tblGrid>
      <w:tr w:rsidR="007946AD" w:rsidRPr="00977AAA" w14:paraId="1C49C153" w14:textId="77777777" w:rsidTr="006322C6">
        <w:trPr>
          <w:jc w:val="center"/>
        </w:trPr>
        <w:tc>
          <w:tcPr>
            <w:tcW w:w="1631" w:type="pct"/>
            <w:shd w:val="clear" w:color="auto" w:fill="auto"/>
            <w:vAlign w:val="center"/>
          </w:tcPr>
          <w:p w14:paraId="72695207" w14:textId="77777777" w:rsidR="007946AD" w:rsidRPr="00977AAA" w:rsidRDefault="007946AD" w:rsidP="006322C6">
            <w:pPr>
              <w:pStyle w:val="afffffb"/>
              <w:rPr>
                <w:sz w:val="22"/>
                <w:szCs w:val="22"/>
              </w:rPr>
            </w:pPr>
            <w:r w:rsidRPr="00977AAA">
              <w:rPr>
                <w:sz w:val="22"/>
                <w:szCs w:val="22"/>
              </w:rPr>
              <w:t>Вид объекта местного значения</w:t>
            </w:r>
          </w:p>
        </w:tc>
        <w:tc>
          <w:tcPr>
            <w:tcW w:w="1684" w:type="pct"/>
            <w:shd w:val="clear" w:color="auto" w:fill="auto"/>
            <w:vAlign w:val="center"/>
          </w:tcPr>
          <w:p w14:paraId="4D7CBCF8" w14:textId="77777777" w:rsidR="007946AD" w:rsidRPr="00977AAA" w:rsidRDefault="007946AD" w:rsidP="006322C6">
            <w:pPr>
              <w:pStyle w:val="afffffb"/>
              <w:rPr>
                <w:sz w:val="22"/>
                <w:szCs w:val="22"/>
              </w:rPr>
            </w:pPr>
            <w:r w:rsidRPr="00977AAA">
              <w:rPr>
                <w:sz w:val="22"/>
                <w:szCs w:val="22"/>
              </w:rPr>
              <w:t>Потребность в территории, для размещения объекта обслуживания, кв. м</w:t>
            </w:r>
          </w:p>
        </w:tc>
        <w:tc>
          <w:tcPr>
            <w:tcW w:w="1684" w:type="pct"/>
            <w:shd w:val="clear" w:color="auto" w:fill="auto"/>
          </w:tcPr>
          <w:p w14:paraId="456A5B9F" w14:textId="77777777" w:rsidR="007946AD" w:rsidRPr="00977AAA" w:rsidRDefault="007946AD" w:rsidP="006322C6">
            <w:pPr>
              <w:pStyle w:val="afffffb"/>
              <w:rPr>
                <w:sz w:val="22"/>
                <w:szCs w:val="22"/>
              </w:rPr>
            </w:pPr>
            <w:r w:rsidRPr="00977AAA">
              <w:rPr>
                <w:sz w:val="22"/>
                <w:szCs w:val="22"/>
              </w:rPr>
              <w:t xml:space="preserve">Территориальная доступность объектов </w:t>
            </w:r>
            <w:r w:rsidRPr="00977AAA">
              <w:rPr>
                <w:sz w:val="22"/>
                <w:szCs w:val="22"/>
              </w:rPr>
              <w:br/>
              <w:t>коммунальной инфраструктуры</w:t>
            </w:r>
          </w:p>
        </w:tc>
      </w:tr>
      <w:tr w:rsidR="007946AD" w:rsidRPr="00977AAA" w14:paraId="553E3EAC" w14:textId="77777777" w:rsidTr="006322C6">
        <w:trPr>
          <w:jc w:val="center"/>
        </w:trPr>
        <w:tc>
          <w:tcPr>
            <w:tcW w:w="1631" w:type="pct"/>
            <w:shd w:val="clear" w:color="auto" w:fill="auto"/>
          </w:tcPr>
          <w:p w14:paraId="548A4978" w14:textId="77777777" w:rsidR="007946AD" w:rsidRPr="00977AAA" w:rsidRDefault="007946AD" w:rsidP="006322C6">
            <w:pPr>
              <w:rPr>
                <w:sz w:val="22"/>
                <w:szCs w:val="22"/>
              </w:rPr>
            </w:pPr>
            <w:r w:rsidRPr="00977AAA">
              <w:rPr>
                <w:sz w:val="22"/>
                <w:szCs w:val="22"/>
              </w:rPr>
              <w:t xml:space="preserve">Трансформаторные подстанции </w:t>
            </w:r>
          </w:p>
        </w:tc>
        <w:tc>
          <w:tcPr>
            <w:tcW w:w="1684" w:type="pct"/>
            <w:shd w:val="clear" w:color="auto" w:fill="auto"/>
          </w:tcPr>
          <w:p w14:paraId="583162E6" w14:textId="77777777" w:rsidR="007946AD" w:rsidRPr="00977AAA" w:rsidRDefault="007946AD" w:rsidP="006322C6">
            <w:pPr>
              <w:jc w:val="center"/>
              <w:rPr>
                <w:sz w:val="22"/>
                <w:szCs w:val="22"/>
              </w:rPr>
            </w:pPr>
            <w:r w:rsidRPr="00977AAA">
              <w:rPr>
                <w:sz w:val="22"/>
                <w:szCs w:val="22"/>
              </w:rPr>
              <w:t>от 50</w:t>
            </w:r>
          </w:p>
        </w:tc>
        <w:tc>
          <w:tcPr>
            <w:tcW w:w="1684" w:type="pct"/>
            <w:shd w:val="clear" w:color="auto" w:fill="auto"/>
          </w:tcPr>
          <w:p w14:paraId="79ABF761" w14:textId="77777777" w:rsidR="007946AD" w:rsidRPr="00977AAA" w:rsidRDefault="007946AD" w:rsidP="006322C6">
            <w:pPr>
              <w:jc w:val="center"/>
              <w:rPr>
                <w:sz w:val="22"/>
                <w:szCs w:val="22"/>
              </w:rPr>
            </w:pPr>
            <w:r w:rsidRPr="00977AAA">
              <w:rPr>
                <w:sz w:val="22"/>
                <w:szCs w:val="22"/>
              </w:rPr>
              <w:t>Не нормируется</w:t>
            </w:r>
          </w:p>
        </w:tc>
      </w:tr>
      <w:tr w:rsidR="007946AD" w:rsidRPr="00977AAA" w14:paraId="2C8B7EF2" w14:textId="77777777" w:rsidTr="006322C6">
        <w:trPr>
          <w:jc w:val="center"/>
        </w:trPr>
        <w:tc>
          <w:tcPr>
            <w:tcW w:w="1631" w:type="pct"/>
            <w:shd w:val="clear" w:color="auto" w:fill="auto"/>
          </w:tcPr>
          <w:p w14:paraId="4FF71ED4" w14:textId="77777777" w:rsidR="007946AD" w:rsidRPr="00977AAA" w:rsidRDefault="007946AD" w:rsidP="006322C6">
            <w:pPr>
              <w:rPr>
                <w:sz w:val="22"/>
                <w:szCs w:val="22"/>
              </w:rPr>
            </w:pPr>
            <w:r w:rsidRPr="00977AAA">
              <w:rPr>
                <w:sz w:val="22"/>
                <w:szCs w:val="22"/>
              </w:rPr>
              <w:t>Пункты редуцирования газа</w:t>
            </w:r>
          </w:p>
        </w:tc>
        <w:tc>
          <w:tcPr>
            <w:tcW w:w="1684" w:type="pct"/>
            <w:shd w:val="clear" w:color="auto" w:fill="auto"/>
          </w:tcPr>
          <w:p w14:paraId="56669CC1" w14:textId="77777777" w:rsidR="007946AD" w:rsidRPr="00977AAA" w:rsidRDefault="007946AD" w:rsidP="006322C6">
            <w:pPr>
              <w:jc w:val="center"/>
              <w:rPr>
                <w:sz w:val="22"/>
                <w:szCs w:val="22"/>
              </w:rPr>
            </w:pPr>
            <w:r w:rsidRPr="00977AAA">
              <w:rPr>
                <w:sz w:val="22"/>
                <w:szCs w:val="22"/>
              </w:rPr>
              <w:t>от 4</w:t>
            </w:r>
          </w:p>
        </w:tc>
        <w:tc>
          <w:tcPr>
            <w:tcW w:w="1684" w:type="pct"/>
            <w:shd w:val="clear" w:color="auto" w:fill="auto"/>
          </w:tcPr>
          <w:p w14:paraId="39988DFA" w14:textId="77777777" w:rsidR="007946AD" w:rsidRPr="00977AAA" w:rsidRDefault="007946AD" w:rsidP="006322C6">
            <w:pPr>
              <w:jc w:val="center"/>
              <w:rPr>
                <w:sz w:val="22"/>
                <w:szCs w:val="22"/>
              </w:rPr>
            </w:pPr>
            <w:r w:rsidRPr="00977AAA">
              <w:rPr>
                <w:sz w:val="22"/>
                <w:szCs w:val="22"/>
              </w:rPr>
              <w:t>Не нормируется</w:t>
            </w:r>
          </w:p>
        </w:tc>
      </w:tr>
    </w:tbl>
    <w:p w14:paraId="7E91DC8E" w14:textId="77777777" w:rsidR="009C3F06" w:rsidRDefault="009C3F06" w:rsidP="00C9330E">
      <w:pPr>
        <w:keepNext/>
        <w:keepLines/>
        <w:autoSpaceDE w:val="0"/>
        <w:autoSpaceDN w:val="0"/>
        <w:adjustRightInd w:val="0"/>
        <w:spacing w:before="240" w:after="240"/>
        <w:ind w:left="425"/>
        <w:contextualSpacing/>
        <w:rPr>
          <w:b/>
          <w:bCs/>
          <w:sz w:val="26"/>
          <w:szCs w:val="26"/>
        </w:rPr>
      </w:pPr>
    </w:p>
    <w:p w14:paraId="3CC74133" w14:textId="77777777" w:rsidR="009C3F06" w:rsidRDefault="009C3F06" w:rsidP="00D03079">
      <w:pPr>
        <w:keepNext/>
        <w:keepLines/>
        <w:autoSpaceDE w:val="0"/>
        <w:autoSpaceDN w:val="0"/>
        <w:adjustRightInd w:val="0"/>
        <w:spacing w:before="240" w:after="240"/>
        <w:ind w:left="426"/>
        <w:contextualSpacing/>
        <w:jc w:val="center"/>
        <w:outlineLvl w:val="3"/>
        <w:rPr>
          <w:b/>
          <w:bCs/>
          <w:sz w:val="26"/>
          <w:szCs w:val="26"/>
        </w:rPr>
        <w:sectPr w:rsidR="009C3F06" w:rsidSect="007872CA">
          <w:pgSz w:w="16838" w:h="11906" w:orient="landscape"/>
          <w:pgMar w:top="1134" w:right="1134" w:bottom="1134" w:left="1134" w:header="720" w:footer="709" w:gutter="0"/>
          <w:cols w:space="720"/>
          <w:docGrid w:linePitch="360"/>
        </w:sectPr>
      </w:pPr>
    </w:p>
    <w:p w14:paraId="431D270E" w14:textId="77777777" w:rsidR="007872CA" w:rsidRPr="00C9330E" w:rsidRDefault="001A5B77" w:rsidP="00C9330E">
      <w:pPr>
        <w:keepNext/>
        <w:keepLines/>
        <w:autoSpaceDE w:val="0"/>
        <w:autoSpaceDN w:val="0"/>
        <w:adjustRightInd w:val="0"/>
        <w:spacing w:after="120"/>
        <w:ind w:left="425"/>
        <w:jc w:val="center"/>
        <w:outlineLvl w:val="3"/>
        <w:rPr>
          <w:b/>
          <w:bCs/>
          <w:sz w:val="28"/>
          <w:szCs w:val="28"/>
        </w:rPr>
      </w:pPr>
      <w:r>
        <w:rPr>
          <w:b/>
          <w:bCs/>
          <w:sz w:val="28"/>
          <w:szCs w:val="28"/>
        </w:rPr>
        <w:lastRenderedPageBreak/>
        <w:t>1</w:t>
      </w:r>
      <w:r w:rsidR="007872CA" w:rsidRPr="00D57A49">
        <w:rPr>
          <w:b/>
          <w:bCs/>
          <w:sz w:val="28"/>
          <w:szCs w:val="28"/>
        </w:rPr>
        <w:t>.</w:t>
      </w:r>
      <w:r w:rsidR="00D57A49" w:rsidRPr="00D57A49">
        <w:rPr>
          <w:b/>
          <w:bCs/>
          <w:sz w:val="28"/>
          <w:szCs w:val="28"/>
        </w:rPr>
        <w:t>2</w:t>
      </w:r>
      <w:r w:rsidR="007872CA" w:rsidRPr="00C9330E">
        <w:rPr>
          <w:b/>
          <w:bCs/>
          <w:sz w:val="28"/>
          <w:szCs w:val="28"/>
        </w:rPr>
        <w:t xml:space="preserve"> </w:t>
      </w:r>
      <w:bookmarkEnd w:id="93"/>
      <w:r w:rsidR="00D57A49" w:rsidRPr="00C9330E">
        <w:rPr>
          <w:b/>
          <w:bCs/>
          <w:sz w:val="28"/>
          <w:szCs w:val="28"/>
        </w:rPr>
        <w:t>ОБЩЕСТВЕННО-ДЕЛОВАЯ ЗОНА (Од)</w:t>
      </w:r>
    </w:p>
    <w:p w14:paraId="507022A5" w14:textId="77777777" w:rsidR="007872CA" w:rsidRPr="00736FC9" w:rsidRDefault="007872CA" w:rsidP="00BD3A77">
      <w:pPr>
        <w:keepLines/>
        <w:jc w:val="both"/>
        <w:rPr>
          <w:color w:val="000000"/>
          <w:sz w:val="22"/>
          <w:szCs w:val="22"/>
        </w:rPr>
      </w:pPr>
      <w:r w:rsidRPr="00736FC9">
        <w:rPr>
          <w:b/>
          <w:bCs/>
          <w:color w:val="000000"/>
          <w:sz w:val="22"/>
          <w:szCs w:val="22"/>
          <w:lang w:eastAsia="ru-RU"/>
        </w:rPr>
        <w:t xml:space="preserve">Таблица </w:t>
      </w:r>
      <w:r w:rsidR="00465FE4">
        <w:rPr>
          <w:b/>
          <w:bCs/>
          <w:color w:val="000000"/>
          <w:sz w:val="22"/>
          <w:szCs w:val="22"/>
          <w:lang w:eastAsia="ru-RU"/>
        </w:rPr>
        <w:t>2</w:t>
      </w:r>
      <w:r w:rsidRPr="00736FC9">
        <w:rPr>
          <w:b/>
          <w:bCs/>
          <w:color w:val="000000"/>
          <w:sz w:val="22"/>
          <w:szCs w:val="22"/>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w:t>
      </w:r>
      <w:r>
        <w:rPr>
          <w:b/>
          <w:bCs/>
          <w:color w:val="000000"/>
          <w:sz w:val="22"/>
          <w:szCs w:val="22"/>
          <w:lang w:eastAsia="ru-RU"/>
        </w:rPr>
        <w:t>ОД</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2246"/>
        <w:gridCol w:w="7110"/>
        <w:gridCol w:w="3457"/>
      </w:tblGrid>
      <w:tr w:rsidR="00465FE4" w:rsidRPr="00977AAA" w14:paraId="759C186E" w14:textId="77777777" w:rsidTr="009B1A07">
        <w:trPr>
          <w:trHeight w:val="20"/>
          <w:tblHeader/>
          <w:jc w:val="center"/>
        </w:trPr>
        <w:tc>
          <w:tcPr>
            <w:tcW w:w="4175" w:type="dxa"/>
            <w:gridSpan w:val="2"/>
            <w:vAlign w:val="center"/>
          </w:tcPr>
          <w:p w14:paraId="78EDF69E" w14:textId="77777777" w:rsidR="00465FE4" w:rsidRPr="00977AAA" w:rsidRDefault="00465FE4" w:rsidP="00465FE4">
            <w:pPr>
              <w:keepNext/>
              <w:keepLines/>
              <w:jc w:val="center"/>
              <w:rPr>
                <w:b/>
                <w:sz w:val="22"/>
                <w:szCs w:val="22"/>
              </w:rPr>
            </w:pPr>
            <w:r w:rsidRPr="00977AAA">
              <w:rPr>
                <w:b/>
                <w:sz w:val="22"/>
                <w:szCs w:val="22"/>
              </w:rPr>
              <w:t>Виды использования</w:t>
            </w:r>
          </w:p>
        </w:tc>
        <w:tc>
          <w:tcPr>
            <w:tcW w:w="7110" w:type="dxa"/>
            <w:vMerge w:val="restart"/>
            <w:vAlign w:val="center"/>
          </w:tcPr>
          <w:p w14:paraId="5C1B1411" w14:textId="77777777" w:rsidR="00465FE4" w:rsidRPr="00977AAA" w:rsidRDefault="00465FE4" w:rsidP="00465FE4">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457" w:type="dxa"/>
            <w:vMerge w:val="restart"/>
            <w:vAlign w:val="center"/>
          </w:tcPr>
          <w:p w14:paraId="15DDB602" w14:textId="77777777" w:rsidR="00465FE4" w:rsidRPr="00977AAA" w:rsidRDefault="00465FE4" w:rsidP="00465FE4">
            <w:pPr>
              <w:keepNext/>
              <w:keepLines/>
              <w:jc w:val="center"/>
              <w:rPr>
                <w:b/>
                <w:sz w:val="22"/>
                <w:szCs w:val="22"/>
              </w:rPr>
            </w:pPr>
            <w:r w:rsidRPr="00977AAA">
              <w:rPr>
                <w:b/>
                <w:sz w:val="22"/>
                <w:szCs w:val="22"/>
              </w:rPr>
              <w:t xml:space="preserve">Ограничения использования </w:t>
            </w:r>
            <w:r w:rsidRPr="00977AAA">
              <w:rPr>
                <w:b/>
                <w:sz w:val="22"/>
                <w:szCs w:val="22"/>
              </w:rPr>
              <w:br/>
              <w:t xml:space="preserve">земельных участков и объектов </w:t>
            </w:r>
            <w:r w:rsidRPr="00977AAA">
              <w:rPr>
                <w:b/>
                <w:sz w:val="22"/>
                <w:szCs w:val="22"/>
              </w:rPr>
              <w:br/>
              <w:t>капитального строительства</w:t>
            </w:r>
          </w:p>
        </w:tc>
      </w:tr>
      <w:tr w:rsidR="00465FE4" w:rsidRPr="00977AAA" w14:paraId="5F1C32CB" w14:textId="77777777" w:rsidTr="009B1A07">
        <w:trPr>
          <w:trHeight w:val="20"/>
          <w:tblHeader/>
          <w:jc w:val="center"/>
        </w:trPr>
        <w:tc>
          <w:tcPr>
            <w:tcW w:w="1929" w:type="dxa"/>
            <w:vAlign w:val="center"/>
          </w:tcPr>
          <w:p w14:paraId="00622C86" w14:textId="77777777" w:rsidR="00465FE4" w:rsidRPr="00977AAA" w:rsidRDefault="00465FE4" w:rsidP="00465FE4">
            <w:pPr>
              <w:keepNext/>
              <w:keepLines/>
              <w:jc w:val="center"/>
              <w:rPr>
                <w:b/>
                <w:sz w:val="22"/>
                <w:szCs w:val="22"/>
              </w:rPr>
            </w:pPr>
            <w:r w:rsidRPr="00977AAA">
              <w:rPr>
                <w:b/>
                <w:sz w:val="22"/>
                <w:szCs w:val="22"/>
              </w:rPr>
              <w:t>Наименование вида использования</w:t>
            </w:r>
          </w:p>
        </w:tc>
        <w:tc>
          <w:tcPr>
            <w:tcW w:w="2246" w:type="dxa"/>
            <w:vAlign w:val="center"/>
          </w:tcPr>
          <w:p w14:paraId="5152CE32" w14:textId="77777777" w:rsidR="00465FE4" w:rsidRPr="00977AAA" w:rsidRDefault="00465FE4" w:rsidP="00465FE4">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7110" w:type="dxa"/>
            <w:vMerge/>
            <w:vAlign w:val="center"/>
          </w:tcPr>
          <w:p w14:paraId="70BD32DF" w14:textId="77777777" w:rsidR="00465FE4" w:rsidRPr="00977AAA" w:rsidRDefault="00465FE4" w:rsidP="00465FE4">
            <w:pPr>
              <w:keepNext/>
              <w:keepLines/>
              <w:jc w:val="center"/>
              <w:rPr>
                <w:b/>
                <w:sz w:val="22"/>
                <w:szCs w:val="22"/>
              </w:rPr>
            </w:pPr>
          </w:p>
        </w:tc>
        <w:tc>
          <w:tcPr>
            <w:tcW w:w="3457" w:type="dxa"/>
            <w:vMerge/>
            <w:vAlign w:val="center"/>
          </w:tcPr>
          <w:p w14:paraId="25559404" w14:textId="77777777" w:rsidR="00465FE4" w:rsidRPr="00977AAA" w:rsidRDefault="00465FE4" w:rsidP="00465FE4">
            <w:pPr>
              <w:keepNext/>
              <w:keepLines/>
              <w:jc w:val="center"/>
              <w:rPr>
                <w:b/>
                <w:sz w:val="22"/>
                <w:szCs w:val="22"/>
              </w:rPr>
            </w:pPr>
          </w:p>
        </w:tc>
      </w:tr>
      <w:tr w:rsidR="00465FE4" w:rsidRPr="00977AAA" w14:paraId="37428452" w14:textId="77777777" w:rsidTr="00465FE4">
        <w:trPr>
          <w:trHeight w:val="624"/>
          <w:jc w:val="center"/>
        </w:trPr>
        <w:tc>
          <w:tcPr>
            <w:tcW w:w="14742" w:type="dxa"/>
            <w:gridSpan w:val="4"/>
            <w:vAlign w:val="center"/>
          </w:tcPr>
          <w:p w14:paraId="57D591AD" w14:textId="77777777" w:rsidR="00465FE4" w:rsidRPr="00977AAA" w:rsidRDefault="00465FE4" w:rsidP="00465FE4">
            <w:pPr>
              <w:keepNext/>
              <w:keepLines/>
              <w:jc w:val="center"/>
              <w:rPr>
                <w:b/>
                <w:sz w:val="22"/>
                <w:szCs w:val="22"/>
              </w:rPr>
            </w:pPr>
            <w:r w:rsidRPr="00AC6A00">
              <w:rPr>
                <w:b/>
                <w:sz w:val="20"/>
                <w:szCs w:val="20"/>
              </w:rPr>
              <w:t>ОСНОВНЫЕ ВИДЫ И ПАРАМЕТРЫ РАЗРЕШЁННОГО ИСПОЛЬЗОВАНИЯ ЗЕМЕЛЬНЫХ УЧАСТКОВ И ОБЪЕКТОВ КАПИТАЛЬНОГО СТРОИТЕЛЬСТВА</w:t>
            </w:r>
          </w:p>
        </w:tc>
      </w:tr>
      <w:tr w:rsidR="00465FE4" w:rsidRPr="00977AAA" w14:paraId="64B1D89E" w14:textId="77777777" w:rsidTr="009B1A07">
        <w:trPr>
          <w:trHeight w:val="852"/>
          <w:jc w:val="center"/>
        </w:trPr>
        <w:tc>
          <w:tcPr>
            <w:tcW w:w="1929" w:type="dxa"/>
          </w:tcPr>
          <w:p w14:paraId="0DDB1BE7" w14:textId="77777777" w:rsidR="00465FE4" w:rsidRPr="00977AAA" w:rsidRDefault="00465FE4" w:rsidP="00465FE4">
            <w:pPr>
              <w:rPr>
                <w:sz w:val="22"/>
                <w:szCs w:val="22"/>
                <w:lang w:eastAsia="en-US"/>
              </w:rPr>
            </w:pPr>
            <w:r w:rsidRPr="00977AAA">
              <w:rPr>
                <w:sz w:val="22"/>
                <w:szCs w:val="22"/>
                <w:lang w:eastAsia="en-US"/>
              </w:rPr>
              <w:t>Общественное управление</w:t>
            </w:r>
          </w:p>
        </w:tc>
        <w:tc>
          <w:tcPr>
            <w:tcW w:w="2246" w:type="dxa"/>
          </w:tcPr>
          <w:p w14:paraId="29CA25CA" w14:textId="77777777" w:rsidR="00465FE4" w:rsidRPr="00977AAA" w:rsidRDefault="00465FE4" w:rsidP="00465FE4">
            <w:pPr>
              <w:autoSpaceDE w:val="0"/>
              <w:autoSpaceDN w:val="0"/>
              <w:adjustRightInd w:val="0"/>
              <w:jc w:val="center"/>
              <w:rPr>
                <w:sz w:val="22"/>
                <w:szCs w:val="22"/>
              </w:rPr>
            </w:pPr>
            <w:r w:rsidRPr="00977AAA">
              <w:rPr>
                <w:sz w:val="22"/>
                <w:szCs w:val="22"/>
              </w:rPr>
              <w:t>3.8</w:t>
            </w:r>
          </w:p>
        </w:tc>
        <w:tc>
          <w:tcPr>
            <w:tcW w:w="7110" w:type="dxa"/>
            <w:vMerge w:val="restart"/>
          </w:tcPr>
          <w:p w14:paraId="4B188B0D" w14:textId="77777777" w:rsidR="00465FE4" w:rsidRPr="00977AAA" w:rsidRDefault="00465FE4"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079B554E" w14:textId="77777777" w:rsidR="00465FE4" w:rsidRPr="00977AAA" w:rsidRDefault="00465FE4" w:rsidP="00465FE4">
            <w:pPr>
              <w:rPr>
                <w:sz w:val="22"/>
                <w:szCs w:val="22"/>
              </w:rPr>
            </w:pPr>
            <w:r w:rsidRPr="00977AAA">
              <w:rPr>
                <w:sz w:val="22"/>
                <w:szCs w:val="22"/>
              </w:rPr>
              <w:t>- 500 кв. м.</w:t>
            </w:r>
          </w:p>
          <w:p w14:paraId="6D24542B"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5BDF6B9"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03AEEFDA"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69342D19" w14:textId="77777777" w:rsidR="00465FE4" w:rsidRPr="00977AAA" w:rsidRDefault="00465FE4" w:rsidP="00465FE4">
            <w:pPr>
              <w:rPr>
                <w:sz w:val="22"/>
                <w:szCs w:val="22"/>
              </w:rPr>
            </w:pPr>
            <w:r w:rsidRPr="00977AAA">
              <w:rPr>
                <w:sz w:val="22"/>
                <w:szCs w:val="22"/>
              </w:rPr>
              <w:t>В условиях реконструкции допускается размещение зданий по красной линии улиц.</w:t>
            </w:r>
          </w:p>
          <w:p w14:paraId="11B30D0C"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1D084D98"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62957797" w14:textId="77777777" w:rsidR="00465FE4" w:rsidRPr="00977AAA" w:rsidRDefault="00465FE4" w:rsidP="00465FE4">
            <w:pPr>
              <w:autoSpaceDE w:val="0"/>
              <w:autoSpaceDN w:val="0"/>
              <w:adjustRightInd w:val="0"/>
              <w:rPr>
                <w:sz w:val="22"/>
                <w:szCs w:val="22"/>
              </w:rPr>
            </w:pPr>
            <w:r w:rsidRPr="00977AAA">
              <w:rPr>
                <w:rFonts w:ascii="Times New Roman CYR" w:hAnsi="Times New Roman CYR" w:cs="Times New Roman CYR"/>
                <w:sz w:val="22"/>
                <w:szCs w:val="22"/>
              </w:rPr>
              <w:t>- 3</w:t>
            </w:r>
            <w:r w:rsidRPr="00977AAA">
              <w:rPr>
                <w:sz w:val="22"/>
                <w:szCs w:val="22"/>
              </w:rPr>
              <w:t xml:space="preserve"> м до выступающих конструктивных элементов (крыльцо, пандус, приямок, отмостка и т.д.) основного здания </w:t>
            </w:r>
          </w:p>
          <w:p w14:paraId="1B19BE9D" w14:textId="77777777" w:rsidR="00465FE4" w:rsidRPr="00977AAA" w:rsidRDefault="00465FE4" w:rsidP="00465FE4">
            <w:pPr>
              <w:tabs>
                <w:tab w:val="center" w:pos="4677"/>
                <w:tab w:val="right" w:pos="9355"/>
              </w:tabs>
              <w:rPr>
                <w:sz w:val="22"/>
                <w:szCs w:val="22"/>
              </w:rPr>
            </w:pPr>
            <w:r w:rsidRPr="00977AAA">
              <w:rPr>
                <w:sz w:val="22"/>
                <w:szCs w:val="22"/>
              </w:rPr>
              <w:t>Максимальный процент застройки в границах земельного участка – 75%.</w:t>
            </w:r>
          </w:p>
        </w:tc>
        <w:tc>
          <w:tcPr>
            <w:tcW w:w="3457" w:type="dxa"/>
            <w:vMerge w:val="restart"/>
          </w:tcPr>
          <w:p w14:paraId="45B24FF2"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416A44BA" w14:textId="77777777" w:rsidTr="009B1A07">
        <w:trPr>
          <w:trHeight w:val="849"/>
          <w:jc w:val="center"/>
        </w:trPr>
        <w:tc>
          <w:tcPr>
            <w:tcW w:w="1929" w:type="dxa"/>
          </w:tcPr>
          <w:p w14:paraId="15D02035" w14:textId="77777777" w:rsidR="00465FE4" w:rsidRPr="00977AAA" w:rsidRDefault="00465FE4" w:rsidP="00465FE4">
            <w:pPr>
              <w:rPr>
                <w:sz w:val="22"/>
                <w:szCs w:val="22"/>
                <w:lang w:eastAsia="en-US"/>
              </w:rPr>
            </w:pPr>
            <w:r w:rsidRPr="00977AAA">
              <w:rPr>
                <w:sz w:val="22"/>
                <w:szCs w:val="22"/>
                <w:lang w:eastAsia="en-US"/>
              </w:rPr>
              <w:t>Деловое управление</w:t>
            </w:r>
          </w:p>
        </w:tc>
        <w:tc>
          <w:tcPr>
            <w:tcW w:w="2246" w:type="dxa"/>
          </w:tcPr>
          <w:p w14:paraId="6C705FED" w14:textId="77777777" w:rsidR="00465FE4" w:rsidRPr="00977AAA" w:rsidRDefault="00465FE4" w:rsidP="00465FE4">
            <w:pPr>
              <w:autoSpaceDE w:val="0"/>
              <w:autoSpaceDN w:val="0"/>
              <w:adjustRightInd w:val="0"/>
              <w:jc w:val="center"/>
              <w:rPr>
                <w:sz w:val="22"/>
                <w:szCs w:val="22"/>
              </w:rPr>
            </w:pPr>
            <w:r w:rsidRPr="00977AAA">
              <w:rPr>
                <w:sz w:val="22"/>
                <w:szCs w:val="22"/>
              </w:rPr>
              <w:t>4.1</w:t>
            </w:r>
          </w:p>
        </w:tc>
        <w:tc>
          <w:tcPr>
            <w:tcW w:w="7110" w:type="dxa"/>
            <w:vMerge/>
          </w:tcPr>
          <w:p w14:paraId="2E1CFCA9" w14:textId="77777777" w:rsidR="00465FE4" w:rsidRPr="00977AAA" w:rsidRDefault="00465FE4" w:rsidP="00465FE4">
            <w:pPr>
              <w:rPr>
                <w:sz w:val="22"/>
                <w:szCs w:val="22"/>
              </w:rPr>
            </w:pPr>
          </w:p>
        </w:tc>
        <w:tc>
          <w:tcPr>
            <w:tcW w:w="3457" w:type="dxa"/>
            <w:vMerge/>
          </w:tcPr>
          <w:p w14:paraId="2915B916" w14:textId="77777777" w:rsidR="00465FE4" w:rsidRPr="00465FE4" w:rsidRDefault="00465FE4" w:rsidP="00465FE4">
            <w:pPr>
              <w:rPr>
                <w:sz w:val="22"/>
                <w:szCs w:val="22"/>
              </w:rPr>
            </w:pPr>
          </w:p>
        </w:tc>
      </w:tr>
      <w:tr w:rsidR="00465FE4" w:rsidRPr="00977AAA" w14:paraId="6B755ECB" w14:textId="77777777" w:rsidTr="009B1A07">
        <w:trPr>
          <w:trHeight w:val="972"/>
          <w:jc w:val="center"/>
        </w:trPr>
        <w:tc>
          <w:tcPr>
            <w:tcW w:w="1929" w:type="dxa"/>
          </w:tcPr>
          <w:p w14:paraId="24DB7534" w14:textId="77777777" w:rsidR="00465FE4" w:rsidRPr="00977AAA" w:rsidRDefault="00465FE4" w:rsidP="00465FE4">
            <w:pPr>
              <w:rPr>
                <w:sz w:val="22"/>
                <w:szCs w:val="22"/>
                <w:lang w:eastAsia="en-US"/>
              </w:rPr>
            </w:pPr>
            <w:r w:rsidRPr="00977AAA">
              <w:rPr>
                <w:sz w:val="22"/>
                <w:szCs w:val="22"/>
                <w:lang w:eastAsia="en-US"/>
              </w:rPr>
              <w:t>Банковская и страховая деятельность</w:t>
            </w:r>
          </w:p>
        </w:tc>
        <w:tc>
          <w:tcPr>
            <w:tcW w:w="2246" w:type="dxa"/>
          </w:tcPr>
          <w:p w14:paraId="122C195F" w14:textId="77777777" w:rsidR="00465FE4" w:rsidRPr="00977AAA" w:rsidRDefault="00465FE4" w:rsidP="00465FE4">
            <w:pPr>
              <w:autoSpaceDE w:val="0"/>
              <w:autoSpaceDN w:val="0"/>
              <w:adjustRightInd w:val="0"/>
              <w:jc w:val="center"/>
              <w:rPr>
                <w:sz w:val="22"/>
                <w:szCs w:val="22"/>
              </w:rPr>
            </w:pPr>
            <w:r w:rsidRPr="00977AAA">
              <w:rPr>
                <w:sz w:val="22"/>
                <w:szCs w:val="22"/>
              </w:rPr>
              <w:t>4.5</w:t>
            </w:r>
          </w:p>
        </w:tc>
        <w:tc>
          <w:tcPr>
            <w:tcW w:w="7110" w:type="dxa"/>
            <w:vMerge/>
          </w:tcPr>
          <w:p w14:paraId="40D5FDF2" w14:textId="77777777" w:rsidR="00465FE4" w:rsidRPr="00977AAA" w:rsidRDefault="00465FE4" w:rsidP="00465FE4">
            <w:pPr>
              <w:rPr>
                <w:sz w:val="22"/>
                <w:szCs w:val="22"/>
              </w:rPr>
            </w:pPr>
          </w:p>
        </w:tc>
        <w:tc>
          <w:tcPr>
            <w:tcW w:w="3457" w:type="dxa"/>
            <w:vMerge/>
          </w:tcPr>
          <w:p w14:paraId="6C7BFBBC" w14:textId="77777777" w:rsidR="00465FE4" w:rsidRPr="00465FE4" w:rsidRDefault="00465FE4" w:rsidP="00465FE4">
            <w:pPr>
              <w:rPr>
                <w:sz w:val="22"/>
                <w:szCs w:val="22"/>
              </w:rPr>
            </w:pPr>
          </w:p>
        </w:tc>
      </w:tr>
      <w:tr w:rsidR="00465FE4" w:rsidRPr="00977AAA" w14:paraId="34B451F6" w14:textId="77777777" w:rsidTr="009B1A07">
        <w:trPr>
          <w:trHeight w:val="20"/>
          <w:jc w:val="center"/>
        </w:trPr>
        <w:tc>
          <w:tcPr>
            <w:tcW w:w="1929" w:type="dxa"/>
          </w:tcPr>
          <w:p w14:paraId="10C2898F" w14:textId="77777777" w:rsidR="00465FE4" w:rsidRPr="00977AAA" w:rsidRDefault="00465FE4" w:rsidP="00465FE4">
            <w:pPr>
              <w:rPr>
                <w:sz w:val="22"/>
                <w:szCs w:val="22"/>
                <w:lang w:eastAsia="en-US"/>
              </w:rPr>
            </w:pPr>
            <w:r w:rsidRPr="00977AAA">
              <w:rPr>
                <w:sz w:val="22"/>
                <w:szCs w:val="22"/>
                <w:lang w:eastAsia="en-US"/>
              </w:rPr>
              <w:t>Обеспечение внутреннего правопорядка</w:t>
            </w:r>
          </w:p>
        </w:tc>
        <w:tc>
          <w:tcPr>
            <w:tcW w:w="2246" w:type="dxa"/>
          </w:tcPr>
          <w:p w14:paraId="1223F783" w14:textId="77777777" w:rsidR="00465FE4" w:rsidRPr="00977AAA" w:rsidRDefault="00465FE4" w:rsidP="00465FE4">
            <w:pPr>
              <w:autoSpaceDE w:val="0"/>
              <w:autoSpaceDN w:val="0"/>
              <w:adjustRightInd w:val="0"/>
              <w:jc w:val="center"/>
              <w:rPr>
                <w:sz w:val="22"/>
                <w:szCs w:val="22"/>
              </w:rPr>
            </w:pPr>
            <w:r w:rsidRPr="00977AAA">
              <w:rPr>
                <w:sz w:val="22"/>
                <w:szCs w:val="22"/>
              </w:rPr>
              <w:t>8.3</w:t>
            </w:r>
          </w:p>
        </w:tc>
        <w:tc>
          <w:tcPr>
            <w:tcW w:w="7110" w:type="dxa"/>
            <w:vMerge/>
          </w:tcPr>
          <w:p w14:paraId="08DB17C9" w14:textId="77777777" w:rsidR="00465FE4" w:rsidRPr="00977AAA" w:rsidRDefault="00465FE4" w:rsidP="00465FE4">
            <w:pPr>
              <w:rPr>
                <w:sz w:val="22"/>
                <w:szCs w:val="22"/>
              </w:rPr>
            </w:pPr>
          </w:p>
        </w:tc>
        <w:tc>
          <w:tcPr>
            <w:tcW w:w="3457" w:type="dxa"/>
            <w:vMerge/>
          </w:tcPr>
          <w:p w14:paraId="582C4087" w14:textId="77777777" w:rsidR="00465FE4" w:rsidRPr="00465FE4" w:rsidRDefault="00465FE4" w:rsidP="00465FE4">
            <w:pPr>
              <w:rPr>
                <w:sz w:val="22"/>
                <w:szCs w:val="22"/>
              </w:rPr>
            </w:pPr>
          </w:p>
        </w:tc>
      </w:tr>
      <w:tr w:rsidR="00465FE4" w:rsidRPr="00977AAA" w14:paraId="2C5E5F8D" w14:textId="77777777" w:rsidTr="009B1A07">
        <w:trPr>
          <w:trHeight w:val="20"/>
          <w:jc w:val="center"/>
        </w:trPr>
        <w:tc>
          <w:tcPr>
            <w:tcW w:w="1929" w:type="dxa"/>
          </w:tcPr>
          <w:p w14:paraId="04B918D2" w14:textId="77777777" w:rsidR="00465FE4" w:rsidRPr="00977AAA" w:rsidRDefault="00465FE4" w:rsidP="00465FE4">
            <w:pPr>
              <w:rPr>
                <w:sz w:val="22"/>
                <w:szCs w:val="22"/>
                <w:lang w:eastAsia="en-US"/>
              </w:rPr>
            </w:pPr>
            <w:r w:rsidRPr="00977AAA">
              <w:rPr>
                <w:sz w:val="22"/>
                <w:szCs w:val="22"/>
                <w:lang w:eastAsia="en-US"/>
              </w:rPr>
              <w:t>Обеспечение научной деятельности</w:t>
            </w:r>
          </w:p>
        </w:tc>
        <w:tc>
          <w:tcPr>
            <w:tcW w:w="2246" w:type="dxa"/>
          </w:tcPr>
          <w:p w14:paraId="4BF9EA95" w14:textId="77777777" w:rsidR="00465FE4" w:rsidRPr="00977AAA" w:rsidRDefault="00465FE4" w:rsidP="00465FE4">
            <w:pPr>
              <w:autoSpaceDE w:val="0"/>
              <w:autoSpaceDN w:val="0"/>
              <w:adjustRightInd w:val="0"/>
              <w:jc w:val="center"/>
              <w:rPr>
                <w:sz w:val="22"/>
                <w:szCs w:val="22"/>
              </w:rPr>
            </w:pPr>
            <w:r w:rsidRPr="00977AAA">
              <w:rPr>
                <w:sz w:val="22"/>
                <w:szCs w:val="22"/>
              </w:rPr>
              <w:t>3.9</w:t>
            </w:r>
          </w:p>
        </w:tc>
        <w:tc>
          <w:tcPr>
            <w:tcW w:w="7110" w:type="dxa"/>
          </w:tcPr>
          <w:p w14:paraId="4DA93C1B" w14:textId="77777777" w:rsidR="00465FE4" w:rsidRPr="00977AAA" w:rsidRDefault="00465FE4"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7073B9D0" w14:textId="77777777" w:rsidR="00465FE4" w:rsidRPr="00977AAA" w:rsidRDefault="00465FE4" w:rsidP="00465FE4">
            <w:pPr>
              <w:contextualSpacing/>
              <w:rPr>
                <w:rFonts w:ascii="Times New Roman CYR" w:hAnsi="Times New Roman CYR" w:cs="Times New Roman CYR"/>
                <w:sz w:val="22"/>
                <w:szCs w:val="22"/>
              </w:rPr>
            </w:pP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22AC50E2"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7A7AC5E"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068C69D2"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53C43E55"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2A9820B1" w14:textId="77777777" w:rsidR="00465FE4" w:rsidRPr="00977AAA" w:rsidRDefault="00465FE4" w:rsidP="00465FE4">
            <w:pPr>
              <w:autoSpaceDE w:val="0"/>
              <w:autoSpaceDN w:val="0"/>
              <w:adjustRightInd w:val="0"/>
              <w:rPr>
                <w:sz w:val="22"/>
                <w:szCs w:val="22"/>
              </w:rPr>
            </w:pPr>
            <w:r w:rsidRPr="00977AAA">
              <w:rPr>
                <w:rFonts w:ascii="Times New Roman CYR" w:hAnsi="Times New Roman CYR" w:cs="Times New Roman CYR"/>
                <w:sz w:val="22"/>
                <w:szCs w:val="22"/>
              </w:rPr>
              <w:t xml:space="preserve">- до основного строения </w:t>
            </w:r>
            <w:r w:rsidRPr="00977AAA">
              <w:rPr>
                <w:sz w:val="22"/>
                <w:szCs w:val="22"/>
              </w:rPr>
              <w:t>– 3 м.</w:t>
            </w:r>
          </w:p>
          <w:p w14:paraId="292AE9AA" w14:textId="77777777" w:rsidR="00465FE4" w:rsidRPr="00977AAA" w:rsidRDefault="00465FE4" w:rsidP="00465FE4">
            <w:pPr>
              <w:tabs>
                <w:tab w:val="center" w:pos="4677"/>
                <w:tab w:val="right" w:pos="9355"/>
              </w:tabs>
              <w:rPr>
                <w:sz w:val="22"/>
                <w:szCs w:val="22"/>
              </w:rPr>
            </w:pPr>
            <w:r w:rsidRPr="00977AAA">
              <w:rPr>
                <w:sz w:val="22"/>
                <w:szCs w:val="22"/>
              </w:rPr>
              <w:t>Максимальный процент застройки в границах земельного участка – 75%.</w:t>
            </w:r>
          </w:p>
          <w:p w14:paraId="6E52DD8C" w14:textId="77777777" w:rsidR="00465FE4" w:rsidRPr="00977AAA" w:rsidRDefault="00465FE4" w:rsidP="00465FE4">
            <w:pPr>
              <w:rPr>
                <w:sz w:val="22"/>
                <w:szCs w:val="22"/>
              </w:rPr>
            </w:pPr>
            <w:r w:rsidRPr="00977AAA">
              <w:rPr>
                <w:sz w:val="22"/>
                <w:szCs w:val="22"/>
              </w:rPr>
              <w:t>Процент озеленения – 15% от площади земельного участка.</w:t>
            </w:r>
          </w:p>
        </w:tc>
        <w:tc>
          <w:tcPr>
            <w:tcW w:w="3457" w:type="dxa"/>
          </w:tcPr>
          <w:p w14:paraId="7C0A25F0"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23FD5" w:rsidRPr="00977AAA" w14:paraId="63BDEBD2" w14:textId="77777777" w:rsidTr="009B1A07">
        <w:trPr>
          <w:trHeight w:val="20"/>
          <w:jc w:val="center"/>
        </w:trPr>
        <w:tc>
          <w:tcPr>
            <w:tcW w:w="1929" w:type="dxa"/>
          </w:tcPr>
          <w:p w14:paraId="3B846556" w14:textId="77777777" w:rsidR="00A23FD5" w:rsidRPr="001B7322" w:rsidRDefault="00A23FD5" w:rsidP="00465FE4">
            <w:pPr>
              <w:rPr>
                <w:sz w:val="22"/>
                <w:szCs w:val="22"/>
                <w:lang w:eastAsia="en-US"/>
              </w:rPr>
            </w:pPr>
            <w:r w:rsidRPr="001B7322">
              <w:rPr>
                <w:sz w:val="22"/>
                <w:szCs w:val="22"/>
                <w:lang w:eastAsia="en-US"/>
              </w:rPr>
              <w:lastRenderedPageBreak/>
              <w:t>Ветеринарное обслуживание</w:t>
            </w:r>
          </w:p>
        </w:tc>
        <w:tc>
          <w:tcPr>
            <w:tcW w:w="2246" w:type="dxa"/>
          </w:tcPr>
          <w:p w14:paraId="61306829" w14:textId="77777777" w:rsidR="00A23FD5" w:rsidRPr="001B7322" w:rsidRDefault="00A23FD5" w:rsidP="00465FE4">
            <w:pPr>
              <w:autoSpaceDE w:val="0"/>
              <w:autoSpaceDN w:val="0"/>
              <w:adjustRightInd w:val="0"/>
              <w:jc w:val="center"/>
              <w:rPr>
                <w:sz w:val="22"/>
                <w:szCs w:val="22"/>
              </w:rPr>
            </w:pPr>
            <w:r w:rsidRPr="001B7322">
              <w:rPr>
                <w:sz w:val="22"/>
                <w:szCs w:val="22"/>
              </w:rPr>
              <w:t>3.10</w:t>
            </w:r>
          </w:p>
        </w:tc>
        <w:tc>
          <w:tcPr>
            <w:tcW w:w="7110" w:type="dxa"/>
          </w:tcPr>
          <w:p w14:paraId="1918D785" w14:textId="77777777" w:rsidR="001B7322" w:rsidRPr="00977AAA" w:rsidRDefault="001B7322" w:rsidP="001B7322">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6910CEFF" w14:textId="77777777" w:rsidR="001B7322" w:rsidRPr="00977AAA" w:rsidRDefault="001B7322" w:rsidP="001B7322">
            <w:pPr>
              <w:rPr>
                <w:sz w:val="22"/>
                <w:szCs w:val="22"/>
              </w:rPr>
            </w:pPr>
            <w:r w:rsidRPr="00977AAA">
              <w:rPr>
                <w:sz w:val="22"/>
                <w:szCs w:val="22"/>
              </w:rPr>
              <w:t>- не менее 500 кв. м.</w:t>
            </w:r>
          </w:p>
          <w:p w14:paraId="44E209FE"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EA62AB1"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37C0A4D7"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74808C17" w14:textId="77777777" w:rsidR="001B7322" w:rsidRPr="00977AAA" w:rsidRDefault="001B7322" w:rsidP="001B7322">
            <w:pPr>
              <w:rPr>
                <w:sz w:val="22"/>
                <w:szCs w:val="22"/>
              </w:rPr>
            </w:pPr>
            <w:r w:rsidRPr="00977AAA">
              <w:rPr>
                <w:sz w:val="22"/>
                <w:szCs w:val="22"/>
              </w:rPr>
              <w:t>В условиях реконструкции допускается размещение зданий по красной линии улиц.</w:t>
            </w:r>
          </w:p>
          <w:p w14:paraId="028B5335" w14:textId="77777777" w:rsidR="001B7322" w:rsidRPr="00977AAA" w:rsidRDefault="001B7322" w:rsidP="001B7322">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3603CDAE" w14:textId="77777777" w:rsidR="001B7322" w:rsidRPr="00977AAA" w:rsidRDefault="001B7322" w:rsidP="001B7322">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4AF6533F" w14:textId="77777777" w:rsidR="00A23FD5" w:rsidRPr="00977AAA" w:rsidRDefault="001B7322" w:rsidP="001B7322">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 </w:t>
            </w:r>
            <w:r w:rsidRPr="00977AAA">
              <w:rPr>
                <w:sz w:val="22"/>
                <w:szCs w:val="22"/>
              </w:rPr>
              <w:t>5 м до выступающих конструктивных элементов (крыльцо, пандус, приямок, отмостка и т.д.) основного здания.</w:t>
            </w:r>
          </w:p>
        </w:tc>
        <w:tc>
          <w:tcPr>
            <w:tcW w:w="3457" w:type="dxa"/>
          </w:tcPr>
          <w:p w14:paraId="66E469DB" w14:textId="77777777" w:rsidR="00A23FD5" w:rsidRPr="00465FE4" w:rsidRDefault="001B7322" w:rsidP="00465FE4">
            <w:pPr>
              <w:rPr>
                <w:sz w:val="22"/>
                <w:szCs w:val="22"/>
              </w:rPr>
            </w:pPr>
            <w:r w:rsidRPr="001B7322">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2-10 настоящих регламентов и действующим законодательством</w:t>
            </w:r>
          </w:p>
        </w:tc>
      </w:tr>
      <w:tr w:rsidR="00465FE4" w:rsidRPr="00977AAA" w14:paraId="573DD94D" w14:textId="77777777" w:rsidTr="009B1A07">
        <w:trPr>
          <w:trHeight w:val="20"/>
          <w:jc w:val="center"/>
        </w:trPr>
        <w:tc>
          <w:tcPr>
            <w:tcW w:w="1929" w:type="dxa"/>
          </w:tcPr>
          <w:p w14:paraId="080CBB66" w14:textId="77777777" w:rsidR="00465FE4" w:rsidRPr="00977AAA" w:rsidRDefault="00465FE4" w:rsidP="00465FE4">
            <w:pPr>
              <w:rPr>
                <w:sz w:val="22"/>
                <w:szCs w:val="22"/>
                <w:lang w:eastAsia="en-US"/>
              </w:rPr>
            </w:pPr>
            <w:r w:rsidRPr="00977AAA">
              <w:rPr>
                <w:sz w:val="22"/>
                <w:szCs w:val="22"/>
                <w:lang w:eastAsia="en-US"/>
              </w:rPr>
              <w:t>Гостиничное обслуживание</w:t>
            </w:r>
          </w:p>
        </w:tc>
        <w:tc>
          <w:tcPr>
            <w:tcW w:w="2246" w:type="dxa"/>
          </w:tcPr>
          <w:p w14:paraId="6B7DDEF1" w14:textId="77777777" w:rsidR="00465FE4" w:rsidRPr="00977AAA" w:rsidRDefault="00465FE4" w:rsidP="00465FE4">
            <w:pPr>
              <w:autoSpaceDE w:val="0"/>
              <w:autoSpaceDN w:val="0"/>
              <w:adjustRightInd w:val="0"/>
              <w:jc w:val="center"/>
              <w:rPr>
                <w:sz w:val="22"/>
                <w:szCs w:val="22"/>
              </w:rPr>
            </w:pPr>
            <w:r w:rsidRPr="00977AAA">
              <w:rPr>
                <w:sz w:val="22"/>
                <w:szCs w:val="22"/>
              </w:rPr>
              <w:t>4.7</w:t>
            </w:r>
          </w:p>
        </w:tc>
        <w:tc>
          <w:tcPr>
            <w:tcW w:w="7110" w:type="dxa"/>
          </w:tcPr>
          <w:p w14:paraId="56DEA7CE" w14:textId="77777777" w:rsidR="00465FE4" w:rsidRPr="00977AAA" w:rsidRDefault="00465FE4"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36D8652D" w14:textId="77777777" w:rsidR="00465FE4" w:rsidRPr="00977AAA" w:rsidRDefault="00465FE4" w:rsidP="00465FE4">
            <w:pPr>
              <w:rPr>
                <w:sz w:val="22"/>
                <w:szCs w:val="22"/>
              </w:rPr>
            </w:pPr>
            <w:r w:rsidRPr="00977AAA">
              <w:rPr>
                <w:sz w:val="22"/>
                <w:szCs w:val="22"/>
              </w:rPr>
              <w:t>- не менее 500 кв. м.</w:t>
            </w:r>
          </w:p>
          <w:p w14:paraId="26AE32EF"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3E4CE86"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7BD39A08"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7FC91D50" w14:textId="77777777" w:rsidR="00465FE4" w:rsidRPr="00977AAA" w:rsidRDefault="00465FE4" w:rsidP="00465FE4">
            <w:pPr>
              <w:rPr>
                <w:sz w:val="22"/>
                <w:szCs w:val="22"/>
              </w:rPr>
            </w:pPr>
            <w:r w:rsidRPr="00977AAA">
              <w:rPr>
                <w:sz w:val="22"/>
                <w:szCs w:val="22"/>
              </w:rPr>
              <w:t>В условиях реконструкции допускается размещение зданий по красной линии улиц.</w:t>
            </w:r>
          </w:p>
          <w:p w14:paraId="6176825E"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1A74372D"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777589D1" w14:textId="77777777" w:rsidR="00465FE4" w:rsidRPr="00977AAA" w:rsidRDefault="00465FE4" w:rsidP="00465FE4">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tc>
        <w:tc>
          <w:tcPr>
            <w:tcW w:w="3457" w:type="dxa"/>
          </w:tcPr>
          <w:p w14:paraId="73351A46"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69B66027" w14:textId="77777777" w:rsidTr="009B1A07">
        <w:trPr>
          <w:trHeight w:val="1170"/>
          <w:jc w:val="center"/>
        </w:trPr>
        <w:tc>
          <w:tcPr>
            <w:tcW w:w="1929" w:type="dxa"/>
          </w:tcPr>
          <w:p w14:paraId="7AC65222" w14:textId="77777777" w:rsidR="00465FE4" w:rsidRPr="00977AAA" w:rsidRDefault="00465FE4" w:rsidP="00465FE4">
            <w:pPr>
              <w:rPr>
                <w:sz w:val="22"/>
                <w:szCs w:val="22"/>
                <w:lang w:eastAsia="en-US"/>
              </w:rPr>
            </w:pPr>
            <w:r w:rsidRPr="00977AAA">
              <w:rPr>
                <w:sz w:val="22"/>
                <w:szCs w:val="22"/>
                <w:lang w:eastAsia="en-US"/>
              </w:rPr>
              <w:t>Культурное развитие</w:t>
            </w:r>
          </w:p>
        </w:tc>
        <w:tc>
          <w:tcPr>
            <w:tcW w:w="2246" w:type="dxa"/>
          </w:tcPr>
          <w:p w14:paraId="2549E986" w14:textId="77777777" w:rsidR="00465FE4" w:rsidRPr="00977AAA" w:rsidRDefault="00465FE4" w:rsidP="00465FE4">
            <w:pPr>
              <w:autoSpaceDE w:val="0"/>
              <w:autoSpaceDN w:val="0"/>
              <w:adjustRightInd w:val="0"/>
              <w:jc w:val="center"/>
              <w:rPr>
                <w:sz w:val="22"/>
                <w:szCs w:val="22"/>
              </w:rPr>
            </w:pPr>
            <w:r w:rsidRPr="00977AAA">
              <w:rPr>
                <w:sz w:val="22"/>
                <w:szCs w:val="22"/>
              </w:rPr>
              <w:t>3.6</w:t>
            </w:r>
          </w:p>
        </w:tc>
        <w:tc>
          <w:tcPr>
            <w:tcW w:w="7110" w:type="dxa"/>
            <w:vMerge w:val="restart"/>
          </w:tcPr>
          <w:p w14:paraId="1F90873C" w14:textId="77777777" w:rsidR="00465FE4" w:rsidRPr="00977AAA" w:rsidRDefault="00465FE4"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06A0BC34" w14:textId="77777777" w:rsidR="00465FE4" w:rsidRPr="00977AAA" w:rsidRDefault="00465FE4" w:rsidP="000F691C">
            <w:pPr>
              <w:numPr>
                <w:ilvl w:val="0"/>
                <w:numId w:val="11"/>
              </w:numPr>
              <w:suppressAutoHyphens w:val="0"/>
              <w:ind w:left="317" w:hanging="283"/>
              <w:rPr>
                <w:sz w:val="22"/>
                <w:szCs w:val="22"/>
              </w:rPr>
            </w:pPr>
            <w:r w:rsidRPr="00977AAA">
              <w:rPr>
                <w:sz w:val="22"/>
                <w:szCs w:val="22"/>
              </w:rPr>
              <w:t>для строительства цирков, музеев, концертных залов, картинных галерей - 5 000 кв. м;</w:t>
            </w:r>
          </w:p>
          <w:p w14:paraId="5F60BB3B" w14:textId="77777777" w:rsidR="00465FE4" w:rsidRPr="00977AAA" w:rsidRDefault="00465FE4" w:rsidP="000F691C">
            <w:pPr>
              <w:numPr>
                <w:ilvl w:val="0"/>
                <w:numId w:val="11"/>
              </w:numPr>
              <w:suppressAutoHyphens w:val="0"/>
              <w:ind w:left="317" w:hanging="283"/>
              <w:rPr>
                <w:sz w:val="22"/>
                <w:szCs w:val="22"/>
              </w:rPr>
            </w:pPr>
            <w:r w:rsidRPr="00977AAA">
              <w:rPr>
                <w:sz w:val="22"/>
                <w:szCs w:val="22"/>
              </w:rPr>
              <w:t>для прочих объектов - 500 кв. м.</w:t>
            </w:r>
          </w:p>
          <w:p w14:paraId="1CFBA3F2"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7CCD48C3"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6A6D567A"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Минимальный отступ от красной линии до объекта - 5 м.</w:t>
            </w:r>
          </w:p>
          <w:p w14:paraId="7F9B670D" w14:textId="77777777" w:rsidR="00465FE4" w:rsidRPr="00977AAA" w:rsidRDefault="00465FE4" w:rsidP="00465FE4">
            <w:pPr>
              <w:rPr>
                <w:sz w:val="22"/>
                <w:szCs w:val="22"/>
              </w:rPr>
            </w:pPr>
            <w:r w:rsidRPr="00977AAA">
              <w:rPr>
                <w:sz w:val="22"/>
                <w:szCs w:val="22"/>
              </w:rPr>
              <w:t>Максимальный процент застройки в границах земельного участка – 75%.</w:t>
            </w:r>
          </w:p>
        </w:tc>
        <w:tc>
          <w:tcPr>
            <w:tcW w:w="3457" w:type="dxa"/>
            <w:vMerge w:val="restart"/>
          </w:tcPr>
          <w:p w14:paraId="07CD4AAC" w14:textId="77777777" w:rsidR="00465FE4" w:rsidRPr="00465FE4" w:rsidRDefault="00465FE4" w:rsidP="00465FE4">
            <w:pPr>
              <w:rPr>
                <w:sz w:val="22"/>
                <w:szCs w:val="22"/>
              </w:rPr>
            </w:pPr>
            <w:r w:rsidRPr="00465FE4">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 xml:space="preserve">статьями 2-10 настоящих </w:t>
            </w:r>
            <w:r w:rsidR="001A5B77">
              <w:rPr>
                <w:sz w:val="22"/>
                <w:szCs w:val="22"/>
              </w:rPr>
              <w:lastRenderedPageBreak/>
              <w:t>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744A7982" w14:textId="77777777" w:rsidTr="009B1A07">
        <w:trPr>
          <w:trHeight w:val="20"/>
          <w:jc w:val="center"/>
        </w:trPr>
        <w:tc>
          <w:tcPr>
            <w:tcW w:w="1929" w:type="dxa"/>
          </w:tcPr>
          <w:p w14:paraId="1493B6CD" w14:textId="77777777" w:rsidR="00465FE4" w:rsidRPr="00977AAA" w:rsidRDefault="00465FE4" w:rsidP="00465FE4">
            <w:pPr>
              <w:rPr>
                <w:sz w:val="22"/>
                <w:szCs w:val="22"/>
                <w:lang w:eastAsia="en-US"/>
              </w:rPr>
            </w:pPr>
            <w:r w:rsidRPr="00977AAA">
              <w:rPr>
                <w:sz w:val="22"/>
                <w:szCs w:val="22"/>
                <w:lang w:eastAsia="en-US"/>
              </w:rPr>
              <w:t>Развлечения</w:t>
            </w:r>
          </w:p>
        </w:tc>
        <w:tc>
          <w:tcPr>
            <w:tcW w:w="2246" w:type="dxa"/>
          </w:tcPr>
          <w:p w14:paraId="01D888E7" w14:textId="77777777" w:rsidR="00465FE4" w:rsidRPr="00977AAA" w:rsidRDefault="00465FE4" w:rsidP="00465FE4">
            <w:pPr>
              <w:autoSpaceDE w:val="0"/>
              <w:autoSpaceDN w:val="0"/>
              <w:adjustRightInd w:val="0"/>
              <w:jc w:val="center"/>
              <w:rPr>
                <w:sz w:val="22"/>
                <w:szCs w:val="22"/>
              </w:rPr>
            </w:pPr>
            <w:r w:rsidRPr="00977AAA">
              <w:rPr>
                <w:sz w:val="22"/>
                <w:szCs w:val="22"/>
              </w:rPr>
              <w:t>4.8</w:t>
            </w:r>
          </w:p>
        </w:tc>
        <w:tc>
          <w:tcPr>
            <w:tcW w:w="7110" w:type="dxa"/>
            <w:vMerge/>
          </w:tcPr>
          <w:p w14:paraId="6B08C2C2" w14:textId="77777777" w:rsidR="00465FE4" w:rsidRPr="00977AAA" w:rsidRDefault="00465FE4" w:rsidP="00465FE4">
            <w:pPr>
              <w:rPr>
                <w:sz w:val="22"/>
                <w:szCs w:val="22"/>
              </w:rPr>
            </w:pPr>
          </w:p>
        </w:tc>
        <w:tc>
          <w:tcPr>
            <w:tcW w:w="3457" w:type="dxa"/>
            <w:vMerge/>
          </w:tcPr>
          <w:p w14:paraId="4A247933" w14:textId="77777777" w:rsidR="00465FE4" w:rsidRPr="00465FE4" w:rsidRDefault="00465FE4" w:rsidP="00465FE4">
            <w:pPr>
              <w:rPr>
                <w:sz w:val="22"/>
                <w:szCs w:val="22"/>
              </w:rPr>
            </w:pPr>
          </w:p>
        </w:tc>
      </w:tr>
      <w:tr w:rsidR="00A23FD5" w:rsidRPr="00977AAA" w14:paraId="7AF158E4" w14:textId="77777777" w:rsidTr="009B1A07">
        <w:trPr>
          <w:trHeight w:val="20"/>
          <w:jc w:val="center"/>
        </w:trPr>
        <w:tc>
          <w:tcPr>
            <w:tcW w:w="1929" w:type="dxa"/>
          </w:tcPr>
          <w:p w14:paraId="68246437" w14:textId="77777777" w:rsidR="00A23FD5" w:rsidRPr="001B7322" w:rsidRDefault="00A23FD5" w:rsidP="00465FE4">
            <w:pPr>
              <w:rPr>
                <w:sz w:val="22"/>
                <w:szCs w:val="22"/>
                <w:lang w:eastAsia="en-US"/>
              </w:rPr>
            </w:pPr>
            <w:r w:rsidRPr="001B7322">
              <w:rPr>
                <w:sz w:val="22"/>
                <w:szCs w:val="22"/>
                <w:lang w:eastAsia="en-US"/>
              </w:rPr>
              <w:t>Служебные гаражи</w:t>
            </w:r>
          </w:p>
        </w:tc>
        <w:tc>
          <w:tcPr>
            <w:tcW w:w="2246" w:type="dxa"/>
          </w:tcPr>
          <w:p w14:paraId="572572B6" w14:textId="77777777" w:rsidR="00A23FD5" w:rsidRPr="001B7322" w:rsidRDefault="00A23FD5" w:rsidP="00465FE4">
            <w:pPr>
              <w:autoSpaceDE w:val="0"/>
              <w:autoSpaceDN w:val="0"/>
              <w:adjustRightInd w:val="0"/>
              <w:jc w:val="center"/>
              <w:rPr>
                <w:sz w:val="22"/>
                <w:szCs w:val="22"/>
              </w:rPr>
            </w:pPr>
            <w:r w:rsidRPr="001B7322">
              <w:rPr>
                <w:sz w:val="22"/>
                <w:szCs w:val="22"/>
              </w:rPr>
              <w:t>4.9</w:t>
            </w:r>
          </w:p>
        </w:tc>
        <w:tc>
          <w:tcPr>
            <w:tcW w:w="7110" w:type="dxa"/>
          </w:tcPr>
          <w:p w14:paraId="52AE9D10"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0FCC4CB3"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BA7395C"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49503917"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25AB09D0"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2DA43DF7" w14:textId="77777777" w:rsidR="00A23FD5" w:rsidRPr="00977AAA" w:rsidRDefault="001B7322" w:rsidP="001B7322">
            <w:pPr>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10E9F890" w14:textId="77777777" w:rsidR="00A23FD5" w:rsidRPr="00465FE4" w:rsidRDefault="001B7322"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A23FD5" w:rsidRPr="00977AAA" w14:paraId="47C621B8" w14:textId="77777777" w:rsidTr="009B1A07">
        <w:trPr>
          <w:trHeight w:val="20"/>
          <w:jc w:val="center"/>
        </w:trPr>
        <w:tc>
          <w:tcPr>
            <w:tcW w:w="1929" w:type="dxa"/>
          </w:tcPr>
          <w:p w14:paraId="17EC25F5" w14:textId="77777777" w:rsidR="00A23FD5" w:rsidRPr="001B7322" w:rsidRDefault="00A23FD5" w:rsidP="00465FE4">
            <w:pPr>
              <w:rPr>
                <w:sz w:val="22"/>
                <w:szCs w:val="22"/>
                <w:lang w:eastAsia="en-US"/>
              </w:rPr>
            </w:pPr>
            <w:proofErr w:type="spellStart"/>
            <w:r w:rsidRPr="001B7322">
              <w:rPr>
                <w:sz w:val="22"/>
                <w:szCs w:val="22"/>
                <w:lang w:eastAsia="en-US"/>
              </w:rPr>
              <w:t>Выставочно</w:t>
            </w:r>
            <w:proofErr w:type="spellEnd"/>
            <w:r w:rsidRPr="001B7322">
              <w:rPr>
                <w:sz w:val="22"/>
                <w:szCs w:val="22"/>
                <w:lang w:eastAsia="en-US"/>
              </w:rPr>
              <w:t>-ярмарочная деятельность</w:t>
            </w:r>
          </w:p>
        </w:tc>
        <w:tc>
          <w:tcPr>
            <w:tcW w:w="2246" w:type="dxa"/>
          </w:tcPr>
          <w:p w14:paraId="5978D6AF" w14:textId="77777777" w:rsidR="00A23FD5" w:rsidRPr="001B7322" w:rsidRDefault="00A23FD5" w:rsidP="00465FE4">
            <w:pPr>
              <w:autoSpaceDE w:val="0"/>
              <w:autoSpaceDN w:val="0"/>
              <w:adjustRightInd w:val="0"/>
              <w:jc w:val="center"/>
              <w:rPr>
                <w:sz w:val="22"/>
                <w:szCs w:val="22"/>
              </w:rPr>
            </w:pPr>
            <w:r w:rsidRPr="001B7322">
              <w:rPr>
                <w:sz w:val="22"/>
                <w:szCs w:val="22"/>
              </w:rPr>
              <w:t>4.10</w:t>
            </w:r>
          </w:p>
        </w:tc>
        <w:tc>
          <w:tcPr>
            <w:tcW w:w="7110" w:type="dxa"/>
          </w:tcPr>
          <w:p w14:paraId="0BD0D7A3"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65ED3672"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84E9006"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58F82380"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4276BFDD"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60AB5D5F" w14:textId="77777777" w:rsidR="00A23FD5" w:rsidRPr="00977AAA" w:rsidRDefault="001B7322" w:rsidP="001B7322">
            <w:pPr>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2929E86B" w14:textId="77777777" w:rsidR="00A23FD5" w:rsidRPr="00465FE4" w:rsidRDefault="001B7322"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465FE4" w:rsidRPr="00977AAA" w14:paraId="19F0DA07" w14:textId="77777777" w:rsidTr="009B1A07">
        <w:trPr>
          <w:trHeight w:val="20"/>
          <w:jc w:val="center"/>
        </w:trPr>
        <w:tc>
          <w:tcPr>
            <w:tcW w:w="1929" w:type="dxa"/>
          </w:tcPr>
          <w:p w14:paraId="17086950" w14:textId="77777777" w:rsidR="00465FE4" w:rsidRPr="00977AAA" w:rsidRDefault="00465FE4" w:rsidP="00465FE4">
            <w:pPr>
              <w:rPr>
                <w:sz w:val="22"/>
                <w:szCs w:val="22"/>
                <w:lang w:eastAsia="en-US"/>
              </w:rPr>
            </w:pPr>
            <w:r w:rsidRPr="00977AAA">
              <w:rPr>
                <w:sz w:val="22"/>
                <w:szCs w:val="22"/>
                <w:lang w:eastAsia="en-US"/>
              </w:rPr>
              <w:t>Объекты торговли (торговые центры, торгово-развлекательные центры (комплексы)</w:t>
            </w:r>
          </w:p>
        </w:tc>
        <w:tc>
          <w:tcPr>
            <w:tcW w:w="2246" w:type="dxa"/>
          </w:tcPr>
          <w:p w14:paraId="38BCD0E5" w14:textId="77777777" w:rsidR="00465FE4" w:rsidRPr="00977AAA" w:rsidRDefault="00465FE4" w:rsidP="00465FE4">
            <w:pPr>
              <w:autoSpaceDE w:val="0"/>
              <w:autoSpaceDN w:val="0"/>
              <w:adjustRightInd w:val="0"/>
              <w:jc w:val="center"/>
              <w:rPr>
                <w:sz w:val="22"/>
                <w:szCs w:val="22"/>
              </w:rPr>
            </w:pPr>
            <w:r w:rsidRPr="00977AAA">
              <w:rPr>
                <w:sz w:val="22"/>
                <w:szCs w:val="22"/>
              </w:rPr>
              <w:t>4.2</w:t>
            </w:r>
          </w:p>
        </w:tc>
        <w:tc>
          <w:tcPr>
            <w:tcW w:w="7110" w:type="dxa"/>
          </w:tcPr>
          <w:p w14:paraId="3EA6A8D3" w14:textId="77777777" w:rsidR="00465FE4" w:rsidRPr="00977AAA" w:rsidRDefault="00465FE4"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1AA77302" w14:textId="77777777" w:rsidR="00465FE4" w:rsidRPr="00977AAA" w:rsidRDefault="00465FE4" w:rsidP="00465FE4">
            <w:pPr>
              <w:rPr>
                <w:sz w:val="22"/>
                <w:szCs w:val="22"/>
              </w:rPr>
            </w:pPr>
            <w:r w:rsidRPr="00977AAA">
              <w:rPr>
                <w:sz w:val="22"/>
                <w:szCs w:val="22"/>
              </w:rPr>
              <w:t>- не менее 500 кв. м.</w:t>
            </w:r>
          </w:p>
          <w:p w14:paraId="24F3CABA"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37B5017C"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3606C990"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3D6F7925" w14:textId="77777777" w:rsidR="00465FE4" w:rsidRPr="00977AAA" w:rsidRDefault="00465FE4" w:rsidP="00465FE4">
            <w:pPr>
              <w:rPr>
                <w:sz w:val="22"/>
                <w:szCs w:val="22"/>
              </w:rPr>
            </w:pPr>
            <w:r w:rsidRPr="00977AAA">
              <w:rPr>
                <w:sz w:val="22"/>
                <w:szCs w:val="22"/>
              </w:rPr>
              <w:t>В условиях реконструкции допускается размещение зданий по красной линии улиц.</w:t>
            </w:r>
          </w:p>
          <w:p w14:paraId="7887667E"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7D73D8BF"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604F03A8" w14:textId="77777777" w:rsidR="00465FE4" w:rsidRPr="00977AAA" w:rsidRDefault="00465FE4" w:rsidP="00465FE4">
            <w:pPr>
              <w:autoSpaceDE w:val="0"/>
              <w:autoSpaceDN w:val="0"/>
              <w:adjustRightInd w:val="0"/>
              <w:rPr>
                <w:sz w:val="22"/>
                <w:szCs w:val="22"/>
              </w:rPr>
            </w:pPr>
            <w:r w:rsidRPr="00977AAA">
              <w:rPr>
                <w:rFonts w:ascii="Times New Roman CYR" w:hAnsi="Times New Roman CYR" w:cs="Times New Roman CYR"/>
                <w:sz w:val="22"/>
                <w:szCs w:val="22"/>
              </w:rPr>
              <w:lastRenderedPageBreak/>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p w14:paraId="524C3001"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4FDA6663" w14:textId="77777777" w:rsidR="00465FE4" w:rsidRPr="00977AAA" w:rsidRDefault="00465FE4" w:rsidP="00465FE4">
            <w:pPr>
              <w:tabs>
                <w:tab w:val="center" w:pos="4677"/>
                <w:tab w:val="right" w:pos="9355"/>
              </w:tabs>
              <w:rPr>
                <w:sz w:val="22"/>
                <w:szCs w:val="22"/>
              </w:rPr>
            </w:pPr>
            <w:r w:rsidRPr="00977AAA">
              <w:rPr>
                <w:sz w:val="22"/>
                <w:szCs w:val="22"/>
              </w:rPr>
              <w:t>Максимальный процент застройки в границах земельного участка – 75%.</w:t>
            </w:r>
          </w:p>
        </w:tc>
        <w:tc>
          <w:tcPr>
            <w:tcW w:w="3457" w:type="dxa"/>
          </w:tcPr>
          <w:p w14:paraId="0896BD82" w14:textId="77777777" w:rsidR="00465FE4" w:rsidRPr="00465FE4" w:rsidRDefault="00465FE4" w:rsidP="00465FE4">
            <w:pPr>
              <w:rPr>
                <w:sz w:val="22"/>
                <w:szCs w:val="22"/>
              </w:rPr>
            </w:pPr>
            <w:r w:rsidRPr="00465FE4">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0069FF3E" w14:textId="77777777" w:rsidTr="009B1A07">
        <w:trPr>
          <w:trHeight w:val="1701"/>
          <w:jc w:val="center"/>
        </w:trPr>
        <w:tc>
          <w:tcPr>
            <w:tcW w:w="1929" w:type="dxa"/>
          </w:tcPr>
          <w:p w14:paraId="47E9020E" w14:textId="77777777" w:rsidR="00465FE4" w:rsidRPr="00977AAA" w:rsidRDefault="00465FE4" w:rsidP="00465FE4">
            <w:pPr>
              <w:rPr>
                <w:sz w:val="22"/>
                <w:szCs w:val="22"/>
                <w:lang w:eastAsia="en-US"/>
              </w:rPr>
            </w:pPr>
            <w:r w:rsidRPr="00977AAA">
              <w:rPr>
                <w:sz w:val="22"/>
                <w:szCs w:val="22"/>
                <w:lang w:eastAsia="en-US"/>
              </w:rPr>
              <w:t>Магазины</w:t>
            </w:r>
          </w:p>
        </w:tc>
        <w:tc>
          <w:tcPr>
            <w:tcW w:w="2246" w:type="dxa"/>
          </w:tcPr>
          <w:p w14:paraId="51009FD0" w14:textId="77777777" w:rsidR="00465FE4" w:rsidRPr="00977AAA" w:rsidRDefault="00465FE4" w:rsidP="00465FE4">
            <w:pPr>
              <w:autoSpaceDE w:val="0"/>
              <w:autoSpaceDN w:val="0"/>
              <w:adjustRightInd w:val="0"/>
              <w:jc w:val="center"/>
              <w:rPr>
                <w:sz w:val="22"/>
                <w:szCs w:val="22"/>
              </w:rPr>
            </w:pPr>
            <w:r w:rsidRPr="00977AAA">
              <w:rPr>
                <w:sz w:val="22"/>
                <w:szCs w:val="22"/>
              </w:rPr>
              <w:t>4.4</w:t>
            </w:r>
          </w:p>
        </w:tc>
        <w:tc>
          <w:tcPr>
            <w:tcW w:w="7110" w:type="dxa"/>
            <w:vMerge w:val="restart"/>
          </w:tcPr>
          <w:p w14:paraId="1FFFC867"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32B7E917"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475F0BE" w14:textId="77777777" w:rsidR="00465FE4" w:rsidRPr="00977AAA" w:rsidRDefault="00465FE4" w:rsidP="00465FE4">
            <w:pPr>
              <w:tabs>
                <w:tab w:val="center" w:pos="4677"/>
                <w:tab w:val="right" w:pos="9355"/>
              </w:tabs>
              <w:rPr>
                <w:sz w:val="22"/>
                <w:szCs w:val="22"/>
              </w:rPr>
            </w:pPr>
            <w:r w:rsidRPr="00977AAA">
              <w:rPr>
                <w:rFonts w:ascii="Times New Roman CYR" w:hAnsi="Times New Roman CYR" w:cs="Times New Roman CYR"/>
                <w:sz w:val="22"/>
                <w:szCs w:val="22"/>
              </w:rPr>
              <w:t xml:space="preserve">Количество этажей – </w:t>
            </w:r>
            <w:r w:rsidRPr="00977AAA">
              <w:rPr>
                <w:sz w:val="22"/>
                <w:szCs w:val="22"/>
              </w:rPr>
              <w:t>до 2 надземных этажей.</w:t>
            </w:r>
          </w:p>
          <w:p w14:paraId="4BA19D9D"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12285BCA"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3156205C"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50244A4E" w14:textId="77777777" w:rsidR="00465FE4" w:rsidRPr="00977AAA" w:rsidRDefault="00465FE4" w:rsidP="00465FE4">
            <w:pPr>
              <w:contextualSpacing/>
              <w:rPr>
                <w:sz w:val="22"/>
                <w:szCs w:val="22"/>
              </w:rPr>
            </w:pPr>
            <w:r w:rsidRPr="00977AAA">
              <w:rPr>
                <w:sz w:val="22"/>
                <w:szCs w:val="22"/>
              </w:rPr>
              <w:t xml:space="preserve">- 3 м до выступающих конструктивных элементов (крыльцо, пандус, приямок, отмостка и т.д.) основного здания, </w:t>
            </w:r>
          </w:p>
          <w:p w14:paraId="1B4366DC" w14:textId="77777777" w:rsidR="00465FE4" w:rsidRPr="00977AAA" w:rsidRDefault="00465FE4" w:rsidP="00465FE4">
            <w:pPr>
              <w:contextualSpacing/>
              <w:rPr>
                <w:sz w:val="22"/>
                <w:szCs w:val="22"/>
              </w:rPr>
            </w:pPr>
            <w:r w:rsidRPr="00977AAA">
              <w:rPr>
                <w:sz w:val="22"/>
                <w:szCs w:val="22"/>
              </w:rPr>
              <w:t>- 1 м до хозяйственных построек.</w:t>
            </w:r>
          </w:p>
          <w:p w14:paraId="03CDB535"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05AD56F9" w14:textId="77777777" w:rsidR="00465FE4" w:rsidRPr="00977AAA" w:rsidRDefault="00465FE4" w:rsidP="00465FE4">
            <w:pPr>
              <w:rPr>
                <w:sz w:val="22"/>
                <w:szCs w:val="22"/>
              </w:rPr>
            </w:pPr>
            <w:r w:rsidRPr="00977AAA">
              <w:rPr>
                <w:sz w:val="22"/>
                <w:szCs w:val="22"/>
              </w:rPr>
              <w:t>Максимальный процент застройки в границах земельного участка – 75%.</w:t>
            </w:r>
          </w:p>
        </w:tc>
        <w:tc>
          <w:tcPr>
            <w:tcW w:w="3457" w:type="dxa"/>
            <w:vMerge w:val="restart"/>
          </w:tcPr>
          <w:p w14:paraId="65EE4215"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15CD93E8" w14:textId="77777777" w:rsidTr="009B1A07">
        <w:trPr>
          <w:trHeight w:val="20"/>
          <w:jc w:val="center"/>
        </w:trPr>
        <w:tc>
          <w:tcPr>
            <w:tcW w:w="1929" w:type="dxa"/>
          </w:tcPr>
          <w:p w14:paraId="7D71984E" w14:textId="77777777" w:rsidR="00465FE4" w:rsidRPr="00977AAA" w:rsidRDefault="00465FE4" w:rsidP="00465FE4">
            <w:pPr>
              <w:rPr>
                <w:sz w:val="22"/>
                <w:szCs w:val="22"/>
                <w:lang w:eastAsia="en-US"/>
              </w:rPr>
            </w:pPr>
            <w:r w:rsidRPr="00977AAA">
              <w:rPr>
                <w:sz w:val="22"/>
                <w:szCs w:val="22"/>
                <w:lang w:eastAsia="en-US"/>
              </w:rPr>
              <w:t>Общественное питание</w:t>
            </w:r>
          </w:p>
        </w:tc>
        <w:tc>
          <w:tcPr>
            <w:tcW w:w="2246" w:type="dxa"/>
          </w:tcPr>
          <w:p w14:paraId="09ECDDAE" w14:textId="77777777" w:rsidR="00465FE4" w:rsidRPr="00977AAA" w:rsidRDefault="00465FE4" w:rsidP="00465FE4">
            <w:pPr>
              <w:autoSpaceDE w:val="0"/>
              <w:autoSpaceDN w:val="0"/>
              <w:adjustRightInd w:val="0"/>
              <w:jc w:val="center"/>
              <w:rPr>
                <w:sz w:val="22"/>
                <w:szCs w:val="22"/>
              </w:rPr>
            </w:pPr>
            <w:r w:rsidRPr="00977AAA">
              <w:rPr>
                <w:sz w:val="22"/>
                <w:szCs w:val="22"/>
              </w:rPr>
              <w:t>4.6</w:t>
            </w:r>
          </w:p>
        </w:tc>
        <w:tc>
          <w:tcPr>
            <w:tcW w:w="7110" w:type="dxa"/>
            <w:vMerge/>
          </w:tcPr>
          <w:p w14:paraId="5F0108F1" w14:textId="77777777" w:rsidR="00465FE4" w:rsidRPr="00977AAA" w:rsidRDefault="00465FE4" w:rsidP="00465FE4">
            <w:pPr>
              <w:rPr>
                <w:sz w:val="22"/>
                <w:szCs w:val="22"/>
              </w:rPr>
            </w:pPr>
          </w:p>
        </w:tc>
        <w:tc>
          <w:tcPr>
            <w:tcW w:w="3457" w:type="dxa"/>
            <w:vMerge/>
          </w:tcPr>
          <w:p w14:paraId="45C0F040" w14:textId="77777777" w:rsidR="00465FE4" w:rsidRPr="00465FE4" w:rsidRDefault="00465FE4" w:rsidP="00465FE4">
            <w:pPr>
              <w:rPr>
                <w:sz w:val="22"/>
                <w:szCs w:val="22"/>
              </w:rPr>
            </w:pPr>
          </w:p>
        </w:tc>
      </w:tr>
      <w:tr w:rsidR="00E47BFF" w:rsidRPr="00977AAA" w14:paraId="4D927FDA" w14:textId="77777777" w:rsidTr="009B1A07">
        <w:trPr>
          <w:trHeight w:val="20"/>
          <w:jc w:val="center"/>
        </w:trPr>
        <w:tc>
          <w:tcPr>
            <w:tcW w:w="1929" w:type="dxa"/>
          </w:tcPr>
          <w:p w14:paraId="0AAFD7CB" w14:textId="77777777" w:rsidR="00E47BFF" w:rsidRPr="00977AAA" w:rsidRDefault="00E47BFF" w:rsidP="00465FE4">
            <w:pPr>
              <w:rPr>
                <w:sz w:val="22"/>
                <w:szCs w:val="22"/>
                <w:lang w:eastAsia="en-US"/>
              </w:rPr>
            </w:pPr>
            <w:r>
              <w:rPr>
                <w:sz w:val="22"/>
                <w:szCs w:val="22"/>
                <w:lang w:eastAsia="en-US"/>
              </w:rPr>
              <w:t>Рынки</w:t>
            </w:r>
          </w:p>
        </w:tc>
        <w:tc>
          <w:tcPr>
            <w:tcW w:w="2246" w:type="dxa"/>
          </w:tcPr>
          <w:p w14:paraId="16F6362E" w14:textId="77777777" w:rsidR="00E47BFF" w:rsidRPr="00977AAA" w:rsidRDefault="00E47BFF" w:rsidP="00465FE4">
            <w:pPr>
              <w:autoSpaceDE w:val="0"/>
              <w:autoSpaceDN w:val="0"/>
              <w:adjustRightInd w:val="0"/>
              <w:jc w:val="center"/>
              <w:rPr>
                <w:sz w:val="22"/>
                <w:szCs w:val="22"/>
              </w:rPr>
            </w:pPr>
            <w:r>
              <w:rPr>
                <w:sz w:val="22"/>
                <w:szCs w:val="22"/>
              </w:rPr>
              <w:t>4.3</w:t>
            </w:r>
          </w:p>
        </w:tc>
        <w:tc>
          <w:tcPr>
            <w:tcW w:w="7110" w:type="dxa"/>
          </w:tcPr>
          <w:p w14:paraId="7E89355C" w14:textId="77777777" w:rsidR="00E3038D" w:rsidRPr="00977AAA" w:rsidRDefault="00E3038D" w:rsidP="00E3038D">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 не подлежит установлению. </w:t>
            </w:r>
          </w:p>
          <w:p w14:paraId="70D10287" w14:textId="77777777" w:rsidR="00E3038D" w:rsidRPr="00977AAA" w:rsidRDefault="00E3038D" w:rsidP="00E3038D">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D5AFBD7" w14:textId="77777777" w:rsidR="00E3038D" w:rsidRPr="00977AAA" w:rsidRDefault="00E3038D" w:rsidP="00E3038D">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467C3841" w14:textId="77777777" w:rsidR="00E3038D" w:rsidRPr="00977AAA" w:rsidRDefault="00E3038D" w:rsidP="00E3038D">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Высота – не подлежит установлению.</w:t>
            </w:r>
          </w:p>
          <w:p w14:paraId="2686E497" w14:textId="77777777" w:rsidR="00E3038D" w:rsidRPr="00977AAA" w:rsidRDefault="00E3038D" w:rsidP="00E3038D">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1FFC3991" w14:textId="77777777" w:rsidR="00E3038D" w:rsidRPr="00977AAA" w:rsidRDefault="00E3038D" w:rsidP="00E3038D">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2A3938CF" w14:textId="77777777" w:rsidR="00E3038D" w:rsidRPr="00977AAA" w:rsidRDefault="00E3038D" w:rsidP="00E3038D">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 xml:space="preserve">- </w:t>
            </w:r>
            <w:r w:rsidRPr="00977AAA">
              <w:rPr>
                <w:sz w:val="22"/>
                <w:szCs w:val="22"/>
              </w:rPr>
              <w:t>3 м до основного строения;</w:t>
            </w:r>
          </w:p>
          <w:p w14:paraId="70451B76" w14:textId="77777777" w:rsidR="00E3038D" w:rsidRPr="00977AAA" w:rsidRDefault="00E3038D" w:rsidP="00E3038D">
            <w:pPr>
              <w:rPr>
                <w:sz w:val="22"/>
                <w:szCs w:val="22"/>
              </w:rPr>
            </w:pPr>
            <w:r w:rsidRPr="00977AAA">
              <w:rPr>
                <w:sz w:val="22"/>
                <w:szCs w:val="22"/>
              </w:rPr>
              <w:t>- 1 м до хозяйственных построек.</w:t>
            </w:r>
          </w:p>
          <w:p w14:paraId="263B7BE6" w14:textId="77777777" w:rsidR="00E3038D" w:rsidRPr="00977AAA" w:rsidRDefault="00E3038D" w:rsidP="00E3038D">
            <w:pPr>
              <w:autoSpaceDE w:val="0"/>
              <w:autoSpaceDN w:val="0"/>
              <w:adjustRightInd w:val="0"/>
              <w:rPr>
                <w:sz w:val="22"/>
                <w:szCs w:val="22"/>
              </w:rPr>
            </w:pPr>
            <w:r w:rsidRPr="00977AAA">
              <w:rPr>
                <w:sz w:val="22"/>
                <w:szCs w:val="22"/>
              </w:rPr>
              <w:t>Вспомогательные строения и хозяйственные постройки размещать со стороны улиц не допускается.</w:t>
            </w:r>
          </w:p>
          <w:p w14:paraId="530CEE1C" w14:textId="77777777" w:rsidR="00E47BFF" w:rsidRPr="00977AAA" w:rsidRDefault="00E3038D" w:rsidP="00E3038D">
            <w:pPr>
              <w:rPr>
                <w:sz w:val="22"/>
                <w:szCs w:val="22"/>
              </w:rPr>
            </w:pPr>
            <w:r w:rsidRPr="00977AAA">
              <w:rPr>
                <w:sz w:val="22"/>
                <w:szCs w:val="22"/>
              </w:rPr>
              <w:lastRenderedPageBreak/>
              <w:t>Максимальный процент застройки в границах земельного участка – 70%.</w:t>
            </w:r>
          </w:p>
        </w:tc>
        <w:tc>
          <w:tcPr>
            <w:tcW w:w="3457" w:type="dxa"/>
          </w:tcPr>
          <w:p w14:paraId="321793EC" w14:textId="77777777" w:rsidR="00E47BFF" w:rsidRPr="00465FE4" w:rsidRDefault="00E3038D" w:rsidP="00465FE4">
            <w:pPr>
              <w:rPr>
                <w:sz w:val="22"/>
                <w:szCs w:val="22"/>
              </w:rPr>
            </w:pPr>
            <w:r w:rsidRPr="00465FE4">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E3038D" w:rsidRPr="00977AAA" w14:paraId="5831C4B6" w14:textId="77777777" w:rsidTr="009B1A07">
        <w:trPr>
          <w:trHeight w:val="1998"/>
          <w:jc w:val="center"/>
        </w:trPr>
        <w:tc>
          <w:tcPr>
            <w:tcW w:w="1929" w:type="dxa"/>
          </w:tcPr>
          <w:p w14:paraId="083FB41A" w14:textId="77777777" w:rsidR="00E3038D" w:rsidRPr="00977AAA" w:rsidRDefault="00E3038D" w:rsidP="00465FE4">
            <w:pPr>
              <w:rPr>
                <w:sz w:val="22"/>
                <w:szCs w:val="22"/>
                <w:lang w:eastAsia="en-US"/>
              </w:rPr>
            </w:pPr>
            <w:r w:rsidRPr="00977AAA">
              <w:rPr>
                <w:sz w:val="22"/>
                <w:szCs w:val="22"/>
                <w:lang w:eastAsia="en-US"/>
              </w:rPr>
              <w:t>Социальное обслуживание</w:t>
            </w:r>
          </w:p>
        </w:tc>
        <w:tc>
          <w:tcPr>
            <w:tcW w:w="2246" w:type="dxa"/>
          </w:tcPr>
          <w:p w14:paraId="0EECFE20" w14:textId="77777777" w:rsidR="00E3038D" w:rsidRPr="00977AAA" w:rsidRDefault="00E3038D" w:rsidP="00465FE4">
            <w:pPr>
              <w:autoSpaceDE w:val="0"/>
              <w:autoSpaceDN w:val="0"/>
              <w:adjustRightInd w:val="0"/>
              <w:jc w:val="center"/>
              <w:rPr>
                <w:sz w:val="22"/>
                <w:szCs w:val="22"/>
              </w:rPr>
            </w:pPr>
            <w:r w:rsidRPr="00977AAA">
              <w:rPr>
                <w:sz w:val="22"/>
                <w:szCs w:val="22"/>
              </w:rPr>
              <w:t>3.2</w:t>
            </w:r>
          </w:p>
        </w:tc>
        <w:tc>
          <w:tcPr>
            <w:tcW w:w="7110" w:type="dxa"/>
            <w:vMerge w:val="restart"/>
          </w:tcPr>
          <w:p w14:paraId="34DDB957" w14:textId="77777777" w:rsidR="00E3038D" w:rsidRPr="00977AAA" w:rsidRDefault="00E3038D"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391BFC6C" w14:textId="77777777" w:rsidR="00E3038D" w:rsidRPr="00977AAA" w:rsidRDefault="00E3038D" w:rsidP="00465FE4">
            <w:pPr>
              <w:rPr>
                <w:sz w:val="22"/>
                <w:szCs w:val="22"/>
              </w:rPr>
            </w:pPr>
            <w:r w:rsidRPr="00977AAA">
              <w:rPr>
                <w:sz w:val="22"/>
                <w:szCs w:val="22"/>
              </w:rPr>
              <w:t>- не менее 500 кв. м.</w:t>
            </w:r>
          </w:p>
          <w:p w14:paraId="01AF8F75" w14:textId="77777777" w:rsidR="00E3038D" w:rsidRPr="00977AAA" w:rsidRDefault="00E3038D"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71F3546" w14:textId="77777777" w:rsidR="00E3038D" w:rsidRPr="00977AAA" w:rsidRDefault="00E3038D"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134B99FF" w14:textId="77777777" w:rsidR="00E3038D" w:rsidRPr="00977AAA" w:rsidRDefault="00E3038D"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565F94C4" w14:textId="77777777" w:rsidR="00E3038D" w:rsidRPr="00977AAA" w:rsidRDefault="00E3038D" w:rsidP="00465FE4">
            <w:pPr>
              <w:rPr>
                <w:sz w:val="22"/>
                <w:szCs w:val="22"/>
              </w:rPr>
            </w:pPr>
            <w:r w:rsidRPr="00977AAA">
              <w:rPr>
                <w:sz w:val="22"/>
                <w:szCs w:val="22"/>
              </w:rPr>
              <w:t>В условиях реконструкции допускается размещение зданий по красной линии улиц.</w:t>
            </w:r>
          </w:p>
          <w:p w14:paraId="2BDB07D5" w14:textId="77777777" w:rsidR="00E3038D" w:rsidRPr="00977AAA" w:rsidRDefault="00E3038D" w:rsidP="00465FE4">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0CC84E0C" w14:textId="77777777" w:rsidR="00E3038D" w:rsidRPr="00977AAA" w:rsidRDefault="00E3038D"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7B66E9C3" w14:textId="77777777" w:rsidR="00E3038D" w:rsidRPr="00977AAA" w:rsidRDefault="00E3038D" w:rsidP="00465FE4">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p w14:paraId="3622E204" w14:textId="77777777" w:rsidR="00E3038D" w:rsidRPr="00977AAA" w:rsidRDefault="00E3038D" w:rsidP="00465FE4">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734576D0" w14:textId="77777777" w:rsidR="00E3038D" w:rsidRPr="00977AAA" w:rsidRDefault="00E3038D" w:rsidP="00465FE4">
            <w:pPr>
              <w:tabs>
                <w:tab w:val="center" w:pos="4677"/>
                <w:tab w:val="right" w:pos="9355"/>
              </w:tabs>
              <w:rPr>
                <w:sz w:val="22"/>
                <w:szCs w:val="22"/>
              </w:rPr>
            </w:pPr>
            <w:r w:rsidRPr="00977AAA">
              <w:rPr>
                <w:sz w:val="22"/>
                <w:szCs w:val="22"/>
              </w:rPr>
              <w:t>Максимальный процент застройки в границах земельного участка – 75%.</w:t>
            </w:r>
          </w:p>
        </w:tc>
        <w:tc>
          <w:tcPr>
            <w:tcW w:w="3457" w:type="dxa"/>
            <w:vMerge w:val="restart"/>
          </w:tcPr>
          <w:p w14:paraId="4AEBEEB7" w14:textId="77777777" w:rsidR="00E3038D" w:rsidRPr="00465FE4" w:rsidRDefault="00E3038D"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E3038D" w:rsidRPr="00977AAA" w14:paraId="082CCA85" w14:textId="77777777" w:rsidTr="009B1A07">
        <w:trPr>
          <w:trHeight w:val="20"/>
          <w:jc w:val="center"/>
        </w:trPr>
        <w:tc>
          <w:tcPr>
            <w:tcW w:w="1929" w:type="dxa"/>
          </w:tcPr>
          <w:p w14:paraId="085458FB" w14:textId="77777777" w:rsidR="00E3038D" w:rsidRPr="00977AAA" w:rsidRDefault="00E3038D" w:rsidP="00465FE4">
            <w:pPr>
              <w:rPr>
                <w:sz w:val="22"/>
                <w:szCs w:val="22"/>
                <w:lang w:eastAsia="en-US"/>
              </w:rPr>
            </w:pPr>
            <w:r w:rsidRPr="00E3038D">
              <w:rPr>
                <w:sz w:val="22"/>
                <w:szCs w:val="22"/>
                <w:lang w:eastAsia="en-US"/>
              </w:rPr>
              <w:t>Бытовое обслуживание</w:t>
            </w:r>
          </w:p>
        </w:tc>
        <w:tc>
          <w:tcPr>
            <w:tcW w:w="2246" w:type="dxa"/>
          </w:tcPr>
          <w:p w14:paraId="26E64703" w14:textId="77777777" w:rsidR="00E3038D" w:rsidRPr="00977AAA" w:rsidRDefault="00E3038D" w:rsidP="00465FE4">
            <w:pPr>
              <w:autoSpaceDE w:val="0"/>
              <w:autoSpaceDN w:val="0"/>
              <w:adjustRightInd w:val="0"/>
              <w:jc w:val="center"/>
              <w:rPr>
                <w:sz w:val="22"/>
                <w:szCs w:val="22"/>
              </w:rPr>
            </w:pPr>
            <w:r>
              <w:rPr>
                <w:sz w:val="22"/>
                <w:szCs w:val="22"/>
              </w:rPr>
              <w:t>3.3</w:t>
            </w:r>
          </w:p>
        </w:tc>
        <w:tc>
          <w:tcPr>
            <w:tcW w:w="7110" w:type="dxa"/>
            <w:vMerge/>
          </w:tcPr>
          <w:p w14:paraId="6B3F0FE9" w14:textId="77777777" w:rsidR="00E3038D" w:rsidRPr="00977AAA" w:rsidRDefault="00E3038D" w:rsidP="00465FE4">
            <w:pPr>
              <w:ind w:left="34"/>
              <w:contextualSpacing/>
              <w:rPr>
                <w:rFonts w:ascii="Times New Roman CYR" w:hAnsi="Times New Roman CYR" w:cs="Times New Roman CYR"/>
                <w:sz w:val="22"/>
                <w:szCs w:val="22"/>
              </w:rPr>
            </w:pPr>
          </w:p>
        </w:tc>
        <w:tc>
          <w:tcPr>
            <w:tcW w:w="3457" w:type="dxa"/>
            <w:vMerge/>
          </w:tcPr>
          <w:p w14:paraId="6D5244F8" w14:textId="77777777" w:rsidR="00E3038D" w:rsidRPr="00465FE4" w:rsidRDefault="00E3038D" w:rsidP="00465FE4">
            <w:pPr>
              <w:rPr>
                <w:sz w:val="22"/>
                <w:szCs w:val="22"/>
              </w:rPr>
            </w:pPr>
          </w:p>
        </w:tc>
      </w:tr>
      <w:tr w:rsidR="00465FE4" w:rsidRPr="00977AAA" w14:paraId="2FCBA630" w14:textId="77777777" w:rsidTr="009B1A07">
        <w:trPr>
          <w:trHeight w:val="20"/>
          <w:jc w:val="center"/>
        </w:trPr>
        <w:tc>
          <w:tcPr>
            <w:tcW w:w="1929" w:type="dxa"/>
          </w:tcPr>
          <w:p w14:paraId="3961FD80" w14:textId="77777777" w:rsidR="00465FE4" w:rsidRPr="00977AAA" w:rsidRDefault="00A23FD5" w:rsidP="00465FE4">
            <w:pPr>
              <w:autoSpaceDE w:val="0"/>
              <w:autoSpaceDN w:val="0"/>
              <w:adjustRightInd w:val="0"/>
              <w:rPr>
                <w:sz w:val="22"/>
                <w:szCs w:val="22"/>
                <w:lang w:val="en-US"/>
              </w:rPr>
            </w:pPr>
            <w:r>
              <w:rPr>
                <w:sz w:val="22"/>
                <w:szCs w:val="22"/>
              </w:rPr>
              <w:t>Здравоохранение</w:t>
            </w:r>
          </w:p>
        </w:tc>
        <w:tc>
          <w:tcPr>
            <w:tcW w:w="2246" w:type="dxa"/>
          </w:tcPr>
          <w:p w14:paraId="7F46DF47" w14:textId="77777777" w:rsidR="00465FE4" w:rsidRPr="00977AAA" w:rsidRDefault="00A23FD5" w:rsidP="00465FE4">
            <w:pPr>
              <w:autoSpaceDE w:val="0"/>
              <w:autoSpaceDN w:val="0"/>
              <w:adjustRightInd w:val="0"/>
              <w:jc w:val="center"/>
              <w:rPr>
                <w:sz w:val="22"/>
                <w:szCs w:val="22"/>
              </w:rPr>
            </w:pPr>
            <w:r>
              <w:rPr>
                <w:sz w:val="22"/>
                <w:szCs w:val="22"/>
              </w:rPr>
              <w:t>3.4</w:t>
            </w:r>
          </w:p>
        </w:tc>
        <w:tc>
          <w:tcPr>
            <w:tcW w:w="7110" w:type="dxa"/>
          </w:tcPr>
          <w:p w14:paraId="5CF0A772" w14:textId="77777777" w:rsidR="00465FE4" w:rsidRPr="00977AAA" w:rsidRDefault="00465FE4" w:rsidP="00465FE4">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1754959C" w14:textId="77777777" w:rsidR="00465FE4" w:rsidRPr="00977AAA" w:rsidRDefault="00465FE4" w:rsidP="00465FE4">
            <w:pPr>
              <w:rPr>
                <w:sz w:val="22"/>
                <w:szCs w:val="22"/>
              </w:rPr>
            </w:pPr>
            <w:r w:rsidRPr="00977AAA">
              <w:rPr>
                <w:sz w:val="22"/>
                <w:szCs w:val="22"/>
              </w:rPr>
              <w:t>- не менее 500 кв. м.</w:t>
            </w:r>
          </w:p>
          <w:p w14:paraId="22FC494E"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39501B0"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466E9A4C"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1C223BE4" w14:textId="77777777" w:rsidR="00465FE4" w:rsidRPr="00977AAA" w:rsidRDefault="00465FE4" w:rsidP="00465FE4">
            <w:pPr>
              <w:rPr>
                <w:sz w:val="22"/>
                <w:szCs w:val="22"/>
              </w:rPr>
            </w:pPr>
            <w:r w:rsidRPr="00977AAA">
              <w:rPr>
                <w:sz w:val="22"/>
                <w:szCs w:val="22"/>
              </w:rPr>
              <w:t>В условиях реконструкции допускается размещение зданий по красной линии улиц.</w:t>
            </w:r>
          </w:p>
          <w:p w14:paraId="68604AFB"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51295F04"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3B2F0282" w14:textId="77777777" w:rsidR="00465FE4" w:rsidRPr="00977AAA" w:rsidRDefault="00465FE4" w:rsidP="00465FE4">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p w14:paraId="157FF7D7" w14:textId="77777777" w:rsidR="00465FE4" w:rsidRPr="00977AAA" w:rsidRDefault="00465FE4" w:rsidP="00465FE4">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6953B8F0" w14:textId="77777777" w:rsidR="00465FE4" w:rsidRPr="00977AAA" w:rsidRDefault="00465FE4" w:rsidP="00465FE4">
            <w:pPr>
              <w:tabs>
                <w:tab w:val="center" w:pos="4677"/>
                <w:tab w:val="right" w:pos="9355"/>
              </w:tabs>
              <w:rPr>
                <w:sz w:val="22"/>
                <w:szCs w:val="22"/>
              </w:rPr>
            </w:pPr>
            <w:r w:rsidRPr="00977AAA">
              <w:rPr>
                <w:sz w:val="22"/>
                <w:szCs w:val="22"/>
              </w:rPr>
              <w:lastRenderedPageBreak/>
              <w:t>Максимальный процент застройки в границах земельного участка – 45%.</w:t>
            </w:r>
          </w:p>
        </w:tc>
        <w:tc>
          <w:tcPr>
            <w:tcW w:w="3457" w:type="dxa"/>
          </w:tcPr>
          <w:p w14:paraId="4BEAB41E" w14:textId="77777777" w:rsidR="00465FE4" w:rsidRPr="00465FE4" w:rsidRDefault="00465FE4" w:rsidP="00465FE4">
            <w:pPr>
              <w:autoSpaceDE w:val="0"/>
              <w:autoSpaceDN w:val="0"/>
              <w:adjustRightInd w:val="0"/>
              <w:rPr>
                <w:sz w:val="22"/>
                <w:szCs w:val="22"/>
              </w:rPr>
            </w:pPr>
            <w:r w:rsidRPr="00465FE4">
              <w:rPr>
                <w:sz w:val="22"/>
                <w:szCs w:val="22"/>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14:paraId="060CB014"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 xml:space="preserve">статьями 2-10 настоящих </w:t>
            </w:r>
            <w:r w:rsidR="001A5B77">
              <w:rPr>
                <w:sz w:val="22"/>
                <w:szCs w:val="22"/>
              </w:rPr>
              <w:lastRenderedPageBreak/>
              <w:t>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7F55AAE2" w14:textId="77777777" w:rsidTr="009B1A07">
        <w:trPr>
          <w:trHeight w:val="20"/>
          <w:jc w:val="center"/>
        </w:trPr>
        <w:tc>
          <w:tcPr>
            <w:tcW w:w="1929" w:type="dxa"/>
          </w:tcPr>
          <w:p w14:paraId="32B35EBF" w14:textId="77777777" w:rsidR="00465FE4" w:rsidRPr="00977AAA" w:rsidRDefault="00465FE4" w:rsidP="00465FE4">
            <w:pPr>
              <w:rPr>
                <w:sz w:val="22"/>
                <w:szCs w:val="22"/>
                <w:lang w:eastAsia="en-US"/>
              </w:rPr>
            </w:pPr>
            <w:r w:rsidRPr="00977AAA">
              <w:rPr>
                <w:sz w:val="22"/>
                <w:szCs w:val="22"/>
                <w:lang w:eastAsia="en-US"/>
              </w:rPr>
              <w:lastRenderedPageBreak/>
              <w:t>Дошкольное, начальное и среднее общее образование</w:t>
            </w:r>
          </w:p>
        </w:tc>
        <w:tc>
          <w:tcPr>
            <w:tcW w:w="2246" w:type="dxa"/>
          </w:tcPr>
          <w:p w14:paraId="2646A107" w14:textId="77777777" w:rsidR="00465FE4" w:rsidRPr="00977AAA" w:rsidRDefault="00465FE4" w:rsidP="00465FE4">
            <w:pPr>
              <w:autoSpaceDE w:val="0"/>
              <w:autoSpaceDN w:val="0"/>
              <w:adjustRightInd w:val="0"/>
              <w:jc w:val="center"/>
              <w:rPr>
                <w:sz w:val="22"/>
                <w:szCs w:val="22"/>
              </w:rPr>
            </w:pPr>
            <w:r w:rsidRPr="00977AAA">
              <w:rPr>
                <w:sz w:val="22"/>
                <w:szCs w:val="22"/>
              </w:rPr>
              <w:t>3.5.1</w:t>
            </w:r>
          </w:p>
        </w:tc>
        <w:tc>
          <w:tcPr>
            <w:tcW w:w="7110" w:type="dxa"/>
          </w:tcPr>
          <w:p w14:paraId="7E9C42A3"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w:t>
            </w:r>
          </w:p>
          <w:p w14:paraId="4BB550CA"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муниципальные дошкольные образовательные организации – не менее 3120 кв. м;</w:t>
            </w:r>
          </w:p>
          <w:p w14:paraId="05E92CAE"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муниципальные общеобразовательные организации – не менее 20 000 кв. м;</w:t>
            </w:r>
          </w:p>
          <w:p w14:paraId="5D63B3C6"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муниципальные организации дополнительного образования – не менее 450 кв. м.</w:t>
            </w:r>
          </w:p>
          <w:p w14:paraId="54F4A558" w14:textId="77777777" w:rsidR="00465FE4" w:rsidRPr="00977AAA" w:rsidRDefault="00465FE4" w:rsidP="00465FE4">
            <w:pPr>
              <w:rPr>
                <w:sz w:val="22"/>
                <w:szCs w:val="22"/>
              </w:rPr>
            </w:pPr>
            <w:r w:rsidRPr="00977AAA">
              <w:rPr>
                <w:sz w:val="22"/>
                <w:szCs w:val="22"/>
              </w:rPr>
              <w:t>Максимальная площадь участка - не подлежит установлению</w:t>
            </w:r>
          </w:p>
          <w:p w14:paraId="487808D2"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w:t>
            </w:r>
          </w:p>
          <w:p w14:paraId="3FF730B0"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Высота – не подлежит установлению.</w:t>
            </w:r>
          </w:p>
          <w:p w14:paraId="0913A5F5"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- 10 м.</w:t>
            </w:r>
          </w:p>
          <w:p w14:paraId="51D26F8F"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110EACB3"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- 6 м до основного строения;</w:t>
            </w:r>
          </w:p>
          <w:p w14:paraId="7B040A24"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- 1 м до вспомогательных и хозяйственных построек.</w:t>
            </w:r>
          </w:p>
          <w:p w14:paraId="65061358"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 условиях реконструкции допускается сокращение отступа и/или размещение зданий по красной линии улиц.</w:t>
            </w:r>
          </w:p>
          <w:p w14:paraId="3520F202" w14:textId="77777777" w:rsidR="00465FE4" w:rsidRPr="00977AAA" w:rsidRDefault="00465FE4" w:rsidP="00465FE4">
            <w:pPr>
              <w:ind w:left="34"/>
              <w:contextualSpacing/>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60%.</w:t>
            </w:r>
          </w:p>
        </w:tc>
        <w:tc>
          <w:tcPr>
            <w:tcW w:w="3457" w:type="dxa"/>
          </w:tcPr>
          <w:p w14:paraId="4BF104CD" w14:textId="77777777" w:rsidR="00465FE4" w:rsidRPr="00465FE4" w:rsidRDefault="00465FE4" w:rsidP="00465FE4">
            <w:pPr>
              <w:rPr>
                <w:sz w:val="22"/>
                <w:szCs w:val="22"/>
              </w:rPr>
            </w:pPr>
            <w:r w:rsidRPr="00465FE4">
              <w:rPr>
                <w:sz w:val="22"/>
                <w:szCs w:val="22"/>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p w14:paraId="785210A6" w14:textId="77777777" w:rsidR="00465FE4" w:rsidRPr="00465FE4" w:rsidRDefault="00465FE4" w:rsidP="00465FE4">
            <w:pPr>
              <w:autoSpaceDE w:val="0"/>
              <w:autoSpaceDN w:val="0"/>
              <w:adjustRightInd w:val="0"/>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E03396" w:rsidRPr="00977AAA" w14:paraId="2B44D606" w14:textId="77777777" w:rsidTr="009B1A07">
        <w:trPr>
          <w:trHeight w:val="20"/>
          <w:jc w:val="center"/>
        </w:trPr>
        <w:tc>
          <w:tcPr>
            <w:tcW w:w="1929" w:type="dxa"/>
          </w:tcPr>
          <w:p w14:paraId="1489A69A" w14:textId="77777777" w:rsidR="00E03396" w:rsidRPr="00977AAA" w:rsidRDefault="00E03396" w:rsidP="00E03396">
            <w:pPr>
              <w:rPr>
                <w:sz w:val="22"/>
                <w:szCs w:val="22"/>
                <w:lang w:eastAsia="en-US"/>
              </w:rPr>
            </w:pPr>
            <w:r w:rsidRPr="00977AAA">
              <w:rPr>
                <w:sz w:val="22"/>
                <w:szCs w:val="22"/>
              </w:rPr>
              <w:t>Религиозное использование</w:t>
            </w:r>
          </w:p>
        </w:tc>
        <w:tc>
          <w:tcPr>
            <w:tcW w:w="2246" w:type="dxa"/>
          </w:tcPr>
          <w:p w14:paraId="7FC91737" w14:textId="77777777" w:rsidR="00E03396" w:rsidRPr="00977AAA" w:rsidRDefault="00E03396" w:rsidP="00E03396">
            <w:pPr>
              <w:autoSpaceDE w:val="0"/>
              <w:autoSpaceDN w:val="0"/>
              <w:adjustRightInd w:val="0"/>
              <w:jc w:val="center"/>
              <w:rPr>
                <w:sz w:val="22"/>
                <w:szCs w:val="22"/>
              </w:rPr>
            </w:pPr>
            <w:r w:rsidRPr="00977AAA">
              <w:rPr>
                <w:sz w:val="22"/>
                <w:szCs w:val="22"/>
              </w:rPr>
              <w:t>3.7</w:t>
            </w:r>
          </w:p>
        </w:tc>
        <w:tc>
          <w:tcPr>
            <w:tcW w:w="7110" w:type="dxa"/>
          </w:tcPr>
          <w:p w14:paraId="608C9ECD"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 не подлежит установлению. </w:t>
            </w:r>
          </w:p>
          <w:p w14:paraId="0DB50833"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75084B50"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5A3E4481"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Высота – не подлежит установлению.</w:t>
            </w:r>
          </w:p>
          <w:p w14:paraId="21D7003A"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5030721B" w14:textId="77777777" w:rsidR="00E03396" w:rsidRPr="00977AAA" w:rsidRDefault="00E03396" w:rsidP="00E03396">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6D96691F" w14:textId="77777777" w:rsidR="00E03396" w:rsidRPr="00977AAA" w:rsidRDefault="00E03396" w:rsidP="00E03396">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 xml:space="preserve">- </w:t>
            </w:r>
            <w:r w:rsidRPr="00977AAA">
              <w:rPr>
                <w:sz w:val="22"/>
                <w:szCs w:val="22"/>
              </w:rPr>
              <w:t>3 м до основного строения;</w:t>
            </w:r>
          </w:p>
          <w:p w14:paraId="3E4BB902" w14:textId="77777777" w:rsidR="00E03396" w:rsidRPr="00977AAA" w:rsidRDefault="00E03396" w:rsidP="00E03396">
            <w:pPr>
              <w:rPr>
                <w:sz w:val="22"/>
                <w:szCs w:val="22"/>
              </w:rPr>
            </w:pPr>
            <w:r w:rsidRPr="00977AAA">
              <w:rPr>
                <w:sz w:val="22"/>
                <w:szCs w:val="22"/>
              </w:rPr>
              <w:t>- 1 м до хозяйственных построек.</w:t>
            </w:r>
          </w:p>
          <w:p w14:paraId="7A05472F" w14:textId="77777777" w:rsidR="00E03396" w:rsidRPr="00977AAA" w:rsidRDefault="00E03396" w:rsidP="00E03396">
            <w:pPr>
              <w:autoSpaceDE w:val="0"/>
              <w:autoSpaceDN w:val="0"/>
              <w:adjustRightInd w:val="0"/>
              <w:rPr>
                <w:sz w:val="22"/>
                <w:szCs w:val="22"/>
              </w:rPr>
            </w:pPr>
            <w:r w:rsidRPr="00977AAA">
              <w:rPr>
                <w:sz w:val="22"/>
                <w:szCs w:val="22"/>
              </w:rPr>
              <w:t>Вспомогательные строения и хозяйственные постройки размещать со стороны улиц не допускается.</w:t>
            </w:r>
          </w:p>
          <w:p w14:paraId="3788BE86" w14:textId="77777777" w:rsidR="00E03396" w:rsidRPr="00977AAA" w:rsidRDefault="00E03396" w:rsidP="00E03396">
            <w:pPr>
              <w:rPr>
                <w:sz w:val="22"/>
                <w:szCs w:val="22"/>
              </w:rPr>
            </w:pPr>
            <w:r w:rsidRPr="00977AAA">
              <w:rPr>
                <w:sz w:val="22"/>
                <w:szCs w:val="22"/>
              </w:rPr>
              <w:lastRenderedPageBreak/>
              <w:t>Максимальный процент застройки в границах земельного участка – 70%.</w:t>
            </w:r>
          </w:p>
        </w:tc>
        <w:tc>
          <w:tcPr>
            <w:tcW w:w="3457" w:type="dxa"/>
          </w:tcPr>
          <w:p w14:paraId="1401FC9D" w14:textId="77777777" w:rsidR="00E03396" w:rsidRPr="00465FE4" w:rsidRDefault="00E03396" w:rsidP="00E03396">
            <w:pPr>
              <w:rPr>
                <w:sz w:val="22"/>
                <w:szCs w:val="22"/>
              </w:rPr>
            </w:pPr>
            <w:r w:rsidRPr="00465FE4">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465FE4" w:rsidRPr="00977AAA" w14:paraId="683CC520" w14:textId="77777777" w:rsidTr="009B1A07">
        <w:trPr>
          <w:trHeight w:val="20"/>
          <w:jc w:val="center"/>
        </w:trPr>
        <w:tc>
          <w:tcPr>
            <w:tcW w:w="1929" w:type="dxa"/>
          </w:tcPr>
          <w:p w14:paraId="0AD3667F" w14:textId="77777777" w:rsidR="00465FE4" w:rsidRPr="00977AAA" w:rsidRDefault="00465FE4" w:rsidP="00465FE4">
            <w:pPr>
              <w:rPr>
                <w:sz w:val="22"/>
                <w:szCs w:val="22"/>
                <w:lang w:eastAsia="en-US"/>
              </w:rPr>
            </w:pPr>
            <w:r w:rsidRPr="00977AAA">
              <w:rPr>
                <w:sz w:val="22"/>
                <w:szCs w:val="22"/>
                <w:lang w:eastAsia="en-US"/>
              </w:rPr>
              <w:t>Спорт</w:t>
            </w:r>
          </w:p>
        </w:tc>
        <w:tc>
          <w:tcPr>
            <w:tcW w:w="2246" w:type="dxa"/>
          </w:tcPr>
          <w:p w14:paraId="6B0FC018" w14:textId="77777777" w:rsidR="00465FE4" w:rsidRPr="00977AAA" w:rsidRDefault="00465FE4" w:rsidP="00465FE4">
            <w:pPr>
              <w:autoSpaceDE w:val="0"/>
              <w:autoSpaceDN w:val="0"/>
              <w:adjustRightInd w:val="0"/>
              <w:jc w:val="center"/>
              <w:rPr>
                <w:sz w:val="22"/>
                <w:szCs w:val="22"/>
              </w:rPr>
            </w:pPr>
            <w:r w:rsidRPr="00977AAA">
              <w:rPr>
                <w:sz w:val="22"/>
                <w:szCs w:val="22"/>
              </w:rPr>
              <w:t>5.1</w:t>
            </w:r>
          </w:p>
        </w:tc>
        <w:tc>
          <w:tcPr>
            <w:tcW w:w="7110" w:type="dxa"/>
          </w:tcPr>
          <w:p w14:paraId="56494E21" w14:textId="77777777" w:rsidR="00465FE4" w:rsidRPr="00977AAA" w:rsidRDefault="00465FE4" w:rsidP="00465FE4">
            <w:pPr>
              <w:rPr>
                <w:sz w:val="22"/>
                <w:szCs w:val="22"/>
              </w:rPr>
            </w:pPr>
            <w:r w:rsidRPr="00977AAA">
              <w:rPr>
                <w:sz w:val="22"/>
                <w:szCs w:val="22"/>
              </w:rPr>
              <w:t>Минимальная площадь участка – не менее 100 кв. м.</w:t>
            </w:r>
          </w:p>
          <w:p w14:paraId="55473A1A" w14:textId="77777777" w:rsidR="00465FE4" w:rsidRPr="00977AAA" w:rsidRDefault="00465FE4" w:rsidP="00465FE4">
            <w:pPr>
              <w:rPr>
                <w:sz w:val="22"/>
                <w:szCs w:val="22"/>
              </w:rPr>
            </w:pPr>
            <w:r w:rsidRPr="00977AAA">
              <w:rPr>
                <w:sz w:val="22"/>
                <w:szCs w:val="22"/>
              </w:rPr>
              <w:t xml:space="preserve">Максимальная площадь участка: </w:t>
            </w:r>
          </w:p>
          <w:p w14:paraId="288CE9CA" w14:textId="77777777" w:rsidR="00465FE4" w:rsidRPr="00977AAA" w:rsidRDefault="00465FE4" w:rsidP="00465FE4">
            <w:pPr>
              <w:rPr>
                <w:sz w:val="22"/>
                <w:szCs w:val="22"/>
              </w:rPr>
            </w:pPr>
            <w:r w:rsidRPr="00977AAA">
              <w:rPr>
                <w:sz w:val="22"/>
                <w:szCs w:val="22"/>
              </w:rPr>
              <w:t>- не подлежит установлению.</w:t>
            </w:r>
          </w:p>
          <w:p w14:paraId="40F1A4E7" w14:textId="77777777" w:rsidR="00465FE4" w:rsidRPr="00977AAA" w:rsidRDefault="00465FE4" w:rsidP="00465FE4">
            <w:pPr>
              <w:rPr>
                <w:sz w:val="22"/>
                <w:szCs w:val="22"/>
              </w:rPr>
            </w:pPr>
            <w:r w:rsidRPr="00977AAA">
              <w:rPr>
                <w:sz w:val="22"/>
                <w:szCs w:val="22"/>
              </w:rPr>
              <w:t>Количество этажей – до 2 надземных этажей.</w:t>
            </w:r>
          </w:p>
          <w:p w14:paraId="11500671"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4613CC55" w14:textId="77777777" w:rsidR="00465FE4" w:rsidRPr="00977AAA" w:rsidRDefault="00465FE4" w:rsidP="00465FE4">
            <w:pPr>
              <w:rPr>
                <w:sz w:val="22"/>
                <w:szCs w:val="22"/>
              </w:rPr>
            </w:pPr>
            <w:r w:rsidRPr="00977AAA">
              <w:rPr>
                <w:rFonts w:ascii="Times New Roman CYR" w:hAnsi="Times New Roman CYR" w:cs="Times New Roman CYR"/>
                <w:sz w:val="22"/>
                <w:szCs w:val="22"/>
              </w:rPr>
              <w:t>Расстояние от границ смежного земельного участка</w:t>
            </w:r>
            <w:r w:rsidRPr="00977AAA">
              <w:rPr>
                <w:sz w:val="22"/>
                <w:szCs w:val="22"/>
              </w:rPr>
              <w:t>:</w:t>
            </w:r>
          </w:p>
          <w:p w14:paraId="0092A3F6" w14:textId="77777777" w:rsidR="00465FE4" w:rsidRPr="00977AAA" w:rsidRDefault="00465FE4" w:rsidP="00465FE4">
            <w:pPr>
              <w:contextualSpacing/>
              <w:rPr>
                <w:sz w:val="22"/>
                <w:szCs w:val="22"/>
              </w:rPr>
            </w:pPr>
            <w:r w:rsidRPr="00977AAA">
              <w:rPr>
                <w:sz w:val="22"/>
                <w:szCs w:val="22"/>
              </w:rPr>
              <w:t>- 5 м до выступающих конструктивных элементов (крыльцо, пандус, приямок, отмостка и т.д.) основного здания;</w:t>
            </w:r>
          </w:p>
          <w:p w14:paraId="14A8C7FF" w14:textId="77777777" w:rsidR="00465FE4" w:rsidRPr="00977AAA" w:rsidRDefault="00465FE4" w:rsidP="00465FE4">
            <w:pPr>
              <w:contextualSpacing/>
              <w:rPr>
                <w:sz w:val="22"/>
                <w:szCs w:val="22"/>
              </w:rPr>
            </w:pPr>
            <w:r w:rsidRPr="00977AAA">
              <w:rPr>
                <w:sz w:val="22"/>
                <w:szCs w:val="22"/>
              </w:rPr>
              <w:t>- 1 м. до вспомогательных построек.</w:t>
            </w:r>
          </w:p>
          <w:p w14:paraId="2A0D3AE3" w14:textId="77777777" w:rsidR="00465FE4" w:rsidRPr="00977AAA" w:rsidRDefault="00465FE4" w:rsidP="00465FE4">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5898CCC0" w14:textId="77777777" w:rsidR="00465FE4" w:rsidRPr="00977AAA" w:rsidRDefault="00465FE4" w:rsidP="00465FE4">
            <w:pPr>
              <w:tabs>
                <w:tab w:val="center" w:pos="4677"/>
                <w:tab w:val="right" w:pos="9355"/>
              </w:tabs>
              <w:rPr>
                <w:sz w:val="22"/>
                <w:szCs w:val="22"/>
              </w:rPr>
            </w:pPr>
            <w:r w:rsidRPr="00977AAA">
              <w:rPr>
                <w:sz w:val="22"/>
                <w:szCs w:val="22"/>
              </w:rPr>
              <w:t>Максимальный процент застройки в границах земельного участка – 60%.</w:t>
            </w:r>
          </w:p>
        </w:tc>
        <w:tc>
          <w:tcPr>
            <w:tcW w:w="3457" w:type="dxa"/>
          </w:tcPr>
          <w:p w14:paraId="78F3BF5F" w14:textId="77777777" w:rsidR="00465FE4" w:rsidRPr="00465FE4" w:rsidRDefault="00465FE4" w:rsidP="00465FE4">
            <w:pPr>
              <w:rPr>
                <w:sz w:val="22"/>
                <w:szCs w:val="22"/>
              </w:rPr>
            </w:pPr>
            <w:r w:rsidRPr="00465FE4">
              <w:rPr>
                <w:sz w:val="22"/>
                <w:szCs w:val="22"/>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14:paraId="3A018AF6"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E03396" w:rsidRPr="00977AAA" w14:paraId="022D073A" w14:textId="77777777" w:rsidTr="009B1A07">
        <w:trPr>
          <w:trHeight w:val="20"/>
          <w:jc w:val="center"/>
        </w:trPr>
        <w:tc>
          <w:tcPr>
            <w:tcW w:w="1929" w:type="dxa"/>
          </w:tcPr>
          <w:p w14:paraId="7E633A95" w14:textId="77777777" w:rsidR="00E03396" w:rsidRPr="00E03396" w:rsidRDefault="00E03396" w:rsidP="00E03396">
            <w:pPr>
              <w:rPr>
                <w:sz w:val="22"/>
                <w:szCs w:val="22"/>
              </w:rPr>
            </w:pPr>
            <w:r w:rsidRPr="00E03396">
              <w:rPr>
                <w:sz w:val="22"/>
                <w:szCs w:val="22"/>
              </w:rPr>
              <w:t>Связь</w:t>
            </w:r>
          </w:p>
        </w:tc>
        <w:tc>
          <w:tcPr>
            <w:tcW w:w="2246" w:type="dxa"/>
          </w:tcPr>
          <w:p w14:paraId="3FCB5DCA" w14:textId="77777777" w:rsidR="00E03396" w:rsidRPr="00E03396" w:rsidRDefault="00E03396" w:rsidP="00E03396">
            <w:pPr>
              <w:autoSpaceDE w:val="0"/>
              <w:autoSpaceDN w:val="0"/>
              <w:adjustRightInd w:val="0"/>
              <w:jc w:val="center"/>
              <w:rPr>
                <w:sz w:val="22"/>
                <w:szCs w:val="22"/>
              </w:rPr>
            </w:pPr>
            <w:r w:rsidRPr="00E03396">
              <w:rPr>
                <w:sz w:val="22"/>
                <w:szCs w:val="22"/>
              </w:rPr>
              <w:t>6.8</w:t>
            </w:r>
          </w:p>
        </w:tc>
        <w:tc>
          <w:tcPr>
            <w:tcW w:w="7110" w:type="dxa"/>
          </w:tcPr>
          <w:p w14:paraId="77D9EB5E"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E275EF2"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7725609"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085B754F"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37B0099A" w14:textId="77777777" w:rsidR="00E03396" w:rsidRPr="00977AAA" w:rsidRDefault="00E03396" w:rsidP="00E03396">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776D31BB" w14:textId="77777777" w:rsidR="00E03396" w:rsidRPr="00977AAA" w:rsidRDefault="00E03396" w:rsidP="00E03396">
            <w:pPr>
              <w:tabs>
                <w:tab w:val="left" w:pos="3204"/>
              </w:tabs>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3319DC81" w14:textId="77777777" w:rsidR="00E03396" w:rsidRPr="00977AAA" w:rsidRDefault="00E03396" w:rsidP="00E03396">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A23FD5" w:rsidRPr="00977AAA" w14:paraId="06D7C8D0" w14:textId="77777777" w:rsidTr="009B1A07">
        <w:trPr>
          <w:trHeight w:val="20"/>
          <w:jc w:val="center"/>
        </w:trPr>
        <w:tc>
          <w:tcPr>
            <w:tcW w:w="1929" w:type="dxa"/>
          </w:tcPr>
          <w:p w14:paraId="147ADEB1" w14:textId="77777777" w:rsidR="00A23FD5" w:rsidRPr="001B7322" w:rsidRDefault="00A23FD5" w:rsidP="00A23FD5">
            <w:pPr>
              <w:autoSpaceDE w:val="0"/>
              <w:autoSpaceDN w:val="0"/>
              <w:adjustRightInd w:val="0"/>
              <w:rPr>
                <w:sz w:val="22"/>
                <w:szCs w:val="22"/>
              </w:rPr>
            </w:pPr>
            <w:r w:rsidRPr="001B7322">
              <w:rPr>
                <w:sz w:val="22"/>
                <w:szCs w:val="22"/>
              </w:rPr>
              <w:t xml:space="preserve">Обслуживание </w:t>
            </w:r>
          </w:p>
          <w:p w14:paraId="48BDDCA2" w14:textId="77777777" w:rsidR="00A23FD5" w:rsidRPr="001B7322" w:rsidRDefault="00A23FD5" w:rsidP="00A23FD5">
            <w:pPr>
              <w:autoSpaceDE w:val="0"/>
              <w:autoSpaceDN w:val="0"/>
              <w:adjustRightInd w:val="0"/>
              <w:rPr>
                <w:sz w:val="22"/>
                <w:szCs w:val="22"/>
              </w:rPr>
            </w:pPr>
            <w:r w:rsidRPr="001B7322">
              <w:rPr>
                <w:sz w:val="22"/>
                <w:szCs w:val="22"/>
              </w:rPr>
              <w:t>перевозок пассажиров</w:t>
            </w:r>
          </w:p>
        </w:tc>
        <w:tc>
          <w:tcPr>
            <w:tcW w:w="2246" w:type="dxa"/>
          </w:tcPr>
          <w:p w14:paraId="36C60366" w14:textId="77777777" w:rsidR="00A23FD5" w:rsidRPr="001B7322" w:rsidRDefault="00A23FD5" w:rsidP="00A23FD5">
            <w:pPr>
              <w:autoSpaceDE w:val="0"/>
              <w:autoSpaceDN w:val="0"/>
              <w:adjustRightInd w:val="0"/>
              <w:jc w:val="center"/>
              <w:rPr>
                <w:sz w:val="22"/>
                <w:szCs w:val="22"/>
              </w:rPr>
            </w:pPr>
            <w:r w:rsidRPr="001B7322">
              <w:rPr>
                <w:sz w:val="22"/>
                <w:szCs w:val="22"/>
              </w:rPr>
              <w:t>7.2.2</w:t>
            </w:r>
          </w:p>
        </w:tc>
        <w:tc>
          <w:tcPr>
            <w:tcW w:w="7110" w:type="dxa"/>
          </w:tcPr>
          <w:p w14:paraId="657D4402"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11A6E668"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AE1E9EA"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57D79072"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03CD4879" w14:textId="77777777" w:rsidR="001B7322"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75620260" w14:textId="77777777" w:rsidR="00A23FD5" w:rsidRPr="00977AAA" w:rsidRDefault="001B7322" w:rsidP="001B7322">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Максимальный процент застройки в границах земельного участка – не подлежит установлению.</w:t>
            </w:r>
          </w:p>
        </w:tc>
        <w:tc>
          <w:tcPr>
            <w:tcW w:w="3457" w:type="dxa"/>
          </w:tcPr>
          <w:p w14:paraId="4C021476" w14:textId="77777777" w:rsidR="00A23FD5" w:rsidRPr="00465FE4" w:rsidRDefault="001B7322" w:rsidP="00465FE4">
            <w:pPr>
              <w:rPr>
                <w:sz w:val="22"/>
                <w:szCs w:val="22"/>
              </w:rPr>
            </w:pPr>
            <w:r w:rsidRPr="00465FE4">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w:t>
            </w:r>
            <w:r>
              <w:rPr>
                <w:sz w:val="22"/>
                <w:szCs w:val="22"/>
              </w:rPr>
              <w:lastRenderedPageBreak/>
              <w:t xml:space="preserve">регламентов </w:t>
            </w:r>
            <w:r w:rsidRPr="009F1427">
              <w:rPr>
                <w:sz w:val="22"/>
                <w:szCs w:val="22"/>
              </w:rPr>
              <w:t>и действующим законодательством</w:t>
            </w:r>
          </w:p>
        </w:tc>
      </w:tr>
      <w:tr w:rsidR="00465FE4" w:rsidRPr="00977AAA" w14:paraId="7A7FFBE7" w14:textId="77777777" w:rsidTr="009B1A07">
        <w:trPr>
          <w:trHeight w:val="20"/>
          <w:jc w:val="center"/>
        </w:trPr>
        <w:tc>
          <w:tcPr>
            <w:tcW w:w="1929" w:type="dxa"/>
          </w:tcPr>
          <w:p w14:paraId="1F3F9427" w14:textId="77777777" w:rsidR="00465FE4" w:rsidRPr="00977AAA" w:rsidRDefault="00465FE4" w:rsidP="00465FE4">
            <w:pPr>
              <w:rPr>
                <w:sz w:val="22"/>
                <w:szCs w:val="22"/>
              </w:rPr>
            </w:pPr>
            <w:r w:rsidRPr="00977AAA">
              <w:rPr>
                <w:sz w:val="22"/>
                <w:szCs w:val="22"/>
              </w:rPr>
              <w:lastRenderedPageBreak/>
              <w:t>Коммунальное обслуживание</w:t>
            </w:r>
          </w:p>
        </w:tc>
        <w:tc>
          <w:tcPr>
            <w:tcW w:w="2246" w:type="dxa"/>
          </w:tcPr>
          <w:p w14:paraId="652365AC" w14:textId="77777777" w:rsidR="00465FE4" w:rsidRPr="00977AAA" w:rsidRDefault="00465FE4" w:rsidP="00465FE4">
            <w:pPr>
              <w:autoSpaceDE w:val="0"/>
              <w:autoSpaceDN w:val="0"/>
              <w:adjustRightInd w:val="0"/>
              <w:jc w:val="center"/>
              <w:rPr>
                <w:sz w:val="22"/>
                <w:szCs w:val="22"/>
              </w:rPr>
            </w:pPr>
            <w:r w:rsidRPr="00977AAA">
              <w:rPr>
                <w:sz w:val="22"/>
                <w:szCs w:val="22"/>
              </w:rPr>
              <w:t>3.1</w:t>
            </w:r>
          </w:p>
        </w:tc>
        <w:tc>
          <w:tcPr>
            <w:tcW w:w="7110" w:type="dxa"/>
          </w:tcPr>
          <w:p w14:paraId="1A005898"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1A538248"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0B9CD70"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430B0DE4"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1A20B341"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73898CC4"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7EEA3854" w14:textId="77777777" w:rsidR="00465FE4" w:rsidRPr="00465FE4" w:rsidRDefault="00465FE4"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5702ED0C" w14:textId="77777777" w:rsidTr="009B1A07">
        <w:trPr>
          <w:trHeight w:val="20"/>
          <w:jc w:val="center"/>
        </w:trPr>
        <w:tc>
          <w:tcPr>
            <w:tcW w:w="1929" w:type="dxa"/>
          </w:tcPr>
          <w:p w14:paraId="1AEFC3D5" w14:textId="77777777" w:rsidR="00465FE4" w:rsidRPr="00977AAA" w:rsidRDefault="00465FE4" w:rsidP="00465FE4">
            <w:pPr>
              <w:rPr>
                <w:sz w:val="22"/>
                <w:szCs w:val="22"/>
              </w:rPr>
            </w:pPr>
            <w:r w:rsidRPr="00977AAA">
              <w:rPr>
                <w:sz w:val="22"/>
                <w:szCs w:val="22"/>
              </w:rPr>
              <w:t>Земельные участки (территории) общего пользования</w:t>
            </w:r>
          </w:p>
        </w:tc>
        <w:tc>
          <w:tcPr>
            <w:tcW w:w="2246" w:type="dxa"/>
          </w:tcPr>
          <w:p w14:paraId="7B38800B" w14:textId="77777777" w:rsidR="00465FE4" w:rsidRPr="00977AAA" w:rsidRDefault="00465FE4" w:rsidP="00465FE4">
            <w:pPr>
              <w:autoSpaceDE w:val="0"/>
              <w:autoSpaceDN w:val="0"/>
              <w:adjustRightInd w:val="0"/>
              <w:jc w:val="center"/>
              <w:rPr>
                <w:sz w:val="22"/>
                <w:szCs w:val="22"/>
              </w:rPr>
            </w:pPr>
            <w:r w:rsidRPr="00977AAA">
              <w:rPr>
                <w:sz w:val="22"/>
                <w:szCs w:val="22"/>
              </w:rPr>
              <w:t>12.0</w:t>
            </w:r>
          </w:p>
        </w:tc>
        <w:tc>
          <w:tcPr>
            <w:tcW w:w="7110" w:type="dxa"/>
          </w:tcPr>
          <w:p w14:paraId="419512A4"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0EF9061B"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26BFC33"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03B6E176"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19F41070" w14:textId="77777777" w:rsidR="00465FE4" w:rsidRPr="00977AAA" w:rsidRDefault="00465FE4"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4327555F" w14:textId="77777777" w:rsidR="00465FE4" w:rsidRPr="00977AAA" w:rsidRDefault="00465FE4" w:rsidP="00465FE4">
            <w:pPr>
              <w:rPr>
                <w:sz w:val="22"/>
                <w:szCs w:val="22"/>
              </w:rPr>
            </w:pPr>
          </w:p>
        </w:tc>
      </w:tr>
      <w:tr w:rsidR="00465FE4" w:rsidRPr="00977AAA" w14:paraId="6B18E4A2" w14:textId="77777777" w:rsidTr="00465FE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624"/>
          <w:jc w:val="center"/>
        </w:trPr>
        <w:tc>
          <w:tcPr>
            <w:tcW w:w="14742" w:type="dxa"/>
            <w:gridSpan w:val="4"/>
            <w:vAlign w:val="center"/>
          </w:tcPr>
          <w:p w14:paraId="264CCB1D" w14:textId="77777777" w:rsidR="00465FE4" w:rsidRPr="00977AAA" w:rsidRDefault="00465FE4" w:rsidP="00465FE4">
            <w:pPr>
              <w:keepNext/>
              <w:keepLines/>
              <w:jc w:val="center"/>
              <w:rPr>
                <w:b/>
                <w:sz w:val="22"/>
                <w:szCs w:val="22"/>
              </w:rPr>
            </w:pPr>
            <w:r w:rsidRPr="00977AAA">
              <w:rPr>
                <w:b/>
                <w:sz w:val="20"/>
                <w:szCs w:val="20"/>
              </w:rPr>
              <w:t>УСЛОВНО РАЗРЕШЁННЫЕ ВИДЫ И ПАРАМЕТРЫ ИСПОЛЬЗОВАНИЯ ЗЕМЕЛЬНЫХ УЧАСТКОВ И ОБЪЕКТОВ КАПИТАЛЬНОГО СТРОИТЕ</w:t>
            </w:r>
            <w:r>
              <w:rPr>
                <w:b/>
                <w:sz w:val="20"/>
                <w:szCs w:val="20"/>
              </w:rPr>
              <w:t>ЛЬСТВА</w:t>
            </w:r>
          </w:p>
        </w:tc>
      </w:tr>
      <w:tr w:rsidR="00465FE4" w:rsidRPr="00977AAA" w14:paraId="2E87564B" w14:textId="77777777" w:rsidTr="009B1A0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6"/>
          <w:jc w:val="center"/>
        </w:trPr>
        <w:tc>
          <w:tcPr>
            <w:tcW w:w="1929" w:type="dxa"/>
          </w:tcPr>
          <w:p w14:paraId="35081789" w14:textId="77777777" w:rsidR="007872CA" w:rsidRPr="00977AAA" w:rsidRDefault="007872CA" w:rsidP="00465FE4">
            <w:pPr>
              <w:rPr>
                <w:sz w:val="22"/>
                <w:szCs w:val="22"/>
              </w:rPr>
            </w:pPr>
            <w:r w:rsidRPr="00977AAA">
              <w:rPr>
                <w:sz w:val="22"/>
                <w:szCs w:val="22"/>
              </w:rPr>
              <w:t>Хранение автотранспорта</w:t>
            </w:r>
          </w:p>
        </w:tc>
        <w:tc>
          <w:tcPr>
            <w:tcW w:w="2246" w:type="dxa"/>
          </w:tcPr>
          <w:p w14:paraId="127B9FD7" w14:textId="77777777" w:rsidR="007872CA" w:rsidRPr="00977AAA" w:rsidRDefault="007872CA" w:rsidP="00465FE4">
            <w:pPr>
              <w:autoSpaceDE w:val="0"/>
              <w:autoSpaceDN w:val="0"/>
              <w:adjustRightInd w:val="0"/>
              <w:jc w:val="center"/>
              <w:rPr>
                <w:sz w:val="22"/>
                <w:szCs w:val="22"/>
              </w:rPr>
            </w:pPr>
            <w:r w:rsidRPr="00977AAA">
              <w:rPr>
                <w:sz w:val="22"/>
                <w:szCs w:val="22"/>
              </w:rPr>
              <w:t>2.7.1</w:t>
            </w:r>
          </w:p>
          <w:p w14:paraId="2BAFB002" w14:textId="77777777" w:rsidR="007872CA" w:rsidRPr="00977AAA" w:rsidRDefault="007872CA" w:rsidP="00465FE4">
            <w:pPr>
              <w:rPr>
                <w:sz w:val="22"/>
                <w:szCs w:val="22"/>
              </w:rPr>
            </w:pPr>
          </w:p>
        </w:tc>
        <w:tc>
          <w:tcPr>
            <w:tcW w:w="7110" w:type="dxa"/>
          </w:tcPr>
          <w:p w14:paraId="0DFFF959" w14:textId="77777777" w:rsidR="007872CA" w:rsidRPr="00977AAA" w:rsidRDefault="007872CA"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300D7CC9" w14:textId="77777777" w:rsidR="007872CA" w:rsidRPr="00977AAA" w:rsidRDefault="007872CA"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079005E" w14:textId="77777777" w:rsidR="007872CA" w:rsidRPr="00977AAA" w:rsidRDefault="007872CA"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0D0FC55B" w14:textId="77777777" w:rsidR="007872CA" w:rsidRPr="00977AAA" w:rsidRDefault="007872CA"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3112F82B" w14:textId="77777777" w:rsidR="007872CA" w:rsidRPr="00977AAA" w:rsidRDefault="007872CA"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3FC767BB" w14:textId="77777777" w:rsidR="007872CA" w:rsidRPr="00977AAA" w:rsidRDefault="007872CA" w:rsidP="00465FE4">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5FE3502A" w14:textId="77777777" w:rsidR="007872CA" w:rsidRPr="00465FE4" w:rsidRDefault="007872CA" w:rsidP="00465FE4">
            <w:pPr>
              <w:rPr>
                <w:sz w:val="22"/>
                <w:szCs w:val="22"/>
              </w:rPr>
            </w:pPr>
            <w:r w:rsidRPr="00465FE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465FE4" w:rsidRPr="00977AAA" w14:paraId="1EB0F012" w14:textId="77777777" w:rsidTr="00465FE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6"/>
          <w:jc w:val="center"/>
        </w:trPr>
        <w:tc>
          <w:tcPr>
            <w:tcW w:w="14742" w:type="dxa"/>
            <w:gridSpan w:val="4"/>
            <w:vAlign w:val="center"/>
          </w:tcPr>
          <w:p w14:paraId="19063877" w14:textId="77777777" w:rsidR="00465FE4" w:rsidRPr="00977AAA" w:rsidRDefault="00465FE4" w:rsidP="00465FE4">
            <w:pPr>
              <w:jc w:val="center"/>
              <w:rPr>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465FE4" w:rsidRPr="00977AAA" w14:paraId="03086794" w14:textId="77777777" w:rsidTr="00465FE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06"/>
          <w:jc w:val="center"/>
        </w:trPr>
        <w:tc>
          <w:tcPr>
            <w:tcW w:w="14742" w:type="dxa"/>
            <w:gridSpan w:val="4"/>
          </w:tcPr>
          <w:p w14:paraId="04F696EB" w14:textId="77777777" w:rsidR="00465FE4" w:rsidRPr="00977AAA" w:rsidRDefault="00465FE4" w:rsidP="00465FE4">
            <w:pPr>
              <w:jc w:val="center"/>
              <w:rPr>
                <w:sz w:val="22"/>
                <w:szCs w:val="22"/>
              </w:rPr>
            </w:pPr>
            <w:r>
              <w:rPr>
                <w:sz w:val="22"/>
                <w:szCs w:val="22"/>
              </w:rPr>
              <w:t>Не установлены</w:t>
            </w:r>
          </w:p>
        </w:tc>
      </w:tr>
    </w:tbl>
    <w:p w14:paraId="747A40B3" w14:textId="77777777" w:rsidR="007872CA" w:rsidRDefault="007872CA" w:rsidP="000177DD">
      <w:pPr>
        <w:keepNext/>
        <w:rPr>
          <w:b/>
          <w:bCs/>
          <w:color w:val="000000"/>
          <w:sz w:val="20"/>
          <w:szCs w:val="20"/>
          <w:lang w:eastAsia="ru-RU"/>
        </w:rPr>
        <w:sectPr w:rsidR="007872CA" w:rsidSect="007872CA">
          <w:pgSz w:w="16838" w:h="11906" w:orient="landscape"/>
          <w:pgMar w:top="1134" w:right="1134" w:bottom="1134" w:left="1134" w:header="720" w:footer="709" w:gutter="0"/>
          <w:cols w:space="720"/>
          <w:docGrid w:linePitch="360"/>
        </w:sectPr>
      </w:pPr>
    </w:p>
    <w:p w14:paraId="11110C1E" w14:textId="77777777" w:rsidR="00561EC6" w:rsidRPr="00977AAA" w:rsidRDefault="00561EC6" w:rsidP="006A2AB5">
      <w:pPr>
        <w:spacing w:before="120" w:after="120"/>
        <w:jc w:val="center"/>
        <w:rPr>
          <w:b/>
          <w:sz w:val="20"/>
          <w:szCs w:val="20"/>
        </w:rPr>
      </w:pPr>
      <w:bookmarkStart w:id="94" w:name="_Toc379293910"/>
      <w:bookmarkStart w:id="95" w:name="_Toc406406370"/>
      <w:bookmarkStart w:id="96" w:name="_Toc519977927"/>
      <w:bookmarkStart w:id="97" w:name="_Toc70344678"/>
      <w:r w:rsidRPr="00977AAA">
        <w:rPr>
          <w:b/>
          <w:sz w:val="20"/>
          <w:szCs w:val="20"/>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14:paraId="560A9378" w14:textId="77777777" w:rsidR="00561EC6" w:rsidRPr="00977AAA" w:rsidRDefault="00561EC6" w:rsidP="00561EC6">
      <w:pPr>
        <w:spacing w:before="160" w:after="160"/>
        <w:jc w:val="center"/>
        <w:rPr>
          <w:b/>
          <w:sz w:val="22"/>
          <w:szCs w:val="16"/>
        </w:rPr>
      </w:pPr>
      <w:r w:rsidRPr="00977AAA">
        <w:rPr>
          <w:b/>
          <w:sz w:val="22"/>
          <w:szCs w:val="16"/>
        </w:rPr>
        <w:t>Для объектов коммунальной инфраструктуры местного значения городского округа</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992"/>
        <w:gridCol w:w="4653"/>
      </w:tblGrid>
      <w:tr w:rsidR="00561EC6" w:rsidRPr="00977AAA" w14:paraId="5CF74009" w14:textId="77777777" w:rsidTr="006322C6">
        <w:trPr>
          <w:jc w:val="center"/>
        </w:trPr>
        <w:tc>
          <w:tcPr>
            <w:tcW w:w="1729" w:type="pct"/>
            <w:shd w:val="clear" w:color="auto" w:fill="auto"/>
            <w:vAlign w:val="center"/>
          </w:tcPr>
          <w:p w14:paraId="6EC841C0" w14:textId="77777777" w:rsidR="00561EC6" w:rsidRPr="00977AAA" w:rsidRDefault="00561EC6" w:rsidP="006322C6">
            <w:pPr>
              <w:pStyle w:val="afffffb"/>
              <w:rPr>
                <w:sz w:val="22"/>
                <w:szCs w:val="22"/>
              </w:rPr>
            </w:pPr>
            <w:r w:rsidRPr="00977AAA">
              <w:rPr>
                <w:sz w:val="22"/>
                <w:szCs w:val="22"/>
              </w:rPr>
              <w:t>Вид объекта местного значения</w:t>
            </w:r>
          </w:p>
        </w:tc>
        <w:tc>
          <w:tcPr>
            <w:tcW w:w="1693" w:type="pct"/>
            <w:shd w:val="clear" w:color="auto" w:fill="auto"/>
            <w:vAlign w:val="center"/>
          </w:tcPr>
          <w:p w14:paraId="138F56D1" w14:textId="77777777" w:rsidR="00561EC6" w:rsidRPr="00977AAA" w:rsidRDefault="00561EC6" w:rsidP="006322C6">
            <w:pPr>
              <w:pStyle w:val="afffffb"/>
              <w:rPr>
                <w:sz w:val="22"/>
                <w:szCs w:val="22"/>
              </w:rPr>
            </w:pPr>
            <w:r w:rsidRPr="00977AAA">
              <w:rPr>
                <w:sz w:val="22"/>
                <w:szCs w:val="22"/>
              </w:rPr>
              <w:t>Потребность в территории, для размещения объекта обслуживания, кв. м</w:t>
            </w:r>
          </w:p>
        </w:tc>
        <w:tc>
          <w:tcPr>
            <w:tcW w:w="1578" w:type="pct"/>
            <w:shd w:val="clear" w:color="auto" w:fill="auto"/>
          </w:tcPr>
          <w:p w14:paraId="7D025156" w14:textId="77777777" w:rsidR="00561EC6" w:rsidRPr="00977AAA" w:rsidRDefault="00561EC6" w:rsidP="006322C6">
            <w:pPr>
              <w:pStyle w:val="afffffb"/>
              <w:rPr>
                <w:sz w:val="22"/>
                <w:szCs w:val="22"/>
              </w:rPr>
            </w:pPr>
            <w:r w:rsidRPr="00977AAA">
              <w:rPr>
                <w:sz w:val="22"/>
                <w:szCs w:val="22"/>
              </w:rPr>
              <w:t>Территориальная доступность объектов коммунальной инфраструктуры</w:t>
            </w:r>
          </w:p>
        </w:tc>
      </w:tr>
      <w:tr w:rsidR="00561EC6" w:rsidRPr="00977AAA" w14:paraId="53429BF5" w14:textId="77777777" w:rsidTr="006322C6">
        <w:trPr>
          <w:jc w:val="center"/>
        </w:trPr>
        <w:tc>
          <w:tcPr>
            <w:tcW w:w="1729" w:type="pct"/>
            <w:shd w:val="clear" w:color="auto" w:fill="auto"/>
          </w:tcPr>
          <w:p w14:paraId="14607369" w14:textId="77777777" w:rsidR="00561EC6" w:rsidRPr="00977AAA" w:rsidRDefault="00561EC6" w:rsidP="006322C6">
            <w:pPr>
              <w:rPr>
                <w:sz w:val="22"/>
                <w:szCs w:val="22"/>
              </w:rPr>
            </w:pPr>
            <w:r w:rsidRPr="00977AAA">
              <w:rPr>
                <w:sz w:val="22"/>
                <w:szCs w:val="22"/>
              </w:rPr>
              <w:t xml:space="preserve">Трансформаторные подстанции </w:t>
            </w:r>
          </w:p>
        </w:tc>
        <w:tc>
          <w:tcPr>
            <w:tcW w:w="1693" w:type="pct"/>
            <w:shd w:val="clear" w:color="auto" w:fill="auto"/>
          </w:tcPr>
          <w:p w14:paraId="53384A53" w14:textId="77777777" w:rsidR="00561EC6" w:rsidRPr="00977AAA" w:rsidRDefault="00561EC6" w:rsidP="006322C6">
            <w:pPr>
              <w:jc w:val="center"/>
              <w:rPr>
                <w:sz w:val="22"/>
                <w:szCs w:val="22"/>
              </w:rPr>
            </w:pPr>
            <w:r w:rsidRPr="00977AAA">
              <w:rPr>
                <w:sz w:val="22"/>
                <w:szCs w:val="22"/>
              </w:rPr>
              <w:t>от 50</w:t>
            </w:r>
          </w:p>
        </w:tc>
        <w:tc>
          <w:tcPr>
            <w:tcW w:w="1578" w:type="pct"/>
            <w:shd w:val="clear" w:color="auto" w:fill="auto"/>
          </w:tcPr>
          <w:p w14:paraId="3188416C" w14:textId="77777777" w:rsidR="00561EC6" w:rsidRPr="00977AAA" w:rsidRDefault="00561EC6" w:rsidP="006322C6">
            <w:pPr>
              <w:jc w:val="center"/>
              <w:rPr>
                <w:sz w:val="22"/>
                <w:szCs w:val="22"/>
              </w:rPr>
            </w:pPr>
            <w:r w:rsidRPr="00977AAA">
              <w:rPr>
                <w:sz w:val="22"/>
                <w:szCs w:val="22"/>
              </w:rPr>
              <w:t>Не нормируется</w:t>
            </w:r>
          </w:p>
        </w:tc>
      </w:tr>
      <w:tr w:rsidR="00561EC6" w:rsidRPr="00977AAA" w14:paraId="7F9DF664" w14:textId="77777777" w:rsidTr="006322C6">
        <w:trPr>
          <w:jc w:val="center"/>
        </w:trPr>
        <w:tc>
          <w:tcPr>
            <w:tcW w:w="1729" w:type="pct"/>
            <w:shd w:val="clear" w:color="auto" w:fill="auto"/>
          </w:tcPr>
          <w:p w14:paraId="3D65EA09" w14:textId="77777777" w:rsidR="00561EC6" w:rsidRPr="00977AAA" w:rsidRDefault="00561EC6" w:rsidP="006322C6">
            <w:pPr>
              <w:rPr>
                <w:sz w:val="22"/>
                <w:szCs w:val="22"/>
              </w:rPr>
            </w:pPr>
            <w:r w:rsidRPr="00977AAA">
              <w:rPr>
                <w:sz w:val="22"/>
                <w:szCs w:val="22"/>
              </w:rPr>
              <w:t>Пункты редуцирования газа</w:t>
            </w:r>
          </w:p>
        </w:tc>
        <w:tc>
          <w:tcPr>
            <w:tcW w:w="1693" w:type="pct"/>
            <w:shd w:val="clear" w:color="auto" w:fill="auto"/>
          </w:tcPr>
          <w:p w14:paraId="09D0218E" w14:textId="77777777" w:rsidR="00561EC6" w:rsidRPr="00977AAA" w:rsidRDefault="00561EC6" w:rsidP="006322C6">
            <w:pPr>
              <w:jc w:val="center"/>
              <w:rPr>
                <w:sz w:val="22"/>
                <w:szCs w:val="22"/>
              </w:rPr>
            </w:pPr>
            <w:r w:rsidRPr="00977AAA">
              <w:rPr>
                <w:sz w:val="22"/>
                <w:szCs w:val="22"/>
              </w:rPr>
              <w:t>от 4</w:t>
            </w:r>
          </w:p>
        </w:tc>
        <w:tc>
          <w:tcPr>
            <w:tcW w:w="1578" w:type="pct"/>
            <w:shd w:val="clear" w:color="auto" w:fill="auto"/>
          </w:tcPr>
          <w:p w14:paraId="10A4069A" w14:textId="77777777" w:rsidR="00561EC6" w:rsidRPr="00977AAA" w:rsidRDefault="00561EC6" w:rsidP="006322C6">
            <w:pPr>
              <w:jc w:val="center"/>
              <w:rPr>
                <w:sz w:val="22"/>
                <w:szCs w:val="22"/>
              </w:rPr>
            </w:pPr>
            <w:r w:rsidRPr="00977AAA">
              <w:rPr>
                <w:sz w:val="22"/>
                <w:szCs w:val="22"/>
              </w:rPr>
              <w:t>Не нормируется</w:t>
            </w:r>
          </w:p>
        </w:tc>
      </w:tr>
      <w:tr w:rsidR="00561EC6" w:rsidRPr="00977AAA" w14:paraId="25F979B6" w14:textId="77777777" w:rsidTr="006322C6">
        <w:trPr>
          <w:jc w:val="center"/>
        </w:trPr>
        <w:tc>
          <w:tcPr>
            <w:tcW w:w="1729" w:type="pct"/>
            <w:shd w:val="clear" w:color="auto" w:fill="auto"/>
          </w:tcPr>
          <w:p w14:paraId="6A026039" w14:textId="77777777" w:rsidR="00561EC6" w:rsidRPr="00977AAA" w:rsidRDefault="00561EC6" w:rsidP="006322C6">
            <w:pPr>
              <w:rPr>
                <w:sz w:val="22"/>
                <w:szCs w:val="22"/>
              </w:rPr>
            </w:pPr>
            <w:r w:rsidRPr="00977AAA">
              <w:rPr>
                <w:sz w:val="22"/>
                <w:szCs w:val="22"/>
              </w:rPr>
              <w:t>Котельные</w:t>
            </w:r>
          </w:p>
        </w:tc>
        <w:tc>
          <w:tcPr>
            <w:tcW w:w="1693" w:type="pct"/>
            <w:shd w:val="clear" w:color="auto" w:fill="auto"/>
          </w:tcPr>
          <w:p w14:paraId="78325B52" w14:textId="77777777" w:rsidR="00561EC6" w:rsidRPr="00977AAA" w:rsidRDefault="00561EC6" w:rsidP="006322C6">
            <w:pPr>
              <w:jc w:val="center"/>
              <w:rPr>
                <w:sz w:val="22"/>
                <w:szCs w:val="22"/>
              </w:rPr>
            </w:pPr>
            <w:r w:rsidRPr="00977AAA">
              <w:rPr>
                <w:sz w:val="22"/>
                <w:szCs w:val="22"/>
              </w:rPr>
              <w:t>от 7000</w:t>
            </w:r>
          </w:p>
        </w:tc>
        <w:tc>
          <w:tcPr>
            <w:tcW w:w="1578" w:type="pct"/>
            <w:shd w:val="clear" w:color="auto" w:fill="auto"/>
          </w:tcPr>
          <w:p w14:paraId="3EE65937" w14:textId="77777777" w:rsidR="00561EC6" w:rsidRPr="00977AAA" w:rsidRDefault="00561EC6" w:rsidP="006322C6">
            <w:pPr>
              <w:jc w:val="center"/>
              <w:rPr>
                <w:sz w:val="22"/>
                <w:szCs w:val="22"/>
              </w:rPr>
            </w:pPr>
            <w:r w:rsidRPr="00977AAA">
              <w:rPr>
                <w:sz w:val="22"/>
                <w:szCs w:val="22"/>
              </w:rPr>
              <w:t>Не нормируется</w:t>
            </w:r>
          </w:p>
        </w:tc>
      </w:tr>
      <w:bookmarkEnd w:id="94"/>
      <w:bookmarkEnd w:id="95"/>
      <w:bookmarkEnd w:id="96"/>
      <w:bookmarkEnd w:id="97"/>
    </w:tbl>
    <w:p w14:paraId="6EBEEFB7" w14:textId="77777777" w:rsidR="009C3F06" w:rsidRDefault="009C3F06" w:rsidP="009E1721">
      <w:pPr>
        <w:keepLines/>
        <w:spacing w:before="240"/>
        <w:contextualSpacing/>
        <w:jc w:val="both"/>
        <w:rPr>
          <w:color w:val="000000"/>
          <w:sz w:val="28"/>
          <w:szCs w:val="28"/>
          <w:lang w:eastAsia="ru-RU"/>
        </w:rPr>
        <w:sectPr w:rsidR="009C3F06" w:rsidSect="00C81100">
          <w:pgSz w:w="16838" w:h="11906" w:orient="landscape"/>
          <w:pgMar w:top="1134" w:right="1134" w:bottom="1134" w:left="1134" w:header="720" w:footer="709" w:gutter="0"/>
          <w:cols w:space="720"/>
          <w:docGrid w:linePitch="360"/>
        </w:sectPr>
      </w:pPr>
    </w:p>
    <w:p w14:paraId="2DFF2CF4" w14:textId="77777777" w:rsidR="006A2AB5" w:rsidRPr="00C9330E" w:rsidRDefault="001A5B77" w:rsidP="00C9330E">
      <w:pPr>
        <w:keepNext/>
        <w:keepLines/>
        <w:autoSpaceDE w:val="0"/>
        <w:autoSpaceDN w:val="0"/>
        <w:adjustRightInd w:val="0"/>
        <w:spacing w:after="120"/>
        <w:ind w:left="425"/>
        <w:jc w:val="center"/>
        <w:outlineLvl w:val="3"/>
        <w:rPr>
          <w:b/>
          <w:bCs/>
          <w:sz w:val="28"/>
          <w:szCs w:val="28"/>
        </w:rPr>
      </w:pPr>
      <w:bookmarkStart w:id="98" w:name="_Toc477198186"/>
      <w:bookmarkStart w:id="99" w:name="_Toc487800922"/>
      <w:r w:rsidRPr="00C9330E">
        <w:rPr>
          <w:b/>
          <w:bCs/>
          <w:sz w:val="28"/>
          <w:szCs w:val="28"/>
        </w:rPr>
        <w:lastRenderedPageBreak/>
        <w:t>1</w:t>
      </w:r>
      <w:r w:rsidR="006A2AB5" w:rsidRPr="00C9330E">
        <w:rPr>
          <w:b/>
          <w:bCs/>
          <w:sz w:val="28"/>
          <w:szCs w:val="28"/>
        </w:rPr>
        <w:t>.3 ЗОНА ПРОМЫШЛЕННОГО И КОММУНАЛЬНО-СКЛАДСКОГО НАЗНАЧЕНИЯ (П)</w:t>
      </w:r>
      <w:bookmarkEnd w:id="98"/>
      <w:bookmarkEnd w:id="99"/>
    </w:p>
    <w:p w14:paraId="316C4EA7" w14:textId="77777777" w:rsidR="009C3F06" w:rsidRPr="009C3F06" w:rsidRDefault="009C3F06" w:rsidP="009C3F06">
      <w:pPr>
        <w:autoSpaceDE w:val="0"/>
        <w:autoSpaceDN w:val="0"/>
        <w:adjustRightInd w:val="0"/>
        <w:ind w:firstLine="567"/>
        <w:rPr>
          <w:sz w:val="28"/>
          <w:szCs w:val="28"/>
        </w:rPr>
      </w:pPr>
      <w:r w:rsidRPr="009C3F06">
        <w:rPr>
          <w:sz w:val="28"/>
          <w:szCs w:val="28"/>
        </w:rPr>
        <w:t>Действие градостроительного регламента не распространяется на земельные участки, предоставленные для добычи полезных ископаемых.</w:t>
      </w:r>
    </w:p>
    <w:p w14:paraId="2312377C" w14:textId="77777777" w:rsidR="009C3F06" w:rsidRDefault="000E52BF" w:rsidP="009C3F06">
      <w:pPr>
        <w:keepNext/>
        <w:rPr>
          <w:b/>
          <w:bCs/>
          <w:color w:val="000000"/>
          <w:sz w:val="22"/>
          <w:szCs w:val="22"/>
          <w:lang w:eastAsia="ru-RU"/>
        </w:rPr>
      </w:pPr>
      <w:r w:rsidRPr="009B1A07">
        <w:rPr>
          <w:b/>
          <w:bCs/>
          <w:color w:val="000000"/>
          <w:sz w:val="22"/>
          <w:szCs w:val="22"/>
          <w:lang w:eastAsia="ru-RU"/>
        </w:rPr>
        <w:t xml:space="preserve">Таблица </w:t>
      </w:r>
      <w:r>
        <w:rPr>
          <w:b/>
          <w:bCs/>
          <w:color w:val="000000"/>
          <w:sz w:val="22"/>
          <w:szCs w:val="22"/>
          <w:lang w:eastAsia="ru-RU"/>
        </w:rPr>
        <w:t>3</w:t>
      </w:r>
      <w:r w:rsidRPr="009B1A07">
        <w:rPr>
          <w:b/>
          <w:bCs/>
          <w:color w:val="000000"/>
          <w:sz w:val="22"/>
          <w:szCs w:val="22"/>
          <w:lang w:eastAsia="ru-RU"/>
        </w:rPr>
        <w:t xml:space="preserve">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П</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9"/>
        <w:gridCol w:w="24"/>
        <w:gridCol w:w="2268"/>
        <w:gridCol w:w="6804"/>
        <w:gridCol w:w="3457"/>
      </w:tblGrid>
      <w:tr w:rsidR="009C3F06" w:rsidRPr="00977AAA" w14:paraId="2D8C0CA1" w14:textId="77777777" w:rsidTr="009C3F06">
        <w:trPr>
          <w:trHeight w:val="545"/>
          <w:tblHeader/>
          <w:jc w:val="center"/>
        </w:trPr>
        <w:tc>
          <w:tcPr>
            <w:tcW w:w="4481" w:type="dxa"/>
            <w:gridSpan w:val="3"/>
            <w:tcBorders>
              <w:bottom w:val="single" w:sz="4" w:space="0" w:color="auto"/>
            </w:tcBorders>
            <w:vAlign w:val="center"/>
          </w:tcPr>
          <w:p w14:paraId="0CE74938" w14:textId="77777777" w:rsidR="009C3F06" w:rsidRDefault="009C3F06" w:rsidP="00E50CEB">
            <w:pPr>
              <w:keepNext/>
              <w:keepLines/>
              <w:jc w:val="center"/>
              <w:rPr>
                <w:b/>
                <w:bCs/>
                <w:color w:val="000000"/>
                <w:sz w:val="20"/>
                <w:szCs w:val="20"/>
                <w:lang w:eastAsia="ru-RU"/>
              </w:rPr>
            </w:pPr>
            <w:r>
              <w:rPr>
                <w:b/>
                <w:bCs/>
                <w:color w:val="000000"/>
                <w:sz w:val="20"/>
                <w:szCs w:val="20"/>
                <w:lang w:eastAsia="ru-RU"/>
              </w:rPr>
              <w:t xml:space="preserve"> </w:t>
            </w:r>
            <w:r w:rsidRPr="00977AAA">
              <w:rPr>
                <w:b/>
                <w:sz w:val="22"/>
                <w:szCs w:val="22"/>
              </w:rPr>
              <w:t>Виды использования</w:t>
            </w:r>
          </w:p>
        </w:tc>
        <w:tc>
          <w:tcPr>
            <w:tcW w:w="6804" w:type="dxa"/>
            <w:vMerge w:val="restart"/>
            <w:tcBorders>
              <w:bottom w:val="single" w:sz="4" w:space="0" w:color="auto"/>
            </w:tcBorders>
            <w:vAlign w:val="center"/>
          </w:tcPr>
          <w:p w14:paraId="1FF0B386" w14:textId="77777777" w:rsidR="009C3F06" w:rsidRPr="00977AAA" w:rsidRDefault="009C3F06" w:rsidP="00E50CEB">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457" w:type="dxa"/>
            <w:vMerge w:val="restart"/>
            <w:tcBorders>
              <w:bottom w:val="single" w:sz="4" w:space="0" w:color="auto"/>
            </w:tcBorders>
            <w:vAlign w:val="center"/>
          </w:tcPr>
          <w:p w14:paraId="7023EEC6" w14:textId="77777777" w:rsidR="009C3F06" w:rsidRPr="00977AAA" w:rsidRDefault="009C3F06" w:rsidP="00E50CEB">
            <w:pPr>
              <w:keepNext/>
              <w:keepLines/>
              <w:jc w:val="center"/>
              <w:rPr>
                <w:b/>
                <w:sz w:val="22"/>
                <w:szCs w:val="22"/>
              </w:rPr>
            </w:pPr>
            <w:r w:rsidRPr="00977AAA">
              <w:rPr>
                <w:b/>
                <w:sz w:val="22"/>
                <w:szCs w:val="22"/>
              </w:rPr>
              <w:t xml:space="preserve">Ограничения использования </w:t>
            </w:r>
            <w:r w:rsidRPr="00977AAA">
              <w:rPr>
                <w:b/>
                <w:sz w:val="22"/>
                <w:szCs w:val="22"/>
              </w:rPr>
              <w:br/>
              <w:t xml:space="preserve">земельных участков и объектов </w:t>
            </w:r>
            <w:r w:rsidRPr="00977AAA">
              <w:rPr>
                <w:b/>
                <w:sz w:val="22"/>
                <w:szCs w:val="22"/>
              </w:rPr>
              <w:br/>
              <w:t>капитального строительства</w:t>
            </w:r>
          </w:p>
        </w:tc>
      </w:tr>
      <w:tr w:rsidR="009C3F06" w:rsidRPr="00977AAA" w14:paraId="782C581C" w14:textId="77777777" w:rsidTr="009B1A07">
        <w:trPr>
          <w:trHeight w:val="20"/>
          <w:tblHeader/>
          <w:jc w:val="center"/>
        </w:trPr>
        <w:tc>
          <w:tcPr>
            <w:tcW w:w="2189" w:type="dxa"/>
            <w:vAlign w:val="center"/>
          </w:tcPr>
          <w:p w14:paraId="70CD4923" w14:textId="77777777" w:rsidR="009C3F06" w:rsidRPr="00977AAA" w:rsidRDefault="009C3F06" w:rsidP="00E50CEB">
            <w:pPr>
              <w:keepNext/>
              <w:keepLines/>
              <w:jc w:val="center"/>
              <w:rPr>
                <w:b/>
                <w:sz w:val="22"/>
                <w:szCs w:val="22"/>
              </w:rPr>
            </w:pPr>
            <w:r w:rsidRPr="00977AAA">
              <w:rPr>
                <w:b/>
                <w:sz w:val="22"/>
                <w:szCs w:val="22"/>
              </w:rPr>
              <w:t>Наименование вида использования</w:t>
            </w:r>
          </w:p>
        </w:tc>
        <w:tc>
          <w:tcPr>
            <w:tcW w:w="2292" w:type="dxa"/>
            <w:gridSpan w:val="2"/>
            <w:vAlign w:val="center"/>
          </w:tcPr>
          <w:p w14:paraId="0E7BBCF4" w14:textId="77777777" w:rsidR="009C3F06" w:rsidRPr="00977AAA" w:rsidRDefault="009C3F06" w:rsidP="00E50CEB">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6804" w:type="dxa"/>
            <w:vMerge/>
            <w:vAlign w:val="center"/>
          </w:tcPr>
          <w:p w14:paraId="3C0C8C38" w14:textId="77777777" w:rsidR="009C3F06" w:rsidRPr="00977AAA" w:rsidRDefault="009C3F06" w:rsidP="00E50CEB">
            <w:pPr>
              <w:keepNext/>
              <w:keepLines/>
              <w:jc w:val="center"/>
              <w:rPr>
                <w:b/>
                <w:sz w:val="22"/>
                <w:szCs w:val="22"/>
              </w:rPr>
            </w:pPr>
          </w:p>
        </w:tc>
        <w:tc>
          <w:tcPr>
            <w:tcW w:w="3457" w:type="dxa"/>
            <w:vMerge/>
            <w:vAlign w:val="center"/>
          </w:tcPr>
          <w:p w14:paraId="486C274C" w14:textId="77777777" w:rsidR="009C3F06" w:rsidRPr="00977AAA" w:rsidRDefault="009C3F06" w:rsidP="00E50CEB">
            <w:pPr>
              <w:keepNext/>
              <w:keepLines/>
              <w:jc w:val="center"/>
              <w:rPr>
                <w:b/>
                <w:sz w:val="22"/>
                <w:szCs w:val="22"/>
              </w:rPr>
            </w:pPr>
          </w:p>
        </w:tc>
      </w:tr>
      <w:tr w:rsidR="0015270A" w:rsidRPr="00977AAA" w14:paraId="3EA64A01" w14:textId="77777777" w:rsidTr="000E52BF">
        <w:trPr>
          <w:trHeight w:val="624"/>
          <w:jc w:val="center"/>
        </w:trPr>
        <w:tc>
          <w:tcPr>
            <w:tcW w:w="14742" w:type="dxa"/>
            <w:gridSpan w:val="5"/>
            <w:vAlign w:val="center"/>
          </w:tcPr>
          <w:p w14:paraId="583D31A4" w14:textId="77777777" w:rsidR="0015270A" w:rsidRPr="00977AAA" w:rsidRDefault="000E52BF" w:rsidP="00E50CEB">
            <w:pPr>
              <w:keepNext/>
              <w:keepLines/>
              <w:jc w:val="center"/>
              <w:rPr>
                <w:b/>
                <w:sz w:val="22"/>
                <w:szCs w:val="22"/>
              </w:rPr>
            </w:pPr>
            <w:r w:rsidRPr="00AC6A00">
              <w:rPr>
                <w:b/>
                <w:sz w:val="20"/>
                <w:szCs w:val="20"/>
              </w:rPr>
              <w:t>ОСНОВНЫЕ ВИДЫ И ПАРАМЕТРЫ РАЗРЕШЁННОГО ИСПОЛЬЗОВАНИЯ ЗЕМЕЛЬНЫХ УЧАСТКОВ И ОБЪЕКТОВ КАПИТАЛЬНОГО СТРОИТЕЛЬСТВА</w:t>
            </w:r>
          </w:p>
        </w:tc>
      </w:tr>
      <w:tr w:rsidR="009B1A07" w:rsidRPr="00977AAA" w14:paraId="3F811221" w14:textId="77777777" w:rsidTr="000E52BF">
        <w:trPr>
          <w:trHeight w:val="20"/>
          <w:jc w:val="center"/>
        </w:trPr>
        <w:tc>
          <w:tcPr>
            <w:tcW w:w="2189" w:type="dxa"/>
          </w:tcPr>
          <w:p w14:paraId="0C71D1A6" w14:textId="77777777" w:rsidR="009B1A07" w:rsidRPr="00977AAA" w:rsidRDefault="009B1A07" w:rsidP="00E50CEB">
            <w:pPr>
              <w:rPr>
                <w:sz w:val="22"/>
                <w:szCs w:val="22"/>
              </w:rPr>
            </w:pPr>
            <w:r w:rsidRPr="00977AAA">
              <w:rPr>
                <w:sz w:val="22"/>
                <w:szCs w:val="22"/>
              </w:rPr>
              <w:t>Производственная деятельность</w:t>
            </w:r>
          </w:p>
        </w:tc>
        <w:tc>
          <w:tcPr>
            <w:tcW w:w="2292" w:type="dxa"/>
            <w:gridSpan w:val="2"/>
          </w:tcPr>
          <w:p w14:paraId="05847326" w14:textId="77777777" w:rsidR="009B1A07" w:rsidRPr="00977AAA" w:rsidRDefault="009B1A07" w:rsidP="00E50CEB">
            <w:pPr>
              <w:jc w:val="center"/>
              <w:rPr>
                <w:sz w:val="22"/>
                <w:szCs w:val="22"/>
              </w:rPr>
            </w:pPr>
            <w:r w:rsidRPr="00977AAA">
              <w:rPr>
                <w:sz w:val="22"/>
                <w:szCs w:val="22"/>
              </w:rPr>
              <w:t>6.0</w:t>
            </w:r>
          </w:p>
        </w:tc>
        <w:tc>
          <w:tcPr>
            <w:tcW w:w="6804" w:type="dxa"/>
            <w:vMerge w:val="restart"/>
          </w:tcPr>
          <w:p w14:paraId="454221DE" w14:textId="77777777" w:rsidR="009B1A07" w:rsidRPr="00977AAA" w:rsidRDefault="009B1A07" w:rsidP="00E50CEB">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151A09CF" w14:textId="77777777" w:rsidR="009B1A07" w:rsidRPr="00977AAA" w:rsidRDefault="009B1A07" w:rsidP="00E50CEB">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2F6FA9B"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77F8CCD2"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- 3 м.</w:t>
            </w:r>
          </w:p>
          <w:p w14:paraId="1ED67D31" w14:textId="77777777" w:rsidR="009B1A07" w:rsidRPr="00977AAA" w:rsidRDefault="009B1A07" w:rsidP="00E50CEB">
            <w:pPr>
              <w:contextualSpacing/>
              <w:rPr>
                <w:rFonts w:ascii="Times New Roman CYR" w:hAnsi="Times New Roman CYR" w:cs="Times New Roman CY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258D7FAB" w14:textId="77777777" w:rsidR="009B1A07" w:rsidRPr="00977AAA" w:rsidRDefault="009B1A07" w:rsidP="00E50CEB">
            <w:pPr>
              <w:tabs>
                <w:tab w:val="center" w:pos="4677"/>
                <w:tab w:val="right" w:pos="9355"/>
              </w:tabs>
              <w:rP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w:t>
            </w:r>
            <w:r w:rsidRPr="00977AAA">
              <w:rPr>
                <w:sz w:val="22"/>
                <w:szCs w:val="22"/>
              </w:rPr>
              <w:t>– 3 м.</w:t>
            </w:r>
          </w:p>
          <w:p w14:paraId="406785CF" w14:textId="77777777" w:rsidR="009B1A07" w:rsidRPr="00977AAA" w:rsidRDefault="009B1A07" w:rsidP="00E50CEB">
            <w:pPr>
              <w:ind w:left="34"/>
              <w:contextualSpacing/>
              <w:rPr>
                <w:rFonts w:ascii="Times New Roman CYR" w:hAnsi="Times New Roman CYR" w:cs="Times New Roman CYR"/>
                <w:sz w:val="22"/>
                <w:szCs w:val="22"/>
              </w:rPr>
            </w:pPr>
            <w:r w:rsidRPr="00977AAA">
              <w:rPr>
                <w:sz w:val="22"/>
                <w:szCs w:val="22"/>
              </w:rPr>
              <w:t xml:space="preserve">Максимальный процент застройки в границах земельного участка – </w:t>
            </w:r>
            <w:r w:rsidRPr="00977AAA">
              <w:rPr>
                <w:rFonts w:ascii="Times New Roman CYR" w:hAnsi="Times New Roman CYR" w:cs="Times New Roman CYR"/>
                <w:sz w:val="22"/>
                <w:szCs w:val="22"/>
              </w:rPr>
              <w:t>не подлежит установлению.</w:t>
            </w:r>
          </w:p>
          <w:p w14:paraId="5E852300" w14:textId="77777777" w:rsidR="009B1A07" w:rsidRPr="00977AAA" w:rsidRDefault="009B1A07" w:rsidP="00E50CEB">
            <w:pPr>
              <w:rPr>
                <w:sz w:val="22"/>
                <w:szCs w:val="22"/>
              </w:rPr>
            </w:pPr>
            <w:r w:rsidRPr="00977AAA">
              <w:rPr>
                <w:sz w:val="22"/>
                <w:szCs w:val="22"/>
              </w:rPr>
              <w:t>Минимальный процент озеленения:</w:t>
            </w:r>
          </w:p>
          <w:p w14:paraId="349C97CF" w14:textId="77777777" w:rsidR="009B1A07" w:rsidRPr="00977AAA" w:rsidRDefault="009B1A07" w:rsidP="00E50CEB">
            <w:pPr>
              <w:rPr>
                <w:sz w:val="22"/>
                <w:szCs w:val="22"/>
              </w:rPr>
            </w:pPr>
            <w:r w:rsidRPr="00977AAA">
              <w:rPr>
                <w:sz w:val="22"/>
                <w:szCs w:val="22"/>
              </w:rPr>
              <w:t>- для объектов I – II класса вредности – 10% от площади земельного участка;</w:t>
            </w:r>
          </w:p>
          <w:p w14:paraId="7678ADBF" w14:textId="77777777" w:rsidR="009B1A07" w:rsidRPr="00977AAA" w:rsidRDefault="009B1A07" w:rsidP="00E50CEB">
            <w:pPr>
              <w:ind w:left="34"/>
              <w:rPr>
                <w:sz w:val="22"/>
                <w:szCs w:val="22"/>
              </w:rPr>
            </w:pPr>
            <w:r w:rsidRPr="00977AAA">
              <w:rPr>
                <w:sz w:val="22"/>
                <w:szCs w:val="22"/>
              </w:rPr>
              <w:t>- для объектов II</w:t>
            </w:r>
            <w:r w:rsidRPr="00977AAA">
              <w:rPr>
                <w:sz w:val="22"/>
                <w:szCs w:val="22"/>
                <w:lang w:val="en-US"/>
              </w:rPr>
              <w:t>I</w:t>
            </w:r>
            <w:r w:rsidRPr="00977AAA">
              <w:rPr>
                <w:sz w:val="22"/>
                <w:szCs w:val="22"/>
              </w:rPr>
              <w:t xml:space="preserve"> класса вредности – 10% от площади земельного участка;</w:t>
            </w:r>
          </w:p>
          <w:p w14:paraId="0EAE7884" w14:textId="77777777" w:rsidR="009B1A07" w:rsidRPr="00977AAA" w:rsidRDefault="009B1A07" w:rsidP="00E50CEB">
            <w:pPr>
              <w:ind w:left="34"/>
              <w:rPr>
                <w:sz w:val="22"/>
                <w:szCs w:val="22"/>
              </w:rPr>
            </w:pPr>
            <w:r w:rsidRPr="00977AAA">
              <w:rPr>
                <w:sz w:val="22"/>
                <w:szCs w:val="22"/>
              </w:rPr>
              <w:t xml:space="preserve">- для объектов </w:t>
            </w:r>
            <w:r w:rsidRPr="00977AAA">
              <w:rPr>
                <w:sz w:val="22"/>
                <w:szCs w:val="22"/>
                <w:lang w:val="en-US"/>
              </w:rPr>
              <w:t>IV</w:t>
            </w:r>
            <w:r w:rsidRPr="00977AAA">
              <w:rPr>
                <w:sz w:val="22"/>
                <w:szCs w:val="22"/>
              </w:rPr>
              <w:t xml:space="preserve">, </w:t>
            </w:r>
            <w:r w:rsidRPr="00977AAA">
              <w:rPr>
                <w:sz w:val="22"/>
                <w:szCs w:val="22"/>
                <w:lang w:val="en-US"/>
              </w:rPr>
              <w:t>V</w:t>
            </w:r>
            <w:r w:rsidRPr="00977AAA">
              <w:rPr>
                <w:sz w:val="22"/>
                <w:szCs w:val="22"/>
              </w:rPr>
              <w:t xml:space="preserve"> класса вредности – 15% от площади земельного участка.</w:t>
            </w:r>
          </w:p>
        </w:tc>
        <w:tc>
          <w:tcPr>
            <w:tcW w:w="3457" w:type="dxa"/>
            <w:vMerge w:val="restart"/>
          </w:tcPr>
          <w:p w14:paraId="56522ACE"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29410C49"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12C57784" w14:textId="77777777" w:rsidTr="000E52BF">
        <w:trPr>
          <w:trHeight w:val="20"/>
          <w:jc w:val="center"/>
        </w:trPr>
        <w:tc>
          <w:tcPr>
            <w:tcW w:w="2189" w:type="dxa"/>
          </w:tcPr>
          <w:p w14:paraId="55A14C03" w14:textId="77777777" w:rsidR="009B1A07" w:rsidRPr="00977AAA" w:rsidRDefault="009B1A07" w:rsidP="00E50CEB">
            <w:pPr>
              <w:rPr>
                <w:sz w:val="22"/>
                <w:szCs w:val="22"/>
              </w:rPr>
            </w:pPr>
            <w:r w:rsidRPr="00977AAA">
              <w:rPr>
                <w:sz w:val="22"/>
                <w:szCs w:val="22"/>
              </w:rPr>
              <w:t>Недропользование</w:t>
            </w:r>
          </w:p>
        </w:tc>
        <w:tc>
          <w:tcPr>
            <w:tcW w:w="2292" w:type="dxa"/>
            <w:gridSpan w:val="2"/>
          </w:tcPr>
          <w:p w14:paraId="27EDE8A2" w14:textId="77777777" w:rsidR="009B1A07" w:rsidRPr="00977AAA" w:rsidRDefault="009B1A07" w:rsidP="00E50CEB">
            <w:pPr>
              <w:autoSpaceDE w:val="0"/>
              <w:autoSpaceDN w:val="0"/>
              <w:adjustRightInd w:val="0"/>
              <w:jc w:val="center"/>
              <w:rPr>
                <w:sz w:val="22"/>
                <w:szCs w:val="22"/>
              </w:rPr>
            </w:pPr>
            <w:r w:rsidRPr="00977AAA">
              <w:rPr>
                <w:sz w:val="22"/>
                <w:szCs w:val="22"/>
              </w:rPr>
              <w:t>6.1</w:t>
            </w:r>
          </w:p>
        </w:tc>
        <w:tc>
          <w:tcPr>
            <w:tcW w:w="6804" w:type="dxa"/>
            <w:vMerge/>
          </w:tcPr>
          <w:p w14:paraId="6D0244A6" w14:textId="77777777" w:rsidR="009B1A07" w:rsidRPr="00977AAA" w:rsidRDefault="009B1A07" w:rsidP="00E50CEB">
            <w:pPr>
              <w:tabs>
                <w:tab w:val="center" w:pos="4677"/>
                <w:tab w:val="right" w:pos="9355"/>
              </w:tabs>
              <w:rPr>
                <w:sz w:val="22"/>
                <w:szCs w:val="22"/>
              </w:rPr>
            </w:pPr>
          </w:p>
        </w:tc>
        <w:tc>
          <w:tcPr>
            <w:tcW w:w="3457" w:type="dxa"/>
            <w:vMerge/>
          </w:tcPr>
          <w:p w14:paraId="0B107E2F"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7AE3BDD1" w14:textId="77777777" w:rsidTr="000E52BF">
        <w:trPr>
          <w:trHeight w:val="20"/>
          <w:jc w:val="center"/>
        </w:trPr>
        <w:tc>
          <w:tcPr>
            <w:tcW w:w="2189" w:type="dxa"/>
          </w:tcPr>
          <w:p w14:paraId="3C86BD66" w14:textId="77777777" w:rsidR="009B1A07" w:rsidRPr="00977AAA" w:rsidRDefault="009B1A07" w:rsidP="00E50CEB">
            <w:pPr>
              <w:rPr>
                <w:sz w:val="22"/>
                <w:szCs w:val="22"/>
              </w:rPr>
            </w:pPr>
            <w:r w:rsidRPr="00977AAA">
              <w:rPr>
                <w:sz w:val="22"/>
                <w:szCs w:val="22"/>
              </w:rPr>
              <w:t>Тяжелая промышленность</w:t>
            </w:r>
          </w:p>
        </w:tc>
        <w:tc>
          <w:tcPr>
            <w:tcW w:w="2292" w:type="dxa"/>
            <w:gridSpan w:val="2"/>
          </w:tcPr>
          <w:p w14:paraId="181CBF9C" w14:textId="77777777" w:rsidR="009B1A07" w:rsidRPr="00977AAA" w:rsidRDefault="009B1A07" w:rsidP="00E50CEB">
            <w:pPr>
              <w:autoSpaceDE w:val="0"/>
              <w:autoSpaceDN w:val="0"/>
              <w:adjustRightInd w:val="0"/>
              <w:jc w:val="center"/>
              <w:rPr>
                <w:sz w:val="22"/>
                <w:szCs w:val="22"/>
              </w:rPr>
            </w:pPr>
            <w:r w:rsidRPr="00977AAA">
              <w:rPr>
                <w:sz w:val="22"/>
                <w:szCs w:val="22"/>
              </w:rPr>
              <w:t>6.2</w:t>
            </w:r>
          </w:p>
        </w:tc>
        <w:tc>
          <w:tcPr>
            <w:tcW w:w="6804" w:type="dxa"/>
            <w:vMerge/>
          </w:tcPr>
          <w:p w14:paraId="21EF7713" w14:textId="77777777" w:rsidR="009B1A07" w:rsidRPr="00977AAA" w:rsidRDefault="009B1A07" w:rsidP="00E50CEB">
            <w:pPr>
              <w:tabs>
                <w:tab w:val="center" w:pos="4677"/>
                <w:tab w:val="right" w:pos="9355"/>
              </w:tabs>
              <w:rPr>
                <w:sz w:val="22"/>
                <w:szCs w:val="22"/>
              </w:rPr>
            </w:pPr>
          </w:p>
        </w:tc>
        <w:tc>
          <w:tcPr>
            <w:tcW w:w="3457" w:type="dxa"/>
            <w:vMerge/>
          </w:tcPr>
          <w:p w14:paraId="7AB7DE9A"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699650E0" w14:textId="77777777" w:rsidTr="000E52BF">
        <w:trPr>
          <w:trHeight w:val="20"/>
          <w:jc w:val="center"/>
        </w:trPr>
        <w:tc>
          <w:tcPr>
            <w:tcW w:w="2189" w:type="dxa"/>
          </w:tcPr>
          <w:p w14:paraId="0DF5EF25" w14:textId="77777777" w:rsidR="009B1A07" w:rsidRPr="00977AAA" w:rsidRDefault="009B1A07" w:rsidP="00E50CEB">
            <w:pPr>
              <w:rPr>
                <w:sz w:val="22"/>
                <w:szCs w:val="22"/>
              </w:rPr>
            </w:pPr>
            <w:r>
              <w:rPr>
                <w:sz w:val="22"/>
                <w:szCs w:val="22"/>
              </w:rPr>
              <w:t>Автомобилестроите</w:t>
            </w:r>
            <w:r w:rsidRPr="00977AAA">
              <w:rPr>
                <w:sz w:val="22"/>
                <w:szCs w:val="22"/>
              </w:rPr>
              <w:t>льная промышленность</w:t>
            </w:r>
          </w:p>
        </w:tc>
        <w:tc>
          <w:tcPr>
            <w:tcW w:w="2292" w:type="dxa"/>
            <w:gridSpan w:val="2"/>
          </w:tcPr>
          <w:p w14:paraId="2EE4076E" w14:textId="77777777" w:rsidR="009B1A07" w:rsidRPr="00977AAA" w:rsidRDefault="009B1A07" w:rsidP="00E50CEB">
            <w:pPr>
              <w:autoSpaceDE w:val="0"/>
              <w:autoSpaceDN w:val="0"/>
              <w:adjustRightInd w:val="0"/>
              <w:jc w:val="center"/>
              <w:rPr>
                <w:sz w:val="22"/>
                <w:szCs w:val="22"/>
              </w:rPr>
            </w:pPr>
            <w:r w:rsidRPr="00977AAA">
              <w:rPr>
                <w:sz w:val="22"/>
                <w:szCs w:val="22"/>
              </w:rPr>
              <w:t>6.2.1</w:t>
            </w:r>
          </w:p>
        </w:tc>
        <w:tc>
          <w:tcPr>
            <w:tcW w:w="6804" w:type="dxa"/>
            <w:vMerge/>
          </w:tcPr>
          <w:p w14:paraId="7CFDC825" w14:textId="77777777" w:rsidR="009B1A07" w:rsidRPr="00977AAA" w:rsidRDefault="009B1A07" w:rsidP="00E50CEB">
            <w:pPr>
              <w:tabs>
                <w:tab w:val="center" w:pos="4677"/>
                <w:tab w:val="right" w:pos="9355"/>
              </w:tabs>
              <w:rPr>
                <w:sz w:val="22"/>
                <w:szCs w:val="22"/>
              </w:rPr>
            </w:pPr>
          </w:p>
        </w:tc>
        <w:tc>
          <w:tcPr>
            <w:tcW w:w="3457" w:type="dxa"/>
            <w:vMerge/>
          </w:tcPr>
          <w:p w14:paraId="2EF434B2"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7FE9A82A" w14:textId="77777777" w:rsidTr="000E52BF">
        <w:trPr>
          <w:trHeight w:val="20"/>
          <w:jc w:val="center"/>
        </w:trPr>
        <w:tc>
          <w:tcPr>
            <w:tcW w:w="2189" w:type="dxa"/>
          </w:tcPr>
          <w:p w14:paraId="46A994C4" w14:textId="77777777" w:rsidR="009B1A07" w:rsidRPr="00977AAA" w:rsidRDefault="009B1A07" w:rsidP="00E50CEB">
            <w:pPr>
              <w:rPr>
                <w:sz w:val="22"/>
                <w:szCs w:val="22"/>
              </w:rPr>
            </w:pPr>
            <w:r w:rsidRPr="00977AAA">
              <w:rPr>
                <w:sz w:val="22"/>
                <w:szCs w:val="22"/>
              </w:rPr>
              <w:t>Легкая промышленность</w:t>
            </w:r>
          </w:p>
        </w:tc>
        <w:tc>
          <w:tcPr>
            <w:tcW w:w="2292" w:type="dxa"/>
            <w:gridSpan w:val="2"/>
          </w:tcPr>
          <w:p w14:paraId="72BCF28D" w14:textId="77777777" w:rsidR="009B1A07" w:rsidRPr="00977AAA" w:rsidRDefault="009B1A07" w:rsidP="00E50CEB">
            <w:pPr>
              <w:autoSpaceDE w:val="0"/>
              <w:autoSpaceDN w:val="0"/>
              <w:adjustRightInd w:val="0"/>
              <w:jc w:val="center"/>
              <w:rPr>
                <w:sz w:val="22"/>
                <w:szCs w:val="22"/>
              </w:rPr>
            </w:pPr>
            <w:r w:rsidRPr="00977AAA">
              <w:rPr>
                <w:sz w:val="22"/>
                <w:szCs w:val="22"/>
              </w:rPr>
              <w:t>6.3</w:t>
            </w:r>
          </w:p>
        </w:tc>
        <w:tc>
          <w:tcPr>
            <w:tcW w:w="6804" w:type="dxa"/>
            <w:vMerge/>
          </w:tcPr>
          <w:p w14:paraId="55B1F2C6" w14:textId="77777777" w:rsidR="009B1A07" w:rsidRPr="00977AAA" w:rsidRDefault="009B1A07" w:rsidP="00E50CEB">
            <w:pPr>
              <w:tabs>
                <w:tab w:val="center" w:pos="4677"/>
                <w:tab w:val="right" w:pos="9355"/>
              </w:tabs>
              <w:rPr>
                <w:sz w:val="22"/>
                <w:szCs w:val="22"/>
              </w:rPr>
            </w:pPr>
          </w:p>
        </w:tc>
        <w:tc>
          <w:tcPr>
            <w:tcW w:w="3457" w:type="dxa"/>
            <w:vMerge/>
          </w:tcPr>
          <w:p w14:paraId="26BB70F8"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00E25529" w14:textId="77777777" w:rsidTr="000E52BF">
        <w:trPr>
          <w:trHeight w:val="20"/>
          <w:jc w:val="center"/>
        </w:trPr>
        <w:tc>
          <w:tcPr>
            <w:tcW w:w="2189" w:type="dxa"/>
          </w:tcPr>
          <w:p w14:paraId="41E55DCD" w14:textId="77777777" w:rsidR="009B1A07" w:rsidRPr="00977AAA" w:rsidRDefault="009B1A07" w:rsidP="00E50CEB">
            <w:pPr>
              <w:rPr>
                <w:sz w:val="22"/>
                <w:szCs w:val="22"/>
              </w:rPr>
            </w:pPr>
            <w:r w:rsidRPr="00977AAA">
              <w:rPr>
                <w:sz w:val="22"/>
                <w:szCs w:val="22"/>
              </w:rPr>
              <w:t>Фармацевтическая промышленность</w:t>
            </w:r>
          </w:p>
        </w:tc>
        <w:tc>
          <w:tcPr>
            <w:tcW w:w="2292" w:type="dxa"/>
            <w:gridSpan w:val="2"/>
          </w:tcPr>
          <w:p w14:paraId="174C55C5" w14:textId="77777777" w:rsidR="009B1A07" w:rsidRPr="00977AAA" w:rsidRDefault="009B1A07" w:rsidP="00E50CEB">
            <w:pPr>
              <w:autoSpaceDE w:val="0"/>
              <w:autoSpaceDN w:val="0"/>
              <w:adjustRightInd w:val="0"/>
              <w:jc w:val="center"/>
              <w:rPr>
                <w:sz w:val="22"/>
                <w:szCs w:val="22"/>
              </w:rPr>
            </w:pPr>
            <w:r w:rsidRPr="00977AAA">
              <w:rPr>
                <w:sz w:val="22"/>
                <w:szCs w:val="22"/>
              </w:rPr>
              <w:t>6.3.1</w:t>
            </w:r>
          </w:p>
        </w:tc>
        <w:tc>
          <w:tcPr>
            <w:tcW w:w="6804" w:type="dxa"/>
            <w:vMerge/>
          </w:tcPr>
          <w:p w14:paraId="6683274D" w14:textId="77777777" w:rsidR="009B1A07" w:rsidRPr="00977AAA" w:rsidRDefault="009B1A07" w:rsidP="00E50CEB">
            <w:pPr>
              <w:tabs>
                <w:tab w:val="center" w:pos="4677"/>
                <w:tab w:val="right" w:pos="9355"/>
              </w:tabs>
              <w:rPr>
                <w:sz w:val="22"/>
                <w:szCs w:val="22"/>
              </w:rPr>
            </w:pPr>
          </w:p>
        </w:tc>
        <w:tc>
          <w:tcPr>
            <w:tcW w:w="3457" w:type="dxa"/>
            <w:vMerge/>
          </w:tcPr>
          <w:p w14:paraId="5087B2C7"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7E69221F" w14:textId="77777777" w:rsidTr="000E52BF">
        <w:trPr>
          <w:trHeight w:val="20"/>
          <w:jc w:val="center"/>
        </w:trPr>
        <w:tc>
          <w:tcPr>
            <w:tcW w:w="2189" w:type="dxa"/>
          </w:tcPr>
          <w:p w14:paraId="05E9C9B5" w14:textId="77777777" w:rsidR="009B1A07" w:rsidRPr="00977AAA" w:rsidRDefault="009B1A07" w:rsidP="00E50CEB">
            <w:pPr>
              <w:rPr>
                <w:sz w:val="22"/>
                <w:szCs w:val="22"/>
              </w:rPr>
            </w:pPr>
            <w:r w:rsidRPr="00977AAA">
              <w:rPr>
                <w:sz w:val="22"/>
                <w:szCs w:val="22"/>
              </w:rPr>
              <w:t>Пищевая промышленность</w:t>
            </w:r>
          </w:p>
        </w:tc>
        <w:tc>
          <w:tcPr>
            <w:tcW w:w="2292" w:type="dxa"/>
            <w:gridSpan w:val="2"/>
          </w:tcPr>
          <w:p w14:paraId="74EBE6FD" w14:textId="77777777" w:rsidR="009B1A07" w:rsidRPr="00977AAA" w:rsidRDefault="009B1A07" w:rsidP="00E50CEB">
            <w:pPr>
              <w:autoSpaceDE w:val="0"/>
              <w:autoSpaceDN w:val="0"/>
              <w:adjustRightInd w:val="0"/>
              <w:jc w:val="center"/>
              <w:rPr>
                <w:sz w:val="22"/>
                <w:szCs w:val="22"/>
              </w:rPr>
            </w:pPr>
            <w:r w:rsidRPr="00977AAA">
              <w:rPr>
                <w:sz w:val="22"/>
                <w:szCs w:val="22"/>
              </w:rPr>
              <w:t>6.4</w:t>
            </w:r>
          </w:p>
        </w:tc>
        <w:tc>
          <w:tcPr>
            <w:tcW w:w="6804" w:type="dxa"/>
            <w:vMerge/>
          </w:tcPr>
          <w:p w14:paraId="19097321" w14:textId="77777777" w:rsidR="009B1A07" w:rsidRPr="00977AAA" w:rsidRDefault="009B1A07" w:rsidP="00E50CEB">
            <w:pPr>
              <w:tabs>
                <w:tab w:val="center" w:pos="4677"/>
                <w:tab w:val="right" w:pos="9355"/>
              </w:tabs>
              <w:rPr>
                <w:sz w:val="22"/>
                <w:szCs w:val="22"/>
              </w:rPr>
            </w:pPr>
          </w:p>
        </w:tc>
        <w:tc>
          <w:tcPr>
            <w:tcW w:w="3457" w:type="dxa"/>
            <w:vMerge/>
          </w:tcPr>
          <w:p w14:paraId="1A926CEB"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4FDC20FF" w14:textId="77777777" w:rsidTr="000E52BF">
        <w:trPr>
          <w:trHeight w:val="20"/>
          <w:jc w:val="center"/>
        </w:trPr>
        <w:tc>
          <w:tcPr>
            <w:tcW w:w="2189" w:type="dxa"/>
          </w:tcPr>
          <w:p w14:paraId="224F0CA7" w14:textId="77777777" w:rsidR="009B1A07" w:rsidRPr="00977AAA" w:rsidRDefault="009B1A07" w:rsidP="00E50CEB">
            <w:pPr>
              <w:rPr>
                <w:sz w:val="22"/>
                <w:szCs w:val="22"/>
              </w:rPr>
            </w:pPr>
            <w:r w:rsidRPr="00977AAA">
              <w:rPr>
                <w:sz w:val="22"/>
                <w:szCs w:val="22"/>
              </w:rPr>
              <w:t>Нефтехимическая промышленность</w:t>
            </w:r>
          </w:p>
        </w:tc>
        <w:tc>
          <w:tcPr>
            <w:tcW w:w="2292" w:type="dxa"/>
            <w:gridSpan w:val="2"/>
          </w:tcPr>
          <w:p w14:paraId="4DA53337" w14:textId="77777777" w:rsidR="009B1A07" w:rsidRPr="00977AAA" w:rsidRDefault="009B1A07" w:rsidP="00E50CEB">
            <w:pPr>
              <w:autoSpaceDE w:val="0"/>
              <w:autoSpaceDN w:val="0"/>
              <w:adjustRightInd w:val="0"/>
              <w:jc w:val="center"/>
              <w:rPr>
                <w:sz w:val="22"/>
                <w:szCs w:val="22"/>
              </w:rPr>
            </w:pPr>
            <w:r w:rsidRPr="00977AAA">
              <w:rPr>
                <w:sz w:val="22"/>
                <w:szCs w:val="22"/>
              </w:rPr>
              <w:t>6.5</w:t>
            </w:r>
          </w:p>
        </w:tc>
        <w:tc>
          <w:tcPr>
            <w:tcW w:w="6804" w:type="dxa"/>
            <w:vMerge/>
          </w:tcPr>
          <w:p w14:paraId="55AAA8EF" w14:textId="77777777" w:rsidR="009B1A07" w:rsidRPr="00977AAA" w:rsidRDefault="009B1A07" w:rsidP="00E50CEB">
            <w:pPr>
              <w:tabs>
                <w:tab w:val="center" w:pos="4677"/>
                <w:tab w:val="right" w:pos="9355"/>
              </w:tabs>
              <w:rPr>
                <w:sz w:val="22"/>
                <w:szCs w:val="22"/>
              </w:rPr>
            </w:pPr>
          </w:p>
        </w:tc>
        <w:tc>
          <w:tcPr>
            <w:tcW w:w="3457" w:type="dxa"/>
            <w:vMerge/>
          </w:tcPr>
          <w:p w14:paraId="0F1FBE81"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28363341" w14:textId="77777777" w:rsidTr="000E52BF">
        <w:trPr>
          <w:trHeight w:val="20"/>
          <w:jc w:val="center"/>
        </w:trPr>
        <w:tc>
          <w:tcPr>
            <w:tcW w:w="2189" w:type="dxa"/>
          </w:tcPr>
          <w:p w14:paraId="4AEAB113" w14:textId="77777777" w:rsidR="009B1A07" w:rsidRPr="00977AAA" w:rsidRDefault="009B1A07" w:rsidP="00E50CEB">
            <w:pPr>
              <w:rPr>
                <w:sz w:val="22"/>
                <w:szCs w:val="22"/>
              </w:rPr>
            </w:pPr>
            <w:r w:rsidRPr="00977AAA">
              <w:rPr>
                <w:sz w:val="22"/>
                <w:szCs w:val="22"/>
              </w:rPr>
              <w:t>Строительная промышленность</w:t>
            </w:r>
          </w:p>
        </w:tc>
        <w:tc>
          <w:tcPr>
            <w:tcW w:w="2292" w:type="dxa"/>
            <w:gridSpan w:val="2"/>
          </w:tcPr>
          <w:p w14:paraId="289808F6" w14:textId="77777777" w:rsidR="009B1A07" w:rsidRPr="00977AAA" w:rsidRDefault="009B1A07" w:rsidP="00E50CEB">
            <w:pPr>
              <w:autoSpaceDE w:val="0"/>
              <w:autoSpaceDN w:val="0"/>
              <w:adjustRightInd w:val="0"/>
              <w:jc w:val="center"/>
              <w:rPr>
                <w:sz w:val="22"/>
                <w:szCs w:val="22"/>
              </w:rPr>
            </w:pPr>
            <w:r w:rsidRPr="00977AAA">
              <w:rPr>
                <w:sz w:val="22"/>
                <w:szCs w:val="22"/>
              </w:rPr>
              <w:t>6.6</w:t>
            </w:r>
          </w:p>
        </w:tc>
        <w:tc>
          <w:tcPr>
            <w:tcW w:w="6804" w:type="dxa"/>
            <w:vMerge/>
          </w:tcPr>
          <w:p w14:paraId="6B9C7DC9" w14:textId="77777777" w:rsidR="009B1A07" w:rsidRPr="00977AAA" w:rsidRDefault="009B1A07" w:rsidP="00E50CEB">
            <w:pPr>
              <w:tabs>
                <w:tab w:val="center" w:pos="4677"/>
                <w:tab w:val="right" w:pos="9355"/>
              </w:tabs>
              <w:rPr>
                <w:sz w:val="22"/>
                <w:szCs w:val="22"/>
              </w:rPr>
            </w:pPr>
          </w:p>
        </w:tc>
        <w:tc>
          <w:tcPr>
            <w:tcW w:w="3457" w:type="dxa"/>
            <w:vMerge/>
          </w:tcPr>
          <w:p w14:paraId="6D927F9A" w14:textId="77777777" w:rsidR="009B1A07" w:rsidRPr="00977AAA" w:rsidRDefault="009B1A07" w:rsidP="00E50CEB">
            <w:pPr>
              <w:contextualSpacing/>
              <w:rPr>
                <w:rFonts w:ascii="Times New Roman CYR" w:hAnsi="Times New Roman CYR" w:cs="Times New Roman CYR"/>
                <w:sz w:val="22"/>
                <w:szCs w:val="22"/>
              </w:rPr>
            </w:pPr>
          </w:p>
        </w:tc>
      </w:tr>
      <w:tr w:rsidR="009B1A07" w:rsidRPr="00977AAA" w14:paraId="31528E02" w14:textId="77777777" w:rsidTr="000E52BF">
        <w:trPr>
          <w:trHeight w:val="20"/>
          <w:jc w:val="center"/>
        </w:trPr>
        <w:tc>
          <w:tcPr>
            <w:tcW w:w="2189" w:type="dxa"/>
          </w:tcPr>
          <w:p w14:paraId="42590547" w14:textId="77777777" w:rsidR="009B1A07" w:rsidRPr="00977AAA" w:rsidRDefault="009B1A07" w:rsidP="00E50CEB">
            <w:pPr>
              <w:rPr>
                <w:sz w:val="22"/>
                <w:szCs w:val="22"/>
              </w:rPr>
            </w:pPr>
            <w:r w:rsidRPr="00977AAA">
              <w:rPr>
                <w:sz w:val="22"/>
                <w:szCs w:val="22"/>
              </w:rPr>
              <w:t>Трубопроводный транспорт</w:t>
            </w:r>
          </w:p>
        </w:tc>
        <w:tc>
          <w:tcPr>
            <w:tcW w:w="2292" w:type="dxa"/>
            <w:gridSpan w:val="2"/>
          </w:tcPr>
          <w:p w14:paraId="6C2C4543" w14:textId="77777777" w:rsidR="009B1A07" w:rsidRPr="00977AAA" w:rsidRDefault="009B1A07" w:rsidP="00E50CEB">
            <w:pPr>
              <w:autoSpaceDE w:val="0"/>
              <w:autoSpaceDN w:val="0"/>
              <w:adjustRightInd w:val="0"/>
              <w:jc w:val="center"/>
              <w:rPr>
                <w:sz w:val="22"/>
                <w:szCs w:val="22"/>
              </w:rPr>
            </w:pPr>
            <w:r w:rsidRPr="00977AAA">
              <w:rPr>
                <w:sz w:val="22"/>
                <w:szCs w:val="22"/>
              </w:rPr>
              <w:t>7.5</w:t>
            </w:r>
          </w:p>
        </w:tc>
        <w:tc>
          <w:tcPr>
            <w:tcW w:w="6804" w:type="dxa"/>
          </w:tcPr>
          <w:p w14:paraId="796A1EB0"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7282FCF"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BBF0B5D"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Количество этажей – до 2 надземных этажей включительно.</w:t>
            </w:r>
          </w:p>
          <w:p w14:paraId="4B23CFAB"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37E2A7A4"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0D461439" w14:textId="77777777" w:rsidR="009B1A07" w:rsidRPr="00977AAA" w:rsidRDefault="009B1A07" w:rsidP="00E50CEB">
            <w:pPr>
              <w:tabs>
                <w:tab w:val="center" w:pos="4677"/>
                <w:tab w:val="right" w:pos="9355"/>
              </w:tabs>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548299C9"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 xml:space="preserve">Использование земельных участков в границах зон с </w:t>
            </w:r>
            <w:r w:rsidRPr="00977AAA">
              <w:rPr>
                <w:rFonts w:ascii="Times New Roman CYR" w:hAnsi="Times New Roman CYR" w:cs="Times New Roman CYR"/>
                <w:sz w:val="22"/>
                <w:szCs w:val="22"/>
              </w:rPr>
              <w:lastRenderedPageBreak/>
              <w:t xml:space="preserve">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1B8F103C" w14:textId="77777777" w:rsidTr="000E52BF">
        <w:trPr>
          <w:trHeight w:val="20"/>
          <w:jc w:val="center"/>
        </w:trPr>
        <w:tc>
          <w:tcPr>
            <w:tcW w:w="2189" w:type="dxa"/>
          </w:tcPr>
          <w:p w14:paraId="471EC256" w14:textId="77777777" w:rsidR="009B1A07" w:rsidRPr="00977AAA" w:rsidRDefault="009B1A07" w:rsidP="00E50CEB">
            <w:pPr>
              <w:rPr>
                <w:sz w:val="22"/>
                <w:szCs w:val="22"/>
              </w:rPr>
            </w:pPr>
            <w:r w:rsidRPr="00977AAA">
              <w:rPr>
                <w:sz w:val="22"/>
                <w:szCs w:val="22"/>
              </w:rPr>
              <w:lastRenderedPageBreak/>
              <w:t>Деловое управление</w:t>
            </w:r>
          </w:p>
        </w:tc>
        <w:tc>
          <w:tcPr>
            <w:tcW w:w="2292" w:type="dxa"/>
            <w:gridSpan w:val="2"/>
          </w:tcPr>
          <w:p w14:paraId="02122E65" w14:textId="77777777" w:rsidR="009B1A07" w:rsidRPr="00977AAA" w:rsidRDefault="009B1A07" w:rsidP="00E50CEB">
            <w:pPr>
              <w:autoSpaceDE w:val="0"/>
              <w:autoSpaceDN w:val="0"/>
              <w:adjustRightInd w:val="0"/>
              <w:jc w:val="center"/>
              <w:rPr>
                <w:sz w:val="22"/>
                <w:szCs w:val="22"/>
              </w:rPr>
            </w:pPr>
            <w:r w:rsidRPr="00977AAA">
              <w:rPr>
                <w:sz w:val="22"/>
                <w:szCs w:val="22"/>
              </w:rPr>
              <w:t>4.1</w:t>
            </w:r>
          </w:p>
        </w:tc>
        <w:tc>
          <w:tcPr>
            <w:tcW w:w="6804" w:type="dxa"/>
          </w:tcPr>
          <w:p w14:paraId="0E8A814E" w14:textId="77777777" w:rsidR="009B1A07" w:rsidRPr="00977AAA" w:rsidRDefault="009B1A07" w:rsidP="00E50CEB">
            <w:pPr>
              <w:ind w:left="34"/>
              <w:contextualSpacing/>
              <w:rP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- 500 кв. м.</w:t>
            </w:r>
          </w:p>
          <w:p w14:paraId="728F520B"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7F4B767D"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w:t>
            </w:r>
          </w:p>
          <w:p w14:paraId="0D0D9B6A"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- 5 м.</w:t>
            </w:r>
          </w:p>
          <w:p w14:paraId="5E0FEAAD" w14:textId="77777777" w:rsidR="009B1A07" w:rsidRPr="00977AAA" w:rsidRDefault="009B1A07"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23AADF64" w14:textId="77777777" w:rsidR="009B1A07" w:rsidRPr="00977AAA" w:rsidRDefault="009B1A07"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6D48D26C"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1DBD63EF" w14:textId="77777777" w:rsidR="009B1A07" w:rsidRPr="00977AAA" w:rsidRDefault="009B1A07" w:rsidP="00E50CEB">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p w14:paraId="05AF947B"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3BDFDF31" w14:textId="77777777" w:rsidR="009B1A07" w:rsidRPr="00977AAA" w:rsidRDefault="009B1A07" w:rsidP="00E50CEB">
            <w:pPr>
              <w:tabs>
                <w:tab w:val="center" w:pos="4677"/>
                <w:tab w:val="right" w:pos="9355"/>
              </w:tabs>
              <w:rPr>
                <w:sz w:val="22"/>
                <w:szCs w:val="22"/>
              </w:rPr>
            </w:pPr>
            <w:r w:rsidRPr="00977AAA">
              <w:rPr>
                <w:sz w:val="22"/>
                <w:szCs w:val="22"/>
              </w:rPr>
              <w:t>Максимальный процент застройки в границах земельного участка – 75%.</w:t>
            </w:r>
          </w:p>
        </w:tc>
        <w:tc>
          <w:tcPr>
            <w:tcW w:w="3457" w:type="dxa"/>
          </w:tcPr>
          <w:p w14:paraId="16823099"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368AD509" w14:textId="77777777" w:rsidTr="000E52BF">
        <w:trPr>
          <w:trHeight w:val="20"/>
          <w:jc w:val="center"/>
        </w:trPr>
        <w:tc>
          <w:tcPr>
            <w:tcW w:w="2189" w:type="dxa"/>
          </w:tcPr>
          <w:p w14:paraId="5A6E9F8B" w14:textId="77777777" w:rsidR="009B1A07" w:rsidRPr="00977AAA" w:rsidRDefault="009B1A07" w:rsidP="00E50CEB">
            <w:pPr>
              <w:rPr>
                <w:sz w:val="22"/>
                <w:szCs w:val="22"/>
              </w:rPr>
            </w:pPr>
            <w:r w:rsidRPr="00977AAA">
              <w:rPr>
                <w:sz w:val="22"/>
                <w:szCs w:val="22"/>
              </w:rPr>
              <w:t>Склады</w:t>
            </w:r>
          </w:p>
        </w:tc>
        <w:tc>
          <w:tcPr>
            <w:tcW w:w="2292" w:type="dxa"/>
            <w:gridSpan w:val="2"/>
          </w:tcPr>
          <w:p w14:paraId="60EB77DA" w14:textId="77777777" w:rsidR="009B1A07" w:rsidRPr="00977AAA" w:rsidRDefault="009B1A07" w:rsidP="00E50CEB">
            <w:pPr>
              <w:autoSpaceDE w:val="0"/>
              <w:autoSpaceDN w:val="0"/>
              <w:adjustRightInd w:val="0"/>
              <w:jc w:val="center"/>
              <w:rPr>
                <w:sz w:val="22"/>
                <w:szCs w:val="22"/>
              </w:rPr>
            </w:pPr>
            <w:r w:rsidRPr="00977AAA">
              <w:rPr>
                <w:sz w:val="22"/>
                <w:szCs w:val="22"/>
              </w:rPr>
              <w:t>6.9</w:t>
            </w:r>
          </w:p>
        </w:tc>
        <w:tc>
          <w:tcPr>
            <w:tcW w:w="6804" w:type="dxa"/>
          </w:tcPr>
          <w:p w14:paraId="4461D6AA"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87503E2"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3C22E3EC"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w:t>
            </w:r>
          </w:p>
          <w:p w14:paraId="218EA117"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- 3 м.</w:t>
            </w:r>
          </w:p>
          <w:p w14:paraId="77C6A65A" w14:textId="77777777" w:rsidR="009B1A07" w:rsidRPr="00977AAA" w:rsidRDefault="009B1A07"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1AE8B0FA" w14:textId="77777777" w:rsidR="009B1A07" w:rsidRPr="00977AAA" w:rsidRDefault="009B1A07"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6BDA180C"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Расстояние от границ смежного земельного участка:</w:t>
            </w:r>
          </w:p>
          <w:p w14:paraId="28D96B2A" w14:textId="77777777" w:rsidR="009B1A07" w:rsidRPr="00977AAA" w:rsidRDefault="009B1A07" w:rsidP="00E50CEB">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p w14:paraId="37F0E5D4"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2FADB901" w14:textId="77777777" w:rsidR="009B1A07" w:rsidRPr="00977AAA" w:rsidRDefault="009B1A07" w:rsidP="00E50CEB">
            <w:pPr>
              <w:tabs>
                <w:tab w:val="center" w:pos="4677"/>
                <w:tab w:val="right" w:pos="9355"/>
              </w:tabs>
              <w:rPr>
                <w:sz w:val="22"/>
                <w:szCs w:val="22"/>
              </w:rPr>
            </w:pPr>
            <w:r w:rsidRPr="00977AAA">
              <w:rPr>
                <w:sz w:val="22"/>
                <w:szCs w:val="22"/>
              </w:rPr>
              <w:t>Максимальный процент застройки -</w:t>
            </w:r>
            <w:r w:rsidRPr="00977AAA">
              <w:rPr>
                <w:rFonts w:ascii="Times New Roman CYR" w:hAnsi="Times New Roman CYR" w:cs="Times New Roman CYR"/>
                <w:sz w:val="22"/>
                <w:szCs w:val="22"/>
              </w:rPr>
              <w:t xml:space="preserve"> не подлежит установлению.</w:t>
            </w:r>
          </w:p>
        </w:tc>
        <w:tc>
          <w:tcPr>
            <w:tcW w:w="3457" w:type="dxa"/>
          </w:tcPr>
          <w:p w14:paraId="369F1DAD"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 xml:space="preserve">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w:t>
            </w:r>
            <w:r w:rsidRPr="00977AAA">
              <w:rPr>
                <w:rFonts w:ascii="Times New Roman CYR" w:hAnsi="Times New Roman CYR" w:cs="Times New Roman CYR"/>
                <w:sz w:val="22"/>
                <w:szCs w:val="22"/>
              </w:rPr>
              <w:lastRenderedPageBreak/>
              <w:t>объектов других отраслей промышленности.</w:t>
            </w:r>
          </w:p>
          <w:p w14:paraId="1142462D"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7639CE" w:rsidRPr="00977AAA" w14:paraId="48B5FF3C" w14:textId="77777777" w:rsidTr="000E52BF">
        <w:trPr>
          <w:trHeight w:val="20"/>
          <w:jc w:val="center"/>
        </w:trPr>
        <w:tc>
          <w:tcPr>
            <w:tcW w:w="2189" w:type="dxa"/>
          </w:tcPr>
          <w:p w14:paraId="071B85F3" w14:textId="77777777" w:rsidR="007639CE" w:rsidRPr="00977AAA" w:rsidRDefault="007639CE" w:rsidP="00E50CEB">
            <w:pPr>
              <w:tabs>
                <w:tab w:val="left" w:pos="960"/>
              </w:tabs>
              <w:rPr>
                <w:sz w:val="22"/>
                <w:szCs w:val="22"/>
              </w:rPr>
            </w:pPr>
            <w:r>
              <w:rPr>
                <w:sz w:val="22"/>
                <w:szCs w:val="22"/>
              </w:rPr>
              <w:lastRenderedPageBreak/>
              <w:t xml:space="preserve">Складские площадки </w:t>
            </w:r>
          </w:p>
        </w:tc>
        <w:tc>
          <w:tcPr>
            <w:tcW w:w="2292" w:type="dxa"/>
            <w:gridSpan w:val="2"/>
          </w:tcPr>
          <w:p w14:paraId="45EE8049" w14:textId="77777777" w:rsidR="007639CE" w:rsidRPr="00977AAA" w:rsidRDefault="007639CE" w:rsidP="00E50CEB">
            <w:pPr>
              <w:jc w:val="center"/>
              <w:rPr>
                <w:sz w:val="22"/>
                <w:szCs w:val="22"/>
              </w:rPr>
            </w:pPr>
            <w:r>
              <w:rPr>
                <w:sz w:val="22"/>
                <w:szCs w:val="22"/>
              </w:rPr>
              <w:t>6.9.1</w:t>
            </w:r>
          </w:p>
        </w:tc>
        <w:tc>
          <w:tcPr>
            <w:tcW w:w="6804" w:type="dxa"/>
          </w:tcPr>
          <w:p w14:paraId="69BC5585" w14:textId="77777777" w:rsidR="007639CE" w:rsidRPr="00977AAA" w:rsidRDefault="007639CE" w:rsidP="007639CE">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929C9D2" w14:textId="77777777" w:rsidR="007639CE" w:rsidRPr="00977AAA" w:rsidRDefault="007639CE" w:rsidP="007639CE">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3307CD1" w14:textId="77777777" w:rsidR="007639CE" w:rsidRPr="00977AAA" w:rsidRDefault="007639CE" w:rsidP="007639CE">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06313DC3" w14:textId="77777777" w:rsidR="007639CE" w:rsidRPr="00977AAA" w:rsidRDefault="007639CE" w:rsidP="007639CE">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2A1B2188" w14:textId="77777777" w:rsidR="007639CE" w:rsidRPr="00977AAA" w:rsidRDefault="007639CE" w:rsidP="007639CE">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6DE22104" w14:textId="77777777" w:rsidR="007639CE" w:rsidRPr="00977AAA" w:rsidRDefault="007639CE" w:rsidP="007639CE">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171982A7" w14:textId="77777777" w:rsidR="007639CE" w:rsidRPr="00977AAA" w:rsidRDefault="007639C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Pr>
                <w:sz w:val="22"/>
                <w:szCs w:val="22"/>
              </w:rPr>
              <w:t xml:space="preserve">статьями 2-10 настоящих регламентов </w:t>
            </w:r>
            <w:r w:rsidRPr="009F1427">
              <w:rPr>
                <w:sz w:val="22"/>
                <w:szCs w:val="22"/>
              </w:rPr>
              <w:t>и действующим законодательством</w:t>
            </w:r>
          </w:p>
        </w:tc>
      </w:tr>
      <w:tr w:rsidR="009B1A07" w:rsidRPr="00977AAA" w14:paraId="7BF7521F" w14:textId="77777777" w:rsidTr="000E52BF">
        <w:trPr>
          <w:trHeight w:val="20"/>
          <w:jc w:val="center"/>
        </w:trPr>
        <w:tc>
          <w:tcPr>
            <w:tcW w:w="2189" w:type="dxa"/>
          </w:tcPr>
          <w:p w14:paraId="090D6DFA" w14:textId="77777777" w:rsidR="009B1A07" w:rsidRPr="00977AAA" w:rsidRDefault="009B1A07" w:rsidP="00E50CEB">
            <w:pPr>
              <w:tabs>
                <w:tab w:val="left" w:pos="960"/>
              </w:tabs>
              <w:rPr>
                <w:sz w:val="22"/>
                <w:szCs w:val="22"/>
              </w:rPr>
            </w:pPr>
            <w:r w:rsidRPr="00977AAA">
              <w:rPr>
                <w:sz w:val="22"/>
                <w:szCs w:val="22"/>
              </w:rPr>
              <w:t>Хранение автотранспорта</w:t>
            </w:r>
          </w:p>
        </w:tc>
        <w:tc>
          <w:tcPr>
            <w:tcW w:w="2292" w:type="dxa"/>
            <w:gridSpan w:val="2"/>
          </w:tcPr>
          <w:p w14:paraId="6340C6BE" w14:textId="77777777" w:rsidR="009B1A07" w:rsidRPr="00977AAA" w:rsidRDefault="009B1A07" w:rsidP="00E50CEB">
            <w:pPr>
              <w:jc w:val="center"/>
              <w:rPr>
                <w:sz w:val="22"/>
                <w:szCs w:val="22"/>
              </w:rPr>
            </w:pPr>
            <w:r w:rsidRPr="00977AAA">
              <w:rPr>
                <w:sz w:val="22"/>
                <w:szCs w:val="22"/>
              </w:rPr>
              <w:t>2.7.1</w:t>
            </w:r>
          </w:p>
        </w:tc>
        <w:tc>
          <w:tcPr>
            <w:tcW w:w="6804" w:type="dxa"/>
          </w:tcPr>
          <w:p w14:paraId="47154655"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16380685"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7E5ED569"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172E06B9"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5BC49822"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200D41A5" w14:textId="77777777" w:rsidR="009B1A07" w:rsidRPr="00977AAA" w:rsidRDefault="009B1A07" w:rsidP="00E50CEB">
            <w:pPr>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379C22FF"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55B8E026" w14:textId="77777777" w:rsidTr="000E52BF">
        <w:trPr>
          <w:trHeight w:val="20"/>
          <w:jc w:val="center"/>
        </w:trPr>
        <w:tc>
          <w:tcPr>
            <w:tcW w:w="2189" w:type="dxa"/>
          </w:tcPr>
          <w:p w14:paraId="5A166606" w14:textId="77777777" w:rsidR="009B1A07" w:rsidRPr="00977AAA" w:rsidRDefault="009B1A07" w:rsidP="00E50CEB">
            <w:pPr>
              <w:tabs>
                <w:tab w:val="left" w:pos="960"/>
              </w:tabs>
              <w:rPr>
                <w:sz w:val="22"/>
                <w:szCs w:val="22"/>
              </w:rPr>
            </w:pPr>
            <w:r w:rsidRPr="00977AAA">
              <w:rPr>
                <w:sz w:val="22"/>
                <w:szCs w:val="22"/>
              </w:rPr>
              <w:lastRenderedPageBreak/>
              <w:t>Объекты дорожного сервиса</w:t>
            </w:r>
          </w:p>
        </w:tc>
        <w:tc>
          <w:tcPr>
            <w:tcW w:w="2292" w:type="dxa"/>
            <w:gridSpan w:val="2"/>
          </w:tcPr>
          <w:p w14:paraId="2854CA46" w14:textId="77777777" w:rsidR="009B1A07" w:rsidRPr="00977AAA" w:rsidRDefault="009B1A07" w:rsidP="00E50CEB">
            <w:pPr>
              <w:autoSpaceDE w:val="0"/>
              <w:autoSpaceDN w:val="0"/>
              <w:adjustRightInd w:val="0"/>
              <w:jc w:val="center"/>
              <w:rPr>
                <w:sz w:val="22"/>
                <w:szCs w:val="22"/>
              </w:rPr>
            </w:pPr>
            <w:r w:rsidRPr="00977AAA">
              <w:rPr>
                <w:sz w:val="22"/>
                <w:szCs w:val="22"/>
              </w:rPr>
              <w:t>4.9.1</w:t>
            </w:r>
          </w:p>
        </w:tc>
        <w:tc>
          <w:tcPr>
            <w:tcW w:w="6804" w:type="dxa"/>
          </w:tcPr>
          <w:p w14:paraId="57E0ADF4" w14:textId="77777777" w:rsidR="009B1A07" w:rsidRPr="00977AAA" w:rsidRDefault="009B1A07" w:rsidP="00E50CEB">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617E5144" w14:textId="77777777" w:rsidR="009B1A07" w:rsidRPr="00977AAA" w:rsidRDefault="009B1A07" w:rsidP="00E50CEB">
            <w:pPr>
              <w:rPr>
                <w:sz w:val="22"/>
                <w:szCs w:val="22"/>
              </w:rPr>
            </w:pPr>
            <w:r w:rsidRPr="00977AAA">
              <w:rPr>
                <w:sz w:val="22"/>
                <w:szCs w:val="22"/>
              </w:rPr>
              <w:t>- 200 кв. м.</w:t>
            </w:r>
          </w:p>
          <w:p w14:paraId="46007F8F"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C2A7355"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23974A50"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7E0AAF02" w14:textId="77777777" w:rsidR="009B1A07" w:rsidRPr="00977AAA" w:rsidRDefault="009B1A07"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7AE8D8A8" w14:textId="77777777" w:rsidR="009B1A07" w:rsidRPr="00977AAA" w:rsidRDefault="009B1A07"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51CCABD4"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33E8B52A" w14:textId="77777777" w:rsidR="009B1A07" w:rsidRPr="00977AAA" w:rsidRDefault="009B1A07" w:rsidP="00E50CEB">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5 м до выступающих конструктивных элементов (крыльцо, пандус, приямок, отмостка и т.д.) основного здания, </w:t>
            </w:r>
          </w:p>
          <w:p w14:paraId="017ADB3D"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61395181" w14:textId="77777777" w:rsidR="009B1A07" w:rsidRPr="00977AAA" w:rsidRDefault="009B1A07" w:rsidP="00E50CEB">
            <w:pPr>
              <w:tabs>
                <w:tab w:val="center" w:pos="4677"/>
                <w:tab w:val="right" w:pos="9355"/>
              </w:tabs>
              <w:rPr>
                <w:sz w:val="22"/>
                <w:szCs w:val="22"/>
              </w:rPr>
            </w:pPr>
            <w:r w:rsidRPr="00977AAA">
              <w:rPr>
                <w:sz w:val="22"/>
                <w:szCs w:val="22"/>
              </w:rPr>
              <w:t xml:space="preserve">Максимальный процент застройки в границах земельного участка – 75%. </w:t>
            </w:r>
          </w:p>
        </w:tc>
        <w:tc>
          <w:tcPr>
            <w:tcW w:w="3457" w:type="dxa"/>
          </w:tcPr>
          <w:p w14:paraId="6EF8B15B"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3235AEFF" w14:textId="77777777" w:rsidTr="000E52BF">
        <w:trPr>
          <w:trHeight w:val="20"/>
          <w:jc w:val="center"/>
        </w:trPr>
        <w:tc>
          <w:tcPr>
            <w:tcW w:w="2189" w:type="dxa"/>
          </w:tcPr>
          <w:p w14:paraId="307C07D1" w14:textId="77777777" w:rsidR="009B1A07" w:rsidRPr="00977AAA" w:rsidRDefault="009B1A07" w:rsidP="00E50CEB">
            <w:pPr>
              <w:tabs>
                <w:tab w:val="left" w:pos="960"/>
              </w:tabs>
              <w:rPr>
                <w:sz w:val="22"/>
                <w:szCs w:val="22"/>
              </w:rPr>
            </w:pPr>
            <w:r w:rsidRPr="00977AAA">
              <w:rPr>
                <w:sz w:val="22"/>
                <w:szCs w:val="22"/>
              </w:rPr>
              <w:t>Коммунальное обслуживание</w:t>
            </w:r>
          </w:p>
        </w:tc>
        <w:tc>
          <w:tcPr>
            <w:tcW w:w="2292" w:type="dxa"/>
            <w:gridSpan w:val="2"/>
          </w:tcPr>
          <w:p w14:paraId="2144B9FD" w14:textId="77777777" w:rsidR="009B1A07" w:rsidRPr="00977AAA" w:rsidRDefault="009B1A07" w:rsidP="00E50CEB">
            <w:pPr>
              <w:autoSpaceDE w:val="0"/>
              <w:autoSpaceDN w:val="0"/>
              <w:adjustRightInd w:val="0"/>
              <w:jc w:val="center"/>
              <w:rPr>
                <w:sz w:val="22"/>
                <w:szCs w:val="22"/>
              </w:rPr>
            </w:pPr>
            <w:r w:rsidRPr="00977AAA">
              <w:rPr>
                <w:sz w:val="22"/>
                <w:szCs w:val="22"/>
              </w:rPr>
              <w:t>3.1</w:t>
            </w:r>
          </w:p>
        </w:tc>
        <w:tc>
          <w:tcPr>
            <w:tcW w:w="6804" w:type="dxa"/>
          </w:tcPr>
          <w:p w14:paraId="649FE950"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65C68A10"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CAB6627"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267A8D95"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4696556F"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10586808"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2A9BB32E" w14:textId="77777777" w:rsidR="009B1A07" w:rsidRPr="00977AAA" w:rsidRDefault="009B1A07" w:rsidP="00E50CEB">
            <w:pPr>
              <w:contextualSpacing/>
              <w:rP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6C75113F" w14:textId="77777777" w:rsidTr="000E52BF">
        <w:trPr>
          <w:trHeight w:val="3352"/>
          <w:jc w:val="center"/>
        </w:trPr>
        <w:tc>
          <w:tcPr>
            <w:tcW w:w="2189" w:type="dxa"/>
          </w:tcPr>
          <w:p w14:paraId="50874AD2" w14:textId="77777777" w:rsidR="009B1A07" w:rsidRPr="00977AAA" w:rsidRDefault="009B1A07" w:rsidP="00E50CEB">
            <w:pPr>
              <w:tabs>
                <w:tab w:val="left" w:pos="960"/>
              </w:tabs>
              <w:rPr>
                <w:sz w:val="22"/>
                <w:szCs w:val="22"/>
              </w:rPr>
            </w:pPr>
            <w:r w:rsidRPr="00977AAA">
              <w:rPr>
                <w:sz w:val="22"/>
                <w:szCs w:val="22"/>
              </w:rPr>
              <w:lastRenderedPageBreak/>
              <w:t>Бытовое обслуживание</w:t>
            </w:r>
          </w:p>
        </w:tc>
        <w:tc>
          <w:tcPr>
            <w:tcW w:w="2292" w:type="dxa"/>
            <w:gridSpan w:val="2"/>
          </w:tcPr>
          <w:p w14:paraId="714E407D" w14:textId="77777777" w:rsidR="009B1A07" w:rsidRPr="00977AAA" w:rsidRDefault="009B1A07" w:rsidP="00E50CEB">
            <w:pPr>
              <w:autoSpaceDE w:val="0"/>
              <w:autoSpaceDN w:val="0"/>
              <w:adjustRightInd w:val="0"/>
              <w:jc w:val="center"/>
              <w:rPr>
                <w:sz w:val="22"/>
                <w:szCs w:val="22"/>
              </w:rPr>
            </w:pPr>
            <w:r w:rsidRPr="00977AAA">
              <w:rPr>
                <w:sz w:val="22"/>
                <w:szCs w:val="22"/>
              </w:rPr>
              <w:t>3.3</w:t>
            </w:r>
          </w:p>
        </w:tc>
        <w:tc>
          <w:tcPr>
            <w:tcW w:w="6804" w:type="dxa"/>
          </w:tcPr>
          <w:p w14:paraId="620CF252"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25B917D2"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8D39992" w14:textId="77777777" w:rsidR="009B1A07" w:rsidRPr="00977AAA" w:rsidRDefault="009B1A07" w:rsidP="00E50CEB">
            <w:pPr>
              <w:tabs>
                <w:tab w:val="center" w:pos="4677"/>
                <w:tab w:val="right" w:pos="9355"/>
              </w:tabs>
              <w:rPr>
                <w:sz w:val="22"/>
                <w:szCs w:val="22"/>
              </w:rPr>
            </w:pPr>
            <w:r w:rsidRPr="00977AAA">
              <w:rPr>
                <w:rFonts w:ascii="Times New Roman CYR" w:hAnsi="Times New Roman CYR" w:cs="Times New Roman CYR"/>
                <w:sz w:val="22"/>
                <w:szCs w:val="22"/>
              </w:rPr>
              <w:t xml:space="preserve">Количество этажей – </w:t>
            </w:r>
            <w:r w:rsidRPr="00977AAA">
              <w:rPr>
                <w:sz w:val="22"/>
                <w:szCs w:val="22"/>
              </w:rPr>
              <w:t>до 2 надземных этажей.</w:t>
            </w:r>
          </w:p>
          <w:p w14:paraId="78B75E69"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2DADE353" w14:textId="77777777" w:rsidR="009B1A07" w:rsidRPr="00977AAA" w:rsidRDefault="009B1A07" w:rsidP="00E50CEB">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02F6A054" w14:textId="77777777" w:rsidR="009B1A07" w:rsidRPr="00977AAA" w:rsidRDefault="009B1A07"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4A715A55" w14:textId="77777777" w:rsidR="009B1A07" w:rsidRPr="00977AAA" w:rsidRDefault="009B1A07" w:rsidP="00E50CEB">
            <w:pPr>
              <w:contextualSpacing/>
              <w:rPr>
                <w:sz w:val="22"/>
                <w:szCs w:val="22"/>
              </w:rPr>
            </w:pPr>
            <w:r w:rsidRPr="00977AAA">
              <w:rPr>
                <w:sz w:val="22"/>
                <w:szCs w:val="22"/>
              </w:rPr>
              <w:t>- 3 м до выступающих конструктивных элементов (крыльцо, пандус, приямок, отмостка и т.д.) основного здания</w:t>
            </w:r>
          </w:p>
          <w:p w14:paraId="79A341F9" w14:textId="77777777" w:rsidR="009B1A07" w:rsidRPr="00977AAA" w:rsidRDefault="009B1A07" w:rsidP="00E50CEB">
            <w:pPr>
              <w:contextualSpacing/>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0726EF29" w14:textId="77777777" w:rsidR="009B1A07" w:rsidRPr="00977AAA" w:rsidRDefault="009B1A07" w:rsidP="00E50CEB">
            <w:pPr>
              <w:rPr>
                <w:sz w:val="22"/>
                <w:szCs w:val="22"/>
              </w:rPr>
            </w:pPr>
            <w:r w:rsidRPr="00977AAA">
              <w:rPr>
                <w:sz w:val="22"/>
                <w:szCs w:val="22"/>
              </w:rPr>
              <w:t>Максимальный процент застройки в границах земельного участка – 75%.</w:t>
            </w:r>
          </w:p>
        </w:tc>
        <w:tc>
          <w:tcPr>
            <w:tcW w:w="3457" w:type="dxa"/>
          </w:tcPr>
          <w:p w14:paraId="7BB1BB8D"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76B253A5" w14:textId="77777777" w:rsidTr="000E52BF">
        <w:trPr>
          <w:trHeight w:val="20"/>
          <w:jc w:val="center"/>
        </w:trPr>
        <w:tc>
          <w:tcPr>
            <w:tcW w:w="2189" w:type="dxa"/>
          </w:tcPr>
          <w:p w14:paraId="622395FF" w14:textId="77777777" w:rsidR="009B1A07" w:rsidRPr="00977AAA" w:rsidRDefault="009B1A07" w:rsidP="00E50CEB">
            <w:pPr>
              <w:rPr>
                <w:sz w:val="22"/>
                <w:szCs w:val="22"/>
              </w:rPr>
            </w:pPr>
            <w:r w:rsidRPr="00977AAA">
              <w:rPr>
                <w:sz w:val="22"/>
                <w:szCs w:val="22"/>
              </w:rPr>
              <w:t>Земельные участки (территории) общего пользования</w:t>
            </w:r>
          </w:p>
        </w:tc>
        <w:tc>
          <w:tcPr>
            <w:tcW w:w="2292" w:type="dxa"/>
            <w:gridSpan w:val="2"/>
          </w:tcPr>
          <w:p w14:paraId="0A3E3813" w14:textId="77777777" w:rsidR="009B1A07" w:rsidRPr="00977AAA" w:rsidRDefault="009B1A07" w:rsidP="00E50CEB">
            <w:pPr>
              <w:autoSpaceDE w:val="0"/>
              <w:autoSpaceDN w:val="0"/>
              <w:adjustRightInd w:val="0"/>
              <w:jc w:val="center"/>
              <w:rPr>
                <w:sz w:val="22"/>
                <w:szCs w:val="22"/>
              </w:rPr>
            </w:pPr>
            <w:r w:rsidRPr="00977AAA">
              <w:rPr>
                <w:sz w:val="22"/>
                <w:szCs w:val="22"/>
              </w:rPr>
              <w:t>12.0</w:t>
            </w:r>
          </w:p>
        </w:tc>
        <w:tc>
          <w:tcPr>
            <w:tcW w:w="6804" w:type="dxa"/>
          </w:tcPr>
          <w:p w14:paraId="0FF9DB9D"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F6ADE0A"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1D514D4"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268CD1C6"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03585AB9" w14:textId="77777777" w:rsidR="009B1A07" w:rsidRPr="00977AAA" w:rsidRDefault="009B1A07" w:rsidP="00E50CEB">
            <w:pPr>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6F9D0AC0" w14:textId="77777777" w:rsidR="009B1A07" w:rsidRPr="00977AAA" w:rsidRDefault="009B1A07"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9B1A07" w:rsidRPr="00977AAA" w14:paraId="55293728" w14:textId="77777777" w:rsidTr="000E52BF">
        <w:trPr>
          <w:trHeight w:val="624"/>
          <w:jc w:val="center"/>
        </w:trPr>
        <w:tc>
          <w:tcPr>
            <w:tcW w:w="14742" w:type="dxa"/>
            <w:gridSpan w:val="5"/>
            <w:vAlign w:val="center"/>
          </w:tcPr>
          <w:p w14:paraId="323FD05C" w14:textId="77777777" w:rsidR="009B1A07" w:rsidRPr="00977AAA" w:rsidRDefault="009B1A07" w:rsidP="009B1A07">
            <w:pPr>
              <w:keepNext/>
              <w:keepLines/>
              <w:jc w:val="center"/>
              <w:rPr>
                <w:rFonts w:ascii="Times New Roman CYR" w:hAnsi="Times New Roman CYR" w:cs="Times New Roman CYR"/>
                <w:sz w:val="22"/>
                <w:szCs w:val="22"/>
              </w:rPr>
            </w:pPr>
            <w:r w:rsidRPr="00977AAA">
              <w:rPr>
                <w:b/>
                <w:sz w:val="20"/>
                <w:szCs w:val="20"/>
              </w:rPr>
              <w:t>УСЛОВНО РАЗРЕШЁННЫЕ ВИДЫ И ПАРАМЕТРЫ ИСПОЛЬЗОВАНИЯ ЗЕМЕЛЬНЫХ УЧАСТКОВ И ОБЪЕКТОВ КАПИТАЛЬНОГО СТРОИТЕ</w:t>
            </w:r>
            <w:r>
              <w:rPr>
                <w:b/>
                <w:sz w:val="20"/>
                <w:szCs w:val="20"/>
              </w:rPr>
              <w:t>ЛЬСТВА</w:t>
            </w:r>
          </w:p>
        </w:tc>
      </w:tr>
      <w:tr w:rsidR="009B1A07" w:rsidRPr="00977AAA" w14:paraId="1250C5CC" w14:textId="77777777" w:rsidTr="000E52BF">
        <w:trPr>
          <w:trHeight w:val="20"/>
          <w:jc w:val="center"/>
        </w:trPr>
        <w:tc>
          <w:tcPr>
            <w:tcW w:w="14742" w:type="dxa"/>
            <w:gridSpan w:val="5"/>
          </w:tcPr>
          <w:p w14:paraId="2935DC4A" w14:textId="77777777" w:rsidR="009B1A07" w:rsidRPr="00977AAA" w:rsidRDefault="009B1A07" w:rsidP="009B1A07">
            <w:pPr>
              <w:contextualSpacing/>
              <w:jc w:val="center"/>
              <w:rPr>
                <w:rFonts w:ascii="Times New Roman CYR" w:hAnsi="Times New Roman CYR" w:cs="Times New Roman CYR"/>
                <w:sz w:val="22"/>
                <w:szCs w:val="22"/>
              </w:rPr>
            </w:pPr>
            <w:r>
              <w:rPr>
                <w:sz w:val="22"/>
                <w:szCs w:val="22"/>
              </w:rPr>
              <w:t>Не установлены</w:t>
            </w:r>
          </w:p>
        </w:tc>
      </w:tr>
      <w:tr w:rsidR="009B1A07" w:rsidRPr="00977AAA" w14:paraId="6522DC95" w14:textId="77777777" w:rsidTr="000E52BF">
        <w:trPr>
          <w:trHeight w:val="624"/>
          <w:jc w:val="center"/>
        </w:trPr>
        <w:tc>
          <w:tcPr>
            <w:tcW w:w="14742" w:type="dxa"/>
            <w:gridSpan w:val="5"/>
            <w:vAlign w:val="center"/>
          </w:tcPr>
          <w:p w14:paraId="3FC0DE74" w14:textId="77777777" w:rsidR="009B1A07" w:rsidRPr="00977AAA" w:rsidRDefault="009B1A07" w:rsidP="009B1A07">
            <w:pPr>
              <w:keepNext/>
              <w:keepLines/>
              <w:jc w:val="center"/>
              <w:rPr>
                <w:b/>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9B1A07" w:rsidRPr="00977AAA" w14:paraId="080D1338" w14:textId="77777777" w:rsidTr="000E52BF">
        <w:trPr>
          <w:trHeight w:val="20"/>
          <w:jc w:val="center"/>
        </w:trPr>
        <w:tc>
          <w:tcPr>
            <w:tcW w:w="2213" w:type="dxa"/>
            <w:gridSpan w:val="2"/>
          </w:tcPr>
          <w:p w14:paraId="0575352C" w14:textId="77777777" w:rsidR="009B1A07" w:rsidRPr="00977AAA" w:rsidRDefault="009B1A07" w:rsidP="009B1A07">
            <w:pPr>
              <w:tabs>
                <w:tab w:val="left" w:pos="960"/>
              </w:tabs>
              <w:rPr>
                <w:sz w:val="22"/>
                <w:szCs w:val="22"/>
              </w:rPr>
            </w:pPr>
            <w:r w:rsidRPr="00977AAA">
              <w:rPr>
                <w:sz w:val="22"/>
                <w:szCs w:val="22"/>
              </w:rPr>
              <w:t>Связь</w:t>
            </w:r>
          </w:p>
        </w:tc>
        <w:tc>
          <w:tcPr>
            <w:tcW w:w="2268" w:type="dxa"/>
          </w:tcPr>
          <w:p w14:paraId="7C8581D1" w14:textId="77777777" w:rsidR="009B1A07" w:rsidRPr="00977AAA" w:rsidRDefault="009B1A07" w:rsidP="009B1A07">
            <w:pPr>
              <w:autoSpaceDE w:val="0"/>
              <w:autoSpaceDN w:val="0"/>
              <w:adjustRightInd w:val="0"/>
              <w:jc w:val="center"/>
              <w:rPr>
                <w:sz w:val="22"/>
                <w:szCs w:val="22"/>
              </w:rPr>
            </w:pPr>
            <w:r w:rsidRPr="00977AAA">
              <w:rPr>
                <w:sz w:val="22"/>
                <w:szCs w:val="22"/>
              </w:rPr>
              <w:t>6.8</w:t>
            </w:r>
          </w:p>
        </w:tc>
        <w:tc>
          <w:tcPr>
            <w:tcW w:w="6804" w:type="dxa"/>
          </w:tcPr>
          <w:p w14:paraId="28D22EE8" w14:textId="77777777" w:rsidR="009B1A07" w:rsidRPr="00977AAA" w:rsidRDefault="009B1A07" w:rsidP="009B1A07">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225E370D" w14:textId="77777777" w:rsidR="009B1A07" w:rsidRPr="00977AAA" w:rsidRDefault="009B1A07" w:rsidP="009B1A07">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372AD1D" w14:textId="77777777" w:rsidR="009B1A07" w:rsidRPr="00977AAA" w:rsidRDefault="009B1A07" w:rsidP="009B1A07">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Количество этажей – до 2 надземных этажей включительно.</w:t>
            </w:r>
          </w:p>
          <w:p w14:paraId="3167FEA3" w14:textId="77777777" w:rsidR="009B1A07" w:rsidRPr="00977AAA" w:rsidRDefault="009B1A07" w:rsidP="009B1A07">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7DA08987" w14:textId="77777777" w:rsidR="009B1A07" w:rsidRPr="00977AAA" w:rsidRDefault="009B1A07" w:rsidP="009B1A07">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12C909D7" w14:textId="77777777" w:rsidR="009B1A07" w:rsidRPr="00977AAA" w:rsidRDefault="009B1A07" w:rsidP="009B1A07">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458B3214" w14:textId="77777777" w:rsidR="009B1A07" w:rsidRPr="00977AAA" w:rsidRDefault="009B1A07" w:rsidP="009B1A07">
            <w:pPr>
              <w:contextualSpacing/>
              <w:rPr>
                <w:sz w:val="22"/>
                <w:szCs w:val="22"/>
              </w:rPr>
            </w:pPr>
            <w:r w:rsidRPr="00977AAA">
              <w:rPr>
                <w:rFonts w:ascii="Times New Roman CYR" w:hAnsi="Times New Roman CYR" w:cs="Times New Roman CYR"/>
                <w:sz w:val="22"/>
                <w:szCs w:val="22"/>
              </w:rPr>
              <w:lastRenderedPageBreak/>
              <w:t xml:space="preserve">Использование земельных участков в границах зон с </w:t>
            </w:r>
            <w:r w:rsidRPr="00977AAA">
              <w:rPr>
                <w:rFonts w:ascii="Times New Roman CYR" w:hAnsi="Times New Roman CYR" w:cs="Times New Roman CYR"/>
                <w:sz w:val="22"/>
                <w:szCs w:val="22"/>
              </w:rPr>
              <w:lastRenderedPageBreak/>
              <w:t xml:space="preserve">особыми условиями использования </w:t>
            </w:r>
            <w:proofErr w:type="gramStart"/>
            <w:r w:rsidRPr="00977AAA">
              <w:rPr>
                <w:rFonts w:ascii="Times New Roman CYR" w:hAnsi="Times New Roman CYR" w:cs="Times New Roman CYR"/>
                <w:sz w:val="22"/>
                <w:szCs w:val="22"/>
              </w:rPr>
              <w:t>территории  осуществлять</w:t>
            </w:r>
            <w:proofErr w:type="gramEnd"/>
            <w:r w:rsidRPr="00977AAA">
              <w:rPr>
                <w:rFonts w:ascii="Times New Roman CYR" w:hAnsi="Times New Roman CYR" w:cs="Times New Roman CYR"/>
                <w:sz w:val="22"/>
                <w:szCs w:val="22"/>
              </w:rPr>
              <w:t xml:space="preserve">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bl>
    <w:p w14:paraId="78A6F8AC" w14:textId="77777777" w:rsidR="001A0EDC" w:rsidRDefault="001A0EDC" w:rsidP="001A0EDC">
      <w:pPr>
        <w:keepLines/>
        <w:spacing w:line="360" w:lineRule="auto"/>
        <w:jc w:val="both"/>
        <w:rPr>
          <w:color w:val="000000"/>
        </w:rPr>
      </w:pPr>
    </w:p>
    <w:p w14:paraId="389EDA91" w14:textId="77777777" w:rsidR="009C3F06" w:rsidRDefault="009C3F06" w:rsidP="009B1A07">
      <w:pPr>
        <w:keepNext/>
        <w:keepLines/>
        <w:autoSpaceDE w:val="0"/>
        <w:autoSpaceDN w:val="0"/>
        <w:adjustRightInd w:val="0"/>
        <w:spacing w:line="360" w:lineRule="auto"/>
        <w:ind w:left="284"/>
        <w:contextualSpacing/>
        <w:jc w:val="center"/>
        <w:outlineLvl w:val="3"/>
        <w:rPr>
          <w:b/>
          <w:color w:val="000000"/>
          <w:sz w:val="26"/>
          <w:szCs w:val="26"/>
        </w:rPr>
        <w:sectPr w:rsidR="009C3F06" w:rsidSect="00F567C6">
          <w:pgSz w:w="16838" w:h="11906" w:orient="landscape"/>
          <w:pgMar w:top="1134" w:right="1134" w:bottom="1134" w:left="1134" w:header="720" w:footer="709" w:gutter="0"/>
          <w:cols w:space="720"/>
          <w:docGrid w:linePitch="360"/>
        </w:sectPr>
      </w:pPr>
      <w:bookmarkStart w:id="100" w:name="_Toc70344680"/>
    </w:p>
    <w:p w14:paraId="4133BEB9" w14:textId="77777777" w:rsidR="006A2AB5" w:rsidRPr="007639CE" w:rsidRDefault="001A5B77" w:rsidP="00C9330E">
      <w:pPr>
        <w:keepNext/>
        <w:keepLines/>
        <w:autoSpaceDE w:val="0"/>
        <w:autoSpaceDN w:val="0"/>
        <w:adjustRightInd w:val="0"/>
        <w:spacing w:after="120"/>
        <w:ind w:left="425"/>
        <w:jc w:val="center"/>
        <w:outlineLvl w:val="3"/>
        <w:rPr>
          <w:b/>
          <w:bCs/>
          <w:sz w:val="28"/>
          <w:szCs w:val="28"/>
          <w:highlight w:val="magenta"/>
        </w:rPr>
      </w:pPr>
      <w:bookmarkStart w:id="101" w:name="_Toc477198188"/>
      <w:bookmarkStart w:id="102" w:name="_Toc487800924"/>
      <w:bookmarkEnd w:id="100"/>
      <w:r w:rsidRPr="007639CE">
        <w:rPr>
          <w:b/>
          <w:bCs/>
          <w:sz w:val="28"/>
          <w:szCs w:val="28"/>
          <w:highlight w:val="magenta"/>
        </w:rPr>
        <w:lastRenderedPageBreak/>
        <w:t>1</w:t>
      </w:r>
      <w:r w:rsidR="006A2AB5" w:rsidRPr="007639CE">
        <w:rPr>
          <w:b/>
          <w:bCs/>
          <w:sz w:val="28"/>
          <w:szCs w:val="28"/>
          <w:highlight w:val="magenta"/>
        </w:rPr>
        <w:t>.4 ЗОНА ИНЖЕНЕРНОЙ ИНФРАСТРУКТУРЫ (И)</w:t>
      </w:r>
      <w:bookmarkEnd w:id="101"/>
      <w:bookmarkEnd w:id="102"/>
    </w:p>
    <w:p w14:paraId="79289512" w14:textId="77777777" w:rsidR="009B1A07" w:rsidRPr="007639CE" w:rsidRDefault="009B1A07" w:rsidP="00BD3A77">
      <w:pPr>
        <w:jc w:val="both"/>
        <w:rPr>
          <w:color w:val="000000"/>
          <w:sz w:val="22"/>
          <w:szCs w:val="22"/>
          <w:highlight w:val="magenta"/>
          <w:lang w:eastAsia="ru-RU"/>
        </w:rPr>
      </w:pPr>
      <w:r w:rsidRPr="007639CE">
        <w:rPr>
          <w:b/>
          <w:bCs/>
          <w:color w:val="000000"/>
          <w:sz w:val="22"/>
          <w:szCs w:val="22"/>
          <w:highlight w:val="magenta"/>
          <w:lang w:eastAsia="ru-RU"/>
        </w:rPr>
        <w:t>Таблица 4 -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И</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68"/>
        <w:gridCol w:w="6804"/>
        <w:gridCol w:w="3457"/>
      </w:tblGrid>
      <w:tr w:rsidR="0015270A" w:rsidRPr="007639CE" w14:paraId="3686E8D4" w14:textId="77777777" w:rsidTr="0015270A">
        <w:trPr>
          <w:trHeight w:val="20"/>
          <w:tblHeader/>
          <w:jc w:val="center"/>
        </w:trPr>
        <w:tc>
          <w:tcPr>
            <w:tcW w:w="4481" w:type="dxa"/>
            <w:gridSpan w:val="2"/>
            <w:vAlign w:val="center"/>
          </w:tcPr>
          <w:p w14:paraId="24EBD9E3" w14:textId="77777777" w:rsidR="0015270A" w:rsidRPr="007639CE" w:rsidRDefault="0015270A" w:rsidP="00E50CEB">
            <w:pPr>
              <w:keepNext/>
              <w:keepLines/>
              <w:jc w:val="center"/>
              <w:rPr>
                <w:b/>
                <w:sz w:val="22"/>
                <w:szCs w:val="22"/>
                <w:highlight w:val="magenta"/>
              </w:rPr>
            </w:pPr>
            <w:r w:rsidRPr="007639CE">
              <w:rPr>
                <w:b/>
                <w:sz w:val="22"/>
                <w:szCs w:val="22"/>
                <w:highlight w:val="magenta"/>
              </w:rPr>
              <w:t>Виды использования</w:t>
            </w:r>
          </w:p>
        </w:tc>
        <w:tc>
          <w:tcPr>
            <w:tcW w:w="6804" w:type="dxa"/>
            <w:vMerge w:val="restart"/>
            <w:vAlign w:val="center"/>
          </w:tcPr>
          <w:p w14:paraId="0712A72B" w14:textId="77777777" w:rsidR="0015270A" w:rsidRPr="007639CE" w:rsidRDefault="0015270A" w:rsidP="00E50CEB">
            <w:pPr>
              <w:keepNext/>
              <w:keepLines/>
              <w:jc w:val="center"/>
              <w:rPr>
                <w:b/>
                <w:sz w:val="22"/>
                <w:szCs w:val="22"/>
                <w:highlight w:val="magenta"/>
              </w:rPr>
            </w:pPr>
            <w:r w:rsidRPr="007639CE">
              <w:rPr>
                <w:b/>
                <w:sz w:val="22"/>
                <w:szCs w:val="22"/>
                <w:highlight w:val="magenta"/>
              </w:rPr>
              <w:t xml:space="preserve">Параметры разрешенного </w:t>
            </w:r>
            <w:r w:rsidRPr="007639CE">
              <w:rPr>
                <w:b/>
                <w:sz w:val="22"/>
                <w:szCs w:val="22"/>
                <w:highlight w:val="magenta"/>
              </w:rPr>
              <w:br/>
              <w:t>использования</w:t>
            </w:r>
          </w:p>
        </w:tc>
        <w:tc>
          <w:tcPr>
            <w:tcW w:w="3457" w:type="dxa"/>
            <w:vMerge w:val="restart"/>
            <w:vAlign w:val="center"/>
          </w:tcPr>
          <w:p w14:paraId="71A3DDF5" w14:textId="77777777" w:rsidR="0015270A" w:rsidRPr="007639CE" w:rsidRDefault="0015270A" w:rsidP="00E50CEB">
            <w:pPr>
              <w:keepNext/>
              <w:keepLines/>
              <w:jc w:val="center"/>
              <w:rPr>
                <w:b/>
                <w:sz w:val="22"/>
                <w:szCs w:val="22"/>
                <w:highlight w:val="magenta"/>
              </w:rPr>
            </w:pPr>
            <w:r w:rsidRPr="007639CE">
              <w:rPr>
                <w:b/>
                <w:sz w:val="22"/>
                <w:szCs w:val="22"/>
                <w:highlight w:val="magenta"/>
              </w:rPr>
              <w:t xml:space="preserve">Ограничения использования </w:t>
            </w:r>
            <w:r w:rsidRPr="007639CE">
              <w:rPr>
                <w:b/>
                <w:sz w:val="22"/>
                <w:szCs w:val="22"/>
                <w:highlight w:val="magenta"/>
              </w:rPr>
              <w:br/>
              <w:t xml:space="preserve">земельных участков и объектов </w:t>
            </w:r>
            <w:r w:rsidRPr="007639CE">
              <w:rPr>
                <w:b/>
                <w:sz w:val="22"/>
                <w:szCs w:val="22"/>
                <w:highlight w:val="magenta"/>
              </w:rPr>
              <w:br/>
              <w:t>капитального строительства</w:t>
            </w:r>
          </w:p>
        </w:tc>
      </w:tr>
      <w:tr w:rsidR="0015270A" w:rsidRPr="007639CE" w14:paraId="3C103290" w14:textId="77777777" w:rsidTr="0015270A">
        <w:trPr>
          <w:trHeight w:val="20"/>
          <w:tblHeader/>
          <w:jc w:val="center"/>
        </w:trPr>
        <w:tc>
          <w:tcPr>
            <w:tcW w:w="2213" w:type="dxa"/>
            <w:vAlign w:val="center"/>
          </w:tcPr>
          <w:p w14:paraId="709EEB59" w14:textId="77777777" w:rsidR="0015270A" w:rsidRPr="007639CE" w:rsidRDefault="0015270A" w:rsidP="00E50CEB">
            <w:pPr>
              <w:keepNext/>
              <w:keepLines/>
              <w:jc w:val="center"/>
              <w:rPr>
                <w:b/>
                <w:sz w:val="22"/>
                <w:szCs w:val="22"/>
                <w:highlight w:val="magenta"/>
              </w:rPr>
            </w:pPr>
            <w:r w:rsidRPr="007639CE">
              <w:rPr>
                <w:b/>
                <w:sz w:val="22"/>
                <w:szCs w:val="22"/>
                <w:highlight w:val="magenta"/>
              </w:rPr>
              <w:t>Наименование вида использования</w:t>
            </w:r>
          </w:p>
        </w:tc>
        <w:tc>
          <w:tcPr>
            <w:tcW w:w="2268" w:type="dxa"/>
            <w:vAlign w:val="center"/>
          </w:tcPr>
          <w:p w14:paraId="1BB7A979" w14:textId="77777777" w:rsidR="0015270A" w:rsidRPr="007639CE" w:rsidRDefault="0015270A" w:rsidP="00E50CEB">
            <w:pPr>
              <w:keepNext/>
              <w:keepLines/>
              <w:jc w:val="center"/>
              <w:rPr>
                <w:b/>
                <w:sz w:val="22"/>
                <w:szCs w:val="22"/>
                <w:highlight w:val="magenta"/>
              </w:rPr>
            </w:pPr>
            <w:r w:rsidRPr="007639CE">
              <w:rPr>
                <w:b/>
                <w:sz w:val="22"/>
                <w:szCs w:val="22"/>
                <w:highlight w:val="magenta"/>
              </w:rPr>
              <w:t>Код (числовое обозначение) вида разрешенного использования земельного участка</w:t>
            </w:r>
          </w:p>
        </w:tc>
        <w:tc>
          <w:tcPr>
            <w:tcW w:w="6804" w:type="dxa"/>
            <w:vMerge/>
            <w:vAlign w:val="center"/>
          </w:tcPr>
          <w:p w14:paraId="6FED4F69" w14:textId="77777777" w:rsidR="0015270A" w:rsidRPr="007639CE" w:rsidRDefault="0015270A" w:rsidP="00E50CEB">
            <w:pPr>
              <w:keepNext/>
              <w:keepLines/>
              <w:jc w:val="center"/>
              <w:rPr>
                <w:b/>
                <w:sz w:val="22"/>
                <w:szCs w:val="22"/>
                <w:highlight w:val="magenta"/>
              </w:rPr>
            </w:pPr>
          </w:p>
        </w:tc>
        <w:tc>
          <w:tcPr>
            <w:tcW w:w="3457" w:type="dxa"/>
            <w:vMerge/>
            <w:vAlign w:val="center"/>
          </w:tcPr>
          <w:p w14:paraId="7E0C61C8" w14:textId="77777777" w:rsidR="0015270A" w:rsidRPr="007639CE" w:rsidRDefault="0015270A" w:rsidP="00E50CEB">
            <w:pPr>
              <w:keepNext/>
              <w:keepLines/>
              <w:jc w:val="center"/>
              <w:rPr>
                <w:b/>
                <w:sz w:val="22"/>
                <w:szCs w:val="22"/>
                <w:highlight w:val="magenta"/>
              </w:rPr>
            </w:pPr>
          </w:p>
        </w:tc>
      </w:tr>
      <w:tr w:rsidR="0015270A" w:rsidRPr="007639CE" w14:paraId="7D5EEF49" w14:textId="77777777" w:rsidTr="0015270A">
        <w:trPr>
          <w:trHeight w:val="20"/>
          <w:jc w:val="center"/>
        </w:trPr>
        <w:tc>
          <w:tcPr>
            <w:tcW w:w="14742" w:type="dxa"/>
            <w:gridSpan w:val="4"/>
            <w:vAlign w:val="center"/>
          </w:tcPr>
          <w:p w14:paraId="5470905C" w14:textId="77777777" w:rsidR="0015270A" w:rsidRPr="007639CE" w:rsidRDefault="0015270A" w:rsidP="00E50CEB">
            <w:pPr>
              <w:keepNext/>
              <w:keepLines/>
              <w:jc w:val="center"/>
              <w:rPr>
                <w:b/>
                <w:sz w:val="22"/>
                <w:szCs w:val="22"/>
                <w:highlight w:val="magenta"/>
              </w:rPr>
            </w:pPr>
            <w:r w:rsidRPr="007639CE">
              <w:rPr>
                <w:b/>
                <w:sz w:val="20"/>
                <w:szCs w:val="20"/>
                <w:highlight w:val="magenta"/>
              </w:rPr>
              <w:t>ОСНОВНЫЕ ВИДЫ И ПАРАМЕТРЫ РАЗРЕШЁННОГО ИСПОЛЬЗОВАНИЯ ЗЕМЕЛЬНЫХ УЧАСТКОВ И ОБЪЕКТОВ КАПИТАЛЬНОГО СТРОИТЕЛЬСТВА</w:t>
            </w:r>
          </w:p>
        </w:tc>
      </w:tr>
      <w:tr w:rsidR="0015270A" w:rsidRPr="00977AAA" w14:paraId="016765B3" w14:textId="77777777" w:rsidTr="0015270A">
        <w:trPr>
          <w:trHeight w:val="20"/>
          <w:jc w:val="center"/>
        </w:trPr>
        <w:tc>
          <w:tcPr>
            <w:tcW w:w="2213" w:type="dxa"/>
          </w:tcPr>
          <w:p w14:paraId="3E0EC9DE" w14:textId="77777777" w:rsidR="0015270A" w:rsidRPr="007639CE" w:rsidRDefault="0015270A" w:rsidP="00E50CEB">
            <w:pPr>
              <w:rPr>
                <w:sz w:val="22"/>
                <w:szCs w:val="22"/>
                <w:highlight w:val="magenta"/>
              </w:rPr>
            </w:pPr>
            <w:r w:rsidRPr="007639CE">
              <w:rPr>
                <w:sz w:val="22"/>
                <w:szCs w:val="22"/>
                <w:highlight w:val="magenta"/>
              </w:rPr>
              <w:t>Коммунальное обслуживание</w:t>
            </w:r>
          </w:p>
        </w:tc>
        <w:tc>
          <w:tcPr>
            <w:tcW w:w="2268" w:type="dxa"/>
          </w:tcPr>
          <w:p w14:paraId="58631759" w14:textId="77777777" w:rsidR="0015270A" w:rsidRPr="007639CE" w:rsidRDefault="0015270A" w:rsidP="00E50CEB">
            <w:pPr>
              <w:jc w:val="center"/>
              <w:rPr>
                <w:sz w:val="22"/>
                <w:szCs w:val="22"/>
                <w:highlight w:val="magenta"/>
              </w:rPr>
            </w:pPr>
            <w:r w:rsidRPr="007639CE">
              <w:rPr>
                <w:sz w:val="22"/>
                <w:szCs w:val="22"/>
                <w:highlight w:val="magenta"/>
              </w:rPr>
              <w:t>3.1</w:t>
            </w:r>
          </w:p>
        </w:tc>
        <w:tc>
          <w:tcPr>
            <w:tcW w:w="6804" w:type="dxa"/>
          </w:tcPr>
          <w:p w14:paraId="6C839908" w14:textId="77777777" w:rsidR="0015270A" w:rsidRPr="007639CE" w:rsidRDefault="0015270A" w:rsidP="00E50CEB">
            <w:pPr>
              <w:contextualSpacing/>
              <w:rPr>
                <w:rFonts w:ascii="Times New Roman CYR" w:hAnsi="Times New Roman CYR" w:cs="Times New Roman CYR"/>
                <w:sz w:val="22"/>
                <w:szCs w:val="22"/>
                <w:highlight w:val="magenta"/>
              </w:rPr>
            </w:pPr>
            <w:r w:rsidRPr="007639CE">
              <w:rPr>
                <w:rFonts w:ascii="Times New Roman CYR" w:hAnsi="Times New Roman CYR" w:cs="Times New Roman CYR"/>
                <w:sz w:val="22"/>
                <w:szCs w:val="22"/>
                <w:highlight w:val="magenta"/>
              </w:rPr>
              <w:t>Минимальная площадь участка - не подлежит установлению.</w:t>
            </w:r>
          </w:p>
          <w:p w14:paraId="0F92B0BC" w14:textId="77777777" w:rsidR="0015270A" w:rsidRPr="007639CE" w:rsidRDefault="0015270A" w:rsidP="00E50CEB">
            <w:pPr>
              <w:contextualSpacing/>
              <w:rPr>
                <w:rFonts w:ascii="Times New Roman CYR" w:hAnsi="Times New Roman CYR" w:cs="Times New Roman CYR"/>
                <w:sz w:val="22"/>
                <w:szCs w:val="22"/>
                <w:highlight w:val="magenta"/>
              </w:rPr>
            </w:pPr>
            <w:r w:rsidRPr="007639CE">
              <w:rPr>
                <w:rFonts w:ascii="Times New Roman CYR" w:hAnsi="Times New Roman CYR" w:cs="Times New Roman CYR"/>
                <w:sz w:val="22"/>
                <w:szCs w:val="22"/>
                <w:highlight w:val="magenta"/>
              </w:rPr>
              <w:t>Максимальная площадь участка - не подлежит установлению.</w:t>
            </w:r>
          </w:p>
          <w:p w14:paraId="0992D446" w14:textId="77777777" w:rsidR="0015270A" w:rsidRPr="007639CE" w:rsidRDefault="0015270A" w:rsidP="00E50CEB">
            <w:pPr>
              <w:contextualSpacing/>
              <w:rPr>
                <w:rFonts w:ascii="Times New Roman CYR" w:hAnsi="Times New Roman CYR" w:cs="Times New Roman CYR"/>
                <w:sz w:val="22"/>
                <w:szCs w:val="22"/>
                <w:highlight w:val="magenta"/>
              </w:rPr>
            </w:pPr>
            <w:r w:rsidRPr="007639CE">
              <w:rPr>
                <w:rFonts w:ascii="Times New Roman CYR" w:hAnsi="Times New Roman CYR" w:cs="Times New Roman CYR"/>
                <w:sz w:val="22"/>
                <w:szCs w:val="22"/>
                <w:highlight w:val="magenta"/>
              </w:rPr>
              <w:t>Количество этажей – не подлежит установлению.</w:t>
            </w:r>
          </w:p>
          <w:p w14:paraId="60E628D7" w14:textId="77777777" w:rsidR="0015270A" w:rsidRPr="007639CE" w:rsidRDefault="0015270A" w:rsidP="00E50CEB">
            <w:pPr>
              <w:contextualSpacing/>
              <w:rPr>
                <w:rFonts w:ascii="Times New Roman CYR" w:hAnsi="Times New Roman CYR" w:cs="Times New Roman CYR"/>
                <w:sz w:val="22"/>
                <w:szCs w:val="22"/>
                <w:highlight w:val="magenta"/>
              </w:rPr>
            </w:pPr>
            <w:r w:rsidRPr="007639CE">
              <w:rPr>
                <w:rFonts w:ascii="Times New Roman CYR" w:hAnsi="Times New Roman CYR" w:cs="Times New Roman CYR"/>
                <w:sz w:val="22"/>
                <w:szCs w:val="22"/>
                <w:highlight w:val="magenta"/>
              </w:rPr>
              <w:t>Минимальный отступ от красной линии - не подлежит установлению.</w:t>
            </w:r>
          </w:p>
          <w:p w14:paraId="78B9AEC5" w14:textId="77777777" w:rsidR="0015270A" w:rsidRPr="007639CE" w:rsidRDefault="0015270A" w:rsidP="00E50CEB">
            <w:pPr>
              <w:contextualSpacing/>
              <w:rPr>
                <w:rFonts w:ascii="Times New Roman CYR" w:hAnsi="Times New Roman CYR" w:cs="Times New Roman CYR"/>
                <w:sz w:val="22"/>
                <w:szCs w:val="22"/>
                <w:highlight w:val="magenta"/>
              </w:rPr>
            </w:pPr>
            <w:r w:rsidRPr="007639CE">
              <w:rPr>
                <w:rFonts w:ascii="Times New Roman CYR" w:hAnsi="Times New Roman CYR" w:cs="Times New Roman CYR"/>
                <w:sz w:val="22"/>
                <w:szCs w:val="22"/>
                <w:highlight w:val="magenta"/>
              </w:rPr>
              <w:t xml:space="preserve">Расстояние от границ смежного земельного участка - не подлежит установлению. </w:t>
            </w:r>
          </w:p>
          <w:p w14:paraId="0672C6A3" w14:textId="77777777" w:rsidR="0015270A" w:rsidRPr="007639CE" w:rsidRDefault="0015270A" w:rsidP="00E50CEB">
            <w:pPr>
              <w:contextualSpacing/>
              <w:rPr>
                <w:rFonts w:ascii="Times New Roman CYR" w:hAnsi="Times New Roman CYR" w:cs="Times New Roman CYR"/>
                <w:sz w:val="22"/>
                <w:szCs w:val="22"/>
                <w:highlight w:val="magenta"/>
              </w:rPr>
            </w:pPr>
            <w:r w:rsidRPr="007639CE">
              <w:rPr>
                <w:rFonts w:ascii="Times New Roman CYR" w:hAnsi="Times New Roman CYR" w:cs="Times New Roman CYR"/>
                <w:sz w:val="22"/>
                <w:szCs w:val="22"/>
                <w:highlight w:val="magenta"/>
              </w:rPr>
              <w:t>Максимальный процент застройки в границах земельного участка – не подлежит установлению.</w:t>
            </w:r>
          </w:p>
        </w:tc>
        <w:tc>
          <w:tcPr>
            <w:tcW w:w="3457" w:type="dxa"/>
          </w:tcPr>
          <w:p w14:paraId="7C3B137C" w14:textId="77777777" w:rsidR="0015270A" w:rsidRPr="00977AAA" w:rsidRDefault="0015270A" w:rsidP="00E50CEB">
            <w:pPr>
              <w:rPr>
                <w:sz w:val="22"/>
                <w:szCs w:val="22"/>
              </w:rPr>
            </w:pPr>
            <w:r w:rsidRPr="007639CE">
              <w:rPr>
                <w:sz w:val="22"/>
                <w:szCs w:val="22"/>
                <w:highlight w:val="magenta"/>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sidRPr="007639CE">
              <w:rPr>
                <w:sz w:val="22"/>
                <w:szCs w:val="22"/>
                <w:highlight w:val="magenta"/>
              </w:rPr>
              <w:t>статьями 2-10 настоящих регламентов</w:t>
            </w:r>
            <w:r w:rsidR="00E1051D" w:rsidRPr="007639CE">
              <w:rPr>
                <w:sz w:val="22"/>
                <w:szCs w:val="22"/>
                <w:highlight w:val="magenta"/>
              </w:rPr>
              <w:t xml:space="preserve"> и действующим законодательством</w:t>
            </w:r>
          </w:p>
        </w:tc>
      </w:tr>
      <w:tr w:rsidR="0015270A" w:rsidRPr="00977AAA" w14:paraId="08D1B917" w14:textId="77777777" w:rsidTr="0015270A">
        <w:trPr>
          <w:trHeight w:val="20"/>
          <w:jc w:val="center"/>
        </w:trPr>
        <w:tc>
          <w:tcPr>
            <w:tcW w:w="2213" w:type="dxa"/>
          </w:tcPr>
          <w:p w14:paraId="76B53BFF" w14:textId="77777777" w:rsidR="0015270A" w:rsidRPr="00977AAA" w:rsidRDefault="0015270A" w:rsidP="00E50CEB">
            <w:pPr>
              <w:rPr>
                <w:sz w:val="22"/>
                <w:szCs w:val="22"/>
              </w:rPr>
            </w:pPr>
            <w:r w:rsidRPr="00977AAA">
              <w:rPr>
                <w:sz w:val="22"/>
                <w:szCs w:val="22"/>
              </w:rPr>
              <w:t>Энергетика</w:t>
            </w:r>
          </w:p>
        </w:tc>
        <w:tc>
          <w:tcPr>
            <w:tcW w:w="2268" w:type="dxa"/>
          </w:tcPr>
          <w:p w14:paraId="21CB99C7" w14:textId="77777777" w:rsidR="0015270A" w:rsidRPr="00977AAA" w:rsidRDefault="0015270A" w:rsidP="00E50CEB">
            <w:pPr>
              <w:autoSpaceDE w:val="0"/>
              <w:autoSpaceDN w:val="0"/>
              <w:adjustRightInd w:val="0"/>
              <w:jc w:val="center"/>
              <w:rPr>
                <w:sz w:val="22"/>
                <w:szCs w:val="22"/>
              </w:rPr>
            </w:pPr>
            <w:r w:rsidRPr="00977AAA">
              <w:rPr>
                <w:sz w:val="22"/>
                <w:szCs w:val="22"/>
              </w:rPr>
              <w:t>6.7</w:t>
            </w:r>
          </w:p>
        </w:tc>
        <w:tc>
          <w:tcPr>
            <w:tcW w:w="6804" w:type="dxa"/>
          </w:tcPr>
          <w:p w14:paraId="1AD73B24"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4E04915E"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049B351"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4671010B"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7841DBEF"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119F50F8"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27F1F85C" w14:textId="77777777" w:rsidR="0015270A" w:rsidRPr="00977AAA" w:rsidRDefault="0015270A"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15270A" w:rsidRPr="00977AAA" w14:paraId="442D2307" w14:textId="77777777" w:rsidTr="0015270A">
        <w:trPr>
          <w:trHeight w:val="20"/>
          <w:jc w:val="center"/>
        </w:trPr>
        <w:tc>
          <w:tcPr>
            <w:tcW w:w="2213" w:type="dxa"/>
          </w:tcPr>
          <w:p w14:paraId="70B66EC2" w14:textId="77777777" w:rsidR="0015270A" w:rsidRPr="00977AAA" w:rsidRDefault="0015270A" w:rsidP="00E50CEB">
            <w:pPr>
              <w:rPr>
                <w:sz w:val="22"/>
                <w:szCs w:val="22"/>
              </w:rPr>
            </w:pPr>
            <w:r w:rsidRPr="00977AAA">
              <w:rPr>
                <w:sz w:val="22"/>
                <w:szCs w:val="22"/>
              </w:rPr>
              <w:t>Связь</w:t>
            </w:r>
          </w:p>
        </w:tc>
        <w:tc>
          <w:tcPr>
            <w:tcW w:w="2268" w:type="dxa"/>
          </w:tcPr>
          <w:p w14:paraId="21C40CA7" w14:textId="77777777" w:rsidR="0015270A" w:rsidRPr="00977AAA" w:rsidRDefault="0015270A" w:rsidP="00E50CEB">
            <w:pPr>
              <w:autoSpaceDE w:val="0"/>
              <w:autoSpaceDN w:val="0"/>
              <w:adjustRightInd w:val="0"/>
              <w:jc w:val="center"/>
              <w:rPr>
                <w:sz w:val="22"/>
                <w:szCs w:val="22"/>
              </w:rPr>
            </w:pPr>
            <w:r w:rsidRPr="00977AAA">
              <w:rPr>
                <w:sz w:val="22"/>
                <w:szCs w:val="22"/>
              </w:rPr>
              <w:t>6.8</w:t>
            </w:r>
          </w:p>
        </w:tc>
        <w:tc>
          <w:tcPr>
            <w:tcW w:w="6804" w:type="dxa"/>
          </w:tcPr>
          <w:p w14:paraId="79262606"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478DBFB2"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3FFF1E6"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2CEFBD0D"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043473EB"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6B4FA9D4" w14:textId="77777777" w:rsidR="0015270A" w:rsidRPr="00977AAA" w:rsidRDefault="0015270A" w:rsidP="00E50CEB">
            <w:pPr>
              <w:tabs>
                <w:tab w:val="left" w:pos="3204"/>
              </w:tabs>
              <w:rPr>
                <w:sz w:val="22"/>
                <w:szCs w:val="22"/>
              </w:rPr>
            </w:pPr>
            <w:r w:rsidRPr="00977AAA">
              <w:rPr>
                <w:rFonts w:ascii="Times New Roman CYR" w:hAnsi="Times New Roman CYR" w:cs="Times New Roman CYR"/>
                <w:sz w:val="22"/>
                <w:szCs w:val="22"/>
              </w:rPr>
              <w:lastRenderedPageBreak/>
              <w:t>Максимальный процент застройки в границах земельного участка – не подлежит установлению.</w:t>
            </w:r>
          </w:p>
        </w:tc>
        <w:tc>
          <w:tcPr>
            <w:tcW w:w="3457" w:type="dxa"/>
          </w:tcPr>
          <w:p w14:paraId="6A331157" w14:textId="77777777" w:rsidR="0015270A" w:rsidRPr="00977AAA" w:rsidRDefault="0015270A" w:rsidP="00E50CEB">
            <w:pPr>
              <w:rPr>
                <w:sz w:val="22"/>
                <w:szCs w:val="22"/>
              </w:rPr>
            </w:pPr>
            <w:r w:rsidRPr="00977AAA">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 xml:space="preserve">статьями 2-10 настоящих </w:t>
            </w:r>
            <w:r w:rsidR="001A5B77">
              <w:rPr>
                <w:sz w:val="22"/>
                <w:szCs w:val="22"/>
              </w:rPr>
              <w:lastRenderedPageBreak/>
              <w:t>регламентов</w:t>
            </w:r>
            <w:r w:rsidR="00E1051D">
              <w:rPr>
                <w:sz w:val="22"/>
                <w:szCs w:val="22"/>
              </w:rPr>
              <w:t xml:space="preserve"> </w:t>
            </w:r>
            <w:r w:rsidR="00E1051D" w:rsidRPr="009F1427">
              <w:rPr>
                <w:sz w:val="22"/>
                <w:szCs w:val="22"/>
              </w:rPr>
              <w:t>и действующим законодательством</w:t>
            </w:r>
          </w:p>
        </w:tc>
      </w:tr>
      <w:tr w:rsidR="0015270A" w:rsidRPr="00977AAA" w14:paraId="69D7F99C" w14:textId="77777777" w:rsidTr="0015270A">
        <w:trPr>
          <w:trHeight w:val="20"/>
          <w:jc w:val="center"/>
        </w:trPr>
        <w:tc>
          <w:tcPr>
            <w:tcW w:w="2213" w:type="dxa"/>
            <w:tcBorders>
              <w:top w:val="single" w:sz="4" w:space="0" w:color="auto"/>
              <w:left w:val="single" w:sz="4" w:space="0" w:color="auto"/>
              <w:bottom w:val="single" w:sz="4" w:space="0" w:color="auto"/>
              <w:right w:val="single" w:sz="4" w:space="0" w:color="auto"/>
            </w:tcBorders>
          </w:tcPr>
          <w:p w14:paraId="12A59704" w14:textId="77777777" w:rsidR="0015270A" w:rsidRPr="00977AAA" w:rsidRDefault="0015270A" w:rsidP="00E50CEB">
            <w:pPr>
              <w:rPr>
                <w:sz w:val="22"/>
                <w:szCs w:val="22"/>
              </w:rPr>
            </w:pPr>
            <w:r w:rsidRPr="00977AAA">
              <w:rPr>
                <w:sz w:val="22"/>
                <w:szCs w:val="22"/>
              </w:rPr>
              <w:lastRenderedPageBreak/>
              <w:t>Земельные участки (территории) общего пользования</w:t>
            </w:r>
          </w:p>
        </w:tc>
        <w:tc>
          <w:tcPr>
            <w:tcW w:w="2268" w:type="dxa"/>
            <w:tcBorders>
              <w:top w:val="single" w:sz="4" w:space="0" w:color="auto"/>
              <w:left w:val="single" w:sz="4" w:space="0" w:color="auto"/>
              <w:bottom w:val="single" w:sz="4" w:space="0" w:color="auto"/>
              <w:right w:val="single" w:sz="4" w:space="0" w:color="auto"/>
            </w:tcBorders>
          </w:tcPr>
          <w:p w14:paraId="759F3543" w14:textId="77777777" w:rsidR="0015270A" w:rsidRPr="00977AAA" w:rsidRDefault="0015270A" w:rsidP="00E50CEB">
            <w:pPr>
              <w:autoSpaceDE w:val="0"/>
              <w:autoSpaceDN w:val="0"/>
              <w:adjustRightInd w:val="0"/>
              <w:jc w:val="center"/>
              <w:rPr>
                <w:sz w:val="22"/>
                <w:szCs w:val="22"/>
              </w:rPr>
            </w:pPr>
            <w:r w:rsidRPr="00977AAA">
              <w:rPr>
                <w:sz w:val="22"/>
                <w:szCs w:val="22"/>
              </w:rPr>
              <w:t>12.0</w:t>
            </w:r>
          </w:p>
        </w:tc>
        <w:tc>
          <w:tcPr>
            <w:tcW w:w="6804" w:type="dxa"/>
            <w:tcBorders>
              <w:top w:val="single" w:sz="4" w:space="0" w:color="auto"/>
              <w:left w:val="single" w:sz="4" w:space="0" w:color="auto"/>
              <w:bottom w:val="single" w:sz="4" w:space="0" w:color="auto"/>
              <w:right w:val="single" w:sz="4" w:space="0" w:color="auto"/>
            </w:tcBorders>
          </w:tcPr>
          <w:p w14:paraId="77CB501C"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4DCD3D47"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5B4B76A"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10ED498F"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7A2BA393" w14:textId="77777777" w:rsidR="0015270A" w:rsidRPr="00977AAA" w:rsidRDefault="0015270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Borders>
              <w:top w:val="single" w:sz="4" w:space="0" w:color="auto"/>
              <w:left w:val="single" w:sz="4" w:space="0" w:color="auto"/>
              <w:bottom w:val="single" w:sz="4" w:space="0" w:color="auto"/>
              <w:right w:val="single" w:sz="4" w:space="0" w:color="auto"/>
            </w:tcBorders>
          </w:tcPr>
          <w:p w14:paraId="772F3A2E" w14:textId="77777777" w:rsidR="0015270A" w:rsidRPr="00977AAA" w:rsidRDefault="0015270A"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15270A" w:rsidRPr="00977AAA" w14:paraId="2E2FF089" w14:textId="77777777" w:rsidTr="00E50CEB">
        <w:trPr>
          <w:trHeight w:val="20"/>
          <w:jc w:val="center"/>
        </w:trPr>
        <w:tc>
          <w:tcPr>
            <w:tcW w:w="14742" w:type="dxa"/>
            <w:gridSpan w:val="4"/>
            <w:tcBorders>
              <w:top w:val="single" w:sz="4" w:space="0" w:color="auto"/>
              <w:left w:val="single" w:sz="4" w:space="0" w:color="auto"/>
              <w:bottom w:val="single" w:sz="4" w:space="0" w:color="auto"/>
              <w:right w:val="single" w:sz="4" w:space="0" w:color="auto"/>
            </w:tcBorders>
            <w:vAlign w:val="center"/>
          </w:tcPr>
          <w:p w14:paraId="1D8FBC1A" w14:textId="77777777" w:rsidR="0015270A" w:rsidRPr="00977AAA" w:rsidRDefault="0015270A" w:rsidP="0015270A">
            <w:pPr>
              <w:keepNext/>
              <w:keepLines/>
              <w:jc w:val="center"/>
              <w:rPr>
                <w:rFonts w:ascii="Times New Roman CYR" w:hAnsi="Times New Roman CYR" w:cs="Times New Roman CYR"/>
                <w:sz w:val="22"/>
                <w:szCs w:val="22"/>
              </w:rPr>
            </w:pPr>
            <w:r w:rsidRPr="00977AAA">
              <w:rPr>
                <w:b/>
                <w:sz w:val="20"/>
                <w:szCs w:val="20"/>
              </w:rPr>
              <w:t>УСЛОВНО РАЗРЕШЁННЫЕ ВИДЫ И ПАРАМЕТРЫ ИСПОЛЬЗОВАНИЯ ЗЕМЕЛЬНЫХ УЧАСТКОВ И ОБЪЕКТОВ КАПИТАЛЬНОГО СТРОИТЕ</w:t>
            </w:r>
            <w:r>
              <w:rPr>
                <w:b/>
                <w:sz w:val="20"/>
                <w:szCs w:val="20"/>
              </w:rPr>
              <w:t>ЛЬСТВА</w:t>
            </w:r>
          </w:p>
        </w:tc>
      </w:tr>
      <w:tr w:rsidR="0015270A" w:rsidRPr="00977AAA" w14:paraId="2227A33A" w14:textId="77777777" w:rsidTr="00E50CEB">
        <w:trPr>
          <w:trHeight w:val="20"/>
          <w:jc w:val="center"/>
        </w:trPr>
        <w:tc>
          <w:tcPr>
            <w:tcW w:w="14742" w:type="dxa"/>
            <w:gridSpan w:val="4"/>
            <w:tcBorders>
              <w:top w:val="single" w:sz="4" w:space="0" w:color="auto"/>
              <w:left w:val="single" w:sz="4" w:space="0" w:color="auto"/>
              <w:bottom w:val="single" w:sz="4" w:space="0" w:color="auto"/>
              <w:right w:val="single" w:sz="4" w:space="0" w:color="auto"/>
            </w:tcBorders>
          </w:tcPr>
          <w:p w14:paraId="002B8F5D" w14:textId="77777777" w:rsidR="0015270A" w:rsidRPr="00977AAA" w:rsidRDefault="0015270A" w:rsidP="0015270A">
            <w:pPr>
              <w:contextualSpacing/>
              <w:jc w:val="center"/>
              <w:rPr>
                <w:rFonts w:ascii="Times New Roman CYR" w:hAnsi="Times New Roman CYR" w:cs="Times New Roman CYR"/>
                <w:sz w:val="22"/>
                <w:szCs w:val="22"/>
              </w:rPr>
            </w:pPr>
            <w:r>
              <w:rPr>
                <w:sz w:val="22"/>
                <w:szCs w:val="22"/>
              </w:rPr>
              <w:t>Не установлены</w:t>
            </w:r>
          </w:p>
        </w:tc>
      </w:tr>
      <w:tr w:rsidR="0015270A" w:rsidRPr="00977AAA" w14:paraId="516B9BF3" w14:textId="77777777" w:rsidTr="00E50CEB">
        <w:trPr>
          <w:trHeight w:val="20"/>
          <w:jc w:val="center"/>
        </w:trPr>
        <w:tc>
          <w:tcPr>
            <w:tcW w:w="14742" w:type="dxa"/>
            <w:gridSpan w:val="4"/>
            <w:tcBorders>
              <w:top w:val="single" w:sz="4" w:space="0" w:color="auto"/>
              <w:left w:val="single" w:sz="4" w:space="0" w:color="auto"/>
              <w:bottom w:val="single" w:sz="4" w:space="0" w:color="auto"/>
              <w:right w:val="single" w:sz="4" w:space="0" w:color="auto"/>
            </w:tcBorders>
            <w:vAlign w:val="center"/>
          </w:tcPr>
          <w:p w14:paraId="65ADA3A3" w14:textId="77777777" w:rsidR="0015270A" w:rsidRPr="00977AAA" w:rsidRDefault="0015270A" w:rsidP="0015270A">
            <w:pPr>
              <w:keepNext/>
              <w:keepLines/>
              <w:jc w:val="center"/>
              <w:rPr>
                <w:b/>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15270A" w:rsidRPr="00977AAA" w14:paraId="517BE63D" w14:textId="77777777" w:rsidTr="00E50CEB">
        <w:trPr>
          <w:trHeight w:val="20"/>
          <w:jc w:val="center"/>
        </w:trPr>
        <w:tc>
          <w:tcPr>
            <w:tcW w:w="14742" w:type="dxa"/>
            <w:gridSpan w:val="4"/>
            <w:tcBorders>
              <w:top w:val="single" w:sz="4" w:space="0" w:color="auto"/>
              <w:left w:val="single" w:sz="4" w:space="0" w:color="auto"/>
              <w:bottom w:val="single" w:sz="4" w:space="0" w:color="auto"/>
              <w:right w:val="single" w:sz="4" w:space="0" w:color="auto"/>
            </w:tcBorders>
          </w:tcPr>
          <w:p w14:paraId="284A9D29" w14:textId="77777777" w:rsidR="0015270A" w:rsidRPr="00977AAA" w:rsidRDefault="0015270A" w:rsidP="0015270A">
            <w:pPr>
              <w:jc w:val="center"/>
              <w:rPr>
                <w:sz w:val="22"/>
                <w:szCs w:val="22"/>
              </w:rPr>
            </w:pPr>
            <w:r w:rsidRPr="0015270A">
              <w:rPr>
                <w:sz w:val="22"/>
                <w:szCs w:val="22"/>
              </w:rPr>
              <w:t>Не установлены</w:t>
            </w:r>
          </w:p>
        </w:tc>
      </w:tr>
    </w:tbl>
    <w:p w14:paraId="193CA2C8" w14:textId="77777777" w:rsidR="001A0EDC" w:rsidRDefault="001A0EDC" w:rsidP="000E52BF">
      <w:pPr>
        <w:keepLines/>
        <w:spacing w:line="360" w:lineRule="auto"/>
        <w:jc w:val="both"/>
        <w:rPr>
          <w:color w:val="000000"/>
        </w:rPr>
      </w:pPr>
    </w:p>
    <w:p w14:paraId="463D865B" w14:textId="77777777" w:rsidR="009C3F06" w:rsidRDefault="009C3F06" w:rsidP="001A0EDC">
      <w:pPr>
        <w:keepNext/>
        <w:keepLines/>
        <w:autoSpaceDE w:val="0"/>
        <w:autoSpaceDN w:val="0"/>
        <w:adjustRightInd w:val="0"/>
        <w:spacing w:line="360" w:lineRule="auto"/>
        <w:ind w:left="284"/>
        <w:contextualSpacing/>
        <w:jc w:val="center"/>
        <w:outlineLvl w:val="3"/>
        <w:rPr>
          <w:b/>
          <w:color w:val="000000"/>
          <w:sz w:val="26"/>
          <w:szCs w:val="26"/>
        </w:rPr>
        <w:sectPr w:rsidR="009C3F06" w:rsidSect="00F567C6">
          <w:pgSz w:w="16838" w:h="11906" w:orient="landscape"/>
          <w:pgMar w:top="1134" w:right="1134" w:bottom="1134" w:left="1134" w:header="720" w:footer="709" w:gutter="0"/>
          <w:cols w:space="720"/>
          <w:docGrid w:linePitch="360"/>
        </w:sectPr>
      </w:pPr>
      <w:bookmarkStart w:id="103" w:name="_Toc70344681"/>
    </w:p>
    <w:p w14:paraId="415837A3" w14:textId="77777777" w:rsidR="006A2AB5" w:rsidRPr="00C9330E" w:rsidRDefault="001A5B77" w:rsidP="00C9330E">
      <w:pPr>
        <w:keepNext/>
        <w:keepLines/>
        <w:autoSpaceDE w:val="0"/>
        <w:autoSpaceDN w:val="0"/>
        <w:adjustRightInd w:val="0"/>
        <w:spacing w:after="120"/>
        <w:ind w:left="425"/>
        <w:jc w:val="center"/>
        <w:outlineLvl w:val="3"/>
        <w:rPr>
          <w:b/>
          <w:bCs/>
          <w:sz w:val="28"/>
          <w:szCs w:val="28"/>
        </w:rPr>
      </w:pPr>
      <w:bookmarkStart w:id="104" w:name="_Toc477198191"/>
      <w:bookmarkStart w:id="105" w:name="_Toc487800927"/>
      <w:bookmarkEnd w:id="103"/>
      <w:r w:rsidRPr="00C9330E">
        <w:rPr>
          <w:b/>
          <w:bCs/>
          <w:sz w:val="28"/>
          <w:szCs w:val="28"/>
        </w:rPr>
        <w:lastRenderedPageBreak/>
        <w:t>1</w:t>
      </w:r>
      <w:r w:rsidR="006A2AB5" w:rsidRPr="00C9330E">
        <w:rPr>
          <w:b/>
          <w:bCs/>
          <w:sz w:val="28"/>
          <w:szCs w:val="28"/>
        </w:rPr>
        <w:t>.5 ЗОНА ТРАНСПОРТНОЙ ИНФРАСТРУКТУРЫ (Т)</w:t>
      </w:r>
      <w:bookmarkEnd w:id="104"/>
      <w:bookmarkEnd w:id="105"/>
    </w:p>
    <w:p w14:paraId="705B353D" w14:textId="77777777" w:rsidR="00F567C6" w:rsidRDefault="001A0EDC" w:rsidP="001A0EDC">
      <w:pPr>
        <w:keepLines/>
        <w:ind w:firstLine="851"/>
        <w:jc w:val="both"/>
        <w:rPr>
          <w:color w:val="000000"/>
          <w:sz w:val="28"/>
          <w:szCs w:val="28"/>
        </w:rPr>
      </w:pPr>
      <w:r w:rsidRPr="001A0EDC">
        <w:rPr>
          <w:color w:val="000000"/>
          <w:sz w:val="28"/>
          <w:szCs w:val="28"/>
        </w:rPr>
        <w:t>Действие градостроительного регламента не распространяется на земельные участки, предназначенные для размещения линейных объектов и (или) занятые линейными объектами.</w:t>
      </w:r>
    </w:p>
    <w:p w14:paraId="76165ADF" w14:textId="77777777" w:rsidR="001A0EDC" w:rsidRPr="001A0EDC" w:rsidRDefault="00BD3A77" w:rsidP="001A0EDC">
      <w:pPr>
        <w:jc w:val="both"/>
        <w:rPr>
          <w:color w:val="000000"/>
          <w:sz w:val="22"/>
          <w:szCs w:val="22"/>
          <w:lang w:eastAsia="ru-RU"/>
        </w:rPr>
      </w:pPr>
      <w:r>
        <w:rPr>
          <w:b/>
          <w:bCs/>
          <w:color w:val="000000"/>
          <w:sz w:val="22"/>
          <w:szCs w:val="22"/>
          <w:lang w:eastAsia="ru-RU"/>
        </w:rPr>
        <w:t>Таблица 5</w:t>
      </w:r>
      <w:r w:rsidR="001A0EDC" w:rsidRPr="001A0EDC">
        <w:rPr>
          <w:b/>
          <w:bCs/>
          <w:color w:val="000000"/>
          <w:sz w:val="22"/>
          <w:szCs w:val="22"/>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w:t>
      </w:r>
      <w:r w:rsidR="001A0EDC">
        <w:rPr>
          <w:b/>
          <w:bCs/>
          <w:color w:val="000000"/>
          <w:sz w:val="22"/>
          <w:szCs w:val="22"/>
          <w:lang w:eastAsia="ru-RU"/>
        </w:rPr>
        <w:t xml:space="preserve">ьства для территориальной зоны </w:t>
      </w:r>
      <w:r w:rsidR="001A0EDC" w:rsidRPr="001A0EDC">
        <w:rPr>
          <w:b/>
          <w:bCs/>
          <w:color w:val="000000"/>
          <w:sz w:val="22"/>
          <w:szCs w:val="22"/>
          <w:lang w:eastAsia="ru-RU"/>
        </w:rPr>
        <w:t>Т</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68"/>
        <w:gridCol w:w="6804"/>
        <w:gridCol w:w="3457"/>
      </w:tblGrid>
      <w:tr w:rsidR="001A0EDC" w:rsidRPr="00977AAA" w14:paraId="6F226D0E" w14:textId="77777777" w:rsidTr="001A0EDC">
        <w:trPr>
          <w:trHeight w:val="552"/>
          <w:tblHeader/>
          <w:jc w:val="center"/>
        </w:trPr>
        <w:tc>
          <w:tcPr>
            <w:tcW w:w="4481" w:type="dxa"/>
            <w:gridSpan w:val="2"/>
            <w:vAlign w:val="center"/>
          </w:tcPr>
          <w:p w14:paraId="52A904A3" w14:textId="77777777" w:rsidR="001A0EDC" w:rsidRPr="00977AAA" w:rsidRDefault="001A0EDC" w:rsidP="00E50CEB">
            <w:pPr>
              <w:keepNext/>
              <w:keepLines/>
              <w:jc w:val="center"/>
              <w:rPr>
                <w:b/>
                <w:sz w:val="22"/>
                <w:szCs w:val="22"/>
              </w:rPr>
            </w:pPr>
            <w:r w:rsidRPr="00977AAA">
              <w:rPr>
                <w:b/>
                <w:sz w:val="22"/>
                <w:szCs w:val="22"/>
              </w:rPr>
              <w:t>Виды использования</w:t>
            </w:r>
          </w:p>
        </w:tc>
        <w:tc>
          <w:tcPr>
            <w:tcW w:w="6804" w:type="dxa"/>
            <w:vMerge w:val="restart"/>
            <w:vAlign w:val="center"/>
          </w:tcPr>
          <w:p w14:paraId="3923C326" w14:textId="77777777" w:rsidR="001A0EDC" w:rsidRPr="00977AAA" w:rsidRDefault="001A0EDC" w:rsidP="00E50CEB">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457" w:type="dxa"/>
            <w:vMerge w:val="restart"/>
            <w:vAlign w:val="center"/>
          </w:tcPr>
          <w:p w14:paraId="2C024BCB" w14:textId="77777777" w:rsidR="001A0EDC" w:rsidRPr="00977AAA" w:rsidRDefault="001A0EDC" w:rsidP="00E50CEB">
            <w:pPr>
              <w:keepNext/>
              <w:keepLines/>
              <w:jc w:val="center"/>
              <w:rPr>
                <w:b/>
                <w:sz w:val="22"/>
                <w:szCs w:val="22"/>
              </w:rPr>
            </w:pPr>
            <w:r w:rsidRPr="00977AAA">
              <w:rPr>
                <w:b/>
                <w:sz w:val="22"/>
                <w:szCs w:val="22"/>
              </w:rPr>
              <w:t xml:space="preserve">Ограничения использования </w:t>
            </w:r>
            <w:r w:rsidRPr="00977AAA">
              <w:rPr>
                <w:b/>
                <w:sz w:val="22"/>
                <w:szCs w:val="22"/>
              </w:rPr>
              <w:br/>
              <w:t xml:space="preserve">земельных участков и объектов </w:t>
            </w:r>
            <w:r w:rsidRPr="00977AAA">
              <w:rPr>
                <w:b/>
                <w:sz w:val="22"/>
                <w:szCs w:val="22"/>
              </w:rPr>
              <w:br/>
              <w:t>капитального строительства</w:t>
            </w:r>
          </w:p>
        </w:tc>
      </w:tr>
      <w:tr w:rsidR="001A0EDC" w:rsidRPr="00977AAA" w14:paraId="0034CB41" w14:textId="77777777" w:rsidTr="001A0EDC">
        <w:trPr>
          <w:trHeight w:val="552"/>
          <w:tblHeader/>
          <w:jc w:val="center"/>
        </w:trPr>
        <w:tc>
          <w:tcPr>
            <w:tcW w:w="2213" w:type="dxa"/>
            <w:vAlign w:val="center"/>
          </w:tcPr>
          <w:p w14:paraId="16BEA8C6" w14:textId="77777777" w:rsidR="001A0EDC" w:rsidRPr="00977AAA" w:rsidRDefault="001A0EDC" w:rsidP="00E50CEB">
            <w:pPr>
              <w:keepNext/>
              <w:keepLines/>
              <w:jc w:val="center"/>
              <w:rPr>
                <w:b/>
                <w:sz w:val="22"/>
                <w:szCs w:val="22"/>
              </w:rPr>
            </w:pPr>
            <w:r w:rsidRPr="00977AAA">
              <w:rPr>
                <w:b/>
                <w:sz w:val="22"/>
                <w:szCs w:val="22"/>
              </w:rPr>
              <w:t>Наименование вида использования</w:t>
            </w:r>
          </w:p>
        </w:tc>
        <w:tc>
          <w:tcPr>
            <w:tcW w:w="2268" w:type="dxa"/>
            <w:vAlign w:val="center"/>
          </w:tcPr>
          <w:p w14:paraId="2B5D82FB" w14:textId="77777777" w:rsidR="001A0EDC" w:rsidRPr="00977AAA" w:rsidRDefault="001A0EDC" w:rsidP="00E50CEB">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6804" w:type="dxa"/>
            <w:vMerge/>
            <w:vAlign w:val="center"/>
          </w:tcPr>
          <w:p w14:paraId="3D76A2DD" w14:textId="77777777" w:rsidR="001A0EDC" w:rsidRPr="00977AAA" w:rsidRDefault="001A0EDC" w:rsidP="00E50CEB">
            <w:pPr>
              <w:keepNext/>
              <w:keepLines/>
              <w:jc w:val="center"/>
              <w:rPr>
                <w:b/>
                <w:sz w:val="22"/>
                <w:szCs w:val="22"/>
              </w:rPr>
            </w:pPr>
          </w:p>
        </w:tc>
        <w:tc>
          <w:tcPr>
            <w:tcW w:w="3457" w:type="dxa"/>
            <w:vMerge/>
            <w:vAlign w:val="center"/>
          </w:tcPr>
          <w:p w14:paraId="0B52BD4C" w14:textId="77777777" w:rsidR="001A0EDC" w:rsidRPr="00977AAA" w:rsidRDefault="001A0EDC" w:rsidP="00E50CEB">
            <w:pPr>
              <w:keepNext/>
              <w:keepLines/>
              <w:jc w:val="center"/>
              <w:rPr>
                <w:b/>
                <w:sz w:val="22"/>
                <w:szCs w:val="22"/>
              </w:rPr>
            </w:pPr>
          </w:p>
        </w:tc>
      </w:tr>
      <w:tr w:rsidR="00AB5EBA" w:rsidRPr="00977AAA" w14:paraId="5E753DDB" w14:textId="77777777" w:rsidTr="00AB5EBA">
        <w:trPr>
          <w:trHeight w:val="552"/>
          <w:jc w:val="center"/>
        </w:trPr>
        <w:tc>
          <w:tcPr>
            <w:tcW w:w="14742" w:type="dxa"/>
            <w:gridSpan w:val="4"/>
            <w:vAlign w:val="center"/>
          </w:tcPr>
          <w:p w14:paraId="04662A66" w14:textId="77777777" w:rsidR="00AB5EBA" w:rsidRPr="00AB5EBA" w:rsidRDefault="00AB5EBA" w:rsidP="00E50CEB">
            <w:pPr>
              <w:keepNext/>
              <w:keepLines/>
              <w:jc w:val="center"/>
              <w:rPr>
                <w:b/>
                <w:sz w:val="20"/>
                <w:szCs w:val="20"/>
              </w:rPr>
            </w:pPr>
            <w:r w:rsidRPr="00AB5EBA">
              <w:rPr>
                <w:b/>
                <w:sz w:val="20"/>
                <w:szCs w:val="20"/>
              </w:rPr>
              <w:t>ОСНОВНЫЕ ВИДЫ И ПАРАМЕТРЫ РАЗРЕШЁННОГО ИСПОЛЬЗОВАНИЯ ЗЕМЕЛЬНЫХ УЧАСТКОВ И ОБЪЕКТОВ КАПИТАЛЬНОГО СТРОИТЕЛЬСТВА</w:t>
            </w:r>
          </w:p>
        </w:tc>
      </w:tr>
      <w:tr w:rsidR="001A0EDC" w:rsidRPr="00977AAA" w14:paraId="5A81DF13" w14:textId="77777777" w:rsidTr="00AB5EBA">
        <w:trPr>
          <w:trHeight w:val="1134"/>
          <w:jc w:val="center"/>
        </w:trPr>
        <w:tc>
          <w:tcPr>
            <w:tcW w:w="2213" w:type="dxa"/>
          </w:tcPr>
          <w:p w14:paraId="52D2E89D" w14:textId="77777777" w:rsidR="001A0EDC" w:rsidRPr="00977AAA" w:rsidRDefault="001A0EDC" w:rsidP="00E50CEB">
            <w:pPr>
              <w:rPr>
                <w:sz w:val="22"/>
                <w:szCs w:val="22"/>
              </w:rPr>
            </w:pPr>
            <w:r w:rsidRPr="00977AAA">
              <w:rPr>
                <w:sz w:val="22"/>
                <w:szCs w:val="22"/>
              </w:rPr>
              <w:t>Хранение автотранспорта</w:t>
            </w:r>
          </w:p>
        </w:tc>
        <w:tc>
          <w:tcPr>
            <w:tcW w:w="2268" w:type="dxa"/>
          </w:tcPr>
          <w:p w14:paraId="0032B1DF" w14:textId="77777777" w:rsidR="001A0EDC" w:rsidRPr="00977AAA" w:rsidRDefault="001A0EDC" w:rsidP="00E50CEB">
            <w:pPr>
              <w:jc w:val="center"/>
              <w:rPr>
                <w:sz w:val="22"/>
                <w:szCs w:val="22"/>
              </w:rPr>
            </w:pPr>
            <w:r w:rsidRPr="00977AAA">
              <w:rPr>
                <w:sz w:val="22"/>
                <w:szCs w:val="22"/>
              </w:rPr>
              <w:t>2.7.1</w:t>
            </w:r>
          </w:p>
        </w:tc>
        <w:tc>
          <w:tcPr>
            <w:tcW w:w="6804" w:type="dxa"/>
          </w:tcPr>
          <w:p w14:paraId="33DE5B87"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46A27A1"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77F2EB2"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552F2905"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0D45942A"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4151BF96" w14:textId="77777777" w:rsidR="001A0EDC" w:rsidRPr="00977AAA" w:rsidRDefault="001A0EDC" w:rsidP="00E50CEB">
            <w:pPr>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782FBD66" w14:textId="77777777" w:rsidR="001A0EDC" w:rsidRPr="00977AAA" w:rsidRDefault="001A0EDC"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B5EBA" w:rsidRPr="00977AAA" w14:paraId="219FA4AD" w14:textId="77777777" w:rsidTr="00AB5EBA">
        <w:trPr>
          <w:trHeight w:val="824"/>
          <w:jc w:val="center"/>
        </w:trPr>
        <w:tc>
          <w:tcPr>
            <w:tcW w:w="2213" w:type="dxa"/>
          </w:tcPr>
          <w:p w14:paraId="4357C0D5" w14:textId="77777777" w:rsidR="00AB5EBA" w:rsidRPr="00977AAA" w:rsidRDefault="00AB5EBA" w:rsidP="00E50CEB">
            <w:pPr>
              <w:rPr>
                <w:sz w:val="22"/>
                <w:szCs w:val="22"/>
              </w:rPr>
            </w:pPr>
            <w:r w:rsidRPr="00977AAA">
              <w:rPr>
                <w:sz w:val="22"/>
                <w:szCs w:val="22"/>
              </w:rPr>
              <w:t>Автомобильный транспорт</w:t>
            </w:r>
          </w:p>
        </w:tc>
        <w:tc>
          <w:tcPr>
            <w:tcW w:w="2268" w:type="dxa"/>
          </w:tcPr>
          <w:p w14:paraId="188D788F" w14:textId="77777777" w:rsidR="00AB5EBA" w:rsidRPr="00977AAA" w:rsidRDefault="00AB5EBA" w:rsidP="00E50CEB">
            <w:pPr>
              <w:autoSpaceDE w:val="0"/>
              <w:autoSpaceDN w:val="0"/>
              <w:adjustRightInd w:val="0"/>
              <w:jc w:val="center"/>
              <w:rPr>
                <w:sz w:val="22"/>
                <w:szCs w:val="22"/>
              </w:rPr>
            </w:pPr>
            <w:r w:rsidRPr="00977AAA">
              <w:rPr>
                <w:sz w:val="22"/>
                <w:szCs w:val="22"/>
              </w:rPr>
              <w:t>7.2</w:t>
            </w:r>
          </w:p>
        </w:tc>
        <w:tc>
          <w:tcPr>
            <w:tcW w:w="6804" w:type="dxa"/>
            <w:vMerge w:val="restart"/>
          </w:tcPr>
          <w:p w14:paraId="0656BCE0" w14:textId="77777777" w:rsidR="00AB5EBA" w:rsidRPr="00977AAA" w:rsidRDefault="00AB5EB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48989652" w14:textId="77777777" w:rsidR="00AB5EBA" w:rsidRPr="00977AAA" w:rsidRDefault="00AB5EB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не подлежит установлению.</w:t>
            </w:r>
          </w:p>
          <w:p w14:paraId="20CBA36E" w14:textId="77777777" w:rsidR="00AB5EBA" w:rsidRPr="00977AAA" w:rsidRDefault="00AB5EB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3F496C0F" w14:textId="77777777" w:rsidR="00AB5EBA" w:rsidRPr="00977AAA" w:rsidRDefault="00AB5EBA" w:rsidP="00E50CEB">
            <w:pPr>
              <w:tabs>
                <w:tab w:val="center" w:pos="4677"/>
                <w:tab w:val="right" w:pos="9355"/>
              </w:tabs>
              <w:rPr>
                <w:sz w:val="22"/>
                <w:szCs w:val="22"/>
              </w:rPr>
            </w:pPr>
            <w:r w:rsidRPr="00977AAA">
              <w:rPr>
                <w:rFonts w:ascii="Times New Roman CYR" w:hAnsi="Times New Roman CYR" w:cs="Times New Roman CYR"/>
                <w:sz w:val="22"/>
                <w:szCs w:val="22"/>
              </w:rPr>
              <w:t xml:space="preserve">Количество этажей - </w:t>
            </w:r>
            <w:r w:rsidRPr="00977AAA">
              <w:rPr>
                <w:sz w:val="22"/>
                <w:szCs w:val="22"/>
              </w:rPr>
              <w:t>до 2 надземных этажей.</w:t>
            </w:r>
          </w:p>
          <w:p w14:paraId="7EC33EA8" w14:textId="77777777" w:rsidR="00AB5EBA" w:rsidRPr="00977AAA" w:rsidRDefault="00AB5EBA"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2347B09D" w14:textId="77777777" w:rsidR="00AB5EBA" w:rsidRPr="00977AAA" w:rsidRDefault="00AB5EBA" w:rsidP="00E50CEB">
            <w:pPr>
              <w:tabs>
                <w:tab w:val="left" w:pos="3204"/>
              </w:tabs>
              <w:rPr>
                <w:sz w:val="22"/>
                <w:szCs w:val="22"/>
              </w:rPr>
            </w:pPr>
            <w:r w:rsidRPr="00977AAA">
              <w:rPr>
                <w:sz w:val="22"/>
                <w:szCs w:val="22"/>
              </w:rPr>
              <w:t xml:space="preserve">Минимальные отступы от границ земельного участка - не подлежат установлению. </w:t>
            </w:r>
          </w:p>
          <w:p w14:paraId="104F3B00" w14:textId="77777777" w:rsidR="00AB5EBA" w:rsidRPr="00977AAA" w:rsidRDefault="00AB5EBA" w:rsidP="00E50CEB">
            <w:pPr>
              <w:contextualSpacing/>
              <w:rPr>
                <w:sz w:val="22"/>
                <w:szCs w:val="22"/>
              </w:rPr>
            </w:pPr>
            <w:r w:rsidRPr="00977AAA">
              <w:rPr>
                <w:sz w:val="22"/>
                <w:szCs w:val="22"/>
              </w:rPr>
              <w:t xml:space="preserve">Максимальный процент застройки в границах земельного участка </w:t>
            </w:r>
            <w:r w:rsidRPr="00977AAA">
              <w:rPr>
                <w:rFonts w:ascii="Times New Roman CYR" w:hAnsi="Times New Roman CYR" w:cs="Times New Roman CYR"/>
                <w:sz w:val="22"/>
                <w:szCs w:val="22"/>
              </w:rPr>
              <w:t>- не подлежит установлению.</w:t>
            </w:r>
          </w:p>
        </w:tc>
        <w:tc>
          <w:tcPr>
            <w:tcW w:w="3457" w:type="dxa"/>
            <w:vMerge w:val="restart"/>
          </w:tcPr>
          <w:p w14:paraId="4A9718CF" w14:textId="77777777" w:rsidR="00AB5EBA" w:rsidRPr="00977AAA" w:rsidRDefault="00AB5EBA"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B5EBA" w:rsidRPr="00977AAA" w14:paraId="5C85B24F" w14:textId="77777777" w:rsidTr="00AB5EBA">
        <w:trPr>
          <w:trHeight w:val="770"/>
          <w:jc w:val="center"/>
        </w:trPr>
        <w:tc>
          <w:tcPr>
            <w:tcW w:w="2213" w:type="dxa"/>
          </w:tcPr>
          <w:p w14:paraId="047D54C5" w14:textId="77777777" w:rsidR="00AB5EBA" w:rsidRPr="00977AAA" w:rsidRDefault="00AB5EBA" w:rsidP="00E50CEB">
            <w:pPr>
              <w:rPr>
                <w:sz w:val="22"/>
                <w:szCs w:val="22"/>
              </w:rPr>
            </w:pPr>
            <w:r w:rsidRPr="00AB5EBA">
              <w:rPr>
                <w:sz w:val="22"/>
                <w:szCs w:val="22"/>
              </w:rPr>
              <w:t>Водный транспорт</w:t>
            </w:r>
          </w:p>
        </w:tc>
        <w:tc>
          <w:tcPr>
            <w:tcW w:w="2268" w:type="dxa"/>
          </w:tcPr>
          <w:p w14:paraId="5729CDD3" w14:textId="77777777" w:rsidR="00AB5EBA" w:rsidRPr="00977AAA" w:rsidRDefault="00AB5EBA" w:rsidP="00E50CEB">
            <w:pPr>
              <w:autoSpaceDE w:val="0"/>
              <w:autoSpaceDN w:val="0"/>
              <w:adjustRightInd w:val="0"/>
              <w:jc w:val="center"/>
              <w:rPr>
                <w:sz w:val="22"/>
                <w:szCs w:val="22"/>
              </w:rPr>
            </w:pPr>
            <w:r>
              <w:rPr>
                <w:sz w:val="22"/>
                <w:szCs w:val="22"/>
              </w:rPr>
              <w:t>7.3</w:t>
            </w:r>
          </w:p>
        </w:tc>
        <w:tc>
          <w:tcPr>
            <w:tcW w:w="6804" w:type="dxa"/>
            <w:vMerge/>
          </w:tcPr>
          <w:p w14:paraId="79CA03B2" w14:textId="77777777" w:rsidR="00AB5EBA" w:rsidRPr="00977AAA" w:rsidRDefault="00AB5EBA" w:rsidP="00E50CEB">
            <w:pPr>
              <w:contextualSpacing/>
              <w:rPr>
                <w:rFonts w:ascii="Times New Roman CYR" w:hAnsi="Times New Roman CYR" w:cs="Times New Roman CYR"/>
                <w:sz w:val="22"/>
                <w:szCs w:val="22"/>
              </w:rPr>
            </w:pPr>
          </w:p>
        </w:tc>
        <w:tc>
          <w:tcPr>
            <w:tcW w:w="3457" w:type="dxa"/>
            <w:vMerge/>
          </w:tcPr>
          <w:p w14:paraId="55FCC105" w14:textId="77777777" w:rsidR="00AB5EBA" w:rsidRPr="00977AAA" w:rsidRDefault="00AB5EBA" w:rsidP="00E50CEB">
            <w:pPr>
              <w:rPr>
                <w:sz w:val="22"/>
                <w:szCs w:val="22"/>
              </w:rPr>
            </w:pPr>
          </w:p>
        </w:tc>
      </w:tr>
      <w:tr w:rsidR="00AB5EBA" w:rsidRPr="00977AAA" w14:paraId="1E4E45F7" w14:textId="77777777" w:rsidTr="00AB5EBA">
        <w:trPr>
          <w:trHeight w:val="902"/>
          <w:jc w:val="center"/>
        </w:trPr>
        <w:tc>
          <w:tcPr>
            <w:tcW w:w="2213" w:type="dxa"/>
          </w:tcPr>
          <w:p w14:paraId="10166435" w14:textId="77777777" w:rsidR="00AB5EBA" w:rsidRPr="00AB5EBA" w:rsidRDefault="00AB5EBA" w:rsidP="00E50CEB">
            <w:pPr>
              <w:rPr>
                <w:sz w:val="22"/>
                <w:szCs w:val="22"/>
              </w:rPr>
            </w:pPr>
            <w:r w:rsidRPr="00AB5EBA">
              <w:rPr>
                <w:sz w:val="22"/>
                <w:szCs w:val="22"/>
              </w:rPr>
              <w:t>Воздушный транспорт</w:t>
            </w:r>
          </w:p>
        </w:tc>
        <w:tc>
          <w:tcPr>
            <w:tcW w:w="2268" w:type="dxa"/>
          </w:tcPr>
          <w:p w14:paraId="460F011F" w14:textId="77777777" w:rsidR="00AB5EBA" w:rsidRPr="00977AAA" w:rsidRDefault="00AB5EBA" w:rsidP="00E50CEB">
            <w:pPr>
              <w:autoSpaceDE w:val="0"/>
              <w:autoSpaceDN w:val="0"/>
              <w:adjustRightInd w:val="0"/>
              <w:jc w:val="center"/>
              <w:rPr>
                <w:sz w:val="22"/>
                <w:szCs w:val="22"/>
              </w:rPr>
            </w:pPr>
            <w:r>
              <w:rPr>
                <w:sz w:val="22"/>
                <w:szCs w:val="22"/>
              </w:rPr>
              <w:t>7.4</w:t>
            </w:r>
          </w:p>
        </w:tc>
        <w:tc>
          <w:tcPr>
            <w:tcW w:w="6804" w:type="dxa"/>
            <w:vMerge/>
          </w:tcPr>
          <w:p w14:paraId="48AAE11F" w14:textId="77777777" w:rsidR="00AB5EBA" w:rsidRPr="00977AAA" w:rsidRDefault="00AB5EBA" w:rsidP="00E50CEB">
            <w:pPr>
              <w:contextualSpacing/>
              <w:rPr>
                <w:rFonts w:ascii="Times New Roman CYR" w:hAnsi="Times New Roman CYR" w:cs="Times New Roman CYR"/>
                <w:sz w:val="22"/>
                <w:szCs w:val="22"/>
              </w:rPr>
            </w:pPr>
          </w:p>
        </w:tc>
        <w:tc>
          <w:tcPr>
            <w:tcW w:w="3457" w:type="dxa"/>
            <w:vMerge/>
          </w:tcPr>
          <w:p w14:paraId="5E8B3A73" w14:textId="77777777" w:rsidR="00AB5EBA" w:rsidRPr="00977AAA" w:rsidRDefault="00AB5EBA" w:rsidP="00E50CEB">
            <w:pPr>
              <w:rPr>
                <w:sz w:val="22"/>
                <w:szCs w:val="22"/>
              </w:rPr>
            </w:pPr>
          </w:p>
        </w:tc>
      </w:tr>
      <w:tr w:rsidR="001A0EDC" w:rsidRPr="00977AAA" w14:paraId="6AA960DC" w14:textId="77777777" w:rsidTr="00AB5EBA">
        <w:trPr>
          <w:jc w:val="center"/>
        </w:trPr>
        <w:tc>
          <w:tcPr>
            <w:tcW w:w="2213" w:type="dxa"/>
          </w:tcPr>
          <w:p w14:paraId="3BDED5B2" w14:textId="77777777" w:rsidR="001A0EDC" w:rsidRPr="00977AAA" w:rsidRDefault="001A0EDC" w:rsidP="00E50CEB">
            <w:pPr>
              <w:rPr>
                <w:sz w:val="22"/>
                <w:szCs w:val="22"/>
              </w:rPr>
            </w:pPr>
            <w:r w:rsidRPr="00977AAA">
              <w:rPr>
                <w:sz w:val="22"/>
                <w:szCs w:val="22"/>
              </w:rPr>
              <w:lastRenderedPageBreak/>
              <w:t>Объекты дорожного сервиса</w:t>
            </w:r>
          </w:p>
        </w:tc>
        <w:tc>
          <w:tcPr>
            <w:tcW w:w="2268" w:type="dxa"/>
          </w:tcPr>
          <w:p w14:paraId="6EB8D3A5" w14:textId="77777777" w:rsidR="001A0EDC" w:rsidRPr="00977AAA" w:rsidRDefault="001A0EDC" w:rsidP="00E50CEB">
            <w:pPr>
              <w:autoSpaceDE w:val="0"/>
              <w:autoSpaceDN w:val="0"/>
              <w:adjustRightInd w:val="0"/>
              <w:jc w:val="center"/>
              <w:rPr>
                <w:sz w:val="22"/>
                <w:szCs w:val="22"/>
              </w:rPr>
            </w:pPr>
            <w:r w:rsidRPr="00977AAA">
              <w:rPr>
                <w:sz w:val="22"/>
                <w:szCs w:val="22"/>
              </w:rPr>
              <w:t>4.9.1</w:t>
            </w:r>
          </w:p>
        </w:tc>
        <w:tc>
          <w:tcPr>
            <w:tcW w:w="6804" w:type="dxa"/>
          </w:tcPr>
          <w:p w14:paraId="439C53CE" w14:textId="77777777" w:rsidR="001A0EDC" w:rsidRPr="00977AAA" w:rsidRDefault="001A0EDC" w:rsidP="000E52BF">
            <w:pPr>
              <w:contextualSpacing/>
              <w:rP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xml:space="preserve">- 200 </w:t>
            </w:r>
            <w:proofErr w:type="spellStart"/>
            <w:r w:rsidRPr="00977AAA">
              <w:rPr>
                <w:sz w:val="22"/>
                <w:szCs w:val="22"/>
              </w:rPr>
              <w:t>кв.м</w:t>
            </w:r>
            <w:proofErr w:type="spellEnd"/>
            <w:r w:rsidRPr="00977AAA">
              <w:rPr>
                <w:sz w:val="22"/>
                <w:szCs w:val="22"/>
              </w:rPr>
              <w:t>.</w:t>
            </w:r>
          </w:p>
          <w:p w14:paraId="5F47F135"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65FD6341"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44D5AF1F"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54AC116D" w14:textId="77777777" w:rsidR="001A0EDC" w:rsidRPr="00977AAA" w:rsidRDefault="001A0EDC"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68256247" w14:textId="77777777" w:rsidR="001A0EDC" w:rsidRPr="00977AAA" w:rsidRDefault="001A0EDC"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7D383C45" w14:textId="77777777" w:rsidR="001A0EDC" w:rsidRPr="00977AAA" w:rsidRDefault="001A0EDC"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716D1448" w14:textId="77777777" w:rsidR="001A0EDC" w:rsidRPr="00977AAA" w:rsidRDefault="001A0EDC" w:rsidP="00E50CEB">
            <w:pPr>
              <w:autoSpaceDE w:val="0"/>
              <w:autoSpaceDN w:val="0"/>
              <w:adjustRightInd w:val="0"/>
              <w:rPr>
                <w:sz w:val="22"/>
                <w:szCs w:val="22"/>
              </w:rPr>
            </w:pPr>
            <w:r w:rsidRPr="00977AAA">
              <w:rPr>
                <w:rFonts w:ascii="Times New Roman CYR" w:hAnsi="Times New Roman CYR" w:cs="Times New Roman CYR"/>
                <w:sz w:val="22"/>
                <w:szCs w:val="22"/>
              </w:rPr>
              <w:t xml:space="preserve">- </w:t>
            </w:r>
            <w:r w:rsidRPr="00977AAA">
              <w:rPr>
                <w:sz w:val="22"/>
                <w:szCs w:val="22"/>
              </w:rPr>
              <w:t xml:space="preserve">3 м до выступающих конструктивных элементов (крыльцо, пандус, приямок, отмостка и т.д.) основного здания, </w:t>
            </w:r>
          </w:p>
          <w:p w14:paraId="00AFF9AF" w14:textId="77777777" w:rsidR="001A0EDC" w:rsidRPr="00977AAA" w:rsidRDefault="001A0EDC" w:rsidP="00E50CEB">
            <w:pPr>
              <w:autoSpaceDE w:val="0"/>
              <w:autoSpaceDN w:val="0"/>
              <w:adjustRightInd w:val="0"/>
              <w:rPr>
                <w:rFonts w:ascii="Times New Roman CYR" w:hAnsi="Times New Roman CYR" w:cs="Times New Roman CYR"/>
                <w:sz w:val="22"/>
                <w:szCs w:val="22"/>
              </w:rPr>
            </w:pPr>
            <w:r w:rsidRPr="00977AAA">
              <w:rPr>
                <w:sz w:val="22"/>
                <w:szCs w:val="22"/>
              </w:rPr>
              <w:t>- 1 м до хозяйственных построек.</w:t>
            </w:r>
          </w:p>
          <w:p w14:paraId="7A0A54DC" w14:textId="77777777" w:rsidR="001A0EDC" w:rsidRPr="00977AAA" w:rsidRDefault="001A0EDC" w:rsidP="00E50CEB">
            <w:pPr>
              <w:tabs>
                <w:tab w:val="center" w:pos="4677"/>
                <w:tab w:val="right" w:pos="9355"/>
              </w:tabs>
              <w:rPr>
                <w:sz w:val="22"/>
                <w:szCs w:val="22"/>
              </w:rPr>
            </w:pPr>
            <w:r w:rsidRPr="00977AAA">
              <w:rPr>
                <w:sz w:val="22"/>
                <w:szCs w:val="22"/>
              </w:rPr>
              <w:t>Максимальный процент застройки в границах земельного участка – 65%.</w:t>
            </w:r>
          </w:p>
        </w:tc>
        <w:tc>
          <w:tcPr>
            <w:tcW w:w="3457" w:type="dxa"/>
          </w:tcPr>
          <w:p w14:paraId="79667527" w14:textId="77777777" w:rsidR="001A0EDC" w:rsidRPr="00977AAA" w:rsidRDefault="001A0EDC"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1A0EDC" w:rsidRPr="00977AAA" w14:paraId="1DD1072C" w14:textId="77777777" w:rsidTr="00AB5EBA">
        <w:trPr>
          <w:jc w:val="center"/>
        </w:trPr>
        <w:tc>
          <w:tcPr>
            <w:tcW w:w="2213" w:type="dxa"/>
          </w:tcPr>
          <w:p w14:paraId="7EF5D653" w14:textId="77777777" w:rsidR="001A0EDC" w:rsidRPr="00977AAA" w:rsidRDefault="001A0EDC" w:rsidP="00E50CEB">
            <w:pPr>
              <w:rPr>
                <w:sz w:val="22"/>
                <w:szCs w:val="22"/>
              </w:rPr>
            </w:pPr>
            <w:r w:rsidRPr="00977AAA">
              <w:rPr>
                <w:sz w:val="22"/>
                <w:szCs w:val="22"/>
              </w:rPr>
              <w:t>Коммунальное обслуживание</w:t>
            </w:r>
          </w:p>
        </w:tc>
        <w:tc>
          <w:tcPr>
            <w:tcW w:w="2268" w:type="dxa"/>
          </w:tcPr>
          <w:p w14:paraId="382C1867" w14:textId="77777777" w:rsidR="001A0EDC" w:rsidRPr="00977AAA" w:rsidRDefault="001A0EDC" w:rsidP="00E50CEB">
            <w:pPr>
              <w:autoSpaceDE w:val="0"/>
              <w:autoSpaceDN w:val="0"/>
              <w:adjustRightInd w:val="0"/>
              <w:jc w:val="center"/>
              <w:rPr>
                <w:sz w:val="22"/>
                <w:szCs w:val="22"/>
              </w:rPr>
            </w:pPr>
            <w:r w:rsidRPr="00977AAA">
              <w:rPr>
                <w:sz w:val="22"/>
                <w:szCs w:val="22"/>
              </w:rPr>
              <w:t>3.1</w:t>
            </w:r>
          </w:p>
        </w:tc>
        <w:tc>
          <w:tcPr>
            <w:tcW w:w="6804" w:type="dxa"/>
          </w:tcPr>
          <w:p w14:paraId="0EB0F0C7"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3511AF1A"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27743C1"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346EE548"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1D5ECE68"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59212EB1"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457" w:type="dxa"/>
          </w:tcPr>
          <w:p w14:paraId="69091E01" w14:textId="77777777" w:rsidR="001A0EDC" w:rsidRPr="00977AAA" w:rsidRDefault="001A0EDC"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1A0EDC" w:rsidRPr="00977AAA" w14:paraId="01E5CD68" w14:textId="77777777" w:rsidTr="00AB5EBA">
        <w:trPr>
          <w:jc w:val="center"/>
        </w:trPr>
        <w:tc>
          <w:tcPr>
            <w:tcW w:w="2213" w:type="dxa"/>
            <w:tcBorders>
              <w:top w:val="single" w:sz="4" w:space="0" w:color="auto"/>
              <w:left w:val="single" w:sz="4" w:space="0" w:color="auto"/>
              <w:bottom w:val="single" w:sz="4" w:space="0" w:color="auto"/>
              <w:right w:val="single" w:sz="4" w:space="0" w:color="auto"/>
            </w:tcBorders>
          </w:tcPr>
          <w:p w14:paraId="770CF1A8" w14:textId="77777777" w:rsidR="001A0EDC" w:rsidRPr="00977AAA" w:rsidRDefault="001A0EDC" w:rsidP="00E50CEB">
            <w:pPr>
              <w:rPr>
                <w:sz w:val="22"/>
                <w:szCs w:val="22"/>
              </w:rPr>
            </w:pPr>
            <w:r w:rsidRPr="00977AAA">
              <w:rPr>
                <w:sz w:val="22"/>
                <w:szCs w:val="22"/>
              </w:rPr>
              <w:t>Земельные участки (территории) общего пользования</w:t>
            </w:r>
          </w:p>
        </w:tc>
        <w:tc>
          <w:tcPr>
            <w:tcW w:w="2268" w:type="dxa"/>
            <w:tcBorders>
              <w:top w:val="single" w:sz="4" w:space="0" w:color="auto"/>
              <w:left w:val="single" w:sz="4" w:space="0" w:color="auto"/>
              <w:bottom w:val="single" w:sz="4" w:space="0" w:color="auto"/>
              <w:right w:val="single" w:sz="4" w:space="0" w:color="auto"/>
            </w:tcBorders>
          </w:tcPr>
          <w:p w14:paraId="469FAF98" w14:textId="77777777" w:rsidR="001A0EDC" w:rsidRPr="00977AAA" w:rsidRDefault="001A0EDC" w:rsidP="00E50CEB">
            <w:pPr>
              <w:autoSpaceDE w:val="0"/>
              <w:autoSpaceDN w:val="0"/>
              <w:adjustRightInd w:val="0"/>
              <w:jc w:val="center"/>
              <w:rPr>
                <w:sz w:val="22"/>
                <w:szCs w:val="22"/>
              </w:rPr>
            </w:pPr>
            <w:r w:rsidRPr="00977AAA">
              <w:rPr>
                <w:sz w:val="22"/>
                <w:szCs w:val="22"/>
              </w:rPr>
              <w:t>12.0</w:t>
            </w:r>
          </w:p>
        </w:tc>
        <w:tc>
          <w:tcPr>
            <w:tcW w:w="6804" w:type="dxa"/>
            <w:tcBorders>
              <w:top w:val="single" w:sz="4" w:space="0" w:color="auto"/>
              <w:left w:val="single" w:sz="4" w:space="0" w:color="auto"/>
              <w:bottom w:val="single" w:sz="4" w:space="0" w:color="auto"/>
              <w:right w:val="single" w:sz="4" w:space="0" w:color="auto"/>
            </w:tcBorders>
          </w:tcPr>
          <w:p w14:paraId="772033E8"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29743562"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6A30ABDE"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683E577C"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3AAF2935" w14:textId="77777777" w:rsidR="001A0EDC" w:rsidRPr="00977AAA" w:rsidRDefault="001A0EDC"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Максимальный процент застройки в границах земельного участка – не подлежит установлению.</w:t>
            </w:r>
          </w:p>
        </w:tc>
        <w:tc>
          <w:tcPr>
            <w:tcW w:w="3457" w:type="dxa"/>
            <w:tcBorders>
              <w:top w:val="single" w:sz="4" w:space="0" w:color="auto"/>
              <w:left w:val="single" w:sz="4" w:space="0" w:color="auto"/>
              <w:bottom w:val="single" w:sz="4" w:space="0" w:color="auto"/>
              <w:right w:val="single" w:sz="4" w:space="0" w:color="auto"/>
            </w:tcBorders>
          </w:tcPr>
          <w:p w14:paraId="6CCCA513" w14:textId="77777777" w:rsidR="001A0EDC" w:rsidRPr="00977AAA" w:rsidRDefault="001A0EDC" w:rsidP="00E50CEB">
            <w:pPr>
              <w:rPr>
                <w:sz w:val="22"/>
                <w:szCs w:val="22"/>
              </w:rPr>
            </w:pPr>
            <w:r w:rsidRPr="00977AAA">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 xml:space="preserve">статьями 2-10 настоящих </w:t>
            </w:r>
            <w:r w:rsidR="001A5B77">
              <w:rPr>
                <w:sz w:val="22"/>
                <w:szCs w:val="22"/>
              </w:rPr>
              <w:lastRenderedPageBreak/>
              <w:t>регламентов</w:t>
            </w:r>
            <w:r w:rsidR="00E1051D">
              <w:rPr>
                <w:sz w:val="22"/>
                <w:szCs w:val="22"/>
              </w:rPr>
              <w:t xml:space="preserve"> </w:t>
            </w:r>
            <w:r w:rsidR="00E1051D" w:rsidRPr="009F1427">
              <w:rPr>
                <w:sz w:val="22"/>
                <w:szCs w:val="22"/>
              </w:rPr>
              <w:t>и действующим законодательством</w:t>
            </w:r>
          </w:p>
        </w:tc>
      </w:tr>
      <w:tr w:rsidR="00AB5EBA" w:rsidRPr="00977AAA" w14:paraId="3EB83E23" w14:textId="77777777" w:rsidTr="00AB5EBA">
        <w:trPr>
          <w:jc w:val="center"/>
        </w:trPr>
        <w:tc>
          <w:tcPr>
            <w:tcW w:w="14742" w:type="dxa"/>
            <w:gridSpan w:val="4"/>
            <w:tcBorders>
              <w:top w:val="single" w:sz="4" w:space="0" w:color="auto"/>
              <w:left w:val="single" w:sz="4" w:space="0" w:color="auto"/>
              <w:bottom w:val="single" w:sz="4" w:space="0" w:color="auto"/>
              <w:right w:val="single" w:sz="4" w:space="0" w:color="auto"/>
            </w:tcBorders>
            <w:vAlign w:val="center"/>
          </w:tcPr>
          <w:p w14:paraId="6805B9DD" w14:textId="77777777" w:rsidR="00AB5EBA" w:rsidRPr="00977AAA" w:rsidRDefault="00AB5EBA" w:rsidP="00AB5EBA">
            <w:pPr>
              <w:keepNext/>
              <w:keepLines/>
              <w:jc w:val="center"/>
              <w:rPr>
                <w:rFonts w:ascii="Times New Roman CYR" w:hAnsi="Times New Roman CYR" w:cs="Times New Roman CYR"/>
                <w:sz w:val="22"/>
                <w:szCs w:val="22"/>
              </w:rPr>
            </w:pPr>
            <w:r w:rsidRPr="00977AAA">
              <w:rPr>
                <w:b/>
                <w:sz w:val="20"/>
                <w:szCs w:val="20"/>
              </w:rPr>
              <w:lastRenderedPageBreak/>
              <w:t>УСЛОВНО РАЗРЕШЁННЫЕ ВИДЫ И ПАРАМЕТРЫ ИСПОЛЬЗОВАНИЯ ЗЕМЕЛЬНЫХ УЧАСТКОВ И ОБЪЕКТОВ КАПИТАЛЬНОГО СТРОИТЕ</w:t>
            </w:r>
            <w:r>
              <w:rPr>
                <w:b/>
                <w:sz w:val="20"/>
                <w:szCs w:val="20"/>
              </w:rPr>
              <w:t>ЛЬСТВА</w:t>
            </w:r>
          </w:p>
        </w:tc>
      </w:tr>
      <w:tr w:rsidR="00AB5EBA" w:rsidRPr="00977AAA" w14:paraId="2482F87A" w14:textId="77777777" w:rsidTr="00AB5EBA">
        <w:trPr>
          <w:jc w:val="center"/>
        </w:trPr>
        <w:tc>
          <w:tcPr>
            <w:tcW w:w="14742" w:type="dxa"/>
            <w:gridSpan w:val="4"/>
            <w:tcBorders>
              <w:top w:val="single" w:sz="4" w:space="0" w:color="auto"/>
              <w:left w:val="single" w:sz="4" w:space="0" w:color="auto"/>
              <w:bottom w:val="single" w:sz="4" w:space="0" w:color="auto"/>
              <w:right w:val="single" w:sz="4" w:space="0" w:color="auto"/>
            </w:tcBorders>
          </w:tcPr>
          <w:p w14:paraId="3D348FF1" w14:textId="77777777" w:rsidR="00AB5EBA" w:rsidRPr="00977AAA" w:rsidRDefault="00AB5EBA" w:rsidP="00AB5EBA">
            <w:pPr>
              <w:contextualSpacing/>
              <w:jc w:val="center"/>
              <w:rPr>
                <w:rFonts w:ascii="Times New Roman CYR" w:hAnsi="Times New Roman CYR" w:cs="Times New Roman CYR"/>
                <w:sz w:val="22"/>
                <w:szCs w:val="22"/>
              </w:rPr>
            </w:pPr>
            <w:r>
              <w:rPr>
                <w:sz w:val="22"/>
                <w:szCs w:val="22"/>
              </w:rPr>
              <w:t>Не установлены</w:t>
            </w:r>
          </w:p>
        </w:tc>
      </w:tr>
      <w:tr w:rsidR="00AB5EBA" w:rsidRPr="00977AAA" w14:paraId="77FC2CD5" w14:textId="77777777" w:rsidTr="00AB5EBA">
        <w:trPr>
          <w:jc w:val="center"/>
        </w:trPr>
        <w:tc>
          <w:tcPr>
            <w:tcW w:w="14742" w:type="dxa"/>
            <w:gridSpan w:val="4"/>
            <w:tcBorders>
              <w:top w:val="single" w:sz="4" w:space="0" w:color="auto"/>
              <w:left w:val="single" w:sz="4" w:space="0" w:color="auto"/>
              <w:bottom w:val="single" w:sz="4" w:space="0" w:color="auto"/>
              <w:right w:val="single" w:sz="4" w:space="0" w:color="auto"/>
            </w:tcBorders>
            <w:vAlign w:val="center"/>
          </w:tcPr>
          <w:p w14:paraId="4F8337B0" w14:textId="77777777" w:rsidR="00AB5EBA" w:rsidRPr="00977AAA" w:rsidRDefault="00AB5EBA" w:rsidP="00AB5EBA">
            <w:pPr>
              <w:keepNext/>
              <w:keepLines/>
              <w:jc w:val="center"/>
              <w:rPr>
                <w:b/>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AB5EBA" w:rsidRPr="00977AAA" w14:paraId="58220FB5" w14:textId="77777777" w:rsidTr="00AB5EBA">
        <w:trPr>
          <w:jc w:val="center"/>
        </w:trPr>
        <w:tc>
          <w:tcPr>
            <w:tcW w:w="14742" w:type="dxa"/>
            <w:gridSpan w:val="4"/>
            <w:tcBorders>
              <w:top w:val="single" w:sz="4" w:space="0" w:color="auto"/>
              <w:left w:val="single" w:sz="4" w:space="0" w:color="auto"/>
              <w:bottom w:val="single" w:sz="4" w:space="0" w:color="auto"/>
              <w:right w:val="single" w:sz="4" w:space="0" w:color="auto"/>
            </w:tcBorders>
          </w:tcPr>
          <w:p w14:paraId="2050D5AD" w14:textId="77777777" w:rsidR="00AB5EBA" w:rsidRPr="00977AAA" w:rsidRDefault="00AB5EBA" w:rsidP="00AB5EBA">
            <w:pPr>
              <w:jc w:val="center"/>
              <w:rPr>
                <w:sz w:val="22"/>
                <w:szCs w:val="22"/>
              </w:rPr>
            </w:pPr>
            <w:r w:rsidRPr="0015270A">
              <w:rPr>
                <w:sz w:val="22"/>
                <w:szCs w:val="22"/>
              </w:rPr>
              <w:t>Не установлены</w:t>
            </w:r>
          </w:p>
        </w:tc>
      </w:tr>
    </w:tbl>
    <w:p w14:paraId="2DC185FF" w14:textId="77777777" w:rsidR="00F567C6" w:rsidRDefault="00F567C6" w:rsidP="00862939">
      <w:pPr>
        <w:keepLines/>
        <w:spacing w:line="360" w:lineRule="auto"/>
        <w:ind w:firstLine="851"/>
        <w:jc w:val="both"/>
        <w:rPr>
          <w:color w:val="000000"/>
        </w:rPr>
      </w:pPr>
    </w:p>
    <w:p w14:paraId="743E490C" w14:textId="77777777" w:rsidR="009C3F06" w:rsidRPr="00D57A49" w:rsidRDefault="009C3F06" w:rsidP="00D57A49">
      <w:pPr>
        <w:spacing w:before="120" w:after="120"/>
        <w:jc w:val="center"/>
        <w:rPr>
          <w:b/>
          <w:sz w:val="22"/>
          <w:szCs w:val="22"/>
        </w:rPr>
      </w:pPr>
      <w:r w:rsidRPr="00D57A49">
        <w:rPr>
          <w:b/>
          <w:sz w:val="22"/>
          <w:szCs w:val="22"/>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14:paraId="14854128" w14:textId="77777777" w:rsidR="009C3F06" w:rsidRPr="00977AAA" w:rsidRDefault="009C3F06" w:rsidP="009C3F06">
      <w:pPr>
        <w:spacing w:before="160" w:after="160"/>
        <w:jc w:val="center"/>
        <w:rPr>
          <w:b/>
          <w:sz w:val="22"/>
          <w:szCs w:val="16"/>
        </w:rPr>
      </w:pPr>
      <w:r w:rsidRPr="00977AAA">
        <w:rPr>
          <w:b/>
          <w:sz w:val="22"/>
          <w:szCs w:val="16"/>
        </w:rPr>
        <w:t xml:space="preserve">Для объектов коммунальной инфраструктуры местного значения </w:t>
      </w:r>
      <w:r w:rsidR="00D57A49">
        <w:rPr>
          <w:b/>
          <w:sz w:val="22"/>
          <w:szCs w:val="16"/>
        </w:rPr>
        <w:t>сельского поселения</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4"/>
        <w:gridCol w:w="4853"/>
        <w:gridCol w:w="4375"/>
      </w:tblGrid>
      <w:tr w:rsidR="009C3F06" w:rsidRPr="00977AAA" w14:paraId="53649773" w14:textId="77777777" w:rsidTr="006322C6">
        <w:trPr>
          <w:jc w:val="center"/>
        </w:trPr>
        <w:tc>
          <w:tcPr>
            <w:tcW w:w="1870" w:type="pct"/>
            <w:shd w:val="clear" w:color="auto" w:fill="auto"/>
            <w:vAlign w:val="center"/>
          </w:tcPr>
          <w:p w14:paraId="57214F4E" w14:textId="77777777" w:rsidR="009C3F06" w:rsidRPr="00977AAA" w:rsidRDefault="009C3F06" w:rsidP="006322C6">
            <w:pPr>
              <w:pStyle w:val="afffffb"/>
              <w:rPr>
                <w:sz w:val="22"/>
                <w:szCs w:val="22"/>
              </w:rPr>
            </w:pPr>
            <w:r w:rsidRPr="00977AAA">
              <w:rPr>
                <w:sz w:val="22"/>
                <w:szCs w:val="22"/>
              </w:rPr>
              <w:t>Вид объекта местного значения</w:t>
            </w:r>
          </w:p>
        </w:tc>
        <w:tc>
          <w:tcPr>
            <w:tcW w:w="1646" w:type="pct"/>
            <w:shd w:val="clear" w:color="auto" w:fill="auto"/>
            <w:vAlign w:val="center"/>
          </w:tcPr>
          <w:p w14:paraId="33EC50E2" w14:textId="77777777" w:rsidR="009C3F06" w:rsidRPr="00977AAA" w:rsidRDefault="009C3F06" w:rsidP="006322C6">
            <w:pPr>
              <w:pStyle w:val="afffffb"/>
              <w:rPr>
                <w:sz w:val="22"/>
                <w:szCs w:val="22"/>
              </w:rPr>
            </w:pPr>
            <w:r w:rsidRPr="00977AAA">
              <w:rPr>
                <w:sz w:val="22"/>
                <w:szCs w:val="22"/>
              </w:rPr>
              <w:t>Потребность в территории, для размещения объекта обслуживания, кв. м</w:t>
            </w:r>
          </w:p>
        </w:tc>
        <w:tc>
          <w:tcPr>
            <w:tcW w:w="1484" w:type="pct"/>
            <w:shd w:val="clear" w:color="auto" w:fill="auto"/>
          </w:tcPr>
          <w:p w14:paraId="0BE7B703" w14:textId="77777777" w:rsidR="009C3F06" w:rsidRPr="00977AAA" w:rsidRDefault="009C3F06" w:rsidP="006322C6">
            <w:pPr>
              <w:pStyle w:val="afffffb"/>
              <w:rPr>
                <w:sz w:val="22"/>
                <w:szCs w:val="22"/>
              </w:rPr>
            </w:pPr>
            <w:r w:rsidRPr="00977AAA">
              <w:rPr>
                <w:sz w:val="22"/>
                <w:szCs w:val="22"/>
              </w:rPr>
              <w:t>Территориальная доступность объектов коммунальной инфраструктуры</w:t>
            </w:r>
          </w:p>
        </w:tc>
      </w:tr>
      <w:tr w:rsidR="009C3F06" w:rsidRPr="00977AAA" w14:paraId="464BFA43" w14:textId="77777777" w:rsidTr="006322C6">
        <w:trPr>
          <w:jc w:val="center"/>
        </w:trPr>
        <w:tc>
          <w:tcPr>
            <w:tcW w:w="1870" w:type="pct"/>
            <w:shd w:val="clear" w:color="auto" w:fill="auto"/>
          </w:tcPr>
          <w:p w14:paraId="5512FACE" w14:textId="77777777" w:rsidR="009C3F06" w:rsidRPr="00977AAA" w:rsidRDefault="009C3F06" w:rsidP="006322C6">
            <w:pPr>
              <w:rPr>
                <w:sz w:val="22"/>
                <w:szCs w:val="22"/>
              </w:rPr>
            </w:pPr>
            <w:r w:rsidRPr="00977AAA">
              <w:rPr>
                <w:sz w:val="22"/>
                <w:szCs w:val="22"/>
              </w:rPr>
              <w:t xml:space="preserve">Трансформаторные подстанции </w:t>
            </w:r>
          </w:p>
        </w:tc>
        <w:tc>
          <w:tcPr>
            <w:tcW w:w="1646" w:type="pct"/>
            <w:shd w:val="clear" w:color="auto" w:fill="auto"/>
          </w:tcPr>
          <w:p w14:paraId="542C9D7B" w14:textId="77777777" w:rsidR="009C3F06" w:rsidRPr="00977AAA" w:rsidRDefault="009C3F06" w:rsidP="006322C6">
            <w:pPr>
              <w:jc w:val="center"/>
              <w:rPr>
                <w:sz w:val="22"/>
                <w:szCs w:val="22"/>
              </w:rPr>
            </w:pPr>
            <w:r w:rsidRPr="00977AAA">
              <w:rPr>
                <w:sz w:val="22"/>
                <w:szCs w:val="22"/>
              </w:rPr>
              <w:t>от 50</w:t>
            </w:r>
          </w:p>
        </w:tc>
        <w:tc>
          <w:tcPr>
            <w:tcW w:w="1484" w:type="pct"/>
            <w:shd w:val="clear" w:color="auto" w:fill="auto"/>
          </w:tcPr>
          <w:p w14:paraId="4EA2600F" w14:textId="77777777" w:rsidR="009C3F06" w:rsidRPr="00977AAA" w:rsidRDefault="009C3F06" w:rsidP="006322C6">
            <w:pPr>
              <w:jc w:val="center"/>
              <w:rPr>
                <w:sz w:val="22"/>
                <w:szCs w:val="22"/>
              </w:rPr>
            </w:pPr>
            <w:r w:rsidRPr="00977AAA">
              <w:rPr>
                <w:sz w:val="22"/>
                <w:szCs w:val="22"/>
              </w:rPr>
              <w:t>Не нормируется</w:t>
            </w:r>
          </w:p>
        </w:tc>
      </w:tr>
      <w:tr w:rsidR="009C3F06" w:rsidRPr="00977AAA" w14:paraId="2A1849A7" w14:textId="77777777" w:rsidTr="006322C6">
        <w:trPr>
          <w:jc w:val="center"/>
        </w:trPr>
        <w:tc>
          <w:tcPr>
            <w:tcW w:w="1870" w:type="pct"/>
            <w:shd w:val="clear" w:color="auto" w:fill="auto"/>
          </w:tcPr>
          <w:p w14:paraId="6BCCBBDF" w14:textId="77777777" w:rsidR="009C3F06" w:rsidRPr="00977AAA" w:rsidRDefault="009C3F06" w:rsidP="006322C6">
            <w:pPr>
              <w:rPr>
                <w:sz w:val="22"/>
                <w:szCs w:val="22"/>
              </w:rPr>
            </w:pPr>
            <w:r w:rsidRPr="00977AAA">
              <w:rPr>
                <w:sz w:val="22"/>
                <w:szCs w:val="22"/>
              </w:rPr>
              <w:t>Пункты редуцирования газа</w:t>
            </w:r>
          </w:p>
        </w:tc>
        <w:tc>
          <w:tcPr>
            <w:tcW w:w="1646" w:type="pct"/>
            <w:shd w:val="clear" w:color="auto" w:fill="auto"/>
          </w:tcPr>
          <w:p w14:paraId="28504A8E" w14:textId="77777777" w:rsidR="009C3F06" w:rsidRPr="00977AAA" w:rsidRDefault="009C3F06" w:rsidP="006322C6">
            <w:pPr>
              <w:jc w:val="center"/>
              <w:rPr>
                <w:sz w:val="22"/>
                <w:szCs w:val="22"/>
              </w:rPr>
            </w:pPr>
            <w:r w:rsidRPr="00977AAA">
              <w:rPr>
                <w:sz w:val="22"/>
                <w:szCs w:val="22"/>
              </w:rPr>
              <w:t>от 4</w:t>
            </w:r>
          </w:p>
        </w:tc>
        <w:tc>
          <w:tcPr>
            <w:tcW w:w="1484" w:type="pct"/>
            <w:shd w:val="clear" w:color="auto" w:fill="auto"/>
          </w:tcPr>
          <w:p w14:paraId="2B48FCD5" w14:textId="77777777" w:rsidR="009C3F06" w:rsidRPr="00977AAA" w:rsidRDefault="009C3F06" w:rsidP="006322C6">
            <w:pPr>
              <w:jc w:val="center"/>
              <w:rPr>
                <w:sz w:val="22"/>
                <w:szCs w:val="22"/>
              </w:rPr>
            </w:pPr>
            <w:r w:rsidRPr="00977AAA">
              <w:rPr>
                <w:sz w:val="22"/>
                <w:szCs w:val="22"/>
              </w:rPr>
              <w:t>Не нормируется</w:t>
            </w:r>
          </w:p>
        </w:tc>
      </w:tr>
      <w:tr w:rsidR="009C3F06" w:rsidRPr="00977AAA" w14:paraId="2C6738A5" w14:textId="77777777" w:rsidTr="006322C6">
        <w:trPr>
          <w:jc w:val="center"/>
        </w:trPr>
        <w:tc>
          <w:tcPr>
            <w:tcW w:w="1870" w:type="pct"/>
            <w:shd w:val="clear" w:color="auto" w:fill="auto"/>
          </w:tcPr>
          <w:p w14:paraId="00CE5015" w14:textId="77777777" w:rsidR="009C3F06" w:rsidRPr="00977AAA" w:rsidRDefault="009C3F06" w:rsidP="006322C6">
            <w:pPr>
              <w:rPr>
                <w:sz w:val="22"/>
                <w:szCs w:val="22"/>
              </w:rPr>
            </w:pPr>
            <w:r w:rsidRPr="00977AAA">
              <w:rPr>
                <w:sz w:val="22"/>
                <w:szCs w:val="22"/>
              </w:rPr>
              <w:t>Котельные</w:t>
            </w:r>
          </w:p>
        </w:tc>
        <w:tc>
          <w:tcPr>
            <w:tcW w:w="1646" w:type="pct"/>
            <w:shd w:val="clear" w:color="auto" w:fill="auto"/>
          </w:tcPr>
          <w:p w14:paraId="05E2E2E4" w14:textId="77777777" w:rsidR="009C3F06" w:rsidRPr="00977AAA" w:rsidRDefault="009C3F06" w:rsidP="006322C6">
            <w:pPr>
              <w:jc w:val="center"/>
              <w:rPr>
                <w:sz w:val="22"/>
                <w:szCs w:val="22"/>
              </w:rPr>
            </w:pPr>
            <w:r w:rsidRPr="00977AAA">
              <w:rPr>
                <w:sz w:val="22"/>
                <w:szCs w:val="22"/>
              </w:rPr>
              <w:t>от 7000</w:t>
            </w:r>
          </w:p>
        </w:tc>
        <w:tc>
          <w:tcPr>
            <w:tcW w:w="1484" w:type="pct"/>
            <w:shd w:val="clear" w:color="auto" w:fill="auto"/>
          </w:tcPr>
          <w:p w14:paraId="6C26ED37" w14:textId="77777777" w:rsidR="009C3F06" w:rsidRPr="00977AAA" w:rsidRDefault="009C3F06" w:rsidP="006322C6">
            <w:pPr>
              <w:jc w:val="center"/>
              <w:rPr>
                <w:sz w:val="22"/>
                <w:szCs w:val="22"/>
              </w:rPr>
            </w:pPr>
            <w:r w:rsidRPr="00977AAA">
              <w:rPr>
                <w:sz w:val="22"/>
                <w:szCs w:val="22"/>
              </w:rPr>
              <w:t>Не нормируется</w:t>
            </w:r>
          </w:p>
        </w:tc>
      </w:tr>
    </w:tbl>
    <w:p w14:paraId="0EF4EE7B" w14:textId="77777777" w:rsidR="00735E33" w:rsidRDefault="00735E33" w:rsidP="00862939">
      <w:pPr>
        <w:keepLines/>
        <w:spacing w:line="360" w:lineRule="auto"/>
        <w:ind w:firstLine="851"/>
        <w:jc w:val="both"/>
        <w:rPr>
          <w:color w:val="000000"/>
        </w:rPr>
      </w:pPr>
    </w:p>
    <w:p w14:paraId="656DA4AC" w14:textId="77777777" w:rsidR="00735E33" w:rsidRDefault="00735E33" w:rsidP="00862939">
      <w:pPr>
        <w:keepLines/>
        <w:spacing w:line="360" w:lineRule="auto"/>
        <w:ind w:firstLine="851"/>
        <w:jc w:val="both"/>
        <w:rPr>
          <w:color w:val="000000"/>
        </w:rPr>
      </w:pPr>
    </w:p>
    <w:p w14:paraId="3A5338F8" w14:textId="77777777" w:rsidR="00D57A49" w:rsidRDefault="00D57A49" w:rsidP="00735E33">
      <w:pPr>
        <w:keepNext/>
        <w:keepLines/>
        <w:autoSpaceDE w:val="0"/>
        <w:autoSpaceDN w:val="0"/>
        <w:adjustRightInd w:val="0"/>
        <w:spacing w:line="360" w:lineRule="auto"/>
        <w:ind w:left="284"/>
        <w:contextualSpacing/>
        <w:jc w:val="center"/>
        <w:outlineLvl w:val="3"/>
        <w:rPr>
          <w:b/>
          <w:color w:val="000000"/>
          <w:sz w:val="26"/>
          <w:szCs w:val="26"/>
        </w:rPr>
        <w:sectPr w:rsidR="00D57A49" w:rsidSect="00F567C6">
          <w:pgSz w:w="16838" w:h="11906" w:orient="landscape"/>
          <w:pgMar w:top="1134" w:right="1134" w:bottom="1134" w:left="1134" w:header="720" w:footer="709" w:gutter="0"/>
          <w:cols w:space="720"/>
          <w:docGrid w:linePitch="360"/>
        </w:sectPr>
      </w:pPr>
      <w:bookmarkStart w:id="106" w:name="_Toc365385100"/>
      <w:bookmarkStart w:id="107" w:name="_Toc379293916"/>
      <w:bookmarkStart w:id="108" w:name="_Toc406406376"/>
      <w:bookmarkStart w:id="109" w:name="_Toc519977934"/>
      <w:bookmarkStart w:id="110" w:name="_Toc70344682"/>
    </w:p>
    <w:bookmarkEnd w:id="106"/>
    <w:bookmarkEnd w:id="107"/>
    <w:bookmarkEnd w:id="108"/>
    <w:bookmarkEnd w:id="109"/>
    <w:bookmarkEnd w:id="110"/>
    <w:p w14:paraId="25BD5DCF" w14:textId="77777777" w:rsidR="006A2AB5" w:rsidRPr="00C9330E" w:rsidRDefault="001A5B77" w:rsidP="00C9330E">
      <w:pPr>
        <w:keepNext/>
        <w:keepLines/>
        <w:autoSpaceDE w:val="0"/>
        <w:autoSpaceDN w:val="0"/>
        <w:adjustRightInd w:val="0"/>
        <w:spacing w:after="120"/>
        <w:ind w:left="425"/>
        <w:jc w:val="center"/>
        <w:outlineLvl w:val="3"/>
        <w:rPr>
          <w:b/>
          <w:bCs/>
          <w:sz w:val="28"/>
          <w:szCs w:val="28"/>
        </w:rPr>
      </w:pPr>
      <w:r w:rsidRPr="00C9330E">
        <w:rPr>
          <w:b/>
          <w:bCs/>
          <w:sz w:val="28"/>
          <w:szCs w:val="28"/>
        </w:rPr>
        <w:lastRenderedPageBreak/>
        <w:t>1</w:t>
      </w:r>
      <w:r w:rsidR="006A2AB5" w:rsidRPr="00C9330E">
        <w:rPr>
          <w:b/>
          <w:bCs/>
          <w:sz w:val="28"/>
          <w:szCs w:val="28"/>
        </w:rPr>
        <w:t>.6 ЗОНА СЕЛЬСКОХОЗЯЙСТВЕННОГО НАЗНАЧЕНИЯ (СХ)</w:t>
      </w:r>
    </w:p>
    <w:p w14:paraId="6CC48E43" w14:textId="77777777" w:rsidR="00735E33" w:rsidRPr="00735E33" w:rsidRDefault="00BD3A77" w:rsidP="00735E33">
      <w:pPr>
        <w:keepNext/>
        <w:ind w:left="-142"/>
        <w:jc w:val="both"/>
        <w:rPr>
          <w:b/>
          <w:bCs/>
          <w:color w:val="000000"/>
          <w:sz w:val="22"/>
          <w:szCs w:val="22"/>
          <w:lang w:eastAsia="ru-RU"/>
        </w:rPr>
      </w:pPr>
      <w:r>
        <w:rPr>
          <w:b/>
          <w:bCs/>
          <w:color w:val="000000"/>
          <w:sz w:val="22"/>
          <w:szCs w:val="22"/>
          <w:lang w:eastAsia="ru-RU"/>
        </w:rPr>
        <w:t>Таблица 6</w:t>
      </w:r>
      <w:r w:rsidR="00735E33" w:rsidRPr="00735E33">
        <w:rPr>
          <w:b/>
          <w:bCs/>
          <w:color w:val="000000"/>
          <w:sz w:val="22"/>
          <w:szCs w:val="22"/>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w:t>
      </w:r>
      <w:r>
        <w:rPr>
          <w:b/>
          <w:bCs/>
          <w:color w:val="000000"/>
          <w:sz w:val="22"/>
          <w:szCs w:val="22"/>
          <w:lang w:eastAsia="ru-RU"/>
        </w:rPr>
        <w:t>ства для территориальной зоны СХ</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504"/>
        <w:gridCol w:w="6288"/>
        <w:gridCol w:w="3547"/>
      </w:tblGrid>
      <w:tr w:rsidR="00735E33" w:rsidRPr="00977AAA" w14:paraId="7728F1B5" w14:textId="77777777" w:rsidTr="00E50CEB">
        <w:trPr>
          <w:trHeight w:val="552"/>
          <w:tblHeader/>
          <w:jc w:val="center"/>
        </w:trPr>
        <w:tc>
          <w:tcPr>
            <w:tcW w:w="4907" w:type="dxa"/>
            <w:gridSpan w:val="2"/>
            <w:vAlign w:val="center"/>
          </w:tcPr>
          <w:p w14:paraId="4B9285CB" w14:textId="77777777" w:rsidR="00735E33" w:rsidRPr="00977AAA" w:rsidRDefault="00735E33" w:rsidP="00E50CEB">
            <w:pPr>
              <w:keepNext/>
              <w:keepLines/>
              <w:jc w:val="center"/>
              <w:rPr>
                <w:b/>
                <w:sz w:val="22"/>
                <w:szCs w:val="22"/>
              </w:rPr>
            </w:pPr>
            <w:r w:rsidRPr="00977AAA">
              <w:rPr>
                <w:b/>
                <w:sz w:val="22"/>
                <w:szCs w:val="22"/>
              </w:rPr>
              <w:t>Виды использования</w:t>
            </w:r>
          </w:p>
        </w:tc>
        <w:tc>
          <w:tcPr>
            <w:tcW w:w="6288" w:type="dxa"/>
            <w:vMerge w:val="restart"/>
            <w:vAlign w:val="center"/>
          </w:tcPr>
          <w:p w14:paraId="4F23947D" w14:textId="77777777" w:rsidR="00735E33" w:rsidRPr="00977AAA" w:rsidRDefault="00735E33" w:rsidP="00E50CEB">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547" w:type="dxa"/>
            <w:vMerge w:val="restart"/>
            <w:vAlign w:val="center"/>
          </w:tcPr>
          <w:p w14:paraId="23044DCA" w14:textId="77777777" w:rsidR="00735E33" w:rsidRPr="00977AAA" w:rsidRDefault="00735E33" w:rsidP="00E50CEB">
            <w:pPr>
              <w:keepNext/>
              <w:keepLines/>
              <w:jc w:val="center"/>
              <w:rPr>
                <w:b/>
                <w:sz w:val="22"/>
                <w:szCs w:val="22"/>
              </w:rPr>
            </w:pPr>
            <w:r w:rsidRPr="00977AAA">
              <w:rPr>
                <w:b/>
                <w:sz w:val="22"/>
                <w:szCs w:val="22"/>
              </w:rPr>
              <w:t xml:space="preserve">Ограничения использования </w:t>
            </w:r>
            <w:r w:rsidRPr="00977AAA">
              <w:rPr>
                <w:b/>
                <w:sz w:val="22"/>
                <w:szCs w:val="22"/>
              </w:rPr>
              <w:br/>
              <w:t>земельных участков и объектов капитального строительства</w:t>
            </w:r>
          </w:p>
        </w:tc>
      </w:tr>
      <w:tr w:rsidR="00735E33" w:rsidRPr="00977AAA" w14:paraId="5CE368C1" w14:textId="77777777" w:rsidTr="00E50CEB">
        <w:trPr>
          <w:trHeight w:val="552"/>
          <w:tblHeader/>
          <w:jc w:val="center"/>
        </w:trPr>
        <w:tc>
          <w:tcPr>
            <w:tcW w:w="2403" w:type="dxa"/>
            <w:vAlign w:val="center"/>
          </w:tcPr>
          <w:p w14:paraId="78CD96D9" w14:textId="77777777" w:rsidR="00735E33" w:rsidRPr="00977AAA" w:rsidRDefault="00735E33" w:rsidP="00E50CEB">
            <w:pPr>
              <w:keepNext/>
              <w:keepLines/>
              <w:jc w:val="center"/>
              <w:rPr>
                <w:b/>
                <w:sz w:val="22"/>
                <w:szCs w:val="22"/>
              </w:rPr>
            </w:pPr>
            <w:r w:rsidRPr="00977AAA">
              <w:rPr>
                <w:b/>
                <w:sz w:val="22"/>
                <w:szCs w:val="22"/>
              </w:rPr>
              <w:t>Наименование вида использования</w:t>
            </w:r>
          </w:p>
        </w:tc>
        <w:tc>
          <w:tcPr>
            <w:tcW w:w="2504" w:type="dxa"/>
            <w:vAlign w:val="center"/>
          </w:tcPr>
          <w:p w14:paraId="02210AD5" w14:textId="77777777" w:rsidR="00735E33" w:rsidRPr="00977AAA" w:rsidRDefault="00735E33" w:rsidP="00E50CEB">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6288" w:type="dxa"/>
            <w:vMerge/>
            <w:vAlign w:val="center"/>
          </w:tcPr>
          <w:p w14:paraId="48A93491" w14:textId="77777777" w:rsidR="00735E33" w:rsidRPr="00977AAA" w:rsidRDefault="00735E33" w:rsidP="00E50CEB">
            <w:pPr>
              <w:keepNext/>
              <w:keepLines/>
              <w:jc w:val="center"/>
              <w:rPr>
                <w:b/>
                <w:sz w:val="22"/>
                <w:szCs w:val="22"/>
              </w:rPr>
            </w:pPr>
          </w:p>
        </w:tc>
        <w:tc>
          <w:tcPr>
            <w:tcW w:w="3547" w:type="dxa"/>
            <w:vMerge/>
            <w:vAlign w:val="center"/>
          </w:tcPr>
          <w:p w14:paraId="1E527872" w14:textId="77777777" w:rsidR="00735E33" w:rsidRPr="00977AAA" w:rsidRDefault="00735E33" w:rsidP="00E50CEB">
            <w:pPr>
              <w:keepNext/>
              <w:keepLines/>
              <w:jc w:val="center"/>
              <w:rPr>
                <w:b/>
                <w:sz w:val="22"/>
                <w:szCs w:val="22"/>
              </w:rPr>
            </w:pPr>
          </w:p>
        </w:tc>
      </w:tr>
      <w:tr w:rsidR="00735E33" w:rsidRPr="00977AAA" w14:paraId="1BE16269" w14:textId="77777777" w:rsidTr="00E50CEB">
        <w:trPr>
          <w:trHeight w:val="552"/>
          <w:jc w:val="center"/>
        </w:trPr>
        <w:tc>
          <w:tcPr>
            <w:tcW w:w="14742" w:type="dxa"/>
            <w:gridSpan w:val="4"/>
            <w:vAlign w:val="center"/>
          </w:tcPr>
          <w:p w14:paraId="1B36AEEC" w14:textId="77777777" w:rsidR="00735E33" w:rsidRPr="00977AAA" w:rsidRDefault="00735E33" w:rsidP="00E50CEB">
            <w:pPr>
              <w:keepNext/>
              <w:keepLines/>
              <w:jc w:val="center"/>
              <w:rPr>
                <w:b/>
                <w:sz w:val="22"/>
                <w:szCs w:val="22"/>
              </w:rPr>
            </w:pPr>
            <w:r w:rsidRPr="00AB5EBA">
              <w:rPr>
                <w:b/>
                <w:sz w:val="20"/>
                <w:szCs w:val="20"/>
              </w:rPr>
              <w:t>ОСНОВНЫЕ ВИДЫ И ПАРАМЕТРЫ РАЗРЕШЁННОГО ИСПОЛЬЗОВАНИЯ ЗЕМЕЛЬНЫХ УЧАСТКОВ И ОБЪЕКТОВ КАПИТАЛЬНОГО СТРОИТЕЛЬСТВА</w:t>
            </w:r>
          </w:p>
        </w:tc>
      </w:tr>
      <w:tr w:rsidR="00735E33" w:rsidRPr="00977AAA" w14:paraId="2121CE96" w14:textId="77777777" w:rsidTr="00735E33">
        <w:trPr>
          <w:trHeight w:val="2272"/>
          <w:jc w:val="center"/>
        </w:trPr>
        <w:tc>
          <w:tcPr>
            <w:tcW w:w="2403" w:type="dxa"/>
          </w:tcPr>
          <w:p w14:paraId="30892558" w14:textId="77777777" w:rsidR="00735E33" w:rsidRPr="00977AAA" w:rsidRDefault="00735E33" w:rsidP="00E50CEB">
            <w:pPr>
              <w:autoSpaceDE w:val="0"/>
              <w:autoSpaceDN w:val="0"/>
              <w:adjustRightInd w:val="0"/>
              <w:rPr>
                <w:sz w:val="22"/>
                <w:szCs w:val="22"/>
              </w:rPr>
            </w:pPr>
            <w:r w:rsidRPr="00977AAA">
              <w:rPr>
                <w:sz w:val="22"/>
                <w:szCs w:val="22"/>
              </w:rPr>
              <w:t>Сельскохозяйственное использование</w:t>
            </w:r>
          </w:p>
        </w:tc>
        <w:tc>
          <w:tcPr>
            <w:tcW w:w="2504" w:type="dxa"/>
          </w:tcPr>
          <w:p w14:paraId="186A7A96" w14:textId="77777777" w:rsidR="00735E33" w:rsidRPr="00977AAA" w:rsidRDefault="00735E33" w:rsidP="00E50CEB">
            <w:pPr>
              <w:autoSpaceDE w:val="0"/>
              <w:autoSpaceDN w:val="0"/>
              <w:adjustRightInd w:val="0"/>
              <w:jc w:val="center"/>
              <w:rPr>
                <w:sz w:val="22"/>
                <w:szCs w:val="22"/>
              </w:rPr>
            </w:pPr>
            <w:r w:rsidRPr="00977AAA">
              <w:rPr>
                <w:sz w:val="22"/>
                <w:szCs w:val="22"/>
              </w:rPr>
              <w:t>1.0</w:t>
            </w:r>
          </w:p>
        </w:tc>
        <w:tc>
          <w:tcPr>
            <w:tcW w:w="6288" w:type="dxa"/>
          </w:tcPr>
          <w:p w14:paraId="47ED8942"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7EB78EBA"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62EB6908" w14:textId="77777777" w:rsidR="00735E33" w:rsidRPr="00977AAA" w:rsidRDefault="00735E33" w:rsidP="00E50CEB">
            <w:pPr>
              <w:tabs>
                <w:tab w:val="center" w:pos="4677"/>
                <w:tab w:val="right" w:pos="9355"/>
              </w:tabs>
              <w:rPr>
                <w:sz w:val="22"/>
                <w:szCs w:val="22"/>
              </w:rPr>
            </w:pPr>
            <w:r w:rsidRPr="00977AAA">
              <w:rPr>
                <w:rFonts w:ascii="Times New Roman CYR" w:hAnsi="Times New Roman CYR" w:cs="Times New Roman CYR"/>
                <w:sz w:val="22"/>
                <w:szCs w:val="22"/>
              </w:rPr>
              <w:t xml:space="preserve">Количество этажей - </w:t>
            </w:r>
            <w:r w:rsidRPr="00977AAA">
              <w:rPr>
                <w:sz w:val="22"/>
                <w:szCs w:val="22"/>
              </w:rPr>
              <w:t>до 2 надземного этажа.</w:t>
            </w:r>
          </w:p>
          <w:p w14:paraId="7C2954A9"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не подлежит установлению.</w:t>
            </w:r>
          </w:p>
          <w:p w14:paraId="58A1C1CB" w14:textId="77777777" w:rsidR="00735E33" w:rsidRPr="00977AAA" w:rsidRDefault="00735E33" w:rsidP="00E50CEB">
            <w:pPr>
              <w:tabs>
                <w:tab w:val="left" w:pos="3204"/>
              </w:tabs>
              <w:rPr>
                <w:sz w:val="22"/>
                <w:szCs w:val="22"/>
              </w:rPr>
            </w:pPr>
            <w:r w:rsidRPr="00977AAA">
              <w:rPr>
                <w:sz w:val="22"/>
                <w:szCs w:val="22"/>
              </w:rPr>
              <w:t xml:space="preserve">Минимальные отступы от границ земельного участка - не подлежат установлению. </w:t>
            </w:r>
          </w:p>
          <w:p w14:paraId="50945FE3" w14:textId="77777777" w:rsidR="00735E33" w:rsidRPr="00977AAA" w:rsidRDefault="00735E33" w:rsidP="00E50CEB">
            <w:pPr>
              <w:contextualSpacing/>
              <w:rPr>
                <w:sz w:val="22"/>
                <w:szCs w:val="22"/>
              </w:rPr>
            </w:pPr>
            <w:r w:rsidRPr="00977AAA">
              <w:rPr>
                <w:sz w:val="22"/>
                <w:szCs w:val="22"/>
              </w:rPr>
              <w:t xml:space="preserve">Максимальный процент застройки в границах земельного участка </w:t>
            </w:r>
            <w:r w:rsidRPr="00977AAA">
              <w:rPr>
                <w:rFonts w:ascii="Times New Roman CYR" w:hAnsi="Times New Roman CYR" w:cs="Times New Roman CYR"/>
                <w:sz w:val="22"/>
                <w:szCs w:val="22"/>
              </w:rPr>
              <w:t>- не подлежит установлению.</w:t>
            </w:r>
          </w:p>
        </w:tc>
        <w:tc>
          <w:tcPr>
            <w:tcW w:w="3547" w:type="dxa"/>
          </w:tcPr>
          <w:p w14:paraId="672F6AD1" w14:textId="77777777" w:rsidR="00735E33" w:rsidRPr="00977AAA" w:rsidRDefault="00735E33"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735E33" w:rsidRPr="00977AAA" w14:paraId="040FE15B" w14:textId="77777777" w:rsidTr="00735E33">
        <w:trPr>
          <w:jc w:val="center"/>
        </w:trPr>
        <w:tc>
          <w:tcPr>
            <w:tcW w:w="2403" w:type="dxa"/>
          </w:tcPr>
          <w:p w14:paraId="28FF113B" w14:textId="77777777" w:rsidR="00735E33" w:rsidRPr="00977AAA" w:rsidRDefault="00735E33" w:rsidP="00E50CEB">
            <w:pPr>
              <w:rPr>
                <w:sz w:val="22"/>
                <w:szCs w:val="22"/>
              </w:rPr>
            </w:pPr>
            <w:r w:rsidRPr="00977AAA">
              <w:rPr>
                <w:sz w:val="22"/>
                <w:szCs w:val="22"/>
              </w:rPr>
              <w:t>Коммунальное обслуживание</w:t>
            </w:r>
          </w:p>
        </w:tc>
        <w:tc>
          <w:tcPr>
            <w:tcW w:w="2504" w:type="dxa"/>
          </w:tcPr>
          <w:p w14:paraId="5C44DBE0" w14:textId="77777777" w:rsidR="00735E33" w:rsidRPr="00977AAA" w:rsidRDefault="00735E33" w:rsidP="00E50CEB">
            <w:pPr>
              <w:autoSpaceDE w:val="0"/>
              <w:autoSpaceDN w:val="0"/>
              <w:adjustRightInd w:val="0"/>
              <w:jc w:val="center"/>
              <w:rPr>
                <w:sz w:val="22"/>
                <w:szCs w:val="22"/>
              </w:rPr>
            </w:pPr>
            <w:r w:rsidRPr="00977AAA">
              <w:rPr>
                <w:sz w:val="22"/>
                <w:szCs w:val="22"/>
              </w:rPr>
              <w:t>3.1</w:t>
            </w:r>
          </w:p>
        </w:tc>
        <w:tc>
          <w:tcPr>
            <w:tcW w:w="6288" w:type="dxa"/>
          </w:tcPr>
          <w:p w14:paraId="58B3F93D"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0B6D8356"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3543C7C"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51A1040A"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2924C6CF"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02EBAF25"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547" w:type="dxa"/>
          </w:tcPr>
          <w:p w14:paraId="26AADDE8" w14:textId="77777777" w:rsidR="00735E33" w:rsidRPr="00977AAA" w:rsidRDefault="00735E33"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w:t>
            </w:r>
            <w:r w:rsidRPr="00E1051D">
              <w:rPr>
                <w:sz w:val="22"/>
                <w:szCs w:val="22"/>
              </w:rPr>
              <w:t xml:space="preserve">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735E33" w:rsidRPr="00977AAA" w14:paraId="31116A4C" w14:textId="77777777" w:rsidTr="00735E33">
        <w:trPr>
          <w:jc w:val="center"/>
        </w:trPr>
        <w:tc>
          <w:tcPr>
            <w:tcW w:w="2403" w:type="dxa"/>
            <w:tcBorders>
              <w:top w:val="single" w:sz="4" w:space="0" w:color="auto"/>
              <w:left w:val="single" w:sz="4" w:space="0" w:color="auto"/>
              <w:bottom w:val="single" w:sz="4" w:space="0" w:color="auto"/>
              <w:right w:val="single" w:sz="4" w:space="0" w:color="auto"/>
            </w:tcBorders>
          </w:tcPr>
          <w:p w14:paraId="704522E4" w14:textId="77777777" w:rsidR="00735E33" w:rsidRPr="00977AAA" w:rsidRDefault="00735E33" w:rsidP="00E50CEB">
            <w:pPr>
              <w:rPr>
                <w:sz w:val="22"/>
                <w:szCs w:val="22"/>
              </w:rPr>
            </w:pPr>
            <w:r w:rsidRPr="00977AAA">
              <w:rPr>
                <w:sz w:val="22"/>
                <w:szCs w:val="22"/>
              </w:rPr>
              <w:t>Земельные участки (территории) общего пользования</w:t>
            </w:r>
          </w:p>
        </w:tc>
        <w:tc>
          <w:tcPr>
            <w:tcW w:w="2504" w:type="dxa"/>
            <w:tcBorders>
              <w:top w:val="single" w:sz="4" w:space="0" w:color="auto"/>
              <w:left w:val="single" w:sz="4" w:space="0" w:color="auto"/>
              <w:bottom w:val="single" w:sz="4" w:space="0" w:color="auto"/>
              <w:right w:val="single" w:sz="4" w:space="0" w:color="auto"/>
            </w:tcBorders>
          </w:tcPr>
          <w:p w14:paraId="275885EE" w14:textId="77777777" w:rsidR="00735E33" w:rsidRPr="00977AAA" w:rsidRDefault="00735E33" w:rsidP="00E50CEB">
            <w:pPr>
              <w:autoSpaceDE w:val="0"/>
              <w:autoSpaceDN w:val="0"/>
              <w:adjustRightInd w:val="0"/>
              <w:jc w:val="center"/>
              <w:rPr>
                <w:sz w:val="22"/>
                <w:szCs w:val="22"/>
              </w:rPr>
            </w:pPr>
            <w:r w:rsidRPr="00977AAA">
              <w:rPr>
                <w:sz w:val="22"/>
                <w:szCs w:val="22"/>
              </w:rPr>
              <w:t>12.0</w:t>
            </w:r>
          </w:p>
        </w:tc>
        <w:tc>
          <w:tcPr>
            <w:tcW w:w="6288" w:type="dxa"/>
            <w:tcBorders>
              <w:top w:val="single" w:sz="4" w:space="0" w:color="auto"/>
              <w:left w:val="single" w:sz="4" w:space="0" w:color="auto"/>
              <w:bottom w:val="single" w:sz="4" w:space="0" w:color="auto"/>
              <w:right w:val="single" w:sz="4" w:space="0" w:color="auto"/>
            </w:tcBorders>
          </w:tcPr>
          <w:p w14:paraId="0A16D41B"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28D3BEB7"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5E484114"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14F58ADD"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 xml:space="preserve">Расстояние от границ смежного земельного участка - не подлежит установлению. </w:t>
            </w:r>
          </w:p>
          <w:p w14:paraId="2ADCF7A9" w14:textId="77777777" w:rsidR="00735E33" w:rsidRPr="00977AAA" w:rsidRDefault="00735E33"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547" w:type="dxa"/>
            <w:tcBorders>
              <w:top w:val="single" w:sz="4" w:space="0" w:color="auto"/>
              <w:left w:val="single" w:sz="4" w:space="0" w:color="auto"/>
              <w:bottom w:val="single" w:sz="4" w:space="0" w:color="auto"/>
              <w:right w:val="single" w:sz="4" w:space="0" w:color="auto"/>
            </w:tcBorders>
          </w:tcPr>
          <w:p w14:paraId="7A15CAC9" w14:textId="77777777" w:rsidR="00735E33" w:rsidRPr="00977AAA" w:rsidRDefault="00735E33" w:rsidP="00E50CEB">
            <w:pPr>
              <w:rPr>
                <w:sz w:val="22"/>
                <w:szCs w:val="22"/>
              </w:rPr>
            </w:pPr>
            <w:r w:rsidRPr="00977AAA">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 xml:space="preserve">статьями 2-10 </w:t>
            </w:r>
            <w:r w:rsidR="001A5B77">
              <w:rPr>
                <w:sz w:val="22"/>
                <w:szCs w:val="22"/>
              </w:rPr>
              <w:lastRenderedPageBreak/>
              <w:t>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735E33" w:rsidRPr="00977AAA" w14:paraId="7F5964F4" w14:textId="77777777" w:rsidTr="00E50CEB">
        <w:trPr>
          <w:jc w:val="center"/>
        </w:trPr>
        <w:tc>
          <w:tcPr>
            <w:tcW w:w="14742" w:type="dxa"/>
            <w:gridSpan w:val="4"/>
            <w:tcBorders>
              <w:top w:val="single" w:sz="4" w:space="0" w:color="auto"/>
              <w:left w:val="single" w:sz="4" w:space="0" w:color="auto"/>
              <w:bottom w:val="single" w:sz="4" w:space="0" w:color="auto"/>
              <w:right w:val="single" w:sz="4" w:space="0" w:color="auto"/>
            </w:tcBorders>
          </w:tcPr>
          <w:p w14:paraId="0427A108" w14:textId="77777777" w:rsidR="00735E33" w:rsidRPr="00735E33" w:rsidRDefault="00735E33" w:rsidP="00735E33">
            <w:pPr>
              <w:jc w:val="center"/>
              <w:rPr>
                <w:b/>
                <w:sz w:val="20"/>
                <w:szCs w:val="20"/>
              </w:rPr>
            </w:pPr>
            <w:r w:rsidRPr="00735E33">
              <w:rPr>
                <w:b/>
                <w:sz w:val="20"/>
                <w:szCs w:val="20"/>
              </w:rPr>
              <w:lastRenderedPageBreak/>
              <w:t>УСЛОВНО РАЗРЕШЁННЫЕ ВИДЫ И ПАРАМЕТРЫ ИСПОЛЬЗОВАНИЯ ЗЕМЕЛЬНЫХ УЧАСТКОВ И ОБЪЕКТОВ КАПИТАЛЬНОГО СТРОИТЕЛЬСТВА</w:t>
            </w:r>
          </w:p>
        </w:tc>
      </w:tr>
      <w:tr w:rsidR="00735E33" w:rsidRPr="00977AAA" w14:paraId="6403BB7C" w14:textId="77777777" w:rsidTr="00735E33">
        <w:trPr>
          <w:jc w:val="center"/>
        </w:trPr>
        <w:tc>
          <w:tcPr>
            <w:tcW w:w="2403" w:type="dxa"/>
            <w:tcBorders>
              <w:top w:val="single" w:sz="4" w:space="0" w:color="auto"/>
              <w:left w:val="single" w:sz="4" w:space="0" w:color="auto"/>
              <w:bottom w:val="single" w:sz="4" w:space="0" w:color="auto"/>
              <w:right w:val="single" w:sz="4" w:space="0" w:color="auto"/>
            </w:tcBorders>
          </w:tcPr>
          <w:p w14:paraId="2382D58F" w14:textId="77777777" w:rsidR="00735E33" w:rsidRPr="00977AAA" w:rsidRDefault="00735E33" w:rsidP="00E50CEB">
            <w:pPr>
              <w:rPr>
                <w:sz w:val="22"/>
                <w:szCs w:val="22"/>
              </w:rPr>
            </w:pPr>
            <w:r w:rsidRPr="0036434F">
              <w:rPr>
                <w:sz w:val="22"/>
                <w:szCs w:val="22"/>
              </w:rPr>
              <w:t>Трубопроводный транспорт</w:t>
            </w:r>
          </w:p>
        </w:tc>
        <w:tc>
          <w:tcPr>
            <w:tcW w:w="2504" w:type="dxa"/>
            <w:tcBorders>
              <w:top w:val="single" w:sz="4" w:space="0" w:color="auto"/>
              <w:left w:val="single" w:sz="4" w:space="0" w:color="auto"/>
              <w:bottom w:val="single" w:sz="4" w:space="0" w:color="auto"/>
              <w:right w:val="single" w:sz="4" w:space="0" w:color="auto"/>
            </w:tcBorders>
          </w:tcPr>
          <w:p w14:paraId="6D479E98" w14:textId="77777777" w:rsidR="00735E33" w:rsidRPr="00977AAA" w:rsidRDefault="00735E33" w:rsidP="00E50CEB">
            <w:pPr>
              <w:autoSpaceDE w:val="0"/>
              <w:autoSpaceDN w:val="0"/>
              <w:adjustRightInd w:val="0"/>
              <w:jc w:val="center"/>
              <w:rPr>
                <w:sz w:val="22"/>
                <w:szCs w:val="22"/>
              </w:rPr>
            </w:pPr>
            <w:r>
              <w:rPr>
                <w:sz w:val="22"/>
                <w:szCs w:val="22"/>
              </w:rPr>
              <w:t>7.5</w:t>
            </w:r>
          </w:p>
        </w:tc>
        <w:tc>
          <w:tcPr>
            <w:tcW w:w="6288" w:type="dxa"/>
            <w:tcBorders>
              <w:top w:val="single" w:sz="4" w:space="0" w:color="auto"/>
              <w:left w:val="single" w:sz="4" w:space="0" w:color="auto"/>
              <w:bottom w:val="single" w:sz="4" w:space="0" w:color="auto"/>
              <w:right w:val="single" w:sz="4" w:space="0" w:color="auto"/>
            </w:tcBorders>
          </w:tcPr>
          <w:p w14:paraId="6F9C30A4" w14:textId="77777777" w:rsidR="00735E33" w:rsidRPr="00977AAA" w:rsidRDefault="00735E33" w:rsidP="00735E33">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5602F47E" w14:textId="77777777" w:rsidR="00735E33" w:rsidRPr="00977AAA" w:rsidRDefault="00735E33" w:rsidP="00735E33">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A6A7BC9" w14:textId="77777777" w:rsidR="00735E33" w:rsidRPr="00977AAA" w:rsidRDefault="00735E33" w:rsidP="00735E33">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721BAB14" w14:textId="77777777" w:rsidR="00735E33" w:rsidRPr="00977AAA" w:rsidRDefault="00735E33" w:rsidP="00735E33">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2A7F0F09" w14:textId="77777777" w:rsidR="00735E33" w:rsidRPr="00977AAA" w:rsidRDefault="00735E33" w:rsidP="00735E33">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547" w:type="dxa"/>
            <w:tcBorders>
              <w:top w:val="single" w:sz="4" w:space="0" w:color="auto"/>
              <w:left w:val="single" w:sz="4" w:space="0" w:color="auto"/>
              <w:bottom w:val="single" w:sz="4" w:space="0" w:color="auto"/>
              <w:right w:val="single" w:sz="4" w:space="0" w:color="auto"/>
            </w:tcBorders>
          </w:tcPr>
          <w:p w14:paraId="67708DFB" w14:textId="77777777" w:rsidR="00735E33" w:rsidRPr="00977AAA" w:rsidRDefault="00735E33"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w:t>
            </w:r>
            <w:r w:rsidRPr="00E1051D">
              <w:rPr>
                <w:sz w:val="22"/>
                <w:szCs w:val="22"/>
              </w:rPr>
              <w:t xml:space="preserve">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735E33" w:rsidRPr="00977AAA" w14:paraId="703D78DB" w14:textId="77777777" w:rsidTr="00E50CEB">
        <w:trPr>
          <w:jc w:val="center"/>
        </w:trPr>
        <w:tc>
          <w:tcPr>
            <w:tcW w:w="14742" w:type="dxa"/>
            <w:gridSpan w:val="4"/>
            <w:tcBorders>
              <w:top w:val="single" w:sz="4" w:space="0" w:color="auto"/>
              <w:left w:val="single" w:sz="4" w:space="0" w:color="auto"/>
              <w:bottom w:val="single" w:sz="4" w:space="0" w:color="auto"/>
              <w:right w:val="single" w:sz="4" w:space="0" w:color="auto"/>
            </w:tcBorders>
            <w:vAlign w:val="center"/>
          </w:tcPr>
          <w:p w14:paraId="7E3C7410" w14:textId="77777777" w:rsidR="00735E33" w:rsidRPr="00977AAA" w:rsidRDefault="00735E33" w:rsidP="00735E33">
            <w:pPr>
              <w:keepNext/>
              <w:keepLines/>
              <w:jc w:val="center"/>
              <w:rPr>
                <w:b/>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735E33" w:rsidRPr="00977AAA" w14:paraId="4D0FE4DE" w14:textId="77777777" w:rsidTr="00E50CEB">
        <w:trPr>
          <w:jc w:val="center"/>
        </w:trPr>
        <w:tc>
          <w:tcPr>
            <w:tcW w:w="14742" w:type="dxa"/>
            <w:gridSpan w:val="4"/>
            <w:tcBorders>
              <w:top w:val="single" w:sz="4" w:space="0" w:color="auto"/>
              <w:left w:val="single" w:sz="4" w:space="0" w:color="auto"/>
              <w:bottom w:val="single" w:sz="4" w:space="0" w:color="auto"/>
              <w:right w:val="single" w:sz="4" w:space="0" w:color="auto"/>
            </w:tcBorders>
          </w:tcPr>
          <w:p w14:paraId="01524AE5" w14:textId="77777777" w:rsidR="00735E33" w:rsidRPr="00977AAA" w:rsidRDefault="00735E33" w:rsidP="00735E33">
            <w:pPr>
              <w:jc w:val="center"/>
              <w:rPr>
                <w:sz w:val="22"/>
                <w:szCs w:val="22"/>
              </w:rPr>
            </w:pPr>
            <w:r w:rsidRPr="0015270A">
              <w:rPr>
                <w:sz w:val="22"/>
                <w:szCs w:val="22"/>
              </w:rPr>
              <w:t>Не установлены</w:t>
            </w:r>
          </w:p>
        </w:tc>
      </w:tr>
    </w:tbl>
    <w:p w14:paraId="75CC02E5" w14:textId="77777777" w:rsidR="00F567C6" w:rsidRDefault="00F567C6" w:rsidP="00862939">
      <w:pPr>
        <w:keepLines/>
        <w:spacing w:line="360" w:lineRule="auto"/>
        <w:ind w:firstLine="851"/>
        <w:jc w:val="both"/>
        <w:rPr>
          <w:color w:val="000000"/>
        </w:rPr>
      </w:pPr>
    </w:p>
    <w:p w14:paraId="2E98063A" w14:textId="77777777" w:rsidR="008738E9" w:rsidRDefault="008738E9" w:rsidP="00862939">
      <w:pPr>
        <w:keepLines/>
        <w:spacing w:line="360" w:lineRule="auto"/>
        <w:ind w:firstLine="851"/>
        <w:jc w:val="both"/>
        <w:rPr>
          <w:color w:val="000000"/>
        </w:rPr>
      </w:pPr>
    </w:p>
    <w:p w14:paraId="19339C70" w14:textId="77777777" w:rsidR="008738E9" w:rsidRDefault="008738E9" w:rsidP="00862939">
      <w:pPr>
        <w:keepLines/>
        <w:spacing w:line="360" w:lineRule="auto"/>
        <w:ind w:firstLine="851"/>
        <w:jc w:val="both"/>
        <w:rPr>
          <w:color w:val="000000"/>
        </w:rPr>
      </w:pPr>
    </w:p>
    <w:p w14:paraId="6C054575" w14:textId="77777777" w:rsidR="008738E9" w:rsidRDefault="008738E9" w:rsidP="00862939">
      <w:pPr>
        <w:keepLines/>
        <w:spacing w:line="360" w:lineRule="auto"/>
        <w:ind w:firstLine="851"/>
        <w:jc w:val="both"/>
        <w:rPr>
          <w:color w:val="000000"/>
        </w:rPr>
      </w:pPr>
    </w:p>
    <w:p w14:paraId="2146925E" w14:textId="77777777" w:rsidR="008738E9" w:rsidRDefault="008738E9" w:rsidP="00862939">
      <w:pPr>
        <w:keepLines/>
        <w:spacing w:line="360" w:lineRule="auto"/>
        <w:ind w:firstLine="851"/>
        <w:jc w:val="both"/>
        <w:rPr>
          <w:color w:val="000000"/>
        </w:rPr>
      </w:pPr>
    </w:p>
    <w:p w14:paraId="2B69D32D" w14:textId="77777777" w:rsidR="008738E9" w:rsidRDefault="008738E9" w:rsidP="00862939">
      <w:pPr>
        <w:keepLines/>
        <w:spacing w:line="360" w:lineRule="auto"/>
        <w:ind w:firstLine="851"/>
        <w:jc w:val="both"/>
        <w:rPr>
          <w:color w:val="000000"/>
        </w:rPr>
      </w:pPr>
    </w:p>
    <w:p w14:paraId="15D73393" w14:textId="77777777" w:rsidR="008738E9" w:rsidRDefault="008738E9" w:rsidP="00862939">
      <w:pPr>
        <w:keepLines/>
        <w:spacing w:line="360" w:lineRule="auto"/>
        <w:ind w:firstLine="851"/>
        <w:jc w:val="both"/>
        <w:rPr>
          <w:color w:val="000000"/>
        </w:rPr>
      </w:pPr>
    </w:p>
    <w:p w14:paraId="7BE25A27" w14:textId="77777777" w:rsidR="006A2AB5" w:rsidRPr="00C9330E" w:rsidRDefault="001A5B77" w:rsidP="00C9330E">
      <w:pPr>
        <w:keepNext/>
        <w:keepLines/>
        <w:autoSpaceDE w:val="0"/>
        <w:autoSpaceDN w:val="0"/>
        <w:adjustRightInd w:val="0"/>
        <w:spacing w:after="120"/>
        <w:ind w:left="425"/>
        <w:jc w:val="center"/>
        <w:outlineLvl w:val="3"/>
        <w:rPr>
          <w:b/>
          <w:bCs/>
          <w:sz w:val="28"/>
          <w:szCs w:val="28"/>
        </w:rPr>
      </w:pPr>
      <w:bookmarkStart w:id="111" w:name="_Toc477198196"/>
      <w:bookmarkStart w:id="112" w:name="_Toc487800932"/>
      <w:r w:rsidRPr="00C9330E">
        <w:rPr>
          <w:b/>
          <w:bCs/>
          <w:sz w:val="28"/>
          <w:szCs w:val="28"/>
        </w:rPr>
        <w:lastRenderedPageBreak/>
        <w:t>1</w:t>
      </w:r>
      <w:r w:rsidR="006A2AB5" w:rsidRPr="00C9330E">
        <w:rPr>
          <w:b/>
          <w:bCs/>
          <w:sz w:val="28"/>
          <w:szCs w:val="28"/>
        </w:rPr>
        <w:t>.7 ЗОНА РЕКРЕАЦИОННОГО НАЗНАЧЕНИЯ (Р)</w:t>
      </w:r>
      <w:bookmarkEnd w:id="111"/>
      <w:bookmarkEnd w:id="112"/>
    </w:p>
    <w:p w14:paraId="35A97C82" w14:textId="77777777" w:rsidR="00AF5BC1" w:rsidRPr="00AF5BC1" w:rsidRDefault="00BD3A77" w:rsidP="00AF5BC1">
      <w:pPr>
        <w:keepNext/>
        <w:rPr>
          <w:b/>
          <w:bCs/>
          <w:color w:val="000000"/>
          <w:sz w:val="22"/>
          <w:szCs w:val="22"/>
          <w:lang w:eastAsia="ru-RU"/>
        </w:rPr>
      </w:pPr>
      <w:r>
        <w:rPr>
          <w:b/>
          <w:bCs/>
          <w:color w:val="000000"/>
          <w:sz w:val="22"/>
          <w:szCs w:val="22"/>
          <w:lang w:eastAsia="ru-RU"/>
        </w:rPr>
        <w:t>Таблица 7</w:t>
      </w:r>
      <w:r w:rsidR="00AF5BC1" w:rsidRPr="00AF5BC1">
        <w:rPr>
          <w:b/>
          <w:bCs/>
          <w:color w:val="000000"/>
          <w:sz w:val="22"/>
          <w:szCs w:val="22"/>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Р</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272"/>
        <w:gridCol w:w="6521"/>
        <w:gridCol w:w="3599"/>
      </w:tblGrid>
      <w:tr w:rsidR="00AF5BC1" w:rsidRPr="00977AAA" w14:paraId="46277C66" w14:textId="77777777" w:rsidTr="00AF5BC1">
        <w:trPr>
          <w:trHeight w:val="20"/>
          <w:tblHeader/>
          <w:jc w:val="center"/>
        </w:trPr>
        <w:tc>
          <w:tcPr>
            <w:tcW w:w="4622" w:type="dxa"/>
            <w:gridSpan w:val="2"/>
            <w:vAlign w:val="center"/>
          </w:tcPr>
          <w:p w14:paraId="421A6842" w14:textId="77777777" w:rsidR="00AF5BC1" w:rsidRPr="00977AAA" w:rsidRDefault="00AF5BC1" w:rsidP="00E50CEB">
            <w:pPr>
              <w:keepNext/>
              <w:keepLines/>
              <w:jc w:val="center"/>
              <w:rPr>
                <w:b/>
                <w:sz w:val="22"/>
                <w:szCs w:val="22"/>
              </w:rPr>
            </w:pPr>
            <w:r w:rsidRPr="00977AAA">
              <w:rPr>
                <w:b/>
                <w:sz w:val="22"/>
                <w:szCs w:val="22"/>
              </w:rPr>
              <w:t>Виды использования</w:t>
            </w:r>
          </w:p>
        </w:tc>
        <w:tc>
          <w:tcPr>
            <w:tcW w:w="6521" w:type="dxa"/>
            <w:vMerge w:val="restart"/>
            <w:vAlign w:val="center"/>
          </w:tcPr>
          <w:p w14:paraId="0A1E8E70" w14:textId="77777777" w:rsidR="00AF5BC1" w:rsidRPr="00977AAA" w:rsidRDefault="00AF5BC1" w:rsidP="00E50CEB">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599" w:type="dxa"/>
            <w:vMerge w:val="restart"/>
            <w:vAlign w:val="center"/>
          </w:tcPr>
          <w:p w14:paraId="514B05B9" w14:textId="77777777" w:rsidR="00AF5BC1" w:rsidRPr="00977AAA" w:rsidRDefault="00AF5BC1" w:rsidP="00E50CEB">
            <w:pPr>
              <w:keepNext/>
              <w:keepLines/>
              <w:jc w:val="center"/>
              <w:rPr>
                <w:b/>
                <w:sz w:val="22"/>
                <w:szCs w:val="22"/>
              </w:rPr>
            </w:pPr>
            <w:r w:rsidRPr="00977AAA">
              <w:rPr>
                <w:b/>
                <w:sz w:val="22"/>
                <w:szCs w:val="22"/>
              </w:rPr>
              <w:t xml:space="preserve">Ограничения использования </w:t>
            </w:r>
            <w:r w:rsidRPr="00977AAA">
              <w:rPr>
                <w:b/>
                <w:sz w:val="22"/>
                <w:szCs w:val="22"/>
              </w:rPr>
              <w:br/>
              <w:t xml:space="preserve">земельных участков и объектов </w:t>
            </w:r>
            <w:r w:rsidRPr="00977AAA">
              <w:rPr>
                <w:b/>
                <w:sz w:val="22"/>
                <w:szCs w:val="22"/>
              </w:rPr>
              <w:br/>
              <w:t>капитального строительства</w:t>
            </w:r>
          </w:p>
        </w:tc>
      </w:tr>
      <w:tr w:rsidR="00AF5BC1" w:rsidRPr="00977AAA" w14:paraId="0FD4287E" w14:textId="77777777" w:rsidTr="00AF5BC1">
        <w:trPr>
          <w:trHeight w:val="20"/>
          <w:tblHeader/>
          <w:jc w:val="center"/>
        </w:trPr>
        <w:tc>
          <w:tcPr>
            <w:tcW w:w="2350" w:type="dxa"/>
            <w:vAlign w:val="center"/>
          </w:tcPr>
          <w:p w14:paraId="73DC27FF" w14:textId="77777777" w:rsidR="00AF5BC1" w:rsidRPr="00977AAA" w:rsidRDefault="00AF5BC1" w:rsidP="00E50CEB">
            <w:pPr>
              <w:keepNext/>
              <w:keepLines/>
              <w:jc w:val="center"/>
              <w:rPr>
                <w:b/>
                <w:sz w:val="22"/>
                <w:szCs w:val="22"/>
              </w:rPr>
            </w:pPr>
            <w:r w:rsidRPr="00977AAA">
              <w:rPr>
                <w:b/>
                <w:sz w:val="22"/>
                <w:szCs w:val="22"/>
              </w:rPr>
              <w:t>Наименование вида использования</w:t>
            </w:r>
          </w:p>
        </w:tc>
        <w:tc>
          <w:tcPr>
            <w:tcW w:w="2272" w:type="dxa"/>
            <w:vAlign w:val="center"/>
          </w:tcPr>
          <w:p w14:paraId="5FF764C2" w14:textId="77777777" w:rsidR="00AF5BC1" w:rsidRPr="00977AAA" w:rsidRDefault="00AF5BC1" w:rsidP="00E50CEB">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6521" w:type="dxa"/>
            <w:vMerge/>
            <w:vAlign w:val="center"/>
          </w:tcPr>
          <w:p w14:paraId="30E161E2" w14:textId="77777777" w:rsidR="00AF5BC1" w:rsidRPr="00977AAA" w:rsidRDefault="00AF5BC1" w:rsidP="00E50CEB">
            <w:pPr>
              <w:keepNext/>
              <w:keepLines/>
              <w:jc w:val="center"/>
              <w:rPr>
                <w:b/>
                <w:sz w:val="22"/>
                <w:szCs w:val="22"/>
              </w:rPr>
            </w:pPr>
          </w:p>
        </w:tc>
        <w:tc>
          <w:tcPr>
            <w:tcW w:w="3599" w:type="dxa"/>
            <w:vMerge/>
            <w:vAlign w:val="center"/>
          </w:tcPr>
          <w:p w14:paraId="5174FB29" w14:textId="77777777" w:rsidR="00AF5BC1" w:rsidRPr="00977AAA" w:rsidRDefault="00AF5BC1" w:rsidP="00E50CEB">
            <w:pPr>
              <w:keepNext/>
              <w:keepLines/>
              <w:jc w:val="center"/>
              <w:rPr>
                <w:b/>
                <w:sz w:val="22"/>
                <w:szCs w:val="22"/>
              </w:rPr>
            </w:pPr>
          </w:p>
        </w:tc>
      </w:tr>
      <w:tr w:rsidR="00AF5BC1" w:rsidRPr="00977AAA" w14:paraId="0D334D24" w14:textId="77777777" w:rsidTr="00E50CEB">
        <w:trPr>
          <w:trHeight w:val="20"/>
          <w:jc w:val="center"/>
        </w:trPr>
        <w:tc>
          <w:tcPr>
            <w:tcW w:w="14742" w:type="dxa"/>
            <w:gridSpan w:val="4"/>
            <w:vAlign w:val="center"/>
          </w:tcPr>
          <w:p w14:paraId="59222005" w14:textId="77777777" w:rsidR="00AF5BC1" w:rsidRPr="00977AAA" w:rsidRDefault="00AF5BC1" w:rsidP="00E50CEB">
            <w:pPr>
              <w:keepNext/>
              <w:keepLines/>
              <w:jc w:val="center"/>
              <w:rPr>
                <w:b/>
                <w:sz w:val="22"/>
                <w:szCs w:val="22"/>
              </w:rPr>
            </w:pPr>
            <w:r w:rsidRPr="00AB5EBA">
              <w:rPr>
                <w:b/>
                <w:sz w:val="20"/>
                <w:szCs w:val="20"/>
              </w:rPr>
              <w:t>ОСНОВНЫЕ ВИДЫ И ПАРАМЕТРЫ РАЗРЕШЁННОГО ИСПОЛЬЗОВАНИЯ ЗЕМЕЛЬНЫХ УЧАСТКОВ И ОБЪЕКТОВ КАПИТАЛЬНОГО СТРОИТЕЛЬСТВА</w:t>
            </w:r>
          </w:p>
        </w:tc>
      </w:tr>
      <w:tr w:rsidR="00AF5BC1" w:rsidRPr="00977AAA" w14:paraId="20C8348B" w14:textId="77777777" w:rsidTr="00AF5BC1">
        <w:trPr>
          <w:trHeight w:val="20"/>
          <w:jc w:val="center"/>
        </w:trPr>
        <w:tc>
          <w:tcPr>
            <w:tcW w:w="2350" w:type="dxa"/>
          </w:tcPr>
          <w:p w14:paraId="04231215" w14:textId="77777777" w:rsidR="00AF5BC1" w:rsidRPr="00977AAA" w:rsidRDefault="00AF5BC1" w:rsidP="00E50CEB">
            <w:pPr>
              <w:rPr>
                <w:sz w:val="22"/>
                <w:szCs w:val="22"/>
              </w:rPr>
            </w:pPr>
            <w:r w:rsidRPr="00977AAA">
              <w:rPr>
                <w:sz w:val="22"/>
                <w:szCs w:val="22"/>
              </w:rPr>
              <w:t>Спорт</w:t>
            </w:r>
          </w:p>
        </w:tc>
        <w:tc>
          <w:tcPr>
            <w:tcW w:w="2272" w:type="dxa"/>
          </w:tcPr>
          <w:p w14:paraId="5079655A" w14:textId="77777777" w:rsidR="00AF5BC1" w:rsidRPr="00977AAA" w:rsidRDefault="00AF5BC1" w:rsidP="00E50CEB">
            <w:pPr>
              <w:autoSpaceDE w:val="0"/>
              <w:autoSpaceDN w:val="0"/>
              <w:adjustRightInd w:val="0"/>
              <w:jc w:val="center"/>
              <w:rPr>
                <w:sz w:val="22"/>
                <w:szCs w:val="22"/>
              </w:rPr>
            </w:pPr>
            <w:r w:rsidRPr="00977AAA">
              <w:rPr>
                <w:sz w:val="22"/>
                <w:szCs w:val="22"/>
              </w:rPr>
              <w:t>5.1</w:t>
            </w:r>
          </w:p>
        </w:tc>
        <w:tc>
          <w:tcPr>
            <w:tcW w:w="6521" w:type="dxa"/>
          </w:tcPr>
          <w:p w14:paraId="5C321099" w14:textId="77777777" w:rsidR="00AF5BC1" w:rsidRPr="00977AAA" w:rsidRDefault="00AF5BC1" w:rsidP="00E50CEB">
            <w:pPr>
              <w:rPr>
                <w:sz w:val="22"/>
                <w:szCs w:val="22"/>
              </w:rPr>
            </w:pPr>
            <w:r w:rsidRPr="00977AAA">
              <w:rPr>
                <w:sz w:val="22"/>
                <w:szCs w:val="22"/>
              </w:rPr>
              <w:t>Минимальная площадь участка – не подлежит установлению.</w:t>
            </w:r>
          </w:p>
          <w:p w14:paraId="07B3B4CC" w14:textId="77777777" w:rsidR="00AF5BC1" w:rsidRPr="00977AAA" w:rsidRDefault="00AF5BC1" w:rsidP="00E50CEB">
            <w:pPr>
              <w:rPr>
                <w:sz w:val="22"/>
                <w:szCs w:val="22"/>
              </w:rPr>
            </w:pPr>
            <w:r w:rsidRPr="00977AAA">
              <w:rPr>
                <w:sz w:val="22"/>
                <w:szCs w:val="22"/>
              </w:rPr>
              <w:t xml:space="preserve">Максимальная площадь участка </w:t>
            </w:r>
          </w:p>
          <w:p w14:paraId="142BA937" w14:textId="77777777" w:rsidR="00AF5BC1" w:rsidRPr="00977AAA" w:rsidRDefault="00AF5BC1" w:rsidP="00E50CEB">
            <w:pPr>
              <w:rPr>
                <w:sz w:val="22"/>
                <w:szCs w:val="22"/>
              </w:rPr>
            </w:pPr>
            <w:r w:rsidRPr="00977AAA">
              <w:rPr>
                <w:sz w:val="22"/>
                <w:szCs w:val="22"/>
              </w:rPr>
              <w:t>- не подлежит установлению.</w:t>
            </w:r>
          </w:p>
          <w:p w14:paraId="6A0751CF" w14:textId="77777777" w:rsidR="00AF5BC1" w:rsidRPr="00977AAA" w:rsidRDefault="00AF5BC1" w:rsidP="00E50CEB">
            <w:pPr>
              <w:rPr>
                <w:sz w:val="22"/>
                <w:szCs w:val="22"/>
              </w:rPr>
            </w:pPr>
            <w:r w:rsidRPr="00977AAA">
              <w:rPr>
                <w:sz w:val="22"/>
                <w:szCs w:val="22"/>
              </w:rPr>
              <w:t>Количество этажей – до 2 надземных этажей.</w:t>
            </w:r>
          </w:p>
          <w:p w14:paraId="35DA6032"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15A92A85" w14:textId="77777777" w:rsidR="00AF5BC1" w:rsidRPr="00977AAA" w:rsidRDefault="00AF5BC1" w:rsidP="00E50CEB">
            <w:pPr>
              <w:rPr>
                <w:sz w:val="22"/>
                <w:szCs w:val="22"/>
              </w:rPr>
            </w:pPr>
            <w:r w:rsidRPr="00977AAA">
              <w:rPr>
                <w:rFonts w:ascii="Times New Roman CYR" w:hAnsi="Times New Roman CYR" w:cs="Times New Roman CYR"/>
                <w:sz w:val="22"/>
                <w:szCs w:val="22"/>
              </w:rPr>
              <w:t>Расстояние от границ смежного земельного участка</w:t>
            </w:r>
            <w:r w:rsidRPr="00977AAA">
              <w:rPr>
                <w:sz w:val="22"/>
                <w:szCs w:val="22"/>
              </w:rPr>
              <w:t>:</w:t>
            </w:r>
          </w:p>
          <w:p w14:paraId="15D0E751" w14:textId="77777777" w:rsidR="00AF5BC1" w:rsidRPr="00977AAA" w:rsidRDefault="00AF5BC1" w:rsidP="00E50CEB">
            <w:pPr>
              <w:contextualSpacing/>
              <w:rPr>
                <w:sz w:val="22"/>
                <w:szCs w:val="22"/>
              </w:rPr>
            </w:pPr>
            <w:r w:rsidRPr="00977AAA">
              <w:rPr>
                <w:sz w:val="22"/>
                <w:szCs w:val="22"/>
              </w:rPr>
              <w:t>- 5 м до выступающих конструктивных элементов (крыльцо, пандус, приямок, отмостка и т.д.) основного здания;</w:t>
            </w:r>
          </w:p>
          <w:p w14:paraId="0A46CE58" w14:textId="77777777" w:rsidR="00AF5BC1" w:rsidRPr="00977AAA" w:rsidRDefault="00AF5BC1" w:rsidP="00E50CEB">
            <w:pPr>
              <w:contextualSpacing/>
              <w:rPr>
                <w:sz w:val="22"/>
                <w:szCs w:val="22"/>
              </w:rPr>
            </w:pPr>
            <w:r w:rsidRPr="00977AAA">
              <w:rPr>
                <w:sz w:val="22"/>
                <w:szCs w:val="22"/>
              </w:rPr>
              <w:t>- 1 м до вспомогательных построек.</w:t>
            </w:r>
          </w:p>
          <w:p w14:paraId="5966B71F" w14:textId="77777777" w:rsidR="00AF5BC1" w:rsidRPr="00977AAA" w:rsidRDefault="00AF5BC1" w:rsidP="00E50CEB">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548C0018" w14:textId="77777777" w:rsidR="00AF5BC1" w:rsidRPr="00977AAA" w:rsidRDefault="00AF5BC1" w:rsidP="00E50CEB">
            <w:pPr>
              <w:tabs>
                <w:tab w:val="center" w:pos="4677"/>
                <w:tab w:val="right" w:pos="9355"/>
              </w:tabs>
              <w:rPr>
                <w:sz w:val="22"/>
                <w:szCs w:val="22"/>
              </w:rPr>
            </w:pPr>
            <w:r w:rsidRPr="00977AAA">
              <w:rPr>
                <w:sz w:val="22"/>
                <w:szCs w:val="22"/>
              </w:rPr>
              <w:t>Максимальный процент застройки в границах земельного участка – 60%.</w:t>
            </w:r>
          </w:p>
        </w:tc>
        <w:tc>
          <w:tcPr>
            <w:tcW w:w="3599" w:type="dxa"/>
          </w:tcPr>
          <w:p w14:paraId="19EC7EC6" w14:textId="77777777" w:rsidR="00AF5BC1" w:rsidRPr="00977AAA" w:rsidRDefault="00AF5BC1" w:rsidP="00E50CEB">
            <w:pPr>
              <w:rPr>
                <w:sz w:val="22"/>
                <w:szCs w:val="22"/>
              </w:rPr>
            </w:pPr>
            <w:r w:rsidRPr="00AF5BC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58EB4845" w14:textId="77777777" w:rsidTr="00AF5BC1">
        <w:trPr>
          <w:trHeight w:val="20"/>
          <w:jc w:val="center"/>
        </w:trPr>
        <w:tc>
          <w:tcPr>
            <w:tcW w:w="2350" w:type="dxa"/>
          </w:tcPr>
          <w:p w14:paraId="3B947E54" w14:textId="77777777" w:rsidR="00AF5BC1" w:rsidRPr="00977AAA" w:rsidRDefault="00AF5BC1" w:rsidP="00E50CEB">
            <w:pPr>
              <w:autoSpaceDE w:val="0"/>
              <w:autoSpaceDN w:val="0"/>
              <w:adjustRightInd w:val="0"/>
              <w:rPr>
                <w:sz w:val="22"/>
                <w:szCs w:val="22"/>
              </w:rPr>
            </w:pPr>
            <w:r w:rsidRPr="00977AAA">
              <w:rPr>
                <w:sz w:val="22"/>
                <w:szCs w:val="22"/>
              </w:rPr>
              <w:t>Природно-познавательный туризм</w:t>
            </w:r>
          </w:p>
        </w:tc>
        <w:tc>
          <w:tcPr>
            <w:tcW w:w="2272" w:type="dxa"/>
          </w:tcPr>
          <w:p w14:paraId="4ABF4172" w14:textId="77777777" w:rsidR="00AF5BC1" w:rsidRPr="00977AAA" w:rsidRDefault="00AF5BC1" w:rsidP="00E50CEB">
            <w:pPr>
              <w:autoSpaceDE w:val="0"/>
              <w:autoSpaceDN w:val="0"/>
              <w:adjustRightInd w:val="0"/>
              <w:jc w:val="center"/>
              <w:rPr>
                <w:sz w:val="22"/>
                <w:szCs w:val="22"/>
              </w:rPr>
            </w:pPr>
            <w:r w:rsidRPr="00977AAA">
              <w:rPr>
                <w:sz w:val="22"/>
                <w:szCs w:val="22"/>
              </w:rPr>
              <w:t>5.2</w:t>
            </w:r>
          </w:p>
        </w:tc>
        <w:tc>
          <w:tcPr>
            <w:tcW w:w="6521" w:type="dxa"/>
          </w:tcPr>
          <w:p w14:paraId="263E7F98" w14:textId="77777777" w:rsidR="00AF5BC1" w:rsidRPr="00977AAA" w:rsidRDefault="00AF5BC1" w:rsidP="00E50CEB">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p>
          <w:p w14:paraId="46B1A124" w14:textId="77777777" w:rsidR="00AF5BC1" w:rsidRPr="00977AAA" w:rsidRDefault="00AF5BC1" w:rsidP="00E50CEB">
            <w:pPr>
              <w:rPr>
                <w:sz w:val="22"/>
                <w:szCs w:val="22"/>
              </w:rPr>
            </w:pP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277FC164"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6B2ACE9A"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6444C967"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не подлежит установлению.</w:t>
            </w:r>
          </w:p>
          <w:p w14:paraId="3DEF5E24" w14:textId="77777777" w:rsidR="00AF5BC1" w:rsidRPr="00977AAA" w:rsidRDefault="00AF5BC1"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22FB703C" w14:textId="77777777" w:rsidR="00AF5BC1" w:rsidRPr="00977AAA" w:rsidRDefault="00AF5BC1"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230D6984" w14:textId="77777777" w:rsidR="00AF5BC1" w:rsidRPr="00977AAA" w:rsidRDefault="00AF5BC1"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5495BDE0" w14:textId="77777777" w:rsidR="00AF5BC1" w:rsidRPr="00977AAA" w:rsidRDefault="00AF5BC1" w:rsidP="00E50CEB">
            <w:pPr>
              <w:tabs>
                <w:tab w:val="center" w:pos="4677"/>
                <w:tab w:val="right" w:pos="9355"/>
              </w:tabs>
              <w:rPr>
                <w:sz w:val="22"/>
                <w:szCs w:val="22"/>
              </w:rPr>
            </w:pPr>
            <w:r w:rsidRPr="00977AAA">
              <w:rPr>
                <w:sz w:val="22"/>
                <w:szCs w:val="22"/>
              </w:rPr>
              <w:lastRenderedPageBreak/>
              <w:t xml:space="preserve">Максимальный процент застройки в границах земельного участка – 30%. </w:t>
            </w:r>
          </w:p>
        </w:tc>
        <w:tc>
          <w:tcPr>
            <w:tcW w:w="3599" w:type="dxa"/>
          </w:tcPr>
          <w:p w14:paraId="0FA21AD0" w14:textId="77777777" w:rsidR="00AF5BC1" w:rsidRPr="00977AAA" w:rsidRDefault="00AF5BC1" w:rsidP="00E50CEB">
            <w:pPr>
              <w:rPr>
                <w:sz w:val="22"/>
                <w:szCs w:val="22"/>
              </w:rPr>
            </w:pPr>
            <w:r w:rsidRPr="00AF5BC1">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345F8DD7" w14:textId="77777777" w:rsidTr="00AF5BC1">
        <w:trPr>
          <w:trHeight w:val="20"/>
          <w:jc w:val="center"/>
        </w:trPr>
        <w:tc>
          <w:tcPr>
            <w:tcW w:w="2350" w:type="dxa"/>
          </w:tcPr>
          <w:p w14:paraId="55406D6F" w14:textId="77777777" w:rsidR="00AF5BC1" w:rsidRPr="00977AAA" w:rsidRDefault="00AF5BC1" w:rsidP="00E50CEB">
            <w:pPr>
              <w:autoSpaceDE w:val="0"/>
              <w:autoSpaceDN w:val="0"/>
              <w:adjustRightInd w:val="0"/>
              <w:rPr>
                <w:sz w:val="22"/>
                <w:szCs w:val="22"/>
              </w:rPr>
            </w:pPr>
            <w:r w:rsidRPr="00977AAA">
              <w:rPr>
                <w:sz w:val="22"/>
                <w:szCs w:val="22"/>
              </w:rPr>
              <w:t>Туристическое обслуживание</w:t>
            </w:r>
          </w:p>
        </w:tc>
        <w:tc>
          <w:tcPr>
            <w:tcW w:w="2272" w:type="dxa"/>
          </w:tcPr>
          <w:p w14:paraId="23B32A85" w14:textId="77777777" w:rsidR="00AF5BC1" w:rsidRPr="00977AAA" w:rsidRDefault="00AF5BC1" w:rsidP="00E50CEB">
            <w:pPr>
              <w:autoSpaceDE w:val="0"/>
              <w:autoSpaceDN w:val="0"/>
              <w:adjustRightInd w:val="0"/>
              <w:jc w:val="center"/>
              <w:rPr>
                <w:sz w:val="22"/>
                <w:szCs w:val="22"/>
              </w:rPr>
            </w:pPr>
            <w:r w:rsidRPr="00977AAA">
              <w:rPr>
                <w:sz w:val="22"/>
                <w:szCs w:val="22"/>
              </w:rPr>
              <w:t>5.2.1</w:t>
            </w:r>
          </w:p>
        </w:tc>
        <w:tc>
          <w:tcPr>
            <w:tcW w:w="6521" w:type="dxa"/>
          </w:tcPr>
          <w:p w14:paraId="2B72F913" w14:textId="77777777" w:rsidR="00AF5BC1" w:rsidRPr="00977AAA" w:rsidRDefault="00AF5BC1" w:rsidP="00E50CEB">
            <w:pPr>
              <w:ind w:left="34"/>
              <w:contextualSpacing/>
              <w:rP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74CA0FB0"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6C8BF36"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5E5C4039"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не подлежит установлению.</w:t>
            </w:r>
          </w:p>
          <w:p w14:paraId="1418C119" w14:textId="77777777" w:rsidR="00AF5BC1" w:rsidRPr="00977AAA" w:rsidRDefault="00AF5BC1"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14B48F43" w14:textId="77777777" w:rsidR="00AF5BC1" w:rsidRPr="00977AAA" w:rsidRDefault="00AF5BC1"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6DE8B323" w14:textId="77777777" w:rsidR="00AF5BC1" w:rsidRPr="00977AAA" w:rsidRDefault="00AF5BC1"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132D2F97" w14:textId="77777777" w:rsidR="00AF5BC1" w:rsidRPr="00977AAA" w:rsidRDefault="00AF5BC1" w:rsidP="00E50CEB">
            <w:pPr>
              <w:tabs>
                <w:tab w:val="center" w:pos="4677"/>
                <w:tab w:val="right" w:pos="9355"/>
              </w:tabs>
              <w:rPr>
                <w:sz w:val="22"/>
                <w:szCs w:val="22"/>
              </w:rPr>
            </w:pPr>
            <w:r w:rsidRPr="00977AAA">
              <w:rPr>
                <w:sz w:val="22"/>
                <w:szCs w:val="22"/>
              </w:rPr>
              <w:t xml:space="preserve">Максимальный процент застройки в границах земельного участка – 30%. </w:t>
            </w:r>
          </w:p>
        </w:tc>
        <w:tc>
          <w:tcPr>
            <w:tcW w:w="3599" w:type="dxa"/>
          </w:tcPr>
          <w:p w14:paraId="478780A8" w14:textId="77777777" w:rsidR="00AF5BC1" w:rsidRPr="00977AAA" w:rsidRDefault="00AF5BC1" w:rsidP="00E50CEB">
            <w:pPr>
              <w:rPr>
                <w:sz w:val="22"/>
                <w:szCs w:val="22"/>
              </w:rPr>
            </w:pPr>
            <w:r w:rsidRPr="00AF5BC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27032674" w14:textId="77777777" w:rsidTr="00AF5BC1">
        <w:trPr>
          <w:trHeight w:val="20"/>
          <w:jc w:val="center"/>
        </w:trPr>
        <w:tc>
          <w:tcPr>
            <w:tcW w:w="2350" w:type="dxa"/>
          </w:tcPr>
          <w:p w14:paraId="50D13EA8" w14:textId="77777777" w:rsidR="00AF5BC1" w:rsidRPr="00977AAA" w:rsidRDefault="00AF5BC1" w:rsidP="00E50CEB">
            <w:pPr>
              <w:autoSpaceDE w:val="0"/>
              <w:autoSpaceDN w:val="0"/>
              <w:adjustRightInd w:val="0"/>
              <w:rPr>
                <w:sz w:val="22"/>
                <w:szCs w:val="22"/>
              </w:rPr>
            </w:pPr>
            <w:r w:rsidRPr="00977AAA">
              <w:rPr>
                <w:sz w:val="22"/>
                <w:szCs w:val="22"/>
              </w:rPr>
              <w:t>Санаторная деятельность</w:t>
            </w:r>
          </w:p>
        </w:tc>
        <w:tc>
          <w:tcPr>
            <w:tcW w:w="2272" w:type="dxa"/>
          </w:tcPr>
          <w:p w14:paraId="065D8CCD" w14:textId="77777777" w:rsidR="00AF5BC1" w:rsidRPr="00977AAA" w:rsidRDefault="00AF5BC1" w:rsidP="00E50CEB">
            <w:pPr>
              <w:autoSpaceDE w:val="0"/>
              <w:autoSpaceDN w:val="0"/>
              <w:adjustRightInd w:val="0"/>
              <w:jc w:val="center"/>
              <w:rPr>
                <w:sz w:val="22"/>
                <w:szCs w:val="22"/>
              </w:rPr>
            </w:pPr>
            <w:r w:rsidRPr="00977AAA">
              <w:rPr>
                <w:sz w:val="22"/>
                <w:szCs w:val="22"/>
              </w:rPr>
              <w:t>9.2.1</w:t>
            </w:r>
          </w:p>
        </w:tc>
        <w:tc>
          <w:tcPr>
            <w:tcW w:w="6521" w:type="dxa"/>
          </w:tcPr>
          <w:p w14:paraId="4DEF38D0" w14:textId="77777777" w:rsidR="00AF5BC1" w:rsidRPr="00977AAA" w:rsidRDefault="00AF5BC1" w:rsidP="00E50CEB">
            <w:pPr>
              <w:ind w:left="34"/>
              <w:contextualSpacing/>
              <w:rP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6D636112"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88FE3C1"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3 надземных этажей включительно.</w:t>
            </w:r>
          </w:p>
          <w:p w14:paraId="63213276"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не подлежит установлению.</w:t>
            </w:r>
          </w:p>
          <w:p w14:paraId="0B99C06C" w14:textId="77777777" w:rsidR="00AF5BC1" w:rsidRPr="00977AAA" w:rsidRDefault="00AF5BC1"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2477A3C3" w14:textId="77777777" w:rsidR="00AF5BC1" w:rsidRPr="00977AAA" w:rsidRDefault="00AF5BC1"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1CD22FFB" w14:textId="77777777" w:rsidR="00AF5BC1" w:rsidRPr="00977AAA" w:rsidRDefault="00AF5BC1"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4687763E" w14:textId="77777777" w:rsidR="00AF5BC1" w:rsidRPr="00977AAA" w:rsidRDefault="00AF5BC1" w:rsidP="00E50CEB">
            <w:pPr>
              <w:tabs>
                <w:tab w:val="center" w:pos="4677"/>
                <w:tab w:val="right" w:pos="9355"/>
              </w:tabs>
              <w:rPr>
                <w:sz w:val="22"/>
                <w:szCs w:val="22"/>
              </w:rPr>
            </w:pPr>
            <w:r w:rsidRPr="00977AAA">
              <w:rPr>
                <w:sz w:val="22"/>
                <w:szCs w:val="22"/>
              </w:rPr>
              <w:t>Максимальный процент застройки в границах земельного участка – 30%.</w:t>
            </w:r>
          </w:p>
        </w:tc>
        <w:tc>
          <w:tcPr>
            <w:tcW w:w="3599" w:type="dxa"/>
          </w:tcPr>
          <w:p w14:paraId="55CFFBFE" w14:textId="77777777" w:rsidR="00AF5BC1" w:rsidRPr="00977AAA" w:rsidRDefault="00AF5BC1" w:rsidP="00E50CEB">
            <w:pPr>
              <w:rPr>
                <w:sz w:val="22"/>
                <w:szCs w:val="22"/>
              </w:rPr>
            </w:pPr>
            <w:r w:rsidRPr="00AF5BC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4271D604" w14:textId="77777777" w:rsidTr="00AF5BC1">
        <w:trPr>
          <w:trHeight w:val="20"/>
          <w:jc w:val="center"/>
        </w:trPr>
        <w:tc>
          <w:tcPr>
            <w:tcW w:w="2350" w:type="dxa"/>
          </w:tcPr>
          <w:p w14:paraId="3EE6E830" w14:textId="77777777" w:rsidR="00AF5BC1" w:rsidRPr="00977AAA" w:rsidRDefault="00AF5BC1" w:rsidP="00E50CEB">
            <w:pPr>
              <w:autoSpaceDE w:val="0"/>
              <w:autoSpaceDN w:val="0"/>
              <w:adjustRightInd w:val="0"/>
              <w:rPr>
                <w:sz w:val="22"/>
                <w:szCs w:val="22"/>
              </w:rPr>
            </w:pPr>
            <w:r w:rsidRPr="00977AAA">
              <w:rPr>
                <w:sz w:val="22"/>
                <w:szCs w:val="22"/>
              </w:rPr>
              <w:t>Охота и рыбалка</w:t>
            </w:r>
          </w:p>
        </w:tc>
        <w:tc>
          <w:tcPr>
            <w:tcW w:w="2272" w:type="dxa"/>
          </w:tcPr>
          <w:p w14:paraId="3B664E2F" w14:textId="77777777" w:rsidR="00AF5BC1" w:rsidRPr="00977AAA" w:rsidRDefault="00AF5BC1" w:rsidP="00E50CEB">
            <w:pPr>
              <w:autoSpaceDE w:val="0"/>
              <w:autoSpaceDN w:val="0"/>
              <w:adjustRightInd w:val="0"/>
              <w:jc w:val="center"/>
              <w:rPr>
                <w:sz w:val="22"/>
                <w:szCs w:val="22"/>
              </w:rPr>
            </w:pPr>
            <w:r w:rsidRPr="00977AAA">
              <w:rPr>
                <w:sz w:val="22"/>
                <w:szCs w:val="22"/>
              </w:rPr>
              <w:t>5.3</w:t>
            </w:r>
          </w:p>
        </w:tc>
        <w:tc>
          <w:tcPr>
            <w:tcW w:w="6521" w:type="dxa"/>
          </w:tcPr>
          <w:p w14:paraId="5ED22542" w14:textId="77777777" w:rsidR="00AF5BC1" w:rsidRPr="00977AAA" w:rsidRDefault="00AF5BC1" w:rsidP="00E50CEB">
            <w:pPr>
              <w:ind w:left="34"/>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3EEC3A0E"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77C0634"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Количество этажей – не подлежит установлению.</w:t>
            </w:r>
          </w:p>
          <w:p w14:paraId="3C06A792"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не подлежит установлению.</w:t>
            </w:r>
          </w:p>
          <w:p w14:paraId="66576C18" w14:textId="77777777" w:rsidR="00AF5BC1" w:rsidRPr="00977AAA" w:rsidRDefault="00AF5BC1"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42DACFAD" w14:textId="77777777" w:rsidR="00AF5BC1" w:rsidRPr="00977AAA" w:rsidRDefault="00AF5BC1"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5F5DFC75" w14:textId="77777777" w:rsidR="00AF5BC1" w:rsidRPr="00977AAA" w:rsidRDefault="00AF5BC1" w:rsidP="00E50CEB">
            <w:pPr>
              <w:tabs>
                <w:tab w:val="center" w:pos="4677"/>
                <w:tab w:val="right" w:pos="9355"/>
              </w:tabs>
              <w:rPr>
                <w:sz w:val="22"/>
                <w:szCs w:val="22"/>
              </w:rPr>
            </w:pPr>
            <w:r w:rsidRPr="00977AAA">
              <w:rPr>
                <w:sz w:val="22"/>
                <w:szCs w:val="22"/>
              </w:rPr>
              <w:t>Максимальный процент застройки в границах земельного участка – 20%.</w:t>
            </w:r>
          </w:p>
        </w:tc>
        <w:tc>
          <w:tcPr>
            <w:tcW w:w="3599" w:type="dxa"/>
          </w:tcPr>
          <w:p w14:paraId="33AB01D3" w14:textId="77777777" w:rsidR="00AF5BC1" w:rsidRPr="00977AAA" w:rsidRDefault="00AF5BC1" w:rsidP="00E50CEB">
            <w:pPr>
              <w:rPr>
                <w:sz w:val="22"/>
                <w:szCs w:val="22"/>
              </w:rPr>
            </w:pPr>
            <w:r w:rsidRPr="00AF5BC1">
              <w:rPr>
                <w:sz w:val="22"/>
                <w:szCs w:val="22"/>
              </w:rPr>
              <w:lastRenderedPageBreak/>
              <w:t xml:space="preserve">Использование земельных участков в границах зон с особыми </w:t>
            </w:r>
            <w:r w:rsidRPr="00AF5BC1">
              <w:rPr>
                <w:sz w:val="22"/>
                <w:szCs w:val="22"/>
              </w:rPr>
              <w:lastRenderedPageBreak/>
              <w:t xml:space="preserve">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488EDBB5" w14:textId="77777777" w:rsidTr="00AF5BC1">
        <w:trPr>
          <w:trHeight w:val="20"/>
          <w:jc w:val="center"/>
        </w:trPr>
        <w:tc>
          <w:tcPr>
            <w:tcW w:w="2350" w:type="dxa"/>
          </w:tcPr>
          <w:p w14:paraId="242C338B" w14:textId="77777777" w:rsidR="00AF5BC1" w:rsidRPr="00977AAA" w:rsidRDefault="00AF5BC1" w:rsidP="00E50CEB">
            <w:pPr>
              <w:autoSpaceDE w:val="0"/>
              <w:autoSpaceDN w:val="0"/>
              <w:adjustRightInd w:val="0"/>
              <w:rPr>
                <w:sz w:val="22"/>
                <w:szCs w:val="22"/>
              </w:rPr>
            </w:pPr>
            <w:r w:rsidRPr="00977AAA">
              <w:rPr>
                <w:sz w:val="22"/>
                <w:szCs w:val="22"/>
              </w:rPr>
              <w:lastRenderedPageBreak/>
              <w:t>Причалы для маломерных судов</w:t>
            </w:r>
          </w:p>
        </w:tc>
        <w:tc>
          <w:tcPr>
            <w:tcW w:w="2272" w:type="dxa"/>
          </w:tcPr>
          <w:p w14:paraId="4EC2180A" w14:textId="77777777" w:rsidR="00AF5BC1" w:rsidRPr="00977AAA" w:rsidRDefault="00AF5BC1" w:rsidP="00E50CEB">
            <w:pPr>
              <w:autoSpaceDE w:val="0"/>
              <w:autoSpaceDN w:val="0"/>
              <w:adjustRightInd w:val="0"/>
              <w:jc w:val="center"/>
              <w:rPr>
                <w:sz w:val="22"/>
                <w:szCs w:val="22"/>
              </w:rPr>
            </w:pPr>
            <w:r w:rsidRPr="00977AAA">
              <w:rPr>
                <w:sz w:val="22"/>
                <w:szCs w:val="22"/>
              </w:rPr>
              <w:t>5.4</w:t>
            </w:r>
          </w:p>
        </w:tc>
        <w:tc>
          <w:tcPr>
            <w:tcW w:w="6521" w:type="dxa"/>
          </w:tcPr>
          <w:p w14:paraId="0721087C" w14:textId="77777777" w:rsidR="00AF5BC1" w:rsidRPr="00977AAA" w:rsidRDefault="00AF5BC1" w:rsidP="00E50CEB">
            <w:pPr>
              <w:ind w:left="34"/>
              <w:contextualSpacing/>
              <w:rP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194F3027"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DF6F700"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566E82A1"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не подлежит установлению.</w:t>
            </w:r>
          </w:p>
          <w:p w14:paraId="68964D34" w14:textId="77777777" w:rsidR="00AF5BC1" w:rsidRPr="00977AAA" w:rsidRDefault="00AF5BC1" w:rsidP="00E50CEB">
            <w:pPr>
              <w:rPr>
                <w:sz w:val="22"/>
                <w:szCs w:val="22"/>
              </w:rPr>
            </w:pPr>
            <w:r w:rsidRPr="00977AAA">
              <w:rPr>
                <w:sz w:val="22"/>
                <w:szCs w:val="22"/>
              </w:rPr>
              <w:t>В условиях реконструкции допускается размещение зданий по красной линии улиц.</w:t>
            </w:r>
          </w:p>
          <w:p w14:paraId="691CA140" w14:textId="77777777" w:rsidR="00AF5BC1" w:rsidRPr="00977AAA" w:rsidRDefault="00AF5BC1"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0A62FA88" w14:textId="77777777" w:rsidR="00AF5BC1" w:rsidRPr="00977AAA" w:rsidRDefault="00AF5BC1"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не подлежит установлению.</w:t>
            </w:r>
          </w:p>
          <w:p w14:paraId="1231E490" w14:textId="77777777" w:rsidR="00AF5BC1" w:rsidRPr="00977AAA" w:rsidRDefault="00AF5BC1" w:rsidP="00E50CEB">
            <w:pPr>
              <w:tabs>
                <w:tab w:val="center" w:pos="4677"/>
                <w:tab w:val="right" w:pos="9355"/>
              </w:tabs>
              <w:rPr>
                <w:sz w:val="22"/>
                <w:szCs w:val="22"/>
              </w:rPr>
            </w:pPr>
            <w:r w:rsidRPr="00977AAA">
              <w:rPr>
                <w:sz w:val="22"/>
                <w:szCs w:val="22"/>
              </w:rPr>
              <w:t xml:space="preserve">Максимальный процент застройки в границах земельного участка – 80%. </w:t>
            </w:r>
          </w:p>
        </w:tc>
        <w:tc>
          <w:tcPr>
            <w:tcW w:w="3599" w:type="dxa"/>
          </w:tcPr>
          <w:p w14:paraId="1F1A21C9" w14:textId="77777777" w:rsidR="00AF5BC1" w:rsidRPr="00977AAA" w:rsidRDefault="00AF5BC1" w:rsidP="00E50CEB">
            <w:pPr>
              <w:rPr>
                <w:sz w:val="22"/>
                <w:szCs w:val="22"/>
              </w:rPr>
            </w:pPr>
            <w:r w:rsidRPr="00AF5BC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29EED46C" w14:textId="77777777" w:rsidTr="00AF5BC1">
        <w:trPr>
          <w:trHeight w:val="20"/>
          <w:jc w:val="center"/>
        </w:trPr>
        <w:tc>
          <w:tcPr>
            <w:tcW w:w="2350" w:type="dxa"/>
          </w:tcPr>
          <w:p w14:paraId="2B8F97BB" w14:textId="77777777" w:rsidR="00AF5BC1" w:rsidRPr="00977AAA" w:rsidRDefault="00AF5BC1" w:rsidP="00E50CEB">
            <w:pPr>
              <w:autoSpaceDE w:val="0"/>
              <w:autoSpaceDN w:val="0"/>
              <w:adjustRightInd w:val="0"/>
              <w:rPr>
                <w:sz w:val="22"/>
                <w:szCs w:val="22"/>
              </w:rPr>
            </w:pPr>
            <w:r w:rsidRPr="00977AAA">
              <w:rPr>
                <w:sz w:val="22"/>
                <w:szCs w:val="22"/>
              </w:rPr>
              <w:t>Поля для гольфа или конных прогулок</w:t>
            </w:r>
          </w:p>
        </w:tc>
        <w:tc>
          <w:tcPr>
            <w:tcW w:w="2272" w:type="dxa"/>
          </w:tcPr>
          <w:p w14:paraId="3EBCA6C4" w14:textId="77777777" w:rsidR="00AF5BC1" w:rsidRPr="00977AAA" w:rsidRDefault="00AF5BC1" w:rsidP="00E50CEB">
            <w:pPr>
              <w:autoSpaceDE w:val="0"/>
              <w:autoSpaceDN w:val="0"/>
              <w:adjustRightInd w:val="0"/>
              <w:jc w:val="center"/>
              <w:rPr>
                <w:sz w:val="22"/>
                <w:szCs w:val="22"/>
              </w:rPr>
            </w:pPr>
            <w:r w:rsidRPr="00977AAA">
              <w:rPr>
                <w:sz w:val="22"/>
                <w:szCs w:val="22"/>
              </w:rPr>
              <w:t>5.5</w:t>
            </w:r>
          </w:p>
        </w:tc>
        <w:tc>
          <w:tcPr>
            <w:tcW w:w="6521" w:type="dxa"/>
          </w:tcPr>
          <w:p w14:paraId="66569221" w14:textId="77777777" w:rsidR="00AF5BC1" w:rsidRPr="00977AAA" w:rsidRDefault="00AF5BC1" w:rsidP="00E50CEB">
            <w:pPr>
              <w:ind w:left="34"/>
              <w:contextualSpacing/>
              <w:rPr>
                <w:sz w:val="22"/>
                <w:szCs w:val="22"/>
              </w:rPr>
            </w:pPr>
            <w:r w:rsidRPr="00977AAA">
              <w:rPr>
                <w:rFonts w:ascii="Times New Roman CYR" w:hAnsi="Times New Roman CYR" w:cs="Times New Roman CYR"/>
                <w:sz w:val="22"/>
                <w:szCs w:val="22"/>
              </w:rPr>
              <w:t xml:space="preserve">Минимальная площадь участка </w:t>
            </w:r>
            <w:r w:rsidRPr="00977AAA">
              <w:rPr>
                <w:sz w:val="22"/>
                <w:szCs w:val="22"/>
              </w:rPr>
              <w:t xml:space="preserve">- </w:t>
            </w:r>
            <w:r w:rsidRPr="00977AAA">
              <w:rPr>
                <w:rFonts w:ascii="Times New Roman CYR" w:hAnsi="Times New Roman CYR" w:cs="Times New Roman CYR"/>
                <w:sz w:val="22"/>
                <w:szCs w:val="22"/>
              </w:rPr>
              <w:t>не подлежит установлению.</w:t>
            </w:r>
          </w:p>
          <w:p w14:paraId="2230EF88"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A61EB54"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298DD4D3" w14:textId="77777777" w:rsidR="00AF5BC1" w:rsidRPr="00977AAA" w:rsidRDefault="00AF5BC1" w:rsidP="00E50CEB">
            <w:pPr>
              <w:rPr>
                <w:sz w:val="22"/>
                <w:szCs w:val="22"/>
              </w:rPr>
            </w:pPr>
            <w:r w:rsidRPr="00977AAA">
              <w:rPr>
                <w:rFonts w:ascii="Times New Roman CYR" w:hAnsi="Times New Roman CYR" w:cs="Times New Roman CYR"/>
                <w:sz w:val="22"/>
                <w:szCs w:val="22"/>
              </w:rPr>
              <w:t>Расстояние от границ смежного земельного участка</w:t>
            </w:r>
            <w:r w:rsidRPr="00977AAA">
              <w:rPr>
                <w:sz w:val="22"/>
                <w:szCs w:val="22"/>
              </w:rPr>
              <w:t>:</w:t>
            </w:r>
          </w:p>
          <w:p w14:paraId="412A7E4A" w14:textId="77777777" w:rsidR="00AF5BC1" w:rsidRPr="00977AAA" w:rsidRDefault="00AF5BC1" w:rsidP="00E50CEB">
            <w:pPr>
              <w:contextualSpacing/>
              <w:rPr>
                <w:sz w:val="22"/>
                <w:szCs w:val="22"/>
              </w:rPr>
            </w:pPr>
            <w:r w:rsidRPr="00977AAA">
              <w:rPr>
                <w:sz w:val="22"/>
                <w:szCs w:val="22"/>
              </w:rPr>
              <w:t>- 5 м до выступающих конструктивных элементов (крыльцо, пандус, приямок, отмостка и т.д.) основного здания.</w:t>
            </w:r>
          </w:p>
          <w:p w14:paraId="163BBC58" w14:textId="77777777" w:rsidR="00AF5BC1" w:rsidRPr="00977AAA" w:rsidRDefault="00AF5BC1" w:rsidP="00E50CEB">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0CB53F2F" w14:textId="77777777" w:rsidR="00AF5BC1" w:rsidRPr="00977AAA" w:rsidRDefault="00AF5BC1" w:rsidP="00E50CEB">
            <w:pPr>
              <w:tabs>
                <w:tab w:val="center" w:pos="4677"/>
                <w:tab w:val="right" w:pos="9355"/>
              </w:tabs>
              <w:rPr>
                <w:sz w:val="22"/>
                <w:szCs w:val="22"/>
              </w:rPr>
            </w:pPr>
            <w:r w:rsidRPr="00977AAA">
              <w:rPr>
                <w:sz w:val="22"/>
                <w:szCs w:val="22"/>
              </w:rPr>
              <w:lastRenderedPageBreak/>
              <w:t>Максимальный процент застройки в границах земельного участка – 15%.</w:t>
            </w:r>
          </w:p>
        </w:tc>
        <w:tc>
          <w:tcPr>
            <w:tcW w:w="3599" w:type="dxa"/>
          </w:tcPr>
          <w:p w14:paraId="20459EEE" w14:textId="77777777" w:rsidR="00AF5BC1" w:rsidRPr="00977AAA" w:rsidRDefault="00AF5BC1" w:rsidP="00E50CEB">
            <w:pPr>
              <w:rPr>
                <w:sz w:val="22"/>
                <w:szCs w:val="22"/>
              </w:rPr>
            </w:pPr>
            <w:r w:rsidRPr="00AF5BC1">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4A2EF5A0" w14:textId="77777777" w:rsidTr="00AF5BC1">
        <w:trPr>
          <w:trHeight w:val="20"/>
          <w:jc w:val="center"/>
        </w:trPr>
        <w:tc>
          <w:tcPr>
            <w:tcW w:w="2350" w:type="dxa"/>
          </w:tcPr>
          <w:p w14:paraId="4A580368" w14:textId="77777777" w:rsidR="00AF5BC1" w:rsidRPr="00977AAA" w:rsidRDefault="00AF5BC1" w:rsidP="00E50CEB">
            <w:pPr>
              <w:rPr>
                <w:sz w:val="22"/>
                <w:szCs w:val="22"/>
              </w:rPr>
            </w:pPr>
            <w:r w:rsidRPr="00977AAA">
              <w:rPr>
                <w:sz w:val="22"/>
                <w:szCs w:val="22"/>
              </w:rPr>
              <w:t>Хранение автотранспорта</w:t>
            </w:r>
          </w:p>
        </w:tc>
        <w:tc>
          <w:tcPr>
            <w:tcW w:w="2272" w:type="dxa"/>
          </w:tcPr>
          <w:p w14:paraId="2D879442" w14:textId="77777777" w:rsidR="00AF5BC1" w:rsidRPr="00977AAA" w:rsidRDefault="00AF5BC1" w:rsidP="00E50CEB">
            <w:pPr>
              <w:jc w:val="center"/>
              <w:rPr>
                <w:sz w:val="22"/>
                <w:szCs w:val="22"/>
              </w:rPr>
            </w:pPr>
            <w:r w:rsidRPr="00977AAA">
              <w:rPr>
                <w:sz w:val="22"/>
                <w:szCs w:val="22"/>
              </w:rPr>
              <w:t>2.7.1</w:t>
            </w:r>
          </w:p>
        </w:tc>
        <w:tc>
          <w:tcPr>
            <w:tcW w:w="6521" w:type="dxa"/>
          </w:tcPr>
          <w:p w14:paraId="454F7BE5" w14:textId="77777777" w:rsidR="00AF5BC1" w:rsidRPr="00977AAA" w:rsidRDefault="00AF5BC1" w:rsidP="00E50CEB">
            <w:pPr>
              <w:autoSpaceDE w:val="0"/>
              <w:autoSpaceDN w:val="0"/>
              <w:adjustRightInd w:val="0"/>
              <w:rPr>
                <w:bCs/>
                <w:sz w:val="22"/>
                <w:szCs w:val="22"/>
              </w:rPr>
            </w:pPr>
            <w:r w:rsidRPr="00977AAA">
              <w:rPr>
                <w:bCs/>
                <w:sz w:val="22"/>
                <w:szCs w:val="22"/>
              </w:rPr>
              <w:t>Минимальная площадь участка – не подлежит установлению.</w:t>
            </w:r>
          </w:p>
          <w:p w14:paraId="1550EAD1" w14:textId="77777777" w:rsidR="00AF5BC1" w:rsidRPr="00977AAA" w:rsidRDefault="00AF5BC1" w:rsidP="00E50CEB">
            <w:pPr>
              <w:autoSpaceDE w:val="0"/>
              <w:autoSpaceDN w:val="0"/>
              <w:adjustRightInd w:val="0"/>
              <w:rPr>
                <w:bCs/>
                <w:sz w:val="22"/>
                <w:szCs w:val="22"/>
              </w:rPr>
            </w:pPr>
            <w:r w:rsidRPr="00977AAA">
              <w:rPr>
                <w:bCs/>
                <w:sz w:val="22"/>
                <w:szCs w:val="22"/>
              </w:rPr>
              <w:t>Максимальная площадь участка – не подлежит установлению.</w:t>
            </w:r>
          </w:p>
          <w:p w14:paraId="5C4D199C"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14DC4CAB"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6275EB2D"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60CBF9E2" w14:textId="77777777" w:rsidR="00AF5BC1" w:rsidRPr="00977AAA" w:rsidRDefault="00AF5BC1" w:rsidP="00E50CEB">
            <w:pPr>
              <w:rPr>
                <w:sz w:val="22"/>
                <w:szCs w:val="22"/>
              </w:rPr>
            </w:pPr>
            <w:r w:rsidRPr="00977AAA">
              <w:rPr>
                <w:rFonts w:ascii="Times New Roman CYR" w:hAnsi="Times New Roman CYR" w:cs="Times New Roman CYR"/>
                <w:sz w:val="22"/>
                <w:szCs w:val="22"/>
              </w:rPr>
              <w:t xml:space="preserve">Максимальный процент застройки </w:t>
            </w:r>
            <w:r w:rsidRPr="00977AAA">
              <w:rPr>
                <w:sz w:val="22"/>
                <w:szCs w:val="22"/>
              </w:rPr>
              <w:t xml:space="preserve">в границах земельного участка </w:t>
            </w:r>
            <w:r w:rsidRPr="00977AAA">
              <w:rPr>
                <w:rFonts w:ascii="Times New Roman CYR" w:hAnsi="Times New Roman CYR" w:cs="Times New Roman CYR"/>
                <w:sz w:val="22"/>
                <w:szCs w:val="22"/>
              </w:rPr>
              <w:t>- не подлежит установлению.</w:t>
            </w:r>
          </w:p>
        </w:tc>
        <w:tc>
          <w:tcPr>
            <w:tcW w:w="3599" w:type="dxa"/>
          </w:tcPr>
          <w:p w14:paraId="0C3E3975" w14:textId="77777777" w:rsidR="00AF5BC1" w:rsidRPr="00AF5BC1" w:rsidRDefault="00AF5BC1" w:rsidP="00E50CEB">
            <w:pPr>
              <w:rPr>
                <w:sz w:val="22"/>
                <w:szCs w:val="22"/>
              </w:rPr>
            </w:pPr>
            <w:r w:rsidRPr="00AF5BC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w:t>
            </w:r>
            <w:r w:rsidRP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5919F12A" w14:textId="77777777" w:rsidTr="00AF5BC1">
        <w:trPr>
          <w:trHeight w:val="20"/>
          <w:jc w:val="center"/>
        </w:trPr>
        <w:tc>
          <w:tcPr>
            <w:tcW w:w="2350" w:type="dxa"/>
          </w:tcPr>
          <w:p w14:paraId="0691D6D7" w14:textId="77777777" w:rsidR="00AF5BC1" w:rsidRPr="00977AAA" w:rsidRDefault="00AF5BC1" w:rsidP="00E50CEB">
            <w:pPr>
              <w:rPr>
                <w:sz w:val="22"/>
                <w:szCs w:val="22"/>
              </w:rPr>
            </w:pPr>
            <w:r w:rsidRPr="00977AAA">
              <w:rPr>
                <w:sz w:val="22"/>
                <w:szCs w:val="22"/>
              </w:rPr>
              <w:t>Коммунальное обслуживание</w:t>
            </w:r>
          </w:p>
        </w:tc>
        <w:tc>
          <w:tcPr>
            <w:tcW w:w="2272" w:type="dxa"/>
          </w:tcPr>
          <w:p w14:paraId="23EBB62C" w14:textId="77777777" w:rsidR="00AF5BC1" w:rsidRPr="00977AAA" w:rsidRDefault="00AF5BC1" w:rsidP="00E50CEB">
            <w:pPr>
              <w:autoSpaceDE w:val="0"/>
              <w:autoSpaceDN w:val="0"/>
              <w:adjustRightInd w:val="0"/>
              <w:jc w:val="center"/>
              <w:rPr>
                <w:sz w:val="22"/>
                <w:szCs w:val="22"/>
              </w:rPr>
            </w:pPr>
            <w:r w:rsidRPr="00977AAA">
              <w:rPr>
                <w:sz w:val="22"/>
                <w:szCs w:val="22"/>
              </w:rPr>
              <w:t>3.1</w:t>
            </w:r>
          </w:p>
        </w:tc>
        <w:tc>
          <w:tcPr>
            <w:tcW w:w="6521" w:type="dxa"/>
          </w:tcPr>
          <w:p w14:paraId="24B87513"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5370317E"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12279594"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13A20A56"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4A73483A"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43A6C1BF"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599" w:type="dxa"/>
          </w:tcPr>
          <w:p w14:paraId="6F638CB5" w14:textId="77777777" w:rsidR="00AF5BC1" w:rsidRPr="00AF5BC1" w:rsidRDefault="00AF5BC1" w:rsidP="00E50CEB">
            <w:pPr>
              <w:rPr>
                <w:sz w:val="22"/>
                <w:szCs w:val="22"/>
              </w:rPr>
            </w:pPr>
            <w:r w:rsidRPr="00AF5BC1">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w:t>
            </w:r>
            <w:r w:rsidR="00E1051D">
              <w:rPr>
                <w:sz w:val="22"/>
                <w:szCs w:val="22"/>
              </w:rPr>
              <w:t xml:space="preserve">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AF5BC1" w:rsidRPr="00977AAA" w14:paraId="6268B4A4" w14:textId="77777777" w:rsidTr="00AF5BC1">
        <w:trPr>
          <w:trHeight w:val="20"/>
          <w:jc w:val="center"/>
        </w:trPr>
        <w:tc>
          <w:tcPr>
            <w:tcW w:w="2350" w:type="dxa"/>
          </w:tcPr>
          <w:p w14:paraId="5345CA5F" w14:textId="77777777" w:rsidR="00AF5BC1" w:rsidRPr="00977AAA" w:rsidRDefault="00AF5BC1" w:rsidP="00E50CEB">
            <w:pPr>
              <w:rPr>
                <w:sz w:val="22"/>
                <w:szCs w:val="22"/>
              </w:rPr>
            </w:pPr>
            <w:r w:rsidRPr="00977AAA">
              <w:rPr>
                <w:sz w:val="22"/>
                <w:szCs w:val="22"/>
              </w:rPr>
              <w:t>Земельные участки (территории) общего пользования</w:t>
            </w:r>
          </w:p>
        </w:tc>
        <w:tc>
          <w:tcPr>
            <w:tcW w:w="2272" w:type="dxa"/>
          </w:tcPr>
          <w:p w14:paraId="377190DA" w14:textId="77777777" w:rsidR="00AF5BC1" w:rsidRPr="00977AAA" w:rsidRDefault="00AF5BC1" w:rsidP="00E50CEB">
            <w:pPr>
              <w:autoSpaceDE w:val="0"/>
              <w:autoSpaceDN w:val="0"/>
              <w:adjustRightInd w:val="0"/>
              <w:jc w:val="center"/>
              <w:rPr>
                <w:sz w:val="22"/>
                <w:szCs w:val="22"/>
              </w:rPr>
            </w:pPr>
            <w:r w:rsidRPr="00977AAA">
              <w:rPr>
                <w:sz w:val="22"/>
                <w:szCs w:val="22"/>
              </w:rPr>
              <w:t>12.0</w:t>
            </w:r>
          </w:p>
        </w:tc>
        <w:tc>
          <w:tcPr>
            <w:tcW w:w="6521" w:type="dxa"/>
          </w:tcPr>
          <w:p w14:paraId="1ACEDC15"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0CDDBFCA"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321357AA"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2B16DFD6"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2795EEBC" w14:textId="77777777" w:rsidR="00AF5BC1" w:rsidRPr="00977AAA" w:rsidRDefault="00AF5BC1"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599" w:type="dxa"/>
          </w:tcPr>
          <w:p w14:paraId="3DF45B8B" w14:textId="77777777" w:rsidR="00AF5BC1" w:rsidRPr="00977AAA" w:rsidRDefault="00AF5BC1" w:rsidP="00E50CEB">
            <w:pPr>
              <w:rPr>
                <w:sz w:val="22"/>
                <w:szCs w:val="22"/>
              </w:rPr>
            </w:pPr>
          </w:p>
        </w:tc>
      </w:tr>
      <w:tr w:rsidR="00532E8E" w:rsidRPr="00977AAA" w14:paraId="671BB814" w14:textId="77777777" w:rsidTr="00E50CEB">
        <w:trPr>
          <w:trHeight w:val="20"/>
          <w:jc w:val="center"/>
        </w:trPr>
        <w:tc>
          <w:tcPr>
            <w:tcW w:w="14742" w:type="dxa"/>
            <w:gridSpan w:val="4"/>
            <w:vAlign w:val="center"/>
          </w:tcPr>
          <w:p w14:paraId="65E6ECEA" w14:textId="77777777" w:rsidR="00532E8E" w:rsidRPr="00977AAA" w:rsidRDefault="00532E8E" w:rsidP="00532E8E">
            <w:pPr>
              <w:keepNext/>
              <w:keepLines/>
              <w:jc w:val="center"/>
              <w:rPr>
                <w:rFonts w:ascii="Times New Roman CYR" w:hAnsi="Times New Roman CYR" w:cs="Times New Roman CYR"/>
                <w:sz w:val="22"/>
                <w:szCs w:val="22"/>
              </w:rPr>
            </w:pPr>
            <w:r w:rsidRPr="00977AAA">
              <w:rPr>
                <w:b/>
                <w:sz w:val="20"/>
                <w:szCs w:val="20"/>
              </w:rPr>
              <w:lastRenderedPageBreak/>
              <w:t>УСЛОВНО РАЗРЕШЁННЫЕ ВИДЫ И ПАРАМЕТРЫ ИСПОЛЬЗОВАНИЯ ЗЕМЕЛЬНЫХ УЧАСТКОВ И ОБЪЕКТОВ КАПИТАЛЬНОГО СТРОИТЕ</w:t>
            </w:r>
            <w:r>
              <w:rPr>
                <w:b/>
                <w:sz w:val="20"/>
                <w:szCs w:val="20"/>
              </w:rPr>
              <w:t>ЛЬСТВА</w:t>
            </w:r>
          </w:p>
        </w:tc>
      </w:tr>
      <w:tr w:rsidR="00532E8E" w:rsidRPr="00977AAA" w14:paraId="00E2E51C" w14:textId="77777777" w:rsidTr="00E50CEB">
        <w:trPr>
          <w:trHeight w:val="20"/>
          <w:jc w:val="center"/>
        </w:trPr>
        <w:tc>
          <w:tcPr>
            <w:tcW w:w="14742" w:type="dxa"/>
            <w:gridSpan w:val="4"/>
          </w:tcPr>
          <w:p w14:paraId="2D71C6C3" w14:textId="77777777" w:rsidR="00532E8E" w:rsidRPr="00977AAA" w:rsidRDefault="00532E8E" w:rsidP="00532E8E">
            <w:pPr>
              <w:contextualSpacing/>
              <w:jc w:val="center"/>
              <w:rPr>
                <w:rFonts w:ascii="Times New Roman CYR" w:hAnsi="Times New Roman CYR" w:cs="Times New Roman CYR"/>
                <w:sz w:val="22"/>
                <w:szCs w:val="22"/>
              </w:rPr>
            </w:pPr>
            <w:r>
              <w:rPr>
                <w:sz w:val="22"/>
                <w:szCs w:val="22"/>
              </w:rPr>
              <w:t>Не установлены</w:t>
            </w:r>
          </w:p>
        </w:tc>
      </w:tr>
      <w:tr w:rsidR="00532E8E" w:rsidRPr="00977AAA" w14:paraId="022A53BB" w14:textId="77777777" w:rsidTr="00E50CEB">
        <w:trPr>
          <w:trHeight w:val="20"/>
          <w:jc w:val="center"/>
        </w:trPr>
        <w:tc>
          <w:tcPr>
            <w:tcW w:w="14742" w:type="dxa"/>
            <w:gridSpan w:val="4"/>
            <w:vAlign w:val="center"/>
          </w:tcPr>
          <w:p w14:paraId="1B7C147A" w14:textId="77777777" w:rsidR="00532E8E" w:rsidRPr="00977AAA" w:rsidRDefault="00532E8E" w:rsidP="00532E8E">
            <w:pPr>
              <w:keepNext/>
              <w:keepLines/>
              <w:jc w:val="center"/>
              <w:rPr>
                <w:b/>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532E8E" w:rsidRPr="00977AAA" w14:paraId="6631831C" w14:textId="77777777" w:rsidTr="00E50CEB">
        <w:trPr>
          <w:trHeight w:val="20"/>
          <w:jc w:val="center"/>
        </w:trPr>
        <w:tc>
          <w:tcPr>
            <w:tcW w:w="14742" w:type="dxa"/>
            <w:gridSpan w:val="4"/>
          </w:tcPr>
          <w:p w14:paraId="2CDAEFE2" w14:textId="77777777" w:rsidR="00532E8E" w:rsidRPr="00977AAA" w:rsidRDefault="00532E8E" w:rsidP="00532E8E">
            <w:pPr>
              <w:jc w:val="center"/>
              <w:rPr>
                <w:sz w:val="22"/>
                <w:szCs w:val="22"/>
              </w:rPr>
            </w:pPr>
            <w:r w:rsidRPr="0015270A">
              <w:rPr>
                <w:sz w:val="22"/>
                <w:szCs w:val="22"/>
              </w:rPr>
              <w:t>Не установлены</w:t>
            </w:r>
          </w:p>
        </w:tc>
      </w:tr>
    </w:tbl>
    <w:p w14:paraId="147FC5BE" w14:textId="77777777" w:rsidR="00532E8E" w:rsidRPr="006B1D38" w:rsidRDefault="00532E8E" w:rsidP="00532E8E">
      <w:pPr>
        <w:keepLines/>
        <w:jc w:val="both"/>
        <w:rPr>
          <w:color w:val="000000"/>
        </w:rPr>
      </w:pPr>
    </w:p>
    <w:p w14:paraId="04D1CFDC" w14:textId="77777777" w:rsidR="006A2AB5" w:rsidRDefault="006A2AB5" w:rsidP="00532E8E">
      <w:pPr>
        <w:keepNext/>
        <w:keepLines/>
        <w:autoSpaceDE w:val="0"/>
        <w:autoSpaceDN w:val="0"/>
        <w:adjustRightInd w:val="0"/>
        <w:ind w:left="284"/>
        <w:contextualSpacing/>
        <w:jc w:val="center"/>
        <w:outlineLvl w:val="3"/>
        <w:rPr>
          <w:b/>
          <w:color w:val="000000"/>
          <w:sz w:val="26"/>
          <w:szCs w:val="26"/>
        </w:rPr>
        <w:sectPr w:rsidR="006A2AB5" w:rsidSect="00F567C6">
          <w:pgSz w:w="16838" w:h="11906" w:orient="landscape"/>
          <w:pgMar w:top="1134" w:right="1134" w:bottom="1134" w:left="1134" w:header="720" w:footer="709" w:gutter="0"/>
          <w:cols w:space="720"/>
          <w:docGrid w:linePitch="360"/>
        </w:sectPr>
      </w:pPr>
      <w:bookmarkStart w:id="113" w:name="_Toc379293919"/>
      <w:bookmarkStart w:id="114" w:name="_Toc406406379"/>
      <w:bookmarkStart w:id="115" w:name="_Toc519977937"/>
      <w:bookmarkStart w:id="116" w:name="_Toc70344684"/>
    </w:p>
    <w:p w14:paraId="001FE97E" w14:textId="77777777" w:rsidR="006A2AB5" w:rsidRPr="00C9330E" w:rsidRDefault="001A5B77" w:rsidP="00C9330E">
      <w:pPr>
        <w:keepNext/>
        <w:keepLines/>
        <w:autoSpaceDE w:val="0"/>
        <w:autoSpaceDN w:val="0"/>
        <w:adjustRightInd w:val="0"/>
        <w:spacing w:after="120"/>
        <w:ind w:left="425"/>
        <w:jc w:val="center"/>
        <w:outlineLvl w:val="3"/>
        <w:rPr>
          <w:b/>
          <w:bCs/>
          <w:sz w:val="28"/>
          <w:szCs w:val="28"/>
        </w:rPr>
      </w:pPr>
      <w:bookmarkStart w:id="117" w:name="_Toc487800937"/>
      <w:bookmarkEnd w:id="113"/>
      <w:bookmarkEnd w:id="114"/>
      <w:bookmarkEnd w:id="115"/>
      <w:bookmarkEnd w:id="116"/>
      <w:r>
        <w:rPr>
          <w:b/>
          <w:bCs/>
          <w:sz w:val="28"/>
          <w:szCs w:val="28"/>
        </w:rPr>
        <w:lastRenderedPageBreak/>
        <w:t>1.8</w:t>
      </w:r>
      <w:r w:rsidR="006A2AB5" w:rsidRPr="00977AAA">
        <w:rPr>
          <w:b/>
          <w:bCs/>
          <w:sz w:val="28"/>
          <w:szCs w:val="28"/>
        </w:rPr>
        <w:t xml:space="preserve"> </w:t>
      </w:r>
      <w:r w:rsidR="006A2AB5" w:rsidRPr="00C9330E">
        <w:rPr>
          <w:b/>
          <w:bCs/>
          <w:sz w:val="28"/>
          <w:szCs w:val="28"/>
        </w:rPr>
        <w:t>ЗОНА СПЕЦИАЛЬНОГО НАЗНАЧЕНИЯ (СП)</w:t>
      </w:r>
      <w:bookmarkEnd w:id="117"/>
    </w:p>
    <w:p w14:paraId="634D2D96" w14:textId="77777777" w:rsidR="00BD3A77" w:rsidRPr="00AF5BC1" w:rsidRDefault="00BD3A77" w:rsidP="00BD3A77">
      <w:pPr>
        <w:keepNext/>
        <w:rPr>
          <w:b/>
          <w:bCs/>
          <w:color w:val="000000"/>
          <w:sz w:val="22"/>
          <w:szCs w:val="22"/>
          <w:lang w:eastAsia="ru-RU"/>
        </w:rPr>
      </w:pPr>
      <w:r>
        <w:rPr>
          <w:b/>
          <w:bCs/>
          <w:color w:val="000000"/>
          <w:sz w:val="22"/>
          <w:szCs w:val="22"/>
          <w:lang w:eastAsia="ru-RU"/>
        </w:rPr>
        <w:t>Таблица 8</w:t>
      </w:r>
      <w:r w:rsidRPr="00AF5BC1">
        <w:rPr>
          <w:b/>
          <w:bCs/>
          <w:color w:val="000000"/>
          <w:sz w:val="22"/>
          <w:szCs w:val="22"/>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w:t>
      </w:r>
      <w:r>
        <w:rPr>
          <w:b/>
          <w:bCs/>
          <w:color w:val="000000"/>
          <w:sz w:val="22"/>
          <w:szCs w:val="22"/>
          <w:lang w:eastAsia="ru-RU"/>
        </w:rPr>
        <w:t>ной зоны СП</w:t>
      </w: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2"/>
        <w:gridCol w:w="2276"/>
        <w:gridCol w:w="6285"/>
        <w:gridCol w:w="3692"/>
        <w:gridCol w:w="21"/>
      </w:tblGrid>
      <w:tr w:rsidR="00532E8E" w:rsidRPr="00977AAA" w14:paraId="0171DA99" w14:textId="77777777" w:rsidTr="00532E8E">
        <w:trPr>
          <w:trHeight w:val="552"/>
          <w:tblHeader/>
          <w:jc w:val="center"/>
        </w:trPr>
        <w:tc>
          <w:tcPr>
            <w:tcW w:w="4767" w:type="dxa"/>
            <w:gridSpan w:val="3"/>
            <w:vAlign w:val="center"/>
          </w:tcPr>
          <w:p w14:paraId="22DAB0C8" w14:textId="77777777" w:rsidR="00532E8E" w:rsidRPr="00977AAA" w:rsidRDefault="00532E8E" w:rsidP="00E50CEB">
            <w:pPr>
              <w:keepNext/>
              <w:keepLines/>
              <w:jc w:val="center"/>
              <w:rPr>
                <w:b/>
                <w:sz w:val="22"/>
                <w:szCs w:val="22"/>
              </w:rPr>
            </w:pPr>
            <w:r w:rsidRPr="00977AAA">
              <w:rPr>
                <w:b/>
                <w:sz w:val="22"/>
                <w:szCs w:val="22"/>
              </w:rPr>
              <w:t>Виды использования</w:t>
            </w:r>
          </w:p>
        </w:tc>
        <w:tc>
          <w:tcPr>
            <w:tcW w:w="6285" w:type="dxa"/>
            <w:vMerge w:val="restart"/>
            <w:vAlign w:val="center"/>
          </w:tcPr>
          <w:p w14:paraId="3ABCAFFD" w14:textId="77777777" w:rsidR="00532E8E" w:rsidRPr="00977AAA" w:rsidRDefault="00532E8E" w:rsidP="00E50CEB">
            <w:pPr>
              <w:keepNext/>
              <w:keepLines/>
              <w:jc w:val="center"/>
              <w:rPr>
                <w:b/>
                <w:sz w:val="22"/>
                <w:szCs w:val="22"/>
              </w:rPr>
            </w:pPr>
            <w:r w:rsidRPr="00977AAA">
              <w:rPr>
                <w:b/>
                <w:sz w:val="22"/>
                <w:szCs w:val="22"/>
              </w:rPr>
              <w:t xml:space="preserve">Параметры разрешенного </w:t>
            </w:r>
            <w:r w:rsidRPr="00977AAA">
              <w:rPr>
                <w:b/>
                <w:sz w:val="22"/>
                <w:szCs w:val="22"/>
              </w:rPr>
              <w:br/>
              <w:t>использования</w:t>
            </w:r>
          </w:p>
        </w:tc>
        <w:tc>
          <w:tcPr>
            <w:tcW w:w="3713" w:type="dxa"/>
            <w:gridSpan w:val="2"/>
            <w:vMerge w:val="restart"/>
            <w:vAlign w:val="center"/>
          </w:tcPr>
          <w:p w14:paraId="73B853C0" w14:textId="77777777" w:rsidR="00532E8E" w:rsidRPr="00977AAA" w:rsidRDefault="00532E8E" w:rsidP="00E50CEB">
            <w:pPr>
              <w:keepNext/>
              <w:keepLines/>
              <w:jc w:val="center"/>
              <w:rPr>
                <w:b/>
                <w:sz w:val="22"/>
                <w:szCs w:val="22"/>
              </w:rPr>
            </w:pPr>
            <w:r w:rsidRPr="00977AAA">
              <w:rPr>
                <w:b/>
                <w:sz w:val="22"/>
                <w:szCs w:val="22"/>
              </w:rPr>
              <w:t xml:space="preserve">Ограничения использования </w:t>
            </w:r>
            <w:r w:rsidRPr="00977AAA">
              <w:rPr>
                <w:b/>
                <w:sz w:val="22"/>
                <w:szCs w:val="22"/>
              </w:rPr>
              <w:br/>
              <w:t>земельных участков и объектов капитального строительства</w:t>
            </w:r>
          </w:p>
        </w:tc>
      </w:tr>
      <w:tr w:rsidR="00532E8E" w:rsidRPr="00977AAA" w14:paraId="424BA7BC" w14:textId="77777777" w:rsidTr="00532E8E">
        <w:trPr>
          <w:trHeight w:val="552"/>
          <w:tblHeader/>
          <w:jc w:val="center"/>
        </w:trPr>
        <w:tc>
          <w:tcPr>
            <w:tcW w:w="2469" w:type="dxa"/>
            <w:vAlign w:val="center"/>
          </w:tcPr>
          <w:p w14:paraId="07DBDE27" w14:textId="77777777" w:rsidR="00532E8E" w:rsidRPr="00977AAA" w:rsidRDefault="00532E8E" w:rsidP="00E50CEB">
            <w:pPr>
              <w:keepNext/>
              <w:keepLines/>
              <w:jc w:val="center"/>
              <w:rPr>
                <w:b/>
                <w:sz w:val="22"/>
                <w:szCs w:val="22"/>
              </w:rPr>
            </w:pPr>
            <w:r w:rsidRPr="00977AAA">
              <w:rPr>
                <w:b/>
                <w:sz w:val="22"/>
                <w:szCs w:val="22"/>
              </w:rPr>
              <w:t>Наименование вида использования</w:t>
            </w:r>
          </w:p>
        </w:tc>
        <w:tc>
          <w:tcPr>
            <w:tcW w:w="2298" w:type="dxa"/>
            <w:gridSpan w:val="2"/>
            <w:vAlign w:val="center"/>
          </w:tcPr>
          <w:p w14:paraId="18E624FC" w14:textId="77777777" w:rsidR="00532E8E" w:rsidRPr="00977AAA" w:rsidRDefault="00532E8E" w:rsidP="00E50CEB">
            <w:pPr>
              <w:keepNext/>
              <w:keepLines/>
              <w:jc w:val="center"/>
              <w:rPr>
                <w:b/>
                <w:sz w:val="22"/>
                <w:szCs w:val="22"/>
              </w:rPr>
            </w:pPr>
            <w:r w:rsidRPr="00977AAA">
              <w:rPr>
                <w:b/>
                <w:sz w:val="22"/>
                <w:szCs w:val="22"/>
              </w:rPr>
              <w:t>Код (числовое обозначение) вида разрешенного использования земельного участка</w:t>
            </w:r>
          </w:p>
        </w:tc>
        <w:tc>
          <w:tcPr>
            <w:tcW w:w="6285" w:type="dxa"/>
            <w:vMerge/>
            <w:vAlign w:val="center"/>
          </w:tcPr>
          <w:p w14:paraId="502599F8" w14:textId="77777777" w:rsidR="00532E8E" w:rsidRPr="00977AAA" w:rsidRDefault="00532E8E" w:rsidP="00E50CEB">
            <w:pPr>
              <w:keepNext/>
              <w:keepLines/>
              <w:jc w:val="center"/>
              <w:rPr>
                <w:b/>
                <w:sz w:val="22"/>
                <w:szCs w:val="22"/>
              </w:rPr>
            </w:pPr>
          </w:p>
        </w:tc>
        <w:tc>
          <w:tcPr>
            <w:tcW w:w="3713" w:type="dxa"/>
            <w:gridSpan w:val="2"/>
            <w:vMerge/>
            <w:vAlign w:val="center"/>
          </w:tcPr>
          <w:p w14:paraId="4D90AD0D" w14:textId="77777777" w:rsidR="00532E8E" w:rsidRPr="00977AAA" w:rsidRDefault="00532E8E" w:rsidP="00E50CEB">
            <w:pPr>
              <w:keepNext/>
              <w:keepLines/>
              <w:jc w:val="center"/>
              <w:rPr>
                <w:b/>
                <w:sz w:val="22"/>
                <w:szCs w:val="22"/>
              </w:rPr>
            </w:pPr>
          </w:p>
        </w:tc>
      </w:tr>
      <w:tr w:rsidR="00532E8E" w:rsidRPr="00977AAA" w14:paraId="2B4DB2F6" w14:textId="77777777" w:rsidTr="00532E8E">
        <w:trPr>
          <w:jc w:val="center"/>
        </w:trPr>
        <w:tc>
          <w:tcPr>
            <w:tcW w:w="2469" w:type="dxa"/>
          </w:tcPr>
          <w:p w14:paraId="6B6EB33B" w14:textId="77777777" w:rsidR="00532E8E" w:rsidRPr="00977AAA" w:rsidRDefault="00532E8E" w:rsidP="00E50CEB">
            <w:pPr>
              <w:rPr>
                <w:sz w:val="22"/>
                <w:szCs w:val="22"/>
              </w:rPr>
            </w:pPr>
            <w:r w:rsidRPr="00977AAA">
              <w:rPr>
                <w:sz w:val="22"/>
                <w:szCs w:val="22"/>
              </w:rPr>
              <w:t>Специальная деятельность</w:t>
            </w:r>
          </w:p>
        </w:tc>
        <w:tc>
          <w:tcPr>
            <w:tcW w:w="2298" w:type="dxa"/>
            <w:gridSpan w:val="2"/>
          </w:tcPr>
          <w:p w14:paraId="10DED9C5" w14:textId="77777777" w:rsidR="00532E8E" w:rsidRPr="00977AAA" w:rsidRDefault="00532E8E" w:rsidP="00E50CEB">
            <w:pPr>
              <w:autoSpaceDE w:val="0"/>
              <w:autoSpaceDN w:val="0"/>
              <w:adjustRightInd w:val="0"/>
              <w:jc w:val="center"/>
              <w:rPr>
                <w:sz w:val="22"/>
                <w:szCs w:val="22"/>
              </w:rPr>
            </w:pPr>
            <w:r w:rsidRPr="00977AAA">
              <w:rPr>
                <w:sz w:val="22"/>
                <w:szCs w:val="22"/>
              </w:rPr>
              <w:t>12.2</w:t>
            </w:r>
          </w:p>
        </w:tc>
        <w:tc>
          <w:tcPr>
            <w:tcW w:w="6285" w:type="dxa"/>
          </w:tcPr>
          <w:p w14:paraId="50550D71"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69F18EB3"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72FC6362"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1 надземного этажа включительно.</w:t>
            </w:r>
          </w:p>
          <w:p w14:paraId="577D9831"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084477BB" w14:textId="77777777" w:rsidR="00532E8E" w:rsidRPr="00977AAA" w:rsidRDefault="00532E8E"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 - 1 м.</w:t>
            </w:r>
          </w:p>
          <w:p w14:paraId="45B1F1F0" w14:textId="77777777" w:rsidR="00532E8E" w:rsidRPr="00977AAA" w:rsidRDefault="00532E8E" w:rsidP="00E50CEB">
            <w:pPr>
              <w:autoSpaceDE w:val="0"/>
              <w:autoSpaceDN w:val="0"/>
              <w:adjustRightInd w:val="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В условиях реконструкции допускается сокращение отступа и/или размещение зданий по красной линии улиц.</w:t>
            </w:r>
          </w:p>
          <w:p w14:paraId="569B5615" w14:textId="77777777" w:rsidR="00532E8E" w:rsidRPr="00977AAA" w:rsidRDefault="00532E8E" w:rsidP="00E50CEB">
            <w:pPr>
              <w:contextualSpacing/>
              <w:rP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60%.</w:t>
            </w:r>
          </w:p>
        </w:tc>
        <w:tc>
          <w:tcPr>
            <w:tcW w:w="3713" w:type="dxa"/>
            <w:gridSpan w:val="2"/>
          </w:tcPr>
          <w:p w14:paraId="204251ED" w14:textId="77777777" w:rsidR="00532E8E" w:rsidRPr="00977AAA" w:rsidRDefault="00532E8E"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1E5E27" w:rsidRPr="00977AAA" w14:paraId="493AC3EC" w14:textId="77777777" w:rsidTr="00532E8E">
        <w:trPr>
          <w:jc w:val="center"/>
        </w:trPr>
        <w:tc>
          <w:tcPr>
            <w:tcW w:w="2469" w:type="dxa"/>
          </w:tcPr>
          <w:p w14:paraId="5ED7543E" w14:textId="37B0F363" w:rsidR="001E5E27" w:rsidRPr="00977AAA" w:rsidRDefault="001E5E27" w:rsidP="001E5E27">
            <w:pPr>
              <w:rPr>
                <w:sz w:val="22"/>
                <w:szCs w:val="22"/>
              </w:rPr>
            </w:pPr>
            <w:r w:rsidRPr="00001DAA">
              <w:rPr>
                <w:color w:val="000000" w:themeColor="text1"/>
                <w:sz w:val="22"/>
                <w:szCs w:val="22"/>
              </w:rPr>
              <w:t>Ритуальная деятельность</w:t>
            </w:r>
          </w:p>
        </w:tc>
        <w:tc>
          <w:tcPr>
            <w:tcW w:w="2298" w:type="dxa"/>
            <w:gridSpan w:val="2"/>
          </w:tcPr>
          <w:p w14:paraId="05C7B64E" w14:textId="39761AEC" w:rsidR="001E5E27" w:rsidRPr="00977AAA" w:rsidRDefault="001E5E27" w:rsidP="001E5E27">
            <w:pPr>
              <w:autoSpaceDE w:val="0"/>
              <w:autoSpaceDN w:val="0"/>
              <w:adjustRightInd w:val="0"/>
              <w:jc w:val="center"/>
              <w:rPr>
                <w:sz w:val="22"/>
                <w:szCs w:val="22"/>
              </w:rPr>
            </w:pPr>
            <w:r w:rsidRPr="00001DAA">
              <w:rPr>
                <w:color w:val="000000" w:themeColor="text1"/>
                <w:sz w:val="22"/>
                <w:szCs w:val="22"/>
              </w:rPr>
              <w:t>12.1</w:t>
            </w:r>
          </w:p>
        </w:tc>
        <w:tc>
          <w:tcPr>
            <w:tcW w:w="6285" w:type="dxa"/>
          </w:tcPr>
          <w:p w14:paraId="5A77EA28" w14:textId="77777777" w:rsidR="001E5E27" w:rsidRPr="008923D1" w:rsidRDefault="001E5E27" w:rsidP="001E5E27">
            <w:pPr>
              <w:contextualSpacing/>
              <w:jc w:val="both"/>
            </w:pPr>
            <w:r w:rsidRPr="008923D1">
              <w:t>Минимальная площадь участка - не подлежит установлению.</w:t>
            </w:r>
          </w:p>
          <w:p w14:paraId="455EEB75" w14:textId="77777777" w:rsidR="001E5E27" w:rsidRPr="008923D1" w:rsidRDefault="001E5E27" w:rsidP="001E5E27">
            <w:pPr>
              <w:contextualSpacing/>
              <w:jc w:val="both"/>
            </w:pPr>
            <w:r w:rsidRPr="008923D1">
              <w:t>Максимальная площадь участка - не подлежит установлению.</w:t>
            </w:r>
          </w:p>
          <w:p w14:paraId="657BB9B3" w14:textId="77777777" w:rsidR="001E5E27" w:rsidRPr="008923D1" w:rsidRDefault="001E5E27" w:rsidP="001E5E27">
            <w:pPr>
              <w:contextualSpacing/>
              <w:jc w:val="both"/>
            </w:pPr>
            <w:r w:rsidRPr="008923D1">
              <w:t>Количество этажей – до 1 надземного этажа включительно.</w:t>
            </w:r>
          </w:p>
          <w:p w14:paraId="568FEBD5" w14:textId="77777777" w:rsidR="001E5E27" w:rsidRPr="008923D1" w:rsidRDefault="001E5E27" w:rsidP="001E5E27">
            <w:pPr>
              <w:contextualSpacing/>
              <w:jc w:val="both"/>
            </w:pPr>
            <w:r w:rsidRPr="008923D1">
              <w:t>Высота - не подлежит установлению.</w:t>
            </w:r>
          </w:p>
          <w:p w14:paraId="6A57221E" w14:textId="77777777" w:rsidR="001E5E27" w:rsidRPr="008923D1" w:rsidRDefault="001E5E27" w:rsidP="001E5E27">
            <w:pPr>
              <w:contextualSpacing/>
              <w:jc w:val="both"/>
            </w:pPr>
            <w:r w:rsidRPr="008923D1">
              <w:t>Минимальный отступ от красной линии до объекта и хозяйственных построек - 5 м.</w:t>
            </w:r>
          </w:p>
          <w:p w14:paraId="2BC4CDA3" w14:textId="77777777" w:rsidR="001E5E27" w:rsidRPr="008923D1" w:rsidRDefault="001E5E27" w:rsidP="001E5E27">
            <w:pPr>
              <w:autoSpaceDE w:val="0"/>
              <w:autoSpaceDN w:val="0"/>
              <w:adjustRightInd w:val="0"/>
              <w:jc w:val="both"/>
            </w:pPr>
            <w:r w:rsidRPr="008923D1">
              <w:t>Расстояние от границ смежного земельного участка - 1 м.</w:t>
            </w:r>
          </w:p>
          <w:p w14:paraId="3811BFE8" w14:textId="77777777" w:rsidR="001E5E27" w:rsidRPr="008923D1" w:rsidRDefault="001E5E27" w:rsidP="001E5E27">
            <w:pPr>
              <w:autoSpaceDE w:val="0"/>
              <w:autoSpaceDN w:val="0"/>
              <w:adjustRightInd w:val="0"/>
              <w:contextualSpacing/>
              <w:jc w:val="both"/>
            </w:pPr>
            <w:r w:rsidRPr="008923D1">
              <w:t>В условиях реконструкции допускается сокращение отступа и/или размещение зданий по красной линии улиц.</w:t>
            </w:r>
          </w:p>
          <w:p w14:paraId="1BFBEB05" w14:textId="77777777" w:rsidR="001E5E27" w:rsidRPr="008923D1" w:rsidRDefault="001E5E27" w:rsidP="001E5E27">
            <w:pPr>
              <w:contextualSpacing/>
              <w:jc w:val="both"/>
            </w:pPr>
            <w:r w:rsidRPr="008923D1">
              <w:t>Максимальный процент застройки в границах земельного участка – 60%.</w:t>
            </w:r>
          </w:p>
          <w:p w14:paraId="7B729D91" w14:textId="2A73DA16" w:rsidR="001E5E27" w:rsidRPr="00977AAA" w:rsidRDefault="001E5E27" w:rsidP="001E5E27">
            <w:pPr>
              <w:contextualSpacing/>
              <w:rPr>
                <w:sz w:val="22"/>
                <w:szCs w:val="22"/>
              </w:rPr>
            </w:pPr>
            <w:r w:rsidRPr="008923D1">
              <w:t>Процент озеленения - не подлежит установлению.</w:t>
            </w:r>
          </w:p>
        </w:tc>
        <w:tc>
          <w:tcPr>
            <w:tcW w:w="3713" w:type="dxa"/>
            <w:gridSpan w:val="2"/>
          </w:tcPr>
          <w:p w14:paraId="56960D63" w14:textId="77777777" w:rsidR="001E5E27" w:rsidRPr="00001DAA" w:rsidRDefault="001E5E27" w:rsidP="001E5E27">
            <w:pPr>
              <w:rPr>
                <w:color w:val="000000" w:themeColor="text1"/>
                <w:sz w:val="22"/>
                <w:szCs w:val="22"/>
              </w:rPr>
            </w:pPr>
            <w:r w:rsidRPr="00001DAA">
              <w:rPr>
                <w:color w:val="000000" w:themeColor="text1"/>
                <w:sz w:val="22"/>
                <w:szCs w:val="22"/>
              </w:rPr>
              <w:t xml:space="preserve">Использование земельных участков осуществлять в соответствии с требованиями Федерального закона от 12.01.1996 №8 «О погребении и похоронном деле», </w:t>
            </w:r>
          </w:p>
          <w:p w14:paraId="558C8427" w14:textId="77777777" w:rsidR="001E5E27" w:rsidRPr="00001DAA" w:rsidRDefault="001E5E27" w:rsidP="001E5E27">
            <w:pPr>
              <w:autoSpaceDE w:val="0"/>
              <w:autoSpaceDN w:val="0"/>
              <w:adjustRightInd w:val="0"/>
              <w:rPr>
                <w:color w:val="000000" w:themeColor="text1"/>
                <w:sz w:val="22"/>
                <w:szCs w:val="22"/>
              </w:rPr>
            </w:pPr>
            <w:r w:rsidRPr="00001DAA">
              <w:rPr>
                <w:color w:val="000000" w:themeColor="text1"/>
                <w:sz w:val="22"/>
                <w:szCs w:val="22"/>
              </w:rPr>
              <w:t xml:space="preserve">Постановления Главного государственного санитарного врача РФ от 28.01.2021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w:t>
            </w:r>
            <w:r w:rsidRPr="00001DAA">
              <w:rPr>
                <w:color w:val="000000" w:themeColor="text1"/>
                <w:sz w:val="22"/>
                <w:szCs w:val="22"/>
              </w:rPr>
              <w:lastRenderedPageBreak/>
              <w:t>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713AF58" w14:textId="0AB6A94F" w:rsidR="001E5E27" w:rsidRPr="00977AAA" w:rsidRDefault="001E5E27" w:rsidP="001E5E27">
            <w:pPr>
              <w:rPr>
                <w:sz w:val="22"/>
                <w:szCs w:val="22"/>
              </w:rPr>
            </w:pPr>
            <w:r w:rsidRPr="00001DAA">
              <w:rPr>
                <w:color w:val="000000" w:themeColor="text1"/>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Pr="00E11098">
              <w:rPr>
                <w:color w:val="000000" w:themeColor="text1"/>
                <w:sz w:val="22"/>
                <w:szCs w:val="22"/>
              </w:rPr>
              <w:t>статьями 2-10</w:t>
            </w:r>
            <w:r w:rsidRPr="00001DAA">
              <w:rPr>
                <w:color w:val="000000" w:themeColor="text1"/>
                <w:sz w:val="22"/>
                <w:szCs w:val="22"/>
              </w:rPr>
              <w:t xml:space="preserve"> настоящих регламентов и действующим законодательством</w:t>
            </w:r>
          </w:p>
        </w:tc>
      </w:tr>
      <w:tr w:rsidR="00532E8E" w:rsidRPr="00977AAA" w14:paraId="02AA2BE4" w14:textId="77777777" w:rsidTr="00532E8E">
        <w:trPr>
          <w:jc w:val="center"/>
        </w:trPr>
        <w:tc>
          <w:tcPr>
            <w:tcW w:w="2469" w:type="dxa"/>
          </w:tcPr>
          <w:p w14:paraId="6E7AFF6F" w14:textId="77777777" w:rsidR="00532E8E" w:rsidRPr="00977AAA" w:rsidRDefault="00532E8E" w:rsidP="00E50CEB">
            <w:pPr>
              <w:rPr>
                <w:sz w:val="22"/>
                <w:szCs w:val="22"/>
              </w:rPr>
            </w:pPr>
            <w:r w:rsidRPr="00977AAA">
              <w:rPr>
                <w:sz w:val="22"/>
                <w:szCs w:val="22"/>
              </w:rPr>
              <w:lastRenderedPageBreak/>
              <w:t>Религиозное использование</w:t>
            </w:r>
          </w:p>
        </w:tc>
        <w:tc>
          <w:tcPr>
            <w:tcW w:w="2298" w:type="dxa"/>
            <w:gridSpan w:val="2"/>
          </w:tcPr>
          <w:p w14:paraId="7FA64932" w14:textId="77777777" w:rsidR="00532E8E" w:rsidRPr="00977AAA" w:rsidRDefault="00532E8E" w:rsidP="00E50CEB">
            <w:pPr>
              <w:autoSpaceDE w:val="0"/>
              <w:autoSpaceDN w:val="0"/>
              <w:adjustRightInd w:val="0"/>
              <w:jc w:val="center"/>
              <w:rPr>
                <w:sz w:val="22"/>
                <w:szCs w:val="22"/>
              </w:rPr>
            </w:pPr>
            <w:r w:rsidRPr="00977AAA">
              <w:rPr>
                <w:sz w:val="22"/>
                <w:szCs w:val="22"/>
              </w:rPr>
              <w:t>3.7</w:t>
            </w:r>
          </w:p>
        </w:tc>
        <w:tc>
          <w:tcPr>
            <w:tcW w:w="6285" w:type="dxa"/>
          </w:tcPr>
          <w:p w14:paraId="2952F761"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Минимальная площадь участка - не подлежит установлению. </w:t>
            </w:r>
          </w:p>
          <w:p w14:paraId="6EE91396"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7EA1490A"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0C7C060A"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0D00556C" w14:textId="77777777" w:rsidR="00532E8E" w:rsidRPr="00977AAA" w:rsidRDefault="00532E8E"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60D9D504" w14:textId="77777777" w:rsidR="00532E8E" w:rsidRPr="00977AAA" w:rsidRDefault="00532E8E"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 xml:space="preserve">- </w:t>
            </w:r>
            <w:r w:rsidRPr="00977AAA">
              <w:rPr>
                <w:sz w:val="22"/>
                <w:szCs w:val="22"/>
              </w:rPr>
              <w:t>3 м до основного строения;</w:t>
            </w:r>
          </w:p>
          <w:p w14:paraId="1FCDF0EB" w14:textId="77777777" w:rsidR="00532E8E" w:rsidRPr="00977AAA" w:rsidRDefault="00532E8E" w:rsidP="00E50CEB">
            <w:pPr>
              <w:rPr>
                <w:sz w:val="22"/>
                <w:szCs w:val="22"/>
              </w:rPr>
            </w:pPr>
            <w:r w:rsidRPr="00977AAA">
              <w:rPr>
                <w:sz w:val="22"/>
                <w:szCs w:val="22"/>
              </w:rPr>
              <w:t>- 1 м до хозяйственных построек.</w:t>
            </w:r>
          </w:p>
          <w:p w14:paraId="3AA02184" w14:textId="77777777" w:rsidR="00532E8E" w:rsidRPr="00977AAA" w:rsidRDefault="00532E8E" w:rsidP="00E50CEB">
            <w:pPr>
              <w:autoSpaceDE w:val="0"/>
              <w:autoSpaceDN w:val="0"/>
              <w:adjustRightInd w:val="0"/>
              <w:rPr>
                <w:sz w:val="22"/>
                <w:szCs w:val="22"/>
              </w:rPr>
            </w:pPr>
            <w:r w:rsidRPr="00977AAA">
              <w:rPr>
                <w:sz w:val="22"/>
                <w:szCs w:val="22"/>
              </w:rPr>
              <w:t>Вспомогательные строения и хозяйственные постройки размещать со стороны улиц не допускается.</w:t>
            </w:r>
          </w:p>
          <w:p w14:paraId="2C329CFF" w14:textId="77777777" w:rsidR="00532E8E" w:rsidRPr="00977AAA" w:rsidRDefault="00532E8E" w:rsidP="00E50CEB">
            <w:pPr>
              <w:rPr>
                <w:sz w:val="22"/>
                <w:szCs w:val="22"/>
              </w:rPr>
            </w:pPr>
            <w:r w:rsidRPr="00977AAA">
              <w:rPr>
                <w:sz w:val="22"/>
                <w:szCs w:val="22"/>
              </w:rPr>
              <w:t>Максимальный процент застройки в границах земельного участка – 70%.</w:t>
            </w:r>
          </w:p>
        </w:tc>
        <w:tc>
          <w:tcPr>
            <w:tcW w:w="3713" w:type="dxa"/>
            <w:gridSpan w:val="2"/>
          </w:tcPr>
          <w:p w14:paraId="2CBDA686" w14:textId="77777777" w:rsidR="00532E8E" w:rsidRPr="00977AAA" w:rsidRDefault="00532E8E" w:rsidP="00E50CEB">
            <w:pPr>
              <w:rPr>
                <w:sz w:val="22"/>
                <w:szCs w:val="22"/>
              </w:rPr>
            </w:pPr>
            <w:r w:rsidRPr="00977AAA">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532E8E" w:rsidRPr="00977AAA" w14:paraId="13258C6B" w14:textId="77777777" w:rsidTr="00532E8E">
        <w:trPr>
          <w:jc w:val="center"/>
        </w:trPr>
        <w:tc>
          <w:tcPr>
            <w:tcW w:w="2469" w:type="dxa"/>
          </w:tcPr>
          <w:p w14:paraId="556268B3" w14:textId="77777777" w:rsidR="00532E8E" w:rsidRPr="00977AAA" w:rsidRDefault="00532E8E" w:rsidP="00E50CEB">
            <w:pPr>
              <w:rPr>
                <w:sz w:val="22"/>
                <w:szCs w:val="22"/>
              </w:rPr>
            </w:pPr>
            <w:r w:rsidRPr="00977AAA">
              <w:rPr>
                <w:sz w:val="22"/>
                <w:szCs w:val="22"/>
              </w:rPr>
              <w:t>Коммунальное обслуживание</w:t>
            </w:r>
          </w:p>
        </w:tc>
        <w:tc>
          <w:tcPr>
            <w:tcW w:w="2298" w:type="dxa"/>
            <w:gridSpan w:val="2"/>
          </w:tcPr>
          <w:p w14:paraId="3B576E93" w14:textId="77777777" w:rsidR="00532E8E" w:rsidRPr="00977AAA" w:rsidRDefault="00532E8E" w:rsidP="00E50CEB">
            <w:pPr>
              <w:autoSpaceDE w:val="0"/>
              <w:autoSpaceDN w:val="0"/>
              <w:adjustRightInd w:val="0"/>
              <w:jc w:val="center"/>
              <w:rPr>
                <w:sz w:val="22"/>
                <w:szCs w:val="22"/>
              </w:rPr>
            </w:pPr>
            <w:r w:rsidRPr="00977AAA">
              <w:rPr>
                <w:sz w:val="22"/>
                <w:szCs w:val="22"/>
              </w:rPr>
              <w:t>3.1</w:t>
            </w:r>
          </w:p>
        </w:tc>
        <w:tc>
          <w:tcPr>
            <w:tcW w:w="6285" w:type="dxa"/>
          </w:tcPr>
          <w:p w14:paraId="2439DC30"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5AC0EEA9"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36909F57"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не подлежит установлению.</w:t>
            </w:r>
          </w:p>
          <w:p w14:paraId="653D8D31"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Минимальный отступ от красной линии - не подлежит установлению.</w:t>
            </w:r>
          </w:p>
          <w:p w14:paraId="055E80AC"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157B013B"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713" w:type="dxa"/>
            <w:gridSpan w:val="2"/>
          </w:tcPr>
          <w:p w14:paraId="2AEAF77F" w14:textId="77777777" w:rsidR="00532E8E" w:rsidRPr="00977AAA" w:rsidRDefault="00532E8E" w:rsidP="00E1051D">
            <w:pPr>
              <w:rPr>
                <w:sz w:val="22"/>
                <w:szCs w:val="22"/>
              </w:rPr>
            </w:pPr>
            <w:r w:rsidRPr="00977AAA">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w:t>
            </w:r>
            <w:r w:rsidR="00E1051D" w:rsidRPr="009F1427">
              <w:rPr>
                <w:sz w:val="22"/>
                <w:szCs w:val="22"/>
              </w:rPr>
              <w:t xml:space="preserve"> </w:t>
            </w:r>
            <w:r w:rsidR="001A5B77">
              <w:rPr>
                <w:sz w:val="22"/>
                <w:szCs w:val="22"/>
              </w:rPr>
              <w:lastRenderedPageBreak/>
              <w:t>статьями 2-10 настоящих регламентов</w:t>
            </w:r>
            <w:r w:rsidR="00E1051D">
              <w:rPr>
                <w:sz w:val="22"/>
                <w:szCs w:val="22"/>
              </w:rPr>
              <w:t xml:space="preserve"> </w:t>
            </w:r>
            <w:r w:rsidR="00E1051D" w:rsidRPr="009F1427">
              <w:rPr>
                <w:sz w:val="22"/>
                <w:szCs w:val="22"/>
              </w:rPr>
              <w:t>и действующим законодательством</w:t>
            </w:r>
          </w:p>
        </w:tc>
      </w:tr>
      <w:tr w:rsidR="00532E8E" w:rsidRPr="00977AAA" w14:paraId="54952896" w14:textId="77777777" w:rsidTr="00532E8E">
        <w:trPr>
          <w:jc w:val="center"/>
        </w:trPr>
        <w:tc>
          <w:tcPr>
            <w:tcW w:w="2469" w:type="dxa"/>
          </w:tcPr>
          <w:p w14:paraId="2288B113" w14:textId="77777777" w:rsidR="00532E8E" w:rsidRPr="00977AAA" w:rsidRDefault="00532E8E" w:rsidP="00E50CEB">
            <w:pPr>
              <w:rPr>
                <w:sz w:val="22"/>
                <w:szCs w:val="22"/>
              </w:rPr>
            </w:pPr>
            <w:r w:rsidRPr="00977AAA">
              <w:rPr>
                <w:sz w:val="22"/>
                <w:szCs w:val="22"/>
              </w:rPr>
              <w:lastRenderedPageBreak/>
              <w:t>Земельные участки (территории) общего пользования</w:t>
            </w:r>
          </w:p>
        </w:tc>
        <w:tc>
          <w:tcPr>
            <w:tcW w:w="2298" w:type="dxa"/>
            <w:gridSpan w:val="2"/>
          </w:tcPr>
          <w:p w14:paraId="70FDF553" w14:textId="77777777" w:rsidR="00532E8E" w:rsidRPr="00977AAA" w:rsidRDefault="00532E8E" w:rsidP="00E50CEB">
            <w:pPr>
              <w:autoSpaceDE w:val="0"/>
              <w:autoSpaceDN w:val="0"/>
              <w:adjustRightInd w:val="0"/>
              <w:jc w:val="center"/>
              <w:rPr>
                <w:sz w:val="22"/>
                <w:szCs w:val="22"/>
              </w:rPr>
            </w:pPr>
            <w:r w:rsidRPr="00977AAA">
              <w:rPr>
                <w:sz w:val="22"/>
                <w:szCs w:val="22"/>
              </w:rPr>
              <w:t>12.0</w:t>
            </w:r>
          </w:p>
        </w:tc>
        <w:tc>
          <w:tcPr>
            <w:tcW w:w="6285" w:type="dxa"/>
          </w:tcPr>
          <w:p w14:paraId="59B95FAC"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37982054"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621CFDFF"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0D49046B"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453B3C1C"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3713" w:type="dxa"/>
            <w:gridSpan w:val="2"/>
          </w:tcPr>
          <w:p w14:paraId="0C7DE3B4" w14:textId="77777777" w:rsidR="00532E8E" w:rsidRPr="00977AAA" w:rsidRDefault="00532E8E" w:rsidP="00E50CEB">
            <w:pPr>
              <w:rPr>
                <w:sz w:val="22"/>
                <w:szCs w:val="22"/>
              </w:rPr>
            </w:pPr>
          </w:p>
        </w:tc>
      </w:tr>
      <w:tr w:rsidR="00532E8E" w:rsidRPr="00977AAA" w14:paraId="165EAB4B" w14:textId="77777777" w:rsidTr="00532E8E">
        <w:tblPrEx>
          <w:jc w:val="left"/>
        </w:tblPrEx>
        <w:trPr>
          <w:gridAfter w:val="1"/>
          <w:wAfter w:w="21" w:type="dxa"/>
          <w:trHeight w:val="384"/>
        </w:trPr>
        <w:tc>
          <w:tcPr>
            <w:tcW w:w="14744" w:type="dxa"/>
            <w:gridSpan w:val="5"/>
            <w:vAlign w:val="center"/>
          </w:tcPr>
          <w:p w14:paraId="7942E52B" w14:textId="77777777" w:rsidR="00532E8E" w:rsidRPr="00977AAA" w:rsidRDefault="00532E8E" w:rsidP="00E50CEB">
            <w:pPr>
              <w:keepNext/>
              <w:keepLines/>
              <w:jc w:val="center"/>
              <w:rPr>
                <w:b/>
                <w:sz w:val="22"/>
                <w:szCs w:val="22"/>
              </w:rPr>
            </w:pPr>
            <w:r w:rsidRPr="00532E8E">
              <w:rPr>
                <w:b/>
                <w:sz w:val="22"/>
                <w:szCs w:val="22"/>
              </w:rPr>
              <w:t>УСЛОВНО РАЗРЕШЁННЫЕ ВИДЫ И ПАРАМЕТРЫ ИСПОЛЬЗОВАНИЯ ЗЕМЕЛЬНЫХ УЧАСТКОВ И ОБЪЕКТОВ КАПИТАЛЬНОГО СТРОИТЕЛЬСТВА</w:t>
            </w:r>
          </w:p>
        </w:tc>
      </w:tr>
      <w:tr w:rsidR="00532E8E" w:rsidRPr="00977AAA" w14:paraId="7197220C" w14:textId="77777777" w:rsidTr="00532E8E">
        <w:tblPrEx>
          <w:jc w:val="left"/>
        </w:tblPrEx>
        <w:trPr>
          <w:gridAfter w:val="1"/>
          <w:wAfter w:w="21" w:type="dxa"/>
          <w:trHeight w:val="206"/>
        </w:trPr>
        <w:tc>
          <w:tcPr>
            <w:tcW w:w="2491" w:type="dxa"/>
            <w:gridSpan w:val="2"/>
          </w:tcPr>
          <w:p w14:paraId="48DE1BB6" w14:textId="77777777" w:rsidR="00532E8E" w:rsidRPr="00977AAA" w:rsidRDefault="00532E8E" w:rsidP="00E50CEB">
            <w:pPr>
              <w:tabs>
                <w:tab w:val="center" w:pos="1116"/>
              </w:tabs>
              <w:rPr>
                <w:bCs/>
                <w:sz w:val="22"/>
                <w:szCs w:val="22"/>
              </w:rPr>
            </w:pPr>
            <w:r w:rsidRPr="00977AAA">
              <w:rPr>
                <w:bCs/>
                <w:sz w:val="22"/>
                <w:szCs w:val="22"/>
              </w:rPr>
              <w:t>Магазины</w:t>
            </w:r>
          </w:p>
        </w:tc>
        <w:tc>
          <w:tcPr>
            <w:tcW w:w="2276" w:type="dxa"/>
          </w:tcPr>
          <w:p w14:paraId="0BD9E931" w14:textId="77777777" w:rsidR="00532E8E" w:rsidRPr="00977AAA" w:rsidRDefault="00532E8E" w:rsidP="00E50CEB">
            <w:pPr>
              <w:autoSpaceDE w:val="0"/>
              <w:autoSpaceDN w:val="0"/>
              <w:adjustRightInd w:val="0"/>
              <w:jc w:val="center"/>
              <w:rPr>
                <w:sz w:val="22"/>
                <w:szCs w:val="22"/>
              </w:rPr>
            </w:pPr>
            <w:r w:rsidRPr="00977AAA">
              <w:rPr>
                <w:sz w:val="22"/>
                <w:szCs w:val="22"/>
              </w:rPr>
              <w:t>4.4</w:t>
            </w:r>
          </w:p>
        </w:tc>
        <w:tc>
          <w:tcPr>
            <w:tcW w:w="6285" w:type="dxa"/>
          </w:tcPr>
          <w:p w14:paraId="41D3A8A2"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6FF932A7"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46192EC6" w14:textId="77777777" w:rsidR="00532E8E" w:rsidRPr="00977AAA" w:rsidRDefault="00532E8E" w:rsidP="00E50CEB">
            <w:pPr>
              <w:tabs>
                <w:tab w:val="center" w:pos="4677"/>
                <w:tab w:val="right" w:pos="9355"/>
              </w:tabs>
              <w:rPr>
                <w:sz w:val="22"/>
                <w:szCs w:val="22"/>
              </w:rPr>
            </w:pPr>
            <w:r w:rsidRPr="00977AAA">
              <w:rPr>
                <w:rFonts w:ascii="Times New Roman CYR" w:hAnsi="Times New Roman CYR" w:cs="Times New Roman CYR"/>
                <w:sz w:val="22"/>
                <w:szCs w:val="22"/>
              </w:rPr>
              <w:t xml:space="preserve">Количество этажей – </w:t>
            </w:r>
            <w:r w:rsidRPr="00977AAA">
              <w:rPr>
                <w:sz w:val="22"/>
                <w:szCs w:val="22"/>
              </w:rPr>
              <w:t>до 2 надземных этажей.</w:t>
            </w:r>
          </w:p>
          <w:p w14:paraId="4F243061" w14:textId="77777777" w:rsidR="00532E8E" w:rsidRPr="00977AAA" w:rsidRDefault="00532E8E" w:rsidP="00E50CEB">
            <w:pPr>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до объекта - 5 м.</w:t>
            </w:r>
          </w:p>
          <w:p w14:paraId="3A60D9E5" w14:textId="77777777" w:rsidR="00532E8E" w:rsidRPr="00977AAA" w:rsidRDefault="00532E8E" w:rsidP="00E50CEB">
            <w:pPr>
              <w:autoSpaceDE w:val="0"/>
              <w:autoSpaceDN w:val="0"/>
              <w:adjustRightInd w:val="0"/>
              <w:rPr>
                <w:sz w:val="22"/>
                <w:szCs w:val="22"/>
              </w:rPr>
            </w:pPr>
            <w:r w:rsidRPr="00977AAA">
              <w:rPr>
                <w:sz w:val="22"/>
                <w:szCs w:val="22"/>
              </w:rPr>
              <w:t>В условиях реконструкции допускается размещение зданий по красной линии улиц.</w:t>
            </w:r>
          </w:p>
          <w:p w14:paraId="30940C2C" w14:textId="77777777" w:rsidR="00532E8E" w:rsidRPr="00977AAA" w:rsidRDefault="00532E8E" w:rsidP="00E50CEB">
            <w:pPr>
              <w:autoSpaceDE w:val="0"/>
              <w:autoSpaceDN w:val="0"/>
              <w:adjustRightInd w:val="0"/>
              <w:rPr>
                <w:rFonts w:ascii="Times New Roman CYR" w:hAnsi="Times New Roman CYR" w:cs="Times New Roman CYR"/>
                <w:sz w:val="22"/>
                <w:szCs w:val="22"/>
              </w:rPr>
            </w:pPr>
            <w:r w:rsidRPr="00977AAA">
              <w:rPr>
                <w:rFonts w:ascii="Times New Roman CYR" w:hAnsi="Times New Roman CYR" w:cs="Times New Roman CYR"/>
                <w:sz w:val="22"/>
                <w:szCs w:val="22"/>
              </w:rPr>
              <w:t>Расстояние от границ смежного земельного участка:</w:t>
            </w:r>
          </w:p>
          <w:p w14:paraId="3AA3AFA1" w14:textId="77777777" w:rsidR="00532E8E" w:rsidRPr="00977AAA" w:rsidRDefault="00532E8E" w:rsidP="00E50CEB">
            <w:pPr>
              <w:contextualSpacing/>
              <w:rPr>
                <w:sz w:val="22"/>
                <w:szCs w:val="22"/>
              </w:rPr>
            </w:pPr>
            <w:r w:rsidRPr="00977AAA">
              <w:rPr>
                <w:sz w:val="22"/>
                <w:szCs w:val="22"/>
              </w:rPr>
              <w:t xml:space="preserve">- 3 м до выступающих конструктивных элементов (крыльцо, пандус, приямок, отмостка и т.д.) основного здания, </w:t>
            </w:r>
          </w:p>
          <w:p w14:paraId="34957D72" w14:textId="77777777" w:rsidR="00532E8E" w:rsidRPr="00977AAA" w:rsidRDefault="00532E8E" w:rsidP="00E50CEB">
            <w:pPr>
              <w:contextualSpacing/>
              <w:rPr>
                <w:sz w:val="22"/>
                <w:szCs w:val="22"/>
              </w:rPr>
            </w:pPr>
            <w:r w:rsidRPr="00977AAA">
              <w:rPr>
                <w:sz w:val="22"/>
                <w:szCs w:val="22"/>
              </w:rPr>
              <w:t>- 1 м до хозяйственных построек.</w:t>
            </w:r>
          </w:p>
          <w:p w14:paraId="65FA3C9A" w14:textId="77777777" w:rsidR="00532E8E" w:rsidRPr="00977AAA" w:rsidRDefault="00532E8E" w:rsidP="00E50CEB">
            <w:pPr>
              <w:autoSpaceDE w:val="0"/>
              <w:autoSpaceDN w:val="0"/>
              <w:adjustRightInd w:val="0"/>
              <w:rPr>
                <w:sz w:val="22"/>
                <w:szCs w:val="22"/>
              </w:rPr>
            </w:pPr>
            <w:r w:rsidRPr="00977AAA">
              <w:rPr>
                <w:sz w:val="22"/>
                <w:szCs w:val="22"/>
              </w:rPr>
              <w:t>В условиях реконструкции допускается сокращение отступа и/или размещение зданий по красной линии улиц.</w:t>
            </w:r>
          </w:p>
          <w:p w14:paraId="4BF3D702" w14:textId="77777777" w:rsidR="00532E8E" w:rsidRPr="00977AAA" w:rsidRDefault="00532E8E" w:rsidP="00E50CEB">
            <w:pPr>
              <w:rPr>
                <w:sz w:val="22"/>
                <w:szCs w:val="22"/>
              </w:rPr>
            </w:pPr>
            <w:r w:rsidRPr="00977AAA">
              <w:rPr>
                <w:sz w:val="22"/>
                <w:szCs w:val="22"/>
              </w:rPr>
              <w:lastRenderedPageBreak/>
              <w:t>Максимальный процент застройки в границах земельного участка – 75%.</w:t>
            </w:r>
          </w:p>
        </w:tc>
        <w:tc>
          <w:tcPr>
            <w:tcW w:w="3692" w:type="dxa"/>
          </w:tcPr>
          <w:p w14:paraId="648C3341" w14:textId="77777777" w:rsidR="00532E8E" w:rsidRPr="009F1427" w:rsidRDefault="00532E8E" w:rsidP="00E1051D">
            <w:pPr>
              <w:rPr>
                <w:sz w:val="22"/>
                <w:szCs w:val="22"/>
              </w:rPr>
            </w:pPr>
            <w:r w:rsidRPr="009F1427">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w:t>
            </w:r>
            <w:r w:rsidR="001A5B77">
              <w:rPr>
                <w:sz w:val="22"/>
                <w:szCs w:val="22"/>
              </w:rPr>
              <w:t>статьями 2-10 настоящих регламентов</w:t>
            </w:r>
            <w:r w:rsidR="00E1051D">
              <w:rPr>
                <w:sz w:val="22"/>
                <w:szCs w:val="22"/>
              </w:rPr>
              <w:t xml:space="preserve"> </w:t>
            </w:r>
            <w:r w:rsidRPr="009F1427">
              <w:rPr>
                <w:sz w:val="22"/>
                <w:szCs w:val="22"/>
              </w:rPr>
              <w:t>и действующим законодательством</w:t>
            </w:r>
          </w:p>
        </w:tc>
      </w:tr>
      <w:tr w:rsidR="00532E8E" w:rsidRPr="00977AAA" w14:paraId="40B6F4DB" w14:textId="77777777" w:rsidTr="00E50CEB">
        <w:tblPrEx>
          <w:jc w:val="left"/>
        </w:tblPrEx>
        <w:trPr>
          <w:gridAfter w:val="1"/>
          <w:wAfter w:w="21" w:type="dxa"/>
          <w:trHeight w:val="206"/>
        </w:trPr>
        <w:tc>
          <w:tcPr>
            <w:tcW w:w="14744" w:type="dxa"/>
            <w:gridSpan w:val="5"/>
            <w:vAlign w:val="center"/>
          </w:tcPr>
          <w:p w14:paraId="4E02139B" w14:textId="77777777" w:rsidR="00532E8E" w:rsidRPr="00977AAA" w:rsidRDefault="00532E8E" w:rsidP="00532E8E">
            <w:pPr>
              <w:keepNext/>
              <w:keepLines/>
              <w:jc w:val="center"/>
              <w:rPr>
                <w:b/>
                <w:sz w:val="22"/>
                <w:szCs w:val="22"/>
              </w:rPr>
            </w:pPr>
            <w:r w:rsidRPr="00977AAA">
              <w:rPr>
                <w:b/>
                <w:sz w:val="20"/>
                <w:szCs w:val="20"/>
              </w:rPr>
              <w:t>ВСПОМОГАТЕЛЬНЫЕ ВИДЫ И ПАРАМЕТРЫ РАЗРЕШЁННОГО ИСПОЛЬЗОВАНИЯ ЗЕМЕЛЬНЫХ УЧАСТКОВ И ОБЪЕКТОВ КАПИТАЛЬНОГО СТРОИТЕЛЬСТВА</w:t>
            </w:r>
          </w:p>
        </w:tc>
      </w:tr>
      <w:tr w:rsidR="00532E8E" w:rsidRPr="00977AAA" w14:paraId="2D2A0CE5" w14:textId="77777777" w:rsidTr="00E50CEB">
        <w:tblPrEx>
          <w:jc w:val="left"/>
        </w:tblPrEx>
        <w:trPr>
          <w:gridAfter w:val="1"/>
          <w:wAfter w:w="21" w:type="dxa"/>
          <w:trHeight w:val="206"/>
        </w:trPr>
        <w:tc>
          <w:tcPr>
            <w:tcW w:w="14744" w:type="dxa"/>
            <w:gridSpan w:val="5"/>
          </w:tcPr>
          <w:p w14:paraId="45DC3D57" w14:textId="77777777" w:rsidR="00532E8E" w:rsidRPr="00977AAA" w:rsidRDefault="00532E8E" w:rsidP="00532E8E">
            <w:pPr>
              <w:jc w:val="center"/>
              <w:rPr>
                <w:sz w:val="22"/>
                <w:szCs w:val="22"/>
              </w:rPr>
            </w:pPr>
            <w:r w:rsidRPr="0015270A">
              <w:rPr>
                <w:sz w:val="22"/>
                <w:szCs w:val="22"/>
              </w:rPr>
              <w:t>Не установлены</w:t>
            </w:r>
          </w:p>
        </w:tc>
      </w:tr>
    </w:tbl>
    <w:p w14:paraId="413D824F" w14:textId="77777777" w:rsidR="00F567C6" w:rsidRDefault="00F567C6" w:rsidP="00862939">
      <w:pPr>
        <w:keepLines/>
        <w:spacing w:line="360" w:lineRule="auto"/>
        <w:ind w:firstLine="851"/>
        <w:jc w:val="both"/>
        <w:rPr>
          <w:color w:val="000000"/>
        </w:rPr>
      </w:pPr>
    </w:p>
    <w:p w14:paraId="6FBCF7B9" w14:textId="77777777" w:rsidR="009F1427" w:rsidRDefault="009F1427" w:rsidP="009F1427">
      <w:pPr>
        <w:keepLines/>
        <w:spacing w:line="360" w:lineRule="auto"/>
        <w:jc w:val="both"/>
        <w:rPr>
          <w:color w:val="000000"/>
        </w:rPr>
        <w:sectPr w:rsidR="009F1427" w:rsidSect="00F567C6">
          <w:pgSz w:w="16838" w:h="11906" w:orient="landscape"/>
          <w:pgMar w:top="1134" w:right="1134" w:bottom="1134" w:left="1134" w:header="720" w:footer="709" w:gutter="0"/>
          <w:cols w:space="720"/>
          <w:docGrid w:linePitch="360"/>
        </w:sectPr>
      </w:pPr>
    </w:p>
    <w:p w14:paraId="3F786B0B" w14:textId="77777777" w:rsidR="006A2AB5" w:rsidRPr="00977AAA" w:rsidRDefault="001A5B77" w:rsidP="008C6717">
      <w:pPr>
        <w:keepNext/>
        <w:spacing w:before="120" w:after="120"/>
        <w:ind w:firstLine="709"/>
        <w:jc w:val="both"/>
        <w:outlineLvl w:val="2"/>
        <w:rPr>
          <w:b/>
          <w:bCs/>
          <w:sz w:val="28"/>
          <w:szCs w:val="28"/>
        </w:rPr>
      </w:pPr>
      <w:bookmarkStart w:id="118" w:name="_Toc311024520"/>
      <w:bookmarkStart w:id="119" w:name="_Toc141885212"/>
      <w:bookmarkStart w:id="120" w:name="_Toc306273028"/>
      <w:bookmarkStart w:id="121" w:name="_Toc311024512"/>
      <w:r>
        <w:rPr>
          <w:b/>
          <w:bCs/>
          <w:sz w:val="28"/>
          <w:szCs w:val="28"/>
        </w:rPr>
        <w:lastRenderedPageBreak/>
        <w:t>Статья 2</w:t>
      </w:r>
      <w:r w:rsidR="006A2AB5" w:rsidRPr="00977AAA">
        <w:rPr>
          <w:b/>
          <w:bCs/>
          <w:sz w:val="28"/>
          <w:szCs w:val="28"/>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w:t>
      </w:r>
    </w:p>
    <w:p w14:paraId="09AF6223" w14:textId="77777777" w:rsidR="006A2AB5" w:rsidRDefault="006A2AB5" w:rsidP="001A5B77">
      <w:pPr>
        <w:ind w:firstLine="709"/>
        <w:jc w:val="both"/>
        <w:rPr>
          <w:sz w:val="28"/>
          <w:szCs w:val="28"/>
        </w:rPr>
      </w:pPr>
      <w:r w:rsidRPr="00977AAA">
        <w:rPr>
          <w:sz w:val="28"/>
          <w:szCs w:val="28"/>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на территории СП </w:t>
      </w:r>
      <w:proofErr w:type="spellStart"/>
      <w:r>
        <w:rPr>
          <w:sz w:val="28"/>
          <w:szCs w:val="28"/>
        </w:rPr>
        <w:t>Нялинское</w:t>
      </w:r>
      <w:proofErr w:type="spellEnd"/>
      <w:r w:rsidRPr="00977AAA">
        <w:rPr>
          <w:sz w:val="28"/>
          <w:szCs w:val="28"/>
        </w:rPr>
        <w:t xml:space="preserve"> устанавливаются в соответствии с режимами использования земель в границах таких зон на территории СП </w:t>
      </w:r>
      <w:proofErr w:type="spellStart"/>
      <w:r>
        <w:rPr>
          <w:sz w:val="28"/>
          <w:szCs w:val="28"/>
        </w:rPr>
        <w:t>Нялинское</w:t>
      </w:r>
      <w:proofErr w:type="spellEnd"/>
      <w:r w:rsidRPr="00977AAA">
        <w:rPr>
          <w:sz w:val="28"/>
          <w:szCs w:val="28"/>
        </w:rPr>
        <w:t>.</w:t>
      </w:r>
    </w:p>
    <w:p w14:paraId="285483BA" w14:textId="77777777" w:rsidR="006A2AB5" w:rsidRPr="00977AAA" w:rsidRDefault="001A5B77" w:rsidP="008C6717">
      <w:pPr>
        <w:keepNext/>
        <w:spacing w:before="120" w:after="120"/>
        <w:ind w:firstLine="709"/>
        <w:jc w:val="both"/>
        <w:outlineLvl w:val="2"/>
        <w:rPr>
          <w:b/>
          <w:bCs/>
          <w:sz w:val="28"/>
          <w:szCs w:val="28"/>
        </w:rPr>
      </w:pPr>
      <w:r>
        <w:rPr>
          <w:b/>
          <w:bCs/>
          <w:sz w:val="28"/>
          <w:szCs w:val="28"/>
        </w:rPr>
        <w:t>Статья 3</w:t>
      </w:r>
      <w:r w:rsidR="006A2AB5" w:rsidRPr="00977AAA">
        <w:rPr>
          <w:b/>
          <w:bCs/>
          <w:sz w:val="28"/>
          <w:szCs w:val="28"/>
        </w:rPr>
        <w:t>.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w:t>
      </w:r>
    </w:p>
    <w:p w14:paraId="4D4E3416" w14:textId="77777777" w:rsidR="006A2AB5" w:rsidRPr="00977AAA" w:rsidRDefault="006A2AB5" w:rsidP="001A5B77">
      <w:pPr>
        <w:ind w:firstLine="709"/>
        <w:jc w:val="both"/>
        <w:rPr>
          <w:sz w:val="28"/>
          <w:szCs w:val="28"/>
        </w:rPr>
      </w:pPr>
      <w:r w:rsidRPr="00977AAA">
        <w:rPr>
          <w:sz w:val="28"/>
          <w:szCs w:val="28"/>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4C310EB3" w14:textId="77777777" w:rsidR="006A2AB5" w:rsidRPr="00977AAA" w:rsidRDefault="006A2AB5" w:rsidP="001A5B77">
      <w:pPr>
        <w:ind w:firstLine="709"/>
        <w:jc w:val="both"/>
        <w:rPr>
          <w:sz w:val="28"/>
          <w:szCs w:val="28"/>
        </w:rPr>
      </w:pPr>
      <w:r w:rsidRPr="00977AAA">
        <w:rPr>
          <w:sz w:val="28"/>
          <w:szCs w:val="28"/>
        </w:rPr>
        <w:t>2. Принципиальное содержание указанного режима уст</w:t>
      </w:r>
      <w:r w:rsidR="001A5B77">
        <w:rPr>
          <w:sz w:val="28"/>
          <w:szCs w:val="28"/>
        </w:rPr>
        <w:t>ановлено СанПиН 2.1.4.1110-02 («</w:t>
      </w:r>
      <w:r w:rsidRPr="00977AAA">
        <w:rPr>
          <w:sz w:val="28"/>
          <w:szCs w:val="28"/>
        </w:rPr>
        <w:t>Зоны санитарной охраны источников водоснабжения и во</w:t>
      </w:r>
      <w:r w:rsidR="001A5B77">
        <w:rPr>
          <w:sz w:val="28"/>
          <w:szCs w:val="28"/>
        </w:rPr>
        <w:t>допроводов питьевого назначения»</w:t>
      </w:r>
      <w:r w:rsidRPr="00977AAA">
        <w:rPr>
          <w:sz w:val="28"/>
          <w:szCs w:val="28"/>
        </w:rPr>
        <w:t>).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градостроительные регламенты.</w:t>
      </w:r>
    </w:p>
    <w:p w14:paraId="110DD9A6" w14:textId="77777777" w:rsidR="006A2AB5" w:rsidRPr="00977AAA" w:rsidRDefault="006A2AB5" w:rsidP="001A5B77">
      <w:pPr>
        <w:ind w:firstLine="709"/>
        <w:jc w:val="both"/>
        <w:rPr>
          <w:sz w:val="28"/>
          <w:szCs w:val="28"/>
        </w:rPr>
      </w:pPr>
      <w:r w:rsidRPr="00977AAA">
        <w:rPr>
          <w:sz w:val="28"/>
          <w:szCs w:val="28"/>
        </w:rPr>
        <w:t>3.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14:paraId="5B636901" w14:textId="77777777" w:rsidR="006A2AB5" w:rsidRPr="00977AAA" w:rsidRDefault="006A2AB5" w:rsidP="001A5B77">
      <w:pPr>
        <w:ind w:firstLine="709"/>
        <w:jc w:val="both"/>
        <w:rPr>
          <w:sz w:val="28"/>
          <w:szCs w:val="28"/>
        </w:rPr>
      </w:pPr>
      <w:r w:rsidRPr="00977AAA">
        <w:rPr>
          <w:sz w:val="28"/>
          <w:szCs w:val="28"/>
        </w:rPr>
        <w:t>3.1. Мероприятия на территории ЗСО подземных источников водоснабжения:</w:t>
      </w:r>
    </w:p>
    <w:p w14:paraId="0FC031F2" w14:textId="77777777" w:rsidR="006A2AB5" w:rsidRPr="00977AAA" w:rsidRDefault="006A2AB5" w:rsidP="001A5B77">
      <w:pPr>
        <w:ind w:firstLine="709"/>
        <w:jc w:val="both"/>
        <w:rPr>
          <w:sz w:val="28"/>
          <w:szCs w:val="28"/>
        </w:rPr>
      </w:pPr>
      <w:r w:rsidRPr="00977AAA">
        <w:rPr>
          <w:sz w:val="28"/>
          <w:szCs w:val="28"/>
        </w:rPr>
        <w:t>3.1.1. Мероприятия по первому поясу ЗСО подземных источников водоснабжения (далее - первый пояс ЗСО):</w:t>
      </w:r>
    </w:p>
    <w:p w14:paraId="5B48B793" w14:textId="77777777" w:rsidR="006A2AB5" w:rsidRPr="00977AAA" w:rsidRDefault="006A2AB5" w:rsidP="001A5B77">
      <w:pPr>
        <w:ind w:firstLine="709"/>
        <w:jc w:val="both"/>
        <w:rPr>
          <w:sz w:val="28"/>
          <w:szCs w:val="28"/>
        </w:rPr>
      </w:pPr>
      <w:r w:rsidRPr="00977AAA">
        <w:rPr>
          <w:sz w:val="28"/>
          <w:szCs w:val="28"/>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0FB7781E" w14:textId="77777777" w:rsidR="006A2AB5" w:rsidRPr="00977AAA" w:rsidRDefault="006A2AB5" w:rsidP="001A5B77">
      <w:pPr>
        <w:ind w:firstLine="709"/>
        <w:jc w:val="both"/>
        <w:rPr>
          <w:sz w:val="28"/>
          <w:szCs w:val="28"/>
        </w:rPr>
      </w:pPr>
      <w:r w:rsidRPr="00977AAA">
        <w:rPr>
          <w:sz w:val="28"/>
          <w:szCs w:val="28"/>
        </w:rPr>
        <w:t xml:space="preserve">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w:t>
      </w:r>
      <w:r w:rsidRPr="00977AAA">
        <w:rPr>
          <w:sz w:val="28"/>
          <w:szCs w:val="28"/>
        </w:rPr>
        <w:lastRenderedPageBreak/>
        <w:t>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0C87D817" w14:textId="77777777" w:rsidR="006A2AB5" w:rsidRPr="00977AAA" w:rsidRDefault="006A2AB5" w:rsidP="001A5B77">
      <w:pPr>
        <w:ind w:firstLine="709"/>
        <w:jc w:val="both"/>
        <w:rPr>
          <w:sz w:val="28"/>
          <w:szCs w:val="28"/>
        </w:rPr>
      </w:pPr>
      <w:r w:rsidRPr="00977AAA">
        <w:rPr>
          <w:sz w:val="28"/>
          <w:szCs w:val="28"/>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52799EE1" w14:textId="77777777" w:rsidR="006A2AB5" w:rsidRPr="00977AAA" w:rsidRDefault="006A2AB5" w:rsidP="001A5B77">
      <w:pPr>
        <w:ind w:firstLine="709"/>
        <w:jc w:val="both"/>
        <w:rPr>
          <w:sz w:val="28"/>
          <w:szCs w:val="28"/>
        </w:rPr>
      </w:pPr>
      <w:r w:rsidRPr="00977AAA">
        <w:rPr>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1ED1043E" w14:textId="77777777" w:rsidR="006A2AB5" w:rsidRPr="00977AAA" w:rsidRDefault="006A2AB5" w:rsidP="001A5B77">
      <w:pPr>
        <w:ind w:firstLine="709"/>
        <w:jc w:val="both"/>
        <w:rPr>
          <w:sz w:val="28"/>
          <w:szCs w:val="28"/>
        </w:rPr>
      </w:pPr>
      <w:r w:rsidRPr="00977AAA">
        <w:rPr>
          <w:sz w:val="28"/>
          <w:szCs w:val="28"/>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539C8495" w14:textId="77777777" w:rsidR="006A2AB5" w:rsidRPr="00977AAA" w:rsidRDefault="006A2AB5" w:rsidP="001A5B77">
      <w:pPr>
        <w:ind w:firstLine="709"/>
        <w:jc w:val="both"/>
        <w:rPr>
          <w:sz w:val="28"/>
          <w:szCs w:val="28"/>
        </w:rPr>
      </w:pPr>
      <w:r w:rsidRPr="00977AAA">
        <w:rPr>
          <w:sz w:val="28"/>
          <w:szCs w:val="28"/>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36971B9A" w14:textId="77777777" w:rsidR="006A2AB5" w:rsidRPr="00977AAA" w:rsidRDefault="006A2AB5" w:rsidP="001A5B77">
      <w:pPr>
        <w:ind w:firstLine="709"/>
        <w:jc w:val="both"/>
        <w:rPr>
          <w:sz w:val="28"/>
          <w:szCs w:val="28"/>
        </w:rPr>
      </w:pPr>
      <w:r w:rsidRPr="00977AAA">
        <w:rPr>
          <w:sz w:val="28"/>
          <w:szCs w:val="28"/>
        </w:rPr>
        <w:t>3.1.2. Мероприятия по второму и третьему поясам ЗСО подземных источников водоснабжения (далее соответственно - второй пояс ЗСО, третий пояс ЗСО):</w:t>
      </w:r>
    </w:p>
    <w:p w14:paraId="5E0AA3C2" w14:textId="77777777" w:rsidR="006A2AB5" w:rsidRPr="00977AAA" w:rsidRDefault="006A2AB5" w:rsidP="001A5B77">
      <w:pPr>
        <w:ind w:firstLine="709"/>
        <w:jc w:val="both"/>
        <w:rPr>
          <w:sz w:val="28"/>
          <w:szCs w:val="28"/>
        </w:rPr>
      </w:pPr>
      <w:r w:rsidRPr="00977AAA">
        <w:rPr>
          <w:sz w:val="28"/>
          <w:szCs w:val="28"/>
        </w:rPr>
        <w:t xml:space="preserve">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w:t>
      </w:r>
    </w:p>
    <w:p w14:paraId="593927E3" w14:textId="77777777" w:rsidR="006A2AB5" w:rsidRPr="00977AAA" w:rsidRDefault="006A2AB5" w:rsidP="001A5B77">
      <w:pPr>
        <w:ind w:firstLine="709"/>
        <w:jc w:val="both"/>
        <w:rPr>
          <w:sz w:val="28"/>
          <w:szCs w:val="28"/>
        </w:rPr>
      </w:pPr>
      <w:r w:rsidRPr="00977AAA">
        <w:rPr>
          <w:sz w:val="28"/>
          <w:szCs w:val="28"/>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00BC0437" w14:textId="77777777" w:rsidR="006A2AB5" w:rsidRPr="00977AAA" w:rsidRDefault="006A2AB5" w:rsidP="001A5B77">
      <w:pPr>
        <w:ind w:firstLine="709"/>
        <w:jc w:val="both"/>
        <w:rPr>
          <w:sz w:val="28"/>
          <w:szCs w:val="28"/>
        </w:rPr>
      </w:pPr>
      <w:r w:rsidRPr="00977AAA">
        <w:rPr>
          <w:sz w:val="28"/>
          <w:szCs w:val="28"/>
        </w:rPr>
        <w:t xml:space="preserve">3) запрещение закачки отработанных вод в подземные горизонты, подземного складирования твердых отходов и разработки недр; </w:t>
      </w:r>
    </w:p>
    <w:p w14:paraId="47FA4FCD" w14:textId="77777777" w:rsidR="006A2AB5" w:rsidRPr="00977AAA" w:rsidRDefault="006A2AB5" w:rsidP="001A5B77">
      <w:pPr>
        <w:ind w:firstLine="709"/>
        <w:jc w:val="both"/>
        <w:rPr>
          <w:sz w:val="28"/>
          <w:szCs w:val="28"/>
        </w:rPr>
      </w:pPr>
      <w:r w:rsidRPr="00977AAA">
        <w:rPr>
          <w:sz w:val="28"/>
          <w:szCs w:val="28"/>
        </w:rPr>
        <w:t xml:space="preserve">4) запрещение размещения складов горюче-смазочных материалов, ядохимикатов и минеральных удобрений, накопителей </w:t>
      </w:r>
      <w:proofErr w:type="spellStart"/>
      <w:r w:rsidRPr="00977AAA">
        <w:rPr>
          <w:sz w:val="28"/>
          <w:szCs w:val="28"/>
        </w:rPr>
        <w:t>промстоков</w:t>
      </w:r>
      <w:proofErr w:type="spellEnd"/>
      <w:r w:rsidRPr="00977AAA">
        <w:rPr>
          <w:sz w:val="28"/>
          <w:szCs w:val="28"/>
        </w:rPr>
        <w:t xml:space="preserve">, </w:t>
      </w:r>
      <w:proofErr w:type="spellStart"/>
      <w:r w:rsidRPr="00977AAA">
        <w:rPr>
          <w:sz w:val="28"/>
          <w:szCs w:val="28"/>
        </w:rPr>
        <w:t>шламохранилищ</w:t>
      </w:r>
      <w:proofErr w:type="spellEnd"/>
      <w:r w:rsidRPr="00977AAA">
        <w:rPr>
          <w:sz w:val="28"/>
          <w:szCs w:val="28"/>
        </w:rPr>
        <w:t xml:space="preserve"> и других объектов, обусловливающих опасность химического загрязнения подземных вод.</w:t>
      </w:r>
    </w:p>
    <w:p w14:paraId="68D4508D" w14:textId="77777777" w:rsidR="006A2AB5" w:rsidRPr="00977AAA" w:rsidRDefault="006A2AB5" w:rsidP="001A5B77">
      <w:pPr>
        <w:ind w:firstLine="709"/>
        <w:jc w:val="both"/>
        <w:rPr>
          <w:sz w:val="28"/>
          <w:szCs w:val="28"/>
        </w:rPr>
      </w:pPr>
      <w:r w:rsidRPr="00977AAA">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 </w:t>
      </w:r>
    </w:p>
    <w:p w14:paraId="342317CD" w14:textId="77777777" w:rsidR="006A2AB5" w:rsidRPr="00977AAA" w:rsidRDefault="006A2AB5" w:rsidP="001A5B77">
      <w:pPr>
        <w:ind w:firstLine="709"/>
        <w:jc w:val="both"/>
        <w:rPr>
          <w:sz w:val="28"/>
          <w:szCs w:val="28"/>
        </w:rPr>
      </w:pPr>
      <w:r w:rsidRPr="00977AAA">
        <w:rPr>
          <w:sz w:val="28"/>
          <w:szCs w:val="28"/>
        </w:rPr>
        <w:t xml:space="preserve">5) своевременное выполнение необходимых мероприятий по санитарной охране поверхностных вод, имеющих непосредственную гидрологическую </w:t>
      </w:r>
      <w:r w:rsidRPr="00977AAA">
        <w:rPr>
          <w:sz w:val="28"/>
          <w:szCs w:val="28"/>
        </w:rPr>
        <w:lastRenderedPageBreak/>
        <w:t>связь с используемым водоносным горизонтом, в соответствии с гигиеническими требованиями к охране поверхностных вод.</w:t>
      </w:r>
    </w:p>
    <w:p w14:paraId="4154E080" w14:textId="77777777" w:rsidR="006A2AB5" w:rsidRPr="00977AAA" w:rsidRDefault="006A2AB5" w:rsidP="001A5B77">
      <w:pPr>
        <w:ind w:firstLine="709"/>
        <w:jc w:val="both"/>
        <w:rPr>
          <w:sz w:val="28"/>
          <w:szCs w:val="28"/>
        </w:rPr>
      </w:pPr>
      <w:r w:rsidRPr="00977AAA">
        <w:rPr>
          <w:sz w:val="28"/>
          <w:szCs w:val="28"/>
        </w:rPr>
        <w:t> 3.1.3. Мероприятия по второму поясу ЗСО:</w:t>
      </w:r>
    </w:p>
    <w:p w14:paraId="70355DD9" w14:textId="77777777" w:rsidR="006A2AB5" w:rsidRPr="00977AAA" w:rsidRDefault="006A2AB5" w:rsidP="001A5B77">
      <w:pPr>
        <w:ind w:firstLine="709"/>
        <w:jc w:val="both"/>
        <w:rPr>
          <w:sz w:val="28"/>
          <w:szCs w:val="28"/>
        </w:rPr>
      </w:pPr>
      <w:r w:rsidRPr="00977AAA">
        <w:rPr>
          <w:sz w:val="28"/>
          <w:szCs w:val="28"/>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14:paraId="4A5E3562" w14:textId="77777777" w:rsidR="006A2AB5" w:rsidRPr="00977AAA" w:rsidRDefault="006A2AB5" w:rsidP="001A5B77">
      <w:pPr>
        <w:ind w:firstLine="709"/>
        <w:jc w:val="both"/>
        <w:rPr>
          <w:sz w:val="28"/>
          <w:szCs w:val="28"/>
        </w:rPr>
      </w:pPr>
      <w:r w:rsidRPr="00977AAA">
        <w:rPr>
          <w:sz w:val="28"/>
          <w:szCs w:val="28"/>
        </w:rPr>
        <w:t>1) не допускается:</w:t>
      </w:r>
    </w:p>
    <w:p w14:paraId="1B32CBA4" w14:textId="48312E91" w:rsidR="006A2AB5" w:rsidRPr="00977AAA" w:rsidRDefault="006A2AB5" w:rsidP="001A5B77">
      <w:pPr>
        <w:ind w:firstLine="709"/>
        <w:jc w:val="both"/>
        <w:rPr>
          <w:sz w:val="28"/>
          <w:szCs w:val="28"/>
        </w:rPr>
      </w:pPr>
      <w:r w:rsidRPr="00977AAA">
        <w:rPr>
          <w:sz w:val="28"/>
          <w:szCs w:val="28"/>
        </w:rPr>
        <w:t xml:space="preserve">размещение кладбищ, </w:t>
      </w:r>
      <w:r w:rsidR="001E5E27" w:rsidRPr="00001DAA">
        <w:rPr>
          <w:color w:val="000000" w:themeColor="text1"/>
          <w:sz w:val="28"/>
          <w:szCs w:val="28"/>
        </w:rPr>
        <w:t>объектов уничтожения биологических отходов</w:t>
      </w:r>
      <w:r w:rsidRPr="00977AAA">
        <w:rPr>
          <w:sz w:val="28"/>
          <w:szCs w:val="28"/>
        </w:rPr>
        <w:t>,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06BB20A8" w14:textId="77777777" w:rsidR="006A2AB5" w:rsidRPr="00977AAA" w:rsidRDefault="006A2AB5" w:rsidP="001A5B77">
      <w:pPr>
        <w:ind w:firstLine="709"/>
        <w:jc w:val="both"/>
        <w:rPr>
          <w:sz w:val="28"/>
          <w:szCs w:val="28"/>
        </w:rPr>
      </w:pPr>
      <w:r w:rsidRPr="00977AAA">
        <w:rPr>
          <w:sz w:val="28"/>
          <w:szCs w:val="28"/>
        </w:rPr>
        <w:t>применение удобрений и ядохимикатов;</w:t>
      </w:r>
    </w:p>
    <w:p w14:paraId="53E08AD9" w14:textId="77777777" w:rsidR="006A2AB5" w:rsidRPr="00977AAA" w:rsidRDefault="006A2AB5" w:rsidP="001A5B77">
      <w:pPr>
        <w:ind w:firstLine="709"/>
        <w:jc w:val="both"/>
        <w:rPr>
          <w:sz w:val="28"/>
          <w:szCs w:val="28"/>
        </w:rPr>
      </w:pPr>
      <w:r w:rsidRPr="00977AAA">
        <w:rPr>
          <w:sz w:val="28"/>
          <w:szCs w:val="28"/>
        </w:rPr>
        <w:t>рубка леса главного пользования и реконструкции;</w:t>
      </w:r>
    </w:p>
    <w:p w14:paraId="683B7B0D" w14:textId="77777777" w:rsidR="006A2AB5" w:rsidRPr="00977AAA" w:rsidRDefault="006A2AB5" w:rsidP="001A5B77">
      <w:pPr>
        <w:ind w:firstLine="709"/>
        <w:jc w:val="both"/>
        <w:rPr>
          <w:sz w:val="28"/>
          <w:szCs w:val="28"/>
        </w:rPr>
      </w:pPr>
      <w:r w:rsidRPr="00977AAA">
        <w:rPr>
          <w:sz w:val="28"/>
          <w:szCs w:val="28"/>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CEC81DB" w14:textId="77777777" w:rsidR="006A2AB5" w:rsidRPr="00977AAA" w:rsidRDefault="006A2AB5" w:rsidP="001A5B77">
      <w:pPr>
        <w:ind w:firstLine="709"/>
        <w:jc w:val="both"/>
        <w:rPr>
          <w:sz w:val="28"/>
          <w:szCs w:val="28"/>
        </w:rPr>
      </w:pPr>
      <w:r w:rsidRPr="00977AAA">
        <w:rPr>
          <w:sz w:val="28"/>
          <w:szCs w:val="28"/>
        </w:rPr>
        <w:t>3.2. Мероприятия на территории ЗСО поверхностных источников водоснабжения: </w:t>
      </w:r>
    </w:p>
    <w:p w14:paraId="283E8A1F" w14:textId="77777777" w:rsidR="006A2AB5" w:rsidRPr="00977AAA" w:rsidRDefault="006A2AB5" w:rsidP="001A5B77">
      <w:pPr>
        <w:ind w:firstLine="709"/>
        <w:jc w:val="both"/>
        <w:rPr>
          <w:sz w:val="28"/>
          <w:szCs w:val="28"/>
        </w:rPr>
      </w:pPr>
      <w:r w:rsidRPr="00977AAA">
        <w:rPr>
          <w:sz w:val="28"/>
          <w:szCs w:val="28"/>
        </w:rPr>
        <w:t>3.2.1. Мероприятия по первому поясу ЗСО поверхностных источников водоснабжения (далее - первый пояс ЗСО):</w:t>
      </w:r>
    </w:p>
    <w:p w14:paraId="02459FC2" w14:textId="77777777" w:rsidR="006A2AB5" w:rsidRPr="00977AAA" w:rsidRDefault="006A2AB5" w:rsidP="001A5B77">
      <w:pPr>
        <w:ind w:firstLine="709"/>
        <w:jc w:val="both"/>
        <w:rPr>
          <w:sz w:val="28"/>
          <w:szCs w:val="28"/>
        </w:rPr>
      </w:pPr>
      <w:r w:rsidRPr="00977AAA">
        <w:rPr>
          <w:sz w:val="28"/>
          <w:szCs w:val="28"/>
        </w:rPr>
        <w:t>1) на территории первого пояса ЗСО должны предусматриваться мероприятия, установленные для ЗСО подземных источников водоснабжения (указанные в пункте 3.1 настоящей статьи);</w:t>
      </w:r>
    </w:p>
    <w:p w14:paraId="440E7672" w14:textId="77777777" w:rsidR="006A2AB5" w:rsidRPr="00977AAA" w:rsidRDefault="006A2AB5" w:rsidP="001A5B77">
      <w:pPr>
        <w:ind w:firstLine="709"/>
        <w:jc w:val="both"/>
        <w:rPr>
          <w:sz w:val="28"/>
          <w:szCs w:val="28"/>
        </w:rPr>
      </w:pPr>
      <w:r w:rsidRPr="00977AAA">
        <w:rPr>
          <w:sz w:val="28"/>
          <w:szCs w:val="28"/>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79E2CA41" w14:textId="77777777" w:rsidR="006A2AB5" w:rsidRPr="00977AAA" w:rsidRDefault="006A2AB5" w:rsidP="001A5B77">
      <w:pPr>
        <w:ind w:firstLine="709"/>
        <w:jc w:val="both"/>
        <w:rPr>
          <w:sz w:val="28"/>
          <w:szCs w:val="28"/>
        </w:rPr>
      </w:pPr>
      <w:r w:rsidRPr="00977AAA">
        <w:rPr>
          <w:sz w:val="28"/>
          <w:szCs w:val="28"/>
        </w:rPr>
        <w:t>Акватория первого пояса ЗСО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0C762477" w14:textId="77777777" w:rsidR="006A2AB5" w:rsidRPr="00977AAA" w:rsidRDefault="006A2AB5" w:rsidP="001A5B77">
      <w:pPr>
        <w:ind w:firstLine="709"/>
        <w:jc w:val="both"/>
        <w:rPr>
          <w:sz w:val="28"/>
          <w:szCs w:val="28"/>
        </w:rPr>
      </w:pPr>
      <w:r w:rsidRPr="00977AAA">
        <w:rPr>
          <w:sz w:val="28"/>
          <w:szCs w:val="28"/>
        </w:rPr>
        <w:t>3.2.2. Мероприятия по второму и третьему поясам ЗСО поверхностных источников водоснабжения (далее соответственно - второй пояс ЗСО, третий пояс ЗСО):</w:t>
      </w:r>
    </w:p>
    <w:p w14:paraId="2B619EA8" w14:textId="77777777" w:rsidR="006A2AB5" w:rsidRPr="00977AAA" w:rsidRDefault="006A2AB5" w:rsidP="001A5B77">
      <w:pPr>
        <w:ind w:firstLine="709"/>
        <w:jc w:val="both"/>
        <w:rPr>
          <w:sz w:val="28"/>
          <w:szCs w:val="28"/>
        </w:rPr>
      </w:pPr>
      <w:r w:rsidRPr="00977AAA">
        <w:rPr>
          <w:sz w:val="28"/>
          <w:szCs w:val="28"/>
        </w:rPr>
        <w:t>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Управлением Федеральной службы по надзору в сфере защиты прав потребителей и благополучия человека по Ханты-Мансийского автономного округа-Югре (далее - Управление Роспотребнадзора по ХМАО-Югре);</w:t>
      </w:r>
    </w:p>
    <w:p w14:paraId="5B105A10" w14:textId="77777777" w:rsidR="006A2AB5" w:rsidRPr="00977AAA" w:rsidRDefault="006A2AB5" w:rsidP="001A5B77">
      <w:pPr>
        <w:ind w:firstLine="709"/>
        <w:jc w:val="both"/>
        <w:rPr>
          <w:sz w:val="28"/>
          <w:szCs w:val="28"/>
        </w:rPr>
      </w:pPr>
      <w:r w:rsidRPr="00977AAA">
        <w:rPr>
          <w:sz w:val="28"/>
          <w:szCs w:val="28"/>
        </w:rPr>
        <w:t xml:space="preserve">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 </w:t>
      </w:r>
    </w:p>
    <w:p w14:paraId="1D5BF926" w14:textId="77777777" w:rsidR="006A2AB5" w:rsidRPr="00977AAA" w:rsidRDefault="006A2AB5" w:rsidP="001A5B77">
      <w:pPr>
        <w:ind w:firstLine="709"/>
        <w:jc w:val="both"/>
        <w:rPr>
          <w:sz w:val="28"/>
          <w:szCs w:val="28"/>
        </w:rPr>
      </w:pPr>
      <w:r w:rsidRPr="00977AAA">
        <w:rPr>
          <w:sz w:val="28"/>
          <w:szCs w:val="28"/>
        </w:rPr>
        <w:lastRenderedPageBreak/>
        <w:t xml:space="preserve">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 </w:t>
      </w:r>
    </w:p>
    <w:p w14:paraId="6C71D868" w14:textId="77777777" w:rsidR="006A2AB5" w:rsidRPr="00977AAA" w:rsidRDefault="006A2AB5" w:rsidP="001A5B77">
      <w:pPr>
        <w:ind w:firstLine="709"/>
        <w:jc w:val="both"/>
        <w:rPr>
          <w:sz w:val="28"/>
          <w:szCs w:val="28"/>
        </w:rPr>
      </w:pPr>
      <w:r w:rsidRPr="00977AAA">
        <w:rPr>
          <w:sz w:val="28"/>
          <w:szCs w:val="28"/>
        </w:rPr>
        <w:t xml:space="preserve">4) все работы, в том числе добыча песка, гравия, </w:t>
      </w:r>
      <w:proofErr w:type="spellStart"/>
      <w:r w:rsidRPr="00977AAA">
        <w:rPr>
          <w:sz w:val="28"/>
          <w:szCs w:val="28"/>
        </w:rPr>
        <w:t>донноуглубительные</w:t>
      </w:r>
      <w:proofErr w:type="spellEnd"/>
      <w:r w:rsidRPr="00977AAA">
        <w:rPr>
          <w:sz w:val="28"/>
          <w:szCs w:val="28"/>
        </w:rPr>
        <w:t xml:space="preserve"> работы, в пределах акватории ЗСО допускаются по согласованию с Управлением Роспотребнадзора по ХМАО-Югре лишь при обосновании гидрологическими расчетами отсутствия ухудшения качества воды в створе водозабора; </w:t>
      </w:r>
    </w:p>
    <w:p w14:paraId="6687F10F" w14:textId="77777777" w:rsidR="006A2AB5" w:rsidRPr="00977AAA" w:rsidRDefault="006A2AB5" w:rsidP="001A5B77">
      <w:pPr>
        <w:ind w:firstLine="709"/>
        <w:jc w:val="both"/>
        <w:rPr>
          <w:sz w:val="28"/>
          <w:szCs w:val="28"/>
        </w:rPr>
      </w:pPr>
      <w:r w:rsidRPr="00977AAA">
        <w:rPr>
          <w:sz w:val="28"/>
          <w:szCs w:val="28"/>
        </w:rPr>
        <w:t xml:space="preserve">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w:t>
      </w:r>
    </w:p>
    <w:p w14:paraId="0837C038" w14:textId="77777777" w:rsidR="006A2AB5" w:rsidRPr="00977AAA" w:rsidRDefault="006A2AB5" w:rsidP="001A5B77">
      <w:pPr>
        <w:ind w:firstLine="709"/>
        <w:jc w:val="both"/>
        <w:rPr>
          <w:sz w:val="28"/>
          <w:szCs w:val="28"/>
        </w:rPr>
      </w:pPr>
      <w:r w:rsidRPr="00977AAA">
        <w:rPr>
          <w:sz w:val="28"/>
          <w:szCs w:val="28"/>
        </w:rPr>
        <w:t xml:space="preserve">6) при наличии судоходства необходимо оборудование судов, дебаркадеров и брандвахт устройствами для сбора фановых и </w:t>
      </w:r>
      <w:proofErr w:type="spellStart"/>
      <w:r w:rsidRPr="00977AAA">
        <w:rPr>
          <w:sz w:val="28"/>
          <w:szCs w:val="28"/>
        </w:rPr>
        <w:t>подсланевых</w:t>
      </w:r>
      <w:proofErr w:type="spellEnd"/>
      <w:r w:rsidRPr="00977AAA">
        <w:rPr>
          <w:sz w:val="28"/>
          <w:szCs w:val="28"/>
        </w:rPr>
        <w:t xml:space="preserve"> вод и твердых отходов; оборудование на пристанях сливных станций и приемников для сбора твердых отходов.</w:t>
      </w:r>
    </w:p>
    <w:p w14:paraId="5DD5C9CE" w14:textId="77777777" w:rsidR="006A2AB5" w:rsidRPr="00977AAA" w:rsidRDefault="006A2AB5" w:rsidP="001A5B77">
      <w:pPr>
        <w:ind w:firstLine="709"/>
        <w:jc w:val="both"/>
        <w:rPr>
          <w:sz w:val="28"/>
          <w:szCs w:val="28"/>
        </w:rPr>
      </w:pPr>
      <w:r w:rsidRPr="00977AAA">
        <w:rPr>
          <w:sz w:val="28"/>
          <w:szCs w:val="28"/>
        </w:rPr>
        <w:t>3.2.3. Мероприятия по второму поясу ЗСО:</w:t>
      </w:r>
    </w:p>
    <w:p w14:paraId="6DABDD24" w14:textId="77777777" w:rsidR="006A2AB5" w:rsidRPr="00977AAA" w:rsidRDefault="006A2AB5" w:rsidP="001A5B77">
      <w:pPr>
        <w:ind w:firstLine="709"/>
        <w:jc w:val="both"/>
        <w:rPr>
          <w:sz w:val="28"/>
          <w:szCs w:val="28"/>
        </w:rPr>
      </w:pPr>
      <w:r w:rsidRPr="00977AAA">
        <w:rPr>
          <w:sz w:val="28"/>
          <w:szCs w:val="28"/>
        </w:rPr>
        <w:t xml:space="preserve">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 </w:t>
      </w:r>
    </w:p>
    <w:p w14:paraId="754FB133" w14:textId="77777777" w:rsidR="006A2AB5" w:rsidRPr="00977AAA" w:rsidRDefault="006A2AB5" w:rsidP="001A5B77">
      <w:pPr>
        <w:ind w:firstLine="709"/>
        <w:jc w:val="both"/>
        <w:rPr>
          <w:sz w:val="28"/>
          <w:szCs w:val="28"/>
        </w:rPr>
      </w:pPr>
      <w:r w:rsidRPr="00977AAA">
        <w:rPr>
          <w:sz w:val="28"/>
          <w:szCs w:val="28"/>
        </w:rPr>
        <w:t xml:space="preserve">1) 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77AAA">
        <w:rPr>
          <w:sz w:val="28"/>
          <w:szCs w:val="28"/>
        </w:rPr>
        <w:t>шламохранилищ</w:t>
      </w:r>
      <w:proofErr w:type="spellEnd"/>
      <w:r w:rsidRPr="00977AAA">
        <w:rPr>
          <w:sz w:val="28"/>
          <w:szCs w:val="28"/>
        </w:rPr>
        <w:t xml:space="preserve"> и других объектов, обусловливающих опасность химического загрязнения подземных вод.</w:t>
      </w:r>
    </w:p>
    <w:p w14:paraId="0D4DECF0" w14:textId="77777777" w:rsidR="006A2AB5" w:rsidRPr="00977AAA" w:rsidRDefault="006A2AB5" w:rsidP="001A5B77">
      <w:pPr>
        <w:ind w:firstLine="709"/>
        <w:jc w:val="both"/>
        <w:rPr>
          <w:sz w:val="28"/>
          <w:szCs w:val="28"/>
        </w:rPr>
      </w:pPr>
      <w:r w:rsidRPr="00977AAA">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 </w:t>
      </w:r>
    </w:p>
    <w:p w14:paraId="01876CF6" w14:textId="70DE474F" w:rsidR="006A2AB5" w:rsidRPr="00977AAA" w:rsidRDefault="006A2AB5" w:rsidP="001A5B77">
      <w:pPr>
        <w:ind w:firstLine="709"/>
        <w:jc w:val="both"/>
        <w:rPr>
          <w:sz w:val="28"/>
          <w:szCs w:val="28"/>
        </w:rPr>
      </w:pPr>
      <w:r w:rsidRPr="00977AAA">
        <w:rPr>
          <w:sz w:val="28"/>
          <w:szCs w:val="28"/>
        </w:rPr>
        <w:t xml:space="preserve">2) не допускается размещение кладбищ, </w:t>
      </w:r>
      <w:r w:rsidR="001E5E27" w:rsidRPr="00001DAA">
        <w:rPr>
          <w:color w:val="000000" w:themeColor="text1"/>
          <w:sz w:val="28"/>
          <w:szCs w:val="28"/>
        </w:rPr>
        <w:t>объектов уничтожения биологических отходов</w:t>
      </w:r>
      <w:r w:rsidRPr="00977AAA">
        <w:rPr>
          <w:sz w:val="28"/>
          <w:szCs w:val="28"/>
        </w:rPr>
        <w:t>,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436BCE91" w14:textId="77777777" w:rsidR="006A2AB5" w:rsidRPr="00977AAA" w:rsidRDefault="006A2AB5" w:rsidP="001A5B77">
      <w:pPr>
        <w:ind w:firstLine="709"/>
        <w:jc w:val="both"/>
        <w:rPr>
          <w:sz w:val="28"/>
          <w:szCs w:val="28"/>
        </w:rPr>
      </w:pPr>
      <w:r w:rsidRPr="00977AAA">
        <w:rPr>
          <w:sz w:val="28"/>
          <w:szCs w:val="28"/>
        </w:rPr>
        <w:t>3)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19E0692B" w14:textId="77777777" w:rsidR="006A2AB5" w:rsidRPr="00977AAA" w:rsidRDefault="006A2AB5" w:rsidP="001A5B77">
      <w:pPr>
        <w:ind w:firstLine="709"/>
        <w:jc w:val="both"/>
        <w:rPr>
          <w:sz w:val="28"/>
          <w:szCs w:val="28"/>
        </w:rPr>
      </w:pPr>
      <w:r w:rsidRPr="00977AAA">
        <w:rPr>
          <w:sz w:val="28"/>
          <w:szCs w:val="28"/>
        </w:rPr>
        <w:t>4)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14:paraId="512F696B" w14:textId="77777777" w:rsidR="006A2AB5" w:rsidRPr="00977AAA" w:rsidRDefault="006A2AB5" w:rsidP="001A5B77">
      <w:pPr>
        <w:ind w:firstLine="709"/>
        <w:jc w:val="both"/>
        <w:rPr>
          <w:sz w:val="28"/>
          <w:szCs w:val="28"/>
        </w:rPr>
      </w:pPr>
      <w:r w:rsidRPr="00977AAA">
        <w:rPr>
          <w:sz w:val="28"/>
          <w:szCs w:val="28"/>
        </w:rPr>
        <w:t xml:space="preserve">5) запрещение расположения стойбищ и выпаса скота, а также всякое другое использование водоема и земельных участков, лесных угодий в </w:t>
      </w:r>
      <w:r w:rsidRPr="00977AAA">
        <w:rPr>
          <w:sz w:val="28"/>
          <w:szCs w:val="28"/>
        </w:rPr>
        <w:lastRenderedPageBreak/>
        <w:t xml:space="preserve">пределах прибрежной полосы шириной не менее 500 метров, которое может привести к ухудшению качества или уменьшению количества воды источника водоснабжения; </w:t>
      </w:r>
    </w:p>
    <w:p w14:paraId="22EBFCB3" w14:textId="77777777" w:rsidR="006A2AB5" w:rsidRPr="00977AAA" w:rsidRDefault="006A2AB5" w:rsidP="001A5B77">
      <w:pPr>
        <w:ind w:firstLine="709"/>
        <w:jc w:val="both"/>
        <w:rPr>
          <w:sz w:val="28"/>
          <w:szCs w:val="28"/>
        </w:rPr>
      </w:pPr>
      <w:r w:rsidRPr="00977AAA">
        <w:rPr>
          <w:sz w:val="28"/>
          <w:szCs w:val="28"/>
        </w:rPr>
        <w:t xml:space="preserve">6)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 </w:t>
      </w:r>
    </w:p>
    <w:p w14:paraId="524A15CD" w14:textId="77777777" w:rsidR="006A2AB5" w:rsidRPr="00977AAA" w:rsidRDefault="006A2AB5" w:rsidP="001A5B77">
      <w:pPr>
        <w:ind w:firstLine="709"/>
        <w:jc w:val="both"/>
        <w:rPr>
          <w:sz w:val="28"/>
          <w:szCs w:val="28"/>
        </w:rPr>
      </w:pPr>
      <w:r w:rsidRPr="00977AAA">
        <w:rPr>
          <w:sz w:val="28"/>
          <w:szCs w:val="28"/>
        </w:rPr>
        <w:t xml:space="preserve">7) в границах второго пояса зоны санитарной охраны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 </w:t>
      </w:r>
    </w:p>
    <w:p w14:paraId="7F332AD7" w14:textId="77777777" w:rsidR="006A2AB5" w:rsidRPr="00977AAA" w:rsidRDefault="006A2AB5" w:rsidP="001A5B77">
      <w:pPr>
        <w:ind w:firstLine="709"/>
        <w:jc w:val="both"/>
        <w:rPr>
          <w:sz w:val="28"/>
          <w:szCs w:val="28"/>
        </w:rPr>
      </w:pPr>
      <w:r w:rsidRPr="00977AAA">
        <w:rPr>
          <w:sz w:val="28"/>
          <w:szCs w:val="28"/>
        </w:rPr>
        <w:t xml:space="preserve">3.3. Мероприятия по санитарно-защитной полосе водоводов: </w:t>
      </w:r>
    </w:p>
    <w:p w14:paraId="68FF8459" w14:textId="77777777" w:rsidR="006A2AB5" w:rsidRPr="00977AAA" w:rsidRDefault="006A2AB5" w:rsidP="001A5B77">
      <w:pPr>
        <w:ind w:firstLine="709"/>
        <w:jc w:val="both"/>
        <w:rPr>
          <w:sz w:val="28"/>
          <w:szCs w:val="28"/>
        </w:rPr>
      </w:pPr>
      <w:r w:rsidRPr="00977AAA">
        <w:rPr>
          <w:sz w:val="28"/>
          <w:szCs w:val="28"/>
        </w:rPr>
        <w:t xml:space="preserve">1) в пределах санитарно-защитной полосы водоводов должны отсутствовать источники загрязнения почвы и грунтовых вод; </w:t>
      </w:r>
    </w:p>
    <w:p w14:paraId="2D85291E" w14:textId="11BD1E7D" w:rsidR="006A2AB5" w:rsidRPr="00977AAA" w:rsidRDefault="006A2AB5" w:rsidP="001A5B77">
      <w:pPr>
        <w:ind w:firstLine="709"/>
        <w:jc w:val="both"/>
        <w:rPr>
          <w:sz w:val="28"/>
          <w:szCs w:val="28"/>
        </w:rPr>
      </w:pPr>
      <w:r w:rsidRPr="00977AAA">
        <w:rPr>
          <w:sz w:val="28"/>
          <w:szCs w:val="28"/>
        </w:rPr>
        <w:t xml:space="preserve">2) не допускается прокладка водоводов по территории свалок, полей ассенизации, полей фильтрации, полей орошения, кладбищ, </w:t>
      </w:r>
      <w:r w:rsidR="001E5E27" w:rsidRPr="00001DAA">
        <w:rPr>
          <w:color w:val="000000" w:themeColor="text1"/>
          <w:sz w:val="28"/>
          <w:szCs w:val="28"/>
        </w:rPr>
        <w:t>объектов уничтожения биологических отходов</w:t>
      </w:r>
      <w:r w:rsidRPr="00977AAA">
        <w:rPr>
          <w:sz w:val="28"/>
          <w:szCs w:val="28"/>
        </w:rPr>
        <w:t>, а также прокладка магистральных водоводов по территории промышленных и сельскохозяйственных предприятий.</w:t>
      </w:r>
    </w:p>
    <w:p w14:paraId="6887351E" w14:textId="77777777" w:rsidR="006A2AB5" w:rsidRPr="00977AAA" w:rsidRDefault="001A5B77" w:rsidP="008C6717">
      <w:pPr>
        <w:keepNext/>
        <w:spacing w:before="120" w:after="120"/>
        <w:ind w:firstLine="709"/>
        <w:jc w:val="both"/>
        <w:outlineLvl w:val="2"/>
        <w:rPr>
          <w:b/>
          <w:bCs/>
          <w:sz w:val="28"/>
          <w:szCs w:val="28"/>
        </w:rPr>
      </w:pPr>
      <w:r>
        <w:rPr>
          <w:b/>
          <w:bCs/>
          <w:sz w:val="28"/>
          <w:szCs w:val="28"/>
        </w:rPr>
        <w:t>Статья 4</w:t>
      </w:r>
      <w:r w:rsidR="006A2AB5" w:rsidRPr="00977AAA">
        <w:rPr>
          <w:b/>
          <w:bCs/>
          <w:sz w:val="28"/>
          <w:szCs w:val="28"/>
        </w:rPr>
        <w:t>. Ограничения использования земельных участков и объектов капитального строительства на территории водоохранных зон </w:t>
      </w:r>
    </w:p>
    <w:p w14:paraId="260DBC35" w14:textId="77777777" w:rsidR="006A2AB5" w:rsidRPr="00977AAA" w:rsidRDefault="006A2AB5" w:rsidP="001A5B77">
      <w:pPr>
        <w:ind w:firstLine="709"/>
        <w:jc w:val="both"/>
        <w:rPr>
          <w:sz w:val="28"/>
          <w:szCs w:val="28"/>
        </w:rPr>
      </w:pPr>
      <w:r w:rsidRPr="00977AAA">
        <w:rPr>
          <w:sz w:val="28"/>
          <w:szCs w:val="28"/>
        </w:rPr>
        <w:t xml:space="preserve">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2F276304" w14:textId="77777777" w:rsidR="001E5E27" w:rsidRPr="001E5E27" w:rsidRDefault="006A2AB5" w:rsidP="001E5E27">
      <w:pPr>
        <w:ind w:firstLine="709"/>
        <w:jc w:val="both"/>
        <w:rPr>
          <w:color w:val="000000"/>
          <w:sz w:val="28"/>
          <w:szCs w:val="28"/>
          <w:lang w:eastAsia="ru-RU"/>
        </w:rPr>
      </w:pPr>
      <w:r w:rsidRPr="00977AAA">
        <w:rPr>
          <w:sz w:val="28"/>
          <w:szCs w:val="28"/>
        </w:rPr>
        <w:t xml:space="preserve">2. </w:t>
      </w:r>
      <w:r w:rsidR="001E5E27" w:rsidRPr="001E5E27">
        <w:rPr>
          <w:color w:val="000000"/>
          <w:sz w:val="28"/>
          <w:szCs w:val="28"/>
          <w:lang w:eastAsia="ru-RU"/>
        </w:rPr>
        <w:t>Содержание указанного режима определено Водным кодексом Российской Федерации. На территории водоохранных зон запрещается:</w:t>
      </w:r>
    </w:p>
    <w:p w14:paraId="150E558A"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1) использование сточных вод в целях повышения почвенного плодородия;</w:t>
      </w:r>
    </w:p>
    <w:p w14:paraId="61F454BD"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21" w:history="1">
        <w:r w:rsidRPr="001E5E27">
          <w:rPr>
            <w:color w:val="000000"/>
            <w:sz w:val="28"/>
            <w:szCs w:val="28"/>
            <w:lang w:eastAsia="ru-RU"/>
          </w:rPr>
          <w:t>перечень</w:t>
        </w:r>
      </w:hyperlink>
      <w:r w:rsidRPr="001E5E27">
        <w:rPr>
          <w:color w:val="000000"/>
          <w:sz w:val="28"/>
          <w:szCs w:val="28"/>
          <w:lang w:eastAsia="ru-RU"/>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7563CD0B"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lastRenderedPageBreak/>
        <w:t>3) осуществление авиационных мер по борьбе с вредными организмами;</w:t>
      </w:r>
    </w:p>
    <w:p w14:paraId="10BE1EE7"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8B439CA"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519EB39"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2E61D8AD" w14:textId="77777777"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7) сброс сточных, в том числе дренажных, вод;</w:t>
      </w:r>
    </w:p>
    <w:p w14:paraId="7AC23F0F" w14:textId="622A9C7E" w:rsidR="001E5E27" w:rsidRPr="001E5E27" w:rsidRDefault="001E5E27" w:rsidP="001E5E27">
      <w:pPr>
        <w:suppressAutoHyphens w:val="0"/>
        <w:autoSpaceDE w:val="0"/>
        <w:autoSpaceDN w:val="0"/>
        <w:adjustRightInd w:val="0"/>
        <w:ind w:firstLine="709"/>
        <w:jc w:val="both"/>
        <w:rPr>
          <w:color w:val="000000"/>
          <w:sz w:val="28"/>
          <w:szCs w:val="28"/>
          <w:lang w:eastAsia="ru-RU"/>
        </w:rPr>
      </w:pPr>
      <w:r w:rsidRPr="001E5E27">
        <w:rPr>
          <w:color w:val="000000"/>
          <w:sz w:val="28"/>
          <w:szCs w:val="28"/>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2" w:history="1">
        <w:r w:rsidRPr="001E5E27">
          <w:rPr>
            <w:color w:val="000000"/>
            <w:sz w:val="28"/>
            <w:szCs w:val="28"/>
            <w:lang w:eastAsia="ru-RU"/>
          </w:rPr>
          <w:t>статьей 19.1</w:t>
        </w:r>
      </w:hyperlink>
      <w:r w:rsidRPr="001E5E27">
        <w:rPr>
          <w:color w:val="000000"/>
          <w:sz w:val="28"/>
          <w:szCs w:val="28"/>
          <w:lang w:eastAsia="ru-RU"/>
        </w:rPr>
        <w:t xml:space="preserve"> Закона Российской Федерации от 21 февраля 1992 года №2395-1 «О недрах»).</w:t>
      </w:r>
    </w:p>
    <w:p w14:paraId="7FB15C1A" w14:textId="08FA16F7" w:rsidR="006A2AB5" w:rsidRPr="00977AAA" w:rsidRDefault="006A2AB5" w:rsidP="001E5E27">
      <w:pPr>
        <w:ind w:firstLine="709"/>
        <w:jc w:val="both"/>
        <w:rPr>
          <w:sz w:val="28"/>
          <w:szCs w:val="28"/>
        </w:rPr>
      </w:pPr>
      <w:r w:rsidRPr="00977AAA">
        <w:rPr>
          <w:sz w:val="28"/>
          <w:szCs w:val="28"/>
        </w:rPr>
        <w:t>4.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2274668" w14:textId="77777777" w:rsidR="006A2AB5" w:rsidRPr="00977AAA" w:rsidRDefault="001A5B77" w:rsidP="008C6717">
      <w:pPr>
        <w:keepNext/>
        <w:spacing w:before="120" w:after="120"/>
        <w:ind w:firstLine="709"/>
        <w:jc w:val="both"/>
        <w:outlineLvl w:val="2"/>
        <w:rPr>
          <w:b/>
          <w:bCs/>
          <w:sz w:val="28"/>
          <w:szCs w:val="28"/>
        </w:rPr>
      </w:pPr>
      <w:r>
        <w:rPr>
          <w:b/>
          <w:bCs/>
          <w:sz w:val="28"/>
          <w:szCs w:val="28"/>
        </w:rPr>
        <w:t>Статья 5</w:t>
      </w:r>
      <w:r w:rsidR="006A2AB5" w:rsidRPr="00977AAA">
        <w:rPr>
          <w:b/>
          <w:bCs/>
          <w:sz w:val="28"/>
          <w:szCs w:val="28"/>
        </w:rPr>
        <w:t>. Ограничения использования земельных участков и объектов капитального строительства на территории зоны охраны стационарных пунктов наблюдений за состоянием окружающей среды, ее загрязнением</w:t>
      </w:r>
    </w:p>
    <w:p w14:paraId="47C4F273" w14:textId="77777777" w:rsidR="006A2AB5" w:rsidRPr="00977AAA" w:rsidRDefault="006A2AB5" w:rsidP="001A5B77">
      <w:pPr>
        <w:ind w:firstLine="709"/>
        <w:jc w:val="both"/>
        <w:rPr>
          <w:sz w:val="28"/>
          <w:szCs w:val="28"/>
        </w:rPr>
      </w:pPr>
      <w:r w:rsidRPr="00977AAA">
        <w:rPr>
          <w:sz w:val="28"/>
          <w:szCs w:val="28"/>
        </w:rPr>
        <w:t xml:space="preserve">1. 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 </w:t>
      </w:r>
    </w:p>
    <w:p w14:paraId="69960A7B" w14:textId="77777777" w:rsidR="006A2AB5" w:rsidRPr="00977AAA" w:rsidRDefault="006A2AB5" w:rsidP="001A5B77">
      <w:pPr>
        <w:ind w:firstLine="709"/>
        <w:jc w:val="both"/>
        <w:rPr>
          <w:sz w:val="28"/>
          <w:szCs w:val="28"/>
        </w:rPr>
      </w:pPr>
      <w:r w:rsidRPr="00977AAA">
        <w:rPr>
          <w:sz w:val="28"/>
          <w:szCs w:val="28"/>
        </w:rPr>
        <w:t>2. Указанный режим включает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3C1CEF52" w14:textId="77777777" w:rsidR="006A2AB5" w:rsidRDefault="006A2AB5" w:rsidP="001A5B77">
      <w:pPr>
        <w:ind w:firstLine="709"/>
        <w:jc w:val="both"/>
        <w:rPr>
          <w:sz w:val="28"/>
          <w:szCs w:val="28"/>
        </w:rPr>
      </w:pPr>
      <w:r w:rsidRPr="00977AAA">
        <w:rPr>
          <w:sz w:val="28"/>
          <w:szCs w:val="28"/>
        </w:rPr>
        <w:lastRenderedPageBreak/>
        <w:t>3.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14:paraId="3D15E013" w14:textId="77777777" w:rsidR="006A2AB5" w:rsidRPr="00977AAA" w:rsidRDefault="001A5B77" w:rsidP="008C6717">
      <w:pPr>
        <w:keepNext/>
        <w:spacing w:before="120" w:after="120"/>
        <w:ind w:firstLine="709"/>
        <w:jc w:val="both"/>
        <w:outlineLvl w:val="2"/>
        <w:rPr>
          <w:b/>
          <w:bCs/>
          <w:sz w:val="28"/>
          <w:szCs w:val="28"/>
        </w:rPr>
      </w:pPr>
      <w:r>
        <w:rPr>
          <w:b/>
          <w:bCs/>
          <w:sz w:val="28"/>
          <w:szCs w:val="28"/>
        </w:rPr>
        <w:t>Статья 6</w:t>
      </w:r>
      <w:r w:rsidR="006A2AB5" w:rsidRPr="00977AAA">
        <w:rPr>
          <w:b/>
          <w:bCs/>
          <w:sz w:val="28"/>
          <w:szCs w:val="28"/>
        </w:rPr>
        <w:t>. Ограничения использования земельных участков и объектов капитального строительства на территории санитарных, защитных и санитарно-защитных зон</w:t>
      </w:r>
    </w:p>
    <w:p w14:paraId="0B421717" w14:textId="77777777" w:rsidR="006A2AB5" w:rsidRPr="00977AAA" w:rsidRDefault="006A2AB5" w:rsidP="001A5B77">
      <w:pPr>
        <w:ind w:firstLine="709"/>
        <w:jc w:val="both"/>
        <w:rPr>
          <w:sz w:val="28"/>
          <w:szCs w:val="28"/>
        </w:rPr>
      </w:pPr>
      <w:r w:rsidRPr="00977AAA">
        <w:rPr>
          <w:sz w:val="28"/>
          <w:szCs w:val="28"/>
        </w:rPr>
        <w:t xml:space="preserve">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 </w:t>
      </w:r>
    </w:p>
    <w:p w14:paraId="017C8D33" w14:textId="77777777" w:rsidR="006A2AB5" w:rsidRPr="00977AAA" w:rsidRDefault="006A2AB5" w:rsidP="001A5B77">
      <w:pPr>
        <w:ind w:firstLine="709"/>
        <w:jc w:val="both"/>
        <w:rPr>
          <w:sz w:val="28"/>
          <w:szCs w:val="28"/>
        </w:rPr>
      </w:pPr>
      <w:r w:rsidRPr="00977AAA">
        <w:rPr>
          <w:sz w:val="28"/>
          <w:szCs w:val="28"/>
        </w:rPr>
        <w:t>2. Содержание указанного режима определено в соответствии с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14:paraId="224187B7" w14:textId="77777777" w:rsidR="006A2AB5" w:rsidRPr="00977AAA" w:rsidRDefault="006A2AB5" w:rsidP="001A5B77">
      <w:pPr>
        <w:ind w:firstLine="709"/>
        <w:jc w:val="both"/>
        <w:rPr>
          <w:sz w:val="28"/>
          <w:szCs w:val="28"/>
        </w:rPr>
      </w:pPr>
      <w:r w:rsidRPr="00977AAA">
        <w:rPr>
          <w:sz w:val="28"/>
          <w:szCs w:val="28"/>
        </w:rPr>
        <w:t>3. В соответствии с указанным режимом вводятся следующие ограничения:</w:t>
      </w:r>
    </w:p>
    <w:p w14:paraId="47003513" w14:textId="77777777" w:rsidR="006A2AB5" w:rsidRPr="00977AAA" w:rsidRDefault="006A2AB5" w:rsidP="001A5B77">
      <w:pPr>
        <w:ind w:firstLine="709"/>
        <w:jc w:val="both"/>
        <w:rPr>
          <w:sz w:val="28"/>
          <w:szCs w:val="28"/>
        </w:rPr>
      </w:pPr>
      <w:r w:rsidRPr="00977AAA">
        <w:rPr>
          <w:sz w:val="28"/>
          <w:szCs w:val="28"/>
        </w:rPr>
        <w:t>1) на территории СЗЗ не допускается размещение:</w:t>
      </w:r>
    </w:p>
    <w:p w14:paraId="6E00E4B7" w14:textId="77777777" w:rsidR="006A2AB5" w:rsidRPr="00977AAA" w:rsidRDefault="006A2AB5" w:rsidP="001A5B77">
      <w:pPr>
        <w:ind w:firstLine="709"/>
        <w:jc w:val="both"/>
        <w:rPr>
          <w:sz w:val="28"/>
          <w:szCs w:val="28"/>
        </w:rPr>
      </w:pPr>
      <w:r w:rsidRPr="00977AAA">
        <w:rPr>
          <w:sz w:val="28"/>
          <w:szCs w:val="28"/>
        </w:rPr>
        <w:t>жилой застройки, включая отдельные жилые дома;</w:t>
      </w:r>
    </w:p>
    <w:p w14:paraId="33533BAA" w14:textId="77777777" w:rsidR="006A2AB5" w:rsidRPr="00977AAA" w:rsidRDefault="006A2AB5" w:rsidP="001A5B77">
      <w:pPr>
        <w:ind w:firstLine="709"/>
        <w:jc w:val="both"/>
        <w:rPr>
          <w:sz w:val="28"/>
          <w:szCs w:val="28"/>
        </w:rPr>
      </w:pPr>
      <w:r w:rsidRPr="00977AAA">
        <w:rPr>
          <w:sz w:val="28"/>
          <w:szCs w:val="28"/>
        </w:rPr>
        <w:t>ландшафтно-рекреационных зон, зон отдыха, территорий курортов, санаториев и домов отдыха;</w:t>
      </w:r>
    </w:p>
    <w:p w14:paraId="1B24B3EA" w14:textId="77777777" w:rsidR="006A2AB5" w:rsidRPr="00977AAA" w:rsidRDefault="006A2AB5" w:rsidP="001A5B77">
      <w:pPr>
        <w:ind w:firstLine="709"/>
        <w:jc w:val="both"/>
        <w:rPr>
          <w:sz w:val="28"/>
          <w:szCs w:val="28"/>
        </w:rPr>
      </w:pPr>
      <w:r w:rsidRPr="00977AAA">
        <w:rPr>
          <w:sz w:val="28"/>
          <w:szCs w:val="28"/>
        </w:rPr>
        <w:t>территорий садоводческих товариществ и коттеджной застройки, коллективных или индивидуальных дачных и садово-огородных участков;</w:t>
      </w:r>
    </w:p>
    <w:p w14:paraId="6A16D299" w14:textId="77777777" w:rsidR="006A2AB5" w:rsidRPr="00977AAA" w:rsidRDefault="006A2AB5" w:rsidP="001A5B77">
      <w:pPr>
        <w:ind w:firstLine="709"/>
        <w:jc w:val="both"/>
        <w:rPr>
          <w:sz w:val="28"/>
          <w:szCs w:val="28"/>
        </w:rPr>
      </w:pPr>
      <w:r w:rsidRPr="00977AAA">
        <w:rPr>
          <w:sz w:val="28"/>
          <w:szCs w:val="28"/>
        </w:rPr>
        <w:t>спортивных сооружений;</w:t>
      </w:r>
    </w:p>
    <w:p w14:paraId="089A3970" w14:textId="77777777" w:rsidR="006A2AB5" w:rsidRPr="00977AAA" w:rsidRDefault="006A2AB5" w:rsidP="001A5B77">
      <w:pPr>
        <w:ind w:firstLine="709"/>
        <w:jc w:val="both"/>
        <w:rPr>
          <w:sz w:val="28"/>
          <w:szCs w:val="28"/>
        </w:rPr>
      </w:pPr>
      <w:r w:rsidRPr="00977AAA">
        <w:rPr>
          <w:sz w:val="28"/>
          <w:szCs w:val="28"/>
        </w:rPr>
        <w:t>детских площадок;</w:t>
      </w:r>
    </w:p>
    <w:p w14:paraId="1F9A28D9" w14:textId="77777777" w:rsidR="006A2AB5" w:rsidRPr="00977AAA" w:rsidRDefault="006A2AB5" w:rsidP="001A5B77">
      <w:pPr>
        <w:ind w:firstLine="709"/>
        <w:jc w:val="both"/>
        <w:rPr>
          <w:sz w:val="28"/>
          <w:szCs w:val="28"/>
        </w:rPr>
      </w:pPr>
      <w:r w:rsidRPr="00977AAA">
        <w:rPr>
          <w:sz w:val="28"/>
          <w:szCs w:val="28"/>
        </w:rPr>
        <w:t>образовательных и детских учреждений;</w:t>
      </w:r>
    </w:p>
    <w:p w14:paraId="781DD848" w14:textId="77777777" w:rsidR="006A2AB5" w:rsidRPr="00977AAA" w:rsidRDefault="006A2AB5" w:rsidP="001A5B77">
      <w:pPr>
        <w:ind w:firstLine="709"/>
        <w:jc w:val="both"/>
        <w:rPr>
          <w:sz w:val="28"/>
          <w:szCs w:val="28"/>
        </w:rPr>
      </w:pPr>
      <w:r w:rsidRPr="00977AAA">
        <w:rPr>
          <w:sz w:val="28"/>
          <w:szCs w:val="28"/>
        </w:rPr>
        <w:t>лечебно-профилактических и оздоровительных учреждений общего пользования;</w:t>
      </w:r>
    </w:p>
    <w:p w14:paraId="2BFF3EFD" w14:textId="77777777" w:rsidR="006A2AB5" w:rsidRPr="00977AAA" w:rsidRDefault="006A2AB5" w:rsidP="001A5B77">
      <w:pPr>
        <w:ind w:firstLine="709"/>
        <w:jc w:val="both"/>
        <w:rPr>
          <w:sz w:val="28"/>
          <w:szCs w:val="28"/>
        </w:rPr>
      </w:pPr>
      <w:r w:rsidRPr="00977AAA">
        <w:rPr>
          <w:sz w:val="28"/>
          <w:szCs w:val="28"/>
        </w:rPr>
        <w:t>других территорий с нормируемыми показателями качества среды обитания;</w:t>
      </w:r>
    </w:p>
    <w:p w14:paraId="7A203B0F" w14:textId="77777777" w:rsidR="006A2AB5" w:rsidRPr="00977AAA" w:rsidRDefault="006A2AB5" w:rsidP="001A5B77">
      <w:pPr>
        <w:ind w:firstLine="709"/>
        <w:jc w:val="both"/>
        <w:rPr>
          <w:sz w:val="28"/>
          <w:szCs w:val="28"/>
        </w:rPr>
      </w:pPr>
      <w:r w:rsidRPr="00977AAA">
        <w:rPr>
          <w:sz w:val="28"/>
          <w:szCs w:val="28"/>
        </w:rPr>
        <w:t>2) в СЗЗ и на территории объектов других отраслей промышленности не допускается размещать:</w:t>
      </w:r>
    </w:p>
    <w:p w14:paraId="4186B5C5" w14:textId="77777777" w:rsidR="006A2AB5" w:rsidRPr="00977AAA" w:rsidRDefault="006A2AB5" w:rsidP="001A5B77">
      <w:pPr>
        <w:ind w:firstLine="709"/>
        <w:jc w:val="both"/>
        <w:rPr>
          <w:sz w:val="28"/>
          <w:szCs w:val="28"/>
        </w:rPr>
      </w:pPr>
      <w:r w:rsidRPr="00977AAA">
        <w:rPr>
          <w:sz w:val="28"/>
          <w:szCs w:val="28"/>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14:paraId="67F82234" w14:textId="77777777" w:rsidR="006A2AB5" w:rsidRPr="00977AAA" w:rsidRDefault="006A2AB5" w:rsidP="001A5B77">
      <w:pPr>
        <w:ind w:firstLine="709"/>
        <w:jc w:val="both"/>
        <w:rPr>
          <w:sz w:val="28"/>
          <w:szCs w:val="28"/>
        </w:rPr>
      </w:pPr>
      <w:r w:rsidRPr="00977AAA">
        <w:rPr>
          <w:sz w:val="28"/>
          <w:szCs w:val="28"/>
        </w:rPr>
        <w:t>объекты пищевых отраслей промышленности;</w:t>
      </w:r>
    </w:p>
    <w:p w14:paraId="3545045A" w14:textId="77777777" w:rsidR="006A2AB5" w:rsidRPr="00977AAA" w:rsidRDefault="006A2AB5" w:rsidP="001A5B77">
      <w:pPr>
        <w:ind w:firstLine="709"/>
        <w:jc w:val="both"/>
        <w:rPr>
          <w:sz w:val="28"/>
          <w:szCs w:val="28"/>
        </w:rPr>
      </w:pPr>
      <w:r w:rsidRPr="00977AAA">
        <w:rPr>
          <w:sz w:val="28"/>
          <w:szCs w:val="28"/>
        </w:rPr>
        <w:t>оптовые склады продовольственного сырья и пищевых продуктов;</w:t>
      </w:r>
    </w:p>
    <w:p w14:paraId="33C4B3E8" w14:textId="77777777" w:rsidR="006A2AB5" w:rsidRPr="00977AAA" w:rsidRDefault="006A2AB5" w:rsidP="001A5B77">
      <w:pPr>
        <w:ind w:firstLine="709"/>
        <w:jc w:val="both"/>
        <w:rPr>
          <w:sz w:val="28"/>
          <w:szCs w:val="28"/>
        </w:rPr>
      </w:pPr>
      <w:r w:rsidRPr="00977AAA">
        <w:rPr>
          <w:sz w:val="28"/>
          <w:szCs w:val="28"/>
        </w:rPr>
        <w:t>комплексы водопроводных сооружений для подготовки и хранения питьевой воды, которые могут повлиять на качество продукции;</w:t>
      </w:r>
    </w:p>
    <w:p w14:paraId="1C36A280" w14:textId="77777777" w:rsidR="006A2AB5" w:rsidRPr="00977AAA" w:rsidRDefault="006A2AB5" w:rsidP="001A5B77">
      <w:pPr>
        <w:ind w:firstLine="709"/>
        <w:jc w:val="both"/>
        <w:rPr>
          <w:sz w:val="28"/>
          <w:szCs w:val="28"/>
        </w:rPr>
      </w:pPr>
      <w:r w:rsidRPr="00977AAA">
        <w:rPr>
          <w:sz w:val="28"/>
          <w:szCs w:val="28"/>
        </w:rPr>
        <w:lastRenderedPageBreak/>
        <w:t>3) в границах СЗЗ промышленного объекта или производства допускается размещать:</w:t>
      </w:r>
    </w:p>
    <w:p w14:paraId="7704CC75" w14:textId="77777777" w:rsidR="006A2AB5" w:rsidRPr="00977AAA" w:rsidRDefault="006A2AB5" w:rsidP="001A5B77">
      <w:pPr>
        <w:ind w:firstLine="709"/>
        <w:jc w:val="both"/>
        <w:rPr>
          <w:sz w:val="28"/>
          <w:szCs w:val="28"/>
        </w:rPr>
      </w:pPr>
      <w:r w:rsidRPr="00977AAA">
        <w:rPr>
          <w:sz w:val="28"/>
          <w:szCs w:val="28"/>
        </w:rPr>
        <w:t>нежилые помещения для дежурного аварийного персонала;</w:t>
      </w:r>
    </w:p>
    <w:p w14:paraId="0E249B0B" w14:textId="77777777" w:rsidR="006A2AB5" w:rsidRPr="00977AAA" w:rsidRDefault="006A2AB5" w:rsidP="001A5B77">
      <w:pPr>
        <w:ind w:firstLine="709"/>
        <w:jc w:val="both"/>
        <w:rPr>
          <w:sz w:val="28"/>
          <w:szCs w:val="28"/>
        </w:rPr>
      </w:pPr>
      <w:r w:rsidRPr="00977AAA">
        <w:rPr>
          <w:sz w:val="28"/>
          <w:szCs w:val="28"/>
        </w:rPr>
        <w:t>помещения для пребывания работающих по вахтовому методу (не более двух недель);</w:t>
      </w:r>
    </w:p>
    <w:p w14:paraId="2D5CB643" w14:textId="77777777" w:rsidR="006A2AB5" w:rsidRPr="00977AAA" w:rsidRDefault="006A2AB5" w:rsidP="001A5B77">
      <w:pPr>
        <w:ind w:firstLine="709"/>
        <w:jc w:val="both"/>
        <w:rPr>
          <w:sz w:val="28"/>
          <w:szCs w:val="28"/>
        </w:rPr>
      </w:pPr>
      <w:r w:rsidRPr="00977AAA">
        <w:rPr>
          <w:sz w:val="28"/>
          <w:szCs w:val="28"/>
        </w:rPr>
        <w:t>здания управления;</w:t>
      </w:r>
    </w:p>
    <w:p w14:paraId="58C8E3D5" w14:textId="77777777" w:rsidR="006A2AB5" w:rsidRPr="00977AAA" w:rsidRDefault="006A2AB5" w:rsidP="001A5B77">
      <w:pPr>
        <w:ind w:firstLine="709"/>
        <w:jc w:val="both"/>
        <w:rPr>
          <w:sz w:val="28"/>
          <w:szCs w:val="28"/>
        </w:rPr>
      </w:pPr>
      <w:r w:rsidRPr="00977AAA">
        <w:rPr>
          <w:sz w:val="28"/>
          <w:szCs w:val="28"/>
        </w:rPr>
        <w:t>конструкторские бюро;</w:t>
      </w:r>
    </w:p>
    <w:p w14:paraId="2DD944C3" w14:textId="77777777" w:rsidR="006A2AB5" w:rsidRPr="00977AAA" w:rsidRDefault="006A2AB5" w:rsidP="001A5B77">
      <w:pPr>
        <w:ind w:firstLine="709"/>
        <w:jc w:val="both"/>
        <w:rPr>
          <w:sz w:val="28"/>
          <w:szCs w:val="28"/>
        </w:rPr>
      </w:pPr>
      <w:r w:rsidRPr="00977AAA">
        <w:rPr>
          <w:sz w:val="28"/>
          <w:szCs w:val="28"/>
        </w:rPr>
        <w:t>здания административного назначения;</w:t>
      </w:r>
    </w:p>
    <w:p w14:paraId="032FB347" w14:textId="77777777" w:rsidR="006A2AB5" w:rsidRPr="00977AAA" w:rsidRDefault="006A2AB5" w:rsidP="001A5B77">
      <w:pPr>
        <w:ind w:firstLine="709"/>
        <w:jc w:val="both"/>
        <w:rPr>
          <w:sz w:val="28"/>
          <w:szCs w:val="28"/>
        </w:rPr>
      </w:pPr>
      <w:r w:rsidRPr="00977AAA">
        <w:rPr>
          <w:sz w:val="28"/>
          <w:szCs w:val="28"/>
        </w:rPr>
        <w:t>научно-исследовательские лаборатории;</w:t>
      </w:r>
    </w:p>
    <w:p w14:paraId="57FD5461" w14:textId="77777777" w:rsidR="006A2AB5" w:rsidRPr="00977AAA" w:rsidRDefault="006A2AB5" w:rsidP="001A5B77">
      <w:pPr>
        <w:ind w:firstLine="709"/>
        <w:jc w:val="both"/>
        <w:rPr>
          <w:sz w:val="28"/>
          <w:szCs w:val="28"/>
        </w:rPr>
      </w:pPr>
      <w:r w:rsidRPr="00977AAA">
        <w:rPr>
          <w:sz w:val="28"/>
          <w:szCs w:val="28"/>
        </w:rPr>
        <w:t>поликлиники;</w:t>
      </w:r>
    </w:p>
    <w:p w14:paraId="2C9ADFD0" w14:textId="77777777" w:rsidR="006A2AB5" w:rsidRPr="00977AAA" w:rsidRDefault="006A2AB5" w:rsidP="001A5B77">
      <w:pPr>
        <w:ind w:firstLine="709"/>
        <w:jc w:val="both"/>
        <w:rPr>
          <w:sz w:val="28"/>
          <w:szCs w:val="28"/>
        </w:rPr>
      </w:pPr>
      <w:r w:rsidRPr="00977AAA">
        <w:rPr>
          <w:sz w:val="28"/>
          <w:szCs w:val="28"/>
        </w:rPr>
        <w:t>спортивно-оздоровительные сооружения закрытого типа;</w:t>
      </w:r>
    </w:p>
    <w:p w14:paraId="4C88FF7C" w14:textId="77777777" w:rsidR="006A2AB5" w:rsidRPr="00977AAA" w:rsidRDefault="006A2AB5" w:rsidP="001A5B77">
      <w:pPr>
        <w:ind w:firstLine="709"/>
        <w:jc w:val="both"/>
        <w:rPr>
          <w:sz w:val="28"/>
          <w:szCs w:val="28"/>
        </w:rPr>
      </w:pPr>
      <w:r w:rsidRPr="00977AAA">
        <w:rPr>
          <w:sz w:val="28"/>
          <w:szCs w:val="28"/>
        </w:rPr>
        <w:t>бани;</w:t>
      </w:r>
    </w:p>
    <w:p w14:paraId="3EBE187B" w14:textId="77777777" w:rsidR="006A2AB5" w:rsidRPr="00977AAA" w:rsidRDefault="006A2AB5" w:rsidP="001A5B77">
      <w:pPr>
        <w:ind w:firstLine="709"/>
        <w:jc w:val="both"/>
        <w:rPr>
          <w:sz w:val="28"/>
          <w:szCs w:val="28"/>
        </w:rPr>
      </w:pPr>
      <w:r w:rsidRPr="00977AAA">
        <w:rPr>
          <w:sz w:val="28"/>
          <w:szCs w:val="28"/>
        </w:rPr>
        <w:t>прачечные;</w:t>
      </w:r>
    </w:p>
    <w:p w14:paraId="1DBDF7C2" w14:textId="77777777" w:rsidR="006A2AB5" w:rsidRPr="00977AAA" w:rsidRDefault="006A2AB5" w:rsidP="001A5B77">
      <w:pPr>
        <w:ind w:firstLine="709"/>
        <w:jc w:val="both"/>
        <w:rPr>
          <w:sz w:val="28"/>
          <w:szCs w:val="28"/>
        </w:rPr>
      </w:pPr>
      <w:r w:rsidRPr="00977AAA">
        <w:rPr>
          <w:sz w:val="28"/>
          <w:szCs w:val="28"/>
        </w:rPr>
        <w:t>объекты торговли и общественного питания;</w:t>
      </w:r>
    </w:p>
    <w:p w14:paraId="1BD6957C" w14:textId="77777777" w:rsidR="006A2AB5" w:rsidRPr="00977AAA" w:rsidRDefault="006A2AB5" w:rsidP="001A5B77">
      <w:pPr>
        <w:ind w:firstLine="709"/>
        <w:jc w:val="both"/>
        <w:rPr>
          <w:sz w:val="28"/>
          <w:szCs w:val="28"/>
        </w:rPr>
      </w:pPr>
      <w:r w:rsidRPr="00977AAA">
        <w:rPr>
          <w:sz w:val="28"/>
          <w:szCs w:val="28"/>
        </w:rPr>
        <w:t>мотели, гостиницы;</w:t>
      </w:r>
    </w:p>
    <w:p w14:paraId="12317EE1" w14:textId="77777777" w:rsidR="006A2AB5" w:rsidRPr="00977AAA" w:rsidRDefault="006A2AB5" w:rsidP="001A5B77">
      <w:pPr>
        <w:ind w:firstLine="709"/>
        <w:jc w:val="both"/>
        <w:rPr>
          <w:sz w:val="28"/>
          <w:szCs w:val="28"/>
        </w:rPr>
      </w:pPr>
      <w:r w:rsidRPr="00977AAA">
        <w:rPr>
          <w:sz w:val="28"/>
          <w:szCs w:val="28"/>
        </w:rPr>
        <w:t>гаражи, площадки и сооружения для хранения общественного и индивидуального автотранспорта;</w:t>
      </w:r>
    </w:p>
    <w:p w14:paraId="0FDD467F" w14:textId="77777777" w:rsidR="006A2AB5" w:rsidRPr="00977AAA" w:rsidRDefault="006A2AB5" w:rsidP="001A5B77">
      <w:pPr>
        <w:ind w:firstLine="709"/>
        <w:jc w:val="both"/>
        <w:rPr>
          <w:sz w:val="28"/>
          <w:szCs w:val="28"/>
        </w:rPr>
      </w:pPr>
      <w:r w:rsidRPr="00977AAA">
        <w:rPr>
          <w:sz w:val="28"/>
          <w:szCs w:val="28"/>
        </w:rPr>
        <w:t>пожарные депо;</w:t>
      </w:r>
    </w:p>
    <w:p w14:paraId="36E637ED" w14:textId="77777777" w:rsidR="006A2AB5" w:rsidRPr="00977AAA" w:rsidRDefault="006A2AB5" w:rsidP="001A5B77">
      <w:pPr>
        <w:ind w:firstLine="709"/>
        <w:jc w:val="both"/>
        <w:rPr>
          <w:sz w:val="28"/>
          <w:szCs w:val="28"/>
        </w:rPr>
      </w:pPr>
      <w:r w:rsidRPr="00977AAA">
        <w:rPr>
          <w:sz w:val="28"/>
          <w:szCs w:val="28"/>
        </w:rPr>
        <w:t>местные и транзитные коммуникации;</w:t>
      </w:r>
    </w:p>
    <w:p w14:paraId="38FC4502" w14:textId="77777777" w:rsidR="006A2AB5" w:rsidRPr="00977AAA" w:rsidRDefault="006A2AB5" w:rsidP="001A5B77">
      <w:pPr>
        <w:ind w:firstLine="709"/>
        <w:jc w:val="both"/>
        <w:rPr>
          <w:sz w:val="28"/>
          <w:szCs w:val="28"/>
        </w:rPr>
      </w:pPr>
      <w:r w:rsidRPr="00977AAA">
        <w:rPr>
          <w:sz w:val="28"/>
          <w:szCs w:val="28"/>
        </w:rPr>
        <w:t>ЛЭП;</w:t>
      </w:r>
    </w:p>
    <w:p w14:paraId="40F02343" w14:textId="77777777" w:rsidR="006A2AB5" w:rsidRPr="00977AAA" w:rsidRDefault="006A2AB5" w:rsidP="001A5B77">
      <w:pPr>
        <w:ind w:firstLine="709"/>
        <w:jc w:val="both"/>
        <w:rPr>
          <w:sz w:val="28"/>
          <w:szCs w:val="28"/>
        </w:rPr>
      </w:pPr>
      <w:r w:rsidRPr="00977AAA">
        <w:rPr>
          <w:sz w:val="28"/>
          <w:szCs w:val="28"/>
        </w:rPr>
        <w:t>электроподстанции;</w:t>
      </w:r>
    </w:p>
    <w:p w14:paraId="57858A65" w14:textId="77777777" w:rsidR="006A2AB5" w:rsidRPr="00977AAA" w:rsidRDefault="006A2AB5" w:rsidP="001A5B77">
      <w:pPr>
        <w:ind w:firstLine="709"/>
        <w:jc w:val="both"/>
        <w:rPr>
          <w:sz w:val="28"/>
          <w:szCs w:val="28"/>
        </w:rPr>
      </w:pPr>
      <w:r w:rsidRPr="00977AAA">
        <w:rPr>
          <w:sz w:val="28"/>
          <w:szCs w:val="28"/>
        </w:rPr>
        <w:t>нефте- и газопроводы;</w:t>
      </w:r>
    </w:p>
    <w:p w14:paraId="391B225A" w14:textId="77777777" w:rsidR="006A2AB5" w:rsidRPr="00977AAA" w:rsidRDefault="006A2AB5" w:rsidP="001A5B77">
      <w:pPr>
        <w:ind w:firstLine="709"/>
        <w:jc w:val="both"/>
        <w:rPr>
          <w:sz w:val="28"/>
          <w:szCs w:val="28"/>
        </w:rPr>
      </w:pPr>
      <w:r w:rsidRPr="00977AAA">
        <w:rPr>
          <w:sz w:val="28"/>
          <w:szCs w:val="28"/>
        </w:rPr>
        <w:t>артезианские скважины для технического водоснабжения;</w:t>
      </w:r>
    </w:p>
    <w:p w14:paraId="6101B27B" w14:textId="77777777" w:rsidR="006A2AB5" w:rsidRPr="00977AAA" w:rsidRDefault="006A2AB5" w:rsidP="001A5B77">
      <w:pPr>
        <w:ind w:firstLine="709"/>
        <w:jc w:val="both"/>
        <w:rPr>
          <w:sz w:val="28"/>
          <w:szCs w:val="28"/>
        </w:rPr>
      </w:pPr>
      <w:proofErr w:type="spellStart"/>
      <w:r w:rsidRPr="00977AAA">
        <w:rPr>
          <w:sz w:val="28"/>
          <w:szCs w:val="28"/>
        </w:rPr>
        <w:t>водоохлаждающие</w:t>
      </w:r>
      <w:proofErr w:type="spellEnd"/>
      <w:r w:rsidRPr="00977AAA">
        <w:rPr>
          <w:sz w:val="28"/>
          <w:szCs w:val="28"/>
        </w:rPr>
        <w:t xml:space="preserve"> сооружения для подготовки технической воды;</w:t>
      </w:r>
    </w:p>
    <w:p w14:paraId="19290615" w14:textId="77777777" w:rsidR="006A2AB5" w:rsidRPr="00977AAA" w:rsidRDefault="006A2AB5" w:rsidP="001A5B77">
      <w:pPr>
        <w:ind w:firstLine="709"/>
        <w:jc w:val="both"/>
        <w:rPr>
          <w:sz w:val="28"/>
          <w:szCs w:val="28"/>
        </w:rPr>
      </w:pPr>
      <w:r w:rsidRPr="00977AAA">
        <w:rPr>
          <w:sz w:val="28"/>
          <w:szCs w:val="28"/>
        </w:rPr>
        <w:t>канализационные насосные станции;</w:t>
      </w:r>
    </w:p>
    <w:p w14:paraId="55DB0E99" w14:textId="77777777" w:rsidR="006A2AB5" w:rsidRPr="00977AAA" w:rsidRDefault="006A2AB5" w:rsidP="001A5B77">
      <w:pPr>
        <w:ind w:firstLine="709"/>
        <w:jc w:val="both"/>
        <w:rPr>
          <w:sz w:val="28"/>
          <w:szCs w:val="28"/>
        </w:rPr>
      </w:pPr>
      <w:r w:rsidRPr="00977AAA">
        <w:rPr>
          <w:sz w:val="28"/>
          <w:szCs w:val="28"/>
        </w:rPr>
        <w:t>сооружения оборотного водоснабжения;</w:t>
      </w:r>
    </w:p>
    <w:p w14:paraId="4FCBDB8C" w14:textId="77777777" w:rsidR="006A2AB5" w:rsidRPr="00977AAA" w:rsidRDefault="006A2AB5" w:rsidP="001A5B77">
      <w:pPr>
        <w:ind w:firstLine="709"/>
        <w:jc w:val="both"/>
        <w:rPr>
          <w:sz w:val="28"/>
          <w:szCs w:val="28"/>
        </w:rPr>
      </w:pPr>
      <w:r w:rsidRPr="00977AAA">
        <w:rPr>
          <w:sz w:val="28"/>
          <w:szCs w:val="28"/>
        </w:rPr>
        <w:t>автозаправочные станции;</w:t>
      </w:r>
    </w:p>
    <w:p w14:paraId="5AB26D23" w14:textId="77777777" w:rsidR="006A2AB5" w:rsidRPr="00977AAA" w:rsidRDefault="006A2AB5" w:rsidP="001A5B77">
      <w:pPr>
        <w:ind w:firstLine="709"/>
        <w:jc w:val="both"/>
        <w:rPr>
          <w:sz w:val="28"/>
          <w:szCs w:val="28"/>
        </w:rPr>
      </w:pPr>
      <w:r w:rsidRPr="00977AAA">
        <w:rPr>
          <w:sz w:val="28"/>
          <w:szCs w:val="28"/>
        </w:rPr>
        <w:t>станции технического обслуживания автомобилей;</w:t>
      </w:r>
    </w:p>
    <w:p w14:paraId="0A11CB68" w14:textId="77777777" w:rsidR="006A2AB5" w:rsidRPr="00977AAA" w:rsidRDefault="006A2AB5" w:rsidP="001A5B77">
      <w:pPr>
        <w:ind w:firstLine="709"/>
        <w:jc w:val="both"/>
        <w:rPr>
          <w:sz w:val="28"/>
          <w:szCs w:val="28"/>
        </w:rPr>
      </w:pPr>
      <w:r w:rsidRPr="00977AAA">
        <w:rPr>
          <w:sz w:val="28"/>
          <w:szCs w:val="28"/>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67B519A3" w14:textId="77777777" w:rsidR="006A2AB5" w:rsidRPr="00977AAA" w:rsidRDefault="006A2AB5" w:rsidP="001A5B77">
      <w:pPr>
        <w:ind w:firstLine="709"/>
        <w:jc w:val="both"/>
        <w:rPr>
          <w:sz w:val="28"/>
          <w:szCs w:val="28"/>
        </w:rPr>
      </w:pPr>
      <w:r w:rsidRPr="00977AAA">
        <w:rPr>
          <w:sz w:val="28"/>
          <w:szCs w:val="28"/>
        </w:rPr>
        <w:t>4. На территориях СЗЗ кладбищ, крематориев, зданий и сооружений похоронного назначения в соответствии с СанПиН 2.1.1329-03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14:paraId="29A57FA6" w14:textId="77777777" w:rsidR="006A2AB5" w:rsidRDefault="006A2AB5" w:rsidP="001A5B77">
      <w:pPr>
        <w:ind w:firstLine="709"/>
        <w:jc w:val="both"/>
        <w:rPr>
          <w:sz w:val="28"/>
          <w:szCs w:val="28"/>
        </w:rPr>
      </w:pPr>
      <w:r w:rsidRPr="00977AAA">
        <w:rPr>
          <w:sz w:val="28"/>
          <w:szCs w:val="28"/>
        </w:rPr>
        <w:t>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4D1EB954" w14:textId="77777777" w:rsidR="006A2AB5" w:rsidRPr="00977AAA" w:rsidRDefault="001A5B77" w:rsidP="008C6717">
      <w:pPr>
        <w:keepNext/>
        <w:spacing w:before="120" w:after="120"/>
        <w:ind w:firstLine="709"/>
        <w:jc w:val="both"/>
        <w:outlineLvl w:val="2"/>
        <w:rPr>
          <w:b/>
          <w:bCs/>
          <w:sz w:val="28"/>
          <w:szCs w:val="28"/>
        </w:rPr>
      </w:pPr>
      <w:r>
        <w:rPr>
          <w:b/>
          <w:bCs/>
          <w:sz w:val="28"/>
          <w:szCs w:val="28"/>
        </w:rPr>
        <w:lastRenderedPageBreak/>
        <w:t>Статья 7</w:t>
      </w:r>
      <w:r w:rsidR="006A2AB5" w:rsidRPr="00977AAA">
        <w:rPr>
          <w:b/>
          <w:bCs/>
          <w:sz w:val="28"/>
          <w:szCs w:val="28"/>
        </w:rPr>
        <w:t>.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w:t>
      </w:r>
    </w:p>
    <w:p w14:paraId="2EB8A3EF" w14:textId="77777777" w:rsidR="006A2AB5" w:rsidRDefault="006A2AB5" w:rsidP="001A5B77">
      <w:pPr>
        <w:ind w:firstLine="709"/>
        <w:jc w:val="both"/>
        <w:rPr>
          <w:sz w:val="28"/>
          <w:szCs w:val="28"/>
        </w:rPr>
      </w:pPr>
      <w:r w:rsidRPr="00977AAA">
        <w:rPr>
          <w:sz w:val="28"/>
          <w:szCs w:val="28"/>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14:paraId="7C75C82F" w14:textId="77777777" w:rsidR="006A2AB5" w:rsidRPr="00977AAA" w:rsidRDefault="006A2AB5" w:rsidP="008C6717">
      <w:pPr>
        <w:keepNext/>
        <w:spacing w:before="120" w:after="120"/>
        <w:ind w:firstLine="709"/>
        <w:jc w:val="both"/>
        <w:outlineLvl w:val="2"/>
        <w:rPr>
          <w:b/>
          <w:bCs/>
          <w:sz w:val="28"/>
          <w:szCs w:val="28"/>
        </w:rPr>
      </w:pPr>
      <w:r w:rsidRPr="00977AAA">
        <w:rPr>
          <w:b/>
          <w:bCs/>
          <w:sz w:val="28"/>
          <w:szCs w:val="28"/>
        </w:rPr>
        <w:t xml:space="preserve">Статья </w:t>
      </w:r>
      <w:r w:rsidR="001A5B77">
        <w:rPr>
          <w:b/>
          <w:bCs/>
          <w:sz w:val="28"/>
          <w:szCs w:val="28"/>
        </w:rPr>
        <w:t>8</w:t>
      </w:r>
      <w:r w:rsidRPr="00977AAA">
        <w:rPr>
          <w:b/>
          <w:bCs/>
          <w:sz w:val="28"/>
          <w:szCs w:val="28"/>
        </w:rPr>
        <w:t xml:space="preserve">.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полос воздушных подходов аэродромов и </w:t>
      </w:r>
      <w:proofErr w:type="spellStart"/>
      <w:r w:rsidRPr="00977AAA">
        <w:rPr>
          <w:b/>
          <w:bCs/>
          <w:sz w:val="28"/>
          <w:szCs w:val="28"/>
        </w:rPr>
        <w:t>приаэродромной</w:t>
      </w:r>
      <w:proofErr w:type="spellEnd"/>
      <w:r w:rsidRPr="00977AAA">
        <w:rPr>
          <w:b/>
          <w:bCs/>
          <w:sz w:val="28"/>
          <w:szCs w:val="28"/>
        </w:rPr>
        <w:t xml:space="preserve"> территории авиационного узла</w:t>
      </w:r>
    </w:p>
    <w:p w14:paraId="4D8DB466" w14:textId="77777777" w:rsidR="006A2AB5" w:rsidRPr="00977AAA" w:rsidRDefault="006A2AB5" w:rsidP="006A2AB5">
      <w:pPr>
        <w:ind w:firstLine="709"/>
        <w:jc w:val="both"/>
        <w:rPr>
          <w:sz w:val="28"/>
          <w:szCs w:val="28"/>
        </w:rPr>
      </w:pPr>
      <w:r w:rsidRPr="00977AAA">
        <w:rPr>
          <w:sz w:val="28"/>
          <w:szCs w:val="28"/>
        </w:rPr>
        <w:t xml:space="preserve">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полос воздушных подходов аэродромов и </w:t>
      </w:r>
      <w:proofErr w:type="spellStart"/>
      <w:r w:rsidRPr="00977AAA">
        <w:rPr>
          <w:sz w:val="28"/>
          <w:szCs w:val="28"/>
        </w:rPr>
        <w:t>приаэродромной</w:t>
      </w:r>
      <w:proofErr w:type="spellEnd"/>
      <w:r w:rsidRPr="00977AAA">
        <w:rPr>
          <w:sz w:val="28"/>
          <w:szCs w:val="28"/>
        </w:rPr>
        <w:t xml:space="preserve"> территории устанавливаются в целях обеспечения безопасности полетов воздушных судов авиационного узла в соответствии с Воздушным кодексом Российской Федерации и принимаемыми в соответствии с ним нормативными правовыми актами исполнительных органов федеральной власти Российской Федерации.</w:t>
      </w:r>
    </w:p>
    <w:p w14:paraId="504E9AAD" w14:textId="77777777" w:rsidR="006A2AB5" w:rsidRPr="00977AAA" w:rsidRDefault="006A2AB5" w:rsidP="006A2AB5">
      <w:pPr>
        <w:ind w:firstLine="709"/>
        <w:jc w:val="both"/>
        <w:rPr>
          <w:sz w:val="28"/>
          <w:szCs w:val="28"/>
        </w:rPr>
      </w:pPr>
      <w:r w:rsidRPr="00977AAA">
        <w:rPr>
          <w:sz w:val="28"/>
          <w:szCs w:val="28"/>
        </w:rPr>
        <w:t>2. Содержание указанных ограничений определено федеральными правилами использования воздушного пространства Российской Федерации. В соответствии с ними организации, заинтересованные в размещении объектов в районе аэродрома, должны согласовать их размещение со старшим авиационным начальником аэродрома. Согласованию подлежит размещение:</w:t>
      </w:r>
    </w:p>
    <w:p w14:paraId="7290AEB8" w14:textId="77777777" w:rsidR="006A2AB5" w:rsidRPr="00977AAA" w:rsidRDefault="006A2AB5" w:rsidP="006A2AB5">
      <w:pPr>
        <w:ind w:firstLine="709"/>
        <w:jc w:val="both"/>
        <w:rPr>
          <w:sz w:val="28"/>
          <w:szCs w:val="28"/>
        </w:rPr>
      </w:pPr>
      <w:r w:rsidRPr="00977AAA">
        <w:rPr>
          <w:sz w:val="28"/>
          <w:szCs w:val="28"/>
        </w:rPr>
        <w:t>а) объектов в границах полос воздушных подходов к аэродрому, а также вне границ этих полос в радиусе 10 км от контрольной точки аэродрома;</w:t>
      </w:r>
    </w:p>
    <w:p w14:paraId="338BBAD0" w14:textId="77777777" w:rsidR="006A2AB5" w:rsidRPr="00977AAA" w:rsidRDefault="006A2AB5" w:rsidP="006A2AB5">
      <w:pPr>
        <w:ind w:firstLine="709"/>
        <w:jc w:val="both"/>
        <w:rPr>
          <w:sz w:val="28"/>
          <w:szCs w:val="28"/>
        </w:rPr>
      </w:pPr>
      <w:r w:rsidRPr="00977AAA">
        <w:rPr>
          <w:sz w:val="28"/>
          <w:szCs w:val="28"/>
        </w:rPr>
        <w:t>б) объектов высотой 50 метров и более относительно уровня аэродрома в радиусе 30 км от контрольной точки аэродрома;</w:t>
      </w:r>
    </w:p>
    <w:p w14:paraId="128A7BAE" w14:textId="77777777" w:rsidR="006A2AB5" w:rsidRPr="00977AAA" w:rsidRDefault="006A2AB5" w:rsidP="006A2AB5">
      <w:pPr>
        <w:ind w:firstLine="709"/>
        <w:jc w:val="both"/>
        <w:rPr>
          <w:sz w:val="28"/>
          <w:szCs w:val="28"/>
        </w:rPr>
      </w:pPr>
      <w:r w:rsidRPr="00977AAA">
        <w:rPr>
          <w:sz w:val="28"/>
          <w:szCs w:val="28"/>
        </w:rPr>
        <w:t>в) линий связи и электропередачи, а также других источников радио- и электромагнитных излучений, которые могут создавать помехи для нормальной работы радиотехнических средств независимо от места их размещения;</w:t>
      </w:r>
    </w:p>
    <w:p w14:paraId="65B78BF0" w14:textId="77777777" w:rsidR="006A2AB5" w:rsidRPr="00977AAA" w:rsidRDefault="006A2AB5" w:rsidP="006A2AB5">
      <w:pPr>
        <w:ind w:firstLine="709"/>
        <w:jc w:val="both"/>
        <w:rPr>
          <w:sz w:val="28"/>
          <w:szCs w:val="28"/>
        </w:rPr>
      </w:pPr>
      <w:r w:rsidRPr="00977AAA">
        <w:rPr>
          <w:sz w:val="28"/>
          <w:szCs w:val="28"/>
        </w:rPr>
        <w:t>г) взрывоопасных объектов независимо от места их размещения;</w:t>
      </w:r>
    </w:p>
    <w:p w14:paraId="4D806C33" w14:textId="77777777" w:rsidR="006A2AB5" w:rsidRPr="00977AAA" w:rsidRDefault="006A2AB5" w:rsidP="006A2AB5">
      <w:pPr>
        <w:ind w:firstLine="709"/>
        <w:jc w:val="both"/>
        <w:rPr>
          <w:sz w:val="28"/>
          <w:szCs w:val="28"/>
        </w:rPr>
      </w:pPr>
      <w:r w:rsidRPr="00977AAA">
        <w:rPr>
          <w:sz w:val="28"/>
          <w:szCs w:val="28"/>
        </w:rPr>
        <w:t>д) факельных устройств для аварийного сжигания сбрасываемых газов высотой 50 метров и более (с учетом возможной высоты выброса пламени) независимо от места их размещения;</w:t>
      </w:r>
    </w:p>
    <w:p w14:paraId="52C3BD96" w14:textId="77777777" w:rsidR="006A2AB5" w:rsidRPr="00977AAA" w:rsidRDefault="006A2AB5" w:rsidP="006A2AB5">
      <w:pPr>
        <w:ind w:firstLine="709"/>
        <w:jc w:val="both"/>
        <w:rPr>
          <w:sz w:val="28"/>
          <w:szCs w:val="28"/>
        </w:rPr>
      </w:pPr>
      <w:r w:rsidRPr="00977AAA">
        <w:rPr>
          <w:sz w:val="28"/>
          <w:szCs w:val="28"/>
        </w:rPr>
        <w:lastRenderedPageBreak/>
        <w:t>е) промышленных и иных предприятий и сооружений, деятельность которых может привести к ухудшению видимости в районах аэродромов независимо от места размещения этих предприятий и сооружений.</w:t>
      </w:r>
    </w:p>
    <w:p w14:paraId="3A4D1443" w14:textId="77777777" w:rsidR="006A2AB5" w:rsidRPr="00977AAA" w:rsidRDefault="006A2AB5" w:rsidP="006A2AB5">
      <w:pPr>
        <w:ind w:firstLine="709"/>
        <w:jc w:val="both"/>
        <w:rPr>
          <w:sz w:val="28"/>
          <w:szCs w:val="28"/>
        </w:rPr>
      </w:pPr>
      <w:r w:rsidRPr="00977AAA">
        <w:rPr>
          <w:sz w:val="28"/>
          <w:szCs w:val="28"/>
        </w:rPr>
        <w:t>3. Размещение объектов вне районов аэродромов, если их истинная высота превышает 50 метров, подлежит согласованию с командующим объединением ВВС и ПВО (командующим авиационным объединением, командиром авиационного соединения), который несет ответственность за организацию использования воздушного пространства в зоне единой системы организации воздушного движения, где планируется размещение этих объектов.</w:t>
      </w:r>
    </w:p>
    <w:p w14:paraId="3A0F0FFA" w14:textId="77777777" w:rsidR="006A2AB5" w:rsidRPr="00977AAA" w:rsidRDefault="006A2AB5" w:rsidP="006A2AB5">
      <w:pPr>
        <w:ind w:firstLine="709"/>
        <w:jc w:val="both"/>
        <w:rPr>
          <w:sz w:val="28"/>
          <w:szCs w:val="28"/>
        </w:rPr>
      </w:pPr>
      <w:r w:rsidRPr="00977AAA">
        <w:rPr>
          <w:sz w:val="28"/>
          <w:szCs w:val="28"/>
        </w:rPr>
        <w:t>4. Запрещается размещать в полосах воздушных подходов на удалении менее 30 км, а вне полос воздушных подходов - менее 15 км от контрольной точки аэродрома места выбросов пищевых отходов, строительство животноводческих ферм, скотобоен и других объектов, способствующих привлечению и массовому скоплению птиц.</w:t>
      </w:r>
    </w:p>
    <w:p w14:paraId="6EE4C827" w14:textId="77777777" w:rsidR="006A2AB5" w:rsidRPr="00977AAA" w:rsidRDefault="006A2AB5" w:rsidP="008C6717">
      <w:pPr>
        <w:keepNext/>
        <w:spacing w:before="120" w:after="120"/>
        <w:ind w:firstLine="709"/>
        <w:jc w:val="both"/>
        <w:outlineLvl w:val="2"/>
        <w:rPr>
          <w:b/>
          <w:bCs/>
          <w:sz w:val="28"/>
          <w:szCs w:val="28"/>
        </w:rPr>
      </w:pPr>
      <w:r w:rsidRPr="00977AAA">
        <w:rPr>
          <w:b/>
          <w:bCs/>
          <w:sz w:val="28"/>
          <w:szCs w:val="28"/>
        </w:rPr>
        <w:t xml:space="preserve">Статья </w:t>
      </w:r>
      <w:r w:rsidR="001A5B77">
        <w:rPr>
          <w:b/>
          <w:bCs/>
          <w:sz w:val="28"/>
          <w:szCs w:val="28"/>
        </w:rPr>
        <w:t>9</w:t>
      </w:r>
      <w:r w:rsidRPr="00977AAA">
        <w:rPr>
          <w:b/>
          <w:bCs/>
          <w:sz w:val="28"/>
          <w:szCs w:val="28"/>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ограничений застройки от радиотелевизионных центров </w:t>
      </w:r>
    </w:p>
    <w:p w14:paraId="59DF744E" w14:textId="77777777" w:rsidR="006A2AB5" w:rsidRPr="00977AAA" w:rsidRDefault="006A2AB5" w:rsidP="006A2AB5">
      <w:pPr>
        <w:ind w:firstLine="709"/>
        <w:jc w:val="both"/>
        <w:rPr>
          <w:sz w:val="28"/>
          <w:szCs w:val="28"/>
        </w:rPr>
      </w:pPr>
      <w:r w:rsidRPr="00977AAA">
        <w:rPr>
          <w:sz w:val="28"/>
          <w:szCs w:val="28"/>
        </w:rPr>
        <w:t>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ограничений застройки от радиотелевизионных центров устанавливаются в целях обеспечения эксплуатации сооружений телевизионной и радиовещательной сети радиотелевизионного центра в соответствии с законодательством Российской Федерации о связи и принимаемыми в соответствии с ним нормативными правовыми актами исполнительных органов федеральной власти Российской Федерации.</w:t>
      </w:r>
    </w:p>
    <w:p w14:paraId="6C7DC327" w14:textId="77777777" w:rsidR="006A2AB5" w:rsidRPr="00977AAA" w:rsidRDefault="006A2AB5" w:rsidP="006A2AB5">
      <w:pPr>
        <w:ind w:firstLine="709"/>
        <w:jc w:val="both"/>
        <w:rPr>
          <w:b/>
          <w:bCs/>
          <w:sz w:val="28"/>
          <w:szCs w:val="28"/>
        </w:rPr>
      </w:pPr>
      <w:r w:rsidRPr="00977AAA">
        <w:rPr>
          <w:sz w:val="28"/>
          <w:szCs w:val="28"/>
        </w:rPr>
        <w:t> 2. В соответствии с ними организации, заинтересованные в размещении объектов капитального строительства в указанных зонах, должны согласовать их высоту с филиалом федерального ПАО «Ростелеком» Ханты-Мансийского автономного округа-Югры.</w:t>
      </w:r>
    </w:p>
    <w:p w14:paraId="2FB4A1CF" w14:textId="77777777" w:rsidR="006A2AB5" w:rsidRPr="00977AAA" w:rsidRDefault="001A5B77" w:rsidP="008C6717">
      <w:pPr>
        <w:keepNext/>
        <w:spacing w:before="120" w:after="120"/>
        <w:ind w:firstLine="709"/>
        <w:jc w:val="both"/>
        <w:outlineLvl w:val="2"/>
        <w:rPr>
          <w:b/>
          <w:bCs/>
          <w:sz w:val="28"/>
          <w:szCs w:val="28"/>
        </w:rPr>
      </w:pPr>
      <w:r>
        <w:rPr>
          <w:b/>
          <w:bCs/>
          <w:sz w:val="28"/>
          <w:szCs w:val="28"/>
        </w:rPr>
        <w:t>Статья 10</w:t>
      </w:r>
      <w:r w:rsidR="006A2AB5" w:rsidRPr="00977AAA">
        <w:rPr>
          <w:b/>
          <w:bCs/>
          <w:sz w:val="28"/>
          <w:szCs w:val="28"/>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затопления и подтопления</w:t>
      </w:r>
    </w:p>
    <w:p w14:paraId="3FB058BE" w14:textId="77777777" w:rsidR="006A2AB5" w:rsidRPr="00977AAA" w:rsidRDefault="006A2AB5" w:rsidP="006A2AB5">
      <w:pPr>
        <w:ind w:firstLine="708"/>
        <w:contextualSpacing/>
        <w:jc w:val="both"/>
        <w:rPr>
          <w:sz w:val="28"/>
          <w:szCs w:val="28"/>
        </w:rPr>
      </w:pPr>
      <w:r w:rsidRPr="00977AAA">
        <w:rPr>
          <w:sz w:val="28"/>
          <w:szCs w:val="28"/>
        </w:rPr>
        <w:t>1. На территории зон затопления и подтопления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14:paraId="6B4942FE" w14:textId="77777777" w:rsidR="006A2AB5" w:rsidRPr="00977AAA" w:rsidRDefault="006A2AB5" w:rsidP="006A2AB5">
      <w:pPr>
        <w:ind w:firstLine="708"/>
        <w:contextualSpacing/>
        <w:jc w:val="both"/>
        <w:rPr>
          <w:sz w:val="28"/>
          <w:szCs w:val="28"/>
        </w:rPr>
      </w:pPr>
      <w:r w:rsidRPr="00977AAA">
        <w:rPr>
          <w:sz w:val="28"/>
          <w:szCs w:val="28"/>
        </w:rPr>
        <w:t xml:space="preserve">2. В границах зон затопления, подтопления запрещается размещение новых населенных пунктов и строительство объектов капитального </w:t>
      </w:r>
      <w:r w:rsidRPr="00977AAA">
        <w:rPr>
          <w:sz w:val="28"/>
          <w:szCs w:val="28"/>
        </w:rPr>
        <w:lastRenderedPageBreak/>
        <w:t>строительства без проведения специальных защитных мероприятий по предотвращению негативного воздействия вод.</w:t>
      </w:r>
    </w:p>
    <w:p w14:paraId="749BFF89" w14:textId="77777777" w:rsidR="006A2AB5" w:rsidRPr="00977AAA" w:rsidRDefault="006A2AB5" w:rsidP="006A2AB5">
      <w:pPr>
        <w:ind w:firstLine="708"/>
        <w:contextualSpacing/>
        <w:jc w:val="both"/>
        <w:rPr>
          <w:sz w:val="28"/>
          <w:szCs w:val="28"/>
        </w:rPr>
      </w:pPr>
      <w:r w:rsidRPr="00977AAA">
        <w:rPr>
          <w:sz w:val="28"/>
          <w:szCs w:val="28"/>
        </w:rPr>
        <w:t>3. В границах зон затопления, подтопления запрещаются:</w:t>
      </w:r>
    </w:p>
    <w:p w14:paraId="1FA70EF3" w14:textId="77777777" w:rsidR="006A2AB5" w:rsidRPr="00977AAA" w:rsidRDefault="006A2AB5" w:rsidP="006A2AB5">
      <w:pPr>
        <w:ind w:firstLine="708"/>
        <w:contextualSpacing/>
        <w:jc w:val="both"/>
        <w:rPr>
          <w:sz w:val="28"/>
          <w:szCs w:val="28"/>
        </w:rPr>
      </w:pPr>
      <w:r w:rsidRPr="00977AAA">
        <w:rPr>
          <w:sz w:val="28"/>
          <w:szCs w:val="28"/>
        </w:rPr>
        <w:t>1)</w:t>
      </w:r>
      <w:r w:rsidRPr="00977AAA">
        <w:rPr>
          <w:sz w:val="28"/>
          <w:szCs w:val="28"/>
        </w:rPr>
        <w:tab/>
        <w:t>использование сточных вод в целях регулирования плодородия почв;</w:t>
      </w:r>
    </w:p>
    <w:p w14:paraId="66F55492" w14:textId="5263CB0F" w:rsidR="006A2AB5" w:rsidRPr="00977AAA" w:rsidRDefault="006A2AB5" w:rsidP="006A2AB5">
      <w:pPr>
        <w:ind w:firstLine="708"/>
        <w:contextualSpacing/>
        <w:jc w:val="both"/>
        <w:rPr>
          <w:sz w:val="28"/>
          <w:szCs w:val="28"/>
        </w:rPr>
      </w:pPr>
      <w:r w:rsidRPr="00977AAA">
        <w:rPr>
          <w:sz w:val="28"/>
          <w:szCs w:val="28"/>
        </w:rPr>
        <w:t>2)</w:t>
      </w:r>
      <w:r w:rsidRPr="00977AAA">
        <w:rPr>
          <w:sz w:val="28"/>
          <w:szCs w:val="28"/>
        </w:rPr>
        <w:tab/>
        <w:t xml:space="preserve">размещение кладбищ, </w:t>
      </w:r>
      <w:r w:rsidR="001E5E27" w:rsidRPr="00001DAA">
        <w:rPr>
          <w:color w:val="000000" w:themeColor="text1"/>
          <w:sz w:val="28"/>
          <w:szCs w:val="28"/>
        </w:rPr>
        <w:t>объектов уничтожения биологических отходов</w:t>
      </w:r>
      <w:r w:rsidRPr="00977AAA">
        <w:rPr>
          <w:sz w:val="28"/>
          <w:szCs w:val="28"/>
        </w:rPr>
        <w:t>,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CBA4C23" w14:textId="77777777" w:rsidR="006A2AB5" w:rsidRPr="00977AAA" w:rsidRDefault="006A2AB5" w:rsidP="006A2AB5">
      <w:pPr>
        <w:ind w:firstLine="708"/>
        <w:contextualSpacing/>
        <w:jc w:val="both"/>
        <w:rPr>
          <w:sz w:val="28"/>
          <w:szCs w:val="28"/>
        </w:rPr>
      </w:pPr>
      <w:r w:rsidRPr="00977AAA">
        <w:rPr>
          <w:sz w:val="28"/>
          <w:szCs w:val="28"/>
        </w:rPr>
        <w:t>3)</w:t>
      </w:r>
      <w:r w:rsidRPr="00977AAA">
        <w:rPr>
          <w:sz w:val="28"/>
          <w:szCs w:val="28"/>
        </w:rPr>
        <w:tab/>
        <w:t>осуществление авиационных мер по борьбе с вредными организмами.</w:t>
      </w:r>
    </w:p>
    <w:p w14:paraId="4207D885" w14:textId="77777777" w:rsidR="006C3E27" w:rsidRDefault="006A2AB5" w:rsidP="00FC6022">
      <w:pPr>
        <w:tabs>
          <w:tab w:val="left" w:pos="851"/>
        </w:tabs>
        <w:suppressAutoHyphens w:val="0"/>
        <w:ind w:firstLine="709"/>
        <w:contextualSpacing/>
        <w:jc w:val="both"/>
        <w:rPr>
          <w:sz w:val="28"/>
          <w:szCs w:val="28"/>
        </w:rPr>
      </w:pPr>
      <w:r w:rsidRPr="00977AAA">
        <w:rPr>
          <w:sz w:val="28"/>
          <w:szCs w:val="28"/>
        </w:rPr>
        <w:t>4.</w:t>
      </w:r>
      <w:r w:rsidRPr="00977AAA">
        <w:rPr>
          <w:sz w:val="28"/>
          <w:szCs w:val="28"/>
        </w:rPr>
        <w:tab/>
      </w:r>
      <w:r w:rsidR="009E7E1A">
        <w:rPr>
          <w:sz w:val="28"/>
          <w:szCs w:val="28"/>
        </w:rPr>
        <w:t>Г</w:t>
      </w:r>
      <w:r w:rsidRPr="00977AAA">
        <w:rPr>
          <w:sz w:val="28"/>
          <w:szCs w:val="28"/>
        </w:rPr>
        <w:t>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Ханты-Мансийского района и органов местного самоуправления в порядке, установленном Правительством Российской Федерации</w:t>
      </w:r>
      <w:bookmarkEnd w:id="118"/>
      <w:bookmarkEnd w:id="119"/>
      <w:bookmarkEnd w:id="120"/>
      <w:bookmarkEnd w:id="121"/>
      <w:r w:rsidR="00FC6022">
        <w:rPr>
          <w:sz w:val="28"/>
          <w:szCs w:val="28"/>
        </w:rPr>
        <w:t>.</w:t>
      </w:r>
    </w:p>
    <w:p w14:paraId="420A3F42" w14:textId="77777777" w:rsidR="00215F86" w:rsidRDefault="00215F86" w:rsidP="00FC6022">
      <w:pPr>
        <w:tabs>
          <w:tab w:val="left" w:pos="851"/>
        </w:tabs>
        <w:suppressAutoHyphens w:val="0"/>
        <w:ind w:firstLine="709"/>
        <w:contextualSpacing/>
        <w:jc w:val="both"/>
        <w:rPr>
          <w:sz w:val="28"/>
          <w:szCs w:val="28"/>
        </w:rPr>
      </w:pPr>
    </w:p>
    <w:p w14:paraId="1E2991C2" w14:textId="77777777" w:rsidR="00215F86" w:rsidRPr="00224DAC" w:rsidRDefault="00215F86" w:rsidP="00215F86">
      <w:pPr>
        <w:ind w:firstLine="709"/>
        <w:rPr>
          <w:b/>
          <w:sz w:val="28"/>
          <w:szCs w:val="28"/>
        </w:rPr>
      </w:pPr>
      <w:r w:rsidRPr="00224DAC">
        <w:rPr>
          <w:b/>
          <w:sz w:val="28"/>
          <w:szCs w:val="28"/>
        </w:rPr>
        <w:t>Статья 12. Требования к архитектурному облику многоквартирных жилых домов</w:t>
      </w:r>
    </w:p>
    <w:p w14:paraId="3BC97D98" w14:textId="77777777" w:rsidR="00215F86" w:rsidRPr="00224DAC" w:rsidRDefault="00215F86" w:rsidP="00215F86">
      <w:pPr>
        <w:numPr>
          <w:ilvl w:val="0"/>
          <w:numId w:val="15"/>
        </w:numPr>
        <w:suppressAutoHyphens w:val="0"/>
        <w:ind w:left="0" w:firstLine="709"/>
        <w:jc w:val="both"/>
        <w:rPr>
          <w:bCs/>
          <w:sz w:val="28"/>
          <w:szCs w:val="28"/>
        </w:rPr>
      </w:pPr>
      <w:r w:rsidRPr="00224DAC">
        <w:rPr>
          <w:sz w:val="28"/>
          <w:szCs w:val="28"/>
        </w:rPr>
        <w:t>Использование для создания архитектурно-художественного образа здания современных, долговечных строительных материалов.</w:t>
      </w:r>
    </w:p>
    <w:p w14:paraId="3BE3F9F3" w14:textId="77777777" w:rsidR="00215F86" w:rsidRPr="00224DAC" w:rsidRDefault="00215F86" w:rsidP="00215F86">
      <w:pPr>
        <w:numPr>
          <w:ilvl w:val="0"/>
          <w:numId w:val="15"/>
        </w:numPr>
        <w:suppressAutoHyphens w:val="0"/>
        <w:ind w:left="0" w:firstLine="709"/>
        <w:jc w:val="both"/>
        <w:rPr>
          <w:bCs/>
          <w:sz w:val="28"/>
          <w:szCs w:val="28"/>
        </w:rPr>
      </w:pPr>
      <w:r w:rsidRPr="00224DAC">
        <w:rPr>
          <w:sz w:val="28"/>
          <w:szCs w:val="28"/>
        </w:rPr>
        <w:t>Применение для стеновых панелей и оконных заполнений алюминия, нержавеющей стали, медных сплавов, эмалей, стекла, пластиков и других новых материалов.</w:t>
      </w:r>
    </w:p>
    <w:p w14:paraId="33F8AEED" w14:textId="77777777" w:rsidR="00215F86" w:rsidRPr="00224DAC" w:rsidRDefault="00215F86" w:rsidP="00215F86">
      <w:pPr>
        <w:numPr>
          <w:ilvl w:val="0"/>
          <w:numId w:val="15"/>
        </w:numPr>
        <w:suppressAutoHyphens w:val="0"/>
        <w:ind w:left="0" w:firstLine="709"/>
        <w:jc w:val="both"/>
        <w:rPr>
          <w:bCs/>
          <w:sz w:val="28"/>
          <w:szCs w:val="28"/>
        </w:rPr>
      </w:pPr>
      <w:r w:rsidRPr="00224DAC">
        <w:rPr>
          <w:sz w:val="28"/>
          <w:szCs w:val="28"/>
        </w:rPr>
        <w:t>При введении цвета предпочтение отдавать естественным цветам различных материалов.</w:t>
      </w:r>
    </w:p>
    <w:p w14:paraId="665B9728"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Архитектурных облик должен в первую очередь отражать назначение здание, его функциональную структуру, организацию внутренних пространств, связь с внешней средой, замкнутость или открытость во внешнее пространство.</w:t>
      </w:r>
    </w:p>
    <w:p w14:paraId="62C2CA4C"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Архитектурный облик должен отражать климатические особенности региона (световой климат, направления преобладающих ветров в разное время года, низкие температуры воздуха и снегозаносы в северных районах, высокие температуры – в южных.)</w:t>
      </w:r>
    </w:p>
    <w:p w14:paraId="65D7AD9C"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Создание художественной выразительности архитектурного образа посредством ритмичного повторения отдельных деталей и частей (колонн, балконов, эркеров и т.д.) или, наоборот, резким выделением главных или иных частей здания.</w:t>
      </w:r>
    </w:p>
    <w:p w14:paraId="1E2C1802"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Применение разной этажности в одном объекте.</w:t>
      </w:r>
    </w:p>
    <w:p w14:paraId="1CA1D281"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Устройство входных групп на уровне земли для исключения излишних конструкций, выполняемых в целях соблюдения требований по маломобильным группам населения.</w:t>
      </w:r>
    </w:p>
    <w:p w14:paraId="0715672C"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lastRenderedPageBreak/>
        <w:t>Встроенные помещения планировать только у жилых домов, выходящих на магистральные улицы.</w:t>
      </w:r>
    </w:p>
    <w:p w14:paraId="5B23C153"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Тщательная проработка вопросов загрузки и обслуживания встроенных помещений.</w:t>
      </w:r>
    </w:p>
    <w:p w14:paraId="05BC6BCA"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Разработка концепций цветовых решений и конструкций фасадов в границах улицы или квартала.</w:t>
      </w:r>
    </w:p>
    <w:p w14:paraId="287FE7AC"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Проработка вопроса использования дополнительных преимуществ для жильцов первых этажей.</w:t>
      </w:r>
    </w:p>
    <w:p w14:paraId="4DE7694E"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При наличии встроенных помещений приведение к однообразию информационных носителей.</w:t>
      </w:r>
    </w:p>
    <w:p w14:paraId="41BFBB8A"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Неукоснительное соблюдение противопожарных требований – для гарантированной, при соответствующем подборе конструкций, степени огнестойкости.</w:t>
      </w:r>
    </w:p>
    <w:p w14:paraId="738A6DAE"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Надежность всех конструкций узлов и механизмов – способность безотказно выполнять заданные функции в течение всего периода эксплуатации.</w:t>
      </w:r>
    </w:p>
    <w:p w14:paraId="209E902B" w14:textId="77777777" w:rsidR="00215F86" w:rsidRPr="00224DAC" w:rsidRDefault="00215F86" w:rsidP="00215F86">
      <w:pPr>
        <w:numPr>
          <w:ilvl w:val="0"/>
          <w:numId w:val="15"/>
        </w:numPr>
        <w:suppressAutoHyphens w:val="0"/>
        <w:ind w:left="0" w:firstLine="709"/>
        <w:jc w:val="both"/>
        <w:rPr>
          <w:bCs/>
          <w:sz w:val="28"/>
          <w:szCs w:val="28"/>
        </w:rPr>
      </w:pPr>
      <w:r w:rsidRPr="00224DAC">
        <w:rPr>
          <w:bCs/>
          <w:sz w:val="28"/>
          <w:szCs w:val="28"/>
        </w:rPr>
        <w:t>Обязательное наличие лоджий или закрытых балконов.</w:t>
      </w:r>
    </w:p>
    <w:p w14:paraId="7E0D8115" w14:textId="77777777" w:rsidR="00215F86" w:rsidRPr="00224DAC" w:rsidRDefault="00215F86" w:rsidP="00215F86">
      <w:pPr>
        <w:rPr>
          <w:bCs/>
          <w:sz w:val="28"/>
          <w:szCs w:val="28"/>
        </w:rPr>
      </w:pPr>
    </w:p>
    <w:p w14:paraId="671DFD0F" w14:textId="77777777" w:rsidR="00215F86" w:rsidRPr="00224DAC" w:rsidRDefault="00215F86" w:rsidP="00215F86">
      <w:pPr>
        <w:autoSpaceDE w:val="0"/>
        <w:autoSpaceDN w:val="0"/>
        <w:adjustRightInd w:val="0"/>
        <w:jc w:val="center"/>
        <w:outlineLvl w:val="0"/>
        <w:rPr>
          <w:b/>
          <w:bCs/>
          <w:sz w:val="28"/>
          <w:szCs w:val="28"/>
        </w:rPr>
      </w:pPr>
      <w:r w:rsidRPr="00224DAC">
        <w:rPr>
          <w:b/>
          <w:bCs/>
          <w:sz w:val="28"/>
          <w:szCs w:val="28"/>
        </w:rPr>
        <w:t>Статья 13. Обеспечение безопасных условий проживания при эксплуатации многоквартирного жилого здания</w:t>
      </w:r>
    </w:p>
    <w:p w14:paraId="0482212A" w14:textId="77777777" w:rsidR="00215F86" w:rsidRPr="00224DAC" w:rsidRDefault="00215F86" w:rsidP="00215F86">
      <w:pPr>
        <w:autoSpaceDE w:val="0"/>
        <w:autoSpaceDN w:val="0"/>
        <w:adjustRightInd w:val="0"/>
        <w:rPr>
          <w:sz w:val="28"/>
          <w:szCs w:val="28"/>
        </w:rPr>
      </w:pPr>
    </w:p>
    <w:p w14:paraId="0F3EED47"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1. В целях обеспечения безопасных и безвредных условий проживания в здании должны поддерживаться: микроклимат (температура, влажность, содержание вредных веществ и др.), освещенность и инсоляция, </w:t>
      </w:r>
      <w:proofErr w:type="spellStart"/>
      <w:r w:rsidRPr="00224DAC">
        <w:rPr>
          <w:sz w:val="28"/>
          <w:szCs w:val="28"/>
        </w:rPr>
        <w:t>шумозащищенность</w:t>
      </w:r>
      <w:proofErr w:type="spellEnd"/>
      <w:r w:rsidRPr="00224DAC">
        <w:rPr>
          <w:sz w:val="28"/>
          <w:szCs w:val="28"/>
        </w:rPr>
        <w:t xml:space="preserve"> и защита от вибрации в соответствии с </w:t>
      </w:r>
      <w:hyperlink r:id="rId23" w:history="1">
        <w:r w:rsidRPr="00224DAC">
          <w:rPr>
            <w:sz w:val="28"/>
            <w:szCs w:val="28"/>
          </w:rPr>
          <w:t>ГОСТ 12.1.036</w:t>
        </w:r>
      </w:hyperlink>
      <w:r w:rsidRPr="00224DAC">
        <w:rPr>
          <w:sz w:val="28"/>
          <w:szCs w:val="28"/>
        </w:rPr>
        <w:t xml:space="preserve">, </w:t>
      </w:r>
      <w:hyperlink r:id="rId24" w:history="1">
        <w:r w:rsidRPr="00224DAC">
          <w:rPr>
            <w:sz w:val="28"/>
            <w:szCs w:val="28"/>
          </w:rPr>
          <w:t>ГОСТ 17.2.3.01</w:t>
        </w:r>
      </w:hyperlink>
      <w:r w:rsidRPr="00224DAC">
        <w:rPr>
          <w:sz w:val="28"/>
          <w:szCs w:val="28"/>
        </w:rPr>
        <w:t xml:space="preserve">, </w:t>
      </w:r>
      <w:hyperlink r:id="rId25" w:history="1">
        <w:r w:rsidRPr="00224DAC">
          <w:rPr>
            <w:sz w:val="28"/>
            <w:szCs w:val="28"/>
          </w:rPr>
          <w:t>СанПиН 2.1.4.1074</w:t>
        </w:r>
      </w:hyperlink>
      <w:r w:rsidRPr="00224DAC">
        <w:rPr>
          <w:sz w:val="28"/>
          <w:szCs w:val="28"/>
        </w:rPr>
        <w:t xml:space="preserve">, </w:t>
      </w:r>
      <w:hyperlink r:id="rId26" w:history="1">
        <w:r w:rsidRPr="00224DAC">
          <w:rPr>
            <w:sz w:val="28"/>
            <w:szCs w:val="28"/>
          </w:rPr>
          <w:t>СанПиН 2.1.2.2645</w:t>
        </w:r>
      </w:hyperlink>
      <w:r w:rsidRPr="00224DAC">
        <w:rPr>
          <w:sz w:val="28"/>
          <w:szCs w:val="28"/>
        </w:rPr>
        <w:t xml:space="preserve">, </w:t>
      </w:r>
      <w:hyperlink r:id="rId27" w:history="1">
        <w:r w:rsidRPr="00224DAC">
          <w:rPr>
            <w:sz w:val="28"/>
            <w:szCs w:val="28"/>
          </w:rPr>
          <w:t>СН 2.2.4/2.1.8.562</w:t>
        </w:r>
      </w:hyperlink>
      <w:r w:rsidRPr="00224DAC">
        <w:rPr>
          <w:sz w:val="28"/>
          <w:szCs w:val="28"/>
        </w:rPr>
        <w:t xml:space="preserve"> и </w:t>
      </w:r>
      <w:hyperlink r:id="rId28" w:history="1">
        <w:r w:rsidRPr="00224DAC">
          <w:rPr>
            <w:sz w:val="28"/>
            <w:szCs w:val="28"/>
          </w:rPr>
          <w:t>СН 2.2.4/2.1.8.566</w:t>
        </w:r>
      </w:hyperlink>
      <w:r w:rsidRPr="00224DAC">
        <w:rPr>
          <w:sz w:val="28"/>
          <w:szCs w:val="28"/>
        </w:rPr>
        <w:t xml:space="preserve">. </w:t>
      </w:r>
    </w:p>
    <w:p w14:paraId="7C2165ED"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2. В соответствии с </w:t>
      </w:r>
      <w:hyperlink r:id="rId29" w:history="1">
        <w:r w:rsidRPr="00224DAC">
          <w:rPr>
            <w:sz w:val="28"/>
            <w:szCs w:val="28"/>
          </w:rPr>
          <w:t>СанПиН 2.1.2.2645</w:t>
        </w:r>
      </w:hyperlink>
      <w:r w:rsidRPr="00224DAC">
        <w:rPr>
          <w:sz w:val="28"/>
          <w:szCs w:val="28"/>
        </w:rPr>
        <w:t xml:space="preserve"> наружные ограждающие конструкции многоквартирного жилого здания должны сохранять теплоизоляцию, обеспечивающую в холодный период года относительную влажность воздуха в жилых комнатах не более 60%, температуру отапливаемых помещений - не менее 18 °C.</w:t>
      </w:r>
    </w:p>
    <w:p w14:paraId="28502A96"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3. В соответствии с </w:t>
      </w:r>
      <w:hyperlink r:id="rId30" w:history="1">
        <w:r w:rsidRPr="00224DAC">
          <w:rPr>
            <w:sz w:val="28"/>
            <w:szCs w:val="28"/>
          </w:rPr>
          <w:t>СанПиН 2.1.2.2645</w:t>
        </w:r>
      </w:hyperlink>
      <w:r w:rsidRPr="00224DAC">
        <w:rPr>
          <w:sz w:val="28"/>
          <w:szCs w:val="28"/>
        </w:rPr>
        <w:t xml:space="preserve"> должна быть обеспечена изоляция от проникновения наружного холодного воздуха, пароизоляция от диффузии водяного пара из помещения, обеспечивающие отсутствие конденсации влаги на внутренних поверхностях глухих ограждающих конструкций и препятствующие накоплению излишней влаги в конструкциях жилого здания.</w:t>
      </w:r>
    </w:p>
    <w:p w14:paraId="267E8F24"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4. Теплозащитные показатели ограждающих конструкций теплого чердака  должны соответствовать требованиям </w:t>
      </w:r>
      <w:hyperlink r:id="rId31" w:history="1">
        <w:r w:rsidRPr="00224DAC">
          <w:rPr>
            <w:sz w:val="28"/>
            <w:szCs w:val="28"/>
          </w:rPr>
          <w:t>СП 50.13330</w:t>
        </w:r>
      </w:hyperlink>
      <w:r w:rsidRPr="00224DAC">
        <w:rPr>
          <w:sz w:val="28"/>
          <w:szCs w:val="28"/>
        </w:rPr>
        <w:t xml:space="preserve"> </w:t>
      </w:r>
    </w:p>
    <w:p w14:paraId="604618F7"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5. Скорость движения воздуха во всех вентилируемых жилых помещениях должна соответствовать нормам, установленным в </w:t>
      </w:r>
      <w:hyperlink r:id="rId32" w:history="1">
        <w:r w:rsidRPr="00224DAC">
          <w:rPr>
            <w:sz w:val="28"/>
            <w:szCs w:val="28"/>
          </w:rPr>
          <w:t>СанПиН 2.1.2.2645</w:t>
        </w:r>
      </w:hyperlink>
      <w:r w:rsidRPr="00224DAC">
        <w:rPr>
          <w:sz w:val="28"/>
          <w:szCs w:val="28"/>
        </w:rPr>
        <w:t>.</w:t>
      </w:r>
    </w:p>
    <w:p w14:paraId="7C38A11B"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6. Концентрация химических веществ в воздухе жилого помещения должна соответствовать предельно допустимой концентрации загрязняющих веществ, установленных в </w:t>
      </w:r>
      <w:hyperlink r:id="rId33" w:history="1">
        <w:r w:rsidRPr="00224DAC">
          <w:rPr>
            <w:sz w:val="28"/>
            <w:szCs w:val="28"/>
          </w:rPr>
          <w:t>СанПиН 2.1.2.2645</w:t>
        </w:r>
      </w:hyperlink>
      <w:r w:rsidRPr="00224DAC">
        <w:rPr>
          <w:sz w:val="28"/>
          <w:szCs w:val="28"/>
        </w:rPr>
        <w:t>.</w:t>
      </w:r>
    </w:p>
    <w:p w14:paraId="23897FCC" w14:textId="77777777" w:rsidR="00215F86" w:rsidRPr="00224DAC" w:rsidRDefault="00215F86" w:rsidP="00215F86">
      <w:pPr>
        <w:autoSpaceDE w:val="0"/>
        <w:autoSpaceDN w:val="0"/>
        <w:adjustRightInd w:val="0"/>
        <w:ind w:firstLine="540"/>
        <w:jc w:val="both"/>
        <w:rPr>
          <w:sz w:val="28"/>
          <w:szCs w:val="28"/>
        </w:rPr>
      </w:pPr>
      <w:r w:rsidRPr="00224DAC">
        <w:rPr>
          <w:sz w:val="28"/>
          <w:szCs w:val="28"/>
        </w:rPr>
        <w:lastRenderedPageBreak/>
        <w:t xml:space="preserve">7.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w:t>
      </w:r>
      <w:hyperlink r:id="rId34" w:history="1">
        <w:r w:rsidRPr="00224DAC">
          <w:rPr>
            <w:sz w:val="28"/>
            <w:szCs w:val="28"/>
          </w:rPr>
          <w:t>СанПиН 2.1.2.2645</w:t>
        </w:r>
      </w:hyperlink>
      <w:r w:rsidRPr="00224DAC">
        <w:rPr>
          <w:sz w:val="28"/>
          <w:szCs w:val="28"/>
        </w:rPr>
        <w:t>.</w:t>
      </w:r>
    </w:p>
    <w:p w14:paraId="6CF879AB"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8. В целях исключения проникновения шума в жилые помещения от инженерного оборудования, расположенного в подвале, должны быть выполнены мероприятия (согласно </w:t>
      </w:r>
      <w:hyperlink r:id="rId35" w:history="1">
        <w:r w:rsidRPr="00224DAC">
          <w:rPr>
            <w:sz w:val="28"/>
            <w:szCs w:val="28"/>
          </w:rPr>
          <w:t>СП 51.13330</w:t>
        </w:r>
      </w:hyperlink>
      <w:r w:rsidRPr="00224DAC">
        <w:rPr>
          <w:sz w:val="28"/>
          <w:szCs w:val="28"/>
        </w:rPr>
        <w:t xml:space="preserve">), снижающие уровень шума (звукоизоляция помещения, установка фундамента насосов на </w:t>
      </w:r>
      <w:proofErr w:type="spellStart"/>
      <w:r w:rsidRPr="00224DAC">
        <w:rPr>
          <w:sz w:val="28"/>
          <w:szCs w:val="28"/>
        </w:rPr>
        <w:t>виброоснование</w:t>
      </w:r>
      <w:proofErr w:type="spellEnd"/>
      <w:r w:rsidRPr="00224DAC">
        <w:rPr>
          <w:sz w:val="28"/>
          <w:szCs w:val="28"/>
        </w:rPr>
        <w:t xml:space="preserve">, установка </w:t>
      </w:r>
      <w:proofErr w:type="spellStart"/>
      <w:r w:rsidRPr="00224DAC">
        <w:rPr>
          <w:sz w:val="28"/>
          <w:szCs w:val="28"/>
        </w:rPr>
        <w:t>вибровставок</w:t>
      </w:r>
      <w:proofErr w:type="spellEnd"/>
      <w:r w:rsidRPr="00224DAC">
        <w:rPr>
          <w:sz w:val="28"/>
          <w:szCs w:val="28"/>
        </w:rPr>
        <w:t xml:space="preserve"> на напорных трубопроводах, изоляция мест пересечения трубопроводов с конструкциями зданий).</w:t>
      </w:r>
    </w:p>
    <w:p w14:paraId="136076AE" w14:textId="77777777" w:rsidR="00215F86" w:rsidRPr="00224DAC" w:rsidRDefault="00215F86" w:rsidP="00215F86">
      <w:pPr>
        <w:autoSpaceDE w:val="0"/>
        <w:autoSpaceDN w:val="0"/>
        <w:adjustRightInd w:val="0"/>
        <w:ind w:firstLine="540"/>
        <w:jc w:val="both"/>
        <w:rPr>
          <w:sz w:val="28"/>
          <w:szCs w:val="28"/>
        </w:rPr>
      </w:pPr>
      <w:r w:rsidRPr="00224DAC">
        <w:rPr>
          <w:sz w:val="28"/>
          <w:szCs w:val="28"/>
        </w:rPr>
        <w:t xml:space="preserve">9. Вибрация в жилых зданиях не должна превышать показателей, установленных </w:t>
      </w:r>
      <w:hyperlink r:id="rId36" w:history="1">
        <w:r w:rsidRPr="00224DAC">
          <w:rPr>
            <w:sz w:val="28"/>
            <w:szCs w:val="28"/>
          </w:rPr>
          <w:t>СН 2.2.4/2.1.8.566</w:t>
        </w:r>
      </w:hyperlink>
      <w:r w:rsidRPr="00224DAC">
        <w:rPr>
          <w:sz w:val="28"/>
          <w:szCs w:val="28"/>
        </w:rPr>
        <w:t>.</w:t>
      </w:r>
    </w:p>
    <w:p w14:paraId="76B5B7DE" w14:textId="77777777" w:rsidR="00215F86" w:rsidRPr="00224DAC" w:rsidRDefault="00215F86" w:rsidP="00215F86">
      <w:pPr>
        <w:autoSpaceDE w:val="0"/>
        <w:autoSpaceDN w:val="0"/>
        <w:adjustRightInd w:val="0"/>
        <w:ind w:firstLine="540"/>
        <w:jc w:val="both"/>
        <w:rPr>
          <w:sz w:val="28"/>
          <w:szCs w:val="28"/>
        </w:rPr>
      </w:pPr>
      <w:bookmarkStart w:id="122" w:name="Par17"/>
      <w:bookmarkEnd w:id="122"/>
      <w:r w:rsidRPr="00224DAC">
        <w:rPr>
          <w:sz w:val="28"/>
          <w:szCs w:val="28"/>
        </w:rPr>
        <w:t xml:space="preserve">10.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w:t>
      </w:r>
      <w:hyperlink r:id="rId37" w:history="1">
        <w:r w:rsidRPr="00224DAC">
          <w:rPr>
            <w:sz w:val="28"/>
            <w:szCs w:val="28"/>
          </w:rPr>
          <w:t>СанПиН 2.1.2.2645</w:t>
        </w:r>
      </w:hyperlink>
      <w:r w:rsidRPr="00224DAC">
        <w:rPr>
          <w:sz w:val="28"/>
          <w:szCs w:val="28"/>
        </w:rPr>
        <w:t>.</w:t>
      </w:r>
    </w:p>
    <w:p w14:paraId="345BA481" w14:textId="77777777" w:rsidR="00215F86" w:rsidRPr="00224DAC" w:rsidRDefault="00215F86" w:rsidP="00215F86">
      <w:pPr>
        <w:jc w:val="both"/>
        <w:rPr>
          <w:bCs/>
          <w:sz w:val="28"/>
          <w:szCs w:val="28"/>
        </w:rPr>
      </w:pPr>
    </w:p>
    <w:p w14:paraId="3AC2AF39" w14:textId="77777777" w:rsidR="00215F86" w:rsidRDefault="00215F86" w:rsidP="00215F86">
      <w:pPr>
        <w:tabs>
          <w:tab w:val="left" w:pos="851"/>
        </w:tabs>
        <w:suppressAutoHyphens w:val="0"/>
        <w:ind w:firstLine="709"/>
        <w:contextualSpacing/>
        <w:jc w:val="both"/>
        <w:rPr>
          <w:b/>
          <w:bCs/>
          <w:sz w:val="32"/>
          <w:szCs w:val="32"/>
        </w:rPr>
      </w:pPr>
    </w:p>
    <w:p w14:paraId="59C8E6B0" w14:textId="77777777" w:rsidR="00F4251D" w:rsidRDefault="00F4251D" w:rsidP="00215F86">
      <w:pPr>
        <w:tabs>
          <w:tab w:val="left" w:pos="851"/>
        </w:tabs>
        <w:suppressAutoHyphens w:val="0"/>
        <w:ind w:firstLine="709"/>
        <w:contextualSpacing/>
        <w:jc w:val="both"/>
        <w:rPr>
          <w:b/>
          <w:bCs/>
          <w:sz w:val="32"/>
          <w:szCs w:val="32"/>
        </w:rPr>
      </w:pPr>
    </w:p>
    <w:p w14:paraId="0B46C4A2" w14:textId="77777777" w:rsidR="00F4251D" w:rsidRDefault="00F4251D" w:rsidP="00215F86">
      <w:pPr>
        <w:tabs>
          <w:tab w:val="left" w:pos="851"/>
        </w:tabs>
        <w:suppressAutoHyphens w:val="0"/>
        <w:ind w:firstLine="709"/>
        <w:contextualSpacing/>
        <w:jc w:val="both"/>
        <w:rPr>
          <w:b/>
          <w:bCs/>
          <w:sz w:val="32"/>
          <w:szCs w:val="32"/>
        </w:rPr>
      </w:pPr>
    </w:p>
    <w:p w14:paraId="34F23466" w14:textId="77777777" w:rsidR="00F4251D" w:rsidRDefault="00F4251D" w:rsidP="00215F86">
      <w:pPr>
        <w:tabs>
          <w:tab w:val="left" w:pos="851"/>
        </w:tabs>
        <w:suppressAutoHyphens w:val="0"/>
        <w:ind w:firstLine="709"/>
        <w:contextualSpacing/>
        <w:jc w:val="both"/>
        <w:rPr>
          <w:b/>
          <w:bCs/>
          <w:sz w:val="32"/>
          <w:szCs w:val="32"/>
        </w:rPr>
      </w:pPr>
    </w:p>
    <w:p w14:paraId="4AD0F3B6" w14:textId="77777777" w:rsidR="00407739" w:rsidRDefault="00407739" w:rsidP="00215F86">
      <w:pPr>
        <w:tabs>
          <w:tab w:val="left" w:pos="851"/>
        </w:tabs>
        <w:suppressAutoHyphens w:val="0"/>
        <w:ind w:firstLine="709"/>
        <w:contextualSpacing/>
        <w:jc w:val="both"/>
        <w:rPr>
          <w:b/>
          <w:bCs/>
          <w:sz w:val="32"/>
          <w:szCs w:val="32"/>
        </w:rPr>
        <w:sectPr w:rsidR="00407739" w:rsidSect="00215F86">
          <w:pgSz w:w="11906" w:h="16838"/>
          <w:pgMar w:top="1134" w:right="707" w:bottom="1134" w:left="1701" w:header="720" w:footer="709" w:gutter="0"/>
          <w:cols w:space="720"/>
          <w:docGrid w:linePitch="360"/>
        </w:sectPr>
      </w:pPr>
    </w:p>
    <w:p w14:paraId="4D2271F8" w14:textId="77777777" w:rsidR="00F4251D" w:rsidRPr="00755749" w:rsidRDefault="00F4251D" w:rsidP="00F4251D">
      <w:pPr>
        <w:jc w:val="right"/>
        <w:rPr>
          <w:sz w:val="28"/>
          <w:szCs w:val="28"/>
        </w:rPr>
      </w:pPr>
      <w:r w:rsidRPr="00755749">
        <w:rPr>
          <w:sz w:val="28"/>
          <w:szCs w:val="28"/>
        </w:rPr>
        <w:lastRenderedPageBreak/>
        <w:t>Приложение 2</w:t>
      </w:r>
    </w:p>
    <w:p w14:paraId="3D7B23AA" w14:textId="77777777" w:rsidR="00F4251D" w:rsidRPr="00755749" w:rsidRDefault="00F4251D" w:rsidP="00F4251D">
      <w:pPr>
        <w:jc w:val="right"/>
        <w:rPr>
          <w:sz w:val="28"/>
          <w:szCs w:val="28"/>
        </w:rPr>
      </w:pPr>
      <w:r w:rsidRPr="00755749">
        <w:rPr>
          <w:sz w:val="28"/>
          <w:szCs w:val="28"/>
        </w:rPr>
        <w:t>к правилам землепользования и застройки</w:t>
      </w:r>
    </w:p>
    <w:p w14:paraId="3814122A" w14:textId="77777777" w:rsidR="00F4251D" w:rsidRDefault="00F4251D" w:rsidP="00F4251D">
      <w:pPr>
        <w:jc w:val="right"/>
        <w:rPr>
          <w:sz w:val="28"/>
          <w:szCs w:val="28"/>
        </w:rPr>
      </w:pPr>
      <w:r w:rsidRPr="00755749">
        <w:rPr>
          <w:sz w:val="28"/>
          <w:szCs w:val="28"/>
        </w:rPr>
        <w:t>сельско</w:t>
      </w:r>
      <w:r>
        <w:rPr>
          <w:sz w:val="28"/>
          <w:szCs w:val="28"/>
        </w:rPr>
        <w:t>го</w:t>
      </w:r>
      <w:r w:rsidRPr="00755749">
        <w:rPr>
          <w:sz w:val="28"/>
          <w:szCs w:val="28"/>
        </w:rPr>
        <w:t xml:space="preserve"> поселени</w:t>
      </w:r>
      <w:r>
        <w:rPr>
          <w:sz w:val="28"/>
          <w:szCs w:val="28"/>
        </w:rPr>
        <w:t>я</w:t>
      </w:r>
      <w:r w:rsidRPr="00755749">
        <w:rPr>
          <w:sz w:val="28"/>
          <w:szCs w:val="28"/>
        </w:rPr>
        <w:t xml:space="preserve"> </w:t>
      </w:r>
      <w:proofErr w:type="spellStart"/>
      <w:r w:rsidRPr="00755749">
        <w:rPr>
          <w:sz w:val="28"/>
          <w:szCs w:val="28"/>
        </w:rPr>
        <w:t>Нялинское</w:t>
      </w:r>
      <w:proofErr w:type="spellEnd"/>
    </w:p>
    <w:p w14:paraId="7509B430" w14:textId="77777777" w:rsidR="008945C5" w:rsidRDefault="008945C5" w:rsidP="00F4251D">
      <w:pPr>
        <w:jc w:val="right"/>
        <w:rPr>
          <w:sz w:val="28"/>
          <w:szCs w:val="28"/>
        </w:rPr>
      </w:pPr>
    </w:p>
    <w:p w14:paraId="10529AF7" w14:textId="77777777" w:rsidR="00F4251D" w:rsidRDefault="00F4251D" w:rsidP="00F4251D">
      <w:pPr>
        <w:jc w:val="center"/>
        <w:rPr>
          <w:sz w:val="28"/>
          <w:szCs w:val="28"/>
        </w:rPr>
      </w:pPr>
      <w:r w:rsidRPr="00755749">
        <w:rPr>
          <w:sz w:val="28"/>
          <w:szCs w:val="28"/>
        </w:rPr>
        <w:t>Карта градостроительного зонирования</w:t>
      </w:r>
    </w:p>
    <w:p w14:paraId="4C0F9D38" w14:textId="77777777" w:rsidR="00F4251D" w:rsidRDefault="00407739" w:rsidP="008945C5">
      <w:pPr>
        <w:jc w:val="center"/>
        <w:rPr>
          <w:b/>
          <w:bCs/>
          <w:sz w:val="32"/>
          <w:szCs w:val="32"/>
        </w:rPr>
      </w:pPr>
      <w:r>
        <w:rPr>
          <w:noProof/>
          <w:sz w:val="28"/>
          <w:szCs w:val="28"/>
          <w:lang w:eastAsia="ru-RU"/>
        </w:rPr>
        <w:drawing>
          <wp:inline distT="0" distB="0" distL="0" distR="0" wp14:anchorId="0E0F3C9F" wp14:editId="799559FA">
            <wp:extent cx="7959433" cy="495557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11505" cy="4987990"/>
                    </a:xfrm>
                    <a:prstGeom prst="rect">
                      <a:avLst/>
                    </a:prstGeom>
                    <a:noFill/>
                    <a:ln>
                      <a:noFill/>
                    </a:ln>
                  </pic:spPr>
                </pic:pic>
              </a:graphicData>
            </a:graphic>
          </wp:inline>
        </w:drawing>
      </w:r>
    </w:p>
    <w:sectPr w:rsidR="00F4251D" w:rsidSect="008945C5">
      <w:pgSz w:w="16838" w:h="11906" w:orient="landscape"/>
      <w:pgMar w:top="851" w:right="1134" w:bottom="28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C01A" w14:textId="77777777" w:rsidR="00C4630A" w:rsidRDefault="00C4630A">
      <w:r>
        <w:separator/>
      </w:r>
    </w:p>
  </w:endnote>
  <w:endnote w:type="continuationSeparator" w:id="0">
    <w:p w14:paraId="12104AA4" w14:textId="77777777" w:rsidR="00C4630A" w:rsidRDefault="00C4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tarSymbol">
    <w:altName w:val="MS Mincho"/>
    <w:charset w:val="80"/>
    <w:family w:val="auto"/>
    <w:pitch w:val="default"/>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Peterburg">
    <w:altName w:val="Arial"/>
    <w:charset w:val="00"/>
    <w:family w:val="auto"/>
    <w:pitch w:val="variable"/>
  </w:font>
  <w:font w:name="TimesET">
    <w:altName w:val="Dutch801 Rm BT"/>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405">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0B55" w14:textId="77777777" w:rsidR="00C4630A" w:rsidRDefault="00C46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7050"/>
      <w:docPartObj>
        <w:docPartGallery w:val="Page Numbers (Bottom of Page)"/>
        <w:docPartUnique/>
      </w:docPartObj>
    </w:sdtPr>
    <w:sdtEndPr>
      <w:rPr>
        <w:sz w:val="24"/>
      </w:rPr>
    </w:sdtEndPr>
    <w:sdtContent>
      <w:p w14:paraId="1D4119DD" w14:textId="77777777" w:rsidR="00C4630A" w:rsidRDefault="00C4630A">
        <w:pPr>
          <w:pStyle w:val="aff6"/>
          <w:jc w:val="center"/>
        </w:pPr>
      </w:p>
      <w:p w14:paraId="6589EC61" w14:textId="77777777" w:rsidR="00C4630A" w:rsidRPr="00871565" w:rsidRDefault="00C4630A">
        <w:pPr>
          <w:pStyle w:val="aff6"/>
          <w:jc w:val="center"/>
          <w:rPr>
            <w:sz w:val="24"/>
          </w:rPr>
        </w:pPr>
        <w:r w:rsidRPr="00871565">
          <w:rPr>
            <w:sz w:val="24"/>
          </w:rPr>
          <w:fldChar w:fldCharType="begin"/>
        </w:r>
        <w:r w:rsidRPr="00871565">
          <w:rPr>
            <w:sz w:val="24"/>
          </w:rPr>
          <w:instrText>PAGE   \* MERGEFORMAT</w:instrText>
        </w:r>
        <w:r w:rsidRPr="00871565">
          <w:rPr>
            <w:sz w:val="24"/>
          </w:rPr>
          <w:fldChar w:fldCharType="separate"/>
        </w:r>
        <w:r w:rsidR="008B4E57">
          <w:rPr>
            <w:noProof/>
            <w:sz w:val="24"/>
          </w:rPr>
          <w:t>21</w:t>
        </w:r>
        <w:r w:rsidRPr="00871565">
          <w:rPr>
            <w:sz w:val="24"/>
          </w:rPr>
          <w:fldChar w:fldCharType="end"/>
        </w:r>
      </w:p>
    </w:sdtContent>
  </w:sdt>
  <w:p w14:paraId="773E2ECF" w14:textId="77777777" w:rsidR="00C4630A" w:rsidRDefault="00C4630A">
    <w:pPr>
      <w:pStyle w:val="af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6584" w14:textId="77777777" w:rsidR="00C4630A" w:rsidRDefault="00C46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D131" w14:textId="77777777" w:rsidR="00C4630A" w:rsidRDefault="00C4630A">
      <w:r>
        <w:separator/>
      </w:r>
    </w:p>
  </w:footnote>
  <w:footnote w:type="continuationSeparator" w:id="0">
    <w:p w14:paraId="7F3AB61D" w14:textId="77777777" w:rsidR="00C4630A" w:rsidRDefault="00C4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9A24" w14:textId="77777777" w:rsidR="00C4630A" w:rsidRPr="00CE4BA0" w:rsidRDefault="00C4630A" w:rsidP="00CE4BA0">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949D" w14:textId="77777777" w:rsidR="00C4630A" w:rsidRDefault="00C46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7"/>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360"/>
        </w:tabs>
        <w:ind w:left="720" w:hanging="360"/>
      </w:pPr>
      <w:rPr>
        <w:rFonts w:ascii="Symbol" w:hAnsi="Symbol" w:cs="Symbol"/>
      </w:rPr>
    </w:lvl>
    <w:lvl w:ilvl="2">
      <w:start w:val="1"/>
      <w:numFmt w:val="lowerRoman"/>
      <w:lvlText w:val="%3."/>
      <w:lvlJc w:val="left"/>
      <w:pPr>
        <w:tabs>
          <w:tab w:val="num" w:pos="180"/>
        </w:tabs>
        <w:ind w:left="900" w:hanging="180"/>
      </w:pPr>
      <w:rPr>
        <w:rFonts w:ascii="Wingdings" w:hAnsi="Wingdings" w:cs="Wingdings"/>
      </w:rPr>
    </w:lvl>
    <w:lvl w:ilvl="3">
      <w:start w:val="1"/>
      <w:numFmt w:val="decimal"/>
      <w:lvlText w:val="%4."/>
      <w:lvlJc w:val="left"/>
      <w:pPr>
        <w:tabs>
          <w:tab w:val="num" w:pos="360"/>
        </w:tabs>
        <w:ind w:left="1260" w:hanging="360"/>
      </w:pPr>
      <w:rPr>
        <w:rFonts w:ascii="Symbol" w:hAnsi="Symbol" w:cs="Symbol"/>
      </w:rPr>
    </w:lvl>
    <w:lvl w:ilvl="4">
      <w:start w:val="1"/>
      <w:numFmt w:val="lowerLetter"/>
      <w:lvlText w:val="%5."/>
      <w:lvlJc w:val="left"/>
      <w:pPr>
        <w:tabs>
          <w:tab w:val="num" w:pos="360"/>
        </w:tabs>
        <w:ind w:left="1620" w:hanging="360"/>
      </w:pPr>
      <w:rPr>
        <w:rFonts w:ascii="Courier New" w:hAnsi="Courier New" w:cs="Courier New"/>
      </w:r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3" w15:restartNumberingAfterBreak="0">
    <w:nsid w:val="00000003"/>
    <w:multiLevelType w:val="singleLevel"/>
    <w:tmpl w:val="00000003"/>
    <w:name w:val="WW8Num14"/>
    <w:lvl w:ilvl="0">
      <w:start w:val="1"/>
      <w:numFmt w:val="bullet"/>
      <w:lvlText w:val=""/>
      <w:lvlJc w:val="left"/>
      <w:pPr>
        <w:tabs>
          <w:tab w:val="num" w:pos="3049"/>
        </w:tabs>
        <w:ind w:left="3049" w:hanging="360"/>
      </w:pPr>
      <w:rPr>
        <w:rFonts w:ascii="Symbol" w:hAnsi="Symbol"/>
        <w:spacing w:val="-1"/>
        <w:sz w:val="28"/>
        <w:szCs w:val="28"/>
      </w:rPr>
    </w:lvl>
  </w:abstractNum>
  <w:abstractNum w:abstractNumId="4" w15:restartNumberingAfterBreak="0">
    <w:nsid w:val="00000004"/>
    <w:multiLevelType w:val="singleLevel"/>
    <w:tmpl w:val="00000004"/>
    <w:name w:val="WW8Num17"/>
    <w:lvl w:ilvl="0">
      <w:start w:val="1"/>
      <w:numFmt w:val="bullet"/>
      <w:lvlText w:val=""/>
      <w:lvlJc w:val="left"/>
      <w:pPr>
        <w:tabs>
          <w:tab w:val="num" w:pos="0"/>
        </w:tabs>
        <w:ind w:left="0" w:firstLine="0"/>
      </w:pPr>
      <w:rPr>
        <w:rFonts w:ascii="Symbol" w:hAnsi="Symbol" w:cs="Times New Roman"/>
      </w:rPr>
    </w:lvl>
  </w:abstractNum>
  <w:abstractNum w:abstractNumId="5" w15:restartNumberingAfterBreak="0">
    <w:nsid w:val="00000005"/>
    <w:multiLevelType w:val="multilevel"/>
    <w:tmpl w:val="00000005"/>
    <w:name w:val="WW8Num18"/>
    <w:lvl w:ilvl="0">
      <w:start w:val="1"/>
      <w:numFmt w:val="upperRoman"/>
      <w:lvlText w:val="%1."/>
      <w:lvlJc w:val="left"/>
      <w:pPr>
        <w:tabs>
          <w:tab w:val="num" w:pos="1620"/>
        </w:tabs>
        <w:ind w:left="180" w:firstLine="0"/>
      </w:pPr>
      <w:rPr>
        <w:rFonts w:ascii="Symbol" w:hAnsi="Symbol" w:cs="Symbol"/>
      </w:rPr>
    </w:lvl>
    <w:lvl w:ilvl="1">
      <w:start w:val="1"/>
      <w:numFmt w:val="none"/>
      <w:pStyle w:val="2"/>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pStyle w:val="4"/>
      <w:suff w:val="nothing"/>
      <w:lvlText w:val=""/>
      <w:lvlJc w:val="right"/>
      <w:pPr>
        <w:tabs>
          <w:tab w:val="num" w:pos="864"/>
        </w:tabs>
        <w:ind w:left="864" w:hanging="144"/>
      </w:pPr>
    </w:lvl>
    <w:lvl w:ilvl="4">
      <w:start w:val="1"/>
      <w:numFmt w:val="none"/>
      <w:pStyle w:val="5"/>
      <w:suff w:val="nothing"/>
      <w:lvlText w:val=""/>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15:restartNumberingAfterBreak="0">
    <w:nsid w:val="00000006"/>
    <w:multiLevelType w:val="singleLevel"/>
    <w:tmpl w:val="00000006"/>
    <w:name w:val="WW8Num19"/>
    <w:lvl w:ilvl="0">
      <w:start w:val="1"/>
      <w:numFmt w:val="bullet"/>
      <w:lvlText w:val=""/>
      <w:lvlJc w:val="left"/>
      <w:pPr>
        <w:tabs>
          <w:tab w:val="num" w:pos="0"/>
        </w:tabs>
        <w:ind w:left="0" w:firstLine="0"/>
      </w:pPr>
      <w:rPr>
        <w:rFonts w:ascii="Symbol" w:hAnsi="Symbol" w:cs="Symbol"/>
      </w:rPr>
    </w:lvl>
  </w:abstractNum>
  <w:abstractNum w:abstractNumId="7" w15:restartNumberingAfterBreak="0">
    <w:nsid w:val="00000007"/>
    <w:multiLevelType w:val="singleLevel"/>
    <w:tmpl w:val="00000007"/>
    <w:name w:val="WW8Num20"/>
    <w:lvl w:ilvl="0">
      <w:start w:val="1"/>
      <w:numFmt w:val="decimal"/>
      <w:lvlText w:val="%1."/>
      <w:lvlJc w:val="left"/>
      <w:pPr>
        <w:tabs>
          <w:tab w:val="num" w:pos="0"/>
        </w:tabs>
        <w:ind w:left="1080" w:hanging="360"/>
      </w:pPr>
      <w:rPr>
        <w:rFonts w:ascii="Wingdings" w:hAnsi="Wingdings" w:cs="Wingdings"/>
        <w:sz w:val="28"/>
        <w:szCs w:val="28"/>
      </w:rPr>
    </w:lvl>
  </w:abstractNum>
  <w:abstractNum w:abstractNumId="8" w15:restartNumberingAfterBreak="0">
    <w:nsid w:val="00000009"/>
    <w:multiLevelType w:val="multilevel"/>
    <w:tmpl w:val="00000009"/>
    <w:name w:val="WW8StyleNum"/>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StyleNum1"/>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StyleNum2"/>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3234FDF"/>
    <w:multiLevelType w:val="hybridMultilevel"/>
    <w:tmpl w:val="A25C401E"/>
    <w:lvl w:ilvl="0" w:tplc="78FCDF9A">
      <w:start w:val="1"/>
      <w:numFmt w:val="russianLower"/>
      <w:pStyle w:val="a2"/>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14AD735F"/>
    <w:multiLevelType w:val="multilevel"/>
    <w:tmpl w:val="A41C3E84"/>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332F5646"/>
    <w:multiLevelType w:val="hybridMultilevel"/>
    <w:tmpl w:val="D0747334"/>
    <w:lvl w:ilvl="0" w:tplc="3F1C8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647AE4"/>
    <w:multiLevelType w:val="hybridMultilevel"/>
    <w:tmpl w:val="58F4F3B6"/>
    <w:lvl w:ilvl="0" w:tplc="5E0A09CC">
      <w:start w:val="1"/>
      <w:numFmt w:val="decimal"/>
      <w:pStyle w:val="a3"/>
      <w:lvlText w:val="%1."/>
      <w:lvlJc w:val="left"/>
      <w:pPr>
        <w:ind w:left="360" w:hanging="360"/>
      </w:pPr>
      <w:rPr>
        <w:rFonts w:ascii="Times New Roman" w:hAnsi="Times New Roman" w:hint="default"/>
        <w:b w:val="0"/>
        <w:i w:val="0"/>
        <w:sz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282010"/>
    <w:multiLevelType w:val="hybridMultilevel"/>
    <w:tmpl w:val="32904788"/>
    <w:lvl w:ilvl="0" w:tplc="68D88E0C">
      <w:start w:val="1"/>
      <w:numFmt w:val="bullet"/>
      <w:pStyle w:val="1"/>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AF13A5"/>
    <w:multiLevelType w:val="hybridMultilevel"/>
    <w:tmpl w:val="60C25F84"/>
    <w:lvl w:ilvl="0" w:tplc="2692025C">
      <w:start w:val="1"/>
      <w:numFmt w:val="bullet"/>
      <w:pStyle w:val="a4"/>
      <w:lvlText w:val="-"/>
      <w:lvlJc w:val="left"/>
      <w:pPr>
        <w:ind w:left="360" w:hanging="360"/>
      </w:pPr>
      <w:rPr>
        <w:rFonts w:ascii="Times New Roman" w:hAnsi="Times New Roman" w:cs="Times New Roman" w:hint="default"/>
      </w:rPr>
    </w:lvl>
    <w:lvl w:ilvl="1" w:tplc="EF2042C6">
      <w:start w:val="1"/>
      <w:numFmt w:val="bullet"/>
      <w:lvlText w:val="o"/>
      <w:lvlJc w:val="left"/>
      <w:pPr>
        <w:ind w:left="1080" w:hanging="360"/>
      </w:pPr>
      <w:rPr>
        <w:rFonts w:ascii="Courier New" w:hAnsi="Courier New" w:cs="Courier New" w:hint="default"/>
      </w:rPr>
    </w:lvl>
    <w:lvl w:ilvl="2" w:tplc="258E1F58">
      <w:start w:val="1"/>
      <w:numFmt w:val="bullet"/>
      <w:lvlText w:val=""/>
      <w:lvlJc w:val="left"/>
      <w:pPr>
        <w:ind w:left="1800" w:hanging="360"/>
      </w:pPr>
      <w:rPr>
        <w:rFonts w:ascii="Wingdings" w:hAnsi="Wingdings" w:hint="default"/>
      </w:rPr>
    </w:lvl>
    <w:lvl w:ilvl="3" w:tplc="C9C6472E" w:tentative="1">
      <w:start w:val="1"/>
      <w:numFmt w:val="bullet"/>
      <w:lvlText w:val=""/>
      <w:lvlJc w:val="left"/>
      <w:pPr>
        <w:ind w:left="2520" w:hanging="360"/>
      </w:pPr>
      <w:rPr>
        <w:rFonts w:ascii="Symbol" w:hAnsi="Symbol" w:hint="default"/>
      </w:rPr>
    </w:lvl>
    <w:lvl w:ilvl="4" w:tplc="0712A6AE" w:tentative="1">
      <w:start w:val="1"/>
      <w:numFmt w:val="bullet"/>
      <w:lvlText w:val="o"/>
      <w:lvlJc w:val="left"/>
      <w:pPr>
        <w:ind w:left="3240" w:hanging="360"/>
      </w:pPr>
      <w:rPr>
        <w:rFonts w:ascii="Courier New" w:hAnsi="Courier New" w:cs="Courier New" w:hint="default"/>
      </w:rPr>
    </w:lvl>
    <w:lvl w:ilvl="5" w:tplc="C960E5A4" w:tentative="1">
      <w:start w:val="1"/>
      <w:numFmt w:val="bullet"/>
      <w:lvlText w:val=""/>
      <w:lvlJc w:val="left"/>
      <w:pPr>
        <w:ind w:left="3960" w:hanging="360"/>
      </w:pPr>
      <w:rPr>
        <w:rFonts w:ascii="Wingdings" w:hAnsi="Wingdings" w:hint="default"/>
      </w:rPr>
    </w:lvl>
    <w:lvl w:ilvl="6" w:tplc="60260CF8" w:tentative="1">
      <w:start w:val="1"/>
      <w:numFmt w:val="bullet"/>
      <w:lvlText w:val=""/>
      <w:lvlJc w:val="left"/>
      <w:pPr>
        <w:ind w:left="4680" w:hanging="360"/>
      </w:pPr>
      <w:rPr>
        <w:rFonts w:ascii="Symbol" w:hAnsi="Symbol" w:hint="default"/>
      </w:rPr>
    </w:lvl>
    <w:lvl w:ilvl="7" w:tplc="C282986E" w:tentative="1">
      <w:start w:val="1"/>
      <w:numFmt w:val="bullet"/>
      <w:lvlText w:val="o"/>
      <w:lvlJc w:val="left"/>
      <w:pPr>
        <w:ind w:left="5400" w:hanging="360"/>
      </w:pPr>
      <w:rPr>
        <w:rFonts w:ascii="Courier New" w:hAnsi="Courier New" w:cs="Courier New" w:hint="default"/>
      </w:rPr>
    </w:lvl>
    <w:lvl w:ilvl="8" w:tplc="315ACB52" w:tentative="1">
      <w:start w:val="1"/>
      <w:numFmt w:val="bullet"/>
      <w:lvlText w:val=""/>
      <w:lvlJc w:val="left"/>
      <w:pPr>
        <w:ind w:left="6120" w:hanging="360"/>
      </w:pPr>
      <w:rPr>
        <w:rFonts w:ascii="Wingdings" w:hAnsi="Wingdings" w:hint="default"/>
      </w:rPr>
    </w:lvl>
  </w:abstractNum>
  <w:abstractNum w:abstractNumId="18"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51957807"/>
    <w:multiLevelType w:val="multilevel"/>
    <w:tmpl w:val="AD0C1D90"/>
    <w:name w:val="Мой Список 2"/>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1142"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69C90727"/>
    <w:multiLevelType w:val="multilevel"/>
    <w:tmpl w:val="50AC2F76"/>
    <w:lvl w:ilvl="0">
      <w:start w:val="1"/>
      <w:numFmt w:val="bullet"/>
      <w:pStyle w:val="10"/>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num w:numId="1">
    <w:abstractNumId w:val="5"/>
  </w:num>
  <w:num w:numId="2">
    <w:abstractNumId w:val="8"/>
  </w:num>
  <w:num w:numId="3">
    <w:abstractNumId w:val="9"/>
  </w:num>
  <w:num w:numId="4">
    <w:abstractNumId w:val="10"/>
  </w:num>
  <w:num w:numId="5">
    <w:abstractNumId w:val="15"/>
  </w:num>
  <w:num w:numId="6">
    <w:abstractNumId w:val="11"/>
  </w:num>
  <w:num w:numId="7">
    <w:abstractNumId w:val="14"/>
  </w:num>
  <w:num w:numId="8">
    <w:abstractNumId w:val="0"/>
  </w:num>
  <w:num w:numId="9">
    <w:abstractNumId w:val="17"/>
  </w:num>
  <w:num w:numId="10">
    <w:abstractNumId w:val="20"/>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5"/>
  <w:drawingGridHorizontalSpacing w:val="12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09"/>
    <w:rsid w:val="00001685"/>
    <w:rsid w:val="00001994"/>
    <w:rsid w:val="00002E6C"/>
    <w:rsid w:val="00007BE1"/>
    <w:rsid w:val="0001048B"/>
    <w:rsid w:val="000109FF"/>
    <w:rsid w:val="00012E1E"/>
    <w:rsid w:val="00013D46"/>
    <w:rsid w:val="00015082"/>
    <w:rsid w:val="000165B4"/>
    <w:rsid w:val="00016D80"/>
    <w:rsid w:val="000174DD"/>
    <w:rsid w:val="000177DD"/>
    <w:rsid w:val="00017CF3"/>
    <w:rsid w:val="000222B9"/>
    <w:rsid w:val="00023AB7"/>
    <w:rsid w:val="00023D0C"/>
    <w:rsid w:val="00023FCB"/>
    <w:rsid w:val="00024895"/>
    <w:rsid w:val="00027965"/>
    <w:rsid w:val="00031EBF"/>
    <w:rsid w:val="000323F3"/>
    <w:rsid w:val="00032CEB"/>
    <w:rsid w:val="0003509B"/>
    <w:rsid w:val="00040C16"/>
    <w:rsid w:val="00043F23"/>
    <w:rsid w:val="0005215A"/>
    <w:rsid w:val="000527E8"/>
    <w:rsid w:val="0005590D"/>
    <w:rsid w:val="00070D75"/>
    <w:rsid w:val="00074011"/>
    <w:rsid w:val="0007505B"/>
    <w:rsid w:val="00076143"/>
    <w:rsid w:val="00076D94"/>
    <w:rsid w:val="000776E5"/>
    <w:rsid w:val="000822C1"/>
    <w:rsid w:val="00084A98"/>
    <w:rsid w:val="00086E87"/>
    <w:rsid w:val="000A03A3"/>
    <w:rsid w:val="000A1522"/>
    <w:rsid w:val="000A39F1"/>
    <w:rsid w:val="000A4284"/>
    <w:rsid w:val="000A6864"/>
    <w:rsid w:val="000A79B8"/>
    <w:rsid w:val="000B07F7"/>
    <w:rsid w:val="000B1407"/>
    <w:rsid w:val="000B324D"/>
    <w:rsid w:val="000B3CF0"/>
    <w:rsid w:val="000B4FC8"/>
    <w:rsid w:val="000B5882"/>
    <w:rsid w:val="000B65C2"/>
    <w:rsid w:val="000C0ACE"/>
    <w:rsid w:val="000C405D"/>
    <w:rsid w:val="000C53D2"/>
    <w:rsid w:val="000C6609"/>
    <w:rsid w:val="000C7C12"/>
    <w:rsid w:val="000D0707"/>
    <w:rsid w:val="000D09E2"/>
    <w:rsid w:val="000D2773"/>
    <w:rsid w:val="000D4AF0"/>
    <w:rsid w:val="000D7EE4"/>
    <w:rsid w:val="000E0F82"/>
    <w:rsid w:val="000E50A6"/>
    <w:rsid w:val="000E52BF"/>
    <w:rsid w:val="000F06E4"/>
    <w:rsid w:val="000F27C8"/>
    <w:rsid w:val="000F5987"/>
    <w:rsid w:val="000F6336"/>
    <w:rsid w:val="000F691C"/>
    <w:rsid w:val="0010072A"/>
    <w:rsid w:val="0010333C"/>
    <w:rsid w:val="00104FCC"/>
    <w:rsid w:val="00105179"/>
    <w:rsid w:val="00105433"/>
    <w:rsid w:val="00111CF5"/>
    <w:rsid w:val="00111F0D"/>
    <w:rsid w:val="001225A4"/>
    <w:rsid w:val="00124A3E"/>
    <w:rsid w:val="00125D16"/>
    <w:rsid w:val="00125F57"/>
    <w:rsid w:val="0013172D"/>
    <w:rsid w:val="00133865"/>
    <w:rsid w:val="00133978"/>
    <w:rsid w:val="00136850"/>
    <w:rsid w:val="00140182"/>
    <w:rsid w:val="001426D2"/>
    <w:rsid w:val="00145C01"/>
    <w:rsid w:val="001504D8"/>
    <w:rsid w:val="0015270A"/>
    <w:rsid w:val="00154A6D"/>
    <w:rsid w:val="001551CE"/>
    <w:rsid w:val="00156A6B"/>
    <w:rsid w:val="00160DE9"/>
    <w:rsid w:val="00162AAC"/>
    <w:rsid w:val="00163DC6"/>
    <w:rsid w:val="001647D7"/>
    <w:rsid w:val="00167CF7"/>
    <w:rsid w:val="0017391A"/>
    <w:rsid w:val="00175FDE"/>
    <w:rsid w:val="00177878"/>
    <w:rsid w:val="001807B9"/>
    <w:rsid w:val="001869BD"/>
    <w:rsid w:val="001931ED"/>
    <w:rsid w:val="00196566"/>
    <w:rsid w:val="001A0EDC"/>
    <w:rsid w:val="001A2760"/>
    <w:rsid w:val="001A5B77"/>
    <w:rsid w:val="001A6175"/>
    <w:rsid w:val="001B28E8"/>
    <w:rsid w:val="001B6DDA"/>
    <w:rsid w:val="001B7322"/>
    <w:rsid w:val="001B7C82"/>
    <w:rsid w:val="001C0437"/>
    <w:rsid w:val="001C52BD"/>
    <w:rsid w:val="001C7323"/>
    <w:rsid w:val="001D1E74"/>
    <w:rsid w:val="001D592B"/>
    <w:rsid w:val="001E4045"/>
    <w:rsid w:val="001E42BF"/>
    <w:rsid w:val="001E48DB"/>
    <w:rsid w:val="001E560C"/>
    <w:rsid w:val="001E5D5E"/>
    <w:rsid w:val="001E5E27"/>
    <w:rsid w:val="001F248A"/>
    <w:rsid w:val="001F3314"/>
    <w:rsid w:val="001F5B10"/>
    <w:rsid w:val="001F6B04"/>
    <w:rsid w:val="00201001"/>
    <w:rsid w:val="002013B7"/>
    <w:rsid w:val="0020233E"/>
    <w:rsid w:val="00202630"/>
    <w:rsid w:val="00207138"/>
    <w:rsid w:val="00215F86"/>
    <w:rsid w:val="00222C81"/>
    <w:rsid w:val="0022463A"/>
    <w:rsid w:val="00224E84"/>
    <w:rsid w:val="002264E9"/>
    <w:rsid w:val="00227E8D"/>
    <w:rsid w:val="00230929"/>
    <w:rsid w:val="00231531"/>
    <w:rsid w:val="0023441C"/>
    <w:rsid w:val="002356C0"/>
    <w:rsid w:val="002357FA"/>
    <w:rsid w:val="00236535"/>
    <w:rsid w:val="0024094C"/>
    <w:rsid w:val="00251101"/>
    <w:rsid w:val="0025300A"/>
    <w:rsid w:val="00260D46"/>
    <w:rsid w:val="00261D22"/>
    <w:rsid w:val="00265131"/>
    <w:rsid w:val="00267A08"/>
    <w:rsid w:val="00267FCF"/>
    <w:rsid w:val="002725E7"/>
    <w:rsid w:val="002738F0"/>
    <w:rsid w:val="0028052A"/>
    <w:rsid w:val="002821E2"/>
    <w:rsid w:val="00287F97"/>
    <w:rsid w:val="00296CED"/>
    <w:rsid w:val="002A0F90"/>
    <w:rsid w:val="002A15FF"/>
    <w:rsid w:val="002A7187"/>
    <w:rsid w:val="002B3439"/>
    <w:rsid w:val="002B6E58"/>
    <w:rsid w:val="002C2DA1"/>
    <w:rsid w:val="002C3534"/>
    <w:rsid w:val="002C64B6"/>
    <w:rsid w:val="002D32DA"/>
    <w:rsid w:val="002E13BD"/>
    <w:rsid w:val="002E3C8E"/>
    <w:rsid w:val="002E6626"/>
    <w:rsid w:val="002F02D0"/>
    <w:rsid w:val="002F1567"/>
    <w:rsid w:val="002F6153"/>
    <w:rsid w:val="00305C86"/>
    <w:rsid w:val="003140A0"/>
    <w:rsid w:val="003145A1"/>
    <w:rsid w:val="003172FE"/>
    <w:rsid w:val="00317E2C"/>
    <w:rsid w:val="00317FF5"/>
    <w:rsid w:val="00324F07"/>
    <w:rsid w:val="00332BF1"/>
    <w:rsid w:val="00336991"/>
    <w:rsid w:val="003370B7"/>
    <w:rsid w:val="00342E9C"/>
    <w:rsid w:val="00345A75"/>
    <w:rsid w:val="00345FAA"/>
    <w:rsid w:val="00350301"/>
    <w:rsid w:val="00350419"/>
    <w:rsid w:val="00354929"/>
    <w:rsid w:val="00357D55"/>
    <w:rsid w:val="00361010"/>
    <w:rsid w:val="003674F6"/>
    <w:rsid w:val="0037236F"/>
    <w:rsid w:val="00375200"/>
    <w:rsid w:val="00375544"/>
    <w:rsid w:val="003769B7"/>
    <w:rsid w:val="00376AF8"/>
    <w:rsid w:val="00381E02"/>
    <w:rsid w:val="003826A1"/>
    <w:rsid w:val="003832FE"/>
    <w:rsid w:val="00384602"/>
    <w:rsid w:val="00387DFC"/>
    <w:rsid w:val="00390B1B"/>
    <w:rsid w:val="003928EB"/>
    <w:rsid w:val="00394255"/>
    <w:rsid w:val="00394BF6"/>
    <w:rsid w:val="003A07C3"/>
    <w:rsid w:val="003A3F84"/>
    <w:rsid w:val="003A4E18"/>
    <w:rsid w:val="003B3566"/>
    <w:rsid w:val="003B4934"/>
    <w:rsid w:val="003B6379"/>
    <w:rsid w:val="003C3789"/>
    <w:rsid w:val="003C385E"/>
    <w:rsid w:val="003C4560"/>
    <w:rsid w:val="003C590A"/>
    <w:rsid w:val="003D49CE"/>
    <w:rsid w:val="003D506F"/>
    <w:rsid w:val="003E0E1F"/>
    <w:rsid w:val="003E10E5"/>
    <w:rsid w:val="003E19C8"/>
    <w:rsid w:val="003E3561"/>
    <w:rsid w:val="003F0F98"/>
    <w:rsid w:val="003F4321"/>
    <w:rsid w:val="003F5904"/>
    <w:rsid w:val="003F7363"/>
    <w:rsid w:val="003F7C5F"/>
    <w:rsid w:val="0040385F"/>
    <w:rsid w:val="00407739"/>
    <w:rsid w:val="004103D1"/>
    <w:rsid w:val="00411B9D"/>
    <w:rsid w:val="00412FD3"/>
    <w:rsid w:val="004165D2"/>
    <w:rsid w:val="00420A83"/>
    <w:rsid w:val="00420B92"/>
    <w:rsid w:val="0042568F"/>
    <w:rsid w:val="00427ADB"/>
    <w:rsid w:val="00433009"/>
    <w:rsid w:val="00434245"/>
    <w:rsid w:val="004352F5"/>
    <w:rsid w:val="00440EE0"/>
    <w:rsid w:val="004439ED"/>
    <w:rsid w:val="00446293"/>
    <w:rsid w:val="00446A33"/>
    <w:rsid w:val="00453768"/>
    <w:rsid w:val="0045514A"/>
    <w:rsid w:val="00456F71"/>
    <w:rsid w:val="00460058"/>
    <w:rsid w:val="00460936"/>
    <w:rsid w:val="004609B5"/>
    <w:rsid w:val="00460EE2"/>
    <w:rsid w:val="00464472"/>
    <w:rsid w:val="004659CA"/>
    <w:rsid w:val="00465FE4"/>
    <w:rsid w:val="0046611F"/>
    <w:rsid w:val="00466C56"/>
    <w:rsid w:val="00471209"/>
    <w:rsid w:val="0047339D"/>
    <w:rsid w:val="00474B76"/>
    <w:rsid w:val="00477A77"/>
    <w:rsid w:val="00483ABC"/>
    <w:rsid w:val="00490D8C"/>
    <w:rsid w:val="00493286"/>
    <w:rsid w:val="004A15B9"/>
    <w:rsid w:val="004A44C9"/>
    <w:rsid w:val="004A4D1D"/>
    <w:rsid w:val="004B263D"/>
    <w:rsid w:val="004B6735"/>
    <w:rsid w:val="004C0A58"/>
    <w:rsid w:val="004C2F7B"/>
    <w:rsid w:val="004C3397"/>
    <w:rsid w:val="004C607D"/>
    <w:rsid w:val="004C63D4"/>
    <w:rsid w:val="004D2D73"/>
    <w:rsid w:val="004D2F9C"/>
    <w:rsid w:val="004D6AA6"/>
    <w:rsid w:val="004E289A"/>
    <w:rsid w:val="004E685B"/>
    <w:rsid w:val="004E687B"/>
    <w:rsid w:val="004F1BFD"/>
    <w:rsid w:val="004F2F54"/>
    <w:rsid w:val="004F7C86"/>
    <w:rsid w:val="00500977"/>
    <w:rsid w:val="0050109A"/>
    <w:rsid w:val="00501B30"/>
    <w:rsid w:val="00502707"/>
    <w:rsid w:val="005037D9"/>
    <w:rsid w:val="005045D3"/>
    <w:rsid w:val="0050755E"/>
    <w:rsid w:val="00510794"/>
    <w:rsid w:val="00511952"/>
    <w:rsid w:val="005124A8"/>
    <w:rsid w:val="00516FCD"/>
    <w:rsid w:val="00521654"/>
    <w:rsid w:val="0052330B"/>
    <w:rsid w:val="00525EE4"/>
    <w:rsid w:val="00527846"/>
    <w:rsid w:val="00527C14"/>
    <w:rsid w:val="00532E8E"/>
    <w:rsid w:val="00535ECE"/>
    <w:rsid w:val="0054156E"/>
    <w:rsid w:val="005463C6"/>
    <w:rsid w:val="0055091D"/>
    <w:rsid w:val="0055265D"/>
    <w:rsid w:val="00554BFE"/>
    <w:rsid w:val="00560A90"/>
    <w:rsid w:val="00561EC6"/>
    <w:rsid w:val="005627D3"/>
    <w:rsid w:val="0056738F"/>
    <w:rsid w:val="005707DD"/>
    <w:rsid w:val="005766D6"/>
    <w:rsid w:val="00582944"/>
    <w:rsid w:val="00583814"/>
    <w:rsid w:val="00584045"/>
    <w:rsid w:val="00586A0E"/>
    <w:rsid w:val="0058720A"/>
    <w:rsid w:val="00594B25"/>
    <w:rsid w:val="00595E9A"/>
    <w:rsid w:val="00596B88"/>
    <w:rsid w:val="005A0059"/>
    <w:rsid w:val="005A055F"/>
    <w:rsid w:val="005B0698"/>
    <w:rsid w:val="005B0EB2"/>
    <w:rsid w:val="005B1B16"/>
    <w:rsid w:val="005B41B3"/>
    <w:rsid w:val="005B4EBB"/>
    <w:rsid w:val="005B5EC3"/>
    <w:rsid w:val="005B78C2"/>
    <w:rsid w:val="005C1EAE"/>
    <w:rsid w:val="005C34FA"/>
    <w:rsid w:val="005D4802"/>
    <w:rsid w:val="005D4C31"/>
    <w:rsid w:val="005D605C"/>
    <w:rsid w:val="005D61E5"/>
    <w:rsid w:val="005D64F5"/>
    <w:rsid w:val="005D65D1"/>
    <w:rsid w:val="005D7CD7"/>
    <w:rsid w:val="005D7D63"/>
    <w:rsid w:val="005E54AE"/>
    <w:rsid w:val="005F0F0F"/>
    <w:rsid w:val="005F5C58"/>
    <w:rsid w:val="005F76AA"/>
    <w:rsid w:val="00603335"/>
    <w:rsid w:val="00604041"/>
    <w:rsid w:val="006064C0"/>
    <w:rsid w:val="0061107F"/>
    <w:rsid w:val="00611228"/>
    <w:rsid w:val="006127BB"/>
    <w:rsid w:val="00617DD5"/>
    <w:rsid w:val="00620D24"/>
    <w:rsid w:val="006237C9"/>
    <w:rsid w:val="00625498"/>
    <w:rsid w:val="006322C6"/>
    <w:rsid w:val="0063374E"/>
    <w:rsid w:val="006369B5"/>
    <w:rsid w:val="00637122"/>
    <w:rsid w:val="00640836"/>
    <w:rsid w:val="00641F68"/>
    <w:rsid w:val="00652ACD"/>
    <w:rsid w:val="006545F1"/>
    <w:rsid w:val="00660C65"/>
    <w:rsid w:val="00660FB3"/>
    <w:rsid w:val="006617CA"/>
    <w:rsid w:val="00661882"/>
    <w:rsid w:val="0066304E"/>
    <w:rsid w:val="0067402F"/>
    <w:rsid w:val="006776F2"/>
    <w:rsid w:val="00682638"/>
    <w:rsid w:val="00682B32"/>
    <w:rsid w:val="00683E23"/>
    <w:rsid w:val="0068411B"/>
    <w:rsid w:val="00687C16"/>
    <w:rsid w:val="00690CAE"/>
    <w:rsid w:val="00690D31"/>
    <w:rsid w:val="00691E38"/>
    <w:rsid w:val="00694211"/>
    <w:rsid w:val="00694E3E"/>
    <w:rsid w:val="0069561E"/>
    <w:rsid w:val="00696FA4"/>
    <w:rsid w:val="006A2534"/>
    <w:rsid w:val="006A2AB5"/>
    <w:rsid w:val="006A4992"/>
    <w:rsid w:val="006A5035"/>
    <w:rsid w:val="006B1838"/>
    <w:rsid w:val="006B3DC5"/>
    <w:rsid w:val="006B476D"/>
    <w:rsid w:val="006B4DEE"/>
    <w:rsid w:val="006C0BB4"/>
    <w:rsid w:val="006C0D66"/>
    <w:rsid w:val="006C1F97"/>
    <w:rsid w:val="006C2F6B"/>
    <w:rsid w:val="006C3E27"/>
    <w:rsid w:val="006D4BFD"/>
    <w:rsid w:val="006D5640"/>
    <w:rsid w:val="006D6E42"/>
    <w:rsid w:val="006D780A"/>
    <w:rsid w:val="006E0F17"/>
    <w:rsid w:val="006E2CC0"/>
    <w:rsid w:val="006E660B"/>
    <w:rsid w:val="006E7E89"/>
    <w:rsid w:val="006F1702"/>
    <w:rsid w:val="006F3109"/>
    <w:rsid w:val="006F3EC5"/>
    <w:rsid w:val="00702140"/>
    <w:rsid w:val="00716227"/>
    <w:rsid w:val="00717305"/>
    <w:rsid w:val="00717587"/>
    <w:rsid w:val="0071775C"/>
    <w:rsid w:val="007200E6"/>
    <w:rsid w:val="00722E3B"/>
    <w:rsid w:val="00723F8D"/>
    <w:rsid w:val="0072741D"/>
    <w:rsid w:val="007302DA"/>
    <w:rsid w:val="00735E33"/>
    <w:rsid w:val="00736C03"/>
    <w:rsid w:val="00736FC9"/>
    <w:rsid w:val="0074074C"/>
    <w:rsid w:val="00742A93"/>
    <w:rsid w:val="007456B2"/>
    <w:rsid w:val="007479E8"/>
    <w:rsid w:val="00750CFD"/>
    <w:rsid w:val="00751BD1"/>
    <w:rsid w:val="007547AB"/>
    <w:rsid w:val="007556DF"/>
    <w:rsid w:val="007639CE"/>
    <w:rsid w:val="0076575E"/>
    <w:rsid w:val="00766E19"/>
    <w:rsid w:val="007752CB"/>
    <w:rsid w:val="0077632F"/>
    <w:rsid w:val="0077646F"/>
    <w:rsid w:val="00777A43"/>
    <w:rsid w:val="007807D2"/>
    <w:rsid w:val="007811A4"/>
    <w:rsid w:val="0078173B"/>
    <w:rsid w:val="00782DFA"/>
    <w:rsid w:val="007868BF"/>
    <w:rsid w:val="00786D7C"/>
    <w:rsid w:val="007872CA"/>
    <w:rsid w:val="00792126"/>
    <w:rsid w:val="007932E2"/>
    <w:rsid w:val="0079352E"/>
    <w:rsid w:val="007946AD"/>
    <w:rsid w:val="007948D4"/>
    <w:rsid w:val="007B044E"/>
    <w:rsid w:val="007B7B14"/>
    <w:rsid w:val="007C35D4"/>
    <w:rsid w:val="007C65B2"/>
    <w:rsid w:val="007C7078"/>
    <w:rsid w:val="007D35CE"/>
    <w:rsid w:val="007D4E50"/>
    <w:rsid w:val="007E2262"/>
    <w:rsid w:val="007E27C6"/>
    <w:rsid w:val="007E6919"/>
    <w:rsid w:val="007F17BA"/>
    <w:rsid w:val="007F2C02"/>
    <w:rsid w:val="007F4DEF"/>
    <w:rsid w:val="007F7457"/>
    <w:rsid w:val="007F7839"/>
    <w:rsid w:val="00800AE1"/>
    <w:rsid w:val="00815E5D"/>
    <w:rsid w:val="00817E95"/>
    <w:rsid w:val="00817F9A"/>
    <w:rsid w:val="0082194F"/>
    <w:rsid w:val="00823573"/>
    <w:rsid w:val="008247FA"/>
    <w:rsid w:val="00830792"/>
    <w:rsid w:val="00831583"/>
    <w:rsid w:val="00842615"/>
    <w:rsid w:val="008479E6"/>
    <w:rsid w:val="0085384D"/>
    <w:rsid w:val="0085668D"/>
    <w:rsid w:val="00861F20"/>
    <w:rsid w:val="00862939"/>
    <w:rsid w:val="00862E2D"/>
    <w:rsid w:val="00863183"/>
    <w:rsid w:val="008636CF"/>
    <w:rsid w:val="00866ED2"/>
    <w:rsid w:val="00870BD6"/>
    <w:rsid w:val="00871565"/>
    <w:rsid w:val="00872555"/>
    <w:rsid w:val="00872619"/>
    <w:rsid w:val="008738E9"/>
    <w:rsid w:val="00874A4D"/>
    <w:rsid w:val="0087509E"/>
    <w:rsid w:val="00876723"/>
    <w:rsid w:val="008775E1"/>
    <w:rsid w:val="00880518"/>
    <w:rsid w:val="00884BB5"/>
    <w:rsid w:val="00887554"/>
    <w:rsid w:val="00887C29"/>
    <w:rsid w:val="00892326"/>
    <w:rsid w:val="00893F35"/>
    <w:rsid w:val="00894038"/>
    <w:rsid w:val="008945C5"/>
    <w:rsid w:val="008B28B4"/>
    <w:rsid w:val="008B4E57"/>
    <w:rsid w:val="008C37F5"/>
    <w:rsid w:val="008C3B32"/>
    <w:rsid w:val="008C43FC"/>
    <w:rsid w:val="008C472E"/>
    <w:rsid w:val="008C5BFF"/>
    <w:rsid w:val="008C6207"/>
    <w:rsid w:val="008C6717"/>
    <w:rsid w:val="008D059C"/>
    <w:rsid w:val="008D1FA4"/>
    <w:rsid w:val="008D20FE"/>
    <w:rsid w:val="008D4ED7"/>
    <w:rsid w:val="008E3C50"/>
    <w:rsid w:val="008E42F3"/>
    <w:rsid w:val="008E49CA"/>
    <w:rsid w:val="008E54E1"/>
    <w:rsid w:val="008F34BD"/>
    <w:rsid w:val="008F4FAC"/>
    <w:rsid w:val="009014B4"/>
    <w:rsid w:val="00903AF7"/>
    <w:rsid w:val="00906F21"/>
    <w:rsid w:val="00913A2F"/>
    <w:rsid w:val="00914CFF"/>
    <w:rsid w:val="00920A93"/>
    <w:rsid w:val="00920FAB"/>
    <w:rsid w:val="00920FD7"/>
    <w:rsid w:val="00922B7C"/>
    <w:rsid w:val="00927209"/>
    <w:rsid w:val="0093052A"/>
    <w:rsid w:val="00932DD3"/>
    <w:rsid w:val="00934425"/>
    <w:rsid w:val="00934653"/>
    <w:rsid w:val="00940722"/>
    <w:rsid w:val="009452E2"/>
    <w:rsid w:val="0096033C"/>
    <w:rsid w:val="00962934"/>
    <w:rsid w:val="00963AC7"/>
    <w:rsid w:val="00967B97"/>
    <w:rsid w:val="009718C6"/>
    <w:rsid w:val="0097247F"/>
    <w:rsid w:val="009727EE"/>
    <w:rsid w:val="009751B6"/>
    <w:rsid w:val="00981659"/>
    <w:rsid w:val="00983DE2"/>
    <w:rsid w:val="00984DE0"/>
    <w:rsid w:val="00984F86"/>
    <w:rsid w:val="00985DCA"/>
    <w:rsid w:val="00992F39"/>
    <w:rsid w:val="009942DC"/>
    <w:rsid w:val="009A0305"/>
    <w:rsid w:val="009A12A0"/>
    <w:rsid w:val="009A5685"/>
    <w:rsid w:val="009A6820"/>
    <w:rsid w:val="009A69EA"/>
    <w:rsid w:val="009B1A07"/>
    <w:rsid w:val="009B58DD"/>
    <w:rsid w:val="009B6F44"/>
    <w:rsid w:val="009B7D7C"/>
    <w:rsid w:val="009C085D"/>
    <w:rsid w:val="009C1CDD"/>
    <w:rsid w:val="009C3F06"/>
    <w:rsid w:val="009C6AE2"/>
    <w:rsid w:val="009D2EF6"/>
    <w:rsid w:val="009D7B6B"/>
    <w:rsid w:val="009E0926"/>
    <w:rsid w:val="009E1721"/>
    <w:rsid w:val="009E5040"/>
    <w:rsid w:val="009E7E1A"/>
    <w:rsid w:val="009F0255"/>
    <w:rsid w:val="009F1427"/>
    <w:rsid w:val="009F3383"/>
    <w:rsid w:val="009F3F9B"/>
    <w:rsid w:val="009F6DEF"/>
    <w:rsid w:val="009F725C"/>
    <w:rsid w:val="00A05528"/>
    <w:rsid w:val="00A0766B"/>
    <w:rsid w:val="00A07872"/>
    <w:rsid w:val="00A120C2"/>
    <w:rsid w:val="00A1361D"/>
    <w:rsid w:val="00A21D10"/>
    <w:rsid w:val="00A22BF7"/>
    <w:rsid w:val="00A23FD5"/>
    <w:rsid w:val="00A25147"/>
    <w:rsid w:val="00A25B97"/>
    <w:rsid w:val="00A26EB1"/>
    <w:rsid w:val="00A33219"/>
    <w:rsid w:val="00A3541C"/>
    <w:rsid w:val="00A35842"/>
    <w:rsid w:val="00A36148"/>
    <w:rsid w:val="00A4604B"/>
    <w:rsid w:val="00A5371C"/>
    <w:rsid w:val="00A54AB2"/>
    <w:rsid w:val="00A5527E"/>
    <w:rsid w:val="00A61B43"/>
    <w:rsid w:val="00A61E3B"/>
    <w:rsid w:val="00A62B0A"/>
    <w:rsid w:val="00A62CF5"/>
    <w:rsid w:val="00A67293"/>
    <w:rsid w:val="00A74617"/>
    <w:rsid w:val="00A75733"/>
    <w:rsid w:val="00A85695"/>
    <w:rsid w:val="00A871A9"/>
    <w:rsid w:val="00A90053"/>
    <w:rsid w:val="00A91A92"/>
    <w:rsid w:val="00A93742"/>
    <w:rsid w:val="00A949B7"/>
    <w:rsid w:val="00A97674"/>
    <w:rsid w:val="00AA2266"/>
    <w:rsid w:val="00AA2BA8"/>
    <w:rsid w:val="00AA3614"/>
    <w:rsid w:val="00AB10C4"/>
    <w:rsid w:val="00AB5EBA"/>
    <w:rsid w:val="00AC479A"/>
    <w:rsid w:val="00AC6A00"/>
    <w:rsid w:val="00AC7CFD"/>
    <w:rsid w:val="00AD0BC8"/>
    <w:rsid w:val="00AD4326"/>
    <w:rsid w:val="00AE289B"/>
    <w:rsid w:val="00AE2E65"/>
    <w:rsid w:val="00AE34AD"/>
    <w:rsid w:val="00AF5BC1"/>
    <w:rsid w:val="00B00CE0"/>
    <w:rsid w:val="00B03C07"/>
    <w:rsid w:val="00B10650"/>
    <w:rsid w:val="00B11343"/>
    <w:rsid w:val="00B11D46"/>
    <w:rsid w:val="00B12E24"/>
    <w:rsid w:val="00B140B9"/>
    <w:rsid w:val="00B21199"/>
    <w:rsid w:val="00B21DFB"/>
    <w:rsid w:val="00B24C4B"/>
    <w:rsid w:val="00B30490"/>
    <w:rsid w:val="00B4289F"/>
    <w:rsid w:val="00B46A76"/>
    <w:rsid w:val="00B507D3"/>
    <w:rsid w:val="00B53916"/>
    <w:rsid w:val="00B5452B"/>
    <w:rsid w:val="00B55138"/>
    <w:rsid w:val="00B606F0"/>
    <w:rsid w:val="00B65C2D"/>
    <w:rsid w:val="00B67F17"/>
    <w:rsid w:val="00B700D3"/>
    <w:rsid w:val="00B73387"/>
    <w:rsid w:val="00B744D1"/>
    <w:rsid w:val="00B822C4"/>
    <w:rsid w:val="00B837E8"/>
    <w:rsid w:val="00B84284"/>
    <w:rsid w:val="00B857F0"/>
    <w:rsid w:val="00B915C8"/>
    <w:rsid w:val="00B979FC"/>
    <w:rsid w:val="00BA1C48"/>
    <w:rsid w:val="00BA2AB9"/>
    <w:rsid w:val="00BA3EED"/>
    <w:rsid w:val="00BA51AB"/>
    <w:rsid w:val="00BA719E"/>
    <w:rsid w:val="00BA7F05"/>
    <w:rsid w:val="00BB0A30"/>
    <w:rsid w:val="00BB0CE6"/>
    <w:rsid w:val="00BB0FBF"/>
    <w:rsid w:val="00BB253A"/>
    <w:rsid w:val="00BB47EC"/>
    <w:rsid w:val="00BC174C"/>
    <w:rsid w:val="00BC38D1"/>
    <w:rsid w:val="00BC7579"/>
    <w:rsid w:val="00BD04B3"/>
    <w:rsid w:val="00BD3A77"/>
    <w:rsid w:val="00BD559E"/>
    <w:rsid w:val="00BD601E"/>
    <w:rsid w:val="00BE7B29"/>
    <w:rsid w:val="00BF221D"/>
    <w:rsid w:val="00BF3463"/>
    <w:rsid w:val="00BF41A5"/>
    <w:rsid w:val="00BF44B9"/>
    <w:rsid w:val="00BF66BC"/>
    <w:rsid w:val="00C02FFC"/>
    <w:rsid w:val="00C03327"/>
    <w:rsid w:val="00C06BEA"/>
    <w:rsid w:val="00C11211"/>
    <w:rsid w:val="00C120C4"/>
    <w:rsid w:val="00C12FF0"/>
    <w:rsid w:val="00C13790"/>
    <w:rsid w:val="00C153D1"/>
    <w:rsid w:val="00C17C92"/>
    <w:rsid w:val="00C2112A"/>
    <w:rsid w:val="00C27273"/>
    <w:rsid w:val="00C319DE"/>
    <w:rsid w:val="00C33B57"/>
    <w:rsid w:val="00C3549E"/>
    <w:rsid w:val="00C36532"/>
    <w:rsid w:val="00C36919"/>
    <w:rsid w:val="00C37784"/>
    <w:rsid w:val="00C377A9"/>
    <w:rsid w:val="00C4079A"/>
    <w:rsid w:val="00C4166A"/>
    <w:rsid w:val="00C426A9"/>
    <w:rsid w:val="00C4630A"/>
    <w:rsid w:val="00C463FB"/>
    <w:rsid w:val="00C47500"/>
    <w:rsid w:val="00C52A96"/>
    <w:rsid w:val="00C622B3"/>
    <w:rsid w:val="00C62351"/>
    <w:rsid w:val="00C62BA3"/>
    <w:rsid w:val="00C63ED8"/>
    <w:rsid w:val="00C643A7"/>
    <w:rsid w:val="00C65967"/>
    <w:rsid w:val="00C662DE"/>
    <w:rsid w:val="00C67B07"/>
    <w:rsid w:val="00C70257"/>
    <w:rsid w:val="00C81100"/>
    <w:rsid w:val="00C823B5"/>
    <w:rsid w:val="00C84489"/>
    <w:rsid w:val="00C9027E"/>
    <w:rsid w:val="00C9032D"/>
    <w:rsid w:val="00C91266"/>
    <w:rsid w:val="00C9255F"/>
    <w:rsid w:val="00C92C5E"/>
    <w:rsid w:val="00C9330E"/>
    <w:rsid w:val="00C95028"/>
    <w:rsid w:val="00CA54DA"/>
    <w:rsid w:val="00CA6E97"/>
    <w:rsid w:val="00CA702F"/>
    <w:rsid w:val="00CA7BDD"/>
    <w:rsid w:val="00CB0A91"/>
    <w:rsid w:val="00CB23FA"/>
    <w:rsid w:val="00CB2B27"/>
    <w:rsid w:val="00CB3752"/>
    <w:rsid w:val="00CB64AD"/>
    <w:rsid w:val="00CC06D6"/>
    <w:rsid w:val="00CC26F3"/>
    <w:rsid w:val="00CC3E8D"/>
    <w:rsid w:val="00CC6AE6"/>
    <w:rsid w:val="00CD16BF"/>
    <w:rsid w:val="00CD4280"/>
    <w:rsid w:val="00CD72A2"/>
    <w:rsid w:val="00CE0DB9"/>
    <w:rsid w:val="00CE4BA0"/>
    <w:rsid w:val="00CF36F6"/>
    <w:rsid w:val="00CF6252"/>
    <w:rsid w:val="00D03079"/>
    <w:rsid w:val="00D10481"/>
    <w:rsid w:val="00D20C13"/>
    <w:rsid w:val="00D25DF7"/>
    <w:rsid w:val="00D307B9"/>
    <w:rsid w:val="00D42931"/>
    <w:rsid w:val="00D45CC1"/>
    <w:rsid w:val="00D4620C"/>
    <w:rsid w:val="00D57A49"/>
    <w:rsid w:val="00D6002B"/>
    <w:rsid w:val="00D646BA"/>
    <w:rsid w:val="00D7188E"/>
    <w:rsid w:val="00D71BA3"/>
    <w:rsid w:val="00D730CD"/>
    <w:rsid w:val="00D73A3D"/>
    <w:rsid w:val="00D75898"/>
    <w:rsid w:val="00D775E5"/>
    <w:rsid w:val="00D93EBC"/>
    <w:rsid w:val="00D94C34"/>
    <w:rsid w:val="00DA0601"/>
    <w:rsid w:val="00DA12E9"/>
    <w:rsid w:val="00DA2063"/>
    <w:rsid w:val="00DA2D0F"/>
    <w:rsid w:val="00DA3CFE"/>
    <w:rsid w:val="00DA57EA"/>
    <w:rsid w:val="00DA6A88"/>
    <w:rsid w:val="00DB14E0"/>
    <w:rsid w:val="00DC232A"/>
    <w:rsid w:val="00DC24E3"/>
    <w:rsid w:val="00DC6F54"/>
    <w:rsid w:val="00DD22B5"/>
    <w:rsid w:val="00DD31B1"/>
    <w:rsid w:val="00DD3475"/>
    <w:rsid w:val="00DD5DE3"/>
    <w:rsid w:val="00DE26D2"/>
    <w:rsid w:val="00DE286D"/>
    <w:rsid w:val="00DE3BCD"/>
    <w:rsid w:val="00DE3D55"/>
    <w:rsid w:val="00DE4435"/>
    <w:rsid w:val="00DE5FF8"/>
    <w:rsid w:val="00DE6199"/>
    <w:rsid w:val="00DE6557"/>
    <w:rsid w:val="00DF1BE1"/>
    <w:rsid w:val="00DF2333"/>
    <w:rsid w:val="00DF2E69"/>
    <w:rsid w:val="00DF5646"/>
    <w:rsid w:val="00DF590D"/>
    <w:rsid w:val="00DF65C2"/>
    <w:rsid w:val="00E00838"/>
    <w:rsid w:val="00E01E81"/>
    <w:rsid w:val="00E01EF4"/>
    <w:rsid w:val="00E03396"/>
    <w:rsid w:val="00E03C2F"/>
    <w:rsid w:val="00E04456"/>
    <w:rsid w:val="00E07963"/>
    <w:rsid w:val="00E1051D"/>
    <w:rsid w:val="00E1069B"/>
    <w:rsid w:val="00E147F5"/>
    <w:rsid w:val="00E14EBE"/>
    <w:rsid w:val="00E162D0"/>
    <w:rsid w:val="00E1747F"/>
    <w:rsid w:val="00E20577"/>
    <w:rsid w:val="00E22038"/>
    <w:rsid w:val="00E3038D"/>
    <w:rsid w:val="00E3345B"/>
    <w:rsid w:val="00E33DC1"/>
    <w:rsid w:val="00E4181D"/>
    <w:rsid w:val="00E41E04"/>
    <w:rsid w:val="00E435EA"/>
    <w:rsid w:val="00E471CF"/>
    <w:rsid w:val="00E471D0"/>
    <w:rsid w:val="00E47BFF"/>
    <w:rsid w:val="00E509DD"/>
    <w:rsid w:val="00E50A61"/>
    <w:rsid w:val="00E50CEB"/>
    <w:rsid w:val="00E516F5"/>
    <w:rsid w:val="00E54AA2"/>
    <w:rsid w:val="00E552DD"/>
    <w:rsid w:val="00E62D33"/>
    <w:rsid w:val="00E65580"/>
    <w:rsid w:val="00E71EF0"/>
    <w:rsid w:val="00E82031"/>
    <w:rsid w:val="00E86DF4"/>
    <w:rsid w:val="00E92428"/>
    <w:rsid w:val="00EA5DA0"/>
    <w:rsid w:val="00EB0FF2"/>
    <w:rsid w:val="00EB341E"/>
    <w:rsid w:val="00EC0351"/>
    <w:rsid w:val="00EC3DB9"/>
    <w:rsid w:val="00ED03DD"/>
    <w:rsid w:val="00ED4C3D"/>
    <w:rsid w:val="00ED61E6"/>
    <w:rsid w:val="00EE11EA"/>
    <w:rsid w:val="00EE1751"/>
    <w:rsid w:val="00EE32DF"/>
    <w:rsid w:val="00EE3596"/>
    <w:rsid w:val="00EE3E38"/>
    <w:rsid w:val="00EE5EC6"/>
    <w:rsid w:val="00EE628E"/>
    <w:rsid w:val="00EF29C0"/>
    <w:rsid w:val="00EF2EA8"/>
    <w:rsid w:val="00EF7884"/>
    <w:rsid w:val="00F065CB"/>
    <w:rsid w:val="00F1206E"/>
    <w:rsid w:val="00F132DB"/>
    <w:rsid w:val="00F13936"/>
    <w:rsid w:val="00F21301"/>
    <w:rsid w:val="00F22364"/>
    <w:rsid w:val="00F22489"/>
    <w:rsid w:val="00F24EA1"/>
    <w:rsid w:val="00F26425"/>
    <w:rsid w:val="00F3264A"/>
    <w:rsid w:val="00F4251D"/>
    <w:rsid w:val="00F44B4B"/>
    <w:rsid w:val="00F45089"/>
    <w:rsid w:val="00F55C42"/>
    <w:rsid w:val="00F567C6"/>
    <w:rsid w:val="00F60C9A"/>
    <w:rsid w:val="00F670F2"/>
    <w:rsid w:val="00F67F63"/>
    <w:rsid w:val="00F700C6"/>
    <w:rsid w:val="00F71017"/>
    <w:rsid w:val="00F77AC0"/>
    <w:rsid w:val="00F817FF"/>
    <w:rsid w:val="00F825A0"/>
    <w:rsid w:val="00F837E5"/>
    <w:rsid w:val="00F9212F"/>
    <w:rsid w:val="00F952EE"/>
    <w:rsid w:val="00FA68B4"/>
    <w:rsid w:val="00FA752D"/>
    <w:rsid w:val="00FB10DF"/>
    <w:rsid w:val="00FB4B34"/>
    <w:rsid w:val="00FC150F"/>
    <w:rsid w:val="00FC1D4B"/>
    <w:rsid w:val="00FC2120"/>
    <w:rsid w:val="00FC5001"/>
    <w:rsid w:val="00FC5F90"/>
    <w:rsid w:val="00FC6022"/>
    <w:rsid w:val="00FC69F6"/>
    <w:rsid w:val="00FC7EB5"/>
    <w:rsid w:val="00FD2477"/>
    <w:rsid w:val="00FD34DD"/>
    <w:rsid w:val="00FD61BA"/>
    <w:rsid w:val="00FE0199"/>
    <w:rsid w:val="00FE0C2F"/>
    <w:rsid w:val="00FE13AF"/>
    <w:rsid w:val="00FE39B4"/>
    <w:rsid w:val="00FE3EC6"/>
    <w:rsid w:val="00FE566F"/>
    <w:rsid w:val="00FE5E2F"/>
    <w:rsid w:val="00FF4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0FCA01C1"/>
  <w15:docId w15:val="{4997FAFC-CB61-4F66-B849-6C9D7BB7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872CA"/>
    <w:pPr>
      <w:suppressAutoHyphens/>
    </w:pPr>
    <w:rPr>
      <w:sz w:val="24"/>
      <w:szCs w:val="24"/>
      <w:lang w:eastAsia="zh-CN"/>
    </w:rPr>
  </w:style>
  <w:style w:type="paragraph" w:styleId="11">
    <w:name w:val="heading 1"/>
    <w:aliases w:val="Т3"/>
    <w:basedOn w:val="a5"/>
    <w:next w:val="a5"/>
    <w:uiPriority w:val="9"/>
    <w:qFormat/>
    <w:rsid w:val="009B58DD"/>
    <w:pPr>
      <w:keepNext/>
      <w:outlineLvl w:val="0"/>
    </w:pPr>
    <w:rPr>
      <w:b/>
      <w:bCs/>
    </w:rPr>
  </w:style>
  <w:style w:type="paragraph" w:styleId="2">
    <w:name w:val="heading 2"/>
    <w:aliases w:val="Т4,OG Heading 2"/>
    <w:basedOn w:val="a5"/>
    <w:next w:val="a5"/>
    <w:qFormat/>
    <w:rsid w:val="009B58DD"/>
    <w:pPr>
      <w:keepNext/>
      <w:numPr>
        <w:ilvl w:val="1"/>
        <w:numId w:val="1"/>
      </w:numPr>
      <w:ind w:right="-5"/>
      <w:outlineLvl w:val="1"/>
    </w:pPr>
    <w:rPr>
      <w:b/>
      <w:sz w:val="16"/>
    </w:rPr>
  </w:style>
  <w:style w:type="paragraph" w:styleId="3">
    <w:name w:val="heading 3"/>
    <w:aliases w:val="Tab"/>
    <w:basedOn w:val="a5"/>
    <w:next w:val="a5"/>
    <w:qFormat/>
    <w:rsid w:val="009B58DD"/>
    <w:pPr>
      <w:keepNext/>
      <w:widowControl w:val="0"/>
      <w:overflowPunct w:val="0"/>
      <w:autoSpaceDE w:val="0"/>
      <w:spacing w:before="360" w:after="120"/>
      <w:textAlignment w:val="baseline"/>
      <w:outlineLvl w:val="2"/>
    </w:pPr>
    <w:rPr>
      <w:b/>
      <w:szCs w:val="20"/>
    </w:rPr>
  </w:style>
  <w:style w:type="paragraph" w:styleId="4">
    <w:name w:val="heading 4"/>
    <w:aliases w:val="Tab_name Знак"/>
    <w:basedOn w:val="a5"/>
    <w:next w:val="a5"/>
    <w:link w:val="41"/>
    <w:qFormat/>
    <w:rsid w:val="009B58DD"/>
    <w:pPr>
      <w:keepNext/>
      <w:numPr>
        <w:ilvl w:val="3"/>
        <w:numId w:val="1"/>
      </w:numPr>
      <w:ind w:left="0" w:right="-6" w:firstLine="0"/>
      <w:outlineLvl w:val="3"/>
    </w:pPr>
    <w:rPr>
      <w:i/>
      <w:sz w:val="16"/>
    </w:rPr>
  </w:style>
  <w:style w:type="paragraph" w:styleId="5">
    <w:name w:val="heading 5"/>
    <w:basedOn w:val="a5"/>
    <w:next w:val="a5"/>
    <w:uiPriority w:val="9"/>
    <w:qFormat/>
    <w:rsid w:val="009B58DD"/>
    <w:pPr>
      <w:keepNext/>
      <w:numPr>
        <w:ilvl w:val="4"/>
        <w:numId w:val="1"/>
      </w:numPr>
      <w:ind w:left="0" w:right="-5" w:firstLine="0"/>
      <w:jc w:val="center"/>
      <w:outlineLvl w:val="4"/>
    </w:pPr>
    <w:rPr>
      <w:b/>
    </w:rPr>
  </w:style>
  <w:style w:type="paragraph" w:styleId="6">
    <w:name w:val="heading 6"/>
    <w:basedOn w:val="a5"/>
    <w:next w:val="a5"/>
    <w:link w:val="60"/>
    <w:uiPriority w:val="9"/>
    <w:qFormat/>
    <w:rsid w:val="009B58DD"/>
    <w:pPr>
      <w:keepNext/>
      <w:numPr>
        <w:ilvl w:val="5"/>
        <w:numId w:val="1"/>
      </w:numPr>
      <w:ind w:left="0" w:right="-5" w:firstLine="0"/>
      <w:outlineLvl w:val="5"/>
    </w:pPr>
    <w:rPr>
      <w:i/>
      <w:sz w:val="16"/>
    </w:rPr>
  </w:style>
  <w:style w:type="paragraph" w:styleId="7">
    <w:name w:val="heading 7"/>
    <w:basedOn w:val="a5"/>
    <w:next w:val="a5"/>
    <w:link w:val="70"/>
    <w:uiPriority w:val="9"/>
    <w:qFormat/>
    <w:rsid w:val="009B58DD"/>
    <w:pPr>
      <w:keepNext/>
      <w:numPr>
        <w:ilvl w:val="6"/>
        <w:numId w:val="1"/>
      </w:numPr>
      <w:jc w:val="center"/>
      <w:outlineLvl w:val="6"/>
    </w:pPr>
    <w:rPr>
      <w:rFonts w:ascii="Times New Roman CYR" w:hAnsi="Times New Roman CYR"/>
      <w:b/>
      <w:color w:val="000000"/>
    </w:rPr>
  </w:style>
  <w:style w:type="paragraph" w:styleId="8">
    <w:name w:val="heading 8"/>
    <w:basedOn w:val="a5"/>
    <w:next w:val="a5"/>
    <w:link w:val="80"/>
    <w:uiPriority w:val="9"/>
    <w:qFormat/>
    <w:rsid w:val="009B58DD"/>
    <w:pPr>
      <w:keepNext/>
      <w:numPr>
        <w:ilvl w:val="7"/>
        <w:numId w:val="1"/>
      </w:numPr>
      <w:outlineLvl w:val="7"/>
    </w:pPr>
    <w:rPr>
      <w:b/>
      <w:bCs/>
    </w:rPr>
  </w:style>
  <w:style w:type="paragraph" w:styleId="9">
    <w:name w:val="heading 9"/>
    <w:basedOn w:val="a5"/>
    <w:next w:val="a5"/>
    <w:link w:val="90"/>
    <w:uiPriority w:val="9"/>
    <w:qFormat/>
    <w:rsid w:val="009B58DD"/>
    <w:pPr>
      <w:keepNext/>
      <w:numPr>
        <w:ilvl w:val="8"/>
        <w:numId w:val="1"/>
      </w:numPr>
      <w:outlineLvl w:val="8"/>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41">
    <w:name w:val="Заголовок 4 Знак1"/>
    <w:aliases w:val="Tab_name Знак Знак"/>
    <w:link w:val="4"/>
    <w:rsid w:val="007F2C02"/>
    <w:rPr>
      <w:i/>
      <w:sz w:val="16"/>
      <w:szCs w:val="24"/>
      <w:lang w:eastAsia="zh-CN"/>
    </w:rPr>
  </w:style>
  <w:style w:type="character" w:customStyle="1" w:styleId="60">
    <w:name w:val="Заголовок 6 Знак"/>
    <w:link w:val="6"/>
    <w:uiPriority w:val="9"/>
    <w:rsid w:val="007F2C02"/>
    <w:rPr>
      <w:i/>
      <w:sz w:val="16"/>
      <w:szCs w:val="24"/>
      <w:lang w:eastAsia="zh-CN"/>
    </w:rPr>
  </w:style>
  <w:style w:type="character" w:customStyle="1" w:styleId="70">
    <w:name w:val="Заголовок 7 Знак"/>
    <w:link w:val="7"/>
    <w:uiPriority w:val="9"/>
    <w:rsid w:val="007F2C02"/>
    <w:rPr>
      <w:rFonts w:ascii="Times New Roman CYR" w:hAnsi="Times New Roman CYR"/>
      <w:b/>
      <w:color w:val="000000"/>
      <w:sz w:val="24"/>
      <w:szCs w:val="24"/>
      <w:lang w:eastAsia="zh-CN"/>
    </w:rPr>
  </w:style>
  <w:style w:type="character" w:customStyle="1" w:styleId="80">
    <w:name w:val="Заголовок 8 Знак"/>
    <w:link w:val="8"/>
    <w:uiPriority w:val="9"/>
    <w:rsid w:val="007F2C02"/>
    <w:rPr>
      <w:b/>
      <w:bCs/>
      <w:sz w:val="24"/>
      <w:szCs w:val="24"/>
      <w:lang w:eastAsia="zh-CN"/>
    </w:rPr>
  </w:style>
  <w:style w:type="character" w:customStyle="1" w:styleId="90">
    <w:name w:val="Заголовок 9 Знак"/>
    <w:link w:val="9"/>
    <w:uiPriority w:val="9"/>
    <w:rsid w:val="007F2C02"/>
    <w:rPr>
      <w:sz w:val="24"/>
      <w:szCs w:val="24"/>
      <w:lang w:eastAsia="zh-CN"/>
    </w:rPr>
  </w:style>
  <w:style w:type="character" w:customStyle="1" w:styleId="WW8Num1z0">
    <w:name w:val="WW8Num1z0"/>
    <w:rsid w:val="009B58DD"/>
    <w:rPr>
      <w:rFonts w:ascii="Symbol" w:hAnsi="Symbol" w:cs="Symbol"/>
      <w:sz w:val="28"/>
      <w:szCs w:val="28"/>
    </w:rPr>
  </w:style>
  <w:style w:type="character" w:customStyle="1" w:styleId="WW8Num2z0">
    <w:name w:val="WW8Num2z0"/>
    <w:rsid w:val="009B58DD"/>
    <w:rPr>
      <w:rFonts w:ascii="Times New Roman" w:eastAsia="Times New Roman" w:hAnsi="Times New Roman" w:cs="Times New Roman"/>
    </w:rPr>
  </w:style>
  <w:style w:type="character" w:customStyle="1" w:styleId="WW8Num3z0">
    <w:name w:val="WW8Num3z0"/>
    <w:rsid w:val="009B58DD"/>
    <w:rPr>
      <w:rFonts w:ascii="Symbol" w:hAnsi="Symbol" w:cs="Symbol"/>
    </w:rPr>
  </w:style>
  <w:style w:type="character" w:customStyle="1" w:styleId="WW8Num4z0">
    <w:name w:val="WW8Num4z0"/>
    <w:rsid w:val="009B58DD"/>
    <w:rPr>
      <w:rFonts w:ascii="Symbol" w:hAnsi="Symbol" w:cs="Symbol"/>
    </w:rPr>
  </w:style>
  <w:style w:type="character" w:customStyle="1" w:styleId="WW8Num5z0">
    <w:name w:val="WW8Num5z0"/>
    <w:rsid w:val="009B58DD"/>
    <w:rPr>
      <w:rFonts w:ascii="Times New Roman" w:eastAsia="Times New Roman" w:hAnsi="Times New Roman" w:cs="Times New Roman"/>
    </w:rPr>
  </w:style>
  <w:style w:type="character" w:customStyle="1" w:styleId="WW8Num5z1">
    <w:name w:val="WW8Num5z1"/>
    <w:rsid w:val="009B58DD"/>
    <w:rPr>
      <w:rFonts w:ascii="Symbol" w:hAnsi="Symbol" w:cs="Symbol"/>
    </w:rPr>
  </w:style>
  <w:style w:type="character" w:customStyle="1" w:styleId="WW8Num5z2">
    <w:name w:val="WW8Num5z2"/>
    <w:rsid w:val="009B58DD"/>
    <w:rPr>
      <w:rFonts w:ascii="Wingdings" w:hAnsi="Wingdings" w:cs="Wingdings"/>
    </w:rPr>
  </w:style>
  <w:style w:type="character" w:customStyle="1" w:styleId="WW8Num5z3">
    <w:name w:val="WW8Num5z3"/>
    <w:rsid w:val="009B58DD"/>
  </w:style>
  <w:style w:type="character" w:customStyle="1" w:styleId="WW8Num5z4">
    <w:name w:val="WW8Num5z4"/>
    <w:rsid w:val="009B58DD"/>
    <w:rPr>
      <w:rFonts w:ascii="Courier New" w:hAnsi="Courier New" w:cs="Courier New"/>
    </w:rPr>
  </w:style>
  <w:style w:type="character" w:customStyle="1" w:styleId="WW8Num5z5">
    <w:name w:val="WW8Num5z5"/>
    <w:rsid w:val="009B58DD"/>
  </w:style>
  <w:style w:type="character" w:customStyle="1" w:styleId="WW8Num5z6">
    <w:name w:val="WW8Num5z6"/>
    <w:rsid w:val="009B58DD"/>
  </w:style>
  <w:style w:type="character" w:customStyle="1" w:styleId="WW8Num5z7">
    <w:name w:val="WW8Num5z7"/>
    <w:rsid w:val="009B58DD"/>
  </w:style>
  <w:style w:type="character" w:customStyle="1" w:styleId="WW8Num5z8">
    <w:name w:val="WW8Num5z8"/>
    <w:rsid w:val="009B58DD"/>
  </w:style>
  <w:style w:type="character" w:customStyle="1" w:styleId="WW8Num6z0">
    <w:name w:val="WW8Num6z0"/>
    <w:rsid w:val="009B58DD"/>
    <w:rPr>
      <w:rFonts w:ascii="Times New Roman" w:eastAsia="Times New Roman" w:hAnsi="Times New Roman" w:cs="Times New Roman"/>
    </w:rPr>
  </w:style>
  <w:style w:type="character" w:customStyle="1" w:styleId="WW8Num6z1">
    <w:name w:val="WW8Num6z1"/>
    <w:rsid w:val="009B58DD"/>
    <w:rPr>
      <w:rFonts w:ascii="Symbol" w:hAnsi="Symbol" w:cs="Symbol"/>
    </w:rPr>
  </w:style>
  <w:style w:type="character" w:customStyle="1" w:styleId="WW8Num6z2">
    <w:name w:val="WW8Num6z2"/>
    <w:rsid w:val="009B58DD"/>
    <w:rPr>
      <w:rFonts w:ascii="Wingdings" w:hAnsi="Wingdings" w:cs="Wingdings"/>
    </w:rPr>
  </w:style>
  <w:style w:type="character" w:customStyle="1" w:styleId="WW8Num6z3">
    <w:name w:val="WW8Num6z3"/>
    <w:rsid w:val="009B58DD"/>
    <w:rPr>
      <w:rFonts w:ascii="Symbol" w:hAnsi="Symbol" w:cs="Symbol"/>
    </w:rPr>
  </w:style>
  <w:style w:type="character" w:customStyle="1" w:styleId="WW8Num6z4">
    <w:name w:val="WW8Num6z4"/>
    <w:rsid w:val="009B58DD"/>
    <w:rPr>
      <w:rFonts w:ascii="Courier New" w:hAnsi="Courier New" w:cs="Courier New"/>
    </w:rPr>
  </w:style>
  <w:style w:type="character" w:customStyle="1" w:styleId="WW8Num6z5">
    <w:name w:val="WW8Num6z5"/>
    <w:rsid w:val="009B58DD"/>
  </w:style>
  <w:style w:type="character" w:customStyle="1" w:styleId="WW8Num6z6">
    <w:name w:val="WW8Num6z6"/>
    <w:rsid w:val="009B58DD"/>
  </w:style>
  <w:style w:type="character" w:customStyle="1" w:styleId="WW8Num6z7">
    <w:name w:val="WW8Num6z7"/>
    <w:rsid w:val="009B58DD"/>
  </w:style>
  <w:style w:type="character" w:customStyle="1" w:styleId="WW8Num6z8">
    <w:name w:val="WW8Num6z8"/>
    <w:rsid w:val="009B58DD"/>
  </w:style>
  <w:style w:type="character" w:customStyle="1" w:styleId="WW8Num7z0">
    <w:name w:val="WW8Num7z0"/>
    <w:rsid w:val="009B58DD"/>
    <w:rPr>
      <w:rFonts w:ascii="Times New Roman" w:eastAsia="Times New Roman" w:hAnsi="Times New Roman" w:cs="Times New Roman"/>
    </w:rPr>
  </w:style>
  <w:style w:type="character" w:customStyle="1" w:styleId="WW8Num7z1">
    <w:name w:val="WW8Num7z1"/>
    <w:rsid w:val="009B58DD"/>
    <w:rPr>
      <w:rFonts w:ascii="Symbol" w:hAnsi="Symbol" w:cs="Symbol"/>
    </w:rPr>
  </w:style>
  <w:style w:type="character" w:customStyle="1" w:styleId="WW8Num7z2">
    <w:name w:val="WW8Num7z2"/>
    <w:rsid w:val="009B58DD"/>
    <w:rPr>
      <w:rFonts w:ascii="Wingdings" w:hAnsi="Wingdings" w:cs="Wingdings"/>
    </w:rPr>
  </w:style>
  <w:style w:type="character" w:customStyle="1" w:styleId="WW8Num7z3">
    <w:name w:val="WW8Num7z3"/>
    <w:rsid w:val="009B58DD"/>
    <w:rPr>
      <w:rFonts w:ascii="Symbol" w:hAnsi="Symbol" w:cs="Symbol"/>
    </w:rPr>
  </w:style>
  <w:style w:type="character" w:customStyle="1" w:styleId="WW8Num7z4">
    <w:name w:val="WW8Num7z4"/>
    <w:rsid w:val="009B58DD"/>
    <w:rPr>
      <w:rFonts w:ascii="Courier New" w:hAnsi="Courier New" w:cs="Courier New"/>
    </w:rPr>
  </w:style>
  <w:style w:type="character" w:customStyle="1" w:styleId="WW8Num7z5">
    <w:name w:val="WW8Num7z5"/>
    <w:rsid w:val="009B58DD"/>
  </w:style>
  <w:style w:type="character" w:customStyle="1" w:styleId="WW8Num7z6">
    <w:name w:val="WW8Num7z6"/>
    <w:rsid w:val="009B58DD"/>
  </w:style>
  <w:style w:type="character" w:customStyle="1" w:styleId="WW8Num7z7">
    <w:name w:val="WW8Num7z7"/>
    <w:rsid w:val="009B58DD"/>
  </w:style>
  <w:style w:type="character" w:customStyle="1" w:styleId="WW8Num7z8">
    <w:name w:val="WW8Num7z8"/>
    <w:rsid w:val="009B58DD"/>
  </w:style>
  <w:style w:type="character" w:customStyle="1" w:styleId="WW8Num8z0">
    <w:name w:val="WW8Num8z0"/>
    <w:rsid w:val="009B58DD"/>
    <w:rPr>
      <w:rFonts w:ascii="Times New Roman" w:eastAsia="Times New Roman" w:hAnsi="Times New Roman" w:cs="Times New Roman"/>
    </w:rPr>
  </w:style>
  <w:style w:type="character" w:customStyle="1" w:styleId="WW8Num8z1">
    <w:name w:val="WW8Num8z1"/>
    <w:rsid w:val="009B58DD"/>
    <w:rPr>
      <w:rFonts w:ascii="Symbol" w:hAnsi="Symbol" w:cs="Symbol"/>
    </w:rPr>
  </w:style>
  <w:style w:type="character" w:customStyle="1" w:styleId="WW8Num8z2">
    <w:name w:val="WW8Num8z2"/>
    <w:rsid w:val="009B58DD"/>
    <w:rPr>
      <w:rFonts w:ascii="Wingdings" w:hAnsi="Wingdings" w:cs="Wingdings"/>
    </w:rPr>
  </w:style>
  <w:style w:type="character" w:customStyle="1" w:styleId="WW8Num9z0">
    <w:name w:val="WW8Num9z0"/>
    <w:rsid w:val="009B58DD"/>
    <w:rPr>
      <w:rFonts w:ascii="Wingdings" w:hAnsi="Wingdings" w:cs="Wingdings"/>
    </w:rPr>
  </w:style>
  <w:style w:type="character" w:customStyle="1" w:styleId="WW8Num9z1">
    <w:name w:val="WW8Num9z1"/>
    <w:rsid w:val="009B58DD"/>
    <w:rPr>
      <w:rFonts w:ascii="Courier New" w:hAnsi="Courier New" w:cs="Courier New"/>
    </w:rPr>
  </w:style>
  <w:style w:type="character" w:customStyle="1" w:styleId="WW8Num9z2">
    <w:name w:val="WW8Num9z2"/>
    <w:rsid w:val="009B58DD"/>
    <w:rPr>
      <w:rFonts w:ascii="Wingdings" w:hAnsi="Wingdings" w:cs="Wingdings"/>
    </w:rPr>
  </w:style>
  <w:style w:type="character" w:customStyle="1" w:styleId="WW8Num10z0">
    <w:name w:val="WW8Num10z0"/>
    <w:rsid w:val="009B58DD"/>
    <w:rPr>
      <w:rFonts w:ascii="Symbol" w:hAnsi="Symbol" w:cs="Symbol"/>
    </w:rPr>
  </w:style>
  <w:style w:type="character" w:customStyle="1" w:styleId="WW8Num10z1">
    <w:name w:val="WW8Num10z1"/>
    <w:rsid w:val="009B58DD"/>
    <w:rPr>
      <w:rFonts w:ascii="Courier New" w:hAnsi="Courier New" w:cs="Courier New"/>
    </w:rPr>
  </w:style>
  <w:style w:type="character" w:customStyle="1" w:styleId="WW8Num10z2">
    <w:name w:val="WW8Num10z2"/>
    <w:rsid w:val="009B58DD"/>
    <w:rPr>
      <w:rFonts w:ascii="Wingdings" w:hAnsi="Wingdings" w:cs="Wingdings"/>
    </w:rPr>
  </w:style>
  <w:style w:type="character" w:customStyle="1" w:styleId="WW8Num10z3">
    <w:name w:val="WW8Num10z3"/>
    <w:rsid w:val="009B58DD"/>
  </w:style>
  <w:style w:type="character" w:customStyle="1" w:styleId="WW8Num10z4">
    <w:name w:val="WW8Num10z4"/>
    <w:rsid w:val="009B58DD"/>
  </w:style>
  <w:style w:type="character" w:customStyle="1" w:styleId="WW8Num10z5">
    <w:name w:val="WW8Num10z5"/>
    <w:rsid w:val="009B58DD"/>
  </w:style>
  <w:style w:type="character" w:customStyle="1" w:styleId="WW8Num10z6">
    <w:name w:val="WW8Num10z6"/>
    <w:rsid w:val="009B58DD"/>
  </w:style>
  <w:style w:type="character" w:customStyle="1" w:styleId="WW8Num10z7">
    <w:name w:val="WW8Num10z7"/>
    <w:rsid w:val="009B58DD"/>
  </w:style>
  <w:style w:type="character" w:customStyle="1" w:styleId="WW8Num10z8">
    <w:name w:val="WW8Num10z8"/>
    <w:rsid w:val="009B58DD"/>
  </w:style>
  <w:style w:type="character" w:customStyle="1" w:styleId="WW8Num11z0">
    <w:name w:val="WW8Num11z0"/>
    <w:rsid w:val="009B58DD"/>
    <w:rPr>
      <w:rFonts w:ascii="Symbol" w:hAnsi="Symbol" w:cs="Symbol"/>
    </w:rPr>
  </w:style>
  <w:style w:type="character" w:customStyle="1" w:styleId="WW8Num11z1">
    <w:name w:val="WW8Num11z1"/>
    <w:rsid w:val="009B58DD"/>
    <w:rPr>
      <w:rFonts w:ascii="Courier New" w:hAnsi="Courier New" w:cs="Courier New"/>
    </w:rPr>
  </w:style>
  <w:style w:type="character" w:customStyle="1" w:styleId="WW8Num11z2">
    <w:name w:val="WW8Num11z2"/>
    <w:rsid w:val="009B58DD"/>
    <w:rPr>
      <w:rFonts w:ascii="Wingdings" w:hAnsi="Wingdings" w:cs="Wingdings"/>
    </w:rPr>
  </w:style>
  <w:style w:type="character" w:customStyle="1" w:styleId="WW8Num12z0">
    <w:name w:val="WW8Num12z0"/>
    <w:rsid w:val="009B58DD"/>
    <w:rPr>
      <w:rFonts w:ascii="Times New Roman" w:eastAsia="Times New Roman" w:hAnsi="Times New Roman" w:cs="Times New Roman"/>
    </w:rPr>
  </w:style>
  <w:style w:type="character" w:customStyle="1" w:styleId="WW8Num12z1">
    <w:name w:val="WW8Num12z1"/>
    <w:rsid w:val="009B58DD"/>
    <w:rPr>
      <w:rFonts w:ascii="Symbol" w:hAnsi="Symbol" w:cs="Symbol"/>
    </w:rPr>
  </w:style>
  <w:style w:type="character" w:customStyle="1" w:styleId="WW8Num12z2">
    <w:name w:val="WW8Num12z2"/>
    <w:rsid w:val="009B58DD"/>
    <w:rPr>
      <w:rFonts w:ascii="Wingdings" w:hAnsi="Wingdings" w:cs="Wingdings"/>
    </w:rPr>
  </w:style>
  <w:style w:type="character" w:customStyle="1" w:styleId="WW8Num12z3">
    <w:name w:val="WW8Num12z3"/>
    <w:rsid w:val="009B58DD"/>
    <w:rPr>
      <w:rFonts w:ascii="Symbol" w:hAnsi="Symbol" w:cs="Symbol"/>
    </w:rPr>
  </w:style>
  <w:style w:type="character" w:customStyle="1" w:styleId="WW8Num12z4">
    <w:name w:val="WW8Num12z4"/>
    <w:rsid w:val="009B58DD"/>
    <w:rPr>
      <w:rFonts w:ascii="Courier New" w:hAnsi="Courier New" w:cs="Courier New"/>
    </w:rPr>
  </w:style>
  <w:style w:type="character" w:customStyle="1" w:styleId="WW8Num12z5">
    <w:name w:val="WW8Num12z5"/>
    <w:rsid w:val="009B58DD"/>
  </w:style>
  <w:style w:type="character" w:customStyle="1" w:styleId="WW8Num12z6">
    <w:name w:val="WW8Num12z6"/>
    <w:rsid w:val="009B58DD"/>
  </w:style>
  <w:style w:type="character" w:customStyle="1" w:styleId="WW8Num12z7">
    <w:name w:val="WW8Num12z7"/>
    <w:rsid w:val="009B58DD"/>
  </w:style>
  <w:style w:type="character" w:customStyle="1" w:styleId="WW8Num12z8">
    <w:name w:val="WW8Num12z8"/>
    <w:rsid w:val="009B58DD"/>
  </w:style>
  <w:style w:type="character" w:customStyle="1" w:styleId="WW8Num13z0">
    <w:name w:val="WW8Num13z0"/>
    <w:rsid w:val="009B58DD"/>
    <w:rPr>
      <w:rFonts w:ascii="Times New Roman" w:eastAsia="Times New Roman" w:hAnsi="Times New Roman" w:cs="Times New Roman"/>
    </w:rPr>
  </w:style>
  <w:style w:type="character" w:customStyle="1" w:styleId="WW8Num13z1">
    <w:name w:val="WW8Num13z1"/>
    <w:rsid w:val="009B58DD"/>
    <w:rPr>
      <w:rFonts w:ascii="Symbol" w:hAnsi="Symbol" w:cs="Symbol"/>
    </w:rPr>
  </w:style>
  <w:style w:type="character" w:customStyle="1" w:styleId="WW8Num13z2">
    <w:name w:val="WW8Num13z2"/>
    <w:rsid w:val="009B58DD"/>
    <w:rPr>
      <w:rFonts w:ascii="Wingdings" w:hAnsi="Wingdings" w:cs="Wingdings"/>
    </w:rPr>
  </w:style>
  <w:style w:type="character" w:customStyle="1" w:styleId="WW8Num13z3">
    <w:name w:val="WW8Num13z3"/>
    <w:rsid w:val="009B58DD"/>
    <w:rPr>
      <w:rFonts w:ascii="Symbol" w:hAnsi="Symbol" w:cs="Symbol"/>
    </w:rPr>
  </w:style>
  <w:style w:type="character" w:customStyle="1" w:styleId="WW8Num13z4">
    <w:name w:val="WW8Num13z4"/>
    <w:rsid w:val="009B58DD"/>
    <w:rPr>
      <w:rFonts w:ascii="Courier New" w:hAnsi="Courier New" w:cs="Courier New"/>
    </w:rPr>
  </w:style>
  <w:style w:type="character" w:customStyle="1" w:styleId="WW8Num13z5">
    <w:name w:val="WW8Num13z5"/>
    <w:rsid w:val="009B58DD"/>
  </w:style>
  <w:style w:type="character" w:customStyle="1" w:styleId="WW8Num13z6">
    <w:name w:val="WW8Num13z6"/>
    <w:rsid w:val="009B58DD"/>
  </w:style>
  <w:style w:type="character" w:customStyle="1" w:styleId="WW8Num13z7">
    <w:name w:val="WW8Num13z7"/>
    <w:rsid w:val="009B58DD"/>
  </w:style>
  <w:style w:type="character" w:customStyle="1" w:styleId="WW8Num13z8">
    <w:name w:val="WW8Num13z8"/>
    <w:rsid w:val="009B58DD"/>
  </w:style>
  <w:style w:type="character" w:customStyle="1" w:styleId="WW8Num14z0">
    <w:name w:val="WW8Num14z0"/>
    <w:rsid w:val="009B58DD"/>
    <w:rPr>
      <w:spacing w:val="-1"/>
      <w:sz w:val="28"/>
      <w:szCs w:val="28"/>
    </w:rPr>
  </w:style>
  <w:style w:type="character" w:customStyle="1" w:styleId="WW8Num14z2">
    <w:name w:val="WW8Num14z2"/>
    <w:rsid w:val="009B58DD"/>
  </w:style>
  <w:style w:type="character" w:customStyle="1" w:styleId="WW8Num14z4">
    <w:name w:val="WW8Num14z4"/>
    <w:rsid w:val="009B58DD"/>
  </w:style>
  <w:style w:type="character" w:customStyle="1" w:styleId="WW8Num15z0">
    <w:name w:val="WW8Num15z0"/>
    <w:rsid w:val="009B58DD"/>
    <w:rPr>
      <w:rFonts w:ascii="Symbol" w:hAnsi="Symbol" w:cs="Symbol"/>
    </w:rPr>
  </w:style>
  <w:style w:type="character" w:customStyle="1" w:styleId="WW8Num15z1">
    <w:name w:val="WW8Num15z1"/>
    <w:rsid w:val="009B58DD"/>
    <w:rPr>
      <w:rFonts w:ascii="Courier New" w:hAnsi="Courier New" w:cs="Courier New"/>
    </w:rPr>
  </w:style>
  <w:style w:type="character" w:customStyle="1" w:styleId="WW8Num15z2">
    <w:name w:val="WW8Num15z2"/>
    <w:rsid w:val="009B58DD"/>
    <w:rPr>
      <w:rFonts w:ascii="Wingdings" w:hAnsi="Wingdings" w:cs="Wingdings"/>
    </w:rPr>
  </w:style>
  <w:style w:type="character" w:customStyle="1" w:styleId="WW8Num15z3">
    <w:name w:val="WW8Num15z3"/>
    <w:rsid w:val="009B58DD"/>
  </w:style>
  <w:style w:type="character" w:customStyle="1" w:styleId="WW8Num15z4">
    <w:name w:val="WW8Num15z4"/>
    <w:rsid w:val="009B58DD"/>
    <w:rPr>
      <w:rFonts w:ascii="Courier New" w:hAnsi="Courier New" w:cs="Courier New"/>
    </w:rPr>
  </w:style>
  <w:style w:type="character" w:customStyle="1" w:styleId="WW8Num15z5">
    <w:name w:val="WW8Num15z5"/>
    <w:rsid w:val="009B58DD"/>
  </w:style>
  <w:style w:type="character" w:customStyle="1" w:styleId="WW8Num15z6">
    <w:name w:val="WW8Num15z6"/>
    <w:rsid w:val="009B58DD"/>
  </w:style>
  <w:style w:type="character" w:customStyle="1" w:styleId="WW8Num15z7">
    <w:name w:val="WW8Num15z7"/>
    <w:rsid w:val="009B58DD"/>
  </w:style>
  <w:style w:type="character" w:customStyle="1" w:styleId="WW8Num15z8">
    <w:name w:val="WW8Num15z8"/>
    <w:rsid w:val="009B58DD"/>
  </w:style>
  <w:style w:type="character" w:customStyle="1" w:styleId="WW8Num16z0">
    <w:name w:val="WW8Num16z0"/>
    <w:rsid w:val="009B58DD"/>
    <w:rPr>
      <w:rFonts w:ascii="Wingdings" w:hAnsi="Wingdings" w:cs="Wingdings"/>
      <w:sz w:val="28"/>
      <w:szCs w:val="28"/>
    </w:rPr>
  </w:style>
  <w:style w:type="character" w:customStyle="1" w:styleId="WW8Num16z1">
    <w:name w:val="WW8Num16z1"/>
    <w:rsid w:val="009B58DD"/>
    <w:rPr>
      <w:rFonts w:ascii="Courier New" w:hAnsi="Courier New" w:cs="Courier New"/>
    </w:rPr>
  </w:style>
  <w:style w:type="character" w:customStyle="1" w:styleId="WW8Num16z2">
    <w:name w:val="WW8Num16z2"/>
    <w:rsid w:val="009B58DD"/>
    <w:rPr>
      <w:rFonts w:ascii="Wingdings" w:hAnsi="Wingdings" w:cs="Wingdings"/>
    </w:rPr>
  </w:style>
  <w:style w:type="character" w:customStyle="1" w:styleId="WW8Num16z3">
    <w:name w:val="WW8Num16z3"/>
    <w:rsid w:val="009B58DD"/>
    <w:rPr>
      <w:rFonts w:ascii="Symbol" w:hAnsi="Symbol" w:cs="Symbol"/>
    </w:rPr>
  </w:style>
  <w:style w:type="character" w:customStyle="1" w:styleId="WW8Num16z4">
    <w:name w:val="WW8Num16z4"/>
    <w:rsid w:val="009B58DD"/>
  </w:style>
  <w:style w:type="character" w:customStyle="1" w:styleId="WW8Num16z5">
    <w:name w:val="WW8Num16z5"/>
    <w:rsid w:val="009B58DD"/>
  </w:style>
  <w:style w:type="character" w:customStyle="1" w:styleId="WW8Num16z6">
    <w:name w:val="WW8Num16z6"/>
    <w:rsid w:val="009B58DD"/>
  </w:style>
  <w:style w:type="character" w:customStyle="1" w:styleId="WW8Num16z7">
    <w:name w:val="WW8Num16z7"/>
    <w:rsid w:val="009B58DD"/>
  </w:style>
  <w:style w:type="character" w:customStyle="1" w:styleId="WW8Num16z8">
    <w:name w:val="WW8Num16z8"/>
    <w:rsid w:val="009B58DD"/>
  </w:style>
  <w:style w:type="character" w:customStyle="1" w:styleId="WW8Num17z0">
    <w:name w:val="WW8Num17z0"/>
    <w:rsid w:val="009B58DD"/>
    <w:rPr>
      <w:rFonts w:ascii="Times New Roman" w:eastAsia="Times New Roman" w:hAnsi="Times New Roman" w:cs="Times New Roman"/>
    </w:rPr>
  </w:style>
  <w:style w:type="character" w:customStyle="1" w:styleId="WW8Num17z1">
    <w:name w:val="WW8Num17z1"/>
    <w:rsid w:val="009B58DD"/>
    <w:rPr>
      <w:rFonts w:ascii="Symbol" w:hAnsi="Symbol" w:cs="Symbol"/>
    </w:rPr>
  </w:style>
  <w:style w:type="character" w:customStyle="1" w:styleId="WW8Num17z2">
    <w:name w:val="WW8Num17z2"/>
    <w:rsid w:val="009B58DD"/>
    <w:rPr>
      <w:rFonts w:ascii="Wingdings" w:hAnsi="Wingdings" w:cs="Wingdings"/>
    </w:rPr>
  </w:style>
  <w:style w:type="character" w:customStyle="1" w:styleId="WW8Num18z0">
    <w:name w:val="WW8Num18z0"/>
    <w:rsid w:val="009B58DD"/>
    <w:rPr>
      <w:rFonts w:ascii="Symbol" w:hAnsi="Symbol" w:cs="Symbol"/>
    </w:rPr>
  </w:style>
  <w:style w:type="character" w:customStyle="1" w:styleId="WW8Num18z1">
    <w:name w:val="WW8Num18z1"/>
    <w:rsid w:val="009B58DD"/>
    <w:rPr>
      <w:rFonts w:ascii="Courier New" w:hAnsi="Courier New" w:cs="Courier New"/>
    </w:rPr>
  </w:style>
  <w:style w:type="character" w:customStyle="1" w:styleId="WW8Num18z2">
    <w:name w:val="WW8Num18z2"/>
    <w:rsid w:val="009B58DD"/>
    <w:rPr>
      <w:rFonts w:ascii="Wingdings" w:hAnsi="Wingdings" w:cs="Wingdings"/>
    </w:rPr>
  </w:style>
  <w:style w:type="character" w:customStyle="1" w:styleId="WW8Num18z3">
    <w:name w:val="WW8Num18z3"/>
    <w:rsid w:val="009B58DD"/>
  </w:style>
  <w:style w:type="character" w:customStyle="1" w:styleId="WW8Num18z4">
    <w:name w:val="WW8Num18z4"/>
    <w:rsid w:val="009B58DD"/>
  </w:style>
  <w:style w:type="character" w:customStyle="1" w:styleId="WW8Num18z5">
    <w:name w:val="WW8Num18z5"/>
    <w:rsid w:val="009B58DD"/>
  </w:style>
  <w:style w:type="character" w:customStyle="1" w:styleId="WW8Num18z6">
    <w:name w:val="WW8Num18z6"/>
    <w:rsid w:val="009B58DD"/>
  </w:style>
  <w:style w:type="character" w:customStyle="1" w:styleId="WW8Num18z7">
    <w:name w:val="WW8Num18z7"/>
    <w:rsid w:val="009B58DD"/>
  </w:style>
  <w:style w:type="character" w:customStyle="1" w:styleId="WW8Num18z8">
    <w:name w:val="WW8Num18z8"/>
    <w:rsid w:val="009B58DD"/>
  </w:style>
  <w:style w:type="character" w:customStyle="1" w:styleId="WW8Num19z0">
    <w:name w:val="WW8Num19z0"/>
    <w:rsid w:val="009B58DD"/>
    <w:rPr>
      <w:rFonts w:ascii="Symbol" w:hAnsi="Symbol" w:cs="Symbol"/>
    </w:rPr>
  </w:style>
  <w:style w:type="character" w:customStyle="1" w:styleId="WW8Num19z1">
    <w:name w:val="WW8Num19z1"/>
    <w:rsid w:val="009B58DD"/>
    <w:rPr>
      <w:rFonts w:ascii="Courier New" w:hAnsi="Courier New" w:cs="Courier New"/>
    </w:rPr>
  </w:style>
  <w:style w:type="character" w:customStyle="1" w:styleId="WW8Num19z2">
    <w:name w:val="WW8Num19z2"/>
    <w:rsid w:val="009B58DD"/>
    <w:rPr>
      <w:rFonts w:ascii="Wingdings" w:hAnsi="Wingdings" w:cs="Wingdings"/>
    </w:rPr>
  </w:style>
  <w:style w:type="character" w:customStyle="1" w:styleId="WW8Num20z0">
    <w:name w:val="WW8Num20z0"/>
    <w:rsid w:val="009B58DD"/>
    <w:rPr>
      <w:rFonts w:ascii="Wingdings" w:hAnsi="Wingdings" w:cs="Wingdings"/>
      <w:sz w:val="28"/>
      <w:szCs w:val="28"/>
    </w:rPr>
  </w:style>
  <w:style w:type="character" w:customStyle="1" w:styleId="WW8Num20z1">
    <w:name w:val="WW8Num20z1"/>
    <w:rsid w:val="009B58DD"/>
    <w:rPr>
      <w:rFonts w:ascii="Courier New" w:hAnsi="Courier New" w:cs="Courier New"/>
    </w:rPr>
  </w:style>
  <w:style w:type="character" w:customStyle="1" w:styleId="WW8Num20z2">
    <w:name w:val="WW8Num20z2"/>
    <w:rsid w:val="009B58DD"/>
  </w:style>
  <w:style w:type="character" w:customStyle="1" w:styleId="WW8Num20z3">
    <w:name w:val="WW8Num20z3"/>
    <w:rsid w:val="009B58DD"/>
    <w:rPr>
      <w:rFonts w:ascii="Symbol" w:hAnsi="Symbol" w:cs="Symbol"/>
    </w:rPr>
  </w:style>
  <w:style w:type="character" w:customStyle="1" w:styleId="WW8Num20z4">
    <w:name w:val="WW8Num20z4"/>
    <w:rsid w:val="009B58DD"/>
  </w:style>
  <w:style w:type="character" w:customStyle="1" w:styleId="WW8Num20z5">
    <w:name w:val="WW8Num20z5"/>
    <w:rsid w:val="009B58DD"/>
  </w:style>
  <w:style w:type="character" w:customStyle="1" w:styleId="WW8Num20z6">
    <w:name w:val="WW8Num20z6"/>
    <w:rsid w:val="009B58DD"/>
  </w:style>
  <w:style w:type="character" w:customStyle="1" w:styleId="WW8Num20z7">
    <w:name w:val="WW8Num20z7"/>
    <w:rsid w:val="009B58DD"/>
  </w:style>
  <w:style w:type="character" w:customStyle="1" w:styleId="WW8Num20z8">
    <w:name w:val="WW8Num20z8"/>
    <w:rsid w:val="009B58DD"/>
  </w:style>
  <w:style w:type="character" w:customStyle="1" w:styleId="WW8Num21z0">
    <w:name w:val="WW8Num21z0"/>
    <w:rsid w:val="009B58DD"/>
    <w:rPr>
      <w:rFonts w:ascii="Wingdings" w:hAnsi="Wingdings" w:cs="Wingdings"/>
      <w:sz w:val="28"/>
      <w:szCs w:val="28"/>
    </w:rPr>
  </w:style>
  <w:style w:type="character" w:customStyle="1" w:styleId="WW8Num21z1">
    <w:name w:val="WW8Num21z1"/>
    <w:rsid w:val="009B58DD"/>
    <w:rPr>
      <w:rFonts w:ascii="Courier New" w:hAnsi="Courier New" w:cs="Courier New"/>
    </w:rPr>
  </w:style>
  <w:style w:type="character" w:customStyle="1" w:styleId="WW8Num21z2">
    <w:name w:val="WW8Num21z2"/>
    <w:rsid w:val="009B58DD"/>
  </w:style>
  <w:style w:type="character" w:customStyle="1" w:styleId="WW8Num21z3">
    <w:name w:val="WW8Num21z3"/>
    <w:rsid w:val="009B58DD"/>
    <w:rPr>
      <w:rFonts w:ascii="Symbol" w:hAnsi="Symbol" w:cs="Symbol"/>
    </w:rPr>
  </w:style>
  <w:style w:type="character" w:customStyle="1" w:styleId="WW8Num21z4">
    <w:name w:val="WW8Num21z4"/>
    <w:rsid w:val="009B58DD"/>
  </w:style>
  <w:style w:type="character" w:customStyle="1" w:styleId="WW8Num21z5">
    <w:name w:val="WW8Num21z5"/>
    <w:rsid w:val="009B58DD"/>
  </w:style>
  <w:style w:type="character" w:customStyle="1" w:styleId="WW8Num21z6">
    <w:name w:val="WW8Num21z6"/>
    <w:rsid w:val="009B58DD"/>
  </w:style>
  <w:style w:type="character" w:customStyle="1" w:styleId="WW8Num21z7">
    <w:name w:val="WW8Num21z7"/>
    <w:rsid w:val="009B58DD"/>
  </w:style>
  <w:style w:type="character" w:customStyle="1" w:styleId="WW8Num21z8">
    <w:name w:val="WW8Num21z8"/>
    <w:rsid w:val="009B58DD"/>
  </w:style>
  <w:style w:type="character" w:customStyle="1" w:styleId="WW8Num22z0">
    <w:name w:val="WW8Num22z0"/>
    <w:rsid w:val="009B58DD"/>
    <w:rPr>
      <w:rFonts w:ascii="Times New Roman" w:hAnsi="Times New Roman" w:cs="Times New Roman"/>
      <w:sz w:val="28"/>
      <w:szCs w:val="28"/>
    </w:rPr>
  </w:style>
  <w:style w:type="character" w:customStyle="1" w:styleId="WW8Num22z1">
    <w:name w:val="WW8Num22z1"/>
    <w:rsid w:val="009B58DD"/>
    <w:rPr>
      <w:rFonts w:ascii="Courier New" w:hAnsi="Courier New" w:cs="Courier New"/>
    </w:rPr>
  </w:style>
  <w:style w:type="character" w:customStyle="1" w:styleId="WW8Num22z2">
    <w:name w:val="WW8Num22z2"/>
    <w:rsid w:val="009B58DD"/>
    <w:rPr>
      <w:rFonts w:ascii="Wingdings" w:hAnsi="Wingdings" w:cs="Wingdings"/>
    </w:rPr>
  </w:style>
  <w:style w:type="character" w:customStyle="1" w:styleId="WW8Num22z3">
    <w:name w:val="WW8Num22z3"/>
    <w:rsid w:val="009B58DD"/>
    <w:rPr>
      <w:rFonts w:ascii="Symbol" w:hAnsi="Symbol" w:cs="Symbol"/>
    </w:rPr>
  </w:style>
  <w:style w:type="character" w:customStyle="1" w:styleId="WW8Num22z4">
    <w:name w:val="WW8Num22z4"/>
    <w:rsid w:val="009B58DD"/>
  </w:style>
  <w:style w:type="character" w:customStyle="1" w:styleId="WW8Num22z5">
    <w:name w:val="WW8Num22z5"/>
    <w:rsid w:val="009B58DD"/>
  </w:style>
  <w:style w:type="character" w:customStyle="1" w:styleId="WW8Num22z6">
    <w:name w:val="WW8Num22z6"/>
    <w:rsid w:val="009B58DD"/>
  </w:style>
  <w:style w:type="character" w:customStyle="1" w:styleId="WW8Num22z7">
    <w:name w:val="WW8Num22z7"/>
    <w:rsid w:val="009B58DD"/>
  </w:style>
  <w:style w:type="character" w:customStyle="1" w:styleId="WW8Num22z8">
    <w:name w:val="WW8Num22z8"/>
    <w:rsid w:val="009B58DD"/>
  </w:style>
  <w:style w:type="character" w:customStyle="1" w:styleId="WW8NumSt3z0">
    <w:name w:val="WW8NumSt3z0"/>
    <w:rsid w:val="009B58DD"/>
    <w:rPr>
      <w:rFonts w:ascii="Arial" w:hAnsi="Arial" w:cs="Arial"/>
    </w:rPr>
  </w:style>
  <w:style w:type="character" w:customStyle="1" w:styleId="40">
    <w:name w:val="Основной шрифт абзаца4"/>
    <w:rsid w:val="009B58DD"/>
  </w:style>
  <w:style w:type="character" w:customStyle="1" w:styleId="20">
    <w:name w:val="Заголовок 2 Знак"/>
    <w:aliases w:val="Т4 Знак,OG Heading 2 Знак"/>
    <w:rsid w:val="009B58DD"/>
    <w:rPr>
      <w:b/>
      <w:sz w:val="16"/>
      <w:szCs w:val="24"/>
    </w:rPr>
  </w:style>
  <w:style w:type="character" w:customStyle="1" w:styleId="30">
    <w:name w:val="Заголовок 3 Знак"/>
    <w:aliases w:val="Tab Знак"/>
    <w:rsid w:val="009B58DD"/>
    <w:rPr>
      <w:b/>
      <w:sz w:val="24"/>
    </w:rPr>
  </w:style>
  <w:style w:type="character" w:customStyle="1" w:styleId="50">
    <w:name w:val="Заголовок 5 Знак"/>
    <w:uiPriority w:val="9"/>
    <w:rsid w:val="009B58DD"/>
    <w:rPr>
      <w:b/>
      <w:sz w:val="24"/>
      <w:szCs w:val="24"/>
    </w:rPr>
  </w:style>
  <w:style w:type="character" w:customStyle="1" w:styleId="a9">
    <w:name w:val="Нижний колонтитул Знак"/>
    <w:uiPriority w:val="99"/>
    <w:rsid w:val="009B58DD"/>
    <w:rPr>
      <w:lang w:val="ru-RU" w:bidi="ar-SA"/>
    </w:rPr>
  </w:style>
  <w:style w:type="character" w:styleId="aa">
    <w:name w:val="page number"/>
    <w:basedOn w:val="40"/>
    <w:rsid w:val="009B58DD"/>
  </w:style>
  <w:style w:type="character" w:customStyle="1" w:styleId="ab">
    <w:name w:val="Верхний колонтитул Знак"/>
    <w:uiPriority w:val="99"/>
    <w:rsid w:val="009B58DD"/>
    <w:rPr>
      <w:lang w:val="ru-RU" w:bidi="ar-SA"/>
    </w:rPr>
  </w:style>
  <w:style w:type="character" w:customStyle="1" w:styleId="ac">
    <w:name w:val="Основной текст с отступом Знак"/>
    <w:rsid w:val="009B58DD"/>
    <w:rPr>
      <w:b/>
      <w:sz w:val="24"/>
      <w:lang w:val="ru-RU" w:bidi="ar-SA"/>
    </w:rPr>
  </w:style>
  <w:style w:type="character" w:customStyle="1" w:styleId="ad">
    <w:name w:val="Основной текст Знак"/>
    <w:rsid w:val="009B58DD"/>
    <w:rPr>
      <w:lang w:val="ru-RU" w:bidi="ar-SA"/>
    </w:rPr>
  </w:style>
  <w:style w:type="character" w:customStyle="1" w:styleId="31">
    <w:name w:val="Основной текст с отступом 3 Знак"/>
    <w:link w:val="32"/>
    <w:rsid w:val="009B58DD"/>
    <w:rPr>
      <w:sz w:val="16"/>
      <w:szCs w:val="16"/>
      <w:lang w:val="ru-RU" w:bidi="ar-SA"/>
    </w:rPr>
  </w:style>
  <w:style w:type="paragraph" w:styleId="32">
    <w:name w:val="Body Text Indent 3"/>
    <w:basedOn w:val="a5"/>
    <w:link w:val="31"/>
    <w:unhideWhenUsed/>
    <w:rsid w:val="00C36919"/>
    <w:pPr>
      <w:suppressAutoHyphens w:val="0"/>
      <w:spacing w:after="120"/>
      <w:ind w:left="283"/>
    </w:pPr>
    <w:rPr>
      <w:sz w:val="16"/>
      <w:szCs w:val="16"/>
      <w:lang w:eastAsia="ru-RU"/>
    </w:rPr>
  </w:style>
  <w:style w:type="character" w:customStyle="1" w:styleId="21">
    <w:name w:val="Основной текст с отступом 2 Знак"/>
    <w:link w:val="22"/>
    <w:rsid w:val="009B58DD"/>
    <w:rPr>
      <w:sz w:val="24"/>
      <w:szCs w:val="24"/>
      <w:lang w:val="ru-RU" w:bidi="ar-SA"/>
    </w:rPr>
  </w:style>
  <w:style w:type="paragraph" w:styleId="22">
    <w:name w:val="Body Text Indent 2"/>
    <w:basedOn w:val="a5"/>
    <w:link w:val="21"/>
    <w:unhideWhenUsed/>
    <w:rsid w:val="00C36919"/>
    <w:pPr>
      <w:suppressAutoHyphens w:val="0"/>
      <w:spacing w:after="120" w:line="480" w:lineRule="auto"/>
      <w:ind w:left="283"/>
    </w:pPr>
    <w:rPr>
      <w:lang w:eastAsia="ru-RU"/>
    </w:rPr>
  </w:style>
  <w:style w:type="character" w:customStyle="1" w:styleId="23">
    <w:name w:val="Основной текст 2 Знак"/>
    <w:link w:val="24"/>
    <w:rsid w:val="009B58DD"/>
    <w:rPr>
      <w:lang w:val="ru-RU" w:bidi="ar-SA"/>
    </w:rPr>
  </w:style>
  <w:style w:type="paragraph" w:styleId="24">
    <w:name w:val="Body Text 2"/>
    <w:basedOn w:val="a5"/>
    <w:link w:val="23"/>
    <w:unhideWhenUsed/>
    <w:rsid w:val="00C36919"/>
    <w:pPr>
      <w:suppressAutoHyphens w:val="0"/>
      <w:spacing w:after="120" w:line="480" w:lineRule="auto"/>
    </w:pPr>
    <w:rPr>
      <w:sz w:val="20"/>
      <w:szCs w:val="20"/>
      <w:lang w:eastAsia="ru-RU"/>
    </w:rPr>
  </w:style>
  <w:style w:type="character" w:customStyle="1" w:styleId="ae">
    <w:name w:val="Текст Знак"/>
    <w:rsid w:val="009B58DD"/>
    <w:rPr>
      <w:rFonts w:ascii="Courier New" w:hAnsi="Courier New" w:cs="Courier New"/>
      <w:lang w:val="ru-RU" w:bidi="ar-SA"/>
    </w:rPr>
  </w:style>
  <w:style w:type="character" w:styleId="af">
    <w:name w:val="Hyperlink"/>
    <w:rsid w:val="009B58DD"/>
    <w:rPr>
      <w:color w:val="0000FF"/>
      <w:u w:val="single"/>
    </w:rPr>
  </w:style>
  <w:style w:type="character" w:customStyle="1" w:styleId="12">
    <w:name w:val="Заголовок 1 Знак"/>
    <w:aliases w:val="Т3 Знак"/>
    <w:rsid w:val="009B58DD"/>
    <w:rPr>
      <w:b/>
      <w:bCs/>
      <w:sz w:val="24"/>
      <w:szCs w:val="24"/>
      <w:lang w:val="ru-RU" w:bidi="ar-SA"/>
    </w:rPr>
  </w:style>
  <w:style w:type="character" w:customStyle="1" w:styleId="af0">
    <w:name w:val="Текст сноски Знак"/>
    <w:rsid w:val="009B58DD"/>
    <w:rPr>
      <w:lang w:val="ru-RU" w:bidi="ar-SA"/>
    </w:rPr>
  </w:style>
  <w:style w:type="character" w:customStyle="1" w:styleId="af1">
    <w:name w:val="Текст выноски Знак"/>
    <w:uiPriority w:val="99"/>
    <w:rsid w:val="009B58DD"/>
    <w:rPr>
      <w:rFonts w:ascii="Tahoma" w:hAnsi="Tahoma" w:cs="Tahoma"/>
      <w:sz w:val="16"/>
      <w:szCs w:val="16"/>
      <w:lang w:val="ru-RU" w:bidi="ar-SA"/>
    </w:rPr>
  </w:style>
  <w:style w:type="character" w:customStyle="1" w:styleId="WW8Num2z1">
    <w:name w:val="WW8Num2z1"/>
    <w:rsid w:val="009B58DD"/>
    <w:rPr>
      <w:rFonts w:ascii="Symbol" w:hAnsi="Symbol" w:cs="Symbol"/>
    </w:rPr>
  </w:style>
  <w:style w:type="character" w:customStyle="1" w:styleId="WW8Num2z2">
    <w:name w:val="WW8Num2z2"/>
    <w:rsid w:val="009B58DD"/>
    <w:rPr>
      <w:rFonts w:ascii="Wingdings" w:hAnsi="Wingdings" w:cs="Wingdings"/>
    </w:rPr>
  </w:style>
  <w:style w:type="character" w:customStyle="1" w:styleId="WW8Num2z4">
    <w:name w:val="WW8Num2z4"/>
    <w:rsid w:val="009B58DD"/>
    <w:rPr>
      <w:rFonts w:ascii="Courier New" w:hAnsi="Courier New" w:cs="Courier New"/>
    </w:rPr>
  </w:style>
  <w:style w:type="character" w:customStyle="1" w:styleId="WW8Num3z2">
    <w:name w:val="WW8Num3z2"/>
    <w:rsid w:val="009B58DD"/>
    <w:rPr>
      <w:rFonts w:ascii="Wingdings" w:hAnsi="Wingdings" w:cs="Wingdings"/>
    </w:rPr>
  </w:style>
  <w:style w:type="character" w:customStyle="1" w:styleId="WW8Num3z4">
    <w:name w:val="WW8Num3z4"/>
    <w:rsid w:val="009B58DD"/>
    <w:rPr>
      <w:rFonts w:ascii="Courier New" w:hAnsi="Courier New" w:cs="Courier New"/>
    </w:rPr>
  </w:style>
  <w:style w:type="character" w:customStyle="1" w:styleId="WW8Num4z1">
    <w:name w:val="WW8Num4z1"/>
    <w:rsid w:val="009B58DD"/>
    <w:rPr>
      <w:rFonts w:ascii="Courier New" w:hAnsi="Courier New" w:cs="Courier New"/>
    </w:rPr>
  </w:style>
  <w:style w:type="character" w:customStyle="1" w:styleId="WW8Num4z2">
    <w:name w:val="WW8Num4z2"/>
    <w:rsid w:val="009B58DD"/>
    <w:rPr>
      <w:rFonts w:ascii="Wingdings" w:hAnsi="Wingdings" w:cs="Wingdings"/>
    </w:rPr>
  </w:style>
  <w:style w:type="character" w:customStyle="1" w:styleId="WW8Num8z4">
    <w:name w:val="WW8Num8z4"/>
    <w:rsid w:val="009B58DD"/>
    <w:rPr>
      <w:rFonts w:ascii="Courier New" w:hAnsi="Courier New" w:cs="Courier New"/>
    </w:rPr>
  </w:style>
  <w:style w:type="character" w:customStyle="1" w:styleId="WW8Num17z4">
    <w:name w:val="WW8Num17z4"/>
    <w:rsid w:val="009B58DD"/>
    <w:rPr>
      <w:rFonts w:ascii="Courier New" w:hAnsi="Courier New" w:cs="Courier New"/>
    </w:rPr>
  </w:style>
  <w:style w:type="character" w:customStyle="1" w:styleId="WW8Num23z0">
    <w:name w:val="WW8Num23z0"/>
    <w:rsid w:val="009B58DD"/>
    <w:rPr>
      <w:rFonts w:ascii="Times New Roman" w:eastAsia="Times New Roman" w:hAnsi="Times New Roman" w:cs="Times New Roman"/>
    </w:rPr>
  </w:style>
  <w:style w:type="character" w:customStyle="1" w:styleId="WW8Num23z1">
    <w:name w:val="WW8Num23z1"/>
    <w:rsid w:val="009B58DD"/>
    <w:rPr>
      <w:rFonts w:ascii="Symbol" w:hAnsi="Symbol" w:cs="Symbol"/>
    </w:rPr>
  </w:style>
  <w:style w:type="character" w:customStyle="1" w:styleId="WW8Num23z2">
    <w:name w:val="WW8Num23z2"/>
    <w:rsid w:val="009B58DD"/>
    <w:rPr>
      <w:rFonts w:ascii="Wingdings" w:hAnsi="Wingdings" w:cs="Wingdings"/>
    </w:rPr>
  </w:style>
  <w:style w:type="character" w:customStyle="1" w:styleId="WW8Num23z4">
    <w:name w:val="WW8Num23z4"/>
    <w:rsid w:val="009B58DD"/>
    <w:rPr>
      <w:rFonts w:ascii="Courier New" w:hAnsi="Courier New" w:cs="Courier New"/>
    </w:rPr>
  </w:style>
  <w:style w:type="character" w:customStyle="1" w:styleId="WW8Num24z0">
    <w:name w:val="WW8Num24z0"/>
    <w:rsid w:val="009B58DD"/>
    <w:rPr>
      <w:rFonts w:ascii="Times New Roman" w:eastAsia="Times New Roman" w:hAnsi="Times New Roman" w:cs="Times New Roman"/>
    </w:rPr>
  </w:style>
  <w:style w:type="character" w:customStyle="1" w:styleId="WW8Num24z1">
    <w:name w:val="WW8Num24z1"/>
    <w:rsid w:val="009B58DD"/>
    <w:rPr>
      <w:rFonts w:ascii="Symbol" w:hAnsi="Symbol" w:cs="Symbol"/>
    </w:rPr>
  </w:style>
  <w:style w:type="character" w:customStyle="1" w:styleId="WW8Num24z2">
    <w:name w:val="WW8Num24z2"/>
    <w:rsid w:val="009B58DD"/>
    <w:rPr>
      <w:rFonts w:ascii="Wingdings" w:hAnsi="Wingdings" w:cs="Wingdings"/>
    </w:rPr>
  </w:style>
  <w:style w:type="character" w:customStyle="1" w:styleId="WW8Num24z4">
    <w:name w:val="WW8Num24z4"/>
    <w:rsid w:val="009B58DD"/>
    <w:rPr>
      <w:rFonts w:ascii="Courier New" w:hAnsi="Courier New" w:cs="Courier New"/>
    </w:rPr>
  </w:style>
  <w:style w:type="character" w:customStyle="1" w:styleId="WW8Num25z0">
    <w:name w:val="WW8Num25z0"/>
    <w:rsid w:val="009B58DD"/>
    <w:rPr>
      <w:rFonts w:ascii="Symbol" w:hAnsi="Symbol" w:cs="Symbol"/>
    </w:rPr>
  </w:style>
  <w:style w:type="character" w:customStyle="1" w:styleId="WW8Num25z1">
    <w:name w:val="WW8Num25z1"/>
    <w:rsid w:val="009B58DD"/>
    <w:rPr>
      <w:rFonts w:ascii="Courier New" w:hAnsi="Courier New" w:cs="Courier New"/>
    </w:rPr>
  </w:style>
  <w:style w:type="character" w:customStyle="1" w:styleId="WW8Num25z2">
    <w:name w:val="WW8Num25z2"/>
    <w:rsid w:val="009B58DD"/>
    <w:rPr>
      <w:rFonts w:ascii="Wingdings" w:hAnsi="Wingdings" w:cs="Wingdings"/>
    </w:rPr>
  </w:style>
  <w:style w:type="character" w:customStyle="1" w:styleId="WW8Num26z0">
    <w:name w:val="WW8Num26z0"/>
    <w:rsid w:val="009B58DD"/>
    <w:rPr>
      <w:rFonts w:ascii="Symbol" w:hAnsi="Symbol" w:cs="Symbol"/>
    </w:rPr>
  </w:style>
  <w:style w:type="character" w:customStyle="1" w:styleId="WW8Num26z2">
    <w:name w:val="WW8Num26z2"/>
    <w:rsid w:val="009B58DD"/>
    <w:rPr>
      <w:rFonts w:ascii="Wingdings" w:hAnsi="Wingdings" w:cs="Wingdings"/>
    </w:rPr>
  </w:style>
  <w:style w:type="character" w:customStyle="1" w:styleId="WW8Num26z4">
    <w:name w:val="WW8Num26z4"/>
    <w:rsid w:val="009B58DD"/>
    <w:rPr>
      <w:rFonts w:ascii="Courier New" w:hAnsi="Courier New" w:cs="Courier New"/>
    </w:rPr>
  </w:style>
  <w:style w:type="character" w:customStyle="1" w:styleId="WW8Num28z0">
    <w:name w:val="WW8Num28z0"/>
    <w:rsid w:val="009B58DD"/>
    <w:rPr>
      <w:rFonts w:ascii="Times New Roman" w:eastAsia="Times New Roman" w:hAnsi="Times New Roman" w:cs="Times New Roman"/>
    </w:rPr>
  </w:style>
  <w:style w:type="character" w:customStyle="1" w:styleId="WW8Num28z1">
    <w:name w:val="WW8Num28z1"/>
    <w:rsid w:val="009B58DD"/>
    <w:rPr>
      <w:rFonts w:ascii="Symbol" w:hAnsi="Symbol" w:cs="Symbol"/>
    </w:rPr>
  </w:style>
  <w:style w:type="character" w:customStyle="1" w:styleId="WW8Num28z2">
    <w:name w:val="WW8Num28z2"/>
    <w:rsid w:val="009B58DD"/>
    <w:rPr>
      <w:rFonts w:ascii="Wingdings" w:hAnsi="Wingdings" w:cs="Wingdings"/>
    </w:rPr>
  </w:style>
  <w:style w:type="character" w:customStyle="1" w:styleId="WW8Num28z4">
    <w:name w:val="WW8Num28z4"/>
    <w:rsid w:val="009B58DD"/>
    <w:rPr>
      <w:rFonts w:ascii="Courier New" w:hAnsi="Courier New" w:cs="Courier New"/>
    </w:rPr>
  </w:style>
  <w:style w:type="character" w:customStyle="1" w:styleId="WW8Num29z1">
    <w:name w:val="WW8Num29z1"/>
    <w:rsid w:val="009B58DD"/>
    <w:rPr>
      <w:rFonts w:ascii="Courier New" w:hAnsi="Courier New" w:cs="Courier New"/>
    </w:rPr>
  </w:style>
  <w:style w:type="character" w:customStyle="1" w:styleId="WW8Num29z2">
    <w:name w:val="WW8Num29z2"/>
    <w:rsid w:val="009B58DD"/>
    <w:rPr>
      <w:rFonts w:ascii="Wingdings" w:hAnsi="Wingdings" w:cs="Wingdings"/>
    </w:rPr>
  </w:style>
  <w:style w:type="character" w:customStyle="1" w:styleId="WW8Num29z3">
    <w:name w:val="WW8Num29z3"/>
    <w:rsid w:val="009B58DD"/>
    <w:rPr>
      <w:rFonts w:ascii="Symbol" w:hAnsi="Symbol" w:cs="Symbol"/>
    </w:rPr>
  </w:style>
  <w:style w:type="character" w:customStyle="1" w:styleId="WW8Num30z0">
    <w:name w:val="WW8Num30z0"/>
    <w:rsid w:val="009B58DD"/>
    <w:rPr>
      <w:rFonts w:ascii="Symbol" w:hAnsi="Symbol" w:cs="Symbol"/>
    </w:rPr>
  </w:style>
  <w:style w:type="character" w:customStyle="1" w:styleId="WW8Num30z1">
    <w:name w:val="WW8Num30z1"/>
    <w:rsid w:val="009B58DD"/>
    <w:rPr>
      <w:rFonts w:ascii="Courier New" w:hAnsi="Courier New" w:cs="Courier New"/>
    </w:rPr>
  </w:style>
  <w:style w:type="character" w:customStyle="1" w:styleId="WW8Num30z2">
    <w:name w:val="WW8Num30z2"/>
    <w:rsid w:val="009B58DD"/>
    <w:rPr>
      <w:rFonts w:ascii="Wingdings" w:hAnsi="Wingdings" w:cs="Wingdings"/>
    </w:rPr>
  </w:style>
  <w:style w:type="character" w:customStyle="1" w:styleId="WW8Num31z0">
    <w:name w:val="WW8Num31z0"/>
    <w:rsid w:val="009B58DD"/>
    <w:rPr>
      <w:rFonts w:ascii="Times New Roman" w:eastAsia="Times New Roman" w:hAnsi="Times New Roman" w:cs="Times New Roman"/>
    </w:rPr>
  </w:style>
  <w:style w:type="character" w:customStyle="1" w:styleId="WW8Num31z1">
    <w:name w:val="WW8Num31z1"/>
    <w:rsid w:val="009B58DD"/>
    <w:rPr>
      <w:rFonts w:ascii="Symbol" w:hAnsi="Symbol" w:cs="Symbol"/>
    </w:rPr>
  </w:style>
  <w:style w:type="character" w:customStyle="1" w:styleId="WW8Num31z2">
    <w:name w:val="WW8Num31z2"/>
    <w:rsid w:val="009B58DD"/>
    <w:rPr>
      <w:rFonts w:ascii="Wingdings" w:hAnsi="Wingdings" w:cs="Wingdings"/>
    </w:rPr>
  </w:style>
  <w:style w:type="character" w:customStyle="1" w:styleId="WW8Num31z4">
    <w:name w:val="WW8Num31z4"/>
    <w:rsid w:val="009B58DD"/>
    <w:rPr>
      <w:rFonts w:ascii="Courier New" w:hAnsi="Courier New" w:cs="Courier New"/>
    </w:rPr>
  </w:style>
  <w:style w:type="character" w:customStyle="1" w:styleId="WW8Num32z0">
    <w:name w:val="WW8Num32z0"/>
    <w:rsid w:val="009B58DD"/>
    <w:rPr>
      <w:rFonts w:ascii="Times New Roman" w:eastAsia="Times New Roman" w:hAnsi="Times New Roman" w:cs="Times New Roman"/>
    </w:rPr>
  </w:style>
  <w:style w:type="character" w:customStyle="1" w:styleId="WW8Num32z1">
    <w:name w:val="WW8Num32z1"/>
    <w:rsid w:val="009B58DD"/>
    <w:rPr>
      <w:rFonts w:ascii="Symbol" w:hAnsi="Symbol" w:cs="Symbol"/>
    </w:rPr>
  </w:style>
  <w:style w:type="character" w:customStyle="1" w:styleId="WW8Num32z2">
    <w:name w:val="WW8Num32z2"/>
    <w:rsid w:val="009B58DD"/>
    <w:rPr>
      <w:rFonts w:ascii="Wingdings" w:hAnsi="Wingdings" w:cs="Wingdings"/>
    </w:rPr>
  </w:style>
  <w:style w:type="character" w:customStyle="1" w:styleId="WW8Num32z4">
    <w:name w:val="WW8Num32z4"/>
    <w:rsid w:val="009B58DD"/>
    <w:rPr>
      <w:rFonts w:ascii="Courier New" w:hAnsi="Courier New" w:cs="Courier New"/>
    </w:rPr>
  </w:style>
  <w:style w:type="character" w:customStyle="1" w:styleId="WW8Num33z0">
    <w:name w:val="WW8Num33z0"/>
    <w:rsid w:val="009B58DD"/>
    <w:rPr>
      <w:rFonts w:ascii="Symbol" w:hAnsi="Symbol" w:cs="Symbol"/>
    </w:rPr>
  </w:style>
  <w:style w:type="character" w:customStyle="1" w:styleId="WW8Num33z1">
    <w:name w:val="WW8Num33z1"/>
    <w:rsid w:val="009B58DD"/>
    <w:rPr>
      <w:rFonts w:ascii="Courier New" w:hAnsi="Courier New" w:cs="Courier New"/>
    </w:rPr>
  </w:style>
  <w:style w:type="character" w:customStyle="1" w:styleId="WW8Num33z2">
    <w:name w:val="WW8Num33z2"/>
    <w:rsid w:val="009B58DD"/>
    <w:rPr>
      <w:rFonts w:ascii="Wingdings" w:hAnsi="Wingdings" w:cs="Wingdings"/>
    </w:rPr>
  </w:style>
  <w:style w:type="character" w:customStyle="1" w:styleId="WW8Num34z0">
    <w:name w:val="WW8Num34z0"/>
    <w:rsid w:val="009B58DD"/>
    <w:rPr>
      <w:rFonts w:ascii="Symbol" w:hAnsi="Symbol" w:cs="Symbol"/>
    </w:rPr>
  </w:style>
  <w:style w:type="character" w:customStyle="1" w:styleId="WW8Num34z1">
    <w:name w:val="WW8Num34z1"/>
    <w:rsid w:val="009B58DD"/>
    <w:rPr>
      <w:rFonts w:ascii="Courier New" w:hAnsi="Courier New" w:cs="Courier New"/>
    </w:rPr>
  </w:style>
  <w:style w:type="character" w:customStyle="1" w:styleId="WW8Num34z2">
    <w:name w:val="WW8Num34z2"/>
    <w:rsid w:val="009B58DD"/>
    <w:rPr>
      <w:rFonts w:ascii="Wingdings" w:hAnsi="Wingdings" w:cs="Wingdings"/>
    </w:rPr>
  </w:style>
  <w:style w:type="character" w:customStyle="1" w:styleId="WW8Num35z0">
    <w:name w:val="WW8Num35z0"/>
    <w:rsid w:val="009B58DD"/>
    <w:rPr>
      <w:rFonts w:ascii="Symbol" w:hAnsi="Symbol" w:cs="Symbol"/>
    </w:rPr>
  </w:style>
  <w:style w:type="character" w:customStyle="1" w:styleId="WW8Num35z1">
    <w:name w:val="WW8Num35z1"/>
    <w:rsid w:val="009B58DD"/>
    <w:rPr>
      <w:rFonts w:ascii="Courier New" w:hAnsi="Courier New" w:cs="Courier New"/>
    </w:rPr>
  </w:style>
  <w:style w:type="character" w:customStyle="1" w:styleId="WW8Num35z2">
    <w:name w:val="WW8Num35z2"/>
    <w:rsid w:val="009B58DD"/>
    <w:rPr>
      <w:rFonts w:ascii="Wingdings" w:hAnsi="Wingdings" w:cs="Wingdings"/>
    </w:rPr>
  </w:style>
  <w:style w:type="character" w:customStyle="1" w:styleId="WW8Num38z0">
    <w:name w:val="WW8Num38z0"/>
    <w:rsid w:val="009B58DD"/>
    <w:rPr>
      <w:rFonts w:ascii="Symbol" w:hAnsi="Symbol" w:cs="Symbol"/>
    </w:rPr>
  </w:style>
  <w:style w:type="character" w:customStyle="1" w:styleId="WW8Num38z2">
    <w:name w:val="WW8Num38z2"/>
    <w:rsid w:val="009B58DD"/>
    <w:rPr>
      <w:rFonts w:ascii="Wingdings" w:hAnsi="Wingdings" w:cs="Wingdings"/>
    </w:rPr>
  </w:style>
  <w:style w:type="character" w:customStyle="1" w:styleId="WW8Num38z4">
    <w:name w:val="WW8Num38z4"/>
    <w:rsid w:val="009B58DD"/>
    <w:rPr>
      <w:rFonts w:ascii="Courier New" w:hAnsi="Courier New" w:cs="Courier New"/>
    </w:rPr>
  </w:style>
  <w:style w:type="character" w:customStyle="1" w:styleId="WW8Num39z0">
    <w:name w:val="WW8Num39z0"/>
    <w:rsid w:val="009B58DD"/>
    <w:rPr>
      <w:rFonts w:ascii="Symbol" w:hAnsi="Symbol" w:cs="Symbol"/>
    </w:rPr>
  </w:style>
  <w:style w:type="character" w:customStyle="1" w:styleId="WW8Num39z1">
    <w:name w:val="WW8Num39z1"/>
    <w:rsid w:val="009B58DD"/>
    <w:rPr>
      <w:rFonts w:ascii="Courier New" w:hAnsi="Courier New" w:cs="Courier New"/>
    </w:rPr>
  </w:style>
  <w:style w:type="character" w:customStyle="1" w:styleId="WW8Num39z2">
    <w:name w:val="WW8Num39z2"/>
    <w:rsid w:val="009B58DD"/>
    <w:rPr>
      <w:rFonts w:ascii="Wingdings" w:hAnsi="Wingdings" w:cs="Wingdings"/>
    </w:rPr>
  </w:style>
  <w:style w:type="character" w:customStyle="1" w:styleId="WW8Num42z0">
    <w:name w:val="WW8Num42z0"/>
    <w:rsid w:val="009B58DD"/>
    <w:rPr>
      <w:rFonts w:ascii="Symbol" w:hAnsi="Symbol" w:cs="Symbol"/>
    </w:rPr>
  </w:style>
  <w:style w:type="character" w:customStyle="1" w:styleId="WW8Num42z1">
    <w:name w:val="WW8Num42z1"/>
    <w:rsid w:val="009B58DD"/>
    <w:rPr>
      <w:rFonts w:ascii="Courier New" w:hAnsi="Courier New" w:cs="Courier New"/>
    </w:rPr>
  </w:style>
  <w:style w:type="character" w:customStyle="1" w:styleId="WW8Num42z2">
    <w:name w:val="WW8Num42z2"/>
    <w:rsid w:val="009B58DD"/>
    <w:rPr>
      <w:rFonts w:ascii="Wingdings" w:hAnsi="Wingdings" w:cs="Wingdings"/>
    </w:rPr>
  </w:style>
  <w:style w:type="character" w:customStyle="1" w:styleId="WW8Num43z0">
    <w:name w:val="WW8Num43z0"/>
    <w:rsid w:val="009B58DD"/>
    <w:rPr>
      <w:rFonts w:ascii="Symbol" w:hAnsi="Symbol" w:cs="Symbol"/>
    </w:rPr>
  </w:style>
  <w:style w:type="character" w:customStyle="1" w:styleId="WW8Num43z1">
    <w:name w:val="WW8Num43z1"/>
    <w:rsid w:val="009B58DD"/>
    <w:rPr>
      <w:rFonts w:ascii="Courier New" w:hAnsi="Courier New" w:cs="Courier New"/>
    </w:rPr>
  </w:style>
  <w:style w:type="character" w:customStyle="1" w:styleId="WW8Num43z2">
    <w:name w:val="WW8Num43z2"/>
    <w:rsid w:val="009B58DD"/>
    <w:rPr>
      <w:rFonts w:ascii="Wingdings" w:hAnsi="Wingdings" w:cs="Wingdings"/>
    </w:rPr>
  </w:style>
  <w:style w:type="character" w:customStyle="1" w:styleId="WW8Num44z0">
    <w:name w:val="WW8Num44z0"/>
    <w:rsid w:val="009B58DD"/>
    <w:rPr>
      <w:rFonts w:ascii="Symbol" w:hAnsi="Symbol" w:cs="Symbol"/>
    </w:rPr>
  </w:style>
  <w:style w:type="character" w:customStyle="1" w:styleId="WW8Num44z1">
    <w:name w:val="WW8Num44z1"/>
    <w:rsid w:val="009B58DD"/>
    <w:rPr>
      <w:rFonts w:ascii="Courier New" w:hAnsi="Courier New" w:cs="Courier New"/>
    </w:rPr>
  </w:style>
  <w:style w:type="character" w:customStyle="1" w:styleId="WW8Num44z2">
    <w:name w:val="WW8Num44z2"/>
    <w:rsid w:val="009B58DD"/>
    <w:rPr>
      <w:rFonts w:ascii="Wingdings" w:hAnsi="Wingdings" w:cs="Wingdings"/>
    </w:rPr>
  </w:style>
  <w:style w:type="character" w:customStyle="1" w:styleId="WW8Num45z0">
    <w:name w:val="WW8Num45z0"/>
    <w:rsid w:val="009B58DD"/>
    <w:rPr>
      <w:rFonts w:ascii="Symbol" w:hAnsi="Symbol" w:cs="Symbol"/>
    </w:rPr>
  </w:style>
  <w:style w:type="character" w:customStyle="1" w:styleId="WW8Num45z1">
    <w:name w:val="WW8Num45z1"/>
    <w:rsid w:val="009B58DD"/>
    <w:rPr>
      <w:rFonts w:ascii="Courier New" w:hAnsi="Courier New" w:cs="Courier New"/>
    </w:rPr>
  </w:style>
  <w:style w:type="character" w:customStyle="1" w:styleId="WW8Num45z2">
    <w:name w:val="WW8Num45z2"/>
    <w:rsid w:val="009B58DD"/>
    <w:rPr>
      <w:rFonts w:ascii="Wingdings" w:hAnsi="Wingdings" w:cs="Wingdings"/>
    </w:rPr>
  </w:style>
  <w:style w:type="character" w:customStyle="1" w:styleId="WW8Num47z0">
    <w:name w:val="WW8Num47z0"/>
    <w:rsid w:val="009B58DD"/>
    <w:rPr>
      <w:rFonts w:ascii="Times New Roman" w:eastAsia="Times New Roman" w:hAnsi="Times New Roman" w:cs="Times New Roman"/>
    </w:rPr>
  </w:style>
  <w:style w:type="character" w:customStyle="1" w:styleId="WW8Num47z1">
    <w:name w:val="WW8Num47z1"/>
    <w:rsid w:val="009B58DD"/>
    <w:rPr>
      <w:rFonts w:ascii="Symbol" w:hAnsi="Symbol" w:cs="Symbol"/>
    </w:rPr>
  </w:style>
  <w:style w:type="character" w:customStyle="1" w:styleId="WW8Num47z2">
    <w:name w:val="WW8Num47z2"/>
    <w:rsid w:val="009B58DD"/>
    <w:rPr>
      <w:rFonts w:ascii="Wingdings" w:hAnsi="Wingdings" w:cs="Wingdings"/>
    </w:rPr>
  </w:style>
  <w:style w:type="character" w:customStyle="1" w:styleId="WW8Num47z4">
    <w:name w:val="WW8Num47z4"/>
    <w:rsid w:val="009B58DD"/>
    <w:rPr>
      <w:rFonts w:ascii="Courier New" w:hAnsi="Courier New" w:cs="Courier New"/>
    </w:rPr>
  </w:style>
  <w:style w:type="character" w:customStyle="1" w:styleId="WW8Num48z0">
    <w:name w:val="WW8Num48z0"/>
    <w:rsid w:val="009B58DD"/>
    <w:rPr>
      <w:rFonts w:ascii="Symbol" w:hAnsi="Symbol" w:cs="Symbol"/>
    </w:rPr>
  </w:style>
  <w:style w:type="character" w:customStyle="1" w:styleId="WW8Num48z1">
    <w:name w:val="WW8Num48z1"/>
    <w:rsid w:val="009B58DD"/>
    <w:rPr>
      <w:rFonts w:ascii="Courier New" w:hAnsi="Courier New" w:cs="Courier New"/>
    </w:rPr>
  </w:style>
  <w:style w:type="character" w:customStyle="1" w:styleId="WW8Num48z2">
    <w:name w:val="WW8Num48z2"/>
    <w:rsid w:val="009B58DD"/>
    <w:rPr>
      <w:rFonts w:ascii="Wingdings" w:hAnsi="Wingdings" w:cs="Wingdings"/>
    </w:rPr>
  </w:style>
  <w:style w:type="character" w:customStyle="1" w:styleId="WW8Num49z0">
    <w:name w:val="WW8Num49z0"/>
    <w:rsid w:val="009B58DD"/>
    <w:rPr>
      <w:rFonts w:ascii="Symbol" w:hAnsi="Symbol" w:cs="Symbol"/>
    </w:rPr>
  </w:style>
  <w:style w:type="character" w:customStyle="1" w:styleId="WW8Num49z2">
    <w:name w:val="WW8Num49z2"/>
    <w:rsid w:val="009B58DD"/>
    <w:rPr>
      <w:rFonts w:ascii="Wingdings" w:hAnsi="Wingdings" w:cs="Wingdings"/>
    </w:rPr>
  </w:style>
  <w:style w:type="character" w:customStyle="1" w:styleId="WW8Num49z4">
    <w:name w:val="WW8Num49z4"/>
    <w:rsid w:val="009B58DD"/>
    <w:rPr>
      <w:rFonts w:ascii="Courier New" w:hAnsi="Courier New" w:cs="Courier New"/>
    </w:rPr>
  </w:style>
  <w:style w:type="character" w:customStyle="1" w:styleId="WW8Num50z0">
    <w:name w:val="WW8Num50z0"/>
    <w:rsid w:val="009B58DD"/>
    <w:rPr>
      <w:rFonts w:ascii="Symbol" w:hAnsi="Symbol" w:cs="Symbol"/>
    </w:rPr>
  </w:style>
  <w:style w:type="character" w:customStyle="1" w:styleId="WW8Num50z1">
    <w:name w:val="WW8Num50z1"/>
    <w:rsid w:val="009B58DD"/>
    <w:rPr>
      <w:rFonts w:ascii="Courier New" w:hAnsi="Courier New" w:cs="Courier New"/>
    </w:rPr>
  </w:style>
  <w:style w:type="character" w:customStyle="1" w:styleId="WW8Num50z2">
    <w:name w:val="WW8Num50z2"/>
    <w:rsid w:val="009B58DD"/>
    <w:rPr>
      <w:rFonts w:ascii="Wingdings" w:hAnsi="Wingdings" w:cs="Wingdings"/>
    </w:rPr>
  </w:style>
  <w:style w:type="character" w:customStyle="1" w:styleId="WW8Num51z0">
    <w:name w:val="WW8Num51z0"/>
    <w:rsid w:val="009B58DD"/>
    <w:rPr>
      <w:rFonts w:ascii="Times New Roman" w:eastAsia="Times New Roman" w:hAnsi="Times New Roman" w:cs="Times New Roman"/>
    </w:rPr>
  </w:style>
  <w:style w:type="character" w:customStyle="1" w:styleId="WW8Num51z1">
    <w:name w:val="WW8Num51z1"/>
    <w:rsid w:val="009B58DD"/>
    <w:rPr>
      <w:rFonts w:ascii="Symbol" w:hAnsi="Symbol" w:cs="Symbol"/>
    </w:rPr>
  </w:style>
  <w:style w:type="character" w:customStyle="1" w:styleId="WW8Num51z2">
    <w:name w:val="WW8Num51z2"/>
    <w:rsid w:val="009B58DD"/>
    <w:rPr>
      <w:rFonts w:ascii="Wingdings" w:hAnsi="Wingdings" w:cs="Wingdings"/>
    </w:rPr>
  </w:style>
  <w:style w:type="character" w:customStyle="1" w:styleId="WW8Num51z4">
    <w:name w:val="WW8Num51z4"/>
    <w:rsid w:val="009B58DD"/>
    <w:rPr>
      <w:rFonts w:ascii="Courier New" w:hAnsi="Courier New" w:cs="Courier New"/>
    </w:rPr>
  </w:style>
  <w:style w:type="character" w:customStyle="1" w:styleId="WW8Num52z0">
    <w:name w:val="WW8Num52z0"/>
    <w:rsid w:val="009B58DD"/>
    <w:rPr>
      <w:rFonts w:ascii="Times New Roman" w:eastAsia="Times New Roman" w:hAnsi="Times New Roman" w:cs="Times New Roman"/>
    </w:rPr>
  </w:style>
  <w:style w:type="character" w:customStyle="1" w:styleId="WW8Num52z1">
    <w:name w:val="WW8Num52z1"/>
    <w:rsid w:val="009B58DD"/>
    <w:rPr>
      <w:rFonts w:ascii="Symbol" w:hAnsi="Symbol" w:cs="Symbol"/>
    </w:rPr>
  </w:style>
  <w:style w:type="character" w:customStyle="1" w:styleId="WW8Num52z2">
    <w:name w:val="WW8Num52z2"/>
    <w:rsid w:val="009B58DD"/>
    <w:rPr>
      <w:rFonts w:ascii="Wingdings" w:hAnsi="Wingdings" w:cs="Wingdings"/>
    </w:rPr>
  </w:style>
  <w:style w:type="character" w:customStyle="1" w:styleId="WW8Num52z4">
    <w:name w:val="WW8Num52z4"/>
    <w:rsid w:val="009B58DD"/>
    <w:rPr>
      <w:rFonts w:ascii="Courier New" w:hAnsi="Courier New" w:cs="Courier New"/>
    </w:rPr>
  </w:style>
  <w:style w:type="character" w:customStyle="1" w:styleId="WW8Num53z0">
    <w:name w:val="WW8Num53z0"/>
    <w:rsid w:val="009B58DD"/>
    <w:rPr>
      <w:rFonts w:ascii="Symbol" w:hAnsi="Symbol" w:cs="Symbol"/>
    </w:rPr>
  </w:style>
  <w:style w:type="character" w:customStyle="1" w:styleId="WW8Num53z1">
    <w:name w:val="WW8Num53z1"/>
    <w:rsid w:val="009B58DD"/>
    <w:rPr>
      <w:rFonts w:ascii="Courier New" w:hAnsi="Courier New" w:cs="Courier New"/>
    </w:rPr>
  </w:style>
  <w:style w:type="character" w:customStyle="1" w:styleId="WW8Num53z2">
    <w:name w:val="WW8Num53z2"/>
    <w:rsid w:val="009B58DD"/>
    <w:rPr>
      <w:rFonts w:ascii="Wingdings" w:hAnsi="Wingdings" w:cs="Wingdings"/>
    </w:rPr>
  </w:style>
  <w:style w:type="character" w:customStyle="1" w:styleId="WW8Num55z0">
    <w:name w:val="WW8Num55z0"/>
    <w:rsid w:val="009B58DD"/>
    <w:rPr>
      <w:rFonts w:ascii="Symbol" w:hAnsi="Symbol" w:cs="Symbol"/>
    </w:rPr>
  </w:style>
  <w:style w:type="character" w:customStyle="1" w:styleId="WW8Num55z1">
    <w:name w:val="WW8Num55z1"/>
    <w:rsid w:val="009B58DD"/>
    <w:rPr>
      <w:rFonts w:ascii="Courier New" w:hAnsi="Courier New" w:cs="Courier New"/>
    </w:rPr>
  </w:style>
  <w:style w:type="character" w:customStyle="1" w:styleId="WW8Num55z2">
    <w:name w:val="WW8Num55z2"/>
    <w:rsid w:val="009B58DD"/>
    <w:rPr>
      <w:rFonts w:ascii="Wingdings" w:hAnsi="Wingdings" w:cs="Wingdings"/>
    </w:rPr>
  </w:style>
  <w:style w:type="character" w:customStyle="1" w:styleId="WW8Num56z0">
    <w:name w:val="WW8Num56z0"/>
    <w:rsid w:val="009B58DD"/>
    <w:rPr>
      <w:rFonts w:ascii="Symbol" w:hAnsi="Symbol" w:cs="Symbol"/>
    </w:rPr>
  </w:style>
  <w:style w:type="character" w:customStyle="1" w:styleId="WW8Num56z1">
    <w:name w:val="WW8Num56z1"/>
    <w:rsid w:val="009B58DD"/>
    <w:rPr>
      <w:rFonts w:ascii="Courier New" w:hAnsi="Courier New" w:cs="Courier New"/>
    </w:rPr>
  </w:style>
  <w:style w:type="character" w:customStyle="1" w:styleId="WW8Num56z2">
    <w:name w:val="WW8Num56z2"/>
    <w:rsid w:val="009B58DD"/>
    <w:rPr>
      <w:rFonts w:ascii="Wingdings" w:hAnsi="Wingdings" w:cs="Wingdings"/>
    </w:rPr>
  </w:style>
  <w:style w:type="character" w:customStyle="1" w:styleId="WW8Num57z0">
    <w:name w:val="WW8Num57z0"/>
    <w:rsid w:val="009B58DD"/>
    <w:rPr>
      <w:rFonts w:ascii="Symbol" w:hAnsi="Symbol" w:cs="Symbol"/>
    </w:rPr>
  </w:style>
  <w:style w:type="character" w:customStyle="1" w:styleId="WW8Num57z1">
    <w:name w:val="WW8Num57z1"/>
    <w:rsid w:val="009B58DD"/>
    <w:rPr>
      <w:rFonts w:ascii="Courier New" w:hAnsi="Courier New" w:cs="Courier New"/>
    </w:rPr>
  </w:style>
  <w:style w:type="character" w:customStyle="1" w:styleId="WW8Num57z2">
    <w:name w:val="WW8Num57z2"/>
    <w:rsid w:val="009B58DD"/>
    <w:rPr>
      <w:rFonts w:ascii="Wingdings" w:hAnsi="Wingdings" w:cs="Wingdings"/>
    </w:rPr>
  </w:style>
  <w:style w:type="character" w:customStyle="1" w:styleId="WW8Num58z0">
    <w:name w:val="WW8Num58z0"/>
    <w:rsid w:val="009B58DD"/>
    <w:rPr>
      <w:rFonts w:ascii="Symbol" w:hAnsi="Symbol" w:cs="Symbol"/>
    </w:rPr>
  </w:style>
  <w:style w:type="character" w:customStyle="1" w:styleId="WW8Num58z1">
    <w:name w:val="WW8Num58z1"/>
    <w:rsid w:val="009B58DD"/>
    <w:rPr>
      <w:rFonts w:ascii="Courier New" w:hAnsi="Courier New" w:cs="Courier New"/>
    </w:rPr>
  </w:style>
  <w:style w:type="character" w:customStyle="1" w:styleId="WW8Num58z2">
    <w:name w:val="WW8Num58z2"/>
    <w:rsid w:val="009B58DD"/>
    <w:rPr>
      <w:rFonts w:ascii="Wingdings" w:hAnsi="Wingdings" w:cs="Wingdings"/>
    </w:rPr>
  </w:style>
  <w:style w:type="character" w:customStyle="1" w:styleId="WW8Num60z0">
    <w:name w:val="WW8Num60z0"/>
    <w:rsid w:val="009B58DD"/>
    <w:rPr>
      <w:rFonts w:ascii="Symbol" w:hAnsi="Symbol" w:cs="Symbol"/>
    </w:rPr>
  </w:style>
  <w:style w:type="character" w:customStyle="1" w:styleId="WW8Num60z1">
    <w:name w:val="WW8Num60z1"/>
    <w:rsid w:val="009B58DD"/>
    <w:rPr>
      <w:rFonts w:ascii="Courier New" w:hAnsi="Courier New" w:cs="Courier New"/>
    </w:rPr>
  </w:style>
  <w:style w:type="character" w:customStyle="1" w:styleId="WW8Num60z2">
    <w:name w:val="WW8Num60z2"/>
    <w:rsid w:val="009B58DD"/>
    <w:rPr>
      <w:rFonts w:ascii="Wingdings" w:hAnsi="Wingdings" w:cs="Wingdings"/>
    </w:rPr>
  </w:style>
  <w:style w:type="character" w:customStyle="1" w:styleId="WW8Num61z0">
    <w:name w:val="WW8Num61z0"/>
    <w:rsid w:val="009B58DD"/>
    <w:rPr>
      <w:rFonts w:ascii="Symbol" w:hAnsi="Symbol" w:cs="Symbol"/>
    </w:rPr>
  </w:style>
  <w:style w:type="character" w:customStyle="1" w:styleId="WW8Num61z1">
    <w:name w:val="WW8Num61z1"/>
    <w:rsid w:val="009B58DD"/>
    <w:rPr>
      <w:rFonts w:ascii="Courier New" w:hAnsi="Courier New" w:cs="Courier New"/>
    </w:rPr>
  </w:style>
  <w:style w:type="character" w:customStyle="1" w:styleId="WW8Num61z2">
    <w:name w:val="WW8Num61z2"/>
    <w:rsid w:val="009B58DD"/>
    <w:rPr>
      <w:rFonts w:ascii="Wingdings" w:hAnsi="Wingdings" w:cs="Wingdings"/>
    </w:rPr>
  </w:style>
  <w:style w:type="character" w:customStyle="1" w:styleId="WW8Num62z0">
    <w:name w:val="WW8Num62z0"/>
    <w:rsid w:val="009B58DD"/>
    <w:rPr>
      <w:rFonts w:ascii="Times New Roman" w:eastAsia="Times New Roman" w:hAnsi="Times New Roman" w:cs="Times New Roman"/>
    </w:rPr>
  </w:style>
  <w:style w:type="character" w:customStyle="1" w:styleId="WW8Num62z1">
    <w:name w:val="WW8Num62z1"/>
    <w:rsid w:val="009B58DD"/>
    <w:rPr>
      <w:rFonts w:ascii="Symbol" w:hAnsi="Symbol" w:cs="Symbol"/>
    </w:rPr>
  </w:style>
  <w:style w:type="character" w:customStyle="1" w:styleId="WW8Num62z2">
    <w:name w:val="WW8Num62z2"/>
    <w:rsid w:val="009B58DD"/>
    <w:rPr>
      <w:rFonts w:ascii="Wingdings" w:hAnsi="Wingdings" w:cs="Wingdings"/>
    </w:rPr>
  </w:style>
  <w:style w:type="character" w:customStyle="1" w:styleId="WW8Num62z4">
    <w:name w:val="WW8Num62z4"/>
    <w:rsid w:val="009B58DD"/>
    <w:rPr>
      <w:rFonts w:ascii="Courier New" w:hAnsi="Courier New" w:cs="Courier New"/>
    </w:rPr>
  </w:style>
  <w:style w:type="character" w:customStyle="1" w:styleId="WW8Num63z0">
    <w:name w:val="WW8Num63z0"/>
    <w:rsid w:val="009B58DD"/>
    <w:rPr>
      <w:rFonts w:ascii="Times New Roman" w:eastAsia="Times New Roman" w:hAnsi="Times New Roman" w:cs="Times New Roman"/>
    </w:rPr>
  </w:style>
  <w:style w:type="character" w:customStyle="1" w:styleId="WW8Num63z1">
    <w:name w:val="WW8Num63z1"/>
    <w:rsid w:val="009B58DD"/>
    <w:rPr>
      <w:rFonts w:ascii="Symbol" w:hAnsi="Symbol" w:cs="Symbol"/>
    </w:rPr>
  </w:style>
  <w:style w:type="character" w:customStyle="1" w:styleId="WW8Num63z2">
    <w:name w:val="WW8Num63z2"/>
    <w:rsid w:val="009B58DD"/>
    <w:rPr>
      <w:rFonts w:ascii="Wingdings" w:hAnsi="Wingdings" w:cs="Wingdings"/>
    </w:rPr>
  </w:style>
  <w:style w:type="character" w:customStyle="1" w:styleId="WW8Num63z4">
    <w:name w:val="WW8Num63z4"/>
    <w:rsid w:val="009B58DD"/>
    <w:rPr>
      <w:rFonts w:ascii="Courier New" w:hAnsi="Courier New" w:cs="Courier New"/>
    </w:rPr>
  </w:style>
  <w:style w:type="character" w:customStyle="1" w:styleId="WW8Num64z0">
    <w:name w:val="WW8Num64z0"/>
    <w:rsid w:val="009B58DD"/>
    <w:rPr>
      <w:rFonts w:ascii="Symbol" w:hAnsi="Symbol" w:cs="Symbol"/>
    </w:rPr>
  </w:style>
  <w:style w:type="character" w:customStyle="1" w:styleId="WW8Num64z1">
    <w:name w:val="WW8Num64z1"/>
    <w:rsid w:val="009B58DD"/>
    <w:rPr>
      <w:rFonts w:ascii="Courier New" w:hAnsi="Courier New" w:cs="Courier New"/>
    </w:rPr>
  </w:style>
  <w:style w:type="character" w:customStyle="1" w:styleId="WW8Num64z2">
    <w:name w:val="WW8Num64z2"/>
    <w:rsid w:val="009B58DD"/>
    <w:rPr>
      <w:rFonts w:ascii="Wingdings" w:hAnsi="Wingdings" w:cs="Wingdings"/>
    </w:rPr>
  </w:style>
  <w:style w:type="character" w:customStyle="1" w:styleId="WW8Num65z0">
    <w:name w:val="WW8Num65z0"/>
    <w:rsid w:val="009B58DD"/>
    <w:rPr>
      <w:rFonts w:ascii="Symbol" w:hAnsi="Symbol" w:cs="Symbol"/>
    </w:rPr>
  </w:style>
  <w:style w:type="character" w:customStyle="1" w:styleId="WW8Num65z1">
    <w:name w:val="WW8Num65z1"/>
    <w:rsid w:val="009B58DD"/>
    <w:rPr>
      <w:rFonts w:ascii="Courier New" w:hAnsi="Courier New" w:cs="Courier New"/>
    </w:rPr>
  </w:style>
  <w:style w:type="character" w:customStyle="1" w:styleId="WW8Num65z2">
    <w:name w:val="WW8Num65z2"/>
    <w:rsid w:val="009B58DD"/>
    <w:rPr>
      <w:rFonts w:ascii="Wingdings" w:hAnsi="Wingdings" w:cs="Wingdings"/>
    </w:rPr>
  </w:style>
  <w:style w:type="character" w:customStyle="1" w:styleId="WW8Num66z0">
    <w:name w:val="WW8Num66z0"/>
    <w:rsid w:val="009B58DD"/>
    <w:rPr>
      <w:rFonts w:ascii="Times New Roman" w:eastAsia="Times New Roman" w:hAnsi="Times New Roman" w:cs="Times New Roman"/>
    </w:rPr>
  </w:style>
  <w:style w:type="character" w:customStyle="1" w:styleId="WW8Num66z1">
    <w:name w:val="WW8Num66z1"/>
    <w:rsid w:val="009B58DD"/>
    <w:rPr>
      <w:rFonts w:ascii="Symbol" w:hAnsi="Symbol" w:cs="Symbol"/>
    </w:rPr>
  </w:style>
  <w:style w:type="character" w:customStyle="1" w:styleId="WW8Num66z2">
    <w:name w:val="WW8Num66z2"/>
    <w:rsid w:val="009B58DD"/>
    <w:rPr>
      <w:rFonts w:ascii="Wingdings" w:hAnsi="Wingdings" w:cs="Wingdings"/>
    </w:rPr>
  </w:style>
  <w:style w:type="character" w:customStyle="1" w:styleId="WW8Num66z4">
    <w:name w:val="WW8Num66z4"/>
    <w:rsid w:val="009B58DD"/>
    <w:rPr>
      <w:rFonts w:ascii="Courier New" w:hAnsi="Courier New" w:cs="Courier New"/>
    </w:rPr>
  </w:style>
  <w:style w:type="character" w:customStyle="1" w:styleId="WW8Num67z0">
    <w:name w:val="WW8Num67z0"/>
    <w:rsid w:val="009B58DD"/>
    <w:rPr>
      <w:rFonts w:ascii="Symbol" w:hAnsi="Symbol" w:cs="Symbol"/>
    </w:rPr>
  </w:style>
  <w:style w:type="character" w:customStyle="1" w:styleId="WW8Num67z1">
    <w:name w:val="WW8Num67z1"/>
    <w:rsid w:val="009B58DD"/>
    <w:rPr>
      <w:rFonts w:ascii="Courier New" w:hAnsi="Courier New" w:cs="Courier New"/>
    </w:rPr>
  </w:style>
  <w:style w:type="character" w:customStyle="1" w:styleId="WW8Num67z2">
    <w:name w:val="WW8Num67z2"/>
    <w:rsid w:val="009B58DD"/>
    <w:rPr>
      <w:rFonts w:ascii="Wingdings" w:hAnsi="Wingdings" w:cs="Wingdings"/>
    </w:rPr>
  </w:style>
  <w:style w:type="character" w:customStyle="1" w:styleId="WW8NumSt57z0">
    <w:name w:val="WW8NumSt57z0"/>
    <w:rsid w:val="009B58DD"/>
    <w:rPr>
      <w:rFonts w:ascii="Helvetica" w:hAnsi="Helvetica" w:cs="Helvetica"/>
    </w:rPr>
  </w:style>
  <w:style w:type="character" w:customStyle="1" w:styleId="13">
    <w:name w:val="Основной шрифт абзаца1"/>
    <w:rsid w:val="009B58DD"/>
  </w:style>
  <w:style w:type="character" w:customStyle="1" w:styleId="af2">
    <w:name w:val="Символ сноски"/>
    <w:rsid w:val="009B58DD"/>
    <w:rPr>
      <w:vertAlign w:val="superscript"/>
    </w:rPr>
  </w:style>
  <w:style w:type="character" w:customStyle="1" w:styleId="af3">
    <w:name w:val="Маркеры списка"/>
    <w:rsid w:val="009B58DD"/>
    <w:rPr>
      <w:rFonts w:ascii="StarSymbol" w:eastAsia="StarSymbol" w:hAnsi="StarSymbol" w:cs="StarSymbol"/>
      <w:sz w:val="18"/>
      <w:szCs w:val="18"/>
    </w:rPr>
  </w:style>
  <w:style w:type="character" w:customStyle="1" w:styleId="af4">
    <w:name w:val="Символ нумерации"/>
    <w:rsid w:val="009B58DD"/>
  </w:style>
  <w:style w:type="character" w:styleId="af5">
    <w:name w:val="Book Title"/>
    <w:qFormat/>
    <w:rsid w:val="009B58DD"/>
    <w:rPr>
      <w:b/>
      <w:bCs/>
      <w:smallCaps/>
      <w:spacing w:val="5"/>
    </w:rPr>
  </w:style>
  <w:style w:type="character" w:styleId="af6">
    <w:name w:val="FollowedHyperlink"/>
    <w:rsid w:val="009B58DD"/>
    <w:rPr>
      <w:color w:val="800080"/>
      <w:u w:val="single"/>
    </w:rPr>
  </w:style>
  <w:style w:type="character" w:styleId="af7">
    <w:name w:val="Strong"/>
    <w:qFormat/>
    <w:rsid w:val="009B58DD"/>
    <w:rPr>
      <w:b/>
      <w:bCs/>
    </w:rPr>
  </w:style>
  <w:style w:type="character" w:customStyle="1" w:styleId="af8">
    <w:name w:val="Гипертекстовая ссылка"/>
    <w:uiPriority w:val="99"/>
    <w:rsid w:val="009B58DD"/>
    <w:rPr>
      <w:b/>
      <w:bCs/>
      <w:color w:val="008000"/>
    </w:rPr>
  </w:style>
  <w:style w:type="character" w:customStyle="1" w:styleId="af9">
    <w:name w:val="Цветовое выделение"/>
    <w:rsid w:val="009B58DD"/>
    <w:rPr>
      <w:b/>
      <w:bCs/>
      <w:color w:val="000080"/>
    </w:rPr>
  </w:style>
  <w:style w:type="character" w:customStyle="1" w:styleId="14">
    <w:name w:val="Знак сноски1"/>
    <w:rsid w:val="009B58DD"/>
    <w:rPr>
      <w:vertAlign w:val="superscript"/>
    </w:rPr>
  </w:style>
  <w:style w:type="character" w:customStyle="1" w:styleId="FontStyle12">
    <w:name w:val="Font Style12"/>
    <w:rsid w:val="009B58DD"/>
    <w:rPr>
      <w:rFonts w:ascii="Times New Roman" w:hAnsi="Times New Roman" w:cs="Times New Roman"/>
      <w:sz w:val="28"/>
    </w:rPr>
  </w:style>
  <w:style w:type="character" w:customStyle="1" w:styleId="25">
    <w:name w:val="Основной текст (2)_"/>
    <w:rsid w:val="009B58DD"/>
    <w:rPr>
      <w:sz w:val="23"/>
      <w:szCs w:val="23"/>
      <w:shd w:val="clear" w:color="auto" w:fill="FFFFFF"/>
    </w:rPr>
  </w:style>
  <w:style w:type="character" w:customStyle="1" w:styleId="FontStyle11">
    <w:name w:val="Font Style11"/>
    <w:rsid w:val="009B58DD"/>
    <w:rPr>
      <w:rFonts w:ascii="Times New Roman" w:hAnsi="Times New Roman" w:cs="Times New Roman"/>
      <w:sz w:val="20"/>
    </w:rPr>
  </w:style>
  <w:style w:type="character" w:customStyle="1" w:styleId="afa">
    <w:name w:val="Буквица"/>
    <w:rsid w:val="009B58DD"/>
    <w:rPr>
      <w:lang w:val="ru-RU"/>
    </w:rPr>
  </w:style>
  <w:style w:type="character" w:customStyle="1" w:styleId="afb">
    <w:name w:val="Основной текст_"/>
    <w:rsid w:val="009B58DD"/>
    <w:rPr>
      <w:sz w:val="24"/>
    </w:rPr>
  </w:style>
  <w:style w:type="character" w:customStyle="1" w:styleId="42">
    <w:name w:val="Основной текст (4)_"/>
    <w:rsid w:val="009B58DD"/>
    <w:rPr>
      <w:rFonts w:ascii="Arial" w:eastAsia="Arial" w:hAnsi="Arial" w:cs="Arial"/>
      <w:spacing w:val="-10"/>
      <w:sz w:val="22"/>
      <w:szCs w:val="22"/>
      <w:shd w:val="clear" w:color="auto" w:fill="FFFFFF"/>
    </w:rPr>
  </w:style>
  <w:style w:type="character" w:customStyle="1" w:styleId="33">
    <w:name w:val="Основной текст (3)_"/>
    <w:rsid w:val="009B58DD"/>
    <w:rPr>
      <w:sz w:val="18"/>
      <w:szCs w:val="18"/>
      <w:shd w:val="clear" w:color="auto" w:fill="FFFFFF"/>
    </w:rPr>
  </w:style>
  <w:style w:type="character" w:customStyle="1" w:styleId="51">
    <w:name w:val="Основной текст (5)_"/>
    <w:rsid w:val="009B58DD"/>
    <w:rPr>
      <w:sz w:val="10"/>
      <w:szCs w:val="10"/>
      <w:shd w:val="clear" w:color="auto" w:fill="FFFFFF"/>
    </w:rPr>
  </w:style>
  <w:style w:type="character" w:customStyle="1" w:styleId="72">
    <w:name w:val="Основной текст (72)_"/>
    <w:rsid w:val="009B58DD"/>
    <w:rPr>
      <w:sz w:val="21"/>
      <w:szCs w:val="21"/>
      <w:shd w:val="clear" w:color="auto" w:fill="FFFFFF"/>
    </w:rPr>
  </w:style>
  <w:style w:type="character" w:customStyle="1" w:styleId="61">
    <w:name w:val="Основной текст (6)_"/>
    <w:rsid w:val="009B58DD"/>
    <w:rPr>
      <w:sz w:val="10"/>
      <w:szCs w:val="10"/>
      <w:shd w:val="clear" w:color="auto" w:fill="FFFFFF"/>
    </w:rPr>
  </w:style>
  <w:style w:type="character" w:customStyle="1" w:styleId="91">
    <w:name w:val="Основной текст (9)_"/>
    <w:rsid w:val="009B58DD"/>
    <w:rPr>
      <w:sz w:val="10"/>
      <w:szCs w:val="10"/>
      <w:shd w:val="clear" w:color="auto" w:fill="FFFFFF"/>
    </w:rPr>
  </w:style>
  <w:style w:type="character" w:customStyle="1" w:styleId="71">
    <w:name w:val="Основной текст (7)_"/>
    <w:rsid w:val="009B58DD"/>
    <w:rPr>
      <w:sz w:val="9"/>
      <w:szCs w:val="9"/>
      <w:shd w:val="clear" w:color="auto" w:fill="FFFFFF"/>
    </w:rPr>
  </w:style>
  <w:style w:type="character" w:customStyle="1" w:styleId="140">
    <w:name w:val="Основной текст (14)_"/>
    <w:rsid w:val="009B58DD"/>
    <w:rPr>
      <w:sz w:val="8"/>
      <w:szCs w:val="8"/>
      <w:shd w:val="clear" w:color="auto" w:fill="FFFFFF"/>
    </w:rPr>
  </w:style>
  <w:style w:type="character" w:customStyle="1" w:styleId="300">
    <w:name w:val="Основной текст (30)_"/>
    <w:rsid w:val="009B58DD"/>
    <w:rPr>
      <w:sz w:val="9"/>
      <w:szCs w:val="9"/>
      <w:shd w:val="clear" w:color="auto" w:fill="FFFFFF"/>
    </w:rPr>
  </w:style>
  <w:style w:type="character" w:customStyle="1" w:styleId="120">
    <w:name w:val="Основной текст (12)_"/>
    <w:rsid w:val="009B58DD"/>
    <w:rPr>
      <w:sz w:val="9"/>
      <w:szCs w:val="9"/>
      <w:shd w:val="clear" w:color="auto" w:fill="FFFFFF"/>
    </w:rPr>
  </w:style>
  <w:style w:type="character" w:customStyle="1" w:styleId="52">
    <w:name w:val="Основной текст (52)_"/>
    <w:rsid w:val="009B58DD"/>
    <w:rPr>
      <w:sz w:val="9"/>
      <w:szCs w:val="9"/>
      <w:shd w:val="clear" w:color="auto" w:fill="FFFFFF"/>
    </w:rPr>
  </w:style>
  <w:style w:type="character" w:customStyle="1" w:styleId="16">
    <w:name w:val="Основной текст (16)_"/>
    <w:rsid w:val="009B58DD"/>
    <w:rPr>
      <w:sz w:val="9"/>
      <w:szCs w:val="9"/>
      <w:shd w:val="clear" w:color="auto" w:fill="FFFFFF"/>
    </w:rPr>
  </w:style>
  <w:style w:type="character" w:customStyle="1" w:styleId="18">
    <w:name w:val="Основной текст (18)_"/>
    <w:rsid w:val="009B58DD"/>
    <w:rPr>
      <w:sz w:val="9"/>
      <w:szCs w:val="9"/>
      <w:shd w:val="clear" w:color="auto" w:fill="FFFFFF"/>
    </w:rPr>
  </w:style>
  <w:style w:type="character" w:customStyle="1" w:styleId="82">
    <w:name w:val="Основной текст (82)_"/>
    <w:rsid w:val="009B58DD"/>
    <w:rPr>
      <w:sz w:val="10"/>
      <w:szCs w:val="10"/>
      <w:shd w:val="clear" w:color="auto" w:fill="FFFFFF"/>
    </w:rPr>
  </w:style>
  <w:style w:type="character" w:customStyle="1" w:styleId="19">
    <w:name w:val="Основной текст (19)_"/>
    <w:rsid w:val="009B58DD"/>
    <w:rPr>
      <w:sz w:val="9"/>
      <w:szCs w:val="9"/>
      <w:shd w:val="clear" w:color="auto" w:fill="FFFFFF"/>
    </w:rPr>
  </w:style>
  <w:style w:type="character" w:customStyle="1" w:styleId="64">
    <w:name w:val="Основной текст (64)_"/>
    <w:rsid w:val="009B58DD"/>
    <w:rPr>
      <w:sz w:val="11"/>
      <w:szCs w:val="11"/>
      <w:shd w:val="clear" w:color="auto" w:fill="FFFFFF"/>
    </w:rPr>
  </w:style>
  <w:style w:type="character" w:customStyle="1" w:styleId="76">
    <w:name w:val="Основной текст (76)_"/>
    <w:rsid w:val="009B58DD"/>
    <w:rPr>
      <w:sz w:val="10"/>
      <w:szCs w:val="10"/>
      <w:shd w:val="clear" w:color="auto" w:fill="FFFFFF"/>
    </w:rPr>
  </w:style>
  <w:style w:type="character" w:customStyle="1" w:styleId="15">
    <w:name w:val="Основной текст (15)_"/>
    <w:rsid w:val="009B58DD"/>
    <w:rPr>
      <w:shd w:val="clear" w:color="auto" w:fill="FFFFFF"/>
    </w:rPr>
  </w:style>
  <w:style w:type="character" w:customStyle="1" w:styleId="26">
    <w:name w:val="Основной текст (26)_"/>
    <w:rsid w:val="009B58DD"/>
    <w:rPr>
      <w:shd w:val="clear" w:color="auto" w:fill="FFFFFF"/>
    </w:rPr>
  </w:style>
  <w:style w:type="character" w:customStyle="1" w:styleId="320">
    <w:name w:val="Основной текст (32)_"/>
    <w:rsid w:val="009B58DD"/>
    <w:rPr>
      <w:shd w:val="clear" w:color="auto" w:fill="FFFFFF"/>
    </w:rPr>
  </w:style>
  <w:style w:type="character" w:customStyle="1" w:styleId="39">
    <w:name w:val="Основной текст (39)_"/>
    <w:rsid w:val="009B58DD"/>
    <w:rPr>
      <w:shd w:val="clear" w:color="auto" w:fill="FFFFFF"/>
    </w:rPr>
  </w:style>
  <w:style w:type="character" w:customStyle="1" w:styleId="43">
    <w:name w:val="Основной текст (43)_"/>
    <w:rsid w:val="009B58DD"/>
    <w:rPr>
      <w:shd w:val="clear" w:color="auto" w:fill="FFFFFF"/>
    </w:rPr>
  </w:style>
  <w:style w:type="character" w:customStyle="1" w:styleId="500">
    <w:name w:val="Основной текст (50)_"/>
    <w:rsid w:val="009B58DD"/>
    <w:rPr>
      <w:shd w:val="clear" w:color="auto" w:fill="FFFFFF"/>
    </w:rPr>
  </w:style>
  <w:style w:type="character" w:customStyle="1" w:styleId="68">
    <w:name w:val="Основной текст (68)_"/>
    <w:rsid w:val="009B58DD"/>
    <w:rPr>
      <w:shd w:val="clear" w:color="auto" w:fill="FFFFFF"/>
    </w:rPr>
  </w:style>
  <w:style w:type="character" w:customStyle="1" w:styleId="78">
    <w:name w:val="Основной текст (78)_"/>
    <w:rsid w:val="009B58DD"/>
    <w:rPr>
      <w:sz w:val="21"/>
      <w:szCs w:val="21"/>
      <w:shd w:val="clear" w:color="auto" w:fill="FFFFFF"/>
    </w:rPr>
  </w:style>
  <w:style w:type="character" w:customStyle="1" w:styleId="88">
    <w:name w:val="Основной текст (88)_"/>
    <w:rsid w:val="009B58DD"/>
    <w:rPr>
      <w:shd w:val="clear" w:color="auto" w:fill="FFFFFF"/>
    </w:rPr>
  </w:style>
  <w:style w:type="character" w:customStyle="1" w:styleId="103">
    <w:name w:val="Основной текст (103)_"/>
    <w:rsid w:val="009B58DD"/>
    <w:rPr>
      <w:shd w:val="clear" w:color="auto" w:fill="FFFFFF"/>
    </w:rPr>
  </w:style>
  <w:style w:type="character" w:customStyle="1" w:styleId="200">
    <w:name w:val="Основной текст (20)_"/>
    <w:rsid w:val="009B58DD"/>
    <w:rPr>
      <w:shd w:val="clear" w:color="auto" w:fill="FFFFFF"/>
    </w:rPr>
  </w:style>
  <w:style w:type="character" w:customStyle="1" w:styleId="230">
    <w:name w:val="Основной текст (23)_"/>
    <w:rsid w:val="009B58DD"/>
    <w:rPr>
      <w:sz w:val="9"/>
      <w:szCs w:val="9"/>
      <w:shd w:val="clear" w:color="auto" w:fill="FFFFFF"/>
    </w:rPr>
  </w:style>
  <w:style w:type="character" w:customStyle="1" w:styleId="17">
    <w:name w:val="Основной текст (17)_"/>
    <w:rsid w:val="009B58DD"/>
    <w:rPr>
      <w:sz w:val="9"/>
      <w:szCs w:val="9"/>
      <w:shd w:val="clear" w:color="auto" w:fill="FFFFFF"/>
    </w:rPr>
  </w:style>
  <w:style w:type="character" w:customStyle="1" w:styleId="47">
    <w:name w:val="Основной текст (47)_"/>
    <w:rsid w:val="009B58DD"/>
    <w:rPr>
      <w:shd w:val="clear" w:color="auto" w:fill="FFFFFF"/>
    </w:rPr>
  </w:style>
  <w:style w:type="character" w:customStyle="1" w:styleId="56">
    <w:name w:val="Основной текст (56)_"/>
    <w:rsid w:val="009B58DD"/>
    <w:rPr>
      <w:sz w:val="21"/>
      <w:szCs w:val="21"/>
      <w:shd w:val="clear" w:color="auto" w:fill="FFFFFF"/>
    </w:rPr>
  </w:style>
  <w:style w:type="character" w:customStyle="1" w:styleId="800">
    <w:name w:val="Основной текст (80)_"/>
    <w:rsid w:val="009B58DD"/>
    <w:rPr>
      <w:sz w:val="21"/>
      <w:szCs w:val="21"/>
      <w:shd w:val="clear" w:color="auto" w:fill="FFFFFF"/>
    </w:rPr>
  </w:style>
  <w:style w:type="character" w:customStyle="1" w:styleId="104">
    <w:name w:val="Основной текст (104)_"/>
    <w:rsid w:val="009B58DD"/>
    <w:rPr>
      <w:sz w:val="19"/>
      <w:szCs w:val="19"/>
      <w:shd w:val="clear" w:color="auto" w:fill="FFFFFF"/>
    </w:rPr>
  </w:style>
  <w:style w:type="character" w:customStyle="1" w:styleId="250">
    <w:name w:val="Основной текст (25)_"/>
    <w:rsid w:val="009B58DD"/>
    <w:rPr>
      <w:shd w:val="clear" w:color="auto" w:fill="FFFFFF"/>
    </w:rPr>
  </w:style>
  <w:style w:type="character" w:customStyle="1" w:styleId="29">
    <w:name w:val="Основной текст (29)_"/>
    <w:rsid w:val="009B58DD"/>
    <w:rPr>
      <w:shd w:val="clear" w:color="auto" w:fill="FFFFFF"/>
    </w:rPr>
  </w:style>
  <w:style w:type="character" w:customStyle="1" w:styleId="38">
    <w:name w:val="Основной текст (38)_"/>
    <w:rsid w:val="009B58DD"/>
    <w:rPr>
      <w:sz w:val="19"/>
      <w:szCs w:val="19"/>
      <w:shd w:val="clear" w:color="auto" w:fill="FFFFFF"/>
    </w:rPr>
  </w:style>
  <w:style w:type="character" w:customStyle="1" w:styleId="45">
    <w:name w:val="Основной текст (45)_"/>
    <w:rsid w:val="009B58DD"/>
    <w:rPr>
      <w:sz w:val="19"/>
      <w:szCs w:val="19"/>
      <w:shd w:val="clear" w:color="auto" w:fill="FFFFFF"/>
    </w:rPr>
  </w:style>
  <w:style w:type="character" w:customStyle="1" w:styleId="54">
    <w:name w:val="Основной текст (54)_"/>
    <w:rsid w:val="009B58DD"/>
    <w:rPr>
      <w:shd w:val="clear" w:color="auto" w:fill="FFFFFF"/>
    </w:rPr>
  </w:style>
  <w:style w:type="character" w:customStyle="1" w:styleId="55">
    <w:name w:val="Основной текст (55)_"/>
    <w:rsid w:val="009B58DD"/>
    <w:rPr>
      <w:shd w:val="clear" w:color="auto" w:fill="FFFFFF"/>
    </w:rPr>
  </w:style>
  <w:style w:type="character" w:customStyle="1" w:styleId="65">
    <w:name w:val="Основной текст (65)_"/>
    <w:rsid w:val="009B58DD"/>
    <w:rPr>
      <w:shd w:val="clear" w:color="auto" w:fill="FFFFFF"/>
    </w:rPr>
  </w:style>
  <w:style w:type="character" w:customStyle="1" w:styleId="69">
    <w:name w:val="Основной текст (69)_"/>
    <w:rsid w:val="009B58DD"/>
    <w:rPr>
      <w:shd w:val="clear" w:color="auto" w:fill="FFFFFF"/>
    </w:rPr>
  </w:style>
  <w:style w:type="character" w:customStyle="1" w:styleId="83">
    <w:name w:val="Основной текст (83)_"/>
    <w:rsid w:val="009B58DD"/>
    <w:rPr>
      <w:shd w:val="clear" w:color="auto" w:fill="FFFFFF"/>
    </w:rPr>
  </w:style>
  <w:style w:type="character" w:customStyle="1" w:styleId="92">
    <w:name w:val="Основной текст (92)_"/>
    <w:rsid w:val="009B58DD"/>
    <w:rPr>
      <w:shd w:val="clear" w:color="auto" w:fill="FFFFFF"/>
    </w:rPr>
  </w:style>
  <w:style w:type="character" w:customStyle="1" w:styleId="94">
    <w:name w:val="Основной текст (94)_"/>
    <w:rsid w:val="009B58DD"/>
    <w:rPr>
      <w:shd w:val="clear" w:color="auto" w:fill="FFFFFF"/>
    </w:rPr>
  </w:style>
  <w:style w:type="character" w:customStyle="1" w:styleId="100">
    <w:name w:val="Основной текст (100)_"/>
    <w:rsid w:val="009B58DD"/>
    <w:rPr>
      <w:sz w:val="19"/>
      <w:szCs w:val="19"/>
      <w:shd w:val="clear" w:color="auto" w:fill="FFFFFF"/>
    </w:rPr>
  </w:style>
  <w:style w:type="character" w:customStyle="1" w:styleId="240">
    <w:name w:val="Основной текст (24)_"/>
    <w:rsid w:val="009B58DD"/>
    <w:rPr>
      <w:shd w:val="clear" w:color="auto" w:fill="FFFFFF"/>
    </w:rPr>
  </w:style>
  <w:style w:type="character" w:customStyle="1" w:styleId="420">
    <w:name w:val="Основной текст (42)_"/>
    <w:rsid w:val="009B58DD"/>
    <w:rPr>
      <w:shd w:val="clear" w:color="auto" w:fill="FFFFFF"/>
    </w:rPr>
  </w:style>
  <w:style w:type="character" w:customStyle="1" w:styleId="58">
    <w:name w:val="Основной текст (58)_"/>
    <w:rsid w:val="009B58DD"/>
    <w:rPr>
      <w:sz w:val="21"/>
      <w:szCs w:val="21"/>
      <w:shd w:val="clear" w:color="auto" w:fill="FFFFFF"/>
    </w:rPr>
  </w:style>
  <w:style w:type="character" w:customStyle="1" w:styleId="79">
    <w:name w:val="Основной текст (79)_"/>
    <w:rsid w:val="009B58DD"/>
    <w:rPr>
      <w:sz w:val="21"/>
      <w:szCs w:val="21"/>
      <w:shd w:val="clear" w:color="auto" w:fill="FFFFFF"/>
    </w:rPr>
  </w:style>
  <w:style w:type="character" w:customStyle="1" w:styleId="102">
    <w:name w:val="Основной текст (102)_"/>
    <w:rsid w:val="009B58DD"/>
    <w:rPr>
      <w:shd w:val="clear" w:color="auto" w:fill="FFFFFF"/>
    </w:rPr>
  </w:style>
  <w:style w:type="character" w:customStyle="1" w:styleId="130">
    <w:name w:val="Основной текст (13)_"/>
    <w:rsid w:val="009B58DD"/>
    <w:rPr>
      <w:shd w:val="clear" w:color="auto" w:fill="FFFFFF"/>
    </w:rPr>
  </w:style>
  <w:style w:type="character" w:customStyle="1" w:styleId="220">
    <w:name w:val="Основной текст (22)_"/>
    <w:rsid w:val="009B58DD"/>
    <w:rPr>
      <w:sz w:val="19"/>
      <w:szCs w:val="19"/>
      <w:shd w:val="clear" w:color="auto" w:fill="FFFFFF"/>
    </w:rPr>
  </w:style>
  <w:style w:type="character" w:customStyle="1" w:styleId="310">
    <w:name w:val="Основной текст (31)_"/>
    <w:rsid w:val="009B58DD"/>
    <w:rPr>
      <w:shd w:val="clear" w:color="auto" w:fill="FFFFFF"/>
    </w:rPr>
  </w:style>
  <w:style w:type="character" w:customStyle="1" w:styleId="400">
    <w:name w:val="Основной текст (40)_"/>
    <w:rsid w:val="009B58DD"/>
    <w:rPr>
      <w:sz w:val="19"/>
      <w:szCs w:val="19"/>
      <w:shd w:val="clear" w:color="auto" w:fill="FFFFFF"/>
    </w:rPr>
  </w:style>
  <w:style w:type="character" w:customStyle="1" w:styleId="46">
    <w:name w:val="Основной текст (46)_"/>
    <w:rsid w:val="009B58DD"/>
    <w:rPr>
      <w:sz w:val="19"/>
      <w:szCs w:val="19"/>
      <w:shd w:val="clear" w:color="auto" w:fill="FFFFFF"/>
    </w:rPr>
  </w:style>
  <w:style w:type="character" w:customStyle="1" w:styleId="510">
    <w:name w:val="Основной текст (51)_"/>
    <w:rsid w:val="009B58DD"/>
    <w:rPr>
      <w:shd w:val="clear" w:color="auto" w:fill="FFFFFF"/>
    </w:rPr>
  </w:style>
  <w:style w:type="character" w:customStyle="1" w:styleId="59">
    <w:name w:val="Основной текст (59)_"/>
    <w:rsid w:val="009B58DD"/>
    <w:rPr>
      <w:sz w:val="19"/>
      <w:szCs w:val="19"/>
      <w:shd w:val="clear" w:color="auto" w:fill="FFFFFF"/>
    </w:rPr>
  </w:style>
  <w:style w:type="character" w:customStyle="1" w:styleId="67">
    <w:name w:val="Основной текст (67)_"/>
    <w:rsid w:val="009B58DD"/>
    <w:rPr>
      <w:shd w:val="clear" w:color="auto" w:fill="FFFFFF"/>
    </w:rPr>
  </w:style>
  <w:style w:type="character" w:customStyle="1" w:styleId="710">
    <w:name w:val="Основной текст (71)_"/>
    <w:rsid w:val="009B58DD"/>
    <w:rPr>
      <w:shd w:val="clear" w:color="auto" w:fill="FFFFFF"/>
    </w:rPr>
  </w:style>
  <w:style w:type="character" w:customStyle="1" w:styleId="86">
    <w:name w:val="Основной текст (86)_"/>
    <w:rsid w:val="009B58DD"/>
    <w:rPr>
      <w:sz w:val="21"/>
      <w:szCs w:val="21"/>
      <w:shd w:val="clear" w:color="auto" w:fill="FFFFFF"/>
    </w:rPr>
  </w:style>
  <w:style w:type="character" w:customStyle="1" w:styleId="87">
    <w:name w:val="Основной текст (87)_"/>
    <w:rsid w:val="009B58DD"/>
    <w:rPr>
      <w:shd w:val="clear" w:color="auto" w:fill="FFFFFF"/>
    </w:rPr>
  </w:style>
  <w:style w:type="character" w:customStyle="1" w:styleId="95">
    <w:name w:val="Основной текст (95)_"/>
    <w:rsid w:val="009B58DD"/>
    <w:rPr>
      <w:shd w:val="clear" w:color="auto" w:fill="FFFFFF"/>
    </w:rPr>
  </w:style>
  <w:style w:type="character" w:customStyle="1" w:styleId="98">
    <w:name w:val="Основной текст (98)_"/>
    <w:rsid w:val="009B58DD"/>
    <w:rPr>
      <w:shd w:val="clear" w:color="auto" w:fill="FFFFFF"/>
    </w:rPr>
  </w:style>
  <w:style w:type="character" w:customStyle="1" w:styleId="210">
    <w:name w:val="Основной текст (21)_"/>
    <w:rsid w:val="009B58DD"/>
    <w:rPr>
      <w:shd w:val="clear" w:color="auto" w:fill="FFFFFF"/>
    </w:rPr>
  </w:style>
  <w:style w:type="character" w:customStyle="1" w:styleId="48">
    <w:name w:val="Основной текст (48)_"/>
    <w:rsid w:val="009B58DD"/>
    <w:rPr>
      <w:shd w:val="clear" w:color="auto" w:fill="FFFFFF"/>
    </w:rPr>
  </w:style>
  <w:style w:type="character" w:customStyle="1" w:styleId="610">
    <w:name w:val="Основной текст (61)_"/>
    <w:rsid w:val="009B58DD"/>
    <w:rPr>
      <w:sz w:val="19"/>
      <w:szCs w:val="19"/>
      <w:shd w:val="clear" w:color="auto" w:fill="FFFFFF"/>
    </w:rPr>
  </w:style>
  <w:style w:type="character" w:customStyle="1" w:styleId="700">
    <w:name w:val="Основной текст (70)_"/>
    <w:rsid w:val="009B58DD"/>
    <w:rPr>
      <w:sz w:val="10"/>
      <w:szCs w:val="10"/>
      <w:shd w:val="clear" w:color="auto" w:fill="FFFFFF"/>
    </w:rPr>
  </w:style>
  <w:style w:type="character" w:customStyle="1" w:styleId="81">
    <w:name w:val="Основной текст (81)_"/>
    <w:rsid w:val="009B58DD"/>
    <w:rPr>
      <w:sz w:val="21"/>
      <w:szCs w:val="21"/>
      <w:shd w:val="clear" w:color="auto" w:fill="FFFFFF"/>
    </w:rPr>
  </w:style>
  <w:style w:type="character" w:customStyle="1" w:styleId="89">
    <w:name w:val="Основной текст (89)_"/>
    <w:rsid w:val="009B58DD"/>
    <w:rPr>
      <w:sz w:val="11"/>
      <w:szCs w:val="11"/>
      <w:shd w:val="clear" w:color="auto" w:fill="FFFFFF"/>
    </w:rPr>
  </w:style>
  <w:style w:type="character" w:customStyle="1" w:styleId="97">
    <w:name w:val="Основной текст (97)_"/>
    <w:rsid w:val="009B58DD"/>
    <w:rPr>
      <w:shd w:val="clear" w:color="auto" w:fill="FFFFFF"/>
    </w:rPr>
  </w:style>
  <w:style w:type="character" w:customStyle="1" w:styleId="101">
    <w:name w:val="Основной текст (10)_"/>
    <w:rsid w:val="009B58DD"/>
    <w:rPr>
      <w:shd w:val="clear" w:color="auto" w:fill="FFFFFF"/>
    </w:rPr>
  </w:style>
  <w:style w:type="character" w:customStyle="1" w:styleId="27">
    <w:name w:val="Основной текст (27)_"/>
    <w:rsid w:val="009B58DD"/>
    <w:rPr>
      <w:shd w:val="clear" w:color="auto" w:fill="FFFFFF"/>
    </w:rPr>
  </w:style>
  <w:style w:type="character" w:customStyle="1" w:styleId="34">
    <w:name w:val="Основной текст (34)_"/>
    <w:rsid w:val="009B58DD"/>
    <w:rPr>
      <w:sz w:val="21"/>
      <w:szCs w:val="21"/>
      <w:shd w:val="clear" w:color="auto" w:fill="FFFFFF"/>
    </w:rPr>
  </w:style>
  <w:style w:type="character" w:customStyle="1" w:styleId="36">
    <w:name w:val="Основной текст (36)_"/>
    <w:rsid w:val="009B58DD"/>
    <w:rPr>
      <w:shd w:val="clear" w:color="auto" w:fill="FFFFFF"/>
    </w:rPr>
  </w:style>
  <w:style w:type="character" w:customStyle="1" w:styleId="410">
    <w:name w:val="Основной текст (41)_"/>
    <w:rsid w:val="009B58DD"/>
    <w:rPr>
      <w:sz w:val="21"/>
      <w:szCs w:val="21"/>
      <w:shd w:val="clear" w:color="auto" w:fill="FFFFFF"/>
    </w:rPr>
  </w:style>
  <w:style w:type="character" w:customStyle="1" w:styleId="53">
    <w:name w:val="Основной текст (53)_"/>
    <w:rsid w:val="009B58DD"/>
    <w:rPr>
      <w:sz w:val="21"/>
      <w:szCs w:val="21"/>
      <w:shd w:val="clear" w:color="auto" w:fill="FFFFFF"/>
    </w:rPr>
  </w:style>
  <w:style w:type="character" w:customStyle="1" w:styleId="62">
    <w:name w:val="Основной текст (62)_"/>
    <w:rsid w:val="009B58DD"/>
    <w:rPr>
      <w:sz w:val="21"/>
      <w:szCs w:val="21"/>
      <w:shd w:val="clear" w:color="auto" w:fill="FFFFFF"/>
    </w:rPr>
  </w:style>
  <w:style w:type="character" w:customStyle="1" w:styleId="66">
    <w:name w:val="Основной текст (66)_"/>
    <w:rsid w:val="009B58DD"/>
    <w:rPr>
      <w:sz w:val="21"/>
      <w:szCs w:val="21"/>
      <w:shd w:val="clear" w:color="auto" w:fill="FFFFFF"/>
    </w:rPr>
  </w:style>
  <w:style w:type="character" w:customStyle="1" w:styleId="74">
    <w:name w:val="Основной текст (74)_"/>
    <w:rsid w:val="009B58DD"/>
    <w:rPr>
      <w:sz w:val="21"/>
      <w:szCs w:val="21"/>
      <w:shd w:val="clear" w:color="auto" w:fill="FFFFFF"/>
    </w:rPr>
  </w:style>
  <w:style w:type="character" w:customStyle="1" w:styleId="85">
    <w:name w:val="Основной текст (85)_"/>
    <w:rsid w:val="009B58DD"/>
    <w:rPr>
      <w:sz w:val="22"/>
      <w:szCs w:val="22"/>
      <w:shd w:val="clear" w:color="auto" w:fill="FFFFFF"/>
    </w:rPr>
  </w:style>
  <w:style w:type="character" w:customStyle="1" w:styleId="900">
    <w:name w:val="Основной текст (90)_"/>
    <w:rsid w:val="009B58DD"/>
    <w:rPr>
      <w:sz w:val="22"/>
      <w:szCs w:val="22"/>
      <w:shd w:val="clear" w:color="auto" w:fill="FFFFFF"/>
    </w:rPr>
  </w:style>
  <w:style w:type="character" w:customStyle="1" w:styleId="93">
    <w:name w:val="Основной текст (93)_"/>
    <w:rsid w:val="009B58DD"/>
    <w:rPr>
      <w:sz w:val="22"/>
      <w:szCs w:val="22"/>
      <w:shd w:val="clear" w:color="auto" w:fill="FFFFFF"/>
    </w:rPr>
  </w:style>
  <w:style w:type="character" w:customStyle="1" w:styleId="99">
    <w:name w:val="Основной текст (99)_"/>
    <w:rsid w:val="009B58DD"/>
    <w:rPr>
      <w:sz w:val="21"/>
      <w:szCs w:val="21"/>
      <w:shd w:val="clear" w:color="auto" w:fill="FFFFFF"/>
    </w:rPr>
  </w:style>
  <w:style w:type="character" w:customStyle="1" w:styleId="110">
    <w:name w:val="Основной текст (11)_"/>
    <w:rsid w:val="009B58DD"/>
    <w:rPr>
      <w:shd w:val="clear" w:color="auto" w:fill="FFFFFF"/>
    </w:rPr>
  </w:style>
  <w:style w:type="character" w:customStyle="1" w:styleId="330">
    <w:name w:val="Основной текст (33)_"/>
    <w:rsid w:val="009B58DD"/>
    <w:rPr>
      <w:sz w:val="21"/>
      <w:szCs w:val="21"/>
      <w:shd w:val="clear" w:color="auto" w:fill="FFFFFF"/>
    </w:rPr>
  </w:style>
  <w:style w:type="character" w:customStyle="1" w:styleId="35">
    <w:name w:val="Основной текст (35)_"/>
    <w:rsid w:val="009B58DD"/>
    <w:rPr>
      <w:sz w:val="21"/>
      <w:szCs w:val="21"/>
      <w:shd w:val="clear" w:color="auto" w:fill="FFFFFF"/>
    </w:rPr>
  </w:style>
  <w:style w:type="character" w:customStyle="1" w:styleId="49">
    <w:name w:val="Основной текст (49)_"/>
    <w:rsid w:val="009B58DD"/>
    <w:rPr>
      <w:sz w:val="21"/>
      <w:szCs w:val="21"/>
      <w:shd w:val="clear" w:color="auto" w:fill="FFFFFF"/>
    </w:rPr>
  </w:style>
  <w:style w:type="character" w:customStyle="1" w:styleId="600">
    <w:name w:val="Основной текст (60)_"/>
    <w:rsid w:val="009B58DD"/>
    <w:rPr>
      <w:sz w:val="22"/>
      <w:szCs w:val="22"/>
      <w:shd w:val="clear" w:color="auto" w:fill="FFFFFF"/>
    </w:rPr>
  </w:style>
  <w:style w:type="character" w:customStyle="1" w:styleId="63">
    <w:name w:val="Основной текст (63)_"/>
    <w:rsid w:val="009B58DD"/>
    <w:rPr>
      <w:sz w:val="22"/>
      <w:szCs w:val="22"/>
      <w:shd w:val="clear" w:color="auto" w:fill="FFFFFF"/>
    </w:rPr>
  </w:style>
  <w:style w:type="character" w:customStyle="1" w:styleId="73">
    <w:name w:val="Основной текст (73)_"/>
    <w:rsid w:val="009B58DD"/>
    <w:rPr>
      <w:sz w:val="22"/>
      <w:szCs w:val="22"/>
      <w:shd w:val="clear" w:color="auto" w:fill="FFFFFF"/>
    </w:rPr>
  </w:style>
  <w:style w:type="character" w:customStyle="1" w:styleId="84">
    <w:name w:val="Основной текст (84)_"/>
    <w:rsid w:val="009B58DD"/>
    <w:rPr>
      <w:sz w:val="22"/>
      <w:szCs w:val="22"/>
      <w:shd w:val="clear" w:color="auto" w:fill="FFFFFF"/>
    </w:rPr>
  </w:style>
  <w:style w:type="character" w:customStyle="1" w:styleId="910">
    <w:name w:val="Основной текст (91)_"/>
    <w:rsid w:val="009B58DD"/>
    <w:rPr>
      <w:sz w:val="22"/>
      <w:szCs w:val="22"/>
      <w:shd w:val="clear" w:color="auto" w:fill="FFFFFF"/>
    </w:rPr>
  </w:style>
  <w:style w:type="character" w:customStyle="1" w:styleId="96">
    <w:name w:val="Основной текст (96)_"/>
    <w:rsid w:val="009B58DD"/>
    <w:rPr>
      <w:sz w:val="22"/>
      <w:szCs w:val="22"/>
      <w:shd w:val="clear" w:color="auto" w:fill="FFFFFF"/>
    </w:rPr>
  </w:style>
  <w:style w:type="character" w:customStyle="1" w:styleId="1010">
    <w:name w:val="Основной текст (101)_"/>
    <w:rsid w:val="009B58DD"/>
    <w:rPr>
      <w:sz w:val="22"/>
      <w:szCs w:val="22"/>
      <w:shd w:val="clear" w:color="auto" w:fill="FFFFFF"/>
    </w:rPr>
  </w:style>
  <w:style w:type="character" w:customStyle="1" w:styleId="28">
    <w:name w:val="Основной текст (28)_"/>
    <w:rsid w:val="009B58DD"/>
    <w:rPr>
      <w:sz w:val="69"/>
      <w:szCs w:val="69"/>
      <w:shd w:val="clear" w:color="auto" w:fill="FFFFFF"/>
    </w:rPr>
  </w:style>
  <w:style w:type="character" w:customStyle="1" w:styleId="44">
    <w:name w:val="Основной текст (44)_"/>
    <w:rsid w:val="009B58DD"/>
    <w:rPr>
      <w:sz w:val="10"/>
      <w:szCs w:val="10"/>
      <w:shd w:val="clear" w:color="auto" w:fill="FFFFFF"/>
    </w:rPr>
  </w:style>
  <w:style w:type="character" w:customStyle="1" w:styleId="57">
    <w:name w:val="Основной текст (57)_"/>
    <w:rsid w:val="009B58DD"/>
    <w:rPr>
      <w:sz w:val="11"/>
      <w:szCs w:val="11"/>
      <w:shd w:val="clear" w:color="auto" w:fill="FFFFFF"/>
    </w:rPr>
  </w:style>
  <w:style w:type="character" w:customStyle="1" w:styleId="105">
    <w:name w:val="Основной текст (105)_"/>
    <w:rsid w:val="009B58DD"/>
    <w:rPr>
      <w:sz w:val="8"/>
      <w:szCs w:val="8"/>
      <w:shd w:val="clear" w:color="auto" w:fill="FFFFFF"/>
    </w:rPr>
  </w:style>
  <w:style w:type="character" w:customStyle="1" w:styleId="112">
    <w:name w:val="Основной текст (112)_"/>
    <w:rsid w:val="009B58DD"/>
    <w:rPr>
      <w:sz w:val="9"/>
      <w:szCs w:val="9"/>
      <w:shd w:val="clear" w:color="auto" w:fill="FFFFFF"/>
    </w:rPr>
  </w:style>
  <w:style w:type="character" w:customStyle="1" w:styleId="106">
    <w:name w:val="Основной текст (106)_"/>
    <w:rsid w:val="009B58DD"/>
    <w:rPr>
      <w:sz w:val="9"/>
      <w:szCs w:val="9"/>
      <w:shd w:val="clear" w:color="auto" w:fill="FFFFFF"/>
    </w:rPr>
  </w:style>
  <w:style w:type="character" w:customStyle="1" w:styleId="108">
    <w:name w:val="Основной текст (108)_"/>
    <w:rsid w:val="009B58DD"/>
    <w:rPr>
      <w:sz w:val="9"/>
      <w:szCs w:val="9"/>
      <w:shd w:val="clear" w:color="auto" w:fill="FFFFFF"/>
    </w:rPr>
  </w:style>
  <w:style w:type="character" w:customStyle="1" w:styleId="114">
    <w:name w:val="Основной текст (114)_"/>
    <w:rsid w:val="009B58DD"/>
    <w:rPr>
      <w:sz w:val="9"/>
      <w:szCs w:val="9"/>
      <w:shd w:val="clear" w:color="auto" w:fill="FFFFFF"/>
    </w:rPr>
  </w:style>
  <w:style w:type="character" w:customStyle="1" w:styleId="109">
    <w:name w:val="Основной текст (109)_"/>
    <w:rsid w:val="009B58DD"/>
    <w:rPr>
      <w:sz w:val="10"/>
      <w:szCs w:val="10"/>
      <w:shd w:val="clear" w:color="auto" w:fill="FFFFFF"/>
    </w:rPr>
  </w:style>
  <w:style w:type="character" w:customStyle="1" w:styleId="1100">
    <w:name w:val="Основной текст (110)_"/>
    <w:rsid w:val="009B58DD"/>
    <w:rPr>
      <w:sz w:val="10"/>
      <w:szCs w:val="10"/>
      <w:shd w:val="clear" w:color="auto" w:fill="FFFFFF"/>
    </w:rPr>
  </w:style>
  <w:style w:type="character" w:customStyle="1" w:styleId="107">
    <w:name w:val="Основной текст (107)_"/>
    <w:rsid w:val="009B58DD"/>
    <w:rPr>
      <w:sz w:val="8"/>
      <w:szCs w:val="8"/>
      <w:shd w:val="clear" w:color="auto" w:fill="FFFFFF"/>
    </w:rPr>
  </w:style>
  <w:style w:type="character" w:customStyle="1" w:styleId="111">
    <w:name w:val="Основной текст (111)_"/>
    <w:rsid w:val="009B58DD"/>
    <w:rPr>
      <w:sz w:val="8"/>
      <w:szCs w:val="8"/>
      <w:shd w:val="clear" w:color="auto" w:fill="FFFFFF"/>
    </w:rPr>
  </w:style>
  <w:style w:type="character" w:customStyle="1" w:styleId="113">
    <w:name w:val="Основной текст (113)_"/>
    <w:rsid w:val="009B58DD"/>
    <w:rPr>
      <w:sz w:val="8"/>
      <w:szCs w:val="8"/>
      <w:shd w:val="clear" w:color="auto" w:fill="FFFFFF"/>
    </w:rPr>
  </w:style>
  <w:style w:type="character" w:customStyle="1" w:styleId="115">
    <w:name w:val="Основной текст (115)_"/>
    <w:rsid w:val="009B58DD"/>
    <w:rPr>
      <w:sz w:val="9"/>
      <w:szCs w:val="9"/>
      <w:shd w:val="clear" w:color="auto" w:fill="FFFFFF"/>
    </w:rPr>
  </w:style>
  <w:style w:type="character" w:customStyle="1" w:styleId="116">
    <w:name w:val="Основной текст (116)_"/>
    <w:rsid w:val="009B58DD"/>
    <w:rPr>
      <w:sz w:val="24"/>
      <w:szCs w:val="24"/>
      <w:shd w:val="clear" w:color="auto" w:fill="FFFFFF"/>
    </w:rPr>
  </w:style>
  <w:style w:type="character" w:customStyle="1" w:styleId="1a">
    <w:name w:val="Заголовок №1_"/>
    <w:rsid w:val="009B58DD"/>
    <w:rPr>
      <w:sz w:val="32"/>
      <w:szCs w:val="32"/>
      <w:shd w:val="clear" w:color="auto" w:fill="FFFFFF"/>
    </w:rPr>
  </w:style>
  <w:style w:type="character" w:customStyle="1" w:styleId="WW8Num3z1">
    <w:name w:val="WW8Num3z1"/>
    <w:rsid w:val="009B58DD"/>
    <w:rPr>
      <w:sz w:val="22"/>
      <w:szCs w:val="22"/>
    </w:rPr>
  </w:style>
  <w:style w:type="character" w:customStyle="1" w:styleId="WW8Num3z3">
    <w:name w:val="WW8Num3z3"/>
    <w:rsid w:val="009B58DD"/>
  </w:style>
  <w:style w:type="character" w:customStyle="1" w:styleId="WW8Num3z5">
    <w:name w:val="WW8Num3z5"/>
    <w:rsid w:val="009B58DD"/>
  </w:style>
  <w:style w:type="character" w:customStyle="1" w:styleId="WW8Num3z6">
    <w:name w:val="WW8Num3z6"/>
    <w:rsid w:val="009B58DD"/>
  </w:style>
  <w:style w:type="character" w:customStyle="1" w:styleId="WW8Num3z7">
    <w:name w:val="WW8Num3z7"/>
    <w:rsid w:val="009B58DD"/>
  </w:style>
  <w:style w:type="character" w:customStyle="1" w:styleId="WW8Num3z8">
    <w:name w:val="WW8Num3z8"/>
    <w:rsid w:val="009B58DD"/>
  </w:style>
  <w:style w:type="character" w:customStyle="1" w:styleId="WW8Num4z3">
    <w:name w:val="WW8Num4z3"/>
    <w:rsid w:val="009B58DD"/>
  </w:style>
  <w:style w:type="character" w:customStyle="1" w:styleId="WW8Num4z4">
    <w:name w:val="WW8Num4z4"/>
    <w:rsid w:val="009B58DD"/>
  </w:style>
  <w:style w:type="character" w:customStyle="1" w:styleId="WW8Num4z5">
    <w:name w:val="WW8Num4z5"/>
    <w:rsid w:val="009B58DD"/>
  </w:style>
  <w:style w:type="character" w:customStyle="1" w:styleId="WW8Num4z6">
    <w:name w:val="WW8Num4z6"/>
    <w:rsid w:val="009B58DD"/>
  </w:style>
  <w:style w:type="character" w:customStyle="1" w:styleId="WW8Num4z7">
    <w:name w:val="WW8Num4z7"/>
    <w:rsid w:val="009B58DD"/>
  </w:style>
  <w:style w:type="character" w:customStyle="1" w:styleId="WW8Num4z8">
    <w:name w:val="WW8Num4z8"/>
    <w:rsid w:val="009B58DD"/>
  </w:style>
  <w:style w:type="character" w:customStyle="1" w:styleId="WW8Num8z3">
    <w:name w:val="WW8Num8z3"/>
    <w:rsid w:val="009B58DD"/>
    <w:rPr>
      <w:rFonts w:ascii="Symbol" w:hAnsi="Symbol" w:cs="Symbol"/>
    </w:rPr>
  </w:style>
  <w:style w:type="character" w:customStyle="1" w:styleId="WW8Num9z3">
    <w:name w:val="WW8Num9z3"/>
    <w:rsid w:val="009B58DD"/>
    <w:rPr>
      <w:rFonts w:ascii="Symbol" w:hAnsi="Symbol" w:cs="Symbol"/>
    </w:rPr>
  </w:style>
  <w:style w:type="character" w:customStyle="1" w:styleId="WW8Num11z3">
    <w:name w:val="WW8Num11z3"/>
    <w:rsid w:val="009B58DD"/>
  </w:style>
  <w:style w:type="character" w:customStyle="1" w:styleId="WW8Num11z4">
    <w:name w:val="WW8Num11z4"/>
    <w:rsid w:val="009B58DD"/>
  </w:style>
  <w:style w:type="character" w:customStyle="1" w:styleId="WW8Num11z5">
    <w:name w:val="WW8Num11z5"/>
    <w:rsid w:val="009B58DD"/>
  </w:style>
  <w:style w:type="character" w:customStyle="1" w:styleId="WW8Num11z6">
    <w:name w:val="WW8Num11z6"/>
    <w:rsid w:val="009B58DD"/>
  </w:style>
  <w:style w:type="character" w:customStyle="1" w:styleId="WW8Num11z7">
    <w:name w:val="WW8Num11z7"/>
    <w:rsid w:val="009B58DD"/>
  </w:style>
  <w:style w:type="character" w:customStyle="1" w:styleId="WW8Num11z8">
    <w:name w:val="WW8Num11z8"/>
    <w:rsid w:val="009B58DD"/>
  </w:style>
  <w:style w:type="character" w:customStyle="1" w:styleId="WW8Num14z1">
    <w:name w:val="WW8Num14z1"/>
    <w:rsid w:val="009B58DD"/>
  </w:style>
  <w:style w:type="character" w:customStyle="1" w:styleId="WW8Num14z3">
    <w:name w:val="WW8Num14z3"/>
    <w:rsid w:val="009B58DD"/>
  </w:style>
  <w:style w:type="character" w:customStyle="1" w:styleId="WW8Num14z5">
    <w:name w:val="WW8Num14z5"/>
    <w:rsid w:val="009B58DD"/>
  </w:style>
  <w:style w:type="character" w:customStyle="1" w:styleId="WW8Num14z6">
    <w:name w:val="WW8Num14z6"/>
    <w:rsid w:val="009B58DD"/>
  </w:style>
  <w:style w:type="character" w:customStyle="1" w:styleId="WW8Num14z7">
    <w:name w:val="WW8Num14z7"/>
    <w:rsid w:val="009B58DD"/>
  </w:style>
  <w:style w:type="character" w:customStyle="1" w:styleId="WW8Num14z8">
    <w:name w:val="WW8Num14z8"/>
    <w:rsid w:val="009B58DD"/>
  </w:style>
  <w:style w:type="character" w:customStyle="1" w:styleId="WW8Num17z3">
    <w:name w:val="WW8Num17z3"/>
    <w:rsid w:val="009B58DD"/>
    <w:rPr>
      <w:rFonts w:ascii="Symbol" w:hAnsi="Symbol" w:cs="Symbol"/>
    </w:rPr>
  </w:style>
  <w:style w:type="character" w:customStyle="1" w:styleId="WW8Num19z3">
    <w:name w:val="WW8Num19z3"/>
    <w:rsid w:val="009B58DD"/>
    <w:rPr>
      <w:rFonts w:ascii="Symbol" w:hAnsi="Symbol" w:cs="Symbol"/>
    </w:rPr>
  </w:style>
  <w:style w:type="character" w:customStyle="1" w:styleId="WW8Num23z3">
    <w:name w:val="WW8Num23z3"/>
    <w:rsid w:val="009B58DD"/>
    <w:rPr>
      <w:rFonts w:ascii="Symbol" w:hAnsi="Symbol" w:cs="Symbol"/>
    </w:rPr>
  </w:style>
  <w:style w:type="character" w:customStyle="1" w:styleId="WW8Num24z3">
    <w:name w:val="WW8Num24z3"/>
    <w:rsid w:val="009B58DD"/>
  </w:style>
  <w:style w:type="character" w:customStyle="1" w:styleId="WW8Num24z5">
    <w:name w:val="WW8Num24z5"/>
    <w:rsid w:val="009B58DD"/>
  </w:style>
  <w:style w:type="character" w:customStyle="1" w:styleId="WW8Num24z6">
    <w:name w:val="WW8Num24z6"/>
    <w:rsid w:val="009B58DD"/>
  </w:style>
  <w:style w:type="character" w:customStyle="1" w:styleId="WW8Num24z7">
    <w:name w:val="WW8Num24z7"/>
    <w:rsid w:val="009B58DD"/>
  </w:style>
  <w:style w:type="character" w:customStyle="1" w:styleId="WW8Num24z8">
    <w:name w:val="WW8Num24z8"/>
    <w:rsid w:val="009B58DD"/>
  </w:style>
  <w:style w:type="character" w:customStyle="1" w:styleId="WW8Num25z3">
    <w:name w:val="WW8Num25z3"/>
    <w:rsid w:val="009B58DD"/>
    <w:rPr>
      <w:rFonts w:ascii="Symbol" w:hAnsi="Symbol" w:cs="Symbol"/>
    </w:rPr>
  </w:style>
  <w:style w:type="character" w:customStyle="1" w:styleId="WW8Num26z1">
    <w:name w:val="WW8Num26z1"/>
    <w:rsid w:val="009B58DD"/>
  </w:style>
  <w:style w:type="character" w:customStyle="1" w:styleId="WW8Num26z3">
    <w:name w:val="WW8Num26z3"/>
    <w:rsid w:val="009B58DD"/>
  </w:style>
  <w:style w:type="character" w:customStyle="1" w:styleId="WW8Num26z5">
    <w:name w:val="WW8Num26z5"/>
    <w:rsid w:val="009B58DD"/>
  </w:style>
  <w:style w:type="character" w:customStyle="1" w:styleId="WW8Num26z6">
    <w:name w:val="WW8Num26z6"/>
    <w:rsid w:val="009B58DD"/>
  </w:style>
  <w:style w:type="character" w:customStyle="1" w:styleId="WW8Num26z7">
    <w:name w:val="WW8Num26z7"/>
    <w:rsid w:val="009B58DD"/>
  </w:style>
  <w:style w:type="character" w:customStyle="1" w:styleId="WW8Num26z8">
    <w:name w:val="WW8Num26z8"/>
    <w:rsid w:val="009B58DD"/>
  </w:style>
  <w:style w:type="character" w:customStyle="1" w:styleId="WW8Num27z0">
    <w:name w:val="WW8Num27z0"/>
    <w:rsid w:val="009B58DD"/>
    <w:rPr>
      <w:rFonts w:ascii="Wingdings" w:hAnsi="Wingdings" w:cs="Wingdings"/>
      <w:sz w:val="28"/>
      <w:szCs w:val="28"/>
    </w:rPr>
  </w:style>
  <w:style w:type="character" w:customStyle="1" w:styleId="WW8Num27z1">
    <w:name w:val="WW8Num27z1"/>
    <w:rsid w:val="009B58DD"/>
    <w:rPr>
      <w:rFonts w:ascii="Courier New" w:hAnsi="Courier New" w:cs="Courier New"/>
    </w:rPr>
  </w:style>
  <w:style w:type="character" w:customStyle="1" w:styleId="WW8Num27z3">
    <w:name w:val="WW8Num27z3"/>
    <w:rsid w:val="009B58DD"/>
    <w:rPr>
      <w:rFonts w:ascii="Symbol" w:hAnsi="Symbol" w:cs="Symbol"/>
    </w:rPr>
  </w:style>
  <w:style w:type="character" w:customStyle="1" w:styleId="1b">
    <w:name w:val="Знак примечания1"/>
    <w:rsid w:val="009B58DD"/>
    <w:rPr>
      <w:sz w:val="16"/>
      <w:szCs w:val="16"/>
    </w:rPr>
  </w:style>
  <w:style w:type="character" w:customStyle="1" w:styleId="afc">
    <w:name w:val="Текст примечания Знак"/>
    <w:basedOn w:val="40"/>
    <w:link w:val="afd"/>
    <w:uiPriority w:val="99"/>
    <w:rsid w:val="009B58DD"/>
  </w:style>
  <w:style w:type="paragraph" w:styleId="afd">
    <w:name w:val="annotation text"/>
    <w:basedOn w:val="a5"/>
    <w:link w:val="afc"/>
    <w:uiPriority w:val="99"/>
    <w:unhideWhenUsed/>
    <w:rsid w:val="007F2C02"/>
    <w:pPr>
      <w:suppressAutoHyphens w:val="0"/>
      <w:spacing w:line="360" w:lineRule="auto"/>
    </w:pPr>
    <w:rPr>
      <w:rFonts w:ascii="Calibri" w:eastAsia="Calibri" w:hAnsi="Calibri"/>
      <w:sz w:val="20"/>
      <w:szCs w:val="20"/>
      <w:lang w:eastAsia="en-US"/>
    </w:rPr>
  </w:style>
  <w:style w:type="character" w:customStyle="1" w:styleId="afe">
    <w:name w:val="Тема примечания Знак"/>
    <w:uiPriority w:val="99"/>
    <w:rsid w:val="009B58DD"/>
    <w:rPr>
      <w:b/>
      <w:bCs/>
    </w:rPr>
  </w:style>
  <w:style w:type="character" w:customStyle="1" w:styleId="DefaultParagraphFont1">
    <w:name w:val="Default Paragraph Font1"/>
    <w:rsid w:val="009B58DD"/>
  </w:style>
  <w:style w:type="character" w:customStyle="1" w:styleId="117">
    <w:name w:val="Заголовок 1 Знак1"/>
    <w:rsid w:val="009B58DD"/>
    <w:rPr>
      <w:b/>
      <w:bCs/>
      <w:sz w:val="24"/>
      <w:szCs w:val="24"/>
    </w:rPr>
  </w:style>
  <w:style w:type="character" w:customStyle="1" w:styleId="37">
    <w:name w:val="Основной шрифт абзаца3"/>
    <w:rsid w:val="009B58DD"/>
  </w:style>
  <w:style w:type="character" w:customStyle="1" w:styleId="Absatz-Standardschriftart">
    <w:name w:val="Absatz-Standardschriftart"/>
    <w:rsid w:val="009B58DD"/>
  </w:style>
  <w:style w:type="character" w:customStyle="1" w:styleId="WW-Absatz-Standardschriftart">
    <w:name w:val="WW-Absatz-Standardschriftart"/>
    <w:rsid w:val="009B58DD"/>
  </w:style>
  <w:style w:type="character" w:customStyle="1" w:styleId="2a">
    <w:name w:val="Основной шрифт абзаца2"/>
    <w:rsid w:val="009B58DD"/>
  </w:style>
  <w:style w:type="character" w:customStyle="1" w:styleId="WW-Absatz-Standardschriftart1">
    <w:name w:val="WW-Absatz-Standardschriftart1"/>
    <w:rsid w:val="009B58DD"/>
    <w:rPr>
      <w:rFonts w:cs="Tahoma"/>
    </w:rPr>
  </w:style>
  <w:style w:type="character" w:customStyle="1" w:styleId="3f3f3f3f3f3f3f3f3f3f3f3f3f3f3f3f3f3f3f">
    <w:name w:val="О3fс3fн3fо3fв3fн3fо3fй3f ш3fр3fи3fф3fт3f а3fб3fз3fа3fц3fа3f"/>
    <w:rsid w:val="009B58DD"/>
    <w:rPr>
      <w:rFonts w:cs="Tahoma"/>
    </w:rPr>
  </w:style>
  <w:style w:type="character" w:customStyle="1" w:styleId="NumberingSymbols">
    <w:name w:val="Numbering Symbols"/>
    <w:rsid w:val="009B58DD"/>
    <w:rPr>
      <w:rFonts w:cs="Tahoma"/>
    </w:rPr>
  </w:style>
  <w:style w:type="character" w:customStyle="1" w:styleId="BulletSymbols">
    <w:name w:val="Bullet Symbols"/>
    <w:rsid w:val="009B58DD"/>
    <w:rPr>
      <w:rFonts w:ascii="OpenSymbol" w:eastAsia="OpenSymbol" w:hAnsi="OpenSymbol" w:cs="OpenSymbol"/>
    </w:rPr>
  </w:style>
  <w:style w:type="character" w:customStyle="1" w:styleId="aff">
    <w:name w:val="Заголовок Знак"/>
    <w:link w:val="aff0"/>
    <w:rsid w:val="009B58DD"/>
    <w:rPr>
      <w:b/>
      <w:sz w:val="24"/>
    </w:rPr>
  </w:style>
  <w:style w:type="paragraph" w:styleId="aff0">
    <w:name w:val="Title"/>
    <w:basedOn w:val="a5"/>
    <w:link w:val="aff"/>
    <w:qFormat/>
    <w:rsid w:val="00C36919"/>
    <w:pPr>
      <w:suppressAutoHyphens w:val="0"/>
      <w:spacing w:before="120"/>
      <w:jc w:val="center"/>
    </w:pPr>
    <w:rPr>
      <w:b/>
      <w:szCs w:val="20"/>
      <w:lang w:eastAsia="ru-RU"/>
    </w:rPr>
  </w:style>
  <w:style w:type="character" w:customStyle="1" w:styleId="aff1">
    <w:name w:val="Подзаголовок Знак"/>
    <w:aliases w:val="Обычный таблица Знак,Список третий уровень Знак"/>
    <w:uiPriority w:val="11"/>
    <w:rsid w:val="009B58DD"/>
    <w:rPr>
      <w:rFonts w:ascii="Arial" w:eastAsia="MS Mincho" w:hAnsi="Arial" w:cs="Tahoma"/>
      <w:i/>
      <w:iCs/>
      <w:sz w:val="28"/>
      <w:szCs w:val="28"/>
    </w:rPr>
  </w:style>
  <w:style w:type="character" w:customStyle="1" w:styleId="aff2">
    <w:name w:val="Без интервала Знак"/>
    <w:uiPriority w:val="99"/>
    <w:rsid w:val="009B58DD"/>
    <w:rPr>
      <w:rFonts w:ascii="Calibri" w:hAnsi="Calibri" w:cs="Calibri"/>
      <w:sz w:val="22"/>
      <w:szCs w:val="22"/>
      <w:lang w:bidi="ar-SA"/>
    </w:rPr>
  </w:style>
  <w:style w:type="character" w:customStyle="1" w:styleId="docaccesstitle">
    <w:name w:val="docaccess_title"/>
    <w:basedOn w:val="40"/>
    <w:rsid w:val="009B58DD"/>
  </w:style>
  <w:style w:type="character" w:customStyle="1" w:styleId="apple-converted-space">
    <w:name w:val="apple-converted-space"/>
    <w:basedOn w:val="40"/>
    <w:rsid w:val="009B58DD"/>
  </w:style>
  <w:style w:type="character" w:customStyle="1" w:styleId="blk">
    <w:name w:val="blk"/>
    <w:basedOn w:val="40"/>
    <w:rsid w:val="009B58DD"/>
  </w:style>
  <w:style w:type="character" w:customStyle="1" w:styleId="1c">
    <w:name w:val="ОСНОВНОЙ !!! Знак1"/>
    <w:rsid w:val="009B58DD"/>
    <w:rPr>
      <w:rFonts w:ascii="Arial" w:hAnsi="Arial" w:cs="Arial"/>
      <w:sz w:val="24"/>
      <w:szCs w:val="24"/>
      <w:lang w:val="ru-RU" w:bidi="ar-SA"/>
    </w:rPr>
  </w:style>
  <w:style w:type="paragraph" w:customStyle="1" w:styleId="1d">
    <w:name w:val="Заголовок1"/>
    <w:basedOn w:val="a5"/>
    <w:next w:val="aff3"/>
    <w:rsid w:val="009B58DD"/>
    <w:pPr>
      <w:spacing w:before="120" w:after="60"/>
      <w:ind w:firstLine="567"/>
      <w:jc w:val="center"/>
    </w:pPr>
    <w:rPr>
      <w:b/>
      <w:szCs w:val="20"/>
    </w:rPr>
  </w:style>
  <w:style w:type="paragraph" w:styleId="aff3">
    <w:name w:val="Body Text"/>
    <w:basedOn w:val="a5"/>
    <w:link w:val="1e"/>
    <w:rsid w:val="009B58DD"/>
    <w:pPr>
      <w:widowControl w:val="0"/>
      <w:autoSpaceDE w:val="0"/>
      <w:spacing w:after="120"/>
    </w:pPr>
    <w:rPr>
      <w:sz w:val="20"/>
      <w:szCs w:val="20"/>
    </w:rPr>
  </w:style>
  <w:style w:type="paragraph" w:styleId="aff4">
    <w:name w:val="List"/>
    <w:basedOn w:val="a5"/>
    <w:rsid w:val="009B58DD"/>
    <w:pPr>
      <w:ind w:left="283" w:hanging="283"/>
    </w:pPr>
  </w:style>
  <w:style w:type="paragraph" w:styleId="aff5">
    <w:name w:val="caption"/>
    <w:aliases w:val="Таблица"/>
    <w:basedOn w:val="a5"/>
    <w:uiPriority w:val="35"/>
    <w:qFormat/>
    <w:rsid w:val="009B58DD"/>
    <w:pPr>
      <w:suppressLineNumbers/>
      <w:spacing w:before="120" w:after="120"/>
    </w:pPr>
    <w:rPr>
      <w:rFonts w:cs="Mangal"/>
      <w:i/>
      <w:iCs/>
    </w:rPr>
  </w:style>
  <w:style w:type="paragraph" w:customStyle="1" w:styleId="2b">
    <w:name w:val="Указатель2"/>
    <w:basedOn w:val="a5"/>
    <w:rsid w:val="009B58DD"/>
    <w:pPr>
      <w:suppressLineNumbers/>
    </w:pPr>
    <w:rPr>
      <w:rFonts w:cs="Mangal"/>
    </w:rPr>
  </w:style>
  <w:style w:type="paragraph" w:customStyle="1" w:styleId="BodyText22">
    <w:name w:val="Body Text 22"/>
    <w:basedOn w:val="a5"/>
    <w:rsid w:val="009B58DD"/>
    <w:pPr>
      <w:widowControl w:val="0"/>
      <w:spacing w:before="120"/>
      <w:jc w:val="both"/>
    </w:pPr>
    <w:rPr>
      <w:szCs w:val="20"/>
    </w:rPr>
  </w:style>
  <w:style w:type="paragraph" w:styleId="aff6">
    <w:name w:val="footer"/>
    <w:basedOn w:val="a5"/>
    <w:link w:val="1f"/>
    <w:uiPriority w:val="99"/>
    <w:rsid w:val="009B58DD"/>
    <w:pPr>
      <w:tabs>
        <w:tab w:val="center" w:pos="4153"/>
        <w:tab w:val="right" w:pos="8306"/>
      </w:tabs>
    </w:pPr>
    <w:rPr>
      <w:sz w:val="20"/>
      <w:szCs w:val="20"/>
    </w:rPr>
  </w:style>
  <w:style w:type="paragraph" w:styleId="aff7">
    <w:name w:val="header"/>
    <w:basedOn w:val="a5"/>
    <w:link w:val="1f0"/>
    <w:uiPriority w:val="99"/>
    <w:rsid w:val="009B58DD"/>
    <w:pPr>
      <w:widowControl w:val="0"/>
      <w:tabs>
        <w:tab w:val="center" w:pos="4677"/>
        <w:tab w:val="right" w:pos="9355"/>
      </w:tabs>
      <w:autoSpaceDE w:val="0"/>
    </w:pPr>
    <w:rPr>
      <w:sz w:val="20"/>
      <w:szCs w:val="20"/>
    </w:rPr>
  </w:style>
  <w:style w:type="paragraph" w:customStyle="1" w:styleId="ConsNormal">
    <w:name w:val="ConsNormal"/>
    <w:rsid w:val="009B58DD"/>
    <w:pPr>
      <w:widowControl w:val="0"/>
      <w:suppressAutoHyphens/>
      <w:autoSpaceDE w:val="0"/>
      <w:ind w:firstLine="720"/>
    </w:pPr>
    <w:rPr>
      <w:rFonts w:ascii="Arial" w:hAnsi="Arial" w:cs="Arial"/>
      <w:lang w:eastAsia="zh-CN"/>
    </w:rPr>
  </w:style>
  <w:style w:type="paragraph" w:customStyle="1" w:styleId="ConsTitle">
    <w:name w:val="ConsTitle"/>
    <w:rsid w:val="009B58DD"/>
    <w:pPr>
      <w:widowControl w:val="0"/>
      <w:suppressAutoHyphens/>
      <w:autoSpaceDE w:val="0"/>
    </w:pPr>
    <w:rPr>
      <w:rFonts w:ascii="Arial" w:hAnsi="Arial" w:cs="Arial"/>
      <w:b/>
      <w:bCs/>
      <w:sz w:val="16"/>
      <w:szCs w:val="16"/>
      <w:lang w:eastAsia="zh-CN"/>
    </w:rPr>
  </w:style>
  <w:style w:type="paragraph" w:customStyle="1" w:styleId="ConsNonformat">
    <w:name w:val="ConsNonformat"/>
    <w:rsid w:val="009B58DD"/>
    <w:pPr>
      <w:widowControl w:val="0"/>
      <w:suppressAutoHyphens/>
      <w:autoSpaceDE w:val="0"/>
    </w:pPr>
    <w:rPr>
      <w:rFonts w:ascii="Courier New" w:hAnsi="Courier New" w:cs="Courier New"/>
      <w:lang w:eastAsia="zh-CN"/>
    </w:rPr>
  </w:style>
  <w:style w:type="paragraph" w:styleId="aff8">
    <w:name w:val="Body Text Indent"/>
    <w:basedOn w:val="a5"/>
    <w:link w:val="1f1"/>
    <w:rsid w:val="009B58DD"/>
    <w:pPr>
      <w:ind w:firstLine="567"/>
      <w:jc w:val="both"/>
    </w:pPr>
    <w:rPr>
      <w:b/>
      <w:szCs w:val="20"/>
    </w:rPr>
  </w:style>
  <w:style w:type="paragraph" w:customStyle="1" w:styleId="aff9">
    <w:name w:val="Îáû÷íûé"/>
    <w:rsid w:val="009B58DD"/>
    <w:pPr>
      <w:widowControl w:val="0"/>
      <w:suppressAutoHyphens/>
    </w:pPr>
    <w:rPr>
      <w:sz w:val="28"/>
      <w:lang w:eastAsia="zh-CN"/>
    </w:rPr>
  </w:style>
  <w:style w:type="paragraph" w:customStyle="1" w:styleId="Iauiue">
    <w:name w:val="Iau?iue"/>
    <w:rsid w:val="009B58DD"/>
    <w:pPr>
      <w:widowControl w:val="0"/>
      <w:suppressAutoHyphens/>
    </w:pPr>
    <w:rPr>
      <w:lang w:eastAsia="zh-CN"/>
    </w:rPr>
  </w:style>
  <w:style w:type="paragraph" w:customStyle="1" w:styleId="2c">
    <w:name w:val="Îñíîâíîé òåêñò 2"/>
    <w:basedOn w:val="aff9"/>
    <w:rsid w:val="009B58DD"/>
    <w:pPr>
      <w:ind w:firstLine="720"/>
      <w:jc w:val="both"/>
    </w:pPr>
    <w:rPr>
      <w:b/>
      <w:color w:val="000000"/>
      <w:sz w:val="24"/>
      <w:lang w:val="en-US"/>
    </w:rPr>
  </w:style>
  <w:style w:type="paragraph" w:customStyle="1" w:styleId="2d">
    <w:name w:val="Îñíîâíîé òåêñò ñ îòñòóïîì 2"/>
    <w:basedOn w:val="aff9"/>
    <w:rsid w:val="009B58DD"/>
    <w:pPr>
      <w:ind w:left="720"/>
      <w:jc w:val="both"/>
    </w:pPr>
    <w:rPr>
      <w:color w:val="000000"/>
      <w:sz w:val="24"/>
      <w:lang w:val="en-US"/>
    </w:rPr>
  </w:style>
  <w:style w:type="paragraph" w:customStyle="1" w:styleId="caaieiaie3">
    <w:name w:val="caaieiaie 3"/>
    <w:basedOn w:val="Iauiue"/>
    <w:next w:val="Iauiue"/>
    <w:rsid w:val="009B58DD"/>
    <w:pPr>
      <w:keepNext/>
      <w:jc w:val="center"/>
    </w:pPr>
    <w:rPr>
      <w:b/>
      <w:sz w:val="24"/>
    </w:rPr>
  </w:style>
  <w:style w:type="paragraph" w:customStyle="1" w:styleId="340">
    <w:name w:val="Основной текст с отступом 34"/>
    <w:basedOn w:val="a5"/>
    <w:rsid w:val="009B58DD"/>
    <w:pPr>
      <w:spacing w:after="120"/>
      <w:ind w:left="283"/>
    </w:pPr>
    <w:rPr>
      <w:sz w:val="16"/>
      <w:szCs w:val="16"/>
    </w:rPr>
  </w:style>
  <w:style w:type="paragraph" w:customStyle="1" w:styleId="221">
    <w:name w:val="Основной текст с отступом 22"/>
    <w:basedOn w:val="a5"/>
    <w:rsid w:val="009B58DD"/>
    <w:pPr>
      <w:spacing w:after="120" w:line="480" w:lineRule="auto"/>
      <w:ind w:left="283"/>
    </w:pPr>
  </w:style>
  <w:style w:type="paragraph" w:customStyle="1" w:styleId="1f2">
    <w:name w:val="çàãîëîâîê 1"/>
    <w:basedOn w:val="aff9"/>
    <w:next w:val="aff9"/>
    <w:rsid w:val="009B58DD"/>
    <w:pPr>
      <w:keepNext/>
    </w:pPr>
  </w:style>
  <w:style w:type="paragraph" w:customStyle="1" w:styleId="3a">
    <w:name w:val="Îñíîâíîé òåêñò ñ îòñòóïîì 3"/>
    <w:basedOn w:val="aff9"/>
    <w:rsid w:val="009B58DD"/>
    <w:pPr>
      <w:ind w:firstLine="567"/>
      <w:jc w:val="both"/>
    </w:pPr>
    <w:rPr>
      <w:rFonts w:ascii="Peterburg" w:hAnsi="Peterburg" w:cs="Peterburg"/>
      <w:b/>
      <w:i/>
      <w:sz w:val="24"/>
    </w:rPr>
  </w:style>
  <w:style w:type="paragraph" w:customStyle="1" w:styleId="Iniiaiieoaeno">
    <w:name w:val="Iniiaiie oaeno"/>
    <w:basedOn w:val="Iauiue"/>
    <w:rsid w:val="009B58DD"/>
    <w:pPr>
      <w:widowControl/>
      <w:jc w:val="both"/>
    </w:pPr>
    <w:rPr>
      <w:rFonts w:ascii="Peterburg" w:hAnsi="Peterburg" w:cs="Peterburg"/>
    </w:rPr>
  </w:style>
  <w:style w:type="paragraph" w:customStyle="1" w:styleId="Iniiaiieoaenonionooiii2">
    <w:name w:val="Iniiaiie oaeno n ionooiii 2"/>
    <w:basedOn w:val="Iauiue"/>
    <w:rsid w:val="009B58DD"/>
    <w:pPr>
      <w:widowControl/>
      <w:ind w:firstLine="284"/>
      <w:jc w:val="both"/>
    </w:pPr>
    <w:rPr>
      <w:rFonts w:ascii="Peterburg" w:hAnsi="Peterburg" w:cs="Peterburg"/>
    </w:rPr>
  </w:style>
  <w:style w:type="paragraph" w:customStyle="1" w:styleId="Iniiaiieoaenonionooiii3">
    <w:name w:val="Iniiaiie oaeno n ionooiii 3"/>
    <w:basedOn w:val="Iauiue"/>
    <w:rsid w:val="009B58DD"/>
    <w:pPr>
      <w:widowControl/>
      <w:ind w:firstLine="720"/>
      <w:jc w:val="both"/>
    </w:pPr>
    <w:rPr>
      <w:rFonts w:ascii="Peterburg" w:hAnsi="Peterburg" w:cs="Peterburg"/>
      <w:sz w:val="28"/>
    </w:rPr>
  </w:style>
  <w:style w:type="paragraph" w:customStyle="1" w:styleId="affa">
    <w:name w:val="основной"/>
    <w:basedOn w:val="a5"/>
    <w:rsid w:val="009B58DD"/>
    <w:pPr>
      <w:keepNext/>
    </w:pPr>
    <w:rPr>
      <w:szCs w:val="20"/>
    </w:rPr>
  </w:style>
  <w:style w:type="paragraph" w:customStyle="1" w:styleId="222">
    <w:name w:val="Основной текст 22"/>
    <w:basedOn w:val="a5"/>
    <w:rsid w:val="009B58DD"/>
    <w:pPr>
      <w:widowControl w:val="0"/>
      <w:autoSpaceDE w:val="0"/>
      <w:spacing w:after="120" w:line="480" w:lineRule="auto"/>
    </w:pPr>
    <w:rPr>
      <w:sz w:val="20"/>
      <w:szCs w:val="20"/>
    </w:rPr>
  </w:style>
  <w:style w:type="paragraph" w:customStyle="1" w:styleId="a0">
    <w:name w:val="список"/>
    <w:basedOn w:val="a5"/>
    <w:rsid w:val="009B58DD"/>
    <w:pPr>
      <w:keepLines/>
      <w:numPr>
        <w:numId w:val="2"/>
      </w:numPr>
      <w:overflowPunct w:val="0"/>
      <w:autoSpaceDE w:val="0"/>
      <w:ind w:left="709" w:hanging="284"/>
      <w:jc w:val="both"/>
      <w:textAlignment w:val="baseline"/>
    </w:pPr>
    <w:rPr>
      <w:rFonts w:ascii="Peterburg" w:hAnsi="Peterburg" w:cs="Peterburg"/>
      <w:szCs w:val="20"/>
    </w:rPr>
  </w:style>
  <w:style w:type="paragraph" w:customStyle="1" w:styleId="a1">
    <w:name w:val="ñïèñîê"/>
    <w:basedOn w:val="aff9"/>
    <w:rsid w:val="009B58DD"/>
    <w:pPr>
      <w:keepLines/>
      <w:numPr>
        <w:numId w:val="3"/>
      </w:numPr>
      <w:ind w:left="709" w:hanging="284"/>
      <w:jc w:val="both"/>
    </w:pPr>
    <w:rPr>
      <w:rFonts w:ascii="Peterburg" w:hAnsi="Peterburg" w:cs="Peterburg"/>
      <w:sz w:val="24"/>
    </w:rPr>
  </w:style>
  <w:style w:type="paragraph" w:customStyle="1" w:styleId="8a">
    <w:name w:val="çàãîëîâîê 8"/>
    <w:basedOn w:val="aff9"/>
    <w:next w:val="aff9"/>
    <w:rsid w:val="009B58DD"/>
    <w:pPr>
      <w:keepNext/>
      <w:ind w:firstLine="720"/>
      <w:jc w:val="both"/>
    </w:pPr>
    <w:rPr>
      <w:b/>
      <w:sz w:val="24"/>
    </w:rPr>
  </w:style>
  <w:style w:type="paragraph" w:customStyle="1" w:styleId="nienie">
    <w:name w:val="nienie"/>
    <w:basedOn w:val="Iauiue"/>
    <w:rsid w:val="009B58DD"/>
    <w:pPr>
      <w:keepLines/>
      <w:numPr>
        <w:numId w:val="4"/>
      </w:numPr>
      <w:ind w:left="709" w:hanging="284"/>
      <w:jc w:val="both"/>
    </w:pPr>
    <w:rPr>
      <w:rFonts w:ascii="Peterburg" w:hAnsi="Peterburg" w:cs="Peterburg"/>
      <w:sz w:val="24"/>
    </w:rPr>
  </w:style>
  <w:style w:type="paragraph" w:customStyle="1" w:styleId="Iniiaiieoaeno2">
    <w:name w:val="Iniiaiie oaeno 2"/>
    <w:basedOn w:val="a5"/>
    <w:rsid w:val="009B58DD"/>
    <w:pPr>
      <w:widowControl w:val="0"/>
      <w:ind w:firstLine="567"/>
      <w:jc w:val="both"/>
    </w:pPr>
    <w:rPr>
      <w:b/>
      <w:color w:val="000000"/>
      <w:szCs w:val="20"/>
    </w:rPr>
  </w:style>
  <w:style w:type="paragraph" w:styleId="4a">
    <w:name w:val="List Bullet 4"/>
    <w:basedOn w:val="a5"/>
    <w:rsid w:val="009B58DD"/>
    <w:pPr>
      <w:tabs>
        <w:tab w:val="left" w:pos="1209"/>
      </w:tabs>
      <w:ind w:left="1209" w:hanging="360"/>
    </w:pPr>
    <w:rPr>
      <w:sz w:val="20"/>
      <w:szCs w:val="20"/>
      <w:lang w:val="en-GB"/>
    </w:rPr>
  </w:style>
  <w:style w:type="paragraph" w:customStyle="1" w:styleId="affb">
    <w:name w:val="Îñíîâíîé òåêñò"/>
    <w:basedOn w:val="aff9"/>
    <w:rsid w:val="009B58DD"/>
    <w:pPr>
      <w:tabs>
        <w:tab w:val="left" w:leader="dot" w:pos="9072"/>
      </w:tabs>
      <w:jc w:val="both"/>
    </w:pPr>
    <w:rPr>
      <w:b/>
      <w:sz w:val="24"/>
    </w:rPr>
  </w:style>
  <w:style w:type="paragraph" w:customStyle="1" w:styleId="caaieiaie2">
    <w:name w:val="caaieiaie 2"/>
    <w:basedOn w:val="Iauiue"/>
    <w:next w:val="Iauiue"/>
    <w:rsid w:val="009B58DD"/>
    <w:pPr>
      <w:keepNext/>
      <w:keepLines/>
      <w:spacing w:before="240" w:after="60"/>
      <w:jc w:val="center"/>
    </w:pPr>
    <w:rPr>
      <w:rFonts w:ascii="Peterburg" w:hAnsi="Peterburg" w:cs="Peterburg"/>
      <w:b/>
      <w:sz w:val="24"/>
    </w:rPr>
  </w:style>
  <w:style w:type="paragraph" w:customStyle="1" w:styleId="2e">
    <w:name w:val="Текст2"/>
    <w:basedOn w:val="a5"/>
    <w:rsid w:val="009B58DD"/>
    <w:rPr>
      <w:rFonts w:ascii="Courier New" w:hAnsi="Courier New" w:cs="Courier New"/>
      <w:sz w:val="20"/>
      <w:szCs w:val="20"/>
    </w:rPr>
  </w:style>
  <w:style w:type="paragraph" w:customStyle="1" w:styleId="Heading">
    <w:name w:val="Heading"/>
    <w:rsid w:val="009B58DD"/>
    <w:pPr>
      <w:suppressAutoHyphens/>
      <w:autoSpaceDE w:val="0"/>
    </w:pPr>
    <w:rPr>
      <w:rFonts w:ascii="Arial" w:hAnsi="Arial" w:cs="Arial"/>
      <w:b/>
      <w:bCs/>
      <w:sz w:val="22"/>
      <w:szCs w:val="22"/>
      <w:lang w:eastAsia="zh-CN"/>
    </w:rPr>
  </w:style>
  <w:style w:type="paragraph" w:customStyle="1" w:styleId="caaieiaie1">
    <w:name w:val="caaieiaie 1"/>
    <w:basedOn w:val="Iauiue"/>
    <w:next w:val="Iauiue"/>
    <w:rsid w:val="009B58DD"/>
    <w:pPr>
      <w:keepNext/>
      <w:widowControl/>
      <w:overflowPunct w:val="0"/>
      <w:autoSpaceDE w:val="0"/>
      <w:spacing w:before="240" w:after="60"/>
      <w:jc w:val="center"/>
      <w:textAlignment w:val="baseline"/>
    </w:pPr>
    <w:rPr>
      <w:b/>
      <w:kern w:val="1"/>
      <w:sz w:val="24"/>
    </w:rPr>
  </w:style>
  <w:style w:type="paragraph" w:customStyle="1" w:styleId="Iacaaiea">
    <w:name w:val="Iacaaiea"/>
    <w:basedOn w:val="Iauiue"/>
    <w:next w:val="Iauiue"/>
    <w:rsid w:val="009B58DD"/>
    <w:pPr>
      <w:keepNext/>
      <w:widowControl/>
      <w:overflowPunct w:val="0"/>
      <w:autoSpaceDE w:val="0"/>
      <w:spacing w:before="120" w:after="120"/>
      <w:textAlignment w:val="baseline"/>
    </w:pPr>
    <w:rPr>
      <w:b/>
      <w:color w:val="000000"/>
      <w:sz w:val="24"/>
    </w:rPr>
  </w:style>
  <w:style w:type="paragraph" w:customStyle="1" w:styleId="2f">
    <w:name w:val="Продолжение списка2"/>
    <w:basedOn w:val="a5"/>
    <w:rsid w:val="009B58DD"/>
    <w:pPr>
      <w:spacing w:after="120"/>
      <w:ind w:left="360"/>
    </w:pPr>
    <w:rPr>
      <w:szCs w:val="20"/>
    </w:rPr>
  </w:style>
  <w:style w:type="paragraph" w:customStyle="1" w:styleId="321">
    <w:name w:val="Основной текст 32"/>
    <w:basedOn w:val="a5"/>
    <w:rsid w:val="009B58DD"/>
    <w:rPr>
      <w:b/>
      <w:bCs/>
      <w:color w:val="FF0000"/>
    </w:rPr>
  </w:style>
  <w:style w:type="paragraph" w:customStyle="1" w:styleId="BodyTextIndent21">
    <w:name w:val="Body Text Indent 21"/>
    <w:basedOn w:val="a5"/>
    <w:rsid w:val="009B58DD"/>
    <w:pPr>
      <w:spacing w:before="120"/>
      <w:ind w:firstLine="709"/>
      <w:jc w:val="both"/>
    </w:pPr>
  </w:style>
  <w:style w:type="paragraph" w:customStyle="1" w:styleId="1120">
    <w:name w:val="Стиль Заголовок 1 + После:  12 пт"/>
    <w:basedOn w:val="11"/>
    <w:rsid w:val="009B58DD"/>
    <w:pPr>
      <w:pageBreakBefore/>
      <w:tabs>
        <w:tab w:val="left" w:pos="1578"/>
      </w:tabs>
      <w:spacing w:before="240" w:after="240"/>
      <w:ind w:left="34" w:right="-96" w:hanging="870"/>
      <w:jc w:val="both"/>
    </w:pPr>
    <w:rPr>
      <w:caps/>
      <w:sz w:val="28"/>
      <w:szCs w:val="20"/>
    </w:rPr>
  </w:style>
  <w:style w:type="paragraph" w:customStyle="1" w:styleId="2f0">
    <w:name w:val="Цитата2"/>
    <w:basedOn w:val="a5"/>
    <w:rsid w:val="009B58DD"/>
    <w:pPr>
      <w:ind w:left="113" w:right="-5"/>
      <w:jc w:val="center"/>
    </w:pPr>
    <w:rPr>
      <w:sz w:val="22"/>
      <w:szCs w:val="20"/>
    </w:rPr>
  </w:style>
  <w:style w:type="paragraph" w:customStyle="1" w:styleId="2f1">
    <w:name w:val="Маркированный список2"/>
    <w:basedOn w:val="a5"/>
    <w:rsid w:val="009B58DD"/>
    <w:pPr>
      <w:tabs>
        <w:tab w:val="left" w:pos="1218"/>
      </w:tabs>
      <w:ind w:left="1218" w:hanging="170"/>
    </w:pPr>
  </w:style>
  <w:style w:type="paragraph" w:styleId="2f2">
    <w:name w:val="List Bullet 2"/>
    <w:basedOn w:val="a5"/>
    <w:rsid w:val="009B58DD"/>
    <w:pPr>
      <w:tabs>
        <w:tab w:val="left" w:pos="720"/>
      </w:tabs>
      <w:ind w:left="720" w:hanging="360"/>
    </w:pPr>
  </w:style>
  <w:style w:type="paragraph" w:customStyle="1" w:styleId="ConsCell">
    <w:name w:val="ConsCell"/>
    <w:rsid w:val="009B58DD"/>
    <w:pPr>
      <w:widowControl w:val="0"/>
      <w:suppressAutoHyphens/>
      <w:autoSpaceDE w:val="0"/>
    </w:pPr>
    <w:rPr>
      <w:rFonts w:ascii="Arial" w:hAnsi="Arial" w:cs="Arial"/>
      <w:lang w:eastAsia="zh-CN"/>
    </w:rPr>
  </w:style>
  <w:style w:type="paragraph" w:customStyle="1" w:styleId="311">
    <w:name w:val="Основной текст с отступом 31"/>
    <w:basedOn w:val="a5"/>
    <w:rsid w:val="009B58DD"/>
    <w:pPr>
      <w:tabs>
        <w:tab w:val="left" w:pos="709"/>
      </w:tabs>
      <w:ind w:firstLine="709"/>
      <w:jc w:val="both"/>
    </w:pPr>
    <w:rPr>
      <w:rFonts w:ascii="TimesET" w:eastAsia="TimesET" w:hAnsi="TimesET" w:cs="TimesET"/>
      <w:szCs w:val="20"/>
    </w:rPr>
  </w:style>
  <w:style w:type="paragraph" w:customStyle="1" w:styleId="affc">
    <w:name w:val="Готовый"/>
    <w:basedOn w:val="a5"/>
    <w:rsid w:val="009B58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cs="Courier New"/>
      <w:sz w:val="20"/>
      <w:szCs w:val="20"/>
    </w:rPr>
  </w:style>
  <w:style w:type="paragraph" w:styleId="affd">
    <w:name w:val="footnote text"/>
    <w:basedOn w:val="a5"/>
    <w:link w:val="1f3"/>
    <w:rsid w:val="009B58DD"/>
    <w:pPr>
      <w:ind w:firstLine="709"/>
      <w:jc w:val="both"/>
    </w:pPr>
    <w:rPr>
      <w:sz w:val="20"/>
      <w:szCs w:val="20"/>
    </w:rPr>
  </w:style>
  <w:style w:type="paragraph" w:customStyle="1" w:styleId="1f4">
    <w:name w:val="Основной текст1"/>
    <w:basedOn w:val="a5"/>
    <w:rsid w:val="009B58DD"/>
    <w:pPr>
      <w:widowControl w:val="0"/>
      <w:ind w:firstLine="709"/>
      <w:jc w:val="both"/>
    </w:pPr>
    <w:rPr>
      <w:szCs w:val="20"/>
    </w:rPr>
  </w:style>
  <w:style w:type="paragraph" w:customStyle="1" w:styleId="0">
    <w:name w:val="Заголовок 0"/>
    <w:basedOn w:val="11"/>
    <w:rsid w:val="009B58DD"/>
    <w:pPr>
      <w:jc w:val="center"/>
    </w:pPr>
    <w:rPr>
      <w:b w:val="0"/>
      <w:bCs w:val="0"/>
      <w:caps/>
    </w:rPr>
  </w:style>
  <w:style w:type="paragraph" w:customStyle="1" w:styleId="Iauiue2">
    <w:name w:val="Iau?iue2"/>
    <w:rsid w:val="009B58DD"/>
    <w:pPr>
      <w:widowControl w:val="0"/>
      <w:suppressAutoHyphens/>
    </w:pPr>
    <w:rPr>
      <w:lang w:val="en-US" w:eastAsia="zh-CN"/>
    </w:rPr>
  </w:style>
  <w:style w:type="paragraph" w:customStyle="1" w:styleId="affe">
    <w:name w:val="Ñòèëü"/>
    <w:rsid w:val="009B58DD"/>
    <w:pPr>
      <w:widowControl w:val="0"/>
      <w:suppressAutoHyphens/>
    </w:pPr>
    <w:rPr>
      <w:spacing w:val="-1"/>
      <w:kern w:val="1"/>
      <w:sz w:val="24"/>
      <w:lang w:val="en-US" w:eastAsia="zh-CN"/>
    </w:rPr>
  </w:style>
  <w:style w:type="paragraph" w:styleId="afff">
    <w:name w:val="Balloon Text"/>
    <w:basedOn w:val="a5"/>
    <w:link w:val="1f5"/>
    <w:uiPriority w:val="99"/>
    <w:rsid w:val="009B58DD"/>
    <w:pPr>
      <w:ind w:firstLine="709"/>
      <w:jc w:val="both"/>
    </w:pPr>
    <w:rPr>
      <w:rFonts w:ascii="Tahoma" w:hAnsi="Tahoma" w:cs="Tahoma"/>
      <w:sz w:val="16"/>
      <w:szCs w:val="16"/>
    </w:rPr>
  </w:style>
  <w:style w:type="paragraph" w:customStyle="1" w:styleId="BodyText21">
    <w:name w:val="Body Text 21"/>
    <w:basedOn w:val="a5"/>
    <w:rsid w:val="009B58DD"/>
    <w:pPr>
      <w:widowControl w:val="0"/>
      <w:jc w:val="both"/>
    </w:pPr>
    <w:rPr>
      <w:color w:val="000000"/>
      <w:szCs w:val="20"/>
    </w:rPr>
  </w:style>
  <w:style w:type="paragraph" w:customStyle="1" w:styleId="3b">
    <w:name w:val="çàãîëîâîê 3"/>
    <w:basedOn w:val="affe"/>
    <w:next w:val="affe"/>
    <w:rsid w:val="009B58DD"/>
    <w:pPr>
      <w:keepNext/>
      <w:spacing w:before="80" w:after="120" w:line="278" w:lineRule="auto"/>
      <w:ind w:right="-149"/>
      <w:jc w:val="center"/>
    </w:pPr>
    <w:rPr>
      <w:b/>
      <w:caps/>
      <w:spacing w:val="0"/>
      <w:lang w:val="ru-RU"/>
    </w:rPr>
  </w:style>
  <w:style w:type="paragraph" w:styleId="afff0">
    <w:name w:val="Normal (Web)"/>
    <w:basedOn w:val="a5"/>
    <w:uiPriority w:val="99"/>
    <w:rsid w:val="009B58DD"/>
    <w:pPr>
      <w:spacing w:after="225"/>
    </w:pPr>
    <w:rPr>
      <w:sz w:val="21"/>
      <w:szCs w:val="21"/>
    </w:rPr>
  </w:style>
  <w:style w:type="paragraph" w:customStyle="1" w:styleId="1f6">
    <w:name w:val="Название1"/>
    <w:basedOn w:val="a5"/>
    <w:rsid w:val="009B58DD"/>
    <w:pPr>
      <w:suppressLineNumbers/>
      <w:spacing w:before="120" w:after="120"/>
    </w:pPr>
    <w:rPr>
      <w:rFonts w:cs="Tahoma"/>
      <w:i/>
      <w:iCs/>
      <w:sz w:val="20"/>
      <w:szCs w:val="20"/>
    </w:rPr>
  </w:style>
  <w:style w:type="paragraph" w:customStyle="1" w:styleId="1f7">
    <w:name w:val="Указатель1"/>
    <w:basedOn w:val="a5"/>
    <w:rsid w:val="009B58DD"/>
    <w:pPr>
      <w:suppressLineNumbers/>
    </w:pPr>
    <w:rPr>
      <w:rFonts w:cs="Tahoma"/>
    </w:rPr>
  </w:style>
  <w:style w:type="paragraph" w:customStyle="1" w:styleId="WW-">
    <w:name w:val="WW-Заголовок"/>
    <w:basedOn w:val="a5"/>
    <w:next w:val="aff3"/>
    <w:rsid w:val="009B58DD"/>
    <w:pPr>
      <w:keepNext/>
      <w:spacing w:before="240" w:after="120"/>
    </w:pPr>
    <w:rPr>
      <w:rFonts w:ascii="Arial" w:eastAsia="MS Mincho" w:hAnsi="Arial" w:cs="Tahoma"/>
      <w:sz w:val="28"/>
      <w:szCs w:val="28"/>
    </w:rPr>
  </w:style>
  <w:style w:type="paragraph" w:customStyle="1" w:styleId="322">
    <w:name w:val="Основной текст с отступом 32"/>
    <w:basedOn w:val="a5"/>
    <w:rsid w:val="009B58DD"/>
    <w:pPr>
      <w:spacing w:after="120"/>
      <w:ind w:left="283"/>
    </w:pPr>
    <w:rPr>
      <w:sz w:val="16"/>
      <w:szCs w:val="16"/>
    </w:rPr>
  </w:style>
  <w:style w:type="paragraph" w:customStyle="1" w:styleId="211">
    <w:name w:val="Основной текст с отступом 21"/>
    <w:basedOn w:val="a5"/>
    <w:rsid w:val="009B58DD"/>
    <w:pPr>
      <w:spacing w:after="120" w:line="480" w:lineRule="auto"/>
      <w:ind w:left="283"/>
    </w:pPr>
  </w:style>
  <w:style w:type="paragraph" w:styleId="afff1">
    <w:name w:val="Subtitle"/>
    <w:aliases w:val="Обычный таблица,Список третий уровень"/>
    <w:basedOn w:val="WW-"/>
    <w:next w:val="aff3"/>
    <w:link w:val="1f8"/>
    <w:uiPriority w:val="11"/>
    <w:qFormat/>
    <w:rsid w:val="009B58DD"/>
    <w:pPr>
      <w:jc w:val="center"/>
    </w:pPr>
    <w:rPr>
      <w:rFonts w:cs="Times New Roman"/>
      <w:i/>
      <w:iCs/>
    </w:rPr>
  </w:style>
  <w:style w:type="paragraph" w:customStyle="1" w:styleId="212">
    <w:name w:val="Основной текст 21"/>
    <w:basedOn w:val="a5"/>
    <w:rsid w:val="009B58DD"/>
    <w:pPr>
      <w:widowControl w:val="0"/>
      <w:autoSpaceDE w:val="0"/>
      <w:spacing w:after="120" w:line="480" w:lineRule="auto"/>
    </w:pPr>
    <w:rPr>
      <w:sz w:val="20"/>
      <w:szCs w:val="20"/>
    </w:rPr>
  </w:style>
  <w:style w:type="paragraph" w:customStyle="1" w:styleId="411">
    <w:name w:val="Маркированный список 41"/>
    <w:basedOn w:val="a5"/>
    <w:rsid w:val="009B58DD"/>
    <w:pPr>
      <w:tabs>
        <w:tab w:val="left" w:pos="1209"/>
      </w:tabs>
      <w:ind w:left="1209" w:hanging="360"/>
    </w:pPr>
    <w:rPr>
      <w:sz w:val="20"/>
      <w:szCs w:val="20"/>
      <w:lang w:val="en-GB"/>
    </w:rPr>
  </w:style>
  <w:style w:type="paragraph" w:customStyle="1" w:styleId="1f9">
    <w:name w:val="Текст1"/>
    <w:basedOn w:val="a5"/>
    <w:rsid w:val="009B58DD"/>
    <w:rPr>
      <w:rFonts w:ascii="Courier New" w:hAnsi="Courier New" w:cs="Courier New"/>
      <w:sz w:val="20"/>
      <w:szCs w:val="20"/>
    </w:rPr>
  </w:style>
  <w:style w:type="paragraph" w:customStyle="1" w:styleId="1fa">
    <w:name w:val="Продолжение списка1"/>
    <w:basedOn w:val="a5"/>
    <w:rsid w:val="009B58DD"/>
    <w:pPr>
      <w:spacing w:after="120"/>
      <w:ind w:left="360"/>
    </w:pPr>
    <w:rPr>
      <w:szCs w:val="20"/>
    </w:rPr>
  </w:style>
  <w:style w:type="paragraph" w:customStyle="1" w:styleId="312">
    <w:name w:val="Основной текст 31"/>
    <w:basedOn w:val="a5"/>
    <w:rsid w:val="009B58DD"/>
    <w:rPr>
      <w:b/>
      <w:bCs/>
      <w:color w:val="FF0000"/>
    </w:rPr>
  </w:style>
  <w:style w:type="paragraph" w:customStyle="1" w:styleId="1fb">
    <w:name w:val="Цитата1"/>
    <w:basedOn w:val="a5"/>
    <w:rsid w:val="009B58DD"/>
    <w:pPr>
      <w:ind w:left="113" w:right="-5"/>
      <w:jc w:val="center"/>
    </w:pPr>
    <w:rPr>
      <w:sz w:val="22"/>
      <w:szCs w:val="20"/>
    </w:rPr>
  </w:style>
  <w:style w:type="paragraph" w:customStyle="1" w:styleId="1fc">
    <w:name w:val="Маркированный список1"/>
    <w:basedOn w:val="a5"/>
    <w:rsid w:val="009B58DD"/>
    <w:pPr>
      <w:tabs>
        <w:tab w:val="left" w:pos="1218"/>
      </w:tabs>
      <w:ind w:left="1218" w:hanging="170"/>
    </w:pPr>
  </w:style>
  <w:style w:type="paragraph" w:customStyle="1" w:styleId="213">
    <w:name w:val="Маркированный список 21"/>
    <w:basedOn w:val="a5"/>
    <w:rsid w:val="009B58DD"/>
    <w:pPr>
      <w:tabs>
        <w:tab w:val="left" w:pos="720"/>
      </w:tabs>
      <w:ind w:left="720" w:hanging="360"/>
    </w:pPr>
  </w:style>
  <w:style w:type="paragraph" w:customStyle="1" w:styleId="afff2">
    <w:name w:val="Содержимое таблицы"/>
    <w:basedOn w:val="a5"/>
    <w:rsid w:val="009B58DD"/>
    <w:pPr>
      <w:suppressLineNumbers/>
    </w:pPr>
  </w:style>
  <w:style w:type="paragraph" w:customStyle="1" w:styleId="afff3">
    <w:name w:val="Заголовок таблицы"/>
    <w:basedOn w:val="afff2"/>
    <w:rsid w:val="009B58DD"/>
    <w:pPr>
      <w:jc w:val="center"/>
    </w:pPr>
    <w:rPr>
      <w:b/>
      <w:bCs/>
      <w:i/>
      <w:iCs/>
    </w:rPr>
  </w:style>
  <w:style w:type="paragraph" w:customStyle="1" w:styleId="afff4">
    <w:name w:val="Содержимое врезки"/>
    <w:basedOn w:val="aff3"/>
    <w:rsid w:val="009B58DD"/>
  </w:style>
  <w:style w:type="paragraph" w:customStyle="1" w:styleId="western">
    <w:name w:val="western"/>
    <w:basedOn w:val="a5"/>
    <w:rsid w:val="009B58DD"/>
    <w:pPr>
      <w:spacing w:before="280" w:after="115"/>
    </w:pPr>
    <w:rPr>
      <w:color w:val="000000"/>
      <w:sz w:val="20"/>
      <w:szCs w:val="20"/>
    </w:rPr>
  </w:style>
  <w:style w:type="paragraph" w:customStyle="1" w:styleId="cjk">
    <w:name w:val="cjk"/>
    <w:basedOn w:val="a5"/>
    <w:rsid w:val="009B58DD"/>
    <w:pPr>
      <w:spacing w:before="280" w:after="115"/>
    </w:pPr>
    <w:rPr>
      <w:color w:val="000000"/>
      <w:sz w:val="20"/>
      <w:szCs w:val="20"/>
    </w:rPr>
  </w:style>
  <w:style w:type="paragraph" w:customStyle="1" w:styleId="ctl">
    <w:name w:val="ctl"/>
    <w:basedOn w:val="a5"/>
    <w:rsid w:val="009B58DD"/>
    <w:pPr>
      <w:spacing w:before="280" w:after="115"/>
    </w:pPr>
    <w:rPr>
      <w:color w:val="000000"/>
      <w:sz w:val="20"/>
      <w:szCs w:val="20"/>
    </w:rPr>
  </w:style>
  <w:style w:type="paragraph" w:customStyle="1" w:styleId="1fd">
    <w:name w:val="Перечисление 1"/>
    <w:basedOn w:val="a5"/>
    <w:rsid w:val="009B58DD"/>
    <w:pPr>
      <w:tabs>
        <w:tab w:val="left" w:pos="1429"/>
      </w:tabs>
      <w:ind w:left="1429" w:hanging="360"/>
      <w:jc w:val="both"/>
    </w:pPr>
    <w:rPr>
      <w:rFonts w:eastAsia="MS Mincho" w:cs="Arial"/>
      <w:sz w:val="28"/>
      <w:szCs w:val="20"/>
    </w:rPr>
  </w:style>
  <w:style w:type="paragraph" w:customStyle="1" w:styleId="ConsPlusNormal">
    <w:name w:val="ConsPlusNormal"/>
    <w:link w:val="ConsPlusNormal0"/>
    <w:qFormat/>
    <w:rsid w:val="009B58DD"/>
    <w:pPr>
      <w:widowControl w:val="0"/>
      <w:suppressAutoHyphens/>
      <w:autoSpaceDE w:val="0"/>
      <w:ind w:firstLine="720"/>
    </w:pPr>
    <w:rPr>
      <w:rFonts w:ascii="Arial" w:hAnsi="Arial" w:cs="Arial"/>
      <w:lang w:eastAsia="zh-CN"/>
    </w:rPr>
  </w:style>
  <w:style w:type="paragraph" w:customStyle="1" w:styleId="consplusnormal1">
    <w:name w:val="consplusnormal"/>
    <w:basedOn w:val="a5"/>
    <w:rsid w:val="009B58DD"/>
    <w:pPr>
      <w:spacing w:before="280" w:after="280"/>
    </w:pPr>
  </w:style>
  <w:style w:type="paragraph" w:customStyle="1" w:styleId="afff5">
    <w:name w:val="Список Маркир"/>
    <w:basedOn w:val="a5"/>
    <w:rsid w:val="009B58DD"/>
    <w:pPr>
      <w:tabs>
        <w:tab w:val="left" w:pos="900"/>
      </w:tabs>
      <w:spacing w:line="360" w:lineRule="auto"/>
      <w:ind w:firstLine="720"/>
      <w:jc w:val="both"/>
    </w:pPr>
  </w:style>
  <w:style w:type="paragraph" w:styleId="afff6">
    <w:name w:val="List Paragraph"/>
    <w:aliases w:val="Варианты ответов"/>
    <w:basedOn w:val="a5"/>
    <w:link w:val="afff7"/>
    <w:uiPriority w:val="34"/>
    <w:qFormat/>
    <w:rsid w:val="009B58DD"/>
    <w:pPr>
      <w:ind w:left="720" w:firstLine="567"/>
      <w:contextualSpacing/>
      <w:jc w:val="both"/>
    </w:pPr>
    <w:rPr>
      <w:rFonts w:ascii="Calibri" w:eastAsia="Calibri" w:hAnsi="Calibri" w:cs="Calibri"/>
      <w:sz w:val="22"/>
      <w:szCs w:val="22"/>
    </w:rPr>
  </w:style>
  <w:style w:type="character" w:customStyle="1" w:styleId="afff7">
    <w:name w:val="Абзац списка Знак"/>
    <w:aliases w:val="Варианты ответов Знак"/>
    <w:link w:val="afff6"/>
    <w:uiPriority w:val="34"/>
    <w:locked/>
    <w:rsid w:val="00C36919"/>
    <w:rPr>
      <w:rFonts w:ascii="Calibri" w:eastAsia="Calibri" w:hAnsi="Calibri" w:cs="Calibri"/>
      <w:sz w:val="22"/>
      <w:szCs w:val="22"/>
      <w:lang w:eastAsia="zh-CN"/>
    </w:rPr>
  </w:style>
  <w:style w:type="paragraph" w:customStyle="1" w:styleId="121">
    <w:name w:val="Стиль Обычный (веб) + 12 пт Красный По ширине Первая строка:  1..."/>
    <w:basedOn w:val="a5"/>
    <w:next w:val="HTML"/>
    <w:rsid w:val="009B58DD"/>
    <w:pPr>
      <w:ind w:firstLine="709"/>
      <w:jc w:val="both"/>
    </w:pPr>
    <w:rPr>
      <w:color w:val="FF0000"/>
    </w:rPr>
  </w:style>
  <w:style w:type="paragraph" w:styleId="HTML">
    <w:name w:val="HTML Preformatted"/>
    <w:basedOn w:val="a5"/>
    <w:link w:val="HTML0"/>
    <w:rsid w:val="009B58DD"/>
    <w:rPr>
      <w:rFonts w:ascii="Courier New" w:hAnsi="Courier New" w:cs="Courier New"/>
      <w:sz w:val="20"/>
      <w:szCs w:val="20"/>
    </w:rPr>
  </w:style>
  <w:style w:type="character" w:customStyle="1" w:styleId="HTML0">
    <w:name w:val="Стандартный HTML Знак"/>
    <w:basedOn w:val="a6"/>
    <w:link w:val="HTML"/>
    <w:rsid w:val="00C36919"/>
    <w:rPr>
      <w:rFonts w:ascii="Courier New" w:hAnsi="Courier New" w:cs="Courier New"/>
      <w:lang w:eastAsia="zh-CN"/>
    </w:rPr>
  </w:style>
  <w:style w:type="paragraph" w:customStyle="1" w:styleId="ConsPlusTitle">
    <w:name w:val="ConsPlusTitle"/>
    <w:uiPriority w:val="99"/>
    <w:rsid w:val="009B58DD"/>
    <w:pPr>
      <w:widowControl w:val="0"/>
      <w:suppressAutoHyphens/>
      <w:autoSpaceDE w:val="0"/>
    </w:pPr>
    <w:rPr>
      <w:rFonts w:ascii="Arial" w:hAnsi="Arial" w:cs="Arial"/>
      <w:b/>
      <w:bCs/>
      <w:lang w:eastAsia="zh-CN"/>
    </w:rPr>
  </w:style>
  <w:style w:type="paragraph" w:customStyle="1" w:styleId="1fe">
    <w:name w:val="Стиль1"/>
    <w:basedOn w:val="3"/>
    <w:qFormat/>
    <w:rsid w:val="009B58DD"/>
    <w:pPr>
      <w:keepLines/>
      <w:widowControl/>
      <w:overflowPunct/>
      <w:autoSpaceDE/>
      <w:spacing w:before="60"/>
      <w:jc w:val="both"/>
      <w:textAlignment w:val="auto"/>
    </w:pPr>
    <w:rPr>
      <w:rFonts w:ascii="Arial" w:hAnsi="Arial" w:cs="Arial"/>
      <w:iCs/>
      <w:sz w:val="22"/>
      <w:szCs w:val="22"/>
    </w:rPr>
  </w:style>
  <w:style w:type="paragraph" w:customStyle="1" w:styleId="Iauiue3">
    <w:name w:val="Iau?iue3"/>
    <w:rsid w:val="009B58DD"/>
    <w:pPr>
      <w:widowControl w:val="0"/>
      <w:suppressAutoHyphens/>
    </w:pPr>
    <w:rPr>
      <w:rFonts w:eastAsia="Arial"/>
      <w:lang w:eastAsia="zh-CN"/>
    </w:rPr>
  </w:style>
  <w:style w:type="paragraph" w:customStyle="1" w:styleId="1ff">
    <w:name w:val="Название объекта1"/>
    <w:basedOn w:val="a5"/>
    <w:next w:val="a5"/>
    <w:rsid w:val="009B58DD"/>
    <w:rPr>
      <w:b/>
      <w:bCs/>
      <w:sz w:val="20"/>
      <w:szCs w:val="20"/>
    </w:rPr>
  </w:style>
  <w:style w:type="paragraph" w:customStyle="1" w:styleId="afff8">
    <w:name w:val="Знак"/>
    <w:basedOn w:val="a5"/>
    <w:rsid w:val="009B58DD"/>
    <w:pPr>
      <w:widowControl w:val="0"/>
      <w:spacing w:after="160" w:line="240" w:lineRule="exact"/>
      <w:jc w:val="right"/>
    </w:pPr>
    <w:rPr>
      <w:sz w:val="20"/>
      <w:szCs w:val="20"/>
      <w:lang w:val="en-GB"/>
    </w:rPr>
  </w:style>
  <w:style w:type="paragraph" w:customStyle="1" w:styleId="2f3">
    <w:name w:val="Красная строка2"/>
    <w:basedOn w:val="aff3"/>
    <w:rsid w:val="009B58DD"/>
    <w:pPr>
      <w:widowControl/>
      <w:autoSpaceDE/>
      <w:ind w:firstLine="210"/>
    </w:pPr>
    <w:rPr>
      <w:sz w:val="24"/>
      <w:szCs w:val="24"/>
    </w:rPr>
  </w:style>
  <w:style w:type="paragraph" w:customStyle="1" w:styleId="Char">
    <w:name w:val="Char"/>
    <w:basedOn w:val="a5"/>
    <w:rsid w:val="009B58DD"/>
    <w:pPr>
      <w:keepLines/>
      <w:spacing w:after="160" w:line="240" w:lineRule="exact"/>
    </w:pPr>
    <w:rPr>
      <w:rFonts w:ascii="Verdana" w:eastAsia="MS Mincho" w:hAnsi="Verdana" w:cs="Franklin Gothic Book"/>
      <w:sz w:val="20"/>
      <w:szCs w:val="20"/>
      <w:lang w:val="en-US"/>
    </w:rPr>
  </w:style>
  <w:style w:type="paragraph" w:customStyle="1" w:styleId="afff9">
    <w:name w:val="Нормальный (таблица)"/>
    <w:basedOn w:val="a5"/>
    <w:next w:val="a5"/>
    <w:rsid w:val="009B58DD"/>
    <w:pPr>
      <w:widowControl w:val="0"/>
      <w:autoSpaceDE w:val="0"/>
      <w:jc w:val="both"/>
    </w:pPr>
    <w:rPr>
      <w:rFonts w:ascii="Arial" w:hAnsi="Arial" w:cs="Arial"/>
    </w:rPr>
  </w:style>
  <w:style w:type="paragraph" w:customStyle="1" w:styleId="afffa">
    <w:name w:val="Прижатый влево"/>
    <w:basedOn w:val="a5"/>
    <w:next w:val="a5"/>
    <w:rsid w:val="009B58DD"/>
    <w:pPr>
      <w:widowControl w:val="0"/>
      <w:autoSpaceDE w:val="0"/>
    </w:pPr>
    <w:rPr>
      <w:rFonts w:ascii="Arial" w:hAnsi="Arial" w:cs="Arial"/>
    </w:rPr>
  </w:style>
  <w:style w:type="paragraph" w:customStyle="1" w:styleId="331">
    <w:name w:val="Основной текст с отступом 33"/>
    <w:basedOn w:val="a5"/>
    <w:rsid w:val="009B58DD"/>
    <w:pPr>
      <w:spacing w:after="120"/>
      <w:ind w:left="283"/>
    </w:pPr>
    <w:rPr>
      <w:sz w:val="16"/>
      <w:szCs w:val="16"/>
    </w:rPr>
  </w:style>
  <w:style w:type="paragraph" w:customStyle="1" w:styleId="118">
    <w:name w:val="Знак11 Знак Знак Знак Знак"/>
    <w:basedOn w:val="a5"/>
    <w:rsid w:val="009B58DD"/>
    <w:pPr>
      <w:spacing w:after="160" w:line="240" w:lineRule="exact"/>
    </w:pPr>
    <w:rPr>
      <w:rFonts w:ascii="Verdana" w:hAnsi="Verdana" w:cs="Verdana"/>
      <w:sz w:val="20"/>
      <w:szCs w:val="20"/>
      <w:lang w:val="en-US"/>
    </w:rPr>
  </w:style>
  <w:style w:type="paragraph" w:customStyle="1" w:styleId="2f4">
    <w:name w:val="Знак Знак Знак2 Знак Знак Знак Знак Знак Знак Знак"/>
    <w:basedOn w:val="a5"/>
    <w:rsid w:val="009B58DD"/>
    <w:rPr>
      <w:rFonts w:ascii="Verdana" w:hAnsi="Verdana" w:cs="Verdana"/>
      <w:sz w:val="20"/>
      <w:szCs w:val="20"/>
      <w:lang w:val="en-US"/>
    </w:rPr>
  </w:style>
  <w:style w:type="paragraph" w:customStyle="1" w:styleId="1ff0">
    <w:name w:val="Абзац списка1"/>
    <w:basedOn w:val="a5"/>
    <w:rsid w:val="009B58DD"/>
    <w:pPr>
      <w:spacing w:after="200" w:line="276" w:lineRule="auto"/>
      <w:ind w:left="720"/>
    </w:pPr>
    <w:rPr>
      <w:rFonts w:ascii="Calibri" w:eastAsia="SimSun" w:hAnsi="Calibri" w:cs="font405"/>
      <w:kern w:val="1"/>
      <w:sz w:val="22"/>
      <w:szCs w:val="22"/>
    </w:rPr>
  </w:style>
  <w:style w:type="paragraph" w:customStyle="1" w:styleId="Style2">
    <w:name w:val="Style2"/>
    <w:basedOn w:val="a5"/>
    <w:rsid w:val="009B58DD"/>
    <w:pPr>
      <w:widowControl w:val="0"/>
      <w:autoSpaceDE w:val="0"/>
    </w:pPr>
  </w:style>
  <w:style w:type="paragraph" w:customStyle="1" w:styleId="2f5">
    <w:name w:val="Основной текст (2)"/>
    <w:basedOn w:val="a5"/>
    <w:rsid w:val="009B58DD"/>
    <w:pPr>
      <w:shd w:val="clear" w:color="auto" w:fill="FFFFFF"/>
      <w:spacing w:before="300" w:line="274" w:lineRule="exact"/>
    </w:pPr>
    <w:rPr>
      <w:sz w:val="23"/>
      <w:szCs w:val="23"/>
    </w:rPr>
  </w:style>
  <w:style w:type="paragraph" w:customStyle="1" w:styleId="4b">
    <w:name w:val="Основной текст (4)"/>
    <w:basedOn w:val="a5"/>
    <w:rsid w:val="009B58DD"/>
    <w:pPr>
      <w:shd w:val="clear" w:color="auto" w:fill="FFFFFF"/>
      <w:spacing w:line="0" w:lineRule="atLeast"/>
    </w:pPr>
    <w:rPr>
      <w:rFonts w:ascii="Arial" w:eastAsia="Arial" w:hAnsi="Arial" w:cs="Arial"/>
      <w:spacing w:val="-10"/>
      <w:sz w:val="22"/>
      <w:szCs w:val="22"/>
    </w:rPr>
  </w:style>
  <w:style w:type="paragraph" w:customStyle="1" w:styleId="3c">
    <w:name w:val="Основной текст (3)"/>
    <w:basedOn w:val="a5"/>
    <w:rsid w:val="009B58DD"/>
    <w:pPr>
      <w:shd w:val="clear" w:color="auto" w:fill="FFFFFF"/>
      <w:spacing w:line="221" w:lineRule="exact"/>
      <w:jc w:val="both"/>
    </w:pPr>
    <w:rPr>
      <w:sz w:val="18"/>
      <w:szCs w:val="18"/>
    </w:rPr>
  </w:style>
  <w:style w:type="paragraph" w:customStyle="1" w:styleId="5a">
    <w:name w:val="Основной текст (5)"/>
    <w:basedOn w:val="a5"/>
    <w:rsid w:val="009B58DD"/>
    <w:pPr>
      <w:shd w:val="clear" w:color="auto" w:fill="FFFFFF"/>
      <w:spacing w:line="0" w:lineRule="atLeast"/>
    </w:pPr>
    <w:rPr>
      <w:sz w:val="10"/>
      <w:szCs w:val="10"/>
    </w:rPr>
  </w:style>
  <w:style w:type="paragraph" w:customStyle="1" w:styleId="2f6">
    <w:name w:val="Основной текст2"/>
    <w:basedOn w:val="a5"/>
    <w:rsid w:val="009B58DD"/>
    <w:pPr>
      <w:shd w:val="clear" w:color="auto" w:fill="FFFFFF"/>
      <w:spacing w:line="0" w:lineRule="atLeast"/>
      <w:jc w:val="both"/>
    </w:pPr>
    <w:rPr>
      <w:color w:val="000000"/>
    </w:rPr>
  </w:style>
  <w:style w:type="paragraph" w:customStyle="1" w:styleId="720">
    <w:name w:val="Основной текст (72)"/>
    <w:basedOn w:val="a5"/>
    <w:rsid w:val="009B58DD"/>
    <w:pPr>
      <w:shd w:val="clear" w:color="auto" w:fill="FFFFFF"/>
      <w:spacing w:after="60" w:line="0" w:lineRule="atLeast"/>
    </w:pPr>
    <w:rPr>
      <w:sz w:val="21"/>
      <w:szCs w:val="21"/>
    </w:rPr>
  </w:style>
  <w:style w:type="paragraph" w:customStyle="1" w:styleId="6a">
    <w:name w:val="Основной текст (6)"/>
    <w:basedOn w:val="a5"/>
    <w:rsid w:val="009B58DD"/>
    <w:pPr>
      <w:shd w:val="clear" w:color="auto" w:fill="FFFFFF"/>
      <w:spacing w:line="0" w:lineRule="atLeast"/>
    </w:pPr>
    <w:rPr>
      <w:sz w:val="10"/>
      <w:szCs w:val="10"/>
    </w:rPr>
  </w:style>
  <w:style w:type="paragraph" w:customStyle="1" w:styleId="9a">
    <w:name w:val="Основной текст (9)"/>
    <w:basedOn w:val="a5"/>
    <w:rsid w:val="009B58DD"/>
    <w:pPr>
      <w:shd w:val="clear" w:color="auto" w:fill="FFFFFF"/>
      <w:spacing w:line="0" w:lineRule="atLeast"/>
    </w:pPr>
    <w:rPr>
      <w:sz w:val="10"/>
      <w:szCs w:val="10"/>
    </w:rPr>
  </w:style>
  <w:style w:type="paragraph" w:customStyle="1" w:styleId="75">
    <w:name w:val="Основной текст (7)"/>
    <w:basedOn w:val="a5"/>
    <w:rsid w:val="009B58DD"/>
    <w:pPr>
      <w:shd w:val="clear" w:color="auto" w:fill="FFFFFF"/>
      <w:spacing w:line="0" w:lineRule="atLeast"/>
    </w:pPr>
    <w:rPr>
      <w:sz w:val="9"/>
      <w:szCs w:val="9"/>
    </w:rPr>
  </w:style>
  <w:style w:type="paragraph" w:customStyle="1" w:styleId="141">
    <w:name w:val="Основной текст (14)"/>
    <w:basedOn w:val="a5"/>
    <w:rsid w:val="009B58DD"/>
    <w:pPr>
      <w:shd w:val="clear" w:color="auto" w:fill="FFFFFF"/>
      <w:spacing w:line="0" w:lineRule="atLeast"/>
    </w:pPr>
    <w:rPr>
      <w:sz w:val="8"/>
      <w:szCs w:val="8"/>
    </w:rPr>
  </w:style>
  <w:style w:type="paragraph" w:customStyle="1" w:styleId="301">
    <w:name w:val="Основной текст (30)"/>
    <w:basedOn w:val="a5"/>
    <w:rsid w:val="009B58DD"/>
    <w:pPr>
      <w:shd w:val="clear" w:color="auto" w:fill="FFFFFF"/>
      <w:spacing w:line="0" w:lineRule="atLeast"/>
    </w:pPr>
    <w:rPr>
      <w:sz w:val="9"/>
      <w:szCs w:val="9"/>
    </w:rPr>
  </w:style>
  <w:style w:type="paragraph" w:customStyle="1" w:styleId="122">
    <w:name w:val="Основной текст (12)"/>
    <w:basedOn w:val="a5"/>
    <w:rsid w:val="009B58DD"/>
    <w:pPr>
      <w:shd w:val="clear" w:color="auto" w:fill="FFFFFF"/>
      <w:spacing w:line="0" w:lineRule="atLeast"/>
    </w:pPr>
    <w:rPr>
      <w:sz w:val="9"/>
      <w:szCs w:val="9"/>
    </w:rPr>
  </w:style>
  <w:style w:type="paragraph" w:customStyle="1" w:styleId="520">
    <w:name w:val="Основной текст (52)"/>
    <w:basedOn w:val="a5"/>
    <w:rsid w:val="009B58DD"/>
    <w:pPr>
      <w:shd w:val="clear" w:color="auto" w:fill="FFFFFF"/>
      <w:spacing w:line="0" w:lineRule="atLeast"/>
    </w:pPr>
    <w:rPr>
      <w:sz w:val="9"/>
      <w:szCs w:val="9"/>
    </w:rPr>
  </w:style>
  <w:style w:type="paragraph" w:customStyle="1" w:styleId="160">
    <w:name w:val="Основной текст (16)"/>
    <w:basedOn w:val="a5"/>
    <w:rsid w:val="009B58DD"/>
    <w:pPr>
      <w:shd w:val="clear" w:color="auto" w:fill="FFFFFF"/>
      <w:spacing w:line="0" w:lineRule="atLeast"/>
    </w:pPr>
    <w:rPr>
      <w:sz w:val="9"/>
      <w:szCs w:val="9"/>
    </w:rPr>
  </w:style>
  <w:style w:type="paragraph" w:customStyle="1" w:styleId="180">
    <w:name w:val="Основной текст (18)"/>
    <w:basedOn w:val="a5"/>
    <w:rsid w:val="009B58DD"/>
    <w:pPr>
      <w:shd w:val="clear" w:color="auto" w:fill="FFFFFF"/>
      <w:spacing w:line="0" w:lineRule="atLeast"/>
    </w:pPr>
    <w:rPr>
      <w:sz w:val="9"/>
      <w:szCs w:val="9"/>
    </w:rPr>
  </w:style>
  <w:style w:type="paragraph" w:customStyle="1" w:styleId="820">
    <w:name w:val="Основной текст (82)"/>
    <w:basedOn w:val="a5"/>
    <w:rsid w:val="009B58DD"/>
    <w:pPr>
      <w:shd w:val="clear" w:color="auto" w:fill="FFFFFF"/>
      <w:spacing w:line="0" w:lineRule="atLeast"/>
    </w:pPr>
    <w:rPr>
      <w:sz w:val="10"/>
      <w:szCs w:val="10"/>
    </w:rPr>
  </w:style>
  <w:style w:type="paragraph" w:customStyle="1" w:styleId="190">
    <w:name w:val="Основной текст (19)"/>
    <w:basedOn w:val="a5"/>
    <w:rsid w:val="009B58DD"/>
    <w:pPr>
      <w:shd w:val="clear" w:color="auto" w:fill="FFFFFF"/>
      <w:spacing w:line="0" w:lineRule="atLeast"/>
    </w:pPr>
    <w:rPr>
      <w:sz w:val="9"/>
      <w:szCs w:val="9"/>
    </w:rPr>
  </w:style>
  <w:style w:type="paragraph" w:customStyle="1" w:styleId="640">
    <w:name w:val="Основной текст (64)"/>
    <w:basedOn w:val="a5"/>
    <w:rsid w:val="009B58DD"/>
    <w:pPr>
      <w:shd w:val="clear" w:color="auto" w:fill="FFFFFF"/>
      <w:spacing w:line="0" w:lineRule="atLeast"/>
    </w:pPr>
    <w:rPr>
      <w:sz w:val="11"/>
      <w:szCs w:val="11"/>
    </w:rPr>
  </w:style>
  <w:style w:type="paragraph" w:customStyle="1" w:styleId="760">
    <w:name w:val="Основной текст (76)"/>
    <w:basedOn w:val="a5"/>
    <w:rsid w:val="009B58DD"/>
    <w:pPr>
      <w:shd w:val="clear" w:color="auto" w:fill="FFFFFF"/>
      <w:spacing w:line="0" w:lineRule="atLeast"/>
    </w:pPr>
    <w:rPr>
      <w:sz w:val="10"/>
      <w:szCs w:val="10"/>
    </w:rPr>
  </w:style>
  <w:style w:type="paragraph" w:customStyle="1" w:styleId="150">
    <w:name w:val="Основной текст (15)"/>
    <w:basedOn w:val="a5"/>
    <w:rsid w:val="009B58DD"/>
    <w:pPr>
      <w:shd w:val="clear" w:color="auto" w:fill="FFFFFF"/>
      <w:spacing w:after="60" w:line="0" w:lineRule="atLeast"/>
    </w:pPr>
    <w:rPr>
      <w:sz w:val="20"/>
      <w:szCs w:val="20"/>
    </w:rPr>
  </w:style>
  <w:style w:type="paragraph" w:customStyle="1" w:styleId="260">
    <w:name w:val="Основной текст (26)"/>
    <w:basedOn w:val="a5"/>
    <w:rsid w:val="009B58DD"/>
    <w:pPr>
      <w:shd w:val="clear" w:color="auto" w:fill="FFFFFF"/>
      <w:spacing w:after="60" w:line="0" w:lineRule="atLeast"/>
    </w:pPr>
    <w:rPr>
      <w:sz w:val="20"/>
      <w:szCs w:val="20"/>
    </w:rPr>
  </w:style>
  <w:style w:type="paragraph" w:customStyle="1" w:styleId="323">
    <w:name w:val="Основной текст (32)"/>
    <w:basedOn w:val="a5"/>
    <w:rsid w:val="009B58DD"/>
    <w:pPr>
      <w:shd w:val="clear" w:color="auto" w:fill="FFFFFF"/>
      <w:spacing w:after="60" w:line="0" w:lineRule="atLeast"/>
    </w:pPr>
    <w:rPr>
      <w:sz w:val="20"/>
      <w:szCs w:val="20"/>
    </w:rPr>
  </w:style>
  <w:style w:type="paragraph" w:customStyle="1" w:styleId="390">
    <w:name w:val="Основной текст (39)"/>
    <w:basedOn w:val="a5"/>
    <w:rsid w:val="009B58DD"/>
    <w:pPr>
      <w:shd w:val="clear" w:color="auto" w:fill="FFFFFF"/>
      <w:spacing w:after="60" w:line="0" w:lineRule="atLeast"/>
    </w:pPr>
    <w:rPr>
      <w:sz w:val="20"/>
      <w:szCs w:val="20"/>
    </w:rPr>
  </w:style>
  <w:style w:type="paragraph" w:customStyle="1" w:styleId="430">
    <w:name w:val="Основной текст (43)"/>
    <w:basedOn w:val="a5"/>
    <w:rsid w:val="009B58DD"/>
    <w:pPr>
      <w:shd w:val="clear" w:color="auto" w:fill="FFFFFF"/>
      <w:spacing w:after="60" w:line="0" w:lineRule="atLeast"/>
    </w:pPr>
    <w:rPr>
      <w:sz w:val="20"/>
      <w:szCs w:val="20"/>
    </w:rPr>
  </w:style>
  <w:style w:type="paragraph" w:customStyle="1" w:styleId="501">
    <w:name w:val="Основной текст (50)"/>
    <w:basedOn w:val="a5"/>
    <w:rsid w:val="009B58DD"/>
    <w:pPr>
      <w:shd w:val="clear" w:color="auto" w:fill="FFFFFF"/>
      <w:spacing w:after="60" w:line="0" w:lineRule="atLeast"/>
    </w:pPr>
    <w:rPr>
      <w:sz w:val="20"/>
      <w:szCs w:val="20"/>
    </w:rPr>
  </w:style>
  <w:style w:type="paragraph" w:customStyle="1" w:styleId="680">
    <w:name w:val="Основной текст (68)"/>
    <w:basedOn w:val="a5"/>
    <w:rsid w:val="009B58DD"/>
    <w:pPr>
      <w:shd w:val="clear" w:color="auto" w:fill="FFFFFF"/>
      <w:spacing w:after="60" w:line="0" w:lineRule="atLeast"/>
    </w:pPr>
    <w:rPr>
      <w:sz w:val="20"/>
      <w:szCs w:val="20"/>
    </w:rPr>
  </w:style>
  <w:style w:type="paragraph" w:customStyle="1" w:styleId="780">
    <w:name w:val="Основной текст (78)"/>
    <w:basedOn w:val="a5"/>
    <w:rsid w:val="009B58DD"/>
    <w:pPr>
      <w:shd w:val="clear" w:color="auto" w:fill="FFFFFF"/>
      <w:spacing w:after="60" w:line="0" w:lineRule="atLeast"/>
    </w:pPr>
    <w:rPr>
      <w:sz w:val="21"/>
      <w:szCs w:val="21"/>
    </w:rPr>
  </w:style>
  <w:style w:type="paragraph" w:customStyle="1" w:styleId="880">
    <w:name w:val="Основной текст (88)"/>
    <w:basedOn w:val="a5"/>
    <w:rsid w:val="009B58DD"/>
    <w:pPr>
      <w:shd w:val="clear" w:color="auto" w:fill="FFFFFF"/>
      <w:spacing w:after="60" w:line="0" w:lineRule="atLeast"/>
    </w:pPr>
    <w:rPr>
      <w:sz w:val="20"/>
      <w:szCs w:val="20"/>
    </w:rPr>
  </w:style>
  <w:style w:type="paragraph" w:customStyle="1" w:styleId="1030">
    <w:name w:val="Основной текст (103)"/>
    <w:basedOn w:val="a5"/>
    <w:rsid w:val="009B58DD"/>
    <w:pPr>
      <w:shd w:val="clear" w:color="auto" w:fill="FFFFFF"/>
      <w:spacing w:after="60" w:line="0" w:lineRule="atLeast"/>
    </w:pPr>
    <w:rPr>
      <w:sz w:val="20"/>
      <w:szCs w:val="20"/>
    </w:rPr>
  </w:style>
  <w:style w:type="paragraph" w:customStyle="1" w:styleId="201">
    <w:name w:val="Основной текст (20)"/>
    <w:basedOn w:val="a5"/>
    <w:rsid w:val="009B58DD"/>
    <w:pPr>
      <w:shd w:val="clear" w:color="auto" w:fill="FFFFFF"/>
      <w:spacing w:after="60" w:line="0" w:lineRule="atLeast"/>
    </w:pPr>
    <w:rPr>
      <w:sz w:val="20"/>
      <w:szCs w:val="20"/>
    </w:rPr>
  </w:style>
  <w:style w:type="paragraph" w:customStyle="1" w:styleId="231">
    <w:name w:val="Основной текст (23)"/>
    <w:basedOn w:val="a5"/>
    <w:rsid w:val="009B58DD"/>
    <w:pPr>
      <w:shd w:val="clear" w:color="auto" w:fill="FFFFFF"/>
      <w:spacing w:line="0" w:lineRule="atLeast"/>
    </w:pPr>
    <w:rPr>
      <w:sz w:val="9"/>
      <w:szCs w:val="9"/>
    </w:rPr>
  </w:style>
  <w:style w:type="paragraph" w:customStyle="1" w:styleId="170">
    <w:name w:val="Основной текст (17)"/>
    <w:basedOn w:val="a5"/>
    <w:rsid w:val="009B58DD"/>
    <w:pPr>
      <w:shd w:val="clear" w:color="auto" w:fill="FFFFFF"/>
      <w:spacing w:line="0" w:lineRule="atLeast"/>
    </w:pPr>
    <w:rPr>
      <w:sz w:val="9"/>
      <w:szCs w:val="9"/>
    </w:rPr>
  </w:style>
  <w:style w:type="paragraph" w:customStyle="1" w:styleId="470">
    <w:name w:val="Основной текст (47)"/>
    <w:basedOn w:val="a5"/>
    <w:rsid w:val="009B58DD"/>
    <w:pPr>
      <w:shd w:val="clear" w:color="auto" w:fill="FFFFFF"/>
      <w:spacing w:after="60" w:line="0" w:lineRule="atLeast"/>
    </w:pPr>
    <w:rPr>
      <w:sz w:val="20"/>
      <w:szCs w:val="20"/>
    </w:rPr>
  </w:style>
  <w:style w:type="paragraph" w:customStyle="1" w:styleId="560">
    <w:name w:val="Основной текст (56)"/>
    <w:basedOn w:val="a5"/>
    <w:rsid w:val="009B58DD"/>
    <w:pPr>
      <w:shd w:val="clear" w:color="auto" w:fill="FFFFFF"/>
      <w:spacing w:after="60" w:line="0" w:lineRule="atLeast"/>
    </w:pPr>
    <w:rPr>
      <w:sz w:val="21"/>
      <w:szCs w:val="21"/>
    </w:rPr>
  </w:style>
  <w:style w:type="paragraph" w:customStyle="1" w:styleId="801">
    <w:name w:val="Основной текст (80)"/>
    <w:basedOn w:val="a5"/>
    <w:rsid w:val="009B58DD"/>
    <w:pPr>
      <w:shd w:val="clear" w:color="auto" w:fill="FFFFFF"/>
      <w:spacing w:after="60" w:line="0" w:lineRule="atLeast"/>
    </w:pPr>
    <w:rPr>
      <w:sz w:val="21"/>
      <w:szCs w:val="21"/>
    </w:rPr>
  </w:style>
  <w:style w:type="paragraph" w:customStyle="1" w:styleId="1040">
    <w:name w:val="Основной текст (104)"/>
    <w:basedOn w:val="a5"/>
    <w:rsid w:val="009B58DD"/>
    <w:pPr>
      <w:shd w:val="clear" w:color="auto" w:fill="FFFFFF"/>
      <w:spacing w:after="60" w:line="0" w:lineRule="atLeast"/>
    </w:pPr>
    <w:rPr>
      <w:sz w:val="19"/>
      <w:szCs w:val="19"/>
    </w:rPr>
  </w:style>
  <w:style w:type="paragraph" w:customStyle="1" w:styleId="251">
    <w:name w:val="Основной текст (25)"/>
    <w:basedOn w:val="a5"/>
    <w:rsid w:val="009B58DD"/>
    <w:pPr>
      <w:shd w:val="clear" w:color="auto" w:fill="FFFFFF"/>
      <w:spacing w:after="60" w:line="0" w:lineRule="atLeast"/>
    </w:pPr>
    <w:rPr>
      <w:sz w:val="20"/>
      <w:szCs w:val="20"/>
    </w:rPr>
  </w:style>
  <w:style w:type="paragraph" w:customStyle="1" w:styleId="290">
    <w:name w:val="Основной текст (29)"/>
    <w:basedOn w:val="a5"/>
    <w:rsid w:val="009B58DD"/>
    <w:pPr>
      <w:shd w:val="clear" w:color="auto" w:fill="FFFFFF"/>
      <w:spacing w:after="60" w:line="0" w:lineRule="atLeast"/>
    </w:pPr>
    <w:rPr>
      <w:sz w:val="20"/>
      <w:szCs w:val="20"/>
    </w:rPr>
  </w:style>
  <w:style w:type="paragraph" w:customStyle="1" w:styleId="380">
    <w:name w:val="Основной текст (38)"/>
    <w:basedOn w:val="a5"/>
    <w:rsid w:val="009B58DD"/>
    <w:pPr>
      <w:shd w:val="clear" w:color="auto" w:fill="FFFFFF"/>
      <w:spacing w:after="60" w:line="0" w:lineRule="atLeast"/>
    </w:pPr>
    <w:rPr>
      <w:sz w:val="19"/>
      <w:szCs w:val="19"/>
    </w:rPr>
  </w:style>
  <w:style w:type="paragraph" w:customStyle="1" w:styleId="450">
    <w:name w:val="Основной текст (45)"/>
    <w:basedOn w:val="a5"/>
    <w:rsid w:val="009B58DD"/>
    <w:pPr>
      <w:shd w:val="clear" w:color="auto" w:fill="FFFFFF"/>
      <w:spacing w:after="60" w:line="0" w:lineRule="atLeast"/>
    </w:pPr>
    <w:rPr>
      <w:sz w:val="19"/>
      <w:szCs w:val="19"/>
    </w:rPr>
  </w:style>
  <w:style w:type="paragraph" w:customStyle="1" w:styleId="540">
    <w:name w:val="Основной текст (54)"/>
    <w:basedOn w:val="a5"/>
    <w:rsid w:val="009B58DD"/>
    <w:pPr>
      <w:shd w:val="clear" w:color="auto" w:fill="FFFFFF"/>
      <w:spacing w:after="60" w:line="0" w:lineRule="atLeast"/>
    </w:pPr>
    <w:rPr>
      <w:sz w:val="20"/>
      <w:szCs w:val="20"/>
    </w:rPr>
  </w:style>
  <w:style w:type="paragraph" w:customStyle="1" w:styleId="550">
    <w:name w:val="Основной текст (55)"/>
    <w:basedOn w:val="a5"/>
    <w:rsid w:val="009B58DD"/>
    <w:pPr>
      <w:shd w:val="clear" w:color="auto" w:fill="FFFFFF"/>
      <w:spacing w:after="60" w:line="0" w:lineRule="atLeast"/>
    </w:pPr>
    <w:rPr>
      <w:sz w:val="20"/>
      <w:szCs w:val="20"/>
    </w:rPr>
  </w:style>
  <w:style w:type="paragraph" w:customStyle="1" w:styleId="650">
    <w:name w:val="Основной текст (65)"/>
    <w:basedOn w:val="a5"/>
    <w:rsid w:val="009B58DD"/>
    <w:pPr>
      <w:shd w:val="clear" w:color="auto" w:fill="FFFFFF"/>
      <w:spacing w:after="60" w:line="0" w:lineRule="atLeast"/>
    </w:pPr>
    <w:rPr>
      <w:sz w:val="20"/>
      <w:szCs w:val="20"/>
    </w:rPr>
  </w:style>
  <w:style w:type="paragraph" w:customStyle="1" w:styleId="690">
    <w:name w:val="Основной текст (69)"/>
    <w:basedOn w:val="a5"/>
    <w:rsid w:val="009B58DD"/>
    <w:pPr>
      <w:shd w:val="clear" w:color="auto" w:fill="FFFFFF"/>
      <w:spacing w:after="60" w:line="0" w:lineRule="atLeast"/>
    </w:pPr>
    <w:rPr>
      <w:sz w:val="20"/>
      <w:szCs w:val="20"/>
    </w:rPr>
  </w:style>
  <w:style w:type="paragraph" w:customStyle="1" w:styleId="830">
    <w:name w:val="Основной текст (83)"/>
    <w:basedOn w:val="a5"/>
    <w:rsid w:val="009B58DD"/>
    <w:pPr>
      <w:shd w:val="clear" w:color="auto" w:fill="FFFFFF"/>
      <w:spacing w:after="60" w:line="0" w:lineRule="atLeast"/>
    </w:pPr>
    <w:rPr>
      <w:sz w:val="20"/>
      <w:szCs w:val="20"/>
    </w:rPr>
  </w:style>
  <w:style w:type="paragraph" w:customStyle="1" w:styleId="920">
    <w:name w:val="Основной текст (92)"/>
    <w:basedOn w:val="a5"/>
    <w:rsid w:val="009B58DD"/>
    <w:pPr>
      <w:shd w:val="clear" w:color="auto" w:fill="FFFFFF"/>
      <w:spacing w:after="60" w:line="0" w:lineRule="atLeast"/>
    </w:pPr>
    <w:rPr>
      <w:sz w:val="20"/>
      <w:szCs w:val="20"/>
    </w:rPr>
  </w:style>
  <w:style w:type="paragraph" w:customStyle="1" w:styleId="940">
    <w:name w:val="Основной текст (94)"/>
    <w:basedOn w:val="a5"/>
    <w:rsid w:val="009B58DD"/>
    <w:pPr>
      <w:shd w:val="clear" w:color="auto" w:fill="FFFFFF"/>
      <w:spacing w:after="60" w:line="0" w:lineRule="atLeast"/>
    </w:pPr>
    <w:rPr>
      <w:sz w:val="20"/>
      <w:szCs w:val="20"/>
    </w:rPr>
  </w:style>
  <w:style w:type="paragraph" w:customStyle="1" w:styleId="1000">
    <w:name w:val="Основной текст (100)"/>
    <w:basedOn w:val="a5"/>
    <w:rsid w:val="009B58DD"/>
    <w:pPr>
      <w:shd w:val="clear" w:color="auto" w:fill="FFFFFF"/>
      <w:spacing w:after="60" w:line="0" w:lineRule="atLeast"/>
    </w:pPr>
    <w:rPr>
      <w:sz w:val="19"/>
      <w:szCs w:val="19"/>
    </w:rPr>
  </w:style>
  <w:style w:type="paragraph" w:customStyle="1" w:styleId="241">
    <w:name w:val="Основной текст (24)"/>
    <w:basedOn w:val="a5"/>
    <w:rsid w:val="009B58DD"/>
    <w:pPr>
      <w:shd w:val="clear" w:color="auto" w:fill="FFFFFF"/>
      <w:spacing w:after="60" w:line="0" w:lineRule="atLeast"/>
    </w:pPr>
    <w:rPr>
      <w:sz w:val="20"/>
      <w:szCs w:val="20"/>
    </w:rPr>
  </w:style>
  <w:style w:type="paragraph" w:customStyle="1" w:styleId="421">
    <w:name w:val="Основной текст (42)"/>
    <w:basedOn w:val="a5"/>
    <w:rsid w:val="009B58DD"/>
    <w:pPr>
      <w:shd w:val="clear" w:color="auto" w:fill="FFFFFF"/>
      <w:spacing w:after="60" w:line="0" w:lineRule="atLeast"/>
    </w:pPr>
    <w:rPr>
      <w:sz w:val="20"/>
      <w:szCs w:val="20"/>
    </w:rPr>
  </w:style>
  <w:style w:type="paragraph" w:customStyle="1" w:styleId="580">
    <w:name w:val="Основной текст (58)"/>
    <w:basedOn w:val="a5"/>
    <w:rsid w:val="009B58DD"/>
    <w:pPr>
      <w:shd w:val="clear" w:color="auto" w:fill="FFFFFF"/>
      <w:spacing w:after="60" w:line="0" w:lineRule="atLeast"/>
    </w:pPr>
    <w:rPr>
      <w:sz w:val="21"/>
      <w:szCs w:val="21"/>
    </w:rPr>
  </w:style>
  <w:style w:type="paragraph" w:customStyle="1" w:styleId="790">
    <w:name w:val="Основной текст (79)"/>
    <w:basedOn w:val="a5"/>
    <w:rsid w:val="009B58DD"/>
    <w:pPr>
      <w:shd w:val="clear" w:color="auto" w:fill="FFFFFF"/>
      <w:spacing w:after="60" w:line="0" w:lineRule="atLeast"/>
    </w:pPr>
    <w:rPr>
      <w:sz w:val="21"/>
      <w:szCs w:val="21"/>
    </w:rPr>
  </w:style>
  <w:style w:type="paragraph" w:customStyle="1" w:styleId="1020">
    <w:name w:val="Основной текст (102)"/>
    <w:basedOn w:val="a5"/>
    <w:rsid w:val="009B58DD"/>
    <w:pPr>
      <w:shd w:val="clear" w:color="auto" w:fill="FFFFFF"/>
      <w:spacing w:after="60" w:line="0" w:lineRule="atLeast"/>
    </w:pPr>
    <w:rPr>
      <w:sz w:val="20"/>
      <w:szCs w:val="20"/>
    </w:rPr>
  </w:style>
  <w:style w:type="paragraph" w:customStyle="1" w:styleId="131">
    <w:name w:val="Основной текст (13)"/>
    <w:basedOn w:val="a5"/>
    <w:rsid w:val="009B58DD"/>
    <w:pPr>
      <w:shd w:val="clear" w:color="auto" w:fill="FFFFFF"/>
      <w:spacing w:after="60" w:line="0" w:lineRule="atLeast"/>
    </w:pPr>
    <w:rPr>
      <w:sz w:val="20"/>
      <w:szCs w:val="20"/>
    </w:rPr>
  </w:style>
  <w:style w:type="paragraph" w:customStyle="1" w:styleId="223">
    <w:name w:val="Основной текст (22)"/>
    <w:basedOn w:val="a5"/>
    <w:rsid w:val="009B58DD"/>
    <w:pPr>
      <w:shd w:val="clear" w:color="auto" w:fill="FFFFFF"/>
      <w:spacing w:after="60" w:line="0" w:lineRule="atLeast"/>
    </w:pPr>
    <w:rPr>
      <w:sz w:val="19"/>
      <w:szCs w:val="19"/>
    </w:rPr>
  </w:style>
  <w:style w:type="paragraph" w:customStyle="1" w:styleId="313">
    <w:name w:val="Основной текст (31)"/>
    <w:basedOn w:val="a5"/>
    <w:rsid w:val="009B58DD"/>
    <w:pPr>
      <w:shd w:val="clear" w:color="auto" w:fill="FFFFFF"/>
      <w:spacing w:after="60" w:line="0" w:lineRule="atLeast"/>
    </w:pPr>
    <w:rPr>
      <w:sz w:val="20"/>
      <w:szCs w:val="20"/>
    </w:rPr>
  </w:style>
  <w:style w:type="paragraph" w:customStyle="1" w:styleId="401">
    <w:name w:val="Основной текст (40)"/>
    <w:basedOn w:val="a5"/>
    <w:rsid w:val="009B58DD"/>
    <w:pPr>
      <w:shd w:val="clear" w:color="auto" w:fill="FFFFFF"/>
      <w:spacing w:after="60" w:line="0" w:lineRule="atLeast"/>
    </w:pPr>
    <w:rPr>
      <w:sz w:val="19"/>
      <w:szCs w:val="19"/>
    </w:rPr>
  </w:style>
  <w:style w:type="paragraph" w:customStyle="1" w:styleId="460">
    <w:name w:val="Основной текст (46)"/>
    <w:basedOn w:val="a5"/>
    <w:rsid w:val="009B58DD"/>
    <w:pPr>
      <w:shd w:val="clear" w:color="auto" w:fill="FFFFFF"/>
      <w:spacing w:after="60" w:line="0" w:lineRule="atLeast"/>
    </w:pPr>
    <w:rPr>
      <w:sz w:val="19"/>
      <w:szCs w:val="19"/>
    </w:rPr>
  </w:style>
  <w:style w:type="paragraph" w:customStyle="1" w:styleId="511">
    <w:name w:val="Основной текст (51)"/>
    <w:basedOn w:val="a5"/>
    <w:rsid w:val="009B58DD"/>
    <w:pPr>
      <w:shd w:val="clear" w:color="auto" w:fill="FFFFFF"/>
      <w:spacing w:after="60" w:line="0" w:lineRule="atLeast"/>
    </w:pPr>
    <w:rPr>
      <w:sz w:val="20"/>
      <w:szCs w:val="20"/>
    </w:rPr>
  </w:style>
  <w:style w:type="paragraph" w:customStyle="1" w:styleId="590">
    <w:name w:val="Основной текст (59)"/>
    <w:basedOn w:val="a5"/>
    <w:rsid w:val="009B58DD"/>
    <w:pPr>
      <w:shd w:val="clear" w:color="auto" w:fill="FFFFFF"/>
      <w:spacing w:after="60" w:line="0" w:lineRule="atLeast"/>
    </w:pPr>
    <w:rPr>
      <w:sz w:val="19"/>
      <w:szCs w:val="19"/>
    </w:rPr>
  </w:style>
  <w:style w:type="paragraph" w:customStyle="1" w:styleId="670">
    <w:name w:val="Основной текст (67)"/>
    <w:basedOn w:val="a5"/>
    <w:rsid w:val="009B58DD"/>
    <w:pPr>
      <w:shd w:val="clear" w:color="auto" w:fill="FFFFFF"/>
      <w:spacing w:after="60" w:line="0" w:lineRule="atLeast"/>
    </w:pPr>
    <w:rPr>
      <w:sz w:val="20"/>
      <w:szCs w:val="20"/>
    </w:rPr>
  </w:style>
  <w:style w:type="paragraph" w:customStyle="1" w:styleId="711">
    <w:name w:val="Основной текст (71)"/>
    <w:basedOn w:val="a5"/>
    <w:rsid w:val="009B58DD"/>
    <w:pPr>
      <w:shd w:val="clear" w:color="auto" w:fill="FFFFFF"/>
      <w:spacing w:after="60" w:line="0" w:lineRule="atLeast"/>
    </w:pPr>
    <w:rPr>
      <w:sz w:val="20"/>
      <w:szCs w:val="20"/>
    </w:rPr>
  </w:style>
  <w:style w:type="paragraph" w:customStyle="1" w:styleId="860">
    <w:name w:val="Основной текст (86)"/>
    <w:basedOn w:val="a5"/>
    <w:rsid w:val="009B58DD"/>
    <w:pPr>
      <w:shd w:val="clear" w:color="auto" w:fill="FFFFFF"/>
      <w:spacing w:after="60" w:line="0" w:lineRule="atLeast"/>
    </w:pPr>
    <w:rPr>
      <w:sz w:val="21"/>
      <w:szCs w:val="21"/>
    </w:rPr>
  </w:style>
  <w:style w:type="paragraph" w:customStyle="1" w:styleId="870">
    <w:name w:val="Основной текст (87)"/>
    <w:basedOn w:val="a5"/>
    <w:rsid w:val="009B58DD"/>
    <w:pPr>
      <w:shd w:val="clear" w:color="auto" w:fill="FFFFFF"/>
      <w:spacing w:after="60" w:line="0" w:lineRule="atLeast"/>
    </w:pPr>
    <w:rPr>
      <w:sz w:val="20"/>
      <w:szCs w:val="20"/>
    </w:rPr>
  </w:style>
  <w:style w:type="paragraph" w:customStyle="1" w:styleId="950">
    <w:name w:val="Основной текст (95)"/>
    <w:basedOn w:val="a5"/>
    <w:rsid w:val="009B58DD"/>
    <w:pPr>
      <w:shd w:val="clear" w:color="auto" w:fill="FFFFFF"/>
      <w:spacing w:after="60" w:line="0" w:lineRule="atLeast"/>
    </w:pPr>
    <w:rPr>
      <w:sz w:val="20"/>
      <w:szCs w:val="20"/>
    </w:rPr>
  </w:style>
  <w:style w:type="paragraph" w:customStyle="1" w:styleId="980">
    <w:name w:val="Основной текст (98)"/>
    <w:basedOn w:val="a5"/>
    <w:rsid w:val="009B58DD"/>
    <w:pPr>
      <w:shd w:val="clear" w:color="auto" w:fill="FFFFFF"/>
      <w:spacing w:after="60" w:line="0" w:lineRule="atLeast"/>
    </w:pPr>
    <w:rPr>
      <w:sz w:val="20"/>
      <w:szCs w:val="20"/>
    </w:rPr>
  </w:style>
  <w:style w:type="paragraph" w:customStyle="1" w:styleId="214">
    <w:name w:val="Основной текст (21)"/>
    <w:basedOn w:val="a5"/>
    <w:rsid w:val="009B58DD"/>
    <w:pPr>
      <w:shd w:val="clear" w:color="auto" w:fill="FFFFFF"/>
      <w:spacing w:after="60" w:line="0" w:lineRule="atLeast"/>
    </w:pPr>
    <w:rPr>
      <w:sz w:val="20"/>
      <w:szCs w:val="20"/>
    </w:rPr>
  </w:style>
  <w:style w:type="paragraph" w:customStyle="1" w:styleId="480">
    <w:name w:val="Основной текст (48)"/>
    <w:basedOn w:val="a5"/>
    <w:rsid w:val="009B58DD"/>
    <w:pPr>
      <w:shd w:val="clear" w:color="auto" w:fill="FFFFFF"/>
      <w:spacing w:after="60" w:line="0" w:lineRule="atLeast"/>
    </w:pPr>
    <w:rPr>
      <w:sz w:val="20"/>
      <w:szCs w:val="20"/>
    </w:rPr>
  </w:style>
  <w:style w:type="paragraph" w:customStyle="1" w:styleId="611">
    <w:name w:val="Основной текст (61)"/>
    <w:basedOn w:val="a5"/>
    <w:rsid w:val="009B58DD"/>
    <w:pPr>
      <w:shd w:val="clear" w:color="auto" w:fill="FFFFFF"/>
      <w:spacing w:after="60" w:line="0" w:lineRule="atLeast"/>
    </w:pPr>
    <w:rPr>
      <w:sz w:val="19"/>
      <w:szCs w:val="19"/>
    </w:rPr>
  </w:style>
  <w:style w:type="paragraph" w:customStyle="1" w:styleId="701">
    <w:name w:val="Основной текст (70)"/>
    <w:basedOn w:val="a5"/>
    <w:rsid w:val="009B58DD"/>
    <w:pPr>
      <w:shd w:val="clear" w:color="auto" w:fill="FFFFFF"/>
      <w:spacing w:line="0" w:lineRule="atLeast"/>
    </w:pPr>
    <w:rPr>
      <w:sz w:val="10"/>
      <w:szCs w:val="10"/>
    </w:rPr>
  </w:style>
  <w:style w:type="paragraph" w:customStyle="1" w:styleId="810">
    <w:name w:val="Основной текст (81)"/>
    <w:basedOn w:val="a5"/>
    <w:rsid w:val="009B58DD"/>
    <w:pPr>
      <w:shd w:val="clear" w:color="auto" w:fill="FFFFFF"/>
      <w:spacing w:after="60" w:line="0" w:lineRule="atLeast"/>
    </w:pPr>
    <w:rPr>
      <w:sz w:val="21"/>
      <w:szCs w:val="21"/>
    </w:rPr>
  </w:style>
  <w:style w:type="paragraph" w:customStyle="1" w:styleId="890">
    <w:name w:val="Основной текст (89)"/>
    <w:basedOn w:val="a5"/>
    <w:rsid w:val="009B58DD"/>
    <w:pPr>
      <w:shd w:val="clear" w:color="auto" w:fill="FFFFFF"/>
      <w:spacing w:line="0" w:lineRule="atLeast"/>
    </w:pPr>
    <w:rPr>
      <w:sz w:val="11"/>
      <w:szCs w:val="11"/>
    </w:rPr>
  </w:style>
  <w:style w:type="paragraph" w:customStyle="1" w:styleId="970">
    <w:name w:val="Основной текст (97)"/>
    <w:basedOn w:val="a5"/>
    <w:rsid w:val="009B58DD"/>
    <w:pPr>
      <w:shd w:val="clear" w:color="auto" w:fill="FFFFFF"/>
      <w:spacing w:after="60" w:line="0" w:lineRule="atLeast"/>
    </w:pPr>
    <w:rPr>
      <w:sz w:val="20"/>
      <w:szCs w:val="20"/>
    </w:rPr>
  </w:style>
  <w:style w:type="paragraph" w:customStyle="1" w:styleId="10a">
    <w:name w:val="Основной текст (10)"/>
    <w:basedOn w:val="a5"/>
    <w:rsid w:val="009B58DD"/>
    <w:pPr>
      <w:shd w:val="clear" w:color="auto" w:fill="FFFFFF"/>
      <w:spacing w:after="60" w:line="0" w:lineRule="atLeast"/>
    </w:pPr>
    <w:rPr>
      <w:sz w:val="20"/>
      <w:szCs w:val="20"/>
    </w:rPr>
  </w:style>
  <w:style w:type="paragraph" w:customStyle="1" w:styleId="270">
    <w:name w:val="Основной текст (27)"/>
    <w:basedOn w:val="a5"/>
    <w:rsid w:val="009B58DD"/>
    <w:pPr>
      <w:shd w:val="clear" w:color="auto" w:fill="FFFFFF"/>
      <w:spacing w:after="60" w:line="0" w:lineRule="atLeast"/>
    </w:pPr>
    <w:rPr>
      <w:sz w:val="20"/>
      <w:szCs w:val="20"/>
    </w:rPr>
  </w:style>
  <w:style w:type="paragraph" w:customStyle="1" w:styleId="341">
    <w:name w:val="Основной текст (34)"/>
    <w:basedOn w:val="a5"/>
    <w:rsid w:val="009B58DD"/>
    <w:pPr>
      <w:shd w:val="clear" w:color="auto" w:fill="FFFFFF"/>
      <w:spacing w:after="60" w:line="0" w:lineRule="atLeast"/>
    </w:pPr>
    <w:rPr>
      <w:sz w:val="21"/>
      <w:szCs w:val="21"/>
    </w:rPr>
  </w:style>
  <w:style w:type="paragraph" w:customStyle="1" w:styleId="360">
    <w:name w:val="Основной текст (36)"/>
    <w:basedOn w:val="a5"/>
    <w:rsid w:val="009B58DD"/>
    <w:pPr>
      <w:shd w:val="clear" w:color="auto" w:fill="FFFFFF"/>
      <w:spacing w:after="60" w:line="0" w:lineRule="atLeast"/>
    </w:pPr>
    <w:rPr>
      <w:sz w:val="20"/>
      <w:szCs w:val="20"/>
    </w:rPr>
  </w:style>
  <w:style w:type="paragraph" w:customStyle="1" w:styleId="412">
    <w:name w:val="Основной текст (41)"/>
    <w:basedOn w:val="a5"/>
    <w:rsid w:val="009B58DD"/>
    <w:pPr>
      <w:shd w:val="clear" w:color="auto" w:fill="FFFFFF"/>
      <w:spacing w:after="60" w:line="0" w:lineRule="atLeast"/>
    </w:pPr>
    <w:rPr>
      <w:sz w:val="21"/>
      <w:szCs w:val="21"/>
    </w:rPr>
  </w:style>
  <w:style w:type="paragraph" w:customStyle="1" w:styleId="530">
    <w:name w:val="Основной текст (53)"/>
    <w:basedOn w:val="a5"/>
    <w:rsid w:val="009B58DD"/>
    <w:pPr>
      <w:shd w:val="clear" w:color="auto" w:fill="FFFFFF"/>
      <w:spacing w:after="60" w:line="0" w:lineRule="atLeast"/>
    </w:pPr>
    <w:rPr>
      <w:sz w:val="21"/>
      <w:szCs w:val="21"/>
    </w:rPr>
  </w:style>
  <w:style w:type="paragraph" w:customStyle="1" w:styleId="620">
    <w:name w:val="Основной текст (62)"/>
    <w:basedOn w:val="a5"/>
    <w:rsid w:val="009B58DD"/>
    <w:pPr>
      <w:shd w:val="clear" w:color="auto" w:fill="FFFFFF"/>
      <w:spacing w:after="60" w:line="0" w:lineRule="atLeast"/>
    </w:pPr>
    <w:rPr>
      <w:sz w:val="21"/>
      <w:szCs w:val="21"/>
    </w:rPr>
  </w:style>
  <w:style w:type="paragraph" w:customStyle="1" w:styleId="660">
    <w:name w:val="Основной текст (66)"/>
    <w:basedOn w:val="a5"/>
    <w:rsid w:val="009B58DD"/>
    <w:pPr>
      <w:shd w:val="clear" w:color="auto" w:fill="FFFFFF"/>
      <w:spacing w:after="60" w:line="0" w:lineRule="atLeast"/>
    </w:pPr>
    <w:rPr>
      <w:sz w:val="21"/>
      <w:szCs w:val="21"/>
    </w:rPr>
  </w:style>
  <w:style w:type="paragraph" w:customStyle="1" w:styleId="740">
    <w:name w:val="Основной текст (74)"/>
    <w:basedOn w:val="a5"/>
    <w:rsid w:val="009B58DD"/>
    <w:pPr>
      <w:shd w:val="clear" w:color="auto" w:fill="FFFFFF"/>
      <w:spacing w:after="60" w:line="0" w:lineRule="atLeast"/>
    </w:pPr>
    <w:rPr>
      <w:sz w:val="21"/>
      <w:szCs w:val="21"/>
    </w:rPr>
  </w:style>
  <w:style w:type="paragraph" w:customStyle="1" w:styleId="850">
    <w:name w:val="Основной текст (85)"/>
    <w:basedOn w:val="a5"/>
    <w:rsid w:val="009B58DD"/>
    <w:pPr>
      <w:shd w:val="clear" w:color="auto" w:fill="FFFFFF"/>
      <w:spacing w:after="60" w:line="0" w:lineRule="atLeast"/>
    </w:pPr>
    <w:rPr>
      <w:sz w:val="22"/>
      <w:szCs w:val="22"/>
    </w:rPr>
  </w:style>
  <w:style w:type="paragraph" w:customStyle="1" w:styleId="901">
    <w:name w:val="Основной текст (90)"/>
    <w:basedOn w:val="a5"/>
    <w:rsid w:val="009B58DD"/>
    <w:pPr>
      <w:shd w:val="clear" w:color="auto" w:fill="FFFFFF"/>
      <w:spacing w:after="60" w:line="0" w:lineRule="atLeast"/>
    </w:pPr>
    <w:rPr>
      <w:sz w:val="22"/>
      <w:szCs w:val="22"/>
    </w:rPr>
  </w:style>
  <w:style w:type="paragraph" w:customStyle="1" w:styleId="930">
    <w:name w:val="Основной текст (93)"/>
    <w:basedOn w:val="a5"/>
    <w:rsid w:val="009B58DD"/>
    <w:pPr>
      <w:shd w:val="clear" w:color="auto" w:fill="FFFFFF"/>
      <w:spacing w:after="60" w:line="0" w:lineRule="atLeast"/>
    </w:pPr>
    <w:rPr>
      <w:sz w:val="22"/>
      <w:szCs w:val="22"/>
    </w:rPr>
  </w:style>
  <w:style w:type="paragraph" w:customStyle="1" w:styleId="990">
    <w:name w:val="Основной текст (99)"/>
    <w:basedOn w:val="a5"/>
    <w:rsid w:val="009B58DD"/>
    <w:pPr>
      <w:shd w:val="clear" w:color="auto" w:fill="FFFFFF"/>
      <w:spacing w:after="60" w:line="0" w:lineRule="atLeast"/>
    </w:pPr>
    <w:rPr>
      <w:sz w:val="21"/>
      <w:szCs w:val="21"/>
    </w:rPr>
  </w:style>
  <w:style w:type="paragraph" w:customStyle="1" w:styleId="119">
    <w:name w:val="Основной текст (11)"/>
    <w:basedOn w:val="a5"/>
    <w:rsid w:val="009B58DD"/>
    <w:pPr>
      <w:shd w:val="clear" w:color="auto" w:fill="FFFFFF"/>
      <w:spacing w:after="60" w:line="0" w:lineRule="atLeast"/>
    </w:pPr>
    <w:rPr>
      <w:sz w:val="20"/>
      <w:szCs w:val="20"/>
    </w:rPr>
  </w:style>
  <w:style w:type="paragraph" w:customStyle="1" w:styleId="332">
    <w:name w:val="Основной текст (33)"/>
    <w:basedOn w:val="a5"/>
    <w:rsid w:val="009B58DD"/>
    <w:pPr>
      <w:shd w:val="clear" w:color="auto" w:fill="FFFFFF"/>
      <w:spacing w:after="60" w:line="0" w:lineRule="atLeast"/>
    </w:pPr>
    <w:rPr>
      <w:sz w:val="21"/>
      <w:szCs w:val="21"/>
    </w:rPr>
  </w:style>
  <w:style w:type="paragraph" w:customStyle="1" w:styleId="350">
    <w:name w:val="Основной текст (35)"/>
    <w:basedOn w:val="a5"/>
    <w:rsid w:val="009B58DD"/>
    <w:pPr>
      <w:shd w:val="clear" w:color="auto" w:fill="FFFFFF"/>
      <w:spacing w:after="60" w:line="0" w:lineRule="atLeast"/>
    </w:pPr>
    <w:rPr>
      <w:sz w:val="21"/>
      <w:szCs w:val="21"/>
    </w:rPr>
  </w:style>
  <w:style w:type="paragraph" w:customStyle="1" w:styleId="490">
    <w:name w:val="Основной текст (49)"/>
    <w:basedOn w:val="a5"/>
    <w:rsid w:val="009B58DD"/>
    <w:pPr>
      <w:shd w:val="clear" w:color="auto" w:fill="FFFFFF"/>
      <w:spacing w:after="60" w:line="0" w:lineRule="atLeast"/>
    </w:pPr>
    <w:rPr>
      <w:sz w:val="21"/>
      <w:szCs w:val="21"/>
    </w:rPr>
  </w:style>
  <w:style w:type="paragraph" w:customStyle="1" w:styleId="601">
    <w:name w:val="Основной текст (60)"/>
    <w:basedOn w:val="a5"/>
    <w:rsid w:val="009B58DD"/>
    <w:pPr>
      <w:shd w:val="clear" w:color="auto" w:fill="FFFFFF"/>
      <w:spacing w:after="60" w:line="0" w:lineRule="atLeast"/>
    </w:pPr>
    <w:rPr>
      <w:sz w:val="22"/>
      <w:szCs w:val="22"/>
    </w:rPr>
  </w:style>
  <w:style w:type="paragraph" w:customStyle="1" w:styleId="630">
    <w:name w:val="Основной текст (63)"/>
    <w:basedOn w:val="a5"/>
    <w:rsid w:val="009B58DD"/>
    <w:pPr>
      <w:shd w:val="clear" w:color="auto" w:fill="FFFFFF"/>
      <w:spacing w:after="60" w:line="0" w:lineRule="atLeast"/>
    </w:pPr>
    <w:rPr>
      <w:sz w:val="22"/>
      <w:szCs w:val="22"/>
    </w:rPr>
  </w:style>
  <w:style w:type="paragraph" w:customStyle="1" w:styleId="730">
    <w:name w:val="Основной текст (73)"/>
    <w:basedOn w:val="a5"/>
    <w:rsid w:val="009B58DD"/>
    <w:pPr>
      <w:shd w:val="clear" w:color="auto" w:fill="FFFFFF"/>
      <w:spacing w:after="60" w:line="0" w:lineRule="atLeast"/>
    </w:pPr>
    <w:rPr>
      <w:sz w:val="22"/>
      <w:szCs w:val="22"/>
    </w:rPr>
  </w:style>
  <w:style w:type="paragraph" w:customStyle="1" w:styleId="840">
    <w:name w:val="Основной текст (84)"/>
    <w:basedOn w:val="a5"/>
    <w:rsid w:val="009B58DD"/>
    <w:pPr>
      <w:shd w:val="clear" w:color="auto" w:fill="FFFFFF"/>
      <w:spacing w:after="60" w:line="0" w:lineRule="atLeast"/>
    </w:pPr>
    <w:rPr>
      <w:sz w:val="22"/>
      <w:szCs w:val="22"/>
    </w:rPr>
  </w:style>
  <w:style w:type="paragraph" w:customStyle="1" w:styleId="911">
    <w:name w:val="Основной текст (91)"/>
    <w:basedOn w:val="a5"/>
    <w:rsid w:val="009B58DD"/>
    <w:pPr>
      <w:shd w:val="clear" w:color="auto" w:fill="FFFFFF"/>
      <w:spacing w:after="60" w:line="0" w:lineRule="atLeast"/>
    </w:pPr>
    <w:rPr>
      <w:sz w:val="22"/>
      <w:szCs w:val="22"/>
    </w:rPr>
  </w:style>
  <w:style w:type="paragraph" w:customStyle="1" w:styleId="960">
    <w:name w:val="Основной текст (96)"/>
    <w:basedOn w:val="a5"/>
    <w:rsid w:val="009B58DD"/>
    <w:pPr>
      <w:shd w:val="clear" w:color="auto" w:fill="FFFFFF"/>
      <w:spacing w:after="60" w:line="0" w:lineRule="atLeast"/>
    </w:pPr>
    <w:rPr>
      <w:sz w:val="22"/>
      <w:szCs w:val="22"/>
    </w:rPr>
  </w:style>
  <w:style w:type="paragraph" w:customStyle="1" w:styleId="1011">
    <w:name w:val="Основной текст (101)"/>
    <w:basedOn w:val="a5"/>
    <w:rsid w:val="009B58DD"/>
    <w:pPr>
      <w:shd w:val="clear" w:color="auto" w:fill="FFFFFF"/>
      <w:spacing w:after="60" w:line="0" w:lineRule="atLeast"/>
    </w:pPr>
    <w:rPr>
      <w:sz w:val="22"/>
      <w:szCs w:val="22"/>
    </w:rPr>
  </w:style>
  <w:style w:type="paragraph" w:customStyle="1" w:styleId="280">
    <w:name w:val="Основной текст (28)"/>
    <w:basedOn w:val="a5"/>
    <w:rsid w:val="009B58DD"/>
    <w:pPr>
      <w:shd w:val="clear" w:color="auto" w:fill="FFFFFF"/>
      <w:spacing w:line="0" w:lineRule="atLeast"/>
    </w:pPr>
    <w:rPr>
      <w:sz w:val="69"/>
      <w:szCs w:val="69"/>
    </w:rPr>
  </w:style>
  <w:style w:type="paragraph" w:customStyle="1" w:styleId="440">
    <w:name w:val="Основной текст (44)"/>
    <w:basedOn w:val="a5"/>
    <w:rsid w:val="009B58DD"/>
    <w:pPr>
      <w:shd w:val="clear" w:color="auto" w:fill="FFFFFF"/>
      <w:spacing w:line="0" w:lineRule="atLeast"/>
    </w:pPr>
    <w:rPr>
      <w:sz w:val="10"/>
      <w:szCs w:val="10"/>
    </w:rPr>
  </w:style>
  <w:style w:type="paragraph" w:customStyle="1" w:styleId="570">
    <w:name w:val="Основной текст (57)"/>
    <w:basedOn w:val="a5"/>
    <w:rsid w:val="009B58DD"/>
    <w:pPr>
      <w:shd w:val="clear" w:color="auto" w:fill="FFFFFF"/>
      <w:spacing w:line="0" w:lineRule="atLeast"/>
    </w:pPr>
    <w:rPr>
      <w:sz w:val="11"/>
      <w:szCs w:val="11"/>
    </w:rPr>
  </w:style>
  <w:style w:type="paragraph" w:customStyle="1" w:styleId="1050">
    <w:name w:val="Основной текст (105)"/>
    <w:basedOn w:val="a5"/>
    <w:rsid w:val="009B58DD"/>
    <w:pPr>
      <w:shd w:val="clear" w:color="auto" w:fill="FFFFFF"/>
      <w:spacing w:line="0" w:lineRule="atLeast"/>
      <w:jc w:val="right"/>
    </w:pPr>
    <w:rPr>
      <w:sz w:val="8"/>
      <w:szCs w:val="8"/>
    </w:rPr>
  </w:style>
  <w:style w:type="paragraph" w:customStyle="1" w:styleId="1121">
    <w:name w:val="Основной текст (112)"/>
    <w:basedOn w:val="a5"/>
    <w:rsid w:val="009B58DD"/>
    <w:pPr>
      <w:shd w:val="clear" w:color="auto" w:fill="FFFFFF"/>
      <w:spacing w:line="0" w:lineRule="atLeast"/>
      <w:jc w:val="right"/>
    </w:pPr>
    <w:rPr>
      <w:sz w:val="9"/>
      <w:szCs w:val="9"/>
    </w:rPr>
  </w:style>
  <w:style w:type="paragraph" w:customStyle="1" w:styleId="1060">
    <w:name w:val="Основной текст (106)"/>
    <w:basedOn w:val="a5"/>
    <w:rsid w:val="009B58DD"/>
    <w:pPr>
      <w:shd w:val="clear" w:color="auto" w:fill="FFFFFF"/>
      <w:spacing w:line="0" w:lineRule="atLeast"/>
      <w:jc w:val="right"/>
    </w:pPr>
    <w:rPr>
      <w:sz w:val="9"/>
      <w:szCs w:val="9"/>
    </w:rPr>
  </w:style>
  <w:style w:type="paragraph" w:customStyle="1" w:styleId="1080">
    <w:name w:val="Основной текст (108)"/>
    <w:basedOn w:val="a5"/>
    <w:rsid w:val="009B58DD"/>
    <w:pPr>
      <w:shd w:val="clear" w:color="auto" w:fill="FFFFFF"/>
      <w:spacing w:line="0" w:lineRule="atLeast"/>
      <w:jc w:val="right"/>
    </w:pPr>
    <w:rPr>
      <w:sz w:val="9"/>
      <w:szCs w:val="9"/>
    </w:rPr>
  </w:style>
  <w:style w:type="paragraph" w:customStyle="1" w:styleId="1140">
    <w:name w:val="Основной текст (114)"/>
    <w:basedOn w:val="a5"/>
    <w:rsid w:val="009B58DD"/>
    <w:pPr>
      <w:shd w:val="clear" w:color="auto" w:fill="FFFFFF"/>
      <w:spacing w:line="0" w:lineRule="atLeast"/>
      <w:jc w:val="right"/>
    </w:pPr>
    <w:rPr>
      <w:sz w:val="9"/>
      <w:szCs w:val="9"/>
    </w:rPr>
  </w:style>
  <w:style w:type="paragraph" w:customStyle="1" w:styleId="1090">
    <w:name w:val="Основной текст (109)"/>
    <w:basedOn w:val="a5"/>
    <w:rsid w:val="009B58DD"/>
    <w:pPr>
      <w:shd w:val="clear" w:color="auto" w:fill="FFFFFF"/>
      <w:spacing w:line="0" w:lineRule="atLeast"/>
      <w:jc w:val="right"/>
    </w:pPr>
    <w:rPr>
      <w:sz w:val="10"/>
      <w:szCs w:val="10"/>
    </w:rPr>
  </w:style>
  <w:style w:type="paragraph" w:customStyle="1" w:styleId="1101">
    <w:name w:val="Основной текст (110)"/>
    <w:basedOn w:val="a5"/>
    <w:rsid w:val="009B58DD"/>
    <w:pPr>
      <w:shd w:val="clear" w:color="auto" w:fill="FFFFFF"/>
      <w:spacing w:line="0" w:lineRule="atLeast"/>
      <w:jc w:val="right"/>
    </w:pPr>
    <w:rPr>
      <w:sz w:val="10"/>
      <w:szCs w:val="10"/>
    </w:rPr>
  </w:style>
  <w:style w:type="paragraph" w:customStyle="1" w:styleId="1070">
    <w:name w:val="Основной текст (107)"/>
    <w:basedOn w:val="a5"/>
    <w:rsid w:val="009B58DD"/>
    <w:pPr>
      <w:shd w:val="clear" w:color="auto" w:fill="FFFFFF"/>
      <w:spacing w:line="0" w:lineRule="atLeast"/>
      <w:jc w:val="right"/>
    </w:pPr>
    <w:rPr>
      <w:sz w:val="8"/>
      <w:szCs w:val="8"/>
    </w:rPr>
  </w:style>
  <w:style w:type="paragraph" w:customStyle="1" w:styleId="1110">
    <w:name w:val="Основной текст (111)"/>
    <w:basedOn w:val="a5"/>
    <w:rsid w:val="009B58DD"/>
    <w:pPr>
      <w:shd w:val="clear" w:color="auto" w:fill="FFFFFF"/>
      <w:spacing w:line="0" w:lineRule="atLeast"/>
      <w:jc w:val="right"/>
    </w:pPr>
    <w:rPr>
      <w:sz w:val="8"/>
      <w:szCs w:val="8"/>
    </w:rPr>
  </w:style>
  <w:style w:type="paragraph" w:customStyle="1" w:styleId="1130">
    <w:name w:val="Основной текст (113)"/>
    <w:basedOn w:val="a5"/>
    <w:rsid w:val="009B58DD"/>
    <w:pPr>
      <w:shd w:val="clear" w:color="auto" w:fill="FFFFFF"/>
      <w:spacing w:line="0" w:lineRule="atLeast"/>
      <w:jc w:val="right"/>
    </w:pPr>
    <w:rPr>
      <w:sz w:val="8"/>
      <w:szCs w:val="8"/>
    </w:rPr>
  </w:style>
  <w:style w:type="paragraph" w:customStyle="1" w:styleId="1150">
    <w:name w:val="Основной текст (115)"/>
    <w:basedOn w:val="a5"/>
    <w:rsid w:val="009B58DD"/>
    <w:pPr>
      <w:shd w:val="clear" w:color="auto" w:fill="FFFFFF"/>
      <w:spacing w:line="0" w:lineRule="atLeast"/>
      <w:jc w:val="right"/>
    </w:pPr>
    <w:rPr>
      <w:sz w:val="9"/>
      <w:szCs w:val="9"/>
    </w:rPr>
  </w:style>
  <w:style w:type="paragraph" w:customStyle="1" w:styleId="1160">
    <w:name w:val="Основной текст (116)"/>
    <w:basedOn w:val="a5"/>
    <w:rsid w:val="009B58DD"/>
    <w:pPr>
      <w:shd w:val="clear" w:color="auto" w:fill="FFFFFF"/>
      <w:spacing w:line="0" w:lineRule="atLeast"/>
    </w:pPr>
  </w:style>
  <w:style w:type="paragraph" w:customStyle="1" w:styleId="1ff1">
    <w:name w:val="Заголовок №1"/>
    <w:basedOn w:val="a5"/>
    <w:rsid w:val="009B58DD"/>
    <w:pPr>
      <w:shd w:val="clear" w:color="auto" w:fill="FFFFFF"/>
      <w:spacing w:after="420" w:line="0" w:lineRule="atLeast"/>
    </w:pPr>
    <w:rPr>
      <w:sz w:val="32"/>
      <w:szCs w:val="32"/>
    </w:rPr>
  </w:style>
  <w:style w:type="paragraph" w:customStyle="1" w:styleId="msonormalcxspmiddle">
    <w:name w:val="msonormalcxspmiddle"/>
    <w:basedOn w:val="a5"/>
    <w:rsid w:val="009B58DD"/>
    <w:pPr>
      <w:widowControl w:val="0"/>
      <w:spacing w:before="280" w:after="280"/>
    </w:pPr>
    <w:rPr>
      <w:rFonts w:eastAsia="SimSun" w:cs="Mangal"/>
      <w:kern w:val="1"/>
      <w:lang w:bidi="hi-IN"/>
    </w:rPr>
  </w:style>
  <w:style w:type="paragraph" w:customStyle="1" w:styleId="1ff2">
    <w:name w:val="Текст примечания1"/>
    <w:basedOn w:val="a5"/>
    <w:rsid w:val="009B58DD"/>
    <w:rPr>
      <w:sz w:val="20"/>
      <w:szCs w:val="20"/>
    </w:rPr>
  </w:style>
  <w:style w:type="paragraph" w:styleId="afffb">
    <w:name w:val="annotation subject"/>
    <w:basedOn w:val="1ff2"/>
    <w:next w:val="1ff2"/>
    <w:link w:val="1ff3"/>
    <w:uiPriority w:val="99"/>
    <w:rsid w:val="009B58DD"/>
    <w:rPr>
      <w:b/>
      <w:bCs/>
    </w:rPr>
  </w:style>
  <w:style w:type="paragraph" w:customStyle="1" w:styleId="Standard">
    <w:name w:val="Standard"/>
    <w:rsid w:val="009B58DD"/>
    <w:pPr>
      <w:suppressAutoHyphens/>
      <w:textAlignment w:val="baseline"/>
    </w:pPr>
    <w:rPr>
      <w:kern w:val="1"/>
      <w:sz w:val="24"/>
      <w:szCs w:val="24"/>
      <w:lang w:eastAsia="zh-CN"/>
    </w:rPr>
  </w:style>
  <w:style w:type="paragraph" w:customStyle="1" w:styleId="Heading61">
    <w:name w:val="Heading 61"/>
    <w:basedOn w:val="Standard"/>
    <w:next w:val="Standard"/>
    <w:rsid w:val="009B58DD"/>
    <w:pPr>
      <w:keepNext/>
      <w:jc w:val="center"/>
    </w:pPr>
    <w:rPr>
      <w:sz w:val="28"/>
    </w:rPr>
  </w:style>
  <w:style w:type="paragraph" w:customStyle="1" w:styleId="TableContents">
    <w:name w:val="Table Contents"/>
    <w:basedOn w:val="Standard"/>
    <w:rsid w:val="009B58DD"/>
    <w:pPr>
      <w:suppressLineNumbers/>
    </w:pPr>
    <w:rPr>
      <w:sz w:val="20"/>
      <w:szCs w:val="20"/>
    </w:rPr>
  </w:style>
  <w:style w:type="paragraph" w:customStyle="1" w:styleId="xl56">
    <w:name w:val="xl56"/>
    <w:basedOn w:val="a5"/>
    <w:rsid w:val="009B58DD"/>
    <w:pPr>
      <w:widowControl w:val="0"/>
      <w:pBdr>
        <w:right w:val="single" w:sz="4" w:space="0" w:color="000000"/>
      </w:pBdr>
      <w:autoSpaceDE w:val="0"/>
      <w:spacing w:before="280" w:after="280"/>
    </w:pPr>
    <w:rPr>
      <w:rFonts w:ascii="Arial" w:hAnsi="Arial" w:cs="Arial"/>
    </w:rPr>
  </w:style>
  <w:style w:type="paragraph" w:customStyle="1" w:styleId="ConsPlusNonformat">
    <w:name w:val="ConsPlusNonformat"/>
    <w:uiPriority w:val="99"/>
    <w:rsid w:val="009B58DD"/>
    <w:pPr>
      <w:widowControl w:val="0"/>
      <w:suppressAutoHyphens/>
      <w:autoSpaceDE w:val="0"/>
    </w:pPr>
    <w:rPr>
      <w:rFonts w:ascii="Courier New" w:eastAsia="Arial" w:hAnsi="Courier New" w:cs="Courier New"/>
      <w:kern w:val="1"/>
      <w:lang w:eastAsia="zh-CN"/>
    </w:rPr>
  </w:style>
  <w:style w:type="paragraph" w:customStyle="1" w:styleId="ConsPlusDocList">
    <w:name w:val="ConsPlusDocList"/>
    <w:next w:val="a5"/>
    <w:rsid w:val="009B58DD"/>
    <w:pPr>
      <w:widowControl w:val="0"/>
      <w:suppressAutoHyphens/>
      <w:autoSpaceDE w:val="0"/>
    </w:pPr>
    <w:rPr>
      <w:rFonts w:ascii="Arial" w:eastAsia="Arial" w:hAnsi="Arial" w:cs="Arial"/>
      <w:kern w:val="1"/>
      <w:lang w:eastAsia="zh-CN" w:bidi="hi-IN"/>
    </w:rPr>
  </w:style>
  <w:style w:type="paragraph" w:styleId="afffc">
    <w:name w:val="No Spacing"/>
    <w:uiPriority w:val="99"/>
    <w:qFormat/>
    <w:rsid w:val="009B58DD"/>
    <w:pPr>
      <w:suppressAutoHyphens/>
    </w:pPr>
    <w:rPr>
      <w:rFonts w:ascii="Calibri" w:hAnsi="Calibri" w:cs="Calibri"/>
      <w:sz w:val="22"/>
      <w:szCs w:val="22"/>
      <w:lang w:eastAsia="zh-CN"/>
    </w:rPr>
  </w:style>
  <w:style w:type="paragraph" w:customStyle="1" w:styleId="afffd">
    <w:name w:val="Знак Знак Знак Знак Знак"/>
    <w:basedOn w:val="a5"/>
    <w:rsid w:val="009B58DD"/>
    <w:pPr>
      <w:widowControl w:val="0"/>
      <w:spacing w:after="160" w:line="240" w:lineRule="exact"/>
      <w:jc w:val="right"/>
    </w:pPr>
    <w:rPr>
      <w:sz w:val="20"/>
      <w:szCs w:val="20"/>
      <w:lang w:val="en-GB"/>
    </w:rPr>
  </w:style>
  <w:style w:type="paragraph" w:customStyle="1" w:styleId="afffe">
    <w:name w:val="Знак Знак Знак"/>
    <w:basedOn w:val="a5"/>
    <w:rsid w:val="009B58DD"/>
    <w:pPr>
      <w:spacing w:before="280" w:after="280"/>
    </w:pPr>
    <w:rPr>
      <w:rFonts w:ascii="Tahoma" w:hAnsi="Tahoma" w:cs="Tahoma"/>
      <w:sz w:val="20"/>
      <w:szCs w:val="20"/>
      <w:lang w:val="en-US"/>
    </w:rPr>
  </w:style>
  <w:style w:type="paragraph" w:customStyle="1" w:styleId="affff">
    <w:name w:val="ОСНОВНОЙ !!!"/>
    <w:basedOn w:val="aff3"/>
    <w:rsid w:val="009B58DD"/>
    <w:pPr>
      <w:widowControl/>
      <w:autoSpaceDE/>
      <w:spacing w:before="120" w:after="0"/>
      <w:ind w:firstLine="900"/>
      <w:jc w:val="both"/>
    </w:pPr>
    <w:rPr>
      <w:rFonts w:ascii="Arial" w:hAnsi="Arial" w:cs="Arial"/>
      <w:sz w:val="24"/>
      <w:szCs w:val="24"/>
    </w:rPr>
  </w:style>
  <w:style w:type="paragraph" w:styleId="affff0">
    <w:name w:val="Document Map"/>
    <w:basedOn w:val="a5"/>
    <w:link w:val="affff1"/>
    <w:uiPriority w:val="99"/>
    <w:semiHidden/>
    <w:unhideWhenUsed/>
    <w:rsid w:val="000C6609"/>
    <w:rPr>
      <w:rFonts w:ascii="Tahoma" w:hAnsi="Tahoma" w:cs="Tahoma"/>
      <w:sz w:val="16"/>
      <w:szCs w:val="16"/>
    </w:rPr>
  </w:style>
  <w:style w:type="character" w:customStyle="1" w:styleId="affff1">
    <w:name w:val="Схема документа Знак"/>
    <w:basedOn w:val="a6"/>
    <w:link w:val="affff0"/>
    <w:uiPriority w:val="99"/>
    <w:semiHidden/>
    <w:rsid w:val="000C6609"/>
    <w:rPr>
      <w:rFonts w:ascii="Tahoma" w:hAnsi="Tahoma" w:cs="Tahoma"/>
      <w:sz w:val="16"/>
      <w:szCs w:val="16"/>
      <w:lang w:eastAsia="zh-CN"/>
    </w:rPr>
  </w:style>
  <w:style w:type="character" w:customStyle="1" w:styleId="4c">
    <w:name w:val="Заголовок 4 Знак"/>
    <w:uiPriority w:val="9"/>
    <w:rsid w:val="007F2C02"/>
    <w:rPr>
      <w:rFonts w:ascii="Cambria" w:eastAsia="Times New Roman" w:hAnsi="Cambria" w:cs="Times New Roman"/>
      <w:b/>
      <w:bCs/>
      <w:i/>
      <w:iCs/>
      <w:color w:val="4F81BD"/>
    </w:rPr>
  </w:style>
  <w:style w:type="paragraph" w:styleId="1ff4">
    <w:name w:val="toc 1"/>
    <w:basedOn w:val="a5"/>
    <w:next w:val="a5"/>
    <w:autoRedefine/>
    <w:uiPriority w:val="39"/>
    <w:rsid w:val="00350301"/>
    <w:pPr>
      <w:tabs>
        <w:tab w:val="right" w:leader="dot" w:pos="9639"/>
      </w:tabs>
      <w:suppressAutoHyphens w:val="0"/>
      <w:ind w:left="-142"/>
      <w:jc w:val="both"/>
    </w:pPr>
    <w:rPr>
      <w:b/>
      <w:noProof/>
      <w:lang w:eastAsia="ru-RU"/>
    </w:rPr>
  </w:style>
  <w:style w:type="paragraph" w:styleId="2f7">
    <w:name w:val="toc 2"/>
    <w:basedOn w:val="a5"/>
    <w:next w:val="a5"/>
    <w:autoRedefine/>
    <w:uiPriority w:val="39"/>
    <w:rsid w:val="00B11D46"/>
    <w:pPr>
      <w:tabs>
        <w:tab w:val="right" w:leader="dot" w:pos="9639"/>
      </w:tabs>
      <w:suppressAutoHyphens w:val="0"/>
      <w:ind w:left="284" w:hanging="710"/>
    </w:pPr>
    <w:rPr>
      <w:lang w:eastAsia="ru-RU"/>
    </w:rPr>
  </w:style>
  <w:style w:type="paragraph" w:styleId="3d">
    <w:name w:val="toc 3"/>
    <w:basedOn w:val="a5"/>
    <w:next w:val="a5"/>
    <w:autoRedefine/>
    <w:uiPriority w:val="39"/>
    <w:rsid w:val="00350301"/>
    <w:pPr>
      <w:tabs>
        <w:tab w:val="left" w:pos="1560"/>
        <w:tab w:val="right" w:leader="dot" w:pos="9639"/>
      </w:tabs>
      <w:suppressAutoHyphens w:val="0"/>
      <w:ind w:left="-142" w:right="-1"/>
      <w:jc w:val="both"/>
    </w:pPr>
    <w:rPr>
      <w:b/>
      <w:bCs/>
      <w:noProof/>
      <w:lang w:eastAsia="ru-RU"/>
    </w:rPr>
  </w:style>
  <w:style w:type="paragraph" w:styleId="4d">
    <w:name w:val="toc 4"/>
    <w:basedOn w:val="a5"/>
    <w:next w:val="a5"/>
    <w:autoRedefine/>
    <w:uiPriority w:val="39"/>
    <w:unhideWhenUsed/>
    <w:rsid w:val="00FE3EC6"/>
    <w:pPr>
      <w:tabs>
        <w:tab w:val="right" w:leader="dot" w:pos="9639"/>
      </w:tabs>
      <w:suppressAutoHyphens w:val="0"/>
      <w:ind w:left="-142"/>
      <w:contextualSpacing/>
      <w:jc w:val="both"/>
    </w:pPr>
    <w:rPr>
      <w:b/>
      <w:noProof/>
      <w:lang w:eastAsia="ru-RU"/>
    </w:rPr>
  </w:style>
  <w:style w:type="paragraph" w:styleId="5b">
    <w:name w:val="toc 5"/>
    <w:basedOn w:val="a5"/>
    <w:next w:val="a5"/>
    <w:autoRedefine/>
    <w:uiPriority w:val="39"/>
    <w:unhideWhenUsed/>
    <w:rsid w:val="007F2C02"/>
    <w:pPr>
      <w:suppressAutoHyphens w:val="0"/>
      <w:spacing w:after="100" w:line="276" w:lineRule="auto"/>
      <w:ind w:left="880"/>
    </w:pPr>
    <w:rPr>
      <w:rFonts w:ascii="Calibri" w:hAnsi="Calibri"/>
      <w:sz w:val="22"/>
      <w:szCs w:val="22"/>
      <w:lang w:eastAsia="ru-RU"/>
    </w:rPr>
  </w:style>
  <w:style w:type="paragraph" w:styleId="6b">
    <w:name w:val="toc 6"/>
    <w:basedOn w:val="a5"/>
    <w:next w:val="a5"/>
    <w:autoRedefine/>
    <w:uiPriority w:val="39"/>
    <w:unhideWhenUsed/>
    <w:rsid w:val="007F2C02"/>
    <w:pPr>
      <w:suppressAutoHyphens w:val="0"/>
      <w:spacing w:after="100" w:line="276" w:lineRule="auto"/>
      <w:ind w:left="1100"/>
    </w:pPr>
    <w:rPr>
      <w:rFonts w:ascii="Calibri" w:hAnsi="Calibri"/>
      <w:sz w:val="22"/>
      <w:szCs w:val="22"/>
      <w:lang w:eastAsia="ru-RU"/>
    </w:rPr>
  </w:style>
  <w:style w:type="paragraph" w:styleId="77">
    <w:name w:val="toc 7"/>
    <w:basedOn w:val="a5"/>
    <w:next w:val="a5"/>
    <w:autoRedefine/>
    <w:uiPriority w:val="39"/>
    <w:unhideWhenUsed/>
    <w:rsid w:val="007F2C02"/>
    <w:pPr>
      <w:suppressAutoHyphens w:val="0"/>
      <w:spacing w:after="100" w:line="276" w:lineRule="auto"/>
      <w:ind w:left="1320"/>
    </w:pPr>
    <w:rPr>
      <w:rFonts w:ascii="Calibri" w:hAnsi="Calibri"/>
      <w:sz w:val="22"/>
      <w:szCs w:val="22"/>
      <w:lang w:eastAsia="ru-RU"/>
    </w:rPr>
  </w:style>
  <w:style w:type="paragraph" w:styleId="8b">
    <w:name w:val="toc 8"/>
    <w:basedOn w:val="a5"/>
    <w:next w:val="a5"/>
    <w:autoRedefine/>
    <w:uiPriority w:val="39"/>
    <w:unhideWhenUsed/>
    <w:rsid w:val="007F2C02"/>
    <w:pPr>
      <w:suppressAutoHyphens w:val="0"/>
      <w:spacing w:after="100" w:line="276" w:lineRule="auto"/>
      <w:ind w:left="1540"/>
    </w:pPr>
    <w:rPr>
      <w:rFonts w:ascii="Calibri" w:hAnsi="Calibri"/>
      <w:sz w:val="22"/>
      <w:szCs w:val="22"/>
      <w:lang w:eastAsia="ru-RU"/>
    </w:rPr>
  </w:style>
  <w:style w:type="paragraph" w:styleId="9b">
    <w:name w:val="toc 9"/>
    <w:basedOn w:val="a5"/>
    <w:next w:val="a5"/>
    <w:autoRedefine/>
    <w:uiPriority w:val="39"/>
    <w:unhideWhenUsed/>
    <w:rsid w:val="007F2C02"/>
    <w:pPr>
      <w:suppressAutoHyphens w:val="0"/>
      <w:spacing w:after="100" w:line="276" w:lineRule="auto"/>
      <w:ind w:left="1760"/>
    </w:pPr>
    <w:rPr>
      <w:rFonts w:ascii="Calibri" w:hAnsi="Calibri"/>
      <w:sz w:val="22"/>
      <w:szCs w:val="22"/>
      <w:lang w:eastAsia="ru-RU"/>
    </w:rPr>
  </w:style>
  <w:style w:type="paragraph" w:styleId="affff2">
    <w:name w:val="endnote text"/>
    <w:basedOn w:val="a5"/>
    <w:link w:val="affff3"/>
    <w:uiPriority w:val="99"/>
    <w:unhideWhenUsed/>
    <w:rsid w:val="007F2C02"/>
    <w:pPr>
      <w:suppressAutoHyphens w:val="0"/>
    </w:pPr>
    <w:rPr>
      <w:rFonts w:ascii="Calibri" w:eastAsia="Calibri" w:hAnsi="Calibri"/>
      <w:sz w:val="20"/>
      <w:szCs w:val="20"/>
      <w:lang w:eastAsia="en-US"/>
    </w:rPr>
  </w:style>
  <w:style w:type="character" w:customStyle="1" w:styleId="affff3">
    <w:name w:val="Текст концевой сноски Знак"/>
    <w:basedOn w:val="a6"/>
    <w:link w:val="affff2"/>
    <w:uiPriority w:val="99"/>
    <w:rsid w:val="007F2C02"/>
    <w:rPr>
      <w:rFonts w:ascii="Calibri" w:eastAsia="Calibri" w:hAnsi="Calibri"/>
      <w:lang w:eastAsia="en-US"/>
    </w:rPr>
  </w:style>
  <w:style w:type="paragraph" w:customStyle="1" w:styleId="Style5">
    <w:name w:val="Style5"/>
    <w:basedOn w:val="a5"/>
    <w:rsid w:val="007F2C02"/>
    <w:pPr>
      <w:widowControl w:val="0"/>
      <w:suppressAutoHyphens w:val="0"/>
      <w:autoSpaceDE w:val="0"/>
      <w:autoSpaceDN w:val="0"/>
      <w:adjustRightInd w:val="0"/>
      <w:spacing w:line="156" w:lineRule="exact"/>
    </w:pPr>
    <w:rPr>
      <w:rFonts w:ascii="Century Schoolbook" w:hAnsi="Century Schoolbook"/>
      <w:lang w:eastAsia="ru-RU"/>
    </w:rPr>
  </w:style>
  <w:style w:type="character" w:customStyle="1" w:styleId="FontStyle25">
    <w:name w:val="Font Style25"/>
    <w:rsid w:val="007F2C02"/>
    <w:rPr>
      <w:rFonts w:ascii="Sylfaen" w:hAnsi="Sylfaen" w:cs="Sylfaen"/>
      <w:sz w:val="24"/>
      <w:szCs w:val="24"/>
    </w:rPr>
  </w:style>
  <w:style w:type="paragraph" w:customStyle="1" w:styleId="ConsPlusCell">
    <w:name w:val="ConsPlusCell"/>
    <w:uiPriority w:val="99"/>
    <w:rsid w:val="007F2C02"/>
    <w:pPr>
      <w:widowControl w:val="0"/>
      <w:autoSpaceDE w:val="0"/>
      <w:autoSpaceDN w:val="0"/>
      <w:adjustRightInd w:val="0"/>
    </w:pPr>
    <w:rPr>
      <w:rFonts w:ascii="Arial" w:hAnsi="Arial" w:cs="Arial"/>
    </w:rPr>
  </w:style>
  <w:style w:type="paragraph" w:customStyle="1" w:styleId="ConsPlusDocList1">
    <w:name w:val="ConsPlusDocList1"/>
    <w:uiPriority w:val="99"/>
    <w:rsid w:val="007F2C02"/>
    <w:pPr>
      <w:widowControl w:val="0"/>
      <w:autoSpaceDE w:val="0"/>
      <w:autoSpaceDN w:val="0"/>
      <w:adjustRightInd w:val="0"/>
    </w:pPr>
    <w:rPr>
      <w:rFonts w:ascii="Courier New" w:hAnsi="Courier New" w:cs="Courier New"/>
    </w:rPr>
  </w:style>
  <w:style w:type="table" w:styleId="affff4">
    <w:name w:val="Table Grid"/>
    <w:basedOn w:val="a7"/>
    <w:uiPriority w:val="39"/>
    <w:rsid w:val="007F2C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5">
    <w:name w:val="TOC Heading"/>
    <w:basedOn w:val="11"/>
    <w:next w:val="a5"/>
    <w:uiPriority w:val="39"/>
    <w:qFormat/>
    <w:rsid w:val="007F2C02"/>
    <w:pPr>
      <w:keepLines/>
      <w:suppressAutoHyphens w:val="0"/>
      <w:spacing w:before="480" w:line="276" w:lineRule="auto"/>
      <w:outlineLvl w:val="9"/>
    </w:pPr>
    <w:rPr>
      <w:rFonts w:ascii="Cambria" w:hAnsi="Cambria"/>
      <w:color w:val="365F91"/>
      <w:sz w:val="28"/>
      <w:szCs w:val="28"/>
      <w:lang w:eastAsia="en-US"/>
    </w:rPr>
  </w:style>
  <w:style w:type="character" w:customStyle="1" w:styleId="apple-style-span">
    <w:name w:val="apple-style-span"/>
    <w:basedOn w:val="a6"/>
    <w:rsid w:val="007F2C02"/>
  </w:style>
  <w:style w:type="character" w:styleId="affff6">
    <w:name w:val="annotation reference"/>
    <w:uiPriority w:val="99"/>
    <w:unhideWhenUsed/>
    <w:rsid w:val="007F2C02"/>
    <w:rPr>
      <w:sz w:val="16"/>
      <w:szCs w:val="16"/>
    </w:rPr>
  </w:style>
  <w:style w:type="character" w:customStyle="1" w:styleId="1ff5">
    <w:name w:val="Текст примечания Знак1"/>
    <w:basedOn w:val="a6"/>
    <w:uiPriority w:val="99"/>
    <w:semiHidden/>
    <w:rsid w:val="007F2C02"/>
    <w:rPr>
      <w:lang w:eastAsia="zh-CN"/>
    </w:rPr>
  </w:style>
  <w:style w:type="paragraph" w:customStyle="1" w:styleId="affff7">
    <w:name w:val="ВидыДеятельности"/>
    <w:basedOn w:val="a5"/>
    <w:rsid w:val="007F2C02"/>
    <w:pPr>
      <w:tabs>
        <w:tab w:val="num" w:pos="720"/>
        <w:tab w:val="left" w:pos="851"/>
      </w:tabs>
      <w:suppressAutoHyphens w:val="0"/>
      <w:spacing w:after="80"/>
      <w:ind w:left="851" w:hanging="284"/>
      <w:jc w:val="both"/>
    </w:pPr>
    <w:rPr>
      <w:rFonts w:ascii="Arial" w:hAnsi="Arial"/>
      <w:snapToGrid w:val="0"/>
      <w:sz w:val="22"/>
      <w:szCs w:val="20"/>
      <w:lang w:eastAsia="ru-RU"/>
    </w:rPr>
  </w:style>
  <w:style w:type="paragraph" w:styleId="affff8">
    <w:name w:val="Revision"/>
    <w:hidden/>
    <w:uiPriority w:val="99"/>
    <w:semiHidden/>
    <w:rsid w:val="007F2C02"/>
    <w:rPr>
      <w:rFonts w:ascii="Calibri" w:eastAsia="Calibri" w:hAnsi="Calibri"/>
      <w:sz w:val="22"/>
      <w:szCs w:val="22"/>
      <w:lang w:eastAsia="en-US"/>
    </w:rPr>
  </w:style>
  <w:style w:type="paragraph" w:customStyle="1" w:styleId="formattext">
    <w:name w:val="formattext"/>
    <w:basedOn w:val="a5"/>
    <w:rsid w:val="007F2C02"/>
    <w:pPr>
      <w:suppressAutoHyphens w:val="0"/>
      <w:spacing w:before="100" w:beforeAutospacing="1" w:after="100" w:afterAutospacing="1"/>
    </w:pPr>
    <w:rPr>
      <w:lang w:eastAsia="ru-RU"/>
    </w:rPr>
  </w:style>
  <w:style w:type="paragraph" w:customStyle="1" w:styleId="s1">
    <w:name w:val="s_1"/>
    <w:basedOn w:val="a5"/>
    <w:rsid w:val="007F2C02"/>
    <w:pPr>
      <w:suppressAutoHyphens w:val="0"/>
      <w:spacing w:before="100" w:beforeAutospacing="1" w:after="100" w:afterAutospacing="1"/>
    </w:pPr>
    <w:rPr>
      <w:lang w:eastAsia="ru-RU"/>
    </w:rPr>
  </w:style>
  <w:style w:type="paragraph" w:customStyle="1" w:styleId="affff9">
    <w:name w:val="Основной стиль"/>
    <w:basedOn w:val="a5"/>
    <w:link w:val="affffa"/>
    <w:uiPriority w:val="99"/>
    <w:rsid w:val="007F2C02"/>
    <w:pPr>
      <w:suppressAutoHyphens w:val="0"/>
      <w:ind w:firstLine="680"/>
      <w:jc w:val="both"/>
    </w:pPr>
    <w:rPr>
      <w:rFonts w:ascii="Arial" w:hAnsi="Arial"/>
      <w:szCs w:val="28"/>
      <w:lang w:eastAsia="en-US"/>
    </w:rPr>
  </w:style>
  <w:style w:type="character" w:customStyle="1" w:styleId="affffa">
    <w:name w:val="Основной стиль Знак"/>
    <w:link w:val="affff9"/>
    <w:uiPriority w:val="99"/>
    <w:rsid w:val="007F2C02"/>
    <w:rPr>
      <w:rFonts w:ascii="Arial" w:hAnsi="Arial"/>
      <w:sz w:val="24"/>
      <w:szCs w:val="28"/>
      <w:lang w:eastAsia="en-US"/>
    </w:rPr>
  </w:style>
  <w:style w:type="paragraph" w:customStyle="1" w:styleId="affffb">
    <w:name w:val="Стиль статьи правил"/>
    <w:basedOn w:val="a5"/>
    <w:uiPriority w:val="99"/>
    <w:rsid w:val="007F2C02"/>
    <w:pPr>
      <w:suppressAutoHyphens w:val="0"/>
      <w:ind w:firstLine="680"/>
      <w:jc w:val="both"/>
    </w:pPr>
    <w:rPr>
      <w:b/>
      <w:i/>
      <w:sz w:val="28"/>
      <w:szCs w:val="28"/>
      <w:lang w:eastAsia="ru-RU"/>
    </w:rPr>
  </w:style>
  <w:style w:type="paragraph" w:customStyle="1" w:styleId="affffc">
    <w:name w:val="Стиль названия"/>
    <w:basedOn w:val="a5"/>
    <w:uiPriority w:val="99"/>
    <w:rsid w:val="007F2C02"/>
    <w:pPr>
      <w:suppressAutoHyphens w:val="0"/>
      <w:spacing w:after="60"/>
      <w:ind w:firstLine="680"/>
      <w:jc w:val="both"/>
    </w:pPr>
    <w:rPr>
      <w:rFonts w:ascii="Arial" w:hAnsi="Arial"/>
      <w:b/>
      <w:i/>
      <w:szCs w:val="28"/>
      <w:lang w:eastAsia="ru-RU"/>
    </w:rPr>
  </w:style>
  <w:style w:type="paragraph" w:customStyle="1" w:styleId="affffd">
    <w:name w:val="Знак Знак Знак Знак"/>
    <w:basedOn w:val="a5"/>
    <w:rsid w:val="007F2C02"/>
    <w:pPr>
      <w:suppressAutoHyphens w:val="0"/>
    </w:pPr>
    <w:rPr>
      <w:rFonts w:ascii="Verdana" w:hAnsi="Verdana" w:cs="Verdana"/>
      <w:sz w:val="20"/>
      <w:szCs w:val="20"/>
      <w:lang w:val="en-US" w:eastAsia="en-US"/>
    </w:rPr>
  </w:style>
  <w:style w:type="paragraph" w:customStyle="1" w:styleId="affffe">
    <w:name w:val="Заголовок статьи"/>
    <w:basedOn w:val="a5"/>
    <w:next w:val="a5"/>
    <w:rsid w:val="007F2C02"/>
    <w:pPr>
      <w:widowControl w:val="0"/>
      <w:suppressAutoHyphens w:val="0"/>
      <w:autoSpaceDE w:val="0"/>
      <w:autoSpaceDN w:val="0"/>
      <w:adjustRightInd w:val="0"/>
      <w:ind w:left="1612" w:hanging="892"/>
      <w:jc w:val="both"/>
    </w:pPr>
    <w:rPr>
      <w:rFonts w:ascii="Arial" w:hAnsi="Arial" w:cs="Arial"/>
      <w:lang w:eastAsia="ru-RU"/>
    </w:rPr>
  </w:style>
  <w:style w:type="paragraph" w:customStyle="1" w:styleId="afffff">
    <w:name w:val="Обычный с первой строкой"/>
    <w:basedOn w:val="a5"/>
    <w:rsid w:val="007F2C02"/>
    <w:pPr>
      <w:ind w:firstLine="567"/>
      <w:jc w:val="both"/>
    </w:pPr>
    <w:rPr>
      <w:lang w:eastAsia="ar-SA"/>
    </w:rPr>
  </w:style>
  <w:style w:type="paragraph" w:customStyle="1" w:styleId="11a">
    <w:name w:val="Абзац списка11"/>
    <w:basedOn w:val="a5"/>
    <w:rsid w:val="007F2C02"/>
    <w:pPr>
      <w:widowControl w:val="0"/>
      <w:suppressAutoHyphens w:val="0"/>
      <w:autoSpaceDE w:val="0"/>
      <w:autoSpaceDN w:val="0"/>
      <w:adjustRightInd w:val="0"/>
      <w:ind w:left="720" w:firstLine="720"/>
      <w:jc w:val="both"/>
    </w:pPr>
    <w:rPr>
      <w:lang w:eastAsia="ru-RU"/>
    </w:rPr>
  </w:style>
  <w:style w:type="character" w:customStyle="1" w:styleId="w">
    <w:name w:val="w"/>
    <w:basedOn w:val="a6"/>
    <w:rsid w:val="00CE0DB9"/>
  </w:style>
  <w:style w:type="paragraph" w:styleId="3e">
    <w:name w:val="Body Text 3"/>
    <w:basedOn w:val="a5"/>
    <w:link w:val="3f"/>
    <w:rsid w:val="00C36919"/>
    <w:pPr>
      <w:suppressAutoHyphens w:val="0"/>
      <w:spacing w:after="120"/>
      <w:jc w:val="center"/>
    </w:pPr>
    <w:rPr>
      <w:b/>
      <w:bCs/>
      <w:caps/>
      <w:spacing w:val="10"/>
      <w:sz w:val="36"/>
      <w:szCs w:val="36"/>
      <w:lang w:eastAsia="ru-RU"/>
    </w:rPr>
  </w:style>
  <w:style w:type="character" w:customStyle="1" w:styleId="3f">
    <w:name w:val="Основной текст 3 Знак"/>
    <w:basedOn w:val="a6"/>
    <w:link w:val="3e"/>
    <w:rsid w:val="00C36919"/>
    <w:rPr>
      <w:b/>
      <w:bCs/>
      <w:caps/>
      <w:spacing w:val="10"/>
      <w:sz w:val="36"/>
      <w:szCs w:val="36"/>
    </w:rPr>
  </w:style>
  <w:style w:type="character" w:customStyle="1" w:styleId="215">
    <w:name w:val="Основной текст 2 Знак1"/>
    <w:basedOn w:val="a6"/>
    <w:uiPriority w:val="99"/>
    <w:semiHidden/>
    <w:rsid w:val="00C36919"/>
    <w:rPr>
      <w:sz w:val="24"/>
      <w:szCs w:val="24"/>
      <w:lang w:eastAsia="zh-CN"/>
    </w:rPr>
  </w:style>
  <w:style w:type="paragraph" w:customStyle="1" w:styleId="132">
    <w:name w:val="Основной текст 13"/>
    <w:basedOn w:val="a5"/>
    <w:rsid w:val="00C36919"/>
    <w:pPr>
      <w:widowControl w:val="0"/>
      <w:suppressAutoHyphens w:val="0"/>
      <w:spacing w:before="120" w:after="120"/>
      <w:ind w:firstLine="709"/>
      <w:jc w:val="both"/>
    </w:pPr>
    <w:rPr>
      <w:sz w:val="26"/>
      <w:szCs w:val="20"/>
      <w:lang w:eastAsia="ru-RU"/>
    </w:rPr>
  </w:style>
  <w:style w:type="character" w:customStyle="1" w:styleId="1ff6">
    <w:name w:val="Название Знак1"/>
    <w:basedOn w:val="a6"/>
    <w:uiPriority w:val="10"/>
    <w:rsid w:val="00C36919"/>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133">
    <w:name w:val="Курсив_подч_13"/>
    <w:basedOn w:val="a5"/>
    <w:qFormat/>
    <w:rsid w:val="00C36919"/>
    <w:pPr>
      <w:suppressAutoHyphens w:val="0"/>
      <w:spacing w:before="120" w:after="120"/>
      <w:jc w:val="both"/>
    </w:pPr>
    <w:rPr>
      <w:rFonts w:ascii="Times New Roman CYR" w:eastAsia="Calibri" w:hAnsi="Times New Roman CYR"/>
      <w:i/>
      <w:spacing w:val="-3"/>
      <w:sz w:val="26"/>
      <w:szCs w:val="22"/>
      <w:u w:val="single"/>
      <w:lang w:eastAsia="en-US"/>
    </w:rPr>
  </w:style>
  <w:style w:type="paragraph" w:customStyle="1" w:styleId="1">
    <w:name w:val="Список_1"/>
    <w:basedOn w:val="a5"/>
    <w:qFormat/>
    <w:rsid w:val="00C36919"/>
    <w:pPr>
      <w:numPr>
        <w:numId w:val="5"/>
      </w:numPr>
      <w:suppressAutoHyphens w:val="0"/>
      <w:jc w:val="both"/>
    </w:pPr>
    <w:rPr>
      <w:rFonts w:eastAsia="Calibri"/>
      <w:spacing w:val="-3"/>
      <w:sz w:val="26"/>
      <w:szCs w:val="22"/>
      <w:lang w:eastAsia="en-US"/>
    </w:rPr>
  </w:style>
  <w:style w:type="paragraph" w:customStyle="1" w:styleId="afffff0">
    <w:name w:val="Основн_текст_ПОДЧЕРК"/>
    <w:basedOn w:val="a5"/>
    <w:qFormat/>
    <w:rsid w:val="00C36919"/>
    <w:pPr>
      <w:numPr>
        <w:ilvl w:val="12"/>
      </w:numPr>
      <w:suppressAutoHyphens w:val="0"/>
    </w:pPr>
    <w:rPr>
      <w:rFonts w:eastAsia="Calibri"/>
      <w:sz w:val="26"/>
      <w:szCs w:val="22"/>
      <w:u w:val="single"/>
      <w:lang w:eastAsia="en-US"/>
    </w:rPr>
  </w:style>
  <w:style w:type="paragraph" w:customStyle="1" w:styleId="2f8">
    <w:name w:val="Заголовок2"/>
    <w:basedOn w:val="afff6"/>
    <w:qFormat/>
    <w:rsid w:val="00C36919"/>
    <w:pPr>
      <w:suppressAutoHyphens w:val="0"/>
      <w:ind w:firstLine="0"/>
      <w:jc w:val="center"/>
    </w:pPr>
    <w:rPr>
      <w:rFonts w:ascii="Times New Roman" w:eastAsia="Times New Roman" w:hAnsi="Times New Roman" w:cs="Times New Roman"/>
      <w:b/>
      <w:sz w:val="26"/>
      <w:szCs w:val="26"/>
      <w:lang w:eastAsia="ru-RU"/>
    </w:rPr>
  </w:style>
  <w:style w:type="paragraph" w:customStyle="1" w:styleId="134">
    <w:name w:val="Оновновной_13_без отступа"/>
    <w:basedOn w:val="132"/>
    <w:qFormat/>
    <w:rsid w:val="00C36919"/>
    <w:pPr>
      <w:ind w:firstLine="0"/>
    </w:pPr>
    <w:rPr>
      <w:b/>
    </w:rPr>
  </w:style>
  <w:style w:type="character" w:customStyle="1" w:styleId="314">
    <w:name w:val="Основной текст с отступом 3 Знак1"/>
    <w:basedOn w:val="a6"/>
    <w:uiPriority w:val="99"/>
    <w:semiHidden/>
    <w:rsid w:val="00C36919"/>
    <w:rPr>
      <w:sz w:val="16"/>
      <w:szCs w:val="16"/>
      <w:lang w:eastAsia="zh-CN"/>
    </w:rPr>
  </w:style>
  <w:style w:type="paragraph" w:styleId="afffff1">
    <w:name w:val="Block Text"/>
    <w:basedOn w:val="a5"/>
    <w:rsid w:val="00C36919"/>
    <w:pPr>
      <w:suppressAutoHyphens w:val="0"/>
      <w:spacing w:before="120"/>
      <w:ind w:left="11" w:right="-57" w:firstLine="697"/>
      <w:jc w:val="both"/>
    </w:pPr>
    <w:rPr>
      <w:szCs w:val="20"/>
      <w:lang w:eastAsia="ru-RU"/>
    </w:rPr>
  </w:style>
  <w:style w:type="paragraph" w:customStyle="1" w:styleId="afffff2">
    <w:name w:val="Шифр"/>
    <w:basedOn w:val="a5"/>
    <w:qFormat/>
    <w:rsid w:val="00C36919"/>
    <w:pPr>
      <w:suppressAutoHyphens w:val="0"/>
      <w:jc w:val="center"/>
    </w:pPr>
    <w:rPr>
      <w:rFonts w:eastAsia="Calibri"/>
      <w:b/>
      <w:sz w:val="28"/>
      <w:szCs w:val="22"/>
      <w:lang w:eastAsia="en-US"/>
    </w:rPr>
  </w:style>
  <w:style w:type="paragraph" w:customStyle="1" w:styleId="afffff3">
    <w:name w:val="Общая часть"/>
    <w:basedOn w:val="aff0"/>
    <w:qFormat/>
    <w:rsid w:val="00C36919"/>
  </w:style>
  <w:style w:type="paragraph" w:customStyle="1" w:styleId="a2">
    <w:name w:val="Список_буквен"/>
    <w:basedOn w:val="a5"/>
    <w:qFormat/>
    <w:rsid w:val="00C36919"/>
    <w:pPr>
      <w:numPr>
        <w:numId w:val="6"/>
      </w:numPr>
      <w:suppressAutoHyphens w:val="0"/>
      <w:autoSpaceDE w:val="0"/>
      <w:autoSpaceDN w:val="0"/>
      <w:adjustRightInd w:val="0"/>
      <w:spacing w:before="120" w:after="120"/>
      <w:ind w:left="1259" w:hanging="357"/>
      <w:jc w:val="both"/>
    </w:pPr>
    <w:rPr>
      <w:rFonts w:eastAsia="Calibri"/>
      <w:sz w:val="26"/>
      <w:szCs w:val="22"/>
      <w:lang w:eastAsia="en-US"/>
    </w:rPr>
  </w:style>
  <w:style w:type="paragraph" w:customStyle="1" w:styleId="a3">
    <w:name w:val="Список_цифры"/>
    <w:basedOn w:val="132"/>
    <w:qFormat/>
    <w:rsid w:val="00C36919"/>
    <w:pPr>
      <w:numPr>
        <w:numId w:val="7"/>
      </w:numPr>
    </w:pPr>
  </w:style>
  <w:style w:type="character" w:customStyle="1" w:styleId="216">
    <w:name w:val="Основной текст с отступом 2 Знак1"/>
    <w:basedOn w:val="a6"/>
    <w:uiPriority w:val="99"/>
    <w:semiHidden/>
    <w:rsid w:val="00C36919"/>
    <w:rPr>
      <w:sz w:val="24"/>
      <w:szCs w:val="24"/>
      <w:lang w:eastAsia="zh-CN"/>
    </w:rPr>
  </w:style>
  <w:style w:type="paragraph" w:styleId="a">
    <w:name w:val="List Bullet"/>
    <w:aliases w:val="Маркированный"/>
    <w:basedOn w:val="a5"/>
    <w:rsid w:val="00C36919"/>
    <w:pPr>
      <w:numPr>
        <w:numId w:val="8"/>
      </w:numPr>
      <w:suppressAutoHyphens w:val="0"/>
    </w:pPr>
    <w:rPr>
      <w:sz w:val="26"/>
      <w:szCs w:val="20"/>
      <w:lang w:eastAsia="ru-RU"/>
    </w:rPr>
  </w:style>
  <w:style w:type="paragraph" w:customStyle="1" w:styleId="afffff4">
    <w:name w:val="Герасимович"/>
    <w:basedOn w:val="a5"/>
    <w:link w:val="afffff5"/>
    <w:qFormat/>
    <w:rsid w:val="00C36919"/>
    <w:pPr>
      <w:keepLines/>
      <w:suppressAutoHyphens w:val="0"/>
      <w:ind w:firstLine="709"/>
      <w:contextualSpacing/>
      <w:jc w:val="both"/>
    </w:pPr>
    <w:rPr>
      <w:sz w:val="28"/>
      <w:szCs w:val="28"/>
      <w:lang w:val="en-US" w:eastAsia="en-US" w:bidi="en-US"/>
    </w:rPr>
  </w:style>
  <w:style w:type="character" w:customStyle="1" w:styleId="afffff5">
    <w:name w:val="Герасимович Знак"/>
    <w:basedOn w:val="a6"/>
    <w:link w:val="afffff4"/>
    <w:rsid w:val="00C36919"/>
    <w:rPr>
      <w:sz w:val="28"/>
      <w:szCs w:val="28"/>
      <w:lang w:val="en-US" w:eastAsia="en-US" w:bidi="en-US"/>
    </w:rPr>
  </w:style>
  <w:style w:type="paragraph" w:customStyle="1" w:styleId="135">
    <w:name w:val="Основной 13"/>
    <w:basedOn w:val="a5"/>
    <w:qFormat/>
    <w:rsid w:val="00C36919"/>
    <w:pPr>
      <w:suppressAutoHyphens w:val="0"/>
      <w:spacing w:before="120" w:after="120"/>
      <w:ind w:firstLine="709"/>
      <w:jc w:val="both"/>
    </w:pPr>
    <w:rPr>
      <w:rFonts w:eastAsia="Calibri"/>
      <w:bCs/>
      <w:iCs/>
      <w:sz w:val="26"/>
      <w:szCs w:val="22"/>
      <w:lang w:eastAsia="en-US"/>
    </w:rPr>
  </w:style>
  <w:style w:type="paragraph" w:customStyle="1" w:styleId="a4">
    <w:name w:val="список_тире"/>
    <w:basedOn w:val="135"/>
    <w:qFormat/>
    <w:rsid w:val="00C36919"/>
    <w:pPr>
      <w:numPr>
        <w:numId w:val="9"/>
      </w:numPr>
      <w:spacing w:before="0" w:after="0"/>
    </w:pPr>
    <w:rPr>
      <w:szCs w:val="26"/>
    </w:rPr>
  </w:style>
  <w:style w:type="paragraph" w:customStyle="1" w:styleId="1ff7">
    <w:name w:val="Стиль 1"/>
    <w:basedOn w:val="a5"/>
    <w:rsid w:val="00C36919"/>
    <w:pPr>
      <w:suppressAutoHyphens w:val="0"/>
      <w:overflowPunct w:val="0"/>
      <w:autoSpaceDE w:val="0"/>
      <w:autoSpaceDN w:val="0"/>
      <w:adjustRightInd w:val="0"/>
      <w:spacing w:before="60" w:after="60"/>
      <w:ind w:firstLine="709"/>
      <w:jc w:val="both"/>
      <w:textAlignment w:val="baseline"/>
    </w:pPr>
    <w:rPr>
      <w:szCs w:val="26"/>
      <w:lang w:eastAsia="ru-RU"/>
    </w:rPr>
  </w:style>
  <w:style w:type="paragraph" w:customStyle="1" w:styleId="2f9">
    <w:name w:val="Стиль2"/>
    <w:basedOn w:val="a5"/>
    <w:qFormat/>
    <w:rsid w:val="00C36919"/>
    <w:pPr>
      <w:suppressAutoHyphens w:val="0"/>
      <w:spacing w:before="240" w:after="240"/>
      <w:jc w:val="center"/>
    </w:pPr>
    <w:rPr>
      <w:b/>
      <w:color w:val="76923C"/>
      <w:sz w:val="26"/>
      <w:szCs w:val="26"/>
      <w:lang w:eastAsia="ru-RU"/>
    </w:rPr>
  </w:style>
  <w:style w:type="character" w:customStyle="1" w:styleId="nobr">
    <w:name w:val="nobr"/>
    <w:basedOn w:val="a6"/>
    <w:rsid w:val="006A5035"/>
  </w:style>
  <w:style w:type="character" w:customStyle="1" w:styleId="1e">
    <w:name w:val="Основной текст Знак1"/>
    <w:basedOn w:val="a6"/>
    <w:link w:val="aff3"/>
    <w:rsid w:val="00B5452B"/>
    <w:rPr>
      <w:lang w:eastAsia="zh-CN"/>
    </w:rPr>
  </w:style>
  <w:style w:type="character" w:customStyle="1" w:styleId="1f">
    <w:name w:val="Нижний колонтитул Знак1"/>
    <w:basedOn w:val="a6"/>
    <w:link w:val="aff6"/>
    <w:uiPriority w:val="99"/>
    <w:rsid w:val="00B5452B"/>
    <w:rPr>
      <w:lang w:eastAsia="zh-CN"/>
    </w:rPr>
  </w:style>
  <w:style w:type="character" w:customStyle="1" w:styleId="1f0">
    <w:name w:val="Верхний колонтитул Знак1"/>
    <w:basedOn w:val="a6"/>
    <w:link w:val="aff7"/>
    <w:uiPriority w:val="99"/>
    <w:rsid w:val="00B5452B"/>
    <w:rPr>
      <w:lang w:eastAsia="zh-CN"/>
    </w:rPr>
  </w:style>
  <w:style w:type="character" w:customStyle="1" w:styleId="1f1">
    <w:name w:val="Основной текст с отступом Знак1"/>
    <w:basedOn w:val="a6"/>
    <w:link w:val="aff8"/>
    <w:rsid w:val="00B5452B"/>
    <w:rPr>
      <w:b/>
      <w:sz w:val="24"/>
      <w:lang w:eastAsia="zh-CN"/>
    </w:rPr>
  </w:style>
  <w:style w:type="character" w:customStyle="1" w:styleId="1f3">
    <w:name w:val="Текст сноски Знак1"/>
    <w:basedOn w:val="a6"/>
    <w:link w:val="affd"/>
    <w:rsid w:val="00B5452B"/>
    <w:rPr>
      <w:lang w:eastAsia="zh-CN"/>
    </w:rPr>
  </w:style>
  <w:style w:type="character" w:customStyle="1" w:styleId="1f5">
    <w:name w:val="Текст выноски Знак1"/>
    <w:basedOn w:val="a6"/>
    <w:link w:val="afff"/>
    <w:uiPriority w:val="99"/>
    <w:rsid w:val="00B5452B"/>
    <w:rPr>
      <w:rFonts w:ascii="Tahoma" w:hAnsi="Tahoma" w:cs="Tahoma"/>
      <w:sz w:val="16"/>
      <w:szCs w:val="16"/>
      <w:lang w:eastAsia="zh-CN"/>
    </w:rPr>
  </w:style>
  <w:style w:type="character" w:customStyle="1" w:styleId="1f8">
    <w:name w:val="Подзаголовок Знак1"/>
    <w:aliases w:val="Обычный таблица Знак1,Список третий уровень Знак1"/>
    <w:basedOn w:val="a6"/>
    <w:link w:val="afff1"/>
    <w:uiPriority w:val="99"/>
    <w:rsid w:val="00B5452B"/>
    <w:rPr>
      <w:rFonts w:ascii="Arial" w:eastAsia="MS Mincho" w:hAnsi="Arial"/>
      <w:i/>
      <w:iCs/>
      <w:sz w:val="28"/>
      <w:szCs w:val="28"/>
      <w:lang w:eastAsia="zh-CN"/>
    </w:rPr>
  </w:style>
  <w:style w:type="character" w:customStyle="1" w:styleId="1ff3">
    <w:name w:val="Тема примечания Знак1"/>
    <w:basedOn w:val="1ff5"/>
    <w:link w:val="afffb"/>
    <w:uiPriority w:val="99"/>
    <w:rsid w:val="00B5452B"/>
    <w:rPr>
      <w:b/>
      <w:bCs/>
      <w:lang w:eastAsia="zh-CN"/>
    </w:rPr>
  </w:style>
  <w:style w:type="paragraph" w:customStyle="1" w:styleId="s16">
    <w:name w:val="s_16"/>
    <w:basedOn w:val="a5"/>
    <w:rsid w:val="00AA3614"/>
    <w:pPr>
      <w:suppressAutoHyphens w:val="0"/>
      <w:spacing w:before="100" w:beforeAutospacing="1" w:after="100" w:afterAutospacing="1"/>
    </w:pPr>
    <w:rPr>
      <w:lang w:eastAsia="ru-RU"/>
    </w:rPr>
  </w:style>
  <w:style w:type="character" w:styleId="afffff6">
    <w:name w:val="Emphasis"/>
    <w:basedOn w:val="a6"/>
    <w:uiPriority w:val="20"/>
    <w:qFormat/>
    <w:rsid w:val="00AA3614"/>
    <w:rPr>
      <w:i/>
      <w:iCs/>
    </w:rPr>
  </w:style>
  <w:style w:type="paragraph" w:customStyle="1" w:styleId="afffff7">
    <w:name w:val="Список второй уровень"/>
    <w:basedOn w:val="afff1"/>
    <w:link w:val="afffff8"/>
    <w:qFormat/>
    <w:rsid w:val="000E0F82"/>
    <w:pPr>
      <w:keepNext w:val="0"/>
      <w:suppressAutoHyphens w:val="0"/>
      <w:spacing w:before="0" w:after="0"/>
      <w:ind w:left="454" w:hanging="454"/>
      <w:jc w:val="both"/>
    </w:pPr>
    <w:rPr>
      <w:rFonts w:asciiTheme="minorHAnsi" w:eastAsiaTheme="minorEastAsia" w:hAnsiTheme="minorHAnsi" w:cstheme="minorBidi"/>
      <w:i w:val="0"/>
      <w:iCs w:val="0"/>
      <w:sz w:val="24"/>
      <w:szCs w:val="22"/>
      <w:lang w:eastAsia="en-US"/>
    </w:rPr>
  </w:style>
  <w:style w:type="character" w:customStyle="1" w:styleId="afffff8">
    <w:name w:val="Список второй уровень Знак"/>
    <w:basedOn w:val="aff1"/>
    <w:link w:val="afffff7"/>
    <w:rsid w:val="000E0F82"/>
    <w:rPr>
      <w:rFonts w:asciiTheme="minorHAnsi" w:eastAsiaTheme="minorEastAsia" w:hAnsiTheme="minorHAnsi" w:cstheme="minorBidi"/>
      <w:i/>
      <w:iCs/>
      <w:sz w:val="24"/>
      <w:szCs w:val="22"/>
      <w:lang w:eastAsia="en-US"/>
    </w:rPr>
  </w:style>
  <w:style w:type="character" w:customStyle="1" w:styleId="ConsPlusNormal0">
    <w:name w:val="ConsPlusNormal Знак"/>
    <w:link w:val="ConsPlusNormal"/>
    <w:rsid w:val="00076143"/>
    <w:rPr>
      <w:rFonts w:ascii="Arial" w:hAnsi="Arial" w:cs="Arial"/>
      <w:lang w:eastAsia="zh-CN"/>
    </w:rPr>
  </w:style>
  <w:style w:type="paragraph" w:customStyle="1" w:styleId="10">
    <w:name w:val="Список_маркерный_1_уровень"/>
    <w:link w:val="1ff8"/>
    <w:uiPriority w:val="99"/>
    <w:qFormat/>
    <w:rsid w:val="00B67F17"/>
    <w:pPr>
      <w:numPr>
        <w:numId w:val="10"/>
      </w:numPr>
      <w:spacing w:before="60"/>
      <w:jc w:val="both"/>
    </w:pPr>
    <w:rPr>
      <w:rFonts w:eastAsia="Calibri"/>
      <w:snapToGrid w:val="0"/>
      <w:sz w:val="24"/>
      <w:szCs w:val="24"/>
    </w:rPr>
  </w:style>
  <w:style w:type="character" w:customStyle="1" w:styleId="1ff8">
    <w:name w:val="Список_маркерный_1_уровень Знак"/>
    <w:basedOn w:val="a6"/>
    <w:link w:val="10"/>
    <w:uiPriority w:val="99"/>
    <w:rsid w:val="00B67F17"/>
    <w:rPr>
      <w:rFonts w:eastAsia="Calibri"/>
      <w:snapToGrid w:val="0"/>
      <w:sz w:val="24"/>
      <w:szCs w:val="24"/>
    </w:rPr>
  </w:style>
  <w:style w:type="paragraph" w:customStyle="1" w:styleId="2fa">
    <w:name w:val="Абзац списка2"/>
    <w:basedOn w:val="a5"/>
    <w:rsid w:val="00B21DFB"/>
    <w:pPr>
      <w:suppressAutoHyphens w:val="0"/>
      <w:ind w:left="720"/>
      <w:contextualSpacing/>
    </w:pPr>
    <w:rPr>
      <w:lang w:eastAsia="ru-RU"/>
    </w:rPr>
  </w:style>
  <w:style w:type="paragraph" w:customStyle="1" w:styleId="afffff9">
    <w:name w:val="Абзац"/>
    <w:basedOn w:val="a5"/>
    <w:link w:val="afffffa"/>
    <w:qFormat/>
    <w:rsid w:val="00D646BA"/>
    <w:pPr>
      <w:spacing w:line="360" w:lineRule="auto"/>
      <w:ind w:firstLine="720"/>
      <w:jc w:val="both"/>
    </w:pPr>
    <w:rPr>
      <w:sz w:val="26"/>
      <w:szCs w:val="20"/>
      <w:lang w:eastAsia="ar-SA"/>
    </w:rPr>
  </w:style>
  <w:style w:type="character" w:customStyle="1" w:styleId="afffffa">
    <w:name w:val="Абзац Знак"/>
    <w:link w:val="afffff9"/>
    <w:qFormat/>
    <w:rsid w:val="00D646BA"/>
    <w:rPr>
      <w:sz w:val="26"/>
      <w:lang w:eastAsia="ar-SA"/>
    </w:rPr>
  </w:style>
  <w:style w:type="paragraph" w:customStyle="1" w:styleId="2fb">
    <w:name w:val="Заголовок_подзаголовок_2"/>
    <w:next w:val="afffff9"/>
    <w:link w:val="2fc"/>
    <w:rsid w:val="00D646BA"/>
    <w:pPr>
      <w:keepNext/>
      <w:spacing w:before="120" w:after="60"/>
      <w:ind w:right="567" w:firstLine="709"/>
      <w:jc w:val="both"/>
    </w:pPr>
    <w:rPr>
      <w:b/>
      <w:bCs/>
      <w:sz w:val="24"/>
      <w:szCs w:val="24"/>
    </w:rPr>
  </w:style>
  <w:style w:type="character" w:customStyle="1" w:styleId="2fc">
    <w:name w:val="Заголовок_подзаголовок_2 Знак"/>
    <w:basedOn w:val="a6"/>
    <w:link w:val="2fb"/>
    <w:rsid w:val="00D646BA"/>
    <w:rPr>
      <w:b/>
      <w:bCs/>
      <w:sz w:val="24"/>
      <w:szCs w:val="24"/>
    </w:rPr>
  </w:style>
  <w:style w:type="paragraph" w:customStyle="1" w:styleId="S">
    <w:name w:val="S_Титульный"/>
    <w:basedOn w:val="a5"/>
    <w:rsid w:val="007946AD"/>
    <w:pPr>
      <w:suppressAutoHyphens w:val="0"/>
      <w:spacing w:line="360" w:lineRule="auto"/>
      <w:ind w:left="3060" w:firstLine="284"/>
      <w:jc w:val="right"/>
    </w:pPr>
    <w:rPr>
      <w:b/>
      <w:caps/>
      <w:lang w:eastAsia="ru-RU"/>
    </w:rPr>
  </w:style>
  <w:style w:type="paragraph" w:customStyle="1" w:styleId="afffffb">
    <w:name w:val="Табличный_заголовки"/>
    <w:basedOn w:val="a5"/>
    <w:qFormat/>
    <w:rsid w:val="007946AD"/>
    <w:pPr>
      <w:keepNext/>
      <w:keepLines/>
      <w:suppressAutoHyphens w:val="0"/>
      <w:jc w:val="center"/>
    </w:pPr>
    <w:rPr>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01">
      <w:bodyDiv w:val="1"/>
      <w:marLeft w:val="0"/>
      <w:marRight w:val="0"/>
      <w:marTop w:val="0"/>
      <w:marBottom w:val="0"/>
      <w:divBdr>
        <w:top w:val="none" w:sz="0" w:space="0" w:color="auto"/>
        <w:left w:val="none" w:sz="0" w:space="0" w:color="auto"/>
        <w:bottom w:val="none" w:sz="0" w:space="0" w:color="auto"/>
        <w:right w:val="none" w:sz="0" w:space="0" w:color="auto"/>
      </w:divBdr>
      <w:divsChild>
        <w:div w:id="1129401813">
          <w:marLeft w:val="0"/>
          <w:marRight w:val="0"/>
          <w:marTop w:val="192"/>
          <w:marBottom w:val="0"/>
          <w:divBdr>
            <w:top w:val="none" w:sz="0" w:space="0" w:color="auto"/>
            <w:left w:val="none" w:sz="0" w:space="0" w:color="auto"/>
            <w:bottom w:val="none" w:sz="0" w:space="0" w:color="auto"/>
            <w:right w:val="none" w:sz="0" w:space="0" w:color="auto"/>
          </w:divBdr>
        </w:div>
        <w:div w:id="1148404299">
          <w:marLeft w:val="0"/>
          <w:marRight w:val="0"/>
          <w:marTop w:val="192"/>
          <w:marBottom w:val="0"/>
          <w:divBdr>
            <w:top w:val="none" w:sz="0" w:space="0" w:color="auto"/>
            <w:left w:val="none" w:sz="0" w:space="0" w:color="auto"/>
            <w:bottom w:val="none" w:sz="0" w:space="0" w:color="auto"/>
            <w:right w:val="none" w:sz="0" w:space="0" w:color="auto"/>
          </w:divBdr>
        </w:div>
        <w:div w:id="1188102739">
          <w:marLeft w:val="0"/>
          <w:marRight w:val="0"/>
          <w:marTop w:val="192"/>
          <w:marBottom w:val="0"/>
          <w:divBdr>
            <w:top w:val="none" w:sz="0" w:space="0" w:color="auto"/>
            <w:left w:val="none" w:sz="0" w:space="0" w:color="auto"/>
            <w:bottom w:val="none" w:sz="0" w:space="0" w:color="auto"/>
            <w:right w:val="none" w:sz="0" w:space="0" w:color="auto"/>
          </w:divBdr>
        </w:div>
      </w:divsChild>
    </w:div>
    <w:div w:id="19209426">
      <w:bodyDiv w:val="1"/>
      <w:marLeft w:val="0"/>
      <w:marRight w:val="0"/>
      <w:marTop w:val="0"/>
      <w:marBottom w:val="0"/>
      <w:divBdr>
        <w:top w:val="none" w:sz="0" w:space="0" w:color="auto"/>
        <w:left w:val="none" w:sz="0" w:space="0" w:color="auto"/>
        <w:bottom w:val="none" w:sz="0" w:space="0" w:color="auto"/>
        <w:right w:val="none" w:sz="0" w:space="0" w:color="auto"/>
      </w:divBdr>
    </w:div>
    <w:div w:id="20131361">
      <w:bodyDiv w:val="1"/>
      <w:marLeft w:val="0"/>
      <w:marRight w:val="0"/>
      <w:marTop w:val="0"/>
      <w:marBottom w:val="0"/>
      <w:divBdr>
        <w:top w:val="none" w:sz="0" w:space="0" w:color="auto"/>
        <w:left w:val="none" w:sz="0" w:space="0" w:color="auto"/>
        <w:bottom w:val="none" w:sz="0" w:space="0" w:color="auto"/>
        <w:right w:val="none" w:sz="0" w:space="0" w:color="auto"/>
      </w:divBdr>
    </w:div>
    <w:div w:id="33698477">
      <w:bodyDiv w:val="1"/>
      <w:marLeft w:val="0"/>
      <w:marRight w:val="0"/>
      <w:marTop w:val="0"/>
      <w:marBottom w:val="0"/>
      <w:divBdr>
        <w:top w:val="none" w:sz="0" w:space="0" w:color="auto"/>
        <w:left w:val="none" w:sz="0" w:space="0" w:color="auto"/>
        <w:bottom w:val="none" w:sz="0" w:space="0" w:color="auto"/>
        <w:right w:val="none" w:sz="0" w:space="0" w:color="auto"/>
      </w:divBdr>
    </w:div>
    <w:div w:id="49769020">
      <w:bodyDiv w:val="1"/>
      <w:marLeft w:val="0"/>
      <w:marRight w:val="0"/>
      <w:marTop w:val="0"/>
      <w:marBottom w:val="0"/>
      <w:divBdr>
        <w:top w:val="none" w:sz="0" w:space="0" w:color="auto"/>
        <w:left w:val="none" w:sz="0" w:space="0" w:color="auto"/>
        <w:bottom w:val="none" w:sz="0" w:space="0" w:color="auto"/>
        <w:right w:val="none" w:sz="0" w:space="0" w:color="auto"/>
      </w:divBdr>
    </w:div>
    <w:div w:id="50352463">
      <w:bodyDiv w:val="1"/>
      <w:marLeft w:val="0"/>
      <w:marRight w:val="0"/>
      <w:marTop w:val="0"/>
      <w:marBottom w:val="0"/>
      <w:divBdr>
        <w:top w:val="none" w:sz="0" w:space="0" w:color="auto"/>
        <w:left w:val="none" w:sz="0" w:space="0" w:color="auto"/>
        <w:bottom w:val="none" w:sz="0" w:space="0" w:color="auto"/>
        <w:right w:val="none" w:sz="0" w:space="0" w:color="auto"/>
      </w:divBdr>
    </w:div>
    <w:div w:id="94449371">
      <w:bodyDiv w:val="1"/>
      <w:marLeft w:val="0"/>
      <w:marRight w:val="0"/>
      <w:marTop w:val="0"/>
      <w:marBottom w:val="0"/>
      <w:divBdr>
        <w:top w:val="none" w:sz="0" w:space="0" w:color="auto"/>
        <w:left w:val="none" w:sz="0" w:space="0" w:color="auto"/>
        <w:bottom w:val="none" w:sz="0" w:space="0" w:color="auto"/>
        <w:right w:val="none" w:sz="0" w:space="0" w:color="auto"/>
      </w:divBdr>
    </w:div>
    <w:div w:id="127631321">
      <w:bodyDiv w:val="1"/>
      <w:marLeft w:val="0"/>
      <w:marRight w:val="0"/>
      <w:marTop w:val="0"/>
      <w:marBottom w:val="0"/>
      <w:divBdr>
        <w:top w:val="none" w:sz="0" w:space="0" w:color="auto"/>
        <w:left w:val="none" w:sz="0" w:space="0" w:color="auto"/>
        <w:bottom w:val="none" w:sz="0" w:space="0" w:color="auto"/>
        <w:right w:val="none" w:sz="0" w:space="0" w:color="auto"/>
      </w:divBdr>
    </w:div>
    <w:div w:id="130708477">
      <w:bodyDiv w:val="1"/>
      <w:marLeft w:val="0"/>
      <w:marRight w:val="0"/>
      <w:marTop w:val="0"/>
      <w:marBottom w:val="0"/>
      <w:divBdr>
        <w:top w:val="none" w:sz="0" w:space="0" w:color="auto"/>
        <w:left w:val="none" w:sz="0" w:space="0" w:color="auto"/>
        <w:bottom w:val="none" w:sz="0" w:space="0" w:color="auto"/>
        <w:right w:val="none" w:sz="0" w:space="0" w:color="auto"/>
      </w:divBdr>
    </w:div>
    <w:div w:id="133647169">
      <w:bodyDiv w:val="1"/>
      <w:marLeft w:val="0"/>
      <w:marRight w:val="0"/>
      <w:marTop w:val="0"/>
      <w:marBottom w:val="0"/>
      <w:divBdr>
        <w:top w:val="none" w:sz="0" w:space="0" w:color="auto"/>
        <w:left w:val="none" w:sz="0" w:space="0" w:color="auto"/>
        <w:bottom w:val="none" w:sz="0" w:space="0" w:color="auto"/>
        <w:right w:val="none" w:sz="0" w:space="0" w:color="auto"/>
      </w:divBdr>
    </w:div>
    <w:div w:id="140737390">
      <w:bodyDiv w:val="1"/>
      <w:marLeft w:val="0"/>
      <w:marRight w:val="0"/>
      <w:marTop w:val="0"/>
      <w:marBottom w:val="0"/>
      <w:divBdr>
        <w:top w:val="none" w:sz="0" w:space="0" w:color="auto"/>
        <w:left w:val="none" w:sz="0" w:space="0" w:color="auto"/>
        <w:bottom w:val="none" w:sz="0" w:space="0" w:color="auto"/>
        <w:right w:val="none" w:sz="0" w:space="0" w:color="auto"/>
      </w:divBdr>
    </w:div>
    <w:div w:id="171725710">
      <w:bodyDiv w:val="1"/>
      <w:marLeft w:val="0"/>
      <w:marRight w:val="0"/>
      <w:marTop w:val="0"/>
      <w:marBottom w:val="0"/>
      <w:divBdr>
        <w:top w:val="none" w:sz="0" w:space="0" w:color="auto"/>
        <w:left w:val="none" w:sz="0" w:space="0" w:color="auto"/>
        <w:bottom w:val="none" w:sz="0" w:space="0" w:color="auto"/>
        <w:right w:val="none" w:sz="0" w:space="0" w:color="auto"/>
      </w:divBdr>
    </w:div>
    <w:div w:id="175309868">
      <w:bodyDiv w:val="1"/>
      <w:marLeft w:val="0"/>
      <w:marRight w:val="0"/>
      <w:marTop w:val="0"/>
      <w:marBottom w:val="0"/>
      <w:divBdr>
        <w:top w:val="none" w:sz="0" w:space="0" w:color="auto"/>
        <w:left w:val="none" w:sz="0" w:space="0" w:color="auto"/>
        <w:bottom w:val="none" w:sz="0" w:space="0" w:color="auto"/>
        <w:right w:val="none" w:sz="0" w:space="0" w:color="auto"/>
      </w:divBdr>
    </w:div>
    <w:div w:id="180705810">
      <w:bodyDiv w:val="1"/>
      <w:marLeft w:val="0"/>
      <w:marRight w:val="0"/>
      <w:marTop w:val="0"/>
      <w:marBottom w:val="0"/>
      <w:divBdr>
        <w:top w:val="none" w:sz="0" w:space="0" w:color="auto"/>
        <w:left w:val="none" w:sz="0" w:space="0" w:color="auto"/>
        <w:bottom w:val="none" w:sz="0" w:space="0" w:color="auto"/>
        <w:right w:val="none" w:sz="0" w:space="0" w:color="auto"/>
      </w:divBdr>
    </w:div>
    <w:div w:id="189759447">
      <w:bodyDiv w:val="1"/>
      <w:marLeft w:val="0"/>
      <w:marRight w:val="0"/>
      <w:marTop w:val="0"/>
      <w:marBottom w:val="0"/>
      <w:divBdr>
        <w:top w:val="none" w:sz="0" w:space="0" w:color="auto"/>
        <w:left w:val="none" w:sz="0" w:space="0" w:color="auto"/>
        <w:bottom w:val="none" w:sz="0" w:space="0" w:color="auto"/>
        <w:right w:val="none" w:sz="0" w:space="0" w:color="auto"/>
      </w:divBdr>
    </w:div>
    <w:div w:id="190649332">
      <w:bodyDiv w:val="1"/>
      <w:marLeft w:val="0"/>
      <w:marRight w:val="0"/>
      <w:marTop w:val="0"/>
      <w:marBottom w:val="0"/>
      <w:divBdr>
        <w:top w:val="none" w:sz="0" w:space="0" w:color="auto"/>
        <w:left w:val="none" w:sz="0" w:space="0" w:color="auto"/>
        <w:bottom w:val="none" w:sz="0" w:space="0" w:color="auto"/>
        <w:right w:val="none" w:sz="0" w:space="0" w:color="auto"/>
      </w:divBdr>
    </w:div>
    <w:div w:id="194656051">
      <w:bodyDiv w:val="1"/>
      <w:marLeft w:val="0"/>
      <w:marRight w:val="0"/>
      <w:marTop w:val="0"/>
      <w:marBottom w:val="0"/>
      <w:divBdr>
        <w:top w:val="none" w:sz="0" w:space="0" w:color="auto"/>
        <w:left w:val="none" w:sz="0" w:space="0" w:color="auto"/>
        <w:bottom w:val="none" w:sz="0" w:space="0" w:color="auto"/>
        <w:right w:val="none" w:sz="0" w:space="0" w:color="auto"/>
      </w:divBdr>
    </w:div>
    <w:div w:id="197596018">
      <w:bodyDiv w:val="1"/>
      <w:marLeft w:val="0"/>
      <w:marRight w:val="0"/>
      <w:marTop w:val="0"/>
      <w:marBottom w:val="0"/>
      <w:divBdr>
        <w:top w:val="none" w:sz="0" w:space="0" w:color="auto"/>
        <w:left w:val="none" w:sz="0" w:space="0" w:color="auto"/>
        <w:bottom w:val="none" w:sz="0" w:space="0" w:color="auto"/>
        <w:right w:val="none" w:sz="0" w:space="0" w:color="auto"/>
      </w:divBdr>
    </w:div>
    <w:div w:id="206793457">
      <w:bodyDiv w:val="1"/>
      <w:marLeft w:val="0"/>
      <w:marRight w:val="0"/>
      <w:marTop w:val="0"/>
      <w:marBottom w:val="0"/>
      <w:divBdr>
        <w:top w:val="none" w:sz="0" w:space="0" w:color="auto"/>
        <w:left w:val="none" w:sz="0" w:space="0" w:color="auto"/>
        <w:bottom w:val="none" w:sz="0" w:space="0" w:color="auto"/>
        <w:right w:val="none" w:sz="0" w:space="0" w:color="auto"/>
      </w:divBdr>
    </w:div>
    <w:div w:id="217279712">
      <w:bodyDiv w:val="1"/>
      <w:marLeft w:val="0"/>
      <w:marRight w:val="0"/>
      <w:marTop w:val="0"/>
      <w:marBottom w:val="0"/>
      <w:divBdr>
        <w:top w:val="none" w:sz="0" w:space="0" w:color="auto"/>
        <w:left w:val="none" w:sz="0" w:space="0" w:color="auto"/>
        <w:bottom w:val="none" w:sz="0" w:space="0" w:color="auto"/>
        <w:right w:val="none" w:sz="0" w:space="0" w:color="auto"/>
      </w:divBdr>
    </w:div>
    <w:div w:id="230892506">
      <w:bodyDiv w:val="1"/>
      <w:marLeft w:val="0"/>
      <w:marRight w:val="0"/>
      <w:marTop w:val="0"/>
      <w:marBottom w:val="0"/>
      <w:divBdr>
        <w:top w:val="none" w:sz="0" w:space="0" w:color="auto"/>
        <w:left w:val="none" w:sz="0" w:space="0" w:color="auto"/>
        <w:bottom w:val="none" w:sz="0" w:space="0" w:color="auto"/>
        <w:right w:val="none" w:sz="0" w:space="0" w:color="auto"/>
      </w:divBdr>
    </w:div>
    <w:div w:id="232349500">
      <w:bodyDiv w:val="1"/>
      <w:marLeft w:val="0"/>
      <w:marRight w:val="0"/>
      <w:marTop w:val="0"/>
      <w:marBottom w:val="0"/>
      <w:divBdr>
        <w:top w:val="none" w:sz="0" w:space="0" w:color="auto"/>
        <w:left w:val="none" w:sz="0" w:space="0" w:color="auto"/>
        <w:bottom w:val="none" w:sz="0" w:space="0" w:color="auto"/>
        <w:right w:val="none" w:sz="0" w:space="0" w:color="auto"/>
      </w:divBdr>
    </w:div>
    <w:div w:id="235481752">
      <w:bodyDiv w:val="1"/>
      <w:marLeft w:val="0"/>
      <w:marRight w:val="0"/>
      <w:marTop w:val="0"/>
      <w:marBottom w:val="0"/>
      <w:divBdr>
        <w:top w:val="none" w:sz="0" w:space="0" w:color="auto"/>
        <w:left w:val="none" w:sz="0" w:space="0" w:color="auto"/>
        <w:bottom w:val="none" w:sz="0" w:space="0" w:color="auto"/>
        <w:right w:val="none" w:sz="0" w:space="0" w:color="auto"/>
      </w:divBdr>
    </w:div>
    <w:div w:id="246426696">
      <w:bodyDiv w:val="1"/>
      <w:marLeft w:val="0"/>
      <w:marRight w:val="0"/>
      <w:marTop w:val="0"/>
      <w:marBottom w:val="0"/>
      <w:divBdr>
        <w:top w:val="none" w:sz="0" w:space="0" w:color="auto"/>
        <w:left w:val="none" w:sz="0" w:space="0" w:color="auto"/>
        <w:bottom w:val="none" w:sz="0" w:space="0" w:color="auto"/>
        <w:right w:val="none" w:sz="0" w:space="0" w:color="auto"/>
      </w:divBdr>
    </w:div>
    <w:div w:id="248540406">
      <w:bodyDiv w:val="1"/>
      <w:marLeft w:val="0"/>
      <w:marRight w:val="0"/>
      <w:marTop w:val="0"/>
      <w:marBottom w:val="0"/>
      <w:divBdr>
        <w:top w:val="none" w:sz="0" w:space="0" w:color="auto"/>
        <w:left w:val="none" w:sz="0" w:space="0" w:color="auto"/>
        <w:bottom w:val="none" w:sz="0" w:space="0" w:color="auto"/>
        <w:right w:val="none" w:sz="0" w:space="0" w:color="auto"/>
      </w:divBdr>
    </w:div>
    <w:div w:id="273708658">
      <w:bodyDiv w:val="1"/>
      <w:marLeft w:val="0"/>
      <w:marRight w:val="0"/>
      <w:marTop w:val="0"/>
      <w:marBottom w:val="0"/>
      <w:divBdr>
        <w:top w:val="none" w:sz="0" w:space="0" w:color="auto"/>
        <w:left w:val="none" w:sz="0" w:space="0" w:color="auto"/>
        <w:bottom w:val="none" w:sz="0" w:space="0" w:color="auto"/>
        <w:right w:val="none" w:sz="0" w:space="0" w:color="auto"/>
      </w:divBdr>
    </w:div>
    <w:div w:id="275915601">
      <w:bodyDiv w:val="1"/>
      <w:marLeft w:val="0"/>
      <w:marRight w:val="0"/>
      <w:marTop w:val="0"/>
      <w:marBottom w:val="0"/>
      <w:divBdr>
        <w:top w:val="none" w:sz="0" w:space="0" w:color="auto"/>
        <w:left w:val="none" w:sz="0" w:space="0" w:color="auto"/>
        <w:bottom w:val="none" w:sz="0" w:space="0" w:color="auto"/>
        <w:right w:val="none" w:sz="0" w:space="0" w:color="auto"/>
      </w:divBdr>
      <w:divsChild>
        <w:div w:id="246308676">
          <w:marLeft w:val="0"/>
          <w:marRight w:val="0"/>
          <w:marTop w:val="120"/>
          <w:marBottom w:val="0"/>
          <w:divBdr>
            <w:top w:val="none" w:sz="0" w:space="0" w:color="auto"/>
            <w:left w:val="none" w:sz="0" w:space="0" w:color="auto"/>
            <w:bottom w:val="none" w:sz="0" w:space="0" w:color="auto"/>
            <w:right w:val="none" w:sz="0" w:space="0" w:color="auto"/>
          </w:divBdr>
        </w:div>
        <w:div w:id="413623123">
          <w:marLeft w:val="0"/>
          <w:marRight w:val="0"/>
          <w:marTop w:val="120"/>
          <w:marBottom w:val="0"/>
          <w:divBdr>
            <w:top w:val="none" w:sz="0" w:space="0" w:color="auto"/>
            <w:left w:val="none" w:sz="0" w:space="0" w:color="auto"/>
            <w:bottom w:val="none" w:sz="0" w:space="0" w:color="auto"/>
            <w:right w:val="none" w:sz="0" w:space="0" w:color="auto"/>
          </w:divBdr>
        </w:div>
        <w:div w:id="564802254">
          <w:marLeft w:val="0"/>
          <w:marRight w:val="0"/>
          <w:marTop w:val="120"/>
          <w:marBottom w:val="0"/>
          <w:divBdr>
            <w:top w:val="none" w:sz="0" w:space="0" w:color="auto"/>
            <w:left w:val="none" w:sz="0" w:space="0" w:color="auto"/>
            <w:bottom w:val="none" w:sz="0" w:space="0" w:color="auto"/>
            <w:right w:val="none" w:sz="0" w:space="0" w:color="auto"/>
          </w:divBdr>
        </w:div>
        <w:div w:id="714427441">
          <w:marLeft w:val="0"/>
          <w:marRight w:val="0"/>
          <w:marTop w:val="120"/>
          <w:marBottom w:val="0"/>
          <w:divBdr>
            <w:top w:val="none" w:sz="0" w:space="0" w:color="auto"/>
            <w:left w:val="none" w:sz="0" w:space="0" w:color="auto"/>
            <w:bottom w:val="none" w:sz="0" w:space="0" w:color="auto"/>
            <w:right w:val="none" w:sz="0" w:space="0" w:color="auto"/>
          </w:divBdr>
        </w:div>
        <w:div w:id="1494487332">
          <w:marLeft w:val="0"/>
          <w:marRight w:val="0"/>
          <w:marTop w:val="120"/>
          <w:marBottom w:val="0"/>
          <w:divBdr>
            <w:top w:val="none" w:sz="0" w:space="0" w:color="auto"/>
            <w:left w:val="none" w:sz="0" w:space="0" w:color="auto"/>
            <w:bottom w:val="none" w:sz="0" w:space="0" w:color="auto"/>
            <w:right w:val="none" w:sz="0" w:space="0" w:color="auto"/>
          </w:divBdr>
        </w:div>
        <w:div w:id="1687291837">
          <w:marLeft w:val="0"/>
          <w:marRight w:val="0"/>
          <w:marTop w:val="120"/>
          <w:marBottom w:val="0"/>
          <w:divBdr>
            <w:top w:val="none" w:sz="0" w:space="0" w:color="auto"/>
            <w:left w:val="none" w:sz="0" w:space="0" w:color="auto"/>
            <w:bottom w:val="none" w:sz="0" w:space="0" w:color="auto"/>
            <w:right w:val="none" w:sz="0" w:space="0" w:color="auto"/>
          </w:divBdr>
        </w:div>
      </w:divsChild>
    </w:div>
    <w:div w:id="276641340">
      <w:bodyDiv w:val="1"/>
      <w:marLeft w:val="0"/>
      <w:marRight w:val="0"/>
      <w:marTop w:val="0"/>
      <w:marBottom w:val="0"/>
      <w:divBdr>
        <w:top w:val="none" w:sz="0" w:space="0" w:color="auto"/>
        <w:left w:val="none" w:sz="0" w:space="0" w:color="auto"/>
        <w:bottom w:val="none" w:sz="0" w:space="0" w:color="auto"/>
        <w:right w:val="none" w:sz="0" w:space="0" w:color="auto"/>
      </w:divBdr>
    </w:div>
    <w:div w:id="290019471">
      <w:bodyDiv w:val="1"/>
      <w:marLeft w:val="0"/>
      <w:marRight w:val="0"/>
      <w:marTop w:val="0"/>
      <w:marBottom w:val="0"/>
      <w:divBdr>
        <w:top w:val="none" w:sz="0" w:space="0" w:color="auto"/>
        <w:left w:val="none" w:sz="0" w:space="0" w:color="auto"/>
        <w:bottom w:val="none" w:sz="0" w:space="0" w:color="auto"/>
        <w:right w:val="none" w:sz="0" w:space="0" w:color="auto"/>
      </w:divBdr>
    </w:div>
    <w:div w:id="299505020">
      <w:bodyDiv w:val="1"/>
      <w:marLeft w:val="0"/>
      <w:marRight w:val="0"/>
      <w:marTop w:val="0"/>
      <w:marBottom w:val="0"/>
      <w:divBdr>
        <w:top w:val="none" w:sz="0" w:space="0" w:color="auto"/>
        <w:left w:val="none" w:sz="0" w:space="0" w:color="auto"/>
        <w:bottom w:val="none" w:sz="0" w:space="0" w:color="auto"/>
        <w:right w:val="none" w:sz="0" w:space="0" w:color="auto"/>
      </w:divBdr>
    </w:div>
    <w:div w:id="303438192">
      <w:bodyDiv w:val="1"/>
      <w:marLeft w:val="0"/>
      <w:marRight w:val="0"/>
      <w:marTop w:val="0"/>
      <w:marBottom w:val="0"/>
      <w:divBdr>
        <w:top w:val="none" w:sz="0" w:space="0" w:color="auto"/>
        <w:left w:val="none" w:sz="0" w:space="0" w:color="auto"/>
        <w:bottom w:val="none" w:sz="0" w:space="0" w:color="auto"/>
        <w:right w:val="none" w:sz="0" w:space="0" w:color="auto"/>
      </w:divBdr>
      <w:divsChild>
        <w:div w:id="1415279868">
          <w:marLeft w:val="0"/>
          <w:marRight w:val="0"/>
          <w:marTop w:val="192"/>
          <w:marBottom w:val="0"/>
          <w:divBdr>
            <w:top w:val="none" w:sz="0" w:space="0" w:color="auto"/>
            <w:left w:val="none" w:sz="0" w:space="0" w:color="auto"/>
            <w:bottom w:val="none" w:sz="0" w:space="0" w:color="auto"/>
            <w:right w:val="none" w:sz="0" w:space="0" w:color="auto"/>
          </w:divBdr>
        </w:div>
        <w:div w:id="1633903879">
          <w:marLeft w:val="0"/>
          <w:marRight w:val="0"/>
          <w:marTop w:val="192"/>
          <w:marBottom w:val="0"/>
          <w:divBdr>
            <w:top w:val="none" w:sz="0" w:space="0" w:color="auto"/>
            <w:left w:val="none" w:sz="0" w:space="0" w:color="auto"/>
            <w:bottom w:val="none" w:sz="0" w:space="0" w:color="auto"/>
            <w:right w:val="none" w:sz="0" w:space="0" w:color="auto"/>
          </w:divBdr>
        </w:div>
      </w:divsChild>
    </w:div>
    <w:div w:id="306974724">
      <w:bodyDiv w:val="1"/>
      <w:marLeft w:val="0"/>
      <w:marRight w:val="0"/>
      <w:marTop w:val="0"/>
      <w:marBottom w:val="0"/>
      <w:divBdr>
        <w:top w:val="none" w:sz="0" w:space="0" w:color="auto"/>
        <w:left w:val="none" w:sz="0" w:space="0" w:color="auto"/>
        <w:bottom w:val="none" w:sz="0" w:space="0" w:color="auto"/>
        <w:right w:val="none" w:sz="0" w:space="0" w:color="auto"/>
      </w:divBdr>
    </w:div>
    <w:div w:id="324011651">
      <w:bodyDiv w:val="1"/>
      <w:marLeft w:val="0"/>
      <w:marRight w:val="0"/>
      <w:marTop w:val="0"/>
      <w:marBottom w:val="0"/>
      <w:divBdr>
        <w:top w:val="none" w:sz="0" w:space="0" w:color="auto"/>
        <w:left w:val="none" w:sz="0" w:space="0" w:color="auto"/>
        <w:bottom w:val="none" w:sz="0" w:space="0" w:color="auto"/>
        <w:right w:val="none" w:sz="0" w:space="0" w:color="auto"/>
      </w:divBdr>
    </w:div>
    <w:div w:id="342558058">
      <w:bodyDiv w:val="1"/>
      <w:marLeft w:val="0"/>
      <w:marRight w:val="0"/>
      <w:marTop w:val="0"/>
      <w:marBottom w:val="0"/>
      <w:divBdr>
        <w:top w:val="none" w:sz="0" w:space="0" w:color="auto"/>
        <w:left w:val="none" w:sz="0" w:space="0" w:color="auto"/>
        <w:bottom w:val="none" w:sz="0" w:space="0" w:color="auto"/>
        <w:right w:val="none" w:sz="0" w:space="0" w:color="auto"/>
      </w:divBdr>
    </w:div>
    <w:div w:id="347954063">
      <w:bodyDiv w:val="1"/>
      <w:marLeft w:val="0"/>
      <w:marRight w:val="0"/>
      <w:marTop w:val="0"/>
      <w:marBottom w:val="0"/>
      <w:divBdr>
        <w:top w:val="none" w:sz="0" w:space="0" w:color="auto"/>
        <w:left w:val="none" w:sz="0" w:space="0" w:color="auto"/>
        <w:bottom w:val="none" w:sz="0" w:space="0" w:color="auto"/>
        <w:right w:val="none" w:sz="0" w:space="0" w:color="auto"/>
      </w:divBdr>
    </w:div>
    <w:div w:id="349838831">
      <w:bodyDiv w:val="1"/>
      <w:marLeft w:val="0"/>
      <w:marRight w:val="0"/>
      <w:marTop w:val="0"/>
      <w:marBottom w:val="0"/>
      <w:divBdr>
        <w:top w:val="none" w:sz="0" w:space="0" w:color="auto"/>
        <w:left w:val="none" w:sz="0" w:space="0" w:color="auto"/>
        <w:bottom w:val="none" w:sz="0" w:space="0" w:color="auto"/>
        <w:right w:val="none" w:sz="0" w:space="0" w:color="auto"/>
      </w:divBdr>
      <w:divsChild>
        <w:div w:id="105663012">
          <w:marLeft w:val="0"/>
          <w:marRight w:val="0"/>
          <w:marTop w:val="120"/>
          <w:marBottom w:val="0"/>
          <w:divBdr>
            <w:top w:val="none" w:sz="0" w:space="0" w:color="auto"/>
            <w:left w:val="none" w:sz="0" w:space="0" w:color="auto"/>
            <w:bottom w:val="none" w:sz="0" w:space="0" w:color="auto"/>
            <w:right w:val="none" w:sz="0" w:space="0" w:color="auto"/>
          </w:divBdr>
        </w:div>
        <w:div w:id="127169270">
          <w:marLeft w:val="0"/>
          <w:marRight w:val="0"/>
          <w:marTop w:val="120"/>
          <w:marBottom w:val="0"/>
          <w:divBdr>
            <w:top w:val="none" w:sz="0" w:space="0" w:color="auto"/>
            <w:left w:val="none" w:sz="0" w:space="0" w:color="auto"/>
            <w:bottom w:val="none" w:sz="0" w:space="0" w:color="auto"/>
            <w:right w:val="none" w:sz="0" w:space="0" w:color="auto"/>
          </w:divBdr>
        </w:div>
        <w:div w:id="132450333">
          <w:marLeft w:val="0"/>
          <w:marRight w:val="0"/>
          <w:marTop w:val="120"/>
          <w:marBottom w:val="0"/>
          <w:divBdr>
            <w:top w:val="none" w:sz="0" w:space="0" w:color="auto"/>
            <w:left w:val="none" w:sz="0" w:space="0" w:color="auto"/>
            <w:bottom w:val="none" w:sz="0" w:space="0" w:color="auto"/>
            <w:right w:val="none" w:sz="0" w:space="0" w:color="auto"/>
          </w:divBdr>
        </w:div>
        <w:div w:id="160387401">
          <w:marLeft w:val="0"/>
          <w:marRight w:val="0"/>
          <w:marTop w:val="120"/>
          <w:marBottom w:val="0"/>
          <w:divBdr>
            <w:top w:val="none" w:sz="0" w:space="0" w:color="auto"/>
            <w:left w:val="none" w:sz="0" w:space="0" w:color="auto"/>
            <w:bottom w:val="none" w:sz="0" w:space="0" w:color="auto"/>
            <w:right w:val="none" w:sz="0" w:space="0" w:color="auto"/>
          </w:divBdr>
        </w:div>
        <w:div w:id="163935117">
          <w:marLeft w:val="0"/>
          <w:marRight w:val="0"/>
          <w:marTop w:val="120"/>
          <w:marBottom w:val="0"/>
          <w:divBdr>
            <w:top w:val="none" w:sz="0" w:space="0" w:color="auto"/>
            <w:left w:val="none" w:sz="0" w:space="0" w:color="auto"/>
            <w:bottom w:val="none" w:sz="0" w:space="0" w:color="auto"/>
            <w:right w:val="none" w:sz="0" w:space="0" w:color="auto"/>
          </w:divBdr>
        </w:div>
        <w:div w:id="213203358">
          <w:marLeft w:val="0"/>
          <w:marRight w:val="0"/>
          <w:marTop w:val="120"/>
          <w:marBottom w:val="0"/>
          <w:divBdr>
            <w:top w:val="none" w:sz="0" w:space="0" w:color="auto"/>
            <w:left w:val="none" w:sz="0" w:space="0" w:color="auto"/>
            <w:bottom w:val="none" w:sz="0" w:space="0" w:color="auto"/>
            <w:right w:val="none" w:sz="0" w:space="0" w:color="auto"/>
          </w:divBdr>
        </w:div>
        <w:div w:id="218594022">
          <w:marLeft w:val="0"/>
          <w:marRight w:val="0"/>
          <w:marTop w:val="120"/>
          <w:marBottom w:val="0"/>
          <w:divBdr>
            <w:top w:val="none" w:sz="0" w:space="0" w:color="auto"/>
            <w:left w:val="none" w:sz="0" w:space="0" w:color="auto"/>
            <w:bottom w:val="none" w:sz="0" w:space="0" w:color="auto"/>
            <w:right w:val="none" w:sz="0" w:space="0" w:color="auto"/>
          </w:divBdr>
        </w:div>
        <w:div w:id="223298531">
          <w:marLeft w:val="0"/>
          <w:marRight w:val="0"/>
          <w:marTop w:val="120"/>
          <w:marBottom w:val="0"/>
          <w:divBdr>
            <w:top w:val="none" w:sz="0" w:space="0" w:color="auto"/>
            <w:left w:val="none" w:sz="0" w:space="0" w:color="auto"/>
            <w:bottom w:val="none" w:sz="0" w:space="0" w:color="auto"/>
            <w:right w:val="none" w:sz="0" w:space="0" w:color="auto"/>
          </w:divBdr>
        </w:div>
        <w:div w:id="244074345">
          <w:marLeft w:val="0"/>
          <w:marRight w:val="0"/>
          <w:marTop w:val="120"/>
          <w:marBottom w:val="0"/>
          <w:divBdr>
            <w:top w:val="none" w:sz="0" w:space="0" w:color="auto"/>
            <w:left w:val="none" w:sz="0" w:space="0" w:color="auto"/>
            <w:bottom w:val="none" w:sz="0" w:space="0" w:color="auto"/>
            <w:right w:val="none" w:sz="0" w:space="0" w:color="auto"/>
          </w:divBdr>
        </w:div>
        <w:div w:id="318310606">
          <w:marLeft w:val="0"/>
          <w:marRight w:val="0"/>
          <w:marTop w:val="120"/>
          <w:marBottom w:val="0"/>
          <w:divBdr>
            <w:top w:val="none" w:sz="0" w:space="0" w:color="auto"/>
            <w:left w:val="none" w:sz="0" w:space="0" w:color="auto"/>
            <w:bottom w:val="none" w:sz="0" w:space="0" w:color="auto"/>
            <w:right w:val="none" w:sz="0" w:space="0" w:color="auto"/>
          </w:divBdr>
        </w:div>
        <w:div w:id="326902637">
          <w:marLeft w:val="0"/>
          <w:marRight w:val="0"/>
          <w:marTop w:val="120"/>
          <w:marBottom w:val="0"/>
          <w:divBdr>
            <w:top w:val="none" w:sz="0" w:space="0" w:color="auto"/>
            <w:left w:val="none" w:sz="0" w:space="0" w:color="auto"/>
            <w:bottom w:val="none" w:sz="0" w:space="0" w:color="auto"/>
            <w:right w:val="none" w:sz="0" w:space="0" w:color="auto"/>
          </w:divBdr>
        </w:div>
        <w:div w:id="422772771">
          <w:marLeft w:val="0"/>
          <w:marRight w:val="0"/>
          <w:marTop w:val="120"/>
          <w:marBottom w:val="0"/>
          <w:divBdr>
            <w:top w:val="none" w:sz="0" w:space="0" w:color="auto"/>
            <w:left w:val="none" w:sz="0" w:space="0" w:color="auto"/>
            <w:bottom w:val="none" w:sz="0" w:space="0" w:color="auto"/>
            <w:right w:val="none" w:sz="0" w:space="0" w:color="auto"/>
          </w:divBdr>
        </w:div>
        <w:div w:id="445467161">
          <w:marLeft w:val="0"/>
          <w:marRight w:val="0"/>
          <w:marTop w:val="120"/>
          <w:marBottom w:val="0"/>
          <w:divBdr>
            <w:top w:val="none" w:sz="0" w:space="0" w:color="auto"/>
            <w:left w:val="none" w:sz="0" w:space="0" w:color="auto"/>
            <w:bottom w:val="none" w:sz="0" w:space="0" w:color="auto"/>
            <w:right w:val="none" w:sz="0" w:space="0" w:color="auto"/>
          </w:divBdr>
        </w:div>
        <w:div w:id="472410818">
          <w:marLeft w:val="0"/>
          <w:marRight w:val="0"/>
          <w:marTop w:val="120"/>
          <w:marBottom w:val="0"/>
          <w:divBdr>
            <w:top w:val="none" w:sz="0" w:space="0" w:color="auto"/>
            <w:left w:val="none" w:sz="0" w:space="0" w:color="auto"/>
            <w:bottom w:val="none" w:sz="0" w:space="0" w:color="auto"/>
            <w:right w:val="none" w:sz="0" w:space="0" w:color="auto"/>
          </w:divBdr>
        </w:div>
        <w:div w:id="503283098">
          <w:marLeft w:val="0"/>
          <w:marRight w:val="0"/>
          <w:marTop w:val="120"/>
          <w:marBottom w:val="0"/>
          <w:divBdr>
            <w:top w:val="none" w:sz="0" w:space="0" w:color="auto"/>
            <w:left w:val="none" w:sz="0" w:space="0" w:color="auto"/>
            <w:bottom w:val="none" w:sz="0" w:space="0" w:color="auto"/>
            <w:right w:val="none" w:sz="0" w:space="0" w:color="auto"/>
          </w:divBdr>
        </w:div>
        <w:div w:id="533537987">
          <w:marLeft w:val="0"/>
          <w:marRight w:val="0"/>
          <w:marTop w:val="120"/>
          <w:marBottom w:val="0"/>
          <w:divBdr>
            <w:top w:val="none" w:sz="0" w:space="0" w:color="auto"/>
            <w:left w:val="none" w:sz="0" w:space="0" w:color="auto"/>
            <w:bottom w:val="none" w:sz="0" w:space="0" w:color="auto"/>
            <w:right w:val="none" w:sz="0" w:space="0" w:color="auto"/>
          </w:divBdr>
        </w:div>
        <w:div w:id="562059131">
          <w:marLeft w:val="0"/>
          <w:marRight w:val="0"/>
          <w:marTop w:val="120"/>
          <w:marBottom w:val="0"/>
          <w:divBdr>
            <w:top w:val="none" w:sz="0" w:space="0" w:color="auto"/>
            <w:left w:val="none" w:sz="0" w:space="0" w:color="auto"/>
            <w:bottom w:val="none" w:sz="0" w:space="0" w:color="auto"/>
            <w:right w:val="none" w:sz="0" w:space="0" w:color="auto"/>
          </w:divBdr>
        </w:div>
        <w:div w:id="570777620">
          <w:marLeft w:val="0"/>
          <w:marRight w:val="0"/>
          <w:marTop w:val="120"/>
          <w:marBottom w:val="0"/>
          <w:divBdr>
            <w:top w:val="none" w:sz="0" w:space="0" w:color="auto"/>
            <w:left w:val="none" w:sz="0" w:space="0" w:color="auto"/>
            <w:bottom w:val="none" w:sz="0" w:space="0" w:color="auto"/>
            <w:right w:val="none" w:sz="0" w:space="0" w:color="auto"/>
          </w:divBdr>
        </w:div>
        <w:div w:id="611282628">
          <w:marLeft w:val="0"/>
          <w:marRight w:val="0"/>
          <w:marTop w:val="120"/>
          <w:marBottom w:val="0"/>
          <w:divBdr>
            <w:top w:val="none" w:sz="0" w:space="0" w:color="auto"/>
            <w:left w:val="none" w:sz="0" w:space="0" w:color="auto"/>
            <w:bottom w:val="none" w:sz="0" w:space="0" w:color="auto"/>
            <w:right w:val="none" w:sz="0" w:space="0" w:color="auto"/>
          </w:divBdr>
        </w:div>
        <w:div w:id="644746510">
          <w:marLeft w:val="0"/>
          <w:marRight w:val="0"/>
          <w:marTop w:val="120"/>
          <w:marBottom w:val="0"/>
          <w:divBdr>
            <w:top w:val="none" w:sz="0" w:space="0" w:color="auto"/>
            <w:left w:val="none" w:sz="0" w:space="0" w:color="auto"/>
            <w:bottom w:val="none" w:sz="0" w:space="0" w:color="auto"/>
            <w:right w:val="none" w:sz="0" w:space="0" w:color="auto"/>
          </w:divBdr>
        </w:div>
        <w:div w:id="661544281">
          <w:marLeft w:val="0"/>
          <w:marRight w:val="0"/>
          <w:marTop w:val="120"/>
          <w:marBottom w:val="0"/>
          <w:divBdr>
            <w:top w:val="none" w:sz="0" w:space="0" w:color="auto"/>
            <w:left w:val="none" w:sz="0" w:space="0" w:color="auto"/>
            <w:bottom w:val="none" w:sz="0" w:space="0" w:color="auto"/>
            <w:right w:val="none" w:sz="0" w:space="0" w:color="auto"/>
          </w:divBdr>
        </w:div>
        <w:div w:id="748692853">
          <w:marLeft w:val="0"/>
          <w:marRight w:val="0"/>
          <w:marTop w:val="120"/>
          <w:marBottom w:val="0"/>
          <w:divBdr>
            <w:top w:val="none" w:sz="0" w:space="0" w:color="auto"/>
            <w:left w:val="none" w:sz="0" w:space="0" w:color="auto"/>
            <w:bottom w:val="none" w:sz="0" w:space="0" w:color="auto"/>
            <w:right w:val="none" w:sz="0" w:space="0" w:color="auto"/>
          </w:divBdr>
        </w:div>
        <w:div w:id="774832914">
          <w:marLeft w:val="0"/>
          <w:marRight w:val="0"/>
          <w:marTop w:val="120"/>
          <w:marBottom w:val="0"/>
          <w:divBdr>
            <w:top w:val="none" w:sz="0" w:space="0" w:color="auto"/>
            <w:left w:val="none" w:sz="0" w:space="0" w:color="auto"/>
            <w:bottom w:val="none" w:sz="0" w:space="0" w:color="auto"/>
            <w:right w:val="none" w:sz="0" w:space="0" w:color="auto"/>
          </w:divBdr>
        </w:div>
        <w:div w:id="819882659">
          <w:marLeft w:val="0"/>
          <w:marRight w:val="0"/>
          <w:marTop w:val="120"/>
          <w:marBottom w:val="0"/>
          <w:divBdr>
            <w:top w:val="none" w:sz="0" w:space="0" w:color="auto"/>
            <w:left w:val="none" w:sz="0" w:space="0" w:color="auto"/>
            <w:bottom w:val="none" w:sz="0" w:space="0" w:color="auto"/>
            <w:right w:val="none" w:sz="0" w:space="0" w:color="auto"/>
          </w:divBdr>
        </w:div>
        <w:div w:id="825824338">
          <w:marLeft w:val="0"/>
          <w:marRight w:val="0"/>
          <w:marTop w:val="120"/>
          <w:marBottom w:val="0"/>
          <w:divBdr>
            <w:top w:val="none" w:sz="0" w:space="0" w:color="auto"/>
            <w:left w:val="none" w:sz="0" w:space="0" w:color="auto"/>
            <w:bottom w:val="none" w:sz="0" w:space="0" w:color="auto"/>
            <w:right w:val="none" w:sz="0" w:space="0" w:color="auto"/>
          </w:divBdr>
        </w:div>
        <w:div w:id="831943252">
          <w:marLeft w:val="0"/>
          <w:marRight w:val="0"/>
          <w:marTop w:val="120"/>
          <w:marBottom w:val="0"/>
          <w:divBdr>
            <w:top w:val="none" w:sz="0" w:space="0" w:color="auto"/>
            <w:left w:val="none" w:sz="0" w:space="0" w:color="auto"/>
            <w:bottom w:val="none" w:sz="0" w:space="0" w:color="auto"/>
            <w:right w:val="none" w:sz="0" w:space="0" w:color="auto"/>
          </w:divBdr>
        </w:div>
        <w:div w:id="875121321">
          <w:marLeft w:val="0"/>
          <w:marRight w:val="0"/>
          <w:marTop w:val="120"/>
          <w:marBottom w:val="0"/>
          <w:divBdr>
            <w:top w:val="none" w:sz="0" w:space="0" w:color="auto"/>
            <w:left w:val="none" w:sz="0" w:space="0" w:color="auto"/>
            <w:bottom w:val="none" w:sz="0" w:space="0" w:color="auto"/>
            <w:right w:val="none" w:sz="0" w:space="0" w:color="auto"/>
          </w:divBdr>
        </w:div>
        <w:div w:id="890580015">
          <w:marLeft w:val="0"/>
          <w:marRight w:val="0"/>
          <w:marTop w:val="120"/>
          <w:marBottom w:val="0"/>
          <w:divBdr>
            <w:top w:val="none" w:sz="0" w:space="0" w:color="auto"/>
            <w:left w:val="none" w:sz="0" w:space="0" w:color="auto"/>
            <w:bottom w:val="none" w:sz="0" w:space="0" w:color="auto"/>
            <w:right w:val="none" w:sz="0" w:space="0" w:color="auto"/>
          </w:divBdr>
        </w:div>
        <w:div w:id="893976703">
          <w:marLeft w:val="0"/>
          <w:marRight w:val="0"/>
          <w:marTop w:val="120"/>
          <w:marBottom w:val="0"/>
          <w:divBdr>
            <w:top w:val="none" w:sz="0" w:space="0" w:color="auto"/>
            <w:left w:val="none" w:sz="0" w:space="0" w:color="auto"/>
            <w:bottom w:val="none" w:sz="0" w:space="0" w:color="auto"/>
            <w:right w:val="none" w:sz="0" w:space="0" w:color="auto"/>
          </w:divBdr>
        </w:div>
        <w:div w:id="928078165">
          <w:marLeft w:val="0"/>
          <w:marRight w:val="0"/>
          <w:marTop w:val="120"/>
          <w:marBottom w:val="0"/>
          <w:divBdr>
            <w:top w:val="none" w:sz="0" w:space="0" w:color="auto"/>
            <w:left w:val="none" w:sz="0" w:space="0" w:color="auto"/>
            <w:bottom w:val="none" w:sz="0" w:space="0" w:color="auto"/>
            <w:right w:val="none" w:sz="0" w:space="0" w:color="auto"/>
          </w:divBdr>
        </w:div>
        <w:div w:id="953249019">
          <w:marLeft w:val="0"/>
          <w:marRight w:val="0"/>
          <w:marTop w:val="120"/>
          <w:marBottom w:val="0"/>
          <w:divBdr>
            <w:top w:val="none" w:sz="0" w:space="0" w:color="auto"/>
            <w:left w:val="none" w:sz="0" w:space="0" w:color="auto"/>
            <w:bottom w:val="none" w:sz="0" w:space="0" w:color="auto"/>
            <w:right w:val="none" w:sz="0" w:space="0" w:color="auto"/>
          </w:divBdr>
        </w:div>
        <w:div w:id="1047946802">
          <w:marLeft w:val="0"/>
          <w:marRight w:val="0"/>
          <w:marTop w:val="120"/>
          <w:marBottom w:val="0"/>
          <w:divBdr>
            <w:top w:val="none" w:sz="0" w:space="0" w:color="auto"/>
            <w:left w:val="none" w:sz="0" w:space="0" w:color="auto"/>
            <w:bottom w:val="none" w:sz="0" w:space="0" w:color="auto"/>
            <w:right w:val="none" w:sz="0" w:space="0" w:color="auto"/>
          </w:divBdr>
        </w:div>
        <w:div w:id="1127165507">
          <w:marLeft w:val="0"/>
          <w:marRight w:val="0"/>
          <w:marTop w:val="120"/>
          <w:marBottom w:val="0"/>
          <w:divBdr>
            <w:top w:val="none" w:sz="0" w:space="0" w:color="auto"/>
            <w:left w:val="none" w:sz="0" w:space="0" w:color="auto"/>
            <w:bottom w:val="none" w:sz="0" w:space="0" w:color="auto"/>
            <w:right w:val="none" w:sz="0" w:space="0" w:color="auto"/>
          </w:divBdr>
        </w:div>
        <w:div w:id="1182206850">
          <w:marLeft w:val="0"/>
          <w:marRight w:val="0"/>
          <w:marTop w:val="120"/>
          <w:marBottom w:val="0"/>
          <w:divBdr>
            <w:top w:val="none" w:sz="0" w:space="0" w:color="auto"/>
            <w:left w:val="none" w:sz="0" w:space="0" w:color="auto"/>
            <w:bottom w:val="none" w:sz="0" w:space="0" w:color="auto"/>
            <w:right w:val="none" w:sz="0" w:space="0" w:color="auto"/>
          </w:divBdr>
        </w:div>
        <w:div w:id="1203900302">
          <w:marLeft w:val="0"/>
          <w:marRight w:val="0"/>
          <w:marTop w:val="120"/>
          <w:marBottom w:val="0"/>
          <w:divBdr>
            <w:top w:val="none" w:sz="0" w:space="0" w:color="auto"/>
            <w:left w:val="none" w:sz="0" w:space="0" w:color="auto"/>
            <w:bottom w:val="none" w:sz="0" w:space="0" w:color="auto"/>
            <w:right w:val="none" w:sz="0" w:space="0" w:color="auto"/>
          </w:divBdr>
        </w:div>
        <w:div w:id="1223322254">
          <w:marLeft w:val="0"/>
          <w:marRight w:val="0"/>
          <w:marTop w:val="120"/>
          <w:marBottom w:val="0"/>
          <w:divBdr>
            <w:top w:val="none" w:sz="0" w:space="0" w:color="auto"/>
            <w:left w:val="none" w:sz="0" w:space="0" w:color="auto"/>
            <w:bottom w:val="none" w:sz="0" w:space="0" w:color="auto"/>
            <w:right w:val="none" w:sz="0" w:space="0" w:color="auto"/>
          </w:divBdr>
        </w:div>
        <w:div w:id="1249925355">
          <w:marLeft w:val="0"/>
          <w:marRight w:val="0"/>
          <w:marTop w:val="120"/>
          <w:marBottom w:val="0"/>
          <w:divBdr>
            <w:top w:val="none" w:sz="0" w:space="0" w:color="auto"/>
            <w:left w:val="none" w:sz="0" w:space="0" w:color="auto"/>
            <w:bottom w:val="none" w:sz="0" w:space="0" w:color="auto"/>
            <w:right w:val="none" w:sz="0" w:space="0" w:color="auto"/>
          </w:divBdr>
        </w:div>
        <w:div w:id="1261572203">
          <w:marLeft w:val="0"/>
          <w:marRight w:val="0"/>
          <w:marTop w:val="120"/>
          <w:marBottom w:val="0"/>
          <w:divBdr>
            <w:top w:val="none" w:sz="0" w:space="0" w:color="auto"/>
            <w:left w:val="none" w:sz="0" w:space="0" w:color="auto"/>
            <w:bottom w:val="none" w:sz="0" w:space="0" w:color="auto"/>
            <w:right w:val="none" w:sz="0" w:space="0" w:color="auto"/>
          </w:divBdr>
        </w:div>
        <w:div w:id="1272056618">
          <w:marLeft w:val="0"/>
          <w:marRight w:val="0"/>
          <w:marTop w:val="120"/>
          <w:marBottom w:val="0"/>
          <w:divBdr>
            <w:top w:val="none" w:sz="0" w:space="0" w:color="auto"/>
            <w:left w:val="none" w:sz="0" w:space="0" w:color="auto"/>
            <w:bottom w:val="none" w:sz="0" w:space="0" w:color="auto"/>
            <w:right w:val="none" w:sz="0" w:space="0" w:color="auto"/>
          </w:divBdr>
        </w:div>
        <w:div w:id="1275599569">
          <w:marLeft w:val="0"/>
          <w:marRight w:val="0"/>
          <w:marTop w:val="120"/>
          <w:marBottom w:val="0"/>
          <w:divBdr>
            <w:top w:val="none" w:sz="0" w:space="0" w:color="auto"/>
            <w:left w:val="none" w:sz="0" w:space="0" w:color="auto"/>
            <w:bottom w:val="none" w:sz="0" w:space="0" w:color="auto"/>
            <w:right w:val="none" w:sz="0" w:space="0" w:color="auto"/>
          </w:divBdr>
        </w:div>
        <w:div w:id="1328632380">
          <w:marLeft w:val="0"/>
          <w:marRight w:val="0"/>
          <w:marTop w:val="120"/>
          <w:marBottom w:val="0"/>
          <w:divBdr>
            <w:top w:val="none" w:sz="0" w:space="0" w:color="auto"/>
            <w:left w:val="none" w:sz="0" w:space="0" w:color="auto"/>
            <w:bottom w:val="none" w:sz="0" w:space="0" w:color="auto"/>
            <w:right w:val="none" w:sz="0" w:space="0" w:color="auto"/>
          </w:divBdr>
        </w:div>
        <w:div w:id="1336423741">
          <w:marLeft w:val="0"/>
          <w:marRight w:val="0"/>
          <w:marTop w:val="120"/>
          <w:marBottom w:val="0"/>
          <w:divBdr>
            <w:top w:val="none" w:sz="0" w:space="0" w:color="auto"/>
            <w:left w:val="none" w:sz="0" w:space="0" w:color="auto"/>
            <w:bottom w:val="none" w:sz="0" w:space="0" w:color="auto"/>
            <w:right w:val="none" w:sz="0" w:space="0" w:color="auto"/>
          </w:divBdr>
        </w:div>
        <w:div w:id="1408112948">
          <w:marLeft w:val="0"/>
          <w:marRight w:val="0"/>
          <w:marTop w:val="120"/>
          <w:marBottom w:val="0"/>
          <w:divBdr>
            <w:top w:val="none" w:sz="0" w:space="0" w:color="auto"/>
            <w:left w:val="none" w:sz="0" w:space="0" w:color="auto"/>
            <w:bottom w:val="none" w:sz="0" w:space="0" w:color="auto"/>
            <w:right w:val="none" w:sz="0" w:space="0" w:color="auto"/>
          </w:divBdr>
        </w:div>
        <w:div w:id="1417550865">
          <w:marLeft w:val="0"/>
          <w:marRight w:val="0"/>
          <w:marTop w:val="120"/>
          <w:marBottom w:val="0"/>
          <w:divBdr>
            <w:top w:val="none" w:sz="0" w:space="0" w:color="auto"/>
            <w:left w:val="none" w:sz="0" w:space="0" w:color="auto"/>
            <w:bottom w:val="none" w:sz="0" w:space="0" w:color="auto"/>
            <w:right w:val="none" w:sz="0" w:space="0" w:color="auto"/>
          </w:divBdr>
        </w:div>
        <w:div w:id="1422528534">
          <w:marLeft w:val="0"/>
          <w:marRight w:val="0"/>
          <w:marTop w:val="120"/>
          <w:marBottom w:val="0"/>
          <w:divBdr>
            <w:top w:val="none" w:sz="0" w:space="0" w:color="auto"/>
            <w:left w:val="none" w:sz="0" w:space="0" w:color="auto"/>
            <w:bottom w:val="none" w:sz="0" w:space="0" w:color="auto"/>
            <w:right w:val="none" w:sz="0" w:space="0" w:color="auto"/>
          </w:divBdr>
        </w:div>
        <w:div w:id="1440100651">
          <w:marLeft w:val="0"/>
          <w:marRight w:val="0"/>
          <w:marTop w:val="120"/>
          <w:marBottom w:val="0"/>
          <w:divBdr>
            <w:top w:val="none" w:sz="0" w:space="0" w:color="auto"/>
            <w:left w:val="none" w:sz="0" w:space="0" w:color="auto"/>
            <w:bottom w:val="none" w:sz="0" w:space="0" w:color="auto"/>
            <w:right w:val="none" w:sz="0" w:space="0" w:color="auto"/>
          </w:divBdr>
        </w:div>
        <w:div w:id="1440300287">
          <w:marLeft w:val="0"/>
          <w:marRight w:val="0"/>
          <w:marTop w:val="120"/>
          <w:marBottom w:val="0"/>
          <w:divBdr>
            <w:top w:val="none" w:sz="0" w:space="0" w:color="auto"/>
            <w:left w:val="none" w:sz="0" w:space="0" w:color="auto"/>
            <w:bottom w:val="none" w:sz="0" w:space="0" w:color="auto"/>
            <w:right w:val="none" w:sz="0" w:space="0" w:color="auto"/>
          </w:divBdr>
        </w:div>
        <w:div w:id="1446848644">
          <w:marLeft w:val="0"/>
          <w:marRight w:val="0"/>
          <w:marTop w:val="120"/>
          <w:marBottom w:val="0"/>
          <w:divBdr>
            <w:top w:val="none" w:sz="0" w:space="0" w:color="auto"/>
            <w:left w:val="none" w:sz="0" w:space="0" w:color="auto"/>
            <w:bottom w:val="none" w:sz="0" w:space="0" w:color="auto"/>
            <w:right w:val="none" w:sz="0" w:space="0" w:color="auto"/>
          </w:divBdr>
        </w:div>
        <w:div w:id="1470056156">
          <w:marLeft w:val="0"/>
          <w:marRight w:val="0"/>
          <w:marTop w:val="120"/>
          <w:marBottom w:val="0"/>
          <w:divBdr>
            <w:top w:val="none" w:sz="0" w:space="0" w:color="auto"/>
            <w:left w:val="none" w:sz="0" w:space="0" w:color="auto"/>
            <w:bottom w:val="none" w:sz="0" w:space="0" w:color="auto"/>
            <w:right w:val="none" w:sz="0" w:space="0" w:color="auto"/>
          </w:divBdr>
        </w:div>
        <w:div w:id="1560676216">
          <w:marLeft w:val="0"/>
          <w:marRight w:val="0"/>
          <w:marTop w:val="120"/>
          <w:marBottom w:val="0"/>
          <w:divBdr>
            <w:top w:val="none" w:sz="0" w:space="0" w:color="auto"/>
            <w:left w:val="none" w:sz="0" w:space="0" w:color="auto"/>
            <w:bottom w:val="none" w:sz="0" w:space="0" w:color="auto"/>
            <w:right w:val="none" w:sz="0" w:space="0" w:color="auto"/>
          </w:divBdr>
        </w:div>
        <w:div w:id="1583443829">
          <w:marLeft w:val="0"/>
          <w:marRight w:val="0"/>
          <w:marTop w:val="120"/>
          <w:marBottom w:val="0"/>
          <w:divBdr>
            <w:top w:val="none" w:sz="0" w:space="0" w:color="auto"/>
            <w:left w:val="none" w:sz="0" w:space="0" w:color="auto"/>
            <w:bottom w:val="none" w:sz="0" w:space="0" w:color="auto"/>
            <w:right w:val="none" w:sz="0" w:space="0" w:color="auto"/>
          </w:divBdr>
        </w:div>
        <w:div w:id="1618753491">
          <w:marLeft w:val="0"/>
          <w:marRight w:val="0"/>
          <w:marTop w:val="120"/>
          <w:marBottom w:val="0"/>
          <w:divBdr>
            <w:top w:val="none" w:sz="0" w:space="0" w:color="auto"/>
            <w:left w:val="none" w:sz="0" w:space="0" w:color="auto"/>
            <w:bottom w:val="none" w:sz="0" w:space="0" w:color="auto"/>
            <w:right w:val="none" w:sz="0" w:space="0" w:color="auto"/>
          </w:divBdr>
        </w:div>
        <w:div w:id="1622807897">
          <w:marLeft w:val="0"/>
          <w:marRight w:val="0"/>
          <w:marTop w:val="120"/>
          <w:marBottom w:val="0"/>
          <w:divBdr>
            <w:top w:val="none" w:sz="0" w:space="0" w:color="auto"/>
            <w:left w:val="none" w:sz="0" w:space="0" w:color="auto"/>
            <w:bottom w:val="none" w:sz="0" w:space="0" w:color="auto"/>
            <w:right w:val="none" w:sz="0" w:space="0" w:color="auto"/>
          </w:divBdr>
        </w:div>
        <w:div w:id="1712991750">
          <w:marLeft w:val="0"/>
          <w:marRight w:val="0"/>
          <w:marTop w:val="120"/>
          <w:marBottom w:val="0"/>
          <w:divBdr>
            <w:top w:val="none" w:sz="0" w:space="0" w:color="auto"/>
            <w:left w:val="none" w:sz="0" w:space="0" w:color="auto"/>
            <w:bottom w:val="none" w:sz="0" w:space="0" w:color="auto"/>
            <w:right w:val="none" w:sz="0" w:space="0" w:color="auto"/>
          </w:divBdr>
        </w:div>
        <w:div w:id="1732116959">
          <w:marLeft w:val="0"/>
          <w:marRight w:val="0"/>
          <w:marTop w:val="120"/>
          <w:marBottom w:val="0"/>
          <w:divBdr>
            <w:top w:val="none" w:sz="0" w:space="0" w:color="auto"/>
            <w:left w:val="none" w:sz="0" w:space="0" w:color="auto"/>
            <w:bottom w:val="none" w:sz="0" w:space="0" w:color="auto"/>
            <w:right w:val="none" w:sz="0" w:space="0" w:color="auto"/>
          </w:divBdr>
        </w:div>
        <w:div w:id="1829903403">
          <w:marLeft w:val="0"/>
          <w:marRight w:val="0"/>
          <w:marTop w:val="120"/>
          <w:marBottom w:val="0"/>
          <w:divBdr>
            <w:top w:val="none" w:sz="0" w:space="0" w:color="auto"/>
            <w:left w:val="none" w:sz="0" w:space="0" w:color="auto"/>
            <w:bottom w:val="none" w:sz="0" w:space="0" w:color="auto"/>
            <w:right w:val="none" w:sz="0" w:space="0" w:color="auto"/>
          </w:divBdr>
        </w:div>
        <w:div w:id="1840004024">
          <w:marLeft w:val="0"/>
          <w:marRight w:val="0"/>
          <w:marTop w:val="120"/>
          <w:marBottom w:val="0"/>
          <w:divBdr>
            <w:top w:val="none" w:sz="0" w:space="0" w:color="auto"/>
            <w:left w:val="none" w:sz="0" w:space="0" w:color="auto"/>
            <w:bottom w:val="none" w:sz="0" w:space="0" w:color="auto"/>
            <w:right w:val="none" w:sz="0" w:space="0" w:color="auto"/>
          </w:divBdr>
        </w:div>
        <w:div w:id="1893149118">
          <w:marLeft w:val="0"/>
          <w:marRight w:val="0"/>
          <w:marTop w:val="120"/>
          <w:marBottom w:val="0"/>
          <w:divBdr>
            <w:top w:val="none" w:sz="0" w:space="0" w:color="auto"/>
            <w:left w:val="none" w:sz="0" w:space="0" w:color="auto"/>
            <w:bottom w:val="none" w:sz="0" w:space="0" w:color="auto"/>
            <w:right w:val="none" w:sz="0" w:space="0" w:color="auto"/>
          </w:divBdr>
        </w:div>
        <w:div w:id="2004161846">
          <w:marLeft w:val="0"/>
          <w:marRight w:val="0"/>
          <w:marTop w:val="120"/>
          <w:marBottom w:val="0"/>
          <w:divBdr>
            <w:top w:val="none" w:sz="0" w:space="0" w:color="auto"/>
            <w:left w:val="none" w:sz="0" w:space="0" w:color="auto"/>
            <w:bottom w:val="none" w:sz="0" w:space="0" w:color="auto"/>
            <w:right w:val="none" w:sz="0" w:space="0" w:color="auto"/>
          </w:divBdr>
        </w:div>
        <w:div w:id="2041936544">
          <w:marLeft w:val="0"/>
          <w:marRight w:val="0"/>
          <w:marTop w:val="120"/>
          <w:marBottom w:val="0"/>
          <w:divBdr>
            <w:top w:val="none" w:sz="0" w:space="0" w:color="auto"/>
            <w:left w:val="none" w:sz="0" w:space="0" w:color="auto"/>
            <w:bottom w:val="none" w:sz="0" w:space="0" w:color="auto"/>
            <w:right w:val="none" w:sz="0" w:space="0" w:color="auto"/>
          </w:divBdr>
        </w:div>
        <w:div w:id="2049184303">
          <w:marLeft w:val="0"/>
          <w:marRight w:val="0"/>
          <w:marTop w:val="120"/>
          <w:marBottom w:val="0"/>
          <w:divBdr>
            <w:top w:val="none" w:sz="0" w:space="0" w:color="auto"/>
            <w:left w:val="none" w:sz="0" w:space="0" w:color="auto"/>
            <w:bottom w:val="none" w:sz="0" w:space="0" w:color="auto"/>
            <w:right w:val="none" w:sz="0" w:space="0" w:color="auto"/>
          </w:divBdr>
        </w:div>
        <w:div w:id="2082632893">
          <w:marLeft w:val="0"/>
          <w:marRight w:val="0"/>
          <w:marTop w:val="120"/>
          <w:marBottom w:val="0"/>
          <w:divBdr>
            <w:top w:val="none" w:sz="0" w:space="0" w:color="auto"/>
            <w:left w:val="none" w:sz="0" w:space="0" w:color="auto"/>
            <w:bottom w:val="none" w:sz="0" w:space="0" w:color="auto"/>
            <w:right w:val="none" w:sz="0" w:space="0" w:color="auto"/>
          </w:divBdr>
        </w:div>
        <w:div w:id="2084332105">
          <w:marLeft w:val="0"/>
          <w:marRight w:val="0"/>
          <w:marTop w:val="120"/>
          <w:marBottom w:val="0"/>
          <w:divBdr>
            <w:top w:val="none" w:sz="0" w:space="0" w:color="auto"/>
            <w:left w:val="none" w:sz="0" w:space="0" w:color="auto"/>
            <w:bottom w:val="none" w:sz="0" w:space="0" w:color="auto"/>
            <w:right w:val="none" w:sz="0" w:space="0" w:color="auto"/>
          </w:divBdr>
        </w:div>
        <w:div w:id="2102480727">
          <w:marLeft w:val="0"/>
          <w:marRight w:val="0"/>
          <w:marTop w:val="120"/>
          <w:marBottom w:val="0"/>
          <w:divBdr>
            <w:top w:val="none" w:sz="0" w:space="0" w:color="auto"/>
            <w:left w:val="none" w:sz="0" w:space="0" w:color="auto"/>
            <w:bottom w:val="none" w:sz="0" w:space="0" w:color="auto"/>
            <w:right w:val="none" w:sz="0" w:space="0" w:color="auto"/>
          </w:divBdr>
        </w:div>
        <w:div w:id="2138177823">
          <w:marLeft w:val="0"/>
          <w:marRight w:val="0"/>
          <w:marTop w:val="120"/>
          <w:marBottom w:val="0"/>
          <w:divBdr>
            <w:top w:val="none" w:sz="0" w:space="0" w:color="auto"/>
            <w:left w:val="none" w:sz="0" w:space="0" w:color="auto"/>
            <w:bottom w:val="none" w:sz="0" w:space="0" w:color="auto"/>
            <w:right w:val="none" w:sz="0" w:space="0" w:color="auto"/>
          </w:divBdr>
        </w:div>
      </w:divsChild>
    </w:div>
    <w:div w:id="357242533">
      <w:bodyDiv w:val="1"/>
      <w:marLeft w:val="0"/>
      <w:marRight w:val="0"/>
      <w:marTop w:val="0"/>
      <w:marBottom w:val="0"/>
      <w:divBdr>
        <w:top w:val="none" w:sz="0" w:space="0" w:color="auto"/>
        <w:left w:val="none" w:sz="0" w:space="0" w:color="auto"/>
        <w:bottom w:val="none" w:sz="0" w:space="0" w:color="auto"/>
        <w:right w:val="none" w:sz="0" w:space="0" w:color="auto"/>
      </w:divBdr>
      <w:divsChild>
        <w:div w:id="442849351">
          <w:marLeft w:val="0"/>
          <w:marRight w:val="0"/>
          <w:marTop w:val="192"/>
          <w:marBottom w:val="0"/>
          <w:divBdr>
            <w:top w:val="none" w:sz="0" w:space="0" w:color="auto"/>
            <w:left w:val="none" w:sz="0" w:space="0" w:color="auto"/>
            <w:bottom w:val="none" w:sz="0" w:space="0" w:color="auto"/>
            <w:right w:val="none" w:sz="0" w:space="0" w:color="auto"/>
          </w:divBdr>
        </w:div>
        <w:div w:id="810439640">
          <w:marLeft w:val="0"/>
          <w:marRight w:val="0"/>
          <w:marTop w:val="192"/>
          <w:marBottom w:val="0"/>
          <w:divBdr>
            <w:top w:val="none" w:sz="0" w:space="0" w:color="auto"/>
            <w:left w:val="none" w:sz="0" w:space="0" w:color="auto"/>
            <w:bottom w:val="none" w:sz="0" w:space="0" w:color="auto"/>
            <w:right w:val="none" w:sz="0" w:space="0" w:color="auto"/>
          </w:divBdr>
        </w:div>
        <w:div w:id="855651716">
          <w:marLeft w:val="0"/>
          <w:marRight w:val="0"/>
          <w:marTop w:val="192"/>
          <w:marBottom w:val="0"/>
          <w:divBdr>
            <w:top w:val="none" w:sz="0" w:space="0" w:color="auto"/>
            <w:left w:val="none" w:sz="0" w:space="0" w:color="auto"/>
            <w:bottom w:val="none" w:sz="0" w:space="0" w:color="auto"/>
            <w:right w:val="none" w:sz="0" w:space="0" w:color="auto"/>
          </w:divBdr>
        </w:div>
        <w:div w:id="1432312933">
          <w:marLeft w:val="0"/>
          <w:marRight w:val="0"/>
          <w:marTop w:val="192"/>
          <w:marBottom w:val="0"/>
          <w:divBdr>
            <w:top w:val="none" w:sz="0" w:space="0" w:color="auto"/>
            <w:left w:val="none" w:sz="0" w:space="0" w:color="auto"/>
            <w:bottom w:val="none" w:sz="0" w:space="0" w:color="auto"/>
            <w:right w:val="none" w:sz="0" w:space="0" w:color="auto"/>
          </w:divBdr>
        </w:div>
      </w:divsChild>
    </w:div>
    <w:div w:id="372661096">
      <w:bodyDiv w:val="1"/>
      <w:marLeft w:val="0"/>
      <w:marRight w:val="0"/>
      <w:marTop w:val="0"/>
      <w:marBottom w:val="0"/>
      <w:divBdr>
        <w:top w:val="none" w:sz="0" w:space="0" w:color="auto"/>
        <w:left w:val="none" w:sz="0" w:space="0" w:color="auto"/>
        <w:bottom w:val="none" w:sz="0" w:space="0" w:color="auto"/>
        <w:right w:val="none" w:sz="0" w:space="0" w:color="auto"/>
      </w:divBdr>
    </w:div>
    <w:div w:id="377827183">
      <w:bodyDiv w:val="1"/>
      <w:marLeft w:val="0"/>
      <w:marRight w:val="0"/>
      <w:marTop w:val="0"/>
      <w:marBottom w:val="0"/>
      <w:divBdr>
        <w:top w:val="none" w:sz="0" w:space="0" w:color="auto"/>
        <w:left w:val="none" w:sz="0" w:space="0" w:color="auto"/>
        <w:bottom w:val="none" w:sz="0" w:space="0" w:color="auto"/>
        <w:right w:val="none" w:sz="0" w:space="0" w:color="auto"/>
      </w:divBdr>
      <w:divsChild>
        <w:div w:id="597177638">
          <w:marLeft w:val="0"/>
          <w:marRight w:val="0"/>
          <w:marTop w:val="0"/>
          <w:marBottom w:val="0"/>
          <w:divBdr>
            <w:top w:val="inset" w:sz="2" w:space="0" w:color="auto"/>
            <w:left w:val="inset" w:sz="2" w:space="1" w:color="auto"/>
            <w:bottom w:val="inset" w:sz="2" w:space="0" w:color="auto"/>
            <w:right w:val="inset" w:sz="2" w:space="1" w:color="auto"/>
          </w:divBdr>
        </w:div>
      </w:divsChild>
    </w:div>
    <w:div w:id="388653039">
      <w:bodyDiv w:val="1"/>
      <w:marLeft w:val="0"/>
      <w:marRight w:val="0"/>
      <w:marTop w:val="0"/>
      <w:marBottom w:val="0"/>
      <w:divBdr>
        <w:top w:val="none" w:sz="0" w:space="0" w:color="auto"/>
        <w:left w:val="none" w:sz="0" w:space="0" w:color="auto"/>
        <w:bottom w:val="none" w:sz="0" w:space="0" w:color="auto"/>
        <w:right w:val="none" w:sz="0" w:space="0" w:color="auto"/>
      </w:divBdr>
      <w:divsChild>
        <w:div w:id="15471865">
          <w:marLeft w:val="0"/>
          <w:marRight w:val="0"/>
          <w:marTop w:val="120"/>
          <w:marBottom w:val="0"/>
          <w:divBdr>
            <w:top w:val="none" w:sz="0" w:space="0" w:color="auto"/>
            <w:left w:val="none" w:sz="0" w:space="0" w:color="auto"/>
            <w:bottom w:val="none" w:sz="0" w:space="0" w:color="auto"/>
            <w:right w:val="none" w:sz="0" w:space="0" w:color="auto"/>
          </w:divBdr>
        </w:div>
        <w:div w:id="57168924">
          <w:marLeft w:val="0"/>
          <w:marRight w:val="0"/>
          <w:marTop w:val="120"/>
          <w:marBottom w:val="0"/>
          <w:divBdr>
            <w:top w:val="none" w:sz="0" w:space="0" w:color="auto"/>
            <w:left w:val="none" w:sz="0" w:space="0" w:color="auto"/>
            <w:bottom w:val="none" w:sz="0" w:space="0" w:color="auto"/>
            <w:right w:val="none" w:sz="0" w:space="0" w:color="auto"/>
          </w:divBdr>
        </w:div>
        <w:div w:id="700668180">
          <w:marLeft w:val="0"/>
          <w:marRight w:val="0"/>
          <w:marTop w:val="120"/>
          <w:marBottom w:val="0"/>
          <w:divBdr>
            <w:top w:val="none" w:sz="0" w:space="0" w:color="auto"/>
            <w:left w:val="none" w:sz="0" w:space="0" w:color="auto"/>
            <w:bottom w:val="none" w:sz="0" w:space="0" w:color="auto"/>
            <w:right w:val="none" w:sz="0" w:space="0" w:color="auto"/>
          </w:divBdr>
        </w:div>
        <w:div w:id="999116627">
          <w:marLeft w:val="0"/>
          <w:marRight w:val="0"/>
          <w:marTop w:val="120"/>
          <w:marBottom w:val="0"/>
          <w:divBdr>
            <w:top w:val="none" w:sz="0" w:space="0" w:color="auto"/>
            <w:left w:val="none" w:sz="0" w:space="0" w:color="auto"/>
            <w:bottom w:val="none" w:sz="0" w:space="0" w:color="auto"/>
            <w:right w:val="none" w:sz="0" w:space="0" w:color="auto"/>
          </w:divBdr>
        </w:div>
        <w:div w:id="1051878881">
          <w:marLeft w:val="0"/>
          <w:marRight w:val="0"/>
          <w:marTop w:val="120"/>
          <w:marBottom w:val="0"/>
          <w:divBdr>
            <w:top w:val="none" w:sz="0" w:space="0" w:color="auto"/>
            <w:left w:val="none" w:sz="0" w:space="0" w:color="auto"/>
            <w:bottom w:val="none" w:sz="0" w:space="0" w:color="auto"/>
            <w:right w:val="none" w:sz="0" w:space="0" w:color="auto"/>
          </w:divBdr>
        </w:div>
        <w:div w:id="1302882249">
          <w:marLeft w:val="0"/>
          <w:marRight w:val="0"/>
          <w:marTop w:val="120"/>
          <w:marBottom w:val="0"/>
          <w:divBdr>
            <w:top w:val="none" w:sz="0" w:space="0" w:color="auto"/>
            <w:left w:val="none" w:sz="0" w:space="0" w:color="auto"/>
            <w:bottom w:val="none" w:sz="0" w:space="0" w:color="auto"/>
            <w:right w:val="none" w:sz="0" w:space="0" w:color="auto"/>
          </w:divBdr>
        </w:div>
        <w:div w:id="1333415160">
          <w:marLeft w:val="0"/>
          <w:marRight w:val="0"/>
          <w:marTop w:val="120"/>
          <w:marBottom w:val="0"/>
          <w:divBdr>
            <w:top w:val="none" w:sz="0" w:space="0" w:color="auto"/>
            <w:left w:val="none" w:sz="0" w:space="0" w:color="auto"/>
            <w:bottom w:val="none" w:sz="0" w:space="0" w:color="auto"/>
            <w:right w:val="none" w:sz="0" w:space="0" w:color="auto"/>
          </w:divBdr>
        </w:div>
        <w:div w:id="1637760568">
          <w:marLeft w:val="0"/>
          <w:marRight w:val="0"/>
          <w:marTop w:val="120"/>
          <w:marBottom w:val="0"/>
          <w:divBdr>
            <w:top w:val="none" w:sz="0" w:space="0" w:color="auto"/>
            <w:left w:val="none" w:sz="0" w:space="0" w:color="auto"/>
            <w:bottom w:val="none" w:sz="0" w:space="0" w:color="auto"/>
            <w:right w:val="none" w:sz="0" w:space="0" w:color="auto"/>
          </w:divBdr>
        </w:div>
        <w:div w:id="1654723811">
          <w:marLeft w:val="0"/>
          <w:marRight w:val="0"/>
          <w:marTop w:val="120"/>
          <w:marBottom w:val="0"/>
          <w:divBdr>
            <w:top w:val="none" w:sz="0" w:space="0" w:color="auto"/>
            <w:left w:val="none" w:sz="0" w:space="0" w:color="auto"/>
            <w:bottom w:val="none" w:sz="0" w:space="0" w:color="auto"/>
            <w:right w:val="none" w:sz="0" w:space="0" w:color="auto"/>
          </w:divBdr>
        </w:div>
      </w:divsChild>
    </w:div>
    <w:div w:id="404034093">
      <w:bodyDiv w:val="1"/>
      <w:marLeft w:val="0"/>
      <w:marRight w:val="0"/>
      <w:marTop w:val="0"/>
      <w:marBottom w:val="0"/>
      <w:divBdr>
        <w:top w:val="none" w:sz="0" w:space="0" w:color="auto"/>
        <w:left w:val="none" w:sz="0" w:space="0" w:color="auto"/>
        <w:bottom w:val="none" w:sz="0" w:space="0" w:color="auto"/>
        <w:right w:val="none" w:sz="0" w:space="0" w:color="auto"/>
      </w:divBdr>
    </w:div>
    <w:div w:id="412363775">
      <w:bodyDiv w:val="1"/>
      <w:marLeft w:val="0"/>
      <w:marRight w:val="0"/>
      <w:marTop w:val="0"/>
      <w:marBottom w:val="0"/>
      <w:divBdr>
        <w:top w:val="none" w:sz="0" w:space="0" w:color="auto"/>
        <w:left w:val="none" w:sz="0" w:space="0" w:color="auto"/>
        <w:bottom w:val="none" w:sz="0" w:space="0" w:color="auto"/>
        <w:right w:val="none" w:sz="0" w:space="0" w:color="auto"/>
      </w:divBdr>
    </w:div>
    <w:div w:id="434448285">
      <w:bodyDiv w:val="1"/>
      <w:marLeft w:val="0"/>
      <w:marRight w:val="0"/>
      <w:marTop w:val="0"/>
      <w:marBottom w:val="0"/>
      <w:divBdr>
        <w:top w:val="none" w:sz="0" w:space="0" w:color="auto"/>
        <w:left w:val="none" w:sz="0" w:space="0" w:color="auto"/>
        <w:bottom w:val="none" w:sz="0" w:space="0" w:color="auto"/>
        <w:right w:val="none" w:sz="0" w:space="0" w:color="auto"/>
      </w:divBdr>
    </w:div>
    <w:div w:id="451943169">
      <w:bodyDiv w:val="1"/>
      <w:marLeft w:val="0"/>
      <w:marRight w:val="0"/>
      <w:marTop w:val="0"/>
      <w:marBottom w:val="0"/>
      <w:divBdr>
        <w:top w:val="none" w:sz="0" w:space="0" w:color="auto"/>
        <w:left w:val="none" w:sz="0" w:space="0" w:color="auto"/>
        <w:bottom w:val="none" w:sz="0" w:space="0" w:color="auto"/>
        <w:right w:val="none" w:sz="0" w:space="0" w:color="auto"/>
      </w:divBdr>
    </w:div>
    <w:div w:id="469060296">
      <w:bodyDiv w:val="1"/>
      <w:marLeft w:val="0"/>
      <w:marRight w:val="0"/>
      <w:marTop w:val="0"/>
      <w:marBottom w:val="0"/>
      <w:divBdr>
        <w:top w:val="none" w:sz="0" w:space="0" w:color="auto"/>
        <w:left w:val="none" w:sz="0" w:space="0" w:color="auto"/>
        <w:bottom w:val="none" w:sz="0" w:space="0" w:color="auto"/>
        <w:right w:val="none" w:sz="0" w:space="0" w:color="auto"/>
      </w:divBdr>
    </w:div>
    <w:div w:id="473522683">
      <w:bodyDiv w:val="1"/>
      <w:marLeft w:val="0"/>
      <w:marRight w:val="0"/>
      <w:marTop w:val="0"/>
      <w:marBottom w:val="0"/>
      <w:divBdr>
        <w:top w:val="none" w:sz="0" w:space="0" w:color="auto"/>
        <w:left w:val="none" w:sz="0" w:space="0" w:color="auto"/>
        <w:bottom w:val="none" w:sz="0" w:space="0" w:color="auto"/>
        <w:right w:val="none" w:sz="0" w:space="0" w:color="auto"/>
      </w:divBdr>
    </w:div>
    <w:div w:id="488137988">
      <w:bodyDiv w:val="1"/>
      <w:marLeft w:val="0"/>
      <w:marRight w:val="0"/>
      <w:marTop w:val="0"/>
      <w:marBottom w:val="0"/>
      <w:divBdr>
        <w:top w:val="none" w:sz="0" w:space="0" w:color="auto"/>
        <w:left w:val="none" w:sz="0" w:space="0" w:color="auto"/>
        <w:bottom w:val="none" w:sz="0" w:space="0" w:color="auto"/>
        <w:right w:val="none" w:sz="0" w:space="0" w:color="auto"/>
      </w:divBdr>
    </w:div>
    <w:div w:id="521941646">
      <w:bodyDiv w:val="1"/>
      <w:marLeft w:val="0"/>
      <w:marRight w:val="0"/>
      <w:marTop w:val="0"/>
      <w:marBottom w:val="0"/>
      <w:divBdr>
        <w:top w:val="none" w:sz="0" w:space="0" w:color="auto"/>
        <w:left w:val="none" w:sz="0" w:space="0" w:color="auto"/>
        <w:bottom w:val="none" w:sz="0" w:space="0" w:color="auto"/>
        <w:right w:val="none" w:sz="0" w:space="0" w:color="auto"/>
      </w:divBdr>
    </w:div>
    <w:div w:id="526914711">
      <w:bodyDiv w:val="1"/>
      <w:marLeft w:val="0"/>
      <w:marRight w:val="0"/>
      <w:marTop w:val="0"/>
      <w:marBottom w:val="0"/>
      <w:divBdr>
        <w:top w:val="none" w:sz="0" w:space="0" w:color="auto"/>
        <w:left w:val="none" w:sz="0" w:space="0" w:color="auto"/>
        <w:bottom w:val="none" w:sz="0" w:space="0" w:color="auto"/>
        <w:right w:val="none" w:sz="0" w:space="0" w:color="auto"/>
      </w:divBdr>
      <w:divsChild>
        <w:div w:id="748383375">
          <w:marLeft w:val="0"/>
          <w:marRight w:val="0"/>
          <w:marTop w:val="192"/>
          <w:marBottom w:val="0"/>
          <w:divBdr>
            <w:top w:val="none" w:sz="0" w:space="0" w:color="auto"/>
            <w:left w:val="none" w:sz="0" w:space="0" w:color="auto"/>
            <w:bottom w:val="none" w:sz="0" w:space="0" w:color="auto"/>
            <w:right w:val="none" w:sz="0" w:space="0" w:color="auto"/>
          </w:divBdr>
        </w:div>
        <w:div w:id="933126078">
          <w:marLeft w:val="0"/>
          <w:marRight w:val="0"/>
          <w:marTop w:val="192"/>
          <w:marBottom w:val="0"/>
          <w:divBdr>
            <w:top w:val="none" w:sz="0" w:space="0" w:color="auto"/>
            <w:left w:val="none" w:sz="0" w:space="0" w:color="auto"/>
            <w:bottom w:val="none" w:sz="0" w:space="0" w:color="auto"/>
            <w:right w:val="none" w:sz="0" w:space="0" w:color="auto"/>
          </w:divBdr>
        </w:div>
        <w:div w:id="1490711188">
          <w:marLeft w:val="0"/>
          <w:marRight w:val="0"/>
          <w:marTop w:val="192"/>
          <w:marBottom w:val="0"/>
          <w:divBdr>
            <w:top w:val="none" w:sz="0" w:space="0" w:color="auto"/>
            <w:left w:val="none" w:sz="0" w:space="0" w:color="auto"/>
            <w:bottom w:val="none" w:sz="0" w:space="0" w:color="auto"/>
            <w:right w:val="none" w:sz="0" w:space="0" w:color="auto"/>
          </w:divBdr>
        </w:div>
        <w:div w:id="1569002495">
          <w:marLeft w:val="0"/>
          <w:marRight w:val="0"/>
          <w:marTop w:val="192"/>
          <w:marBottom w:val="0"/>
          <w:divBdr>
            <w:top w:val="none" w:sz="0" w:space="0" w:color="auto"/>
            <w:left w:val="none" w:sz="0" w:space="0" w:color="auto"/>
            <w:bottom w:val="none" w:sz="0" w:space="0" w:color="auto"/>
            <w:right w:val="none" w:sz="0" w:space="0" w:color="auto"/>
          </w:divBdr>
        </w:div>
      </w:divsChild>
    </w:div>
    <w:div w:id="534319721">
      <w:bodyDiv w:val="1"/>
      <w:marLeft w:val="0"/>
      <w:marRight w:val="0"/>
      <w:marTop w:val="0"/>
      <w:marBottom w:val="0"/>
      <w:divBdr>
        <w:top w:val="none" w:sz="0" w:space="0" w:color="auto"/>
        <w:left w:val="none" w:sz="0" w:space="0" w:color="auto"/>
        <w:bottom w:val="none" w:sz="0" w:space="0" w:color="auto"/>
        <w:right w:val="none" w:sz="0" w:space="0" w:color="auto"/>
      </w:divBdr>
      <w:divsChild>
        <w:div w:id="7147230">
          <w:marLeft w:val="0"/>
          <w:marRight w:val="0"/>
          <w:marTop w:val="120"/>
          <w:marBottom w:val="0"/>
          <w:divBdr>
            <w:top w:val="none" w:sz="0" w:space="0" w:color="auto"/>
            <w:left w:val="none" w:sz="0" w:space="0" w:color="auto"/>
            <w:bottom w:val="none" w:sz="0" w:space="0" w:color="auto"/>
            <w:right w:val="none" w:sz="0" w:space="0" w:color="auto"/>
          </w:divBdr>
        </w:div>
        <w:div w:id="12153683">
          <w:marLeft w:val="0"/>
          <w:marRight w:val="0"/>
          <w:marTop w:val="120"/>
          <w:marBottom w:val="0"/>
          <w:divBdr>
            <w:top w:val="none" w:sz="0" w:space="0" w:color="auto"/>
            <w:left w:val="none" w:sz="0" w:space="0" w:color="auto"/>
            <w:bottom w:val="none" w:sz="0" w:space="0" w:color="auto"/>
            <w:right w:val="none" w:sz="0" w:space="0" w:color="auto"/>
          </w:divBdr>
        </w:div>
        <w:div w:id="16346366">
          <w:marLeft w:val="0"/>
          <w:marRight w:val="0"/>
          <w:marTop w:val="120"/>
          <w:marBottom w:val="0"/>
          <w:divBdr>
            <w:top w:val="none" w:sz="0" w:space="0" w:color="auto"/>
            <w:left w:val="none" w:sz="0" w:space="0" w:color="auto"/>
            <w:bottom w:val="none" w:sz="0" w:space="0" w:color="auto"/>
            <w:right w:val="none" w:sz="0" w:space="0" w:color="auto"/>
          </w:divBdr>
        </w:div>
        <w:div w:id="32581112">
          <w:marLeft w:val="0"/>
          <w:marRight w:val="0"/>
          <w:marTop w:val="120"/>
          <w:marBottom w:val="0"/>
          <w:divBdr>
            <w:top w:val="none" w:sz="0" w:space="0" w:color="auto"/>
            <w:left w:val="none" w:sz="0" w:space="0" w:color="auto"/>
            <w:bottom w:val="none" w:sz="0" w:space="0" w:color="auto"/>
            <w:right w:val="none" w:sz="0" w:space="0" w:color="auto"/>
          </w:divBdr>
        </w:div>
        <w:div w:id="123282298">
          <w:marLeft w:val="0"/>
          <w:marRight w:val="0"/>
          <w:marTop w:val="120"/>
          <w:marBottom w:val="0"/>
          <w:divBdr>
            <w:top w:val="none" w:sz="0" w:space="0" w:color="auto"/>
            <w:left w:val="none" w:sz="0" w:space="0" w:color="auto"/>
            <w:bottom w:val="none" w:sz="0" w:space="0" w:color="auto"/>
            <w:right w:val="none" w:sz="0" w:space="0" w:color="auto"/>
          </w:divBdr>
        </w:div>
        <w:div w:id="272398707">
          <w:marLeft w:val="0"/>
          <w:marRight w:val="0"/>
          <w:marTop w:val="120"/>
          <w:marBottom w:val="0"/>
          <w:divBdr>
            <w:top w:val="none" w:sz="0" w:space="0" w:color="auto"/>
            <w:left w:val="none" w:sz="0" w:space="0" w:color="auto"/>
            <w:bottom w:val="none" w:sz="0" w:space="0" w:color="auto"/>
            <w:right w:val="none" w:sz="0" w:space="0" w:color="auto"/>
          </w:divBdr>
        </w:div>
        <w:div w:id="368141165">
          <w:marLeft w:val="0"/>
          <w:marRight w:val="0"/>
          <w:marTop w:val="120"/>
          <w:marBottom w:val="0"/>
          <w:divBdr>
            <w:top w:val="none" w:sz="0" w:space="0" w:color="auto"/>
            <w:left w:val="none" w:sz="0" w:space="0" w:color="auto"/>
            <w:bottom w:val="none" w:sz="0" w:space="0" w:color="auto"/>
            <w:right w:val="none" w:sz="0" w:space="0" w:color="auto"/>
          </w:divBdr>
        </w:div>
        <w:div w:id="607081256">
          <w:marLeft w:val="0"/>
          <w:marRight w:val="0"/>
          <w:marTop w:val="120"/>
          <w:marBottom w:val="0"/>
          <w:divBdr>
            <w:top w:val="none" w:sz="0" w:space="0" w:color="auto"/>
            <w:left w:val="none" w:sz="0" w:space="0" w:color="auto"/>
            <w:bottom w:val="none" w:sz="0" w:space="0" w:color="auto"/>
            <w:right w:val="none" w:sz="0" w:space="0" w:color="auto"/>
          </w:divBdr>
        </w:div>
        <w:div w:id="738989415">
          <w:marLeft w:val="0"/>
          <w:marRight w:val="0"/>
          <w:marTop w:val="120"/>
          <w:marBottom w:val="0"/>
          <w:divBdr>
            <w:top w:val="none" w:sz="0" w:space="0" w:color="auto"/>
            <w:left w:val="none" w:sz="0" w:space="0" w:color="auto"/>
            <w:bottom w:val="none" w:sz="0" w:space="0" w:color="auto"/>
            <w:right w:val="none" w:sz="0" w:space="0" w:color="auto"/>
          </w:divBdr>
        </w:div>
        <w:div w:id="813135102">
          <w:marLeft w:val="0"/>
          <w:marRight w:val="0"/>
          <w:marTop w:val="120"/>
          <w:marBottom w:val="0"/>
          <w:divBdr>
            <w:top w:val="none" w:sz="0" w:space="0" w:color="auto"/>
            <w:left w:val="none" w:sz="0" w:space="0" w:color="auto"/>
            <w:bottom w:val="none" w:sz="0" w:space="0" w:color="auto"/>
            <w:right w:val="none" w:sz="0" w:space="0" w:color="auto"/>
          </w:divBdr>
        </w:div>
        <w:div w:id="919871302">
          <w:marLeft w:val="0"/>
          <w:marRight w:val="0"/>
          <w:marTop w:val="120"/>
          <w:marBottom w:val="0"/>
          <w:divBdr>
            <w:top w:val="none" w:sz="0" w:space="0" w:color="auto"/>
            <w:left w:val="none" w:sz="0" w:space="0" w:color="auto"/>
            <w:bottom w:val="none" w:sz="0" w:space="0" w:color="auto"/>
            <w:right w:val="none" w:sz="0" w:space="0" w:color="auto"/>
          </w:divBdr>
        </w:div>
        <w:div w:id="970476906">
          <w:marLeft w:val="0"/>
          <w:marRight w:val="0"/>
          <w:marTop w:val="120"/>
          <w:marBottom w:val="0"/>
          <w:divBdr>
            <w:top w:val="none" w:sz="0" w:space="0" w:color="auto"/>
            <w:left w:val="none" w:sz="0" w:space="0" w:color="auto"/>
            <w:bottom w:val="none" w:sz="0" w:space="0" w:color="auto"/>
            <w:right w:val="none" w:sz="0" w:space="0" w:color="auto"/>
          </w:divBdr>
        </w:div>
        <w:div w:id="1038357516">
          <w:marLeft w:val="0"/>
          <w:marRight w:val="0"/>
          <w:marTop w:val="120"/>
          <w:marBottom w:val="0"/>
          <w:divBdr>
            <w:top w:val="none" w:sz="0" w:space="0" w:color="auto"/>
            <w:left w:val="none" w:sz="0" w:space="0" w:color="auto"/>
            <w:bottom w:val="none" w:sz="0" w:space="0" w:color="auto"/>
            <w:right w:val="none" w:sz="0" w:space="0" w:color="auto"/>
          </w:divBdr>
        </w:div>
        <w:div w:id="1122842876">
          <w:marLeft w:val="0"/>
          <w:marRight w:val="0"/>
          <w:marTop w:val="120"/>
          <w:marBottom w:val="0"/>
          <w:divBdr>
            <w:top w:val="none" w:sz="0" w:space="0" w:color="auto"/>
            <w:left w:val="none" w:sz="0" w:space="0" w:color="auto"/>
            <w:bottom w:val="none" w:sz="0" w:space="0" w:color="auto"/>
            <w:right w:val="none" w:sz="0" w:space="0" w:color="auto"/>
          </w:divBdr>
        </w:div>
        <w:div w:id="1143275980">
          <w:marLeft w:val="0"/>
          <w:marRight w:val="0"/>
          <w:marTop w:val="120"/>
          <w:marBottom w:val="0"/>
          <w:divBdr>
            <w:top w:val="none" w:sz="0" w:space="0" w:color="auto"/>
            <w:left w:val="none" w:sz="0" w:space="0" w:color="auto"/>
            <w:bottom w:val="none" w:sz="0" w:space="0" w:color="auto"/>
            <w:right w:val="none" w:sz="0" w:space="0" w:color="auto"/>
          </w:divBdr>
        </w:div>
        <w:div w:id="1179926143">
          <w:marLeft w:val="0"/>
          <w:marRight w:val="0"/>
          <w:marTop w:val="120"/>
          <w:marBottom w:val="0"/>
          <w:divBdr>
            <w:top w:val="none" w:sz="0" w:space="0" w:color="auto"/>
            <w:left w:val="none" w:sz="0" w:space="0" w:color="auto"/>
            <w:bottom w:val="none" w:sz="0" w:space="0" w:color="auto"/>
            <w:right w:val="none" w:sz="0" w:space="0" w:color="auto"/>
          </w:divBdr>
        </w:div>
        <w:div w:id="1235621766">
          <w:marLeft w:val="0"/>
          <w:marRight w:val="0"/>
          <w:marTop w:val="120"/>
          <w:marBottom w:val="0"/>
          <w:divBdr>
            <w:top w:val="none" w:sz="0" w:space="0" w:color="auto"/>
            <w:left w:val="none" w:sz="0" w:space="0" w:color="auto"/>
            <w:bottom w:val="none" w:sz="0" w:space="0" w:color="auto"/>
            <w:right w:val="none" w:sz="0" w:space="0" w:color="auto"/>
          </w:divBdr>
        </w:div>
        <w:div w:id="1319649243">
          <w:marLeft w:val="0"/>
          <w:marRight w:val="0"/>
          <w:marTop w:val="120"/>
          <w:marBottom w:val="0"/>
          <w:divBdr>
            <w:top w:val="none" w:sz="0" w:space="0" w:color="auto"/>
            <w:left w:val="none" w:sz="0" w:space="0" w:color="auto"/>
            <w:bottom w:val="none" w:sz="0" w:space="0" w:color="auto"/>
            <w:right w:val="none" w:sz="0" w:space="0" w:color="auto"/>
          </w:divBdr>
        </w:div>
        <w:div w:id="1356691366">
          <w:marLeft w:val="0"/>
          <w:marRight w:val="0"/>
          <w:marTop w:val="0"/>
          <w:marBottom w:val="192"/>
          <w:divBdr>
            <w:top w:val="none" w:sz="0" w:space="0" w:color="auto"/>
            <w:left w:val="none" w:sz="0" w:space="0" w:color="auto"/>
            <w:bottom w:val="none" w:sz="0" w:space="0" w:color="auto"/>
            <w:right w:val="none" w:sz="0" w:space="0" w:color="auto"/>
          </w:divBdr>
        </w:div>
        <w:div w:id="1639993663">
          <w:marLeft w:val="0"/>
          <w:marRight w:val="0"/>
          <w:marTop w:val="120"/>
          <w:marBottom w:val="0"/>
          <w:divBdr>
            <w:top w:val="none" w:sz="0" w:space="0" w:color="auto"/>
            <w:left w:val="none" w:sz="0" w:space="0" w:color="auto"/>
            <w:bottom w:val="none" w:sz="0" w:space="0" w:color="auto"/>
            <w:right w:val="none" w:sz="0" w:space="0" w:color="auto"/>
          </w:divBdr>
        </w:div>
        <w:div w:id="1746300805">
          <w:marLeft w:val="0"/>
          <w:marRight w:val="0"/>
          <w:marTop w:val="120"/>
          <w:marBottom w:val="0"/>
          <w:divBdr>
            <w:top w:val="none" w:sz="0" w:space="0" w:color="auto"/>
            <w:left w:val="none" w:sz="0" w:space="0" w:color="auto"/>
            <w:bottom w:val="none" w:sz="0" w:space="0" w:color="auto"/>
            <w:right w:val="none" w:sz="0" w:space="0" w:color="auto"/>
          </w:divBdr>
        </w:div>
        <w:div w:id="1754817758">
          <w:marLeft w:val="0"/>
          <w:marRight w:val="0"/>
          <w:marTop w:val="120"/>
          <w:marBottom w:val="0"/>
          <w:divBdr>
            <w:top w:val="none" w:sz="0" w:space="0" w:color="auto"/>
            <w:left w:val="none" w:sz="0" w:space="0" w:color="auto"/>
            <w:bottom w:val="none" w:sz="0" w:space="0" w:color="auto"/>
            <w:right w:val="none" w:sz="0" w:space="0" w:color="auto"/>
          </w:divBdr>
        </w:div>
        <w:div w:id="1889417030">
          <w:marLeft w:val="0"/>
          <w:marRight w:val="0"/>
          <w:marTop w:val="120"/>
          <w:marBottom w:val="0"/>
          <w:divBdr>
            <w:top w:val="none" w:sz="0" w:space="0" w:color="auto"/>
            <w:left w:val="none" w:sz="0" w:space="0" w:color="auto"/>
            <w:bottom w:val="none" w:sz="0" w:space="0" w:color="auto"/>
            <w:right w:val="none" w:sz="0" w:space="0" w:color="auto"/>
          </w:divBdr>
        </w:div>
        <w:div w:id="1965234953">
          <w:marLeft w:val="0"/>
          <w:marRight w:val="0"/>
          <w:marTop w:val="120"/>
          <w:marBottom w:val="0"/>
          <w:divBdr>
            <w:top w:val="none" w:sz="0" w:space="0" w:color="auto"/>
            <w:left w:val="none" w:sz="0" w:space="0" w:color="auto"/>
            <w:bottom w:val="none" w:sz="0" w:space="0" w:color="auto"/>
            <w:right w:val="none" w:sz="0" w:space="0" w:color="auto"/>
          </w:divBdr>
        </w:div>
        <w:div w:id="1996299159">
          <w:marLeft w:val="0"/>
          <w:marRight w:val="0"/>
          <w:marTop w:val="120"/>
          <w:marBottom w:val="0"/>
          <w:divBdr>
            <w:top w:val="none" w:sz="0" w:space="0" w:color="auto"/>
            <w:left w:val="none" w:sz="0" w:space="0" w:color="auto"/>
            <w:bottom w:val="none" w:sz="0" w:space="0" w:color="auto"/>
            <w:right w:val="none" w:sz="0" w:space="0" w:color="auto"/>
          </w:divBdr>
        </w:div>
        <w:div w:id="2079203808">
          <w:marLeft w:val="0"/>
          <w:marRight w:val="0"/>
          <w:marTop w:val="120"/>
          <w:marBottom w:val="0"/>
          <w:divBdr>
            <w:top w:val="none" w:sz="0" w:space="0" w:color="auto"/>
            <w:left w:val="none" w:sz="0" w:space="0" w:color="auto"/>
            <w:bottom w:val="none" w:sz="0" w:space="0" w:color="auto"/>
            <w:right w:val="none" w:sz="0" w:space="0" w:color="auto"/>
          </w:divBdr>
        </w:div>
      </w:divsChild>
    </w:div>
    <w:div w:id="546189485">
      <w:bodyDiv w:val="1"/>
      <w:marLeft w:val="0"/>
      <w:marRight w:val="0"/>
      <w:marTop w:val="0"/>
      <w:marBottom w:val="0"/>
      <w:divBdr>
        <w:top w:val="none" w:sz="0" w:space="0" w:color="auto"/>
        <w:left w:val="none" w:sz="0" w:space="0" w:color="auto"/>
        <w:bottom w:val="none" w:sz="0" w:space="0" w:color="auto"/>
        <w:right w:val="none" w:sz="0" w:space="0" w:color="auto"/>
      </w:divBdr>
    </w:div>
    <w:div w:id="557476496">
      <w:bodyDiv w:val="1"/>
      <w:marLeft w:val="0"/>
      <w:marRight w:val="0"/>
      <w:marTop w:val="0"/>
      <w:marBottom w:val="0"/>
      <w:divBdr>
        <w:top w:val="none" w:sz="0" w:space="0" w:color="auto"/>
        <w:left w:val="none" w:sz="0" w:space="0" w:color="auto"/>
        <w:bottom w:val="none" w:sz="0" w:space="0" w:color="auto"/>
        <w:right w:val="none" w:sz="0" w:space="0" w:color="auto"/>
      </w:divBdr>
    </w:div>
    <w:div w:id="567109828">
      <w:bodyDiv w:val="1"/>
      <w:marLeft w:val="0"/>
      <w:marRight w:val="0"/>
      <w:marTop w:val="0"/>
      <w:marBottom w:val="0"/>
      <w:divBdr>
        <w:top w:val="none" w:sz="0" w:space="0" w:color="auto"/>
        <w:left w:val="none" w:sz="0" w:space="0" w:color="auto"/>
        <w:bottom w:val="none" w:sz="0" w:space="0" w:color="auto"/>
        <w:right w:val="none" w:sz="0" w:space="0" w:color="auto"/>
      </w:divBdr>
    </w:div>
    <w:div w:id="567301176">
      <w:bodyDiv w:val="1"/>
      <w:marLeft w:val="0"/>
      <w:marRight w:val="0"/>
      <w:marTop w:val="0"/>
      <w:marBottom w:val="0"/>
      <w:divBdr>
        <w:top w:val="none" w:sz="0" w:space="0" w:color="auto"/>
        <w:left w:val="none" w:sz="0" w:space="0" w:color="auto"/>
        <w:bottom w:val="none" w:sz="0" w:space="0" w:color="auto"/>
        <w:right w:val="none" w:sz="0" w:space="0" w:color="auto"/>
      </w:divBdr>
    </w:div>
    <w:div w:id="569317721">
      <w:bodyDiv w:val="1"/>
      <w:marLeft w:val="0"/>
      <w:marRight w:val="0"/>
      <w:marTop w:val="0"/>
      <w:marBottom w:val="0"/>
      <w:divBdr>
        <w:top w:val="none" w:sz="0" w:space="0" w:color="auto"/>
        <w:left w:val="none" w:sz="0" w:space="0" w:color="auto"/>
        <w:bottom w:val="none" w:sz="0" w:space="0" w:color="auto"/>
        <w:right w:val="none" w:sz="0" w:space="0" w:color="auto"/>
      </w:divBdr>
    </w:div>
    <w:div w:id="570115959">
      <w:bodyDiv w:val="1"/>
      <w:marLeft w:val="0"/>
      <w:marRight w:val="0"/>
      <w:marTop w:val="0"/>
      <w:marBottom w:val="0"/>
      <w:divBdr>
        <w:top w:val="none" w:sz="0" w:space="0" w:color="auto"/>
        <w:left w:val="none" w:sz="0" w:space="0" w:color="auto"/>
        <w:bottom w:val="none" w:sz="0" w:space="0" w:color="auto"/>
        <w:right w:val="none" w:sz="0" w:space="0" w:color="auto"/>
      </w:divBdr>
      <w:divsChild>
        <w:div w:id="446199704">
          <w:marLeft w:val="0"/>
          <w:marRight w:val="0"/>
          <w:marTop w:val="120"/>
          <w:marBottom w:val="0"/>
          <w:divBdr>
            <w:top w:val="none" w:sz="0" w:space="0" w:color="auto"/>
            <w:left w:val="none" w:sz="0" w:space="0" w:color="auto"/>
            <w:bottom w:val="none" w:sz="0" w:space="0" w:color="auto"/>
            <w:right w:val="none" w:sz="0" w:space="0" w:color="auto"/>
          </w:divBdr>
        </w:div>
        <w:div w:id="989015429">
          <w:marLeft w:val="0"/>
          <w:marRight w:val="0"/>
          <w:marTop w:val="120"/>
          <w:marBottom w:val="0"/>
          <w:divBdr>
            <w:top w:val="none" w:sz="0" w:space="0" w:color="auto"/>
            <w:left w:val="none" w:sz="0" w:space="0" w:color="auto"/>
            <w:bottom w:val="none" w:sz="0" w:space="0" w:color="auto"/>
            <w:right w:val="none" w:sz="0" w:space="0" w:color="auto"/>
          </w:divBdr>
        </w:div>
        <w:div w:id="1496920131">
          <w:marLeft w:val="0"/>
          <w:marRight w:val="0"/>
          <w:marTop w:val="120"/>
          <w:marBottom w:val="0"/>
          <w:divBdr>
            <w:top w:val="none" w:sz="0" w:space="0" w:color="auto"/>
            <w:left w:val="none" w:sz="0" w:space="0" w:color="auto"/>
            <w:bottom w:val="none" w:sz="0" w:space="0" w:color="auto"/>
            <w:right w:val="none" w:sz="0" w:space="0" w:color="auto"/>
          </w:divBdr>
        </w:div>
      </w:divsChild>
    </w:div>
    <w:div w:id="571820156">
      <w:bodyDiv w:val="1"/>
      <w:marLeft w:val="0"/>
      <w:marRight w:val="0"/>
      <w:marTop w:val="0"/>
      <w:marBottom w:val="0"/>
      <w:divBdr>
        <w:top w:val="none" w:sz="0" w:space="0" w:color="auto"/>
        <w:left w:val="none" w:sz="0" w:space="0" w:color="auto"/>
        <w:bottom w:val="none" w:sz="0" w:space="0" w:color="auto"/>
        <w:right w:val="none" w:sz="0" w:space="0" w:color="auto"/>
      </w:divBdr>
    </w:div>
    <w:div w:id="572588613">
      <w:bodyDiv w:val="1"/>
      <w:marLeft w:val="0"/>
      <w:marRight w:val="0"/>
      <w:marTop w:val="0"/>
      <w:marBottom w:val="0"/>
      <w:divBdr>
        <w:top w:val="none" w:sz="0" w:space="0" w:color="auto"/>
        <w:left w:val="none" w:sz="0" w:space="0" w:color="auto"/>
        <w:bottom w:val="none" w:sz="0" w:space="0" w:color="auto"/>
        <w:right w:val="none" w:sz="0" w:space="0" w:color="auto"/>
      </w:divBdr>
    </w:div>
    <w:div w:id="585067882">
      <w:bodyDiv w:val="1"/>
      <w:marLeft w:val="0"/>
      <w:marRight w:val="0"/>
      <w:marTop w:val="0"/>
      <w:marBottom w:val="0"/>
      <w:divBdr>
        <w:top w:val="none" w:sz="0" w:space="0" w:color="auto"/>
        <w:left w:val="none" w:sz="0" w:space="0" w:color="auto"/>
        <w:bottom w:val="none" w:sz="0" w:space="0" w:color="auto"/>
        <w:right w:val="none" w:sz="0" w:space="0" w:color="auto"/>
      </w:divBdr>
    </w:div>
    <w:div w:id="585500185">
      <w:bodyDiv w:val="1"/>
      <w:marLeft w:val="0"/>
      <w:marRight w:val="0"/>
      <w:marTop w:val="0"/>
      <w:marBottom w:val="0"/>
      <w:divBdr>
        <w:top w:val="none" w:sz="0" w:space="0" w:color="auto"/>
        <w:left w:val="none" w:sz="0" w:space="0" w:color="auto"/>
        <w:bottom w:val="none" w:sz="0" w:space="0" w:color="auto"/>
        <w:right w:val="none" w:sz="0" w:space="0" w:color="auto"/>
      </w:divBdr>
    </w:div>
    <w:div w:id="595215042">
      <w:bodyDiv w:val="1"/>
      <w:marLeft w:val="0"/>
      <w:marRight w:val="0"/>
      <w:marTop w:val="0"/>
      <w:marBottom w:val="0"/>
      <w:divBdr>
        <w:top w:val="none" w:sz="0" w:space="0" w:color="auto"/>
        <w:left w:val="none" w:sz="0" w:space="0" w:color="auto"/>
        <w:bottom w:val="none" w:sz="0" w:space="0" w:color="auto"/>
        <w:right w:val="none" w:sz="0" w:space="0" w:color="auto"/>
      </w:divBdr>
    </w:div>
    <w:div w:id="604730371">
      <w:bodyDiv w:val="1"/>
      <w:marLeft w:val="0"/>
      <w:marRight w:val="0"/>
      <w:marTop w:val="0"/>
      <w:marBottom w:val="0"/>
      <w:divBdr>
        <w:top w:val="none" w:sz="0" w:space="0" w:color="auto"/>
        <w:left w:val="none" w:sz="0" w:space="0" w:color="auto"/>
        <w:bottom w:val="none" w:sz="0" w:space="0" w:color="auto"/>
        <w:right w:val="none" w:sz="0" w:space="0" w:color="auto"/>
      </w:divBdr>
    </w:div>
    <w:div w:id="621499739">
      <w:bodyDiv w:val="1"/>
      <w:marLeft w:val="0"/>
      <w:marRight w:val="0"/>
      <w:marTop w:val="0"/>
      <w:marBottom w:val="0"/>
      <w:divBdr>
        <w:top w:val="none" w:sz="0" w:space="0" w:color="auto"/>
        <w:left w:val="none" w:sz="0" w:space="0" w:color="auto"/>
        <w:bottom w:val="none" w:sz="0" w:space="0" w:color="auto"/>
        <w:right w:val="none" w:sz="0" w:space="0" w:color="auto"/>
      </w:divBdr>
    </w:div>
    <w:div w:id="631250485">
      <w:bodyDiv w:val="1"/>
      <w:marLeft w:val="0"/>
      <w:marRight w:val="0"/>
      <w:marTop w:val="0"/>
      <w:marBottom w:val="0"/>
      <w:divBdr>
        <w:top w:val="none" w:sz="0" w:space="0" w:color="auto"/>
        <w:left w:val="none" w:sz="0" w:space="0" w:color="auto"/>
        <w:bottom w:val="none" w:sz="0" w:space="0" w:color="auto"/>
        <w:right w:val="none" w:sz="0" w:space="0" w:color="auto"/>
      </w:divBdr>
    </w:div>
    <w:div w:id="642273960">
      <w:bodyDiv w:val="1"/>
      <w:marLeft w:val="0"/>
      <w:marRight w:val="0"/>
      <w:marTop w:val="0"/>
      <w:marBottom w:val="0"/>
      <w:divBdr>
        <w:top w:val="none" w:sz="0" w:space="0" w:color="auto"/>
        <w:left w:val="none" w:sz="0" w:space="0" w:color="auto"/>
        <w:bottom w:val="none" w:sz="0" w:space="0" w:color="auto"/>
        <w:right w:val="none" w:sz="0" w:space="0" w:color="auto"/>
      </w:divBdr>
    </w:div>
    <w:div w:id="643975722">
      <w:bodyDiv w:val="1"/>
      <w:marLeft w:val="0"/>
      <w:marRight w:val="0"/>
      <w:marTop w:val="0"/>
      <w:marBottom w:val="0"/>
      <w:divBdr>
        <w:top w:val="none" w:sz="0" w:space="0" w:color="auto"/>
        <w:left w:val="none" w:sz="0" w:space="0" w:color="auto"/>
        <w:bottom w:val="none" w:sz="0" w:space="0" w:color="auto"/>
        <w:right w:val="none" w:sz="0" w:space="0" w:color="auto"/>
      </w:divBdr>
    </w:div>
    <w:div w:id="653611028">
      <w:bodyDiv w:val="1"/>
      <w:marLeft w:val="0"/>
      <w:marRight w:val="0"/>
      <w:marTop w:val="0"/>
      <w:marBottom w:val="0"/>
      <w:divBdr>
        <w:top w:val="none" w:sz="0" w:space="0" w:color="auto"/>
        <w:left w:val="none" w:sz="0" w:space="0" w:color="auto"/>
        <w:bottom w:val="none" w:sz="0" w:space="0" w:color="auto"/>
        <w:right w:val="none" w:sz="0" w:space="0" w:color="auto"/>
      </w:divBdr>
    </w:div>
    <w:div w:id="667371892">
      <w:bodyDiv w:val="1"/>
      <w:marLeft w:val="0"/>
      <w:marRight w:val="0"/>
      <w:marTop w:val="0"/>
      <w:marBottom w:val="0"/>
      <w:divBdr>
        <w:top w:val="none" w:sz="0" w:space="0" w:color="auto"/>
        <w:left w:val="none" w:sz="0" w:space="0" w:color="auto"/>
        <w:bottom w:val="none" w:sz="0" w:space="0" w:color="auto"/>
        <w:right w:val="none" w:sz="0" w:space="0" w:color="auto"/>
      </w:divBdr>
    </w:div>
    <w:div w:id="677345280">
      <w:bodyDiv w:val="1"/>
      <w:marLeft w:val="0"/>
      <w:marRight w:val="0"/>
      <w:marTop w:val="0"/>
      <w:marBottom w:val="0"/>
      <w:divBdr>
        <w:top w:val="none" w:sz="0" w:space="0" w:color="auto"/>
        <w:left w:val="none" w:sz="0" w:space="0" w:color="auto"/>
        <w:bottom w:val="none" w:sz="0" w:space="0" w:color="auto"/>
        <w:right w:val="none" w:sz="0" w:space="0" w:color="auto"/>
      </w:divBdr>
    </w:div>
    <w:div w:id="682365015">
      <w:bodyDiv w:val="1"/>
      <w:marLeft w:val="0"/>
      <w:marRight w:val="0"/>
      <w:marTop w:val="0"/>
      <w:marBottom w:val="0"/>
      <w:divBdr>
        <w:top w:val="none" w:sz="0" w:space="0" w:color="auto"/>
        <w:left w:val="none" w:sz="0" w:space="0" w:color="auto"/>
        <w:bottom w:val="none" w:sz="0" w:space="0" w:color="auto"/>
        <w:right w:val="none" w:sz="0" w:space="0" w:color="auto"/>
      </w:divBdr>
    </w:div>
    <w:div w:id="691805411">
      <w:bodyDiv w:val="1"/>
      <w:marLeft w:val="0"/>
      <w:marRight w:val="0"/>
      <w:marTop w:val="0"/>
      <w:marBottom w:val="0"/>
      <w:divBdr>
        <w:top w:val="none" w:sz="0" w:space="0" w:color="auto"/>
        <w:left w:val="none" w:sz="0" w:space="0" w:color="auto"/>
        <w:bottom w:val="none" w:sz="0" w:space="0" w:color="auto"/>
        <w:right w:val="none" w:sz="0" w:space="0" w:color="auto"/>
      </w:divBdr>
      <w:divsChild>
        <w:div w:id="200096365">
          <w:marLeft w:val="0"/>
          <w:marRight w:val="0"/>
          <w:marTop w:val="120"/>
          <w:marBottom w:val="0"/>
          <w:divBdr>
            <w:top w:val="none" w:sz="0" w:space="0" w:color="auto"/>
            <w:left w:val="none" w:sz="0" w:space="0" w:color="auto"/>
            <w:bottom w:val="none" w:sz="0" w:space="0" w:color="auto"/>
            <w:right w:val="none" w:sz="0" w:space="0" w:color="auto"/>
          </w:divBdr>
        </w:div>
        <w:div w:id="584538967">
          <w:marLeft w:val="0"/>
          <w:marRight w:val="0"/>
          <w:marTop w:val="120"/>
          <w:marBottom w:val="0"/>
          <w:divBdr>
            <w:top w:val="none" w:sz="0" w:space="0" w:color="auto"/>
            <w:left w:val="none" w:sz="0" w:space="0" w:color="auto"/>
            <w:bottom w:val="none" w:sz="0" w:space="0" w:color="auto"/>
            <w:right w:val="none" w:sz="0" w:space="0" w:color="auto"/>
          </w:divBdr>
        </w:div>
        <w:div w:id="942684972">
          <w:marLeft w:val="0"/>
          <w:marRight w:val="0"/>
          <w:marTop w:val="120"/>
          <w:marBottom w:val="0"/>
          <w:divBdr>
            <w:top w:val="none" w:sz="0" w:space="0" w:color="auto"/>
            <w:left w:val="none" w:sz="0" w:space="0" w:color="auto"/>
            <w:bottom w:val="none" w:sz="0" w:space="0" w:color="auto"/>
            <w:right w:val="none" w:sz="0" w:space="0" w:color="auto"/>
          </w:divBdr>
        </w:div>
        <w:div w:id="1932615274">
          <w:marLeft w:val="0"/>
          <w:marRight w:val="0"/>
          <w:marTop w:val="120"/>
          <w:marBottom w:val="0"/>
          <w:divBdr>
            <w:top w:val="none" w:sz="0" w:space="0" w:color="auto"/>
            <w:left w:val="none" w:sz="0" w:space="0" w:color="auto"/>
            <w:bottom w:val="none" w:sz="0" w:space="0" w:color="auto"/>
            <w:right w:val="none" w:sz="0" w:space="0" w:color="auto"/>
          </w:divBdr>
        </w:div>
      </w:divsChild>
    </w:div>
    <w:div w:id="692849444">
      <w:bodyDiv w:val="1"/>
      <w:marLeft w:val="0"/>
      <w:marRight w:val="0"/>
      <w:marTop w:val="0"/>
      <w:marBottom w:val="0"/>
      <w:divBdr>
        <w:top w:val="none" w:sz="0" w:space="0" w:color="auto"/>
        <w:left w:val="none" w:sz="0" w:space="0" w:color="auto"/>
        <w:bottom w:val="none" w:sz="0" w:space="0" w:color="auto"/>
        <w:right w:val="none" w:sz="0" w:space="0" w:color="auto"/>
      </w:divBdr>
    </w:div>
    <w:div w:id="698631738">
      <w:bodyDiv w:val="1"/>
      <w:marLeft w:val="0"/>
      <w:marRight w:val="0"/>
      <w:marTop w:val="0"/>
      <w:marBottom w:val="0"/>
      <w:divBdr>
        <w:top w:val="none" w:sz="0" w:space="0" w:color="auto"/>
        <w:left w:val="none" w:sz="0" w:space="0" w:color="auto"/>
        <w:bottom w:val="none" w:sz="0" w:space="0" w:color="auto"/>
        <w:right w:val="none" w:sz="0" w:space="0" w:color="auto"/>
      </w:divBdr>
    </w:div>
    <w:div w:id="713702430">
      <w:bodyDiv w:val="1"/>
      <w:marLeft w:val="0"/>
      <w:marRight w:val="0"/>
      <w:marTop w:val="0"/>
      <w:marBottom w:val="0"/>
      <w:divBdr>
        <w:top w:val="none" w:sz="0" w:space="0" w:color="auto"/>
        <w:left w:val="none" w:sz="0" w:space="0" w:color="auto"/>
        <w:bottom w:val="none" w:sz="0" w:space="0" w:color="auto"/>
        <w:right w:val="none" w:sz="0" w:space="0" w:color="auto"/>
      </w:divBdr>
    </w:div>
    <w:div w:id="724109658">
      <w:bodyDiv w:val="1"/>
      <w:marLeft w:val="0"/>
      <w:marRight w:val="0"/>
      <w:marTop w:val="0"/>
      <w:marBottom w:val="0"/>
      <w:divBdr>
        <w:top w:val="none" w:sz="0" w:space="0" w:color="auto"/>
        <w:left w:val="none" w:sz="0" w:space="0" w:color="auto"/>
        <w:bottom w:val="none" w:sz="0" w:space="0" w:color="auto"/>
        <w:right w:val="none" w:sz="0" w:space="0" w:color="auto"/>
      </w:divBdr>
    </w:div>
    <w:div w:id="724135065">
      <w:bodyDiv w:val="1"/>
      <w:marLeft w:val="0"/>
      <w:marRight w:val="0"/>
      <w:marTop w:val="0"/>
      <w:marBottom w:val="0"/>
      <w:divBdr>
        <w:top w:val="none" w:sz="0" w:space="0" w:color="auto"/>
        <w:left w:val="none" w:sz="0" w:space="0" w:color="auto"/>
        <w:bottom w:val="none" w:sz="0" w:space="0" w:color="auto"/>
        <w:right w:val="none" w:sz="0" w:space="0" w:color="auto"/>
      </w:divBdr>
    </w:div>
    <w:div w:id="724454063">
      <w:bodyDiv w:val="1"/>
      <w:marLeft w:val="0"/>
      <w:marRight w:val="0"/>
      <w:marTop w:val="0"/>
      <w:marBottom w:val="0"/>
      <w:divBdr>
        <w:top w:val="none" w:sz="0" w:space="0" w:color="auto"/>
        <w:left w:val="none" w:sz="0" w:space="0" w:color="auto"/>
        <w:bottom w:val="none" w:sz="0" w:space="0" w:color="auto"/>
        <w:right w:val="none" w:sz="0" w:space="0" w:color="auto"/>
      </w:divBdr>
    </w:div>
    <w:div w:id="738139881">
      <w:bodyDiv w:val="1"/>
      <w:marLeft w:val="0"/>
      <w:marRight w:val="0"/>
      <w:marTop w:val="0"/>
      <w:marBottom w:val="0"/>
      <w:divBdr>
        <w:top w:val="none" w:sz="0" w:space="0" w:color="auto"/>
        <w:left w:val="none" w:sz="0" w:space="0" w:color="auto"/>
        <w:bottom w:val="none" w:sz="0" w:space="0" w:color="auto"/>
        <w:right w:val="none" w:sz="0" w:space="0" w:color="auto"/>
      </w:divBdr>
    </w:div>
    <w:div w:id="769011819">
      <w:bodyDiv w:val="1"/>
      <w:marLeft w:val="0"/>
      <w:marRight w:val="0"/>
      <w:marTop w:val="0"/>
      <w:marBottom w:val="0"/>
      <w:divBdr>
        <w:top w:val="none" w:sz="0" w:space="0" w:color="auto"/>
        <w:left w:val="none" w:sz="0" w:space="0" w:color="auto"/>
        <w:bottom w:val="none" w:sz="0" w:space="0" w:color="auto"/>
        <w:right w:val="none" w:sz="0" w:space="0" w:color="auto"/>
      </w:divBdr>
    </w:div>
    <w:div w:id="770199396">
      <w:bodyDiv w:val="1"/>
      <w:marLeft w:val="0"/>
      <w:marRight w:val="0"/>
      <w:marTop w:val="0"/>
      <w:marBottom w:val="0"/>
      <w:divBdr>
        <w:top w:val="none" w:sz="0" w:space="0" w:color="auto"/>
        <w:left w:val="none" w:sz="0" w:space="0" w:color="auto"/>
        <w:bottom w:val="none" w:sz="0" w:space="0" w:color="auto"/>
        <w:right w:val="none" w:sz="0" w:space="0" w:color="auto"/>
      </w:divBdr>
    </w:div>
    <w:div w:id="779833433">
      <w:bodyDiv w:val="1"/>
      <w:marLeft w:val="0"/>
      <w:marRight w:val="0"/>
      <w:marTop w:val="0"/>
      <w:marBottom w:val="0"/>
      <w:divBdr>
        <w:top w:val="none" w:sz="0" w:space="0" w:color="auto"/>
        <w:left w:val="none" w:sz="0" w:space="0" w:color="auto"/>
        <w:bottom w:val="none" w:sz="0" w:space="0" w:color="auto"/>
        <w:right w:val="none" w:sz="0" w:space="0" w:color="auto"/>
      </w:divBdr>
    </w:div>
    <w:div w:id="781533561">
      <w:bodyDiv w:val="1"/>
      <w:marLeft w:val="0"/>
      <w:marRight w:val="0"/>
      <w:marTop w:val="0"/>
      <w:marBottom w:val="0"/>
      <w:divBdr>
        <w:top w:val="none" w:sz="0" w:space="0" w:color="auto"/>
        <w:left w:val="none" w:sz="0" w:space="0" w:color="auto"/>
        <w:bottom w:val="none" w:sz="0" w:space="0" w:color="auto"/>
        <w:right w:val="none" w:sz="0" w:space="0" w:color="auto"/>
      </w:divBdr>
    </w:div>
    <w:div w:id="789592725">
      <w:bodyDiv w:val="1"/>
      <w:marLeft w:val="0"/>
      <w:marRight w:val="0"/>
      <w:marTop w:val="0"/>
      <w:marBottom w:val="0"/>
      <w:divBdr>
        <w:top w:val="none" w:sz="0" w:space="0" w:color="auto"/>
        <w:left w:val="none" w:sz="0" w:space="0" w:color="auto"/>
        <w:bottom w:val="none" w:sz="0" w:space="0" w:color="auto"/>
        <w:right w:val="none" w:sz="0" w:space="0" w:color="auto"/>
      </w:divBdr>
      <w:divsChild>
        <w:div w:id="461466326">
          <w:marLeft w:val="0"/>
          <w:marRight w:val="0"/>
          <w:marTop w:val="120"/>
          <w:marBottom w:val="0"/>
          <w:divBdr>
            <w:top w:val="none" w:sz="0" w:space="0" w:color="auto"/>
            <w:left w:val="none" w:sz="0" w:space="0" w:color="auto"/>
            <w:bottom w:val="none" w:sz="0" w:space="0" w:color="auto"/>
            <w:right w:val="none" w:sz="0" w:space="0" w:color="auto"/>
          </w:divBdr>
        </w:div>
        <w:div w:id="913465445">
          <w:marLeft w:val="0"/>
          <w:marRight w:val="0"/>
          <w:marTop w:val="120"/>
          <w:marBottom w:val="0"/>
          <w:divBdr>
            <w:top w:val="none" w:sz="0" w:space="0" w:color="auto"/>
            <w:left w:val="none" w:sz="0" w:space="0" w:color="auto"/>
            <w:bottom w:val="none" w:sz="0" w:space="0" w:color="auto"/>
            <w:right w:val="none" w:sz="0" w:space="0" w:color="auto"/>
          </w:divBdr>
        </w:div>
      </w:divsChild>
    </w:div>
    <w:div w:id="794132181">
      <w:bodyDiv w:val="1"/>
      <w:marLeft w:val="0"/>
      <w:marRight w:val="0"/>
      <w:marTop w:val="0"/>
      <w:marBottom w:val="0"/>
      <w:divBdr>
        <w:top w:val="none" w:sz="0" w:space="0" w:color="auto"/>
        <w:left w:val="none" w:sz="0" w:space="0" w:color="auto"/>
        <w:bottom w:val="none" w:sz="0" w:space="0" w:color="auto"/>
        <w:right w:val="none" w:sz="0" w:space="0" w:color="auto"/>
      </w:divBdr>
    </w:div>
    <w:div w:id="794982602">
      <w:bodyDiv w:val="1"/>
      <w:marLeft w:val="0"/>
      <w:marRight w:val="0"/>
      <w:marTop w:val="0"/>
      <w:marBottom w:val="0"/>
      <w:divBdr>
        <w:top w:val="none" w:sz="0" w:space="0" w:color="auto"/>
        <w:left w:val="none" w:sz="0" w:space="0" w:color="auto"/>
        <w:bottom w:val="none" w:sz="0" w:space="0" w:color="auto"/>
        <w:right w:val="none" w:sz="0" w:space="0" w:color="auto"/>
      </w:divBdr>
      <w:divsChild>
        <w:div w:id="1238975554">
          <w:marLeft w:val="0"/>
          <w:marRight w:val="0"/>
          <w:marTop w:val="192"/>
          <w:marBottom w:val="0"/>
          <w:divBdr>
            <w:top w:val="none" w:sz="0" w:space="0" w:color="auto"/>
            <w:left w:val="none" w:sz="0" w:space="0" w:color="auto"/>
            <w:bottom w:val="none" w:sz="0" w:space="0" w:color="auto"/>
            <w:right w:val="none" w:sz="0" w:space="0" w:color="auto"/>
          </w:divBdr>
        </w:div>
        <w:div w:id="1754008967">
          <w:marLeft w:val="0"/>
          <w:marRight w:val="0"/>
          <w:marTop w:val="192"/>
          <w:marBottom w:val="0"/>
          <w:divBdr>
            <w:top w:val="none" w:sz="0" w:space="0" w:color="auto"/>
            <w:left w:val="none" w:sz="0" w:space="0" w:color="auto"/>
            <w:bottom w:val="none" w:sz="0" w:space="0" w:color="auto"/>
            <w:right w:val="none" w:sz="0" w:space="0" w:color="auto"/>
          </w:divBdr>
        </w:div>
        <w:div w:id="2085563337">
          <w:marLeft w:val="0"/>
          <w:marRight w:val="0"/>
          <w:marTop w:val="192"/>
          <w:marBottom w:val="0"/>
          <w:divBdr>
            <w:top w:val="none" w:sz="0" w:space="0" w:color="auto"/>
            <w:left w:val="none" w:sz="0" w:space="0" w:color="auto"/>
            <w:bottom w:val="none" w:sz="0" w:space="0" w:color="auto"/>
            <w:right w:val="none" w:sz="0" w:space="0" w:color="auto"/>
          </w:divBdr>
        </w:div>
      </w:divsChild>
    </w:div>
    <w:div w:id="801115816">
      <w:bodyDiv w:val="1"/>
      <w:marLeft w:val="0"/>
      <w:marRight w:val="0"/>
      <w:marTop w:val="0"/>
      <w:marBottom w:val="0"/>
      <w:divBdr>
        <w:top w:val="none" w:sz="0" w:space="0" w:color="auto"/>
        <w:left w:val="none" w:sz="0" w:space="0" w:color="auto"/>
        <w:bottom w:val="none" w:sz="0" w:space="0" w:color="auto"/>
        <w:right w:val="none" w:sz="0" w:space="0" w:color="auto"/>
      </w:divBdr>
      <w:divsChild>
        <w:div w:id="35200916">
          <w:marLeft w:val="0"/>
          <w:marRight w:val="0"/>
          <w:marTop w:val="120"/>
          <w:marBottom w:val="0"/>
          <w:divBdr>
            <w:top w:val="none" w:sz="0" w:space="0" w:color="auto"/>
            <w:left w:val="none" w:sz="0" w:space="0" w:color="auto"/>
            <w:bottom w:val="none" w:sz="0" w:space="0" w:color="auto"/>
            <w:right w:val="none" w:sz="0" w:space="0" w:color="auto"/>
          </w:divBdr>
        </w:div>
        <w:div w:id="290861798">
          <w:marLeft w:val="0"/>
          <w:marRight w:val="0"/>
          <w:marTop w:val="120"/>
          <w:marBottom w:val="0"/>
          <w:divBdr>
            <w:top w:val="none" w:sz="0" w:space="0" w:color="auto"/>
            <w:left w:val="none" w:sz="0" w:space="0" w:color="auto"/>
            <w:bottom w:val="none" w:sz="0" w:space="0" w:color="auto"/>
            <w:right w:val="none" w:sz="0" w:space="0" w:color="auto"/>
          </w:divBdr>
        </w:div>
        <w:div w:id="620652920">
          <w:marLeft w:val="0"/>
          <w:marRight w:val="0"/>
          <w:marTop w:val="120"/>
          <w:marBottom w:val="0"/>
          <w:divBdr>
            <w:top w:val="none" w:sz="0" w:space="0" w:color="auto"/>
            <w:left w:val="none" w:sz="0" w:space="0" w:color="auto"/>
            <w:bottom w:val="none" w:sz="0" w:space="0" w:color="auto"/>
            <w:right w:val="none" w:sz="0" w:space="0" w:color="auto"/>
          </w:divBdr>
        </w:div>
        <w:div w:id="786512331">
          <w:marLeft w:val="0"/>
          <w:marRight w:val="0"/>
          <w:marTop w:val="120"/>
          <w:marBottom w:val="0"/>
          <w:divBdr>
            <w:top w:val="none" w:sz="0" w:space="0" w:color="auto"/>
            <w:left w:val="none" w:sz="0" w:space="0" w:color="auto"/>
            <w:bottom w:val="none" w:sz="0" w:space="0" w:color="auto"/>
            <w:right w:val="none" w:sz="0" w:space="0" w:color="auto"/>
          </w:divBdr>
        </w:div>
        <w:div w:id="790980600">
          <w:marLeft w:val="0"/>
          <w:marRight w:val="0"/>
          <w:marTop w:val="120"/>
          <w:marBottom w:val="0"/>
          <w:divBdr>
            <w:top w:val="none" w:sz="0" w:space="0" w:color="auto"/>
            <w:left w:val="none" w:sz="0" w:space="0" w:color="auto"/>
            <w:bottom w:val="none" w:sz="0" w:space="0" w:color="auto"/>
            <w:right w:val="none" w:sz="0" w:space="0" w:color="auto"/>
          </w:divBdr>
        </w:div>
        <w:div w:id="845942302">
          <w:marLeft w:val="0"/>
          <w:marRight w:val="0"/>
          <w:marTop w:val="120"/>
          <w:marBottom w:val="0"/>
          <w:divBdr>
            <w:top w:val="none" w:sz="0" w:space="0" w:color="auto"/>
            <w:left w:val="none" w:sz="0" w:space="0" w:color="auto"/>
            <w:bottom w:val="none" w:sz="0" w:space="0" w:color="auto"/>
            <w:right w:val="none" w:sz="0" w:space="0" w:color="auto"/>
          </w:divBdr>
        </w:div>
        <w:div w:id="967979170">
          <w:marLeft w:val="0"/>
          <w:marRight w:val="0"/>
          <w:marTop w:val="120"/>
          <w:marBottom w:val="0"/>
          <w:divBdr>
            <w:top w:val="none" w:sz="0" w:space="0" w:color="auto"/>
            <w:left w:val="none" w:sz="0" w:space="0" w:color="auto"/>
            <w:bottom w:val="none" w:sz="0" w:space="0" w:color="auto"/>
            <w:right w:val="none" w:sz="0" w:space="0" w:color="auto"/>
          </w:divBdr>
        </w:div>
        <w:div w:id="975255976">
          <w:marLeft w:val="0"/>
          <w:marRight w:val="0"/>
          <w:marTop w:val="120"/>
          <w:marBottom w:val="0"/>
          <w:divBdr>
            <w:top w:val="none" w:sz="0" w:space="0" w:color="auto"/>
            <w:left w:val="none" w:sz="0" w:space="0" w:color="auto"/>
            <w:bottom w:val="none" w:sz="0" w:space="0" w:color="auto"/>
            <w:right w:val="none" w:sz="0" w:space="0" w:color="auto"/>
          </w:divBdr>
        </w:div>
        <w:div w:id="977606050">
          <w:marLeft w:val="0"/>
          <w:marRight w:val="0"/>
          <w:marTop w:val="120"/>
          <w:marBottom w:val="0"/>
          <w:divBdr>
            <w:top w:val="none" w:sz="0" w:space="0" w:color="auto"/>
            <w:left w:val="none" w:sz="0" w:space="0" w:color="auto"/>
            <w:bottom w:val="none" w:sz="0" w:space="0" w:color="auto"/>
            <w:right w:val="none" w:sz="0" w:space="0" w:color="auto"/>
          </w:divBdr>
        </w:div>
        <w:div w:id="1010914540">
          <w:marLeft w:val="0"/>
          <w:marRight w:val="0"/>
          <w:marTop w:val="120"/>
          <w:marBottom w:val="0"/>
          <w:divBdr>
            <w:top w:val="none" w:sz="0" w:space="0" w:color="auto"/>
            <w:left w:val="none" w:sz="0" w:space="0" w:color="auto"/>
            <w:bottom w:val="none" w:sz="0" w:space="0" w:color="auto"/>
            <w:right w:val="none" w:sz="0" w:space="0" w:color="auto"/>
          </w:divBdr>
        </w:div>
        <w:div w:id="1115949922">
          <w:marLeft w:val="0"/>
          <w:marRight w:val="0"/>
          <w:marTop w:val="120"/>
          <w:marBottom w:val="0"/>
          <w:divBdr>
            <w:top w:val="none" w:sz="0" w:space="0" w:color="auto"/>
            <w:left w:val="none" w:sz="0" w:space="0" w:color="auto"/>
            <w:bottom w:val="none" w:sz="0" w:space="0" w:color="auto"/>
            <w:right w:val="none" w:sz="0" w:space="0" w:color="auto"/>
          </w:divBdr>
        </w:div>
        <w:div w:id="1222449137">
          <w:marLeft w:val="0"/>
          <w:marRight w:val="0"/>
          <w:marTop w:val="120"/>
          <w:marBottom w:val="0"/>
          <w:divBdr>
            <w:top w:val="none" w:sz="0" w:space="0" w:color="auto"/>
            <w:left w:val="none" w:sz="0" w:space="0" w:color="auto"/>
            <w:bottom w:val="none" w:sz="0" w:space="0" w:color="auto"/>
            <w:right w:val="none" w:sz="0" w:space="0" w:color="auto"/>
          </w:divBdr>
        </w:div>
        <w:div w:id="1312321499">
          <w:marLeft w:val="0"/>
          <w:marRight w:val="0"/>
          <w:marTop w:val="120"/>
          <w:marBottom w:val="0"/>
          <w:divBdr>
            <w:top w:val="none" w:sz="0" w:space="0" w:color="auto"/>
            <w:left w:val="none" w:sz="0" w:space="0" w:color="auto"/>
            <w:bottom w:val="none" w:sz="0" w:space="0" w:color="auto"/>
            <w:right w:val="none" w:sz="0" w:space="0" w:color="auto"/>
          </w:divBdr>
        </w:div>
        <w:div w:id="1332181634">
          <w:marLeft w:val="0"/>
          <w:marRight w:val="0"/>
          <w:marTop w:val="120"/>
          <w:marBottom w:val="0"/>
          <w:divBdr>
            <w:top w:val="none" w:sz="0" w:space="0" w:color="auto"/>
            <w:left w:val="none" w:sz="0" w:space="0" w:color="auto"/>
            <w:bottom w:val="none" w:sz="0" w:space="0" w:color="auto"/>
            <w:right w:val="none" w:sz="0" w:space="0" w:color="auto"/>
          </w:divBdr>
        </w:div>
        <w:div w:id="1360814800">
          <w:marLeft w:val="0"/>
          <w:marRight w:val="0"/>
          <w:marTop w:val="120"/>
          <w:marBottom w:val="0"/>
          <w:divBdr>
            <w:top w:val="none" w:sz="0" w:space="0" w:color="auto"/>
            <w:left w:val="none" w:sz="0" w:space="0" w:color="auto"/>
            <w:bottom w:val="none" w:sz="0" w:space="0" w:color="auto"/>
            <w:right w:val="none" w:sz="0" w:space="0" w:color="auto"/>
          </w:divBdr>
        </w:div>
        <w:div w:id="1488787254">
          <w:marLeft w:val="0"/>
          <w:marRight w:val="0"/>
          <w:marTop w:val="120"/>
          <w:marBottom w:val="0"/>
          <w:divBdr>
            <w:top w:val="none" w:sz="0" w:space="0" w:color="auto"/>
            <w:left w:val="none" w:sz="0" w:space="0" w:color="auto"/>
            <w:bottom w:val="none" w:sz="0" w:space="0" w:color="auto"/>
            <w:right w:val="none" w:sz="0" w:space="0" w:color="auto"/>
          </w:divBdr>
        </w:div>
        <w:div w:id="1674339925">
          <w:marLeft w:val="0"/>
          <w:marRight w:val="0"/>
          <w:marTop w:val="120"/>
          <w:marBottom w:val="0"/>
          <w:divBdr>
            <w:top w:val="none" w:sz="0" w:space="0" w:color="auto"/>
            <w:left w:val="none" w:sz="0" w:space="0" w:color="auto"/>
            <w:bottom w:val="none" w:sz="0" w:space="0" w:color="auto"/>
            <w:right w:val="none" w:sz="0" w:space="0" w:color="auto"/>
          </w:divBdr>
        </w:div>
        <w:div w:id="1743138569">
          <w:marLeft w:val="0"/>
          <w:marRight w:val="0"/>
          <w:marTop w:val="120"/>
          <w:marBottom w:val="0"/>
          <w:divBdr>
            <w:top w:val="none" w:sz="0" w:space="0" w:color="auto"/>
            <w:left w:val="none" w:sz="0" w:space="0" w:color="auto"/>
            <w:bottom w:val="none" w:sz="0" w:space="0" w:color="auto"/>
            <w:right w:val="none" w:sz="0" w:space="0" w:color="auto"/>
          </w:divBdr>
        </w:div>
        <w:div w:id="1877885654">
          <w:marLeft w:val="0"/>
          <w:marRight w:val="0"/>
          <w:marTop w:val="120"/>
          <w:marBottom w:val="0"/>
          <w:divBdr>
            <w:top w:val="none" w:sz="0" w:space="0" w:color="auto"/>
            <w:left w:val="none" w:sz="0" w:space="0" w:color="auto"/>
            <w:bottom w:val="none" w:sz="0" w:space="0" w:color="auto"/>
            <w:right w:val="none" w:sz="0" w:space="0" w:color="auto"/>
          </w:divBdr>
        </w:div>
        <w:div w:id="1950962706">
          <w:marLeft w:val="0"/>
          <w:marRight w:val="0"/>
          <w:marTop w:val="120"/>
          <w:marBottom w:val="0"/>
          <w:divBdr>
            <w:top w:val="none" w:sz="0" w:space="0" w:color="auto"/>
            <w:left w:val="none" w:sz="0" w:space="0" w:color="auto"/>
            <w:bottom w:val="none" w:sz="0" w:space="0" w:color="auto"/>
            <w:right w:val="none" w:sz="0" w:space="0" w:color="auto"/>
          </w:divBdr>
        </w:div>
        <w:div w:id="1980568576">
          <w:marLeft w:val="0"/>
          <w:marRight w:val="0"/>
          <w:marTop w:val="120"/>
          <w:marBottom w:val="0"/>
          <w:divBdr>
            <w:top w:val="none" w:sz="0" w:space="0" w:color="auto"/>
            <w:left w:val="none" w:sz="0" w:space="0" w:color="auto"/>
            <w:bottom w:val="none" w:sz="0" w:space="0" w:color="auto"/>
            <w:right w:val="none" w:sz="0" w:space="0" w:color="auto"/>
          </w:divBdr>
        </w:div>
        <w:div w:id="1992754876">
          <w:marLeft w:val="0"/>
          <w:marRight w:val="0"/>
          <w:marTop w:val="120"/>
          <w:marBottom w:val="0"/>
          <w:divBdr>
            <w:top w:val="none" w:sz="0" w:space="0" w:color="auto"/>
            <w:left w:val="none" w:sz="0" w:space="0" w:color="auto"/>
            <w:bottom w:val="none" w:sz="0" w:space="0" w:color="auto"/>
            <w:right w:val="none" w:sz="0" w:space="0" w:color="auto"/>
          </w:divBdr>
        </w:div>
        <w:div w:id="2034111037">
          <w:marLeft w:val="0"/>
          <w:marRight w:val="0"/>
          <w:marTop w:val="120"/>
          <w:marBottom w:val="0"/>
          <w:divBdr>
            <w:top w:val="none" w:sz="0" w:space="0" w:color="auto"/>
            <w:left w:val="none" w:sz="0" w:space="0" w:color="auto"/>
            <w:bottom w:val="none" w:sz="0" w:space="0" w:color="auto"/>
            <w:right w:val="none" w:sz="0" w:space="0" w:color="auto"/>
          </w:divBdr>
        </w:div>
        <w:div w:id="2085712879">
          <w:marLeft w:val="0"/>
          <w:marRight w:val="0"/>
          <w:marTop w:val="120"/>
          <w:marBottom w:val="0"/>
          <w:divBdr>
            <w:top w:val="none" w:sz="0" w:space="0" w:color="auto"/>
            <w:left w:val="none" w:sz="0" w:space="0" w:color="auto"/>
            <w:bottom w:val="none" w:sz="0" w:space="0" w:color="auto"/>
            <w:right w:val="none" w:sz="0" w:space="0" w:color="auto"/>
          </w:divBdr>
        </w:div>
        <w:div w:id="2101247096">
          <w:marLeft w:val="0"/>
          <w:marRight w:val="0"/>
          <w:marTop w:val="120"/>
          <w:marBottom w:val="0"/>
          <w:divBdr>
            <w:top w:val="none" w:sz="0" w:space="0" w:color="auto"/>
            <w:left w:val="none" w:sz="0" w:space="0" w:color="auto"/>
            <w:bottom w:val="none" w:sz="0" w:space="0" w:color="auto"/>
            <w:right w:val="none" w:sz="0" w:space="0" w:color="auto"/>
          </w:divBdr>
        </w:div>
        <w:div w:id="2142532517">
          <w:marLeft w:val="0"/>
          <w:marRight w:val="0"/>
          <w:marTop w:val="120"/>
          <w:marBottom w:val="0"/>
          <w:divBdr>
            <w:top w:val="none" w:sz="0" w:space="0" w:color="auto"/>
            <w:left w:val="none" w:sz="0" w:space="0" w:color="auto"/>
            <w:bottom w:val="none" w:sz="0" w:space="0" w:color="auto"/>
            <w:right w:val="none" w:sz="0" w:space="0" w:color="auto"/>
          </w:divBdr>
        </w:div>
      </w:divsChild>
    </w:div>
    <w:div w:id="801461364">
      <w:bodyDiv w:val="1"/>
      <w:marLeft w:val="0"/>
      <w:marRight w:val="0"/>
      <w:marTop w:val="0"/>
      <w:marBottom w:val="0"/>
      <w:divBdr>
        <w:top w:val="none" w:sz="0" w:space="0" w:color="auto"/>
        <w:left w:val="none" w:sz="0" w:space="0" w:color="auto"/>
        <w:bottom w:val="none" w:sz="0" w:space="0" w:color="auto"/>
        <w:right w:val="none" w:sz="0" w:space="0" w:color="auto"/>
      </w:divBdr>
    </w:div>
    <w:div w:id="826827928">
      <w:bodyDiv w:val="1"/>
      <w:marLeft w:val="0"/>
      <w:marRight w:val="0"/>
      <w:marTop w:val="0"/>
      <w:marBottom w:val="0"/>
      <w:divBdr>
        <w:top w:val="none" w:sz="0" w:space="0" w:color="auto"/>
        <w:left w:val="none" w:sz="0" w:space="0" w:color="auto"/>
        <w:bottom w:val="none" w:sz="0" w:space="0" w:color="auto"/>
        <w:right w:val="none" w:sz="0" w:space="0" w:color="auto"/>
      </w:divBdr>
    </w:div>
    <w:div w:id="857544438">
      <w:bodyDiv w:val="1"/>
      <w:marLeft w:val="0"/>
      <w:marRight w:val="0"/>
      <w:marTop w:val="0"/>
      <w:marBottom w:val="0"/>
      <w:divBdr>
        <w:top w:val="none" w:sz="0" w:space="0" w:color="auto"/>
        <w:left w:val="none" w:sz="0" w:space="0" w:color="auto"/>
        <w:bottom w:val="none" w:sz="0" w:space="0" w:color="auto"/>
        <w:right w:val="none" w:sz="0" w:space="0" w:color="auto"/>
      </w:divBdr>
    </w:div>
    <w:div w:id="865827053">
      <w:bodyDiv w:val="1"/>
      <w:marLeft w:val="0"/>
      <w:marRight w:val="0"/>
      <w:marTop w:val="0"/>
      <w:marBottom w:val="0"/>
      <w:divBdr>
        <w:top w:val="none" w:sz="0" w:space="0" w:color="auto"/>
        <w:left w:val="none" w:sz="0" w:space="0" w:color="auto"/>
        <w:bottom w:val="none" w:sz="0" w:space="0" w:color="auto"/>
        <w:right w:val="none" w:sz="0" w:space="0" w:color="auto"/>
      </w:divBdr>
      <w:divsChild>
        <w:div w:id="1912084596">
          <w:marLeft w:val="0"/>
          <w:marRight w:val="0"/>
          <w:marTop w:val="0"/>
          <w:marBottom w:val="0"/>
          <w:divBdr>
            <w:top w:val="inset" w:sz="2" w:space="0" w:color="auto"/>
            <w:left w:val="inset" w:sz="2" w:space="1" w:color="auto"/>
            <w:bottom w:val="inset" w:sz="2" w:space="0" w:color="auto"/>
            <w:right w:val="inset" w:sz="2" w:space="1" w:color="auto"/>
          </w:divBdr>
        </w:div>
      </w:divsChild>
    </w:div>
    <w:div w:id="879437006">
      <w:bodyDiv w:val="1"/>
      <w:marLeft w:val="0"/>
      <w:marRight w:val="0"/>
      <w:marTop w:val="0"/>
      <w:marBottom w:val="0"/>
      <w:divBdr>
        <w:top w:val="none" w:sz="0" w:space="0" w:color="auto"/>
        <w:left w:val="none" w:sz="0" w:space="0" w:color="auto"/>
        <w:bottom w:val="none" w:sz="0" w:space="0" w:color="auto"/>
        <w:right w:val="none" w:sz="0" w:space="0" w:color="auto"/>
      </w:divBdr>
    </w:div>
    <w:div w:id="891036832">
      <w:bodyDiv w:val="1"/>
      <w:marLeft w:val="0"/>
      <w:marRight w:val="0"/>
      <w:marTop w:val="0"/>
      <w:marBottom w:val="0"/>
      <w:divBdr>
        <w:top w:val="none" w:sz="0" w:space="0" w:color="auto"/>
        <w:left w:val="none" w:sz="0" w:space="0" w:color="auto"/>
        <w:bottom w:val="none" w:sz="0" w:space="0" w:color="auto"/>
        <w:right w:val="none" w:sz="0" w:space="0" w:color="auto"/>
      </w:divBdr>
    </w:div>
    <w:div w:id="905839347">
      <w:bodyDiv w:val="1"/>
      <w:marLeft w:val="0"/>
      <w:marRight w:val="0"/>
      <w:marTop w:val="0"/>
      <w:marBottom w:val="0"/>
      <w:divBdr>
        <w:top w:val="none" w:sz="0" w:space="0" w:color="auto"/>
        <w:left w:val="none" w:sz="0" w:space="0" w:color="auto"/>
        <w:bottom w:val="none" w:sz="0" w:space="0" w:color="auto"/>
        <w:right w:val="none" w:sz="0" w:space="0" w:color="auto"/>
      </w:divBdr>
    </w:div>
    <w:div w:id="913246692">
      <w:bodyDiv w:val="1"/>
      <w:marLeft w:val="0"/>
      <w:marRight w:val="0"/>
      <w:marTop w:val="0"/>
      <w:marBottom w:val="0"/>
      <w:divBdr>
        <w:top w:val="none" w:sz="0" w:space="0" w:color="auto"/>
        <w:left w:val="none" w:sz="0" w:space="0" w:color="auto"/>
        <w:bottom w:val="none" w:sz="0" w:space="0" w:color="auto"/>
        <w:right w:val="none" w:sz="0" w:space="0" w:color="auto"/>
      </w:divBdr>
    </w:div>
    <w:div w:id="936331439">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77339787">
      <w:bodyDiv w:val="1"/>
      <w:marLeft w:val="0"/>
      <w:marRight w:val="0"/>
      <w:marTop w:val="0"/>
      <w:marBottom w:val="0"/>
      <w:divBdr>
        <w:top w:val="none" w:sz="0" w:space="0" w:color="auto"/>
        <w:left w:val="none" w:sz="0" w:space="0" w:color="auto"/>
        <w:bottom w:val="none" w:sz="0" w:space="0" w:color="auto"/>
        <w:right w:val="none" w:sz="0" w:space="0" w:color="auto"/>
      </w:divBdr>
    </w:div>
    <w:div w:id="1002973344">
      <w:bodyDiv w:val="1"/>
      <w:marLeft w:val="0"/>
      <w:marRight w:val="0"/>
      <w:marTop w:val="0"/>
      <w:marBottom w:val="0"/>
      <w:divBdr>
        <w:top w:val="none" w:sz="0" w:space="0" w:color="auto"/>
        <w:left w:val="none" w:sz="0" w:space="0" w:color="auto"/>
        <w:bottom w:val="none" w:sz="0" w:space="0" w:color="auto"/>
        <w:right w:val="none" w:sz="0" w:space="0" w:color="auto"/>
      </w:divBdr>
    </w:div>
    <w:div w:id="1021399928">
      <w:bodyDiv w:val="1"/>
      <w:marLeft w:val="0"/>
      <w:marRight w:val="0"/>
      <w:marTop w:val="0"/>
      <w:marBottom w:val="0"/>
      <w:divBdr>
        <w:top w:val="none" w:sz="0" w:space="0" w:color="auto"/>
        <w:left w:val="none" w:sz="0" w:space="0" w:color="auto"/>
        <w:bottom w:val="none" w:sz="0" w:space="0" w:color="auto"/>
        <w:right w:val="none" w:sz="0" w:space="0" w:color="auto"/>
      </w:divBdr>
    </w:div>
    <w:div w:id="1035813941">
      <w:bodyDiv w:val="1"/>
      <w:marLeft w:val="0"/>
      <w:marRight w:val="0"/>
      <w:marTop w:val="0"/>
      <w:marBottom w:val="0"/>
      <w:divBdr>
        <w:top w:val="none" w:sz="0" w:space="0" w:color="auto"/>
        <w:left w:val="none" w:sz="0" w:space="0" w:color="auto"/>
        <w:bottom w:val="none" w:sz="0" w:space="0" w:color="auto"/>
        <w:right w:val="none" w:sz="0" w:space="0" w:color="auto"/>
      </w:divBdr>
    </w:div>
    <w:div w:id="1056319926">
      <w:bodyDiv w:val="1"/>
      <w:marLeft w:val="0"/>
      <w:marRight w:val="0"/>
      <w:marTop w:val="0"/>
      <w:marBottom w:val="0"/>
      <w:divBdr>
        <w:top w:val="none" w:sz="0" w:space="0" w:color="auto"/>
        <w:left w:val="none" w:sz="0" w:space="0" w:color="auto"/>
        <w:bottom w:val="none" w:sz="0" w:space="0" w:color="auto"/>
        <w:right w:val="none" w:sz="0" w:space="0" w:color="auto"/>
      </w:divBdr>
    </w:div>
    <w:div w:id="1063872601">
      <w:bodyDiv w:val="1"/>
      <w:marLeft w:val="0"/>
      <w:marRight w:val="0"/>
      <w:marTop w:val="0"/>
      <w:marBottom w:val="0"/>
      <w:divBdr>
        <w:top w:val="none" w:sz="0" w:space="0" w:color="auto"/>
        <w:left w:val="none" w:sz="0" w:space="0" w:color="auto"/>
        <w:bottom w:val="none" w:sz="0" w:space="0" w:color="auto"/>
        <w:right w:val="none" w:sz="0" w:space="0" w:color="auto"/>
      </w:divBdr>
    </w:div>
    <w:div w:id="1075786348">
      <w:bodyDiv w:val="1"/>
      <w:marLeft w:val="0"/>
      <w:marRight w:val="0"/>
      <w:marTop w:val="0"/>
      <w:marBottom w:val="0"/>
      <w:divBdr>
        <w:top w:val="none" w:sz="0" w:space="0" w:color="auto"/>
        <w:left w:val="none" w:sz="0" w:space="0" w:color="auto"/>
        <w:bottom w:val="none" w:sz="0" w:space="0" w:color="auto"/>
        <w:right w:val="none" w:sz="0" w:space="0" w:color="auto"/>
      </w:divBdr>
    </w:div>
    <w:div w:id="1078594711">
      <w:bodyDiv w:val="1"/>
      <w:marLeft w:val="0"/>
      <w:marRight w:val="0"/>
      <w:marTop w:val="0"/>
      <w:marBottom w:val="0"/>
      <w:divBdr>
        <w:top w:val="none" w:sz="0" w:space="0" w:color="auto"/>
        <w:left w:val="none" w:sz="0" w:space="0" w:color="auto"/>
        <w:bottom w:val="none" w:sz="0" w:space="0" w:color="auto"/>
        <w:right w:val="none" w:sz="0" w:space="0" w:color="auto"/>
      </w:divBdr>
    </w:div>
    <w:div w:id="1131552843">
      <w:bodyDiv w:val="1"/>
      <w:marLeft w:val="0"/>
      <w:marRight w:val="0"/>
      <w:marTop w:val="0"/>
      <w:marBottom w:val="0"/>
      <w:divBdr>
        <w:top w:val="none" w:sz="0" w:space="0" w:color="auto"/>
        <w:left w:val="none" w:sz="0" w:space="0" w:color="auto"/>
        <w:bottom w:val="none" w:sz="0" w:space="0" w:color="auto"/>
        <w:right w:val="none" w:sz="0" w:space="0" w:color="auto"/>
      </w:divBdr>
    </w:div>
    <w:div w:id="1140272393">
      <w:bodyDiv w:val="1"/>
      <w:marLeft w:val="0"/>
      <w:marRight w:val="0"/>
      <w:marTop w:val="0"/>
      <w:marBottom w:val="0"/>
      <w:divBdr>
        <w:top w:val="none" w:sz="0" w:space="0" w:color="auto"/>
        <w:left w:val="none" w:sz="0" w:space="0" w:color="auto"/>
        <w:bottom w:val="none" w:sz="0" w:space="0" w:color="auto"/>
        <w:right w:val="none" w:sz="0" w:space="0" w:color="auto"/>
      </w:divBdr>
    </w:div>
    <w:div w:id="1152989583">
      <w:bodyDiv w:val="1"/>
      <w:marLeft w:val="0"/>
      <w:marRight w:val="0"/>
      <w:marTop w:val="0"/>
      <w:marBottom w:val="0"/>
      <w:divBdr>
        <w:top w:val="none" w:sz="0" w:space="0" w:color="auto"/>
        <w:left w:val="none" w:sz="0" w:space="0" w:color="auto"/>
        <w:bottom w:val="none" w:sz="0" w:space="0" w:color="auto"/>
        <w:right w:val="none" w:sz="0" w:space="0" w:color="auto"/>
      </w:divBdr>
    </w:div>
    <w:div w:id="1161041088">
      <w:bodyDiv w:val="1"/>
      <w:marLeft w:val="0"/>
      <w:marRight w:val="0"/>
      <w:marTop w:val="0"/>
      <w:marBottom w:val="0"/>
      <w:divBdr>
        <w:top w:val="none" w:sz="0" w:space="0" w:color="auto"/>
        <w:left w:val="none" w:sz="0" w:space="0" w:color="auto"/>
        <w:bottom w:val="none" w:sz="0" w:space="0" w:color="auto"/>
        <w:right w:val="none" w:sz="0" w:space="0" w:color="auto"/>
      </w:divBdr>
    </w:div>
    <w:div w:id="1166673255">
      <w:bodyDiv w:val="1"/>
      <w:marLeft w:val="0"/>
      <w:marRight w:val="0"/>
      <w:marTop w:val="0"/>
      <w:marBottom w:val="0"/>
      <w:divBdr>
        <w:top w:val="none" w:sz="0" w:space="0" w:color="auto"/>
        <w:left w:val="none" w:sz="0" w:space="0" w:color="auto"/>
        <w:bottom w:val="none" w:sz="0" w:space="0" w:color="auto"/>
        <w:right w:val="none" w:sz="0" w:space="0" w:color="auto"/>
      </w:divBdr>
    </w:div>
    <w:div w:id="1176772018">
      <w:bodyDiv w:val="1"/>
      <w:marLeft w:val="0"/>
      <w:marRight w:val="0"/>
      <w:marTop w:val="0"/>
      <w:marBottom w:val="0"/>
      <w:divBdr>
        <w:top w:val="none" w:sz="0" w:space="0" w:color="auto"/>
        <w:left w:val="none" w:sz="0" w:space="0" w:color="auto"/>
        <w:bottom w:val="none" w:sz="0" w:space="0" w:color="auto"/>
        <w:right w:val="none" w:sz="0" w:space="0" w:color="auto"/>
      </w:divBdr>
    </w:div>
    <w:div w:id="1182352396">
      <w:bodyDiv w:val="1"/>
      <w:marLeft w:val="0"/>
      <w:marRight w:val="0"/>
      <w:marTop w:val="0"/>
      <w:marBottom w:val="0"/>
      <w:divBdr>
        <w:top w:val="none" w:sz="0" w:space="0" w:color="auto"/>
        <w:left w:val="none" w:sz="0" w:space="0" w:color="auto"/>
        <w:bottom w:val="none" w:sz="0" w:space="0" w:color="auto"/>
        <w:right w:val="none" w:sz="0" w:space="0" w:color="auto"/>
      </w:divBdr>
    </w:div>
    <w:div w:id="1184708308">
      <w:bodyDiv w:val="1"/>
      <w:marLeft w:val="0"/>
      <w:marRight w:val="0"/>
      <w:marTop w:val="0"/>
      <w:marBottom w:val="0"/>
      <w:divBdr>
        <w:top w:val="none" w:sz="0" w:space="0" w:color="auto"/>
        <w:left w:val="none" w:sz="0" w:space="0" w:color="auto"/>
        <w:bottom w:val="none" w:sz="0" w:space="0" w:color="auto"/>
        <w:right w:val="none" w:sz="0" w:space="0" w:color="auto"/>
      </w:divBdr>
    </w:div>
    <w:div w:id="1197084163">
      <w:bodyDiv w:val="1"/>
      <w:marLeft w:val="0"/>
      <w:marRight w:val="0"/>
      <w:marTop w:val="0"/>
      <w:marBottom w:val="0"/>
      <w:divBdr>
        <w:top w:val="none" w:sz="0" w:space="0" w:color="auto"/>
        <w:left w:val="none" w:sz="0" w:space="0" w:color="auto"/>
        <w:bottom w:val="none" w:sz="0" w:space="0" w:color="auto"/>
        <w:right w:val="none" w:sz="0" w:space="0" w:color="auto"/>
      </w:divBdr>
    </w:div>
    <w:div w:id="1199585534">
      <w:bodyDiv w:val="1"/>
      <w:marLeft w:val="0"/>
      <w:marRight w:val="0"/>
      <w:marTop w:val="0"/>
      <w:marBottom w:val="0"/>
      <w:divBdr>
        <w:top w:val="none" w:sz="0" w:space="0" w:color="auto"/>
        <w:left w:val="none" w:sz="0" w:space="0" w:color="auto"/>
        <w:bottom w:val="none" w:sz="0" w:space="0" w:color="auto"/>
        <w:right w:val="none" w:sz="0" w:space="0" w:color="auto"/>
      </w:divBdr>
    </w:div>
    <w:div w:id="1210458221">
      <w:bodyDiv w:val="1"/>
      <w:marLeft w:val="0"/>
      <w:marRight w:val="0"/>
      <w:marTop w:val="0"/>
      <w:marBottom w:val="0"/>
      <w:divBdr>
        <w:top w:val="none" w:sz="0" w:space="0" w:color="auto"/>
        <w:left w:val="none" w:sz="0" w:space="0" w:color="auto"/>
        <w:bottom w:val="none" w:sz="0" w:space="0" w:color="auto"/>
        <w:right w:val="none" w:sz="0" w:space="0" w:color="auto"/>
      </w:divBdr>
    </w:div>
    <w:div w:id="1211184406">
      <w:bodyDiv w:val="1"/>
      <w:marLeft w:val="0"/>
      <w:marRight w:val="0"/>
      <w:marTop w:val="0"/>
      <w:marBottom w:val="0"/>
      <w:divBdr>
        <w:top w:val="none" w:sz="0" w:space="0" w:color="auto"/>
        <w:left w:val="none" w:sz="0" w:space="0" w:color="auto"/>
        <w:bottom w:val="none" w:sz="0" w:space="0" w:color="auto"/>
        <w:right w:val="none" w:sz="0" w:space="0" w:color="auto"/>
      </w:divBdr>
    </w:div>
    <w:div w:id="1220554339">
      <w:bodyDiv w:val="1"/>
      <w:marLeft w:val="0"/>
      <w:marRight w:val="0"/>
      <w:marTop w:val="0"/>
      <w:marBottom w:val="0"/>
      <w:divBdr>
        <w:top w:val="none" w:sz="0" w:space="0" w:color="auto"/>
        <w:left w:val="none" w:sz="0" w:space="0" w:color="auto"/>
        <w:bottom w:val="none" w:sz="0" w:space="0" w:color="auto"/>
        <w:right w:val="none" w:sz="0" w:space="0" w:color="auto"/>
      </w:divBdr>
    </w:div>
    <w:div w:id="1245262329">
      <w:bodyDiv w:val="1"/>
      <w:marLeft w:val="0"/>
      <w:marRight w:val="0"/>
      <w:marTop w:val="0"/>
      <w:marBottom w:val="0"/>
      <w:divBdr>
        <w:top w:val="none" w:sz="0" w:space="0" w:color="auto"/>
        <w:left w:val="none" w:sz="0" w:space="0" w:color="auto"/>
        <w:bottom w:val="none" w:sz="0" w:space="0" w:color="auto"/>
        <w:right w:val="none" w:sz="0" w:space="0" w:color="auto"/>
      </w:divBdr>
    </w:div>
    <w:div w:id="1247694491">
      <w:bodyDiv w:val="1"/>
      <w:marLeft w:val="0"/>
      <w:marRight w:val="0"/>
      <w:marTop w:val="0"/>
      <w:marBottom w:val="0"/>
      <w:divBdr>
        <w:top w:val="none" w:sz="0" w:space="0" w:color="auto"/>
        <w:left w:val="none" w:sz="0" w:space="0" w:color="auto"/>
        <w:bottom w:val="none" w:sz="0" w:space="0" w:color="auto"/>
        <w:right w:val="none" w:sz="0" w:space="0" w:color="auto"/>
      </w:divBdr>
    </w:div>
    <w:div w:id="1255360494">
      <w:bodyDiv w:val="1"/>
      <w:marLeft w:val="0"/>
      <w:marRight w:val="0"/>
      <w:marTop w:val="0"/>
      <w:marBottom w:val="0"/>
      <w:divBdr>
        <w:top w:val="none" w:sz="0" w:space="0" w:color="auto"/>
        <w:left w:val="none" w:sz="0" w:space="0" w:color="auto"/>
        <w:bottom w:val="none" w:sz="0" w:space="0" w:color="auto"/>
        <w:right w:val="none" w:sz="0" w:space="0" w:color="auto"/>
      </w:divBdr>
      <w:divsChild>
        <w:div w:id="740909742">
          <w:marLeft w:val="0"/>
          <w:marRight w:val="0"/>
          <w:marTop w:val="120"/>
          <w:marBottom w:val="0"/>
          <w:divBdr>
            <w:top w:val="none" w:sz="0" w:space="0" w:color="auto"/>
            <w:left w:val="none" w:sz="0" w:space="0" w:color="auto"/>
            <w:bottom w:val="none" w:sz="0" w:space="0" w:color="auto"/>
            <w:right w:val="none" w:sz="0" w:space="0" w:color="auto"/>
          </w:divBdr>
        </w:div>
        <w:div w:id="1407264276">
          <w:marLeft w:val="0"/>
          <w:marRight w:val="0"/>
          <w:marTop w:val="120"/>
          <w:marBottom w:val="0"/>
          <w:divBdr>
            <w:top w:val="none" w:sz="0" w:space="0" w:color="auto"/>
            <w:left w:val="none" w:sz="0" w:space="0" w:color="auto"/>
            <w:bottom w:val="none" w:sz="0" w:space="0" w:color="auto"/>
            <w:right w:val="none" w:sz="0" w:space="0" w:color="auto"/>
          </w:divBdr>
        </w:div>
        <w:div w:id="1571304176">
          <w:marLeft w:val="0"/>
          <w:marRight w:val="0"/>
          <w:marTop w:val="120"/>
          <w:marBottom w:val="0"/>
          <w:divBdr>
            <w:top w:val="none" w:sz="0" w:space="0" w:color="auto"/>
            <w:left w:val="none" w:sz="0" w:space="0" w:color="auto"/>
            <w:bottom w:val="none" w:sz="0" w:space="0" w:color="auto"/>
            <w:right w:val="none" w:sz="0" w:space="0" w:color="auto"/>
          </w:divBdr>
        </w:div>
      </w:divsChild>
    </w:div>
    <w:div w:id="1262949797">
      <w:bodyDiv w:val="1"/>
      <w:marLeft w:val="0"/>
      <w:marRight w:val="0"/>
      <w:marTop w:val="0"/>
      <w:marBottom w:val="0"/>
      <w:divBdr>
        <w:top w:val="none" w:sz="0" w:space="0" w:color="auto"/>
        <w:left w:val="none" w:sz="0" w:space="0" w:color="auto"/>
        <w:bottom w:val="none" w:sz="0" w:space="0" w:color="auto"/>
        <w:right w:val="none" w:sz="0" w:space="0" w:color="auto"/>
      </w:divBdr>
    </w:div>
    <w:div w:id="1269460863">
      <w:bodyDiv w:val="1"/>
      <w:marLeft w:val="0"/>
      <w:marRight w:val="0"/>
      <w:marTop w:val="0"/>
      <w:marBottom w:val="0"/>
      <w:divBdr>
        <w:top w:val="none" w:sz="0" w:space="0" w:color="auto"/>
        <w:left w:val="none" w:sz="0" w:space="0" w:color="auto"/>
        <w:bottom w:val="none" w:sz="0" w:space="0" w:color="auto"/>
        <w:right w:val="none" w:sz="0" w:space="0" w:color="auto"/>
      </w:divBdr>
    </w:div>
    <w:div w:id="1279721584">
      <w:bodyDiv w:val="1"/>
      <w:marLeft w:val="0"/>
      <w:marRight w:val="0"/>
      <w:marTop w:val="0"/>
      <w:marBottom w:val="0"/>
      <w:divBdr>
        <w:top w:val="none" w:sz="0" w:space="0" w:color="auto"/>
        <w:left w:val="none" w:sz="0" w:space="0" w:color="auto"/>
        <w:bottom w:val="none" w:sz="0" w:space="0" w:color="auto"/>
        <w:right w:val="none" w:sz="0" w:space="0" w:color="auto"/>
      </w:divBdr>
    </w:div>
    <w:div w:id="1282687144">
      <w:bodyDiv w:val="1"/>
      <w:marLeft w:val="0"/>
      <w:marRight w:val="0"/>
      <w:marTop w:val="0"/>
      <w:marBottom w:val="0"/>
      <w:divBdr>
        <w:top w:val="none" w:sz="0" w:space="0" w:color="auto"/>
        <w:left w:val="none" w:sz="0" w:space="0" w:color="auto"/>
        <w:bottom w:val="none" w:sz="0" w:space="0" w:color="auto"/>
        <w:right w:val="none" w:sz="0" w:space="0" w:color="auto"/>
      </w:divBdr>
    </w:div>
    <w:div w:id="1290623999">
      <w:bodyDiv w:val="1"/>
      <w:marLeft w:val="0"/>
      <w:marRight w:val="0"/>
      <w:marTop w:val="0"/>
      <w:marBottom w:val="0"/>
      <w:divBdr>
        <w:top w:val="none" w:sz="0" w:space="0" w:color="auto"/>
        <w:left w:val="none" w:sz="0" w:space="0" w:color="auto"/>
        <w:bottom w:val="none" w:sz="0" w:space="0" w:color="auto"/>
        <w:right w:val="none" w:sz="0" w:space="0" w:color="auto"/>
      </w:divBdr>
    </w:div>
    <w:div w:id="1298797978">
      <w:bodyDiv w:val="1"/>
      <w:marLeft w:val="0"/>
      <w:marRight w:val="0"/>
      <w:marTop w:val="0"/>
      <w:marBottom w:val="0"/>
      <w:divBdr>
        <w:top w:val="none" w:sz="0" w:space="0" w:color="auto"/>
        <w:left w:val="none" w:sz="0" w:space="0" w:color="auto"/>
        <w:bottom w:val="none" w:sz="0" w:space="0" w:color="auto"/>
        <w:right w:val="none" w:sz="0" w:space="0" w:color="auto"/>
      </w:divBdr>
    </w:div>
    <w:div w:id="1304236786">
      <w:bodyDiv w:val="1"/>
      <w:marLeft w:val="0"/>
      <w:marRight w:val="0"/>
      <w:marTop w:val="0"/>
      <w:marBottom w:val="0"/>
      <w:divBdr>
        <w:top w:val="none" w:sz="0" w:space="0" w:color="auto"/>
        <w:left w:val="none" w:sz="0" w:space="0" w:color="auto"/>
        <w:bottom w:val="none" w:sz="0" w:space="0" w:color="auto"/>
        <w:right w:val="none" w:sz="0" w:space="0" w:color="auto"/>
      </w:divBdr>
      <w:divsChild>
        <w:div w:id="2002613385">
          <w:marLeft w:val="0"/>
          <w:marRight w:val="0"/>
          <w:marTop w:val="0"/>
          <w:marBottom w:val="0"/>
          <w:divBdr>
            <w:top w:val="inset" w:sz="2" w:space="0" w:color="auto"/>
            <w:left w:val="inset" w:sz="2" w:space="1" w:color="auto"/>
            <w:bottom w:val="inset" w:sz="2" w:space="0" w:color="auto"/>
            <w:right w:val="inset" w:sz="2" w:space="1" w:color="auto"/>
          </w:divBdr>
        </w:div>
      </w:divsChild>
    </w:div>
    <w:div w:id="1319189271">
      <w:bodyDiv w:val="1"/>
      <w:marLeft w:val="0"/>
      <w:marRight w:val="0"/>
      <w:marTop w:val="0"/>
      <w:marBottom w:val="0"/>
      <w:divBdr>
        <w:top w:val="none" w:sz="0" w:space="0" w:color="auto"/>
        <w:left w:val="none" w:sz="0" w:space="0" w:color="auto"/>
        <w:bottom w:val="none" w:sz="0" w:space="0" w:color="auto"/>
        <w:right w:val="none" w:sz="0" w:space="0" w:color="auto"/>
      </w:divBdr>
    </w:div>
    <w:div w:id="1327317571">
      <w:bodyDiv w:val="1"/>
      <w:marLeft w:val="0"/>
      <w:marRight w:val="0"/>
      <w:marTop w:val="0"/>
      <w:marBottom w:val="0"/>
      <w:divBdr>
        <w:top w:val="none" w:sz="0" w:space="0" w:color="auto"/>
        <w:left w:val="none" w:sz="0" w:space="0" w:color="auto"/>
        <w:bottom w:val="none" w:sz="0" w:space="0" w:color="auto"/>
        <w:right w:val="none" w:sz="0" w:space="0" w:color="auto"/>
      </w:divBdr>
    </w:div>
    <w:div w:id="1336037475">
      <w:bodyDiv w:val="1"/>
      <w:marLeft w:val="0"/>
      <w:marRight w:val="0"/>
      <w:marTop w:val="0"/>
      <w:marBottom w:val="0"/>
      <w:divBdr>
        <w:top w:val="none" w:sz="0" w:space="0" w:color="auto"/>
        <w:left w:val="none" w:sz="0" w:space="0" w:color="auto"/>
        <w:bottom w:val="none" w:sz="0" w:space="0" w:color="auto"/>
        <w:right w:val="none" w:sz="0" w:space="0" w:color="auto"/>
      </w:divBdr>
    </w:div>
    <w:div w:id="1356541502">
      <w:bodyDiv w:val="1"/>
      <w:marLeft w:val="0"/>
      <w:marRight w:val="0"/>
      <w:marTop w:val="0"/>
      <w:marBottom w:val="0"/>
      <w:divBdr>
        <w:top w:val="none" w:sz="0" w:space="0" w:color="auto"/>
        <w:left w:val="none" w:sz="0" w:space="0" w:color="auto"/>
        <w:bottom w:val="none" w:sz="0" w:space="0" w:color="auto"/>
        <w:right w:val="none" w:sz="0" w:space="0" w:color="auto"/>
      </w:divBdr>
    </w:div>
    <w:div w:id="1361316157">
      <w:bodyDiv w:val="1"/>
      <w:marLeft w:val="0"/>
      <w:marRight w:val="0"/>
      <w:marTop w:val="0"/>
      <w:marBottom w:val="0"/>
      <w:divBdr>
        <w:top w:val="none" w:sz="0" w:space="0" w:color="auto"/>
        <w:left w:val="none" w:sz="0" w:space="0" w:color="auto"/>
        <w:bottom w:val="none" w:sz="0" w:space="0" w:color="auto"/>
        <w:right w:val="none" w:sz="0" w:space="0" w:color="auto"/>
      </w:divBdr>
    </w:div>
    <w:div w:id="1364357818">
      <w:bodyDiv w:val="1"/>
      <w:marLeft w:val="0"/>
      <w:marRight w:val="0"/>
      <w:marTop w:val="0"/>
      <w:marBottom w:val="0"/>
      <w:divBdr>
        <w:top w:val="none" w:sz="0" w:space="0" w:color="auto"/>
        <w:left w:val="none" w:sz="0" w:space="0" w:color="auto"/>
        <w:bottom w:val="none" w:sz="0" w:space="0" w:color="auto"/>
        <w:right w:val="none" w:sz="0" w:space="0" w:color="auto"/>
      </w:divBdr>
    </w:div>
    <w:div w:id="1370834644">
      <w:bodyDiv w:val="1"/>
      <w:marLeft w:val="0"/>
      <w:marRight w:val="0"/>
      <w:marTop w:val="0"/>
      <w:marBottom w:val="0"/>
      <w:divBdr>
        <w:top w:val="none" w:sz="0" w:space="0" w:color="auto"/>
        <w:left w:val="none" w:sz="0" w:space="0" w:color="auto"/>
        <w:bottom w:val="none" w:sz="0" w:space="0" w:color="auto"/>
        <w:right w:val="none" w:sz="0" w:space="0" w:color="auto"/>
      </w:divBdr>
    </w:div>
    <w:div w:id="1410882045">
      <w:bodyDiv w:val="1"/>
      <w:marLeft w:val="0"/>
      <w:marRight w:val="0"/>
      <w:marTop w:val="0"/>
      <w:marBottom w:val="0"/>
      <w:divBdr>
        <w:top w:val="none" w:sz="0" w:space="0" w:color="auto"/>
        <w:left w:val="none" w:sz="0" w:space="0" w:color="auto"/>
        <w:bottom w:val="none" w:sz="0" w:space="0" w:color="auto"/>
        <w:right w:val="none" w:sz="0" w:space="0" w:color="auto"/>
      </w:divBdr>
      <w:divsChild>
        <w:div w:id="9256673">
          <w:marLeft w:val="0"/>
          <w:marRight w:val="0"/>
          <w:marTop w:val="120"/>
          <w:marBottom w:val="0"/>
          <w:divBdr>
            <w:top w:val="none" w:sz="0" w:space="0" w:color="auto"/>
            <w:left w:val="none" w:sz="0" w:space="0" w:color="auto"/>
            <w:bottom w:val="none" w:sz="0" w:space="0" w:color="auto"/>
            <w:right w:val="none" w:sz="0" w:space="0" w:color="auto"/>
          </w:divBdr>
        </w:div>
        <w:div w:id="24790214">
          <w:marLeft w:val="0"/>
          <w:marRight w:val="0"/>
          <w:marTop w:val="0"/>
          <w:marBottom w:val="192"/>
          <w:divBdr>
            <w:top w:val="none" w:sz="0" w:space="0" w:color="auto"/>
            <w:left w:val="none" w:sz="0" w:space="0" w:color="auto"/>
            <w:bottom w:val="none" w:sz="0" w:space="0" w:color="auto"/>
            <w:right w:val="none" w:sz="0" w:space="0" w:color="auto"/>
          </w:divBdr>
        </w:div>
        <w:div w:id="43068594">
          <w:marLeft w:val="0"/>
          <w:marRight w:val="0"/>
          <w:marTop w:val="120"/>
          <w:marBottom w:val="0"/>
          <w:divBdr>
            <w:top w:val="none" w:sz="0" w:space="0" w:color="auto"/>
            <w:left w:val="none" w:sz="0" w:space="0" w:color="auto"/>
            <w:bottom w:val="none" w:sz="0" w:space="0" w:color="auto"/>
            <w:right w:val="none" w:sz="0" w:space="0" w:color="auto"/>
          </w:divBdr>
        </w:div>
        <w:div w:id="48653749">
          <w:marLeft w:val="0"/>
          <w:marRight w:val="0"/>
          <w:marTop w:val="120"/>
          <w:marBottom w:val="96"/>
          <w:divBdr>
            <w:top w:val="none" w:sz="0" w:space="0" w:color="auto"/>
            <w:left w:val="single" w:sz="24" w:space="0" w:color="CED3F1"/>
            <w:bottom w:val="none" w:sz="0" w:space="0" w:color="auto"/>
            <w:right w:val="none" w:sz="0" w:space="0" w:color="auto"/>
          </w:divBdr>
        </w:div>
        <w:div w:id="55205673">
          <w:marLeft w:val="0"/>
          <w:marRight w:val="0"/>
          <w:marTop w:val="120"/>
          <w:marBottom w:val="96"/>
          <w:divBdr>
            <w:top w:val="none" w:sz="0" w:space="0" w:color="auto"/>
            <w:left w:val="single" w:sz="24" w:space="0" w:color="CED3F1"/>
            <w:bottom w:val="none" w:sz="0" w:space="0" w:color="auto"/>
            <w:right w:val="none" w:sz="0" w:space="0" w:color="auto"/>
          </w:divBdr>
        </w:div>
        <w:div w:id="56323509">
          <w:marLeft w:val="0"/>
          <w:marRight w:val="0"/>
          <w:marTop w:val="120"/>
          <w:marBottom w:val="0"/>
          <w:divBdr>
            <w:top w:val="none" w:sz="0" w:space="0" w:color="auto"/>
            <w:left w:val="none" w:sz="0" w:space="0" w:color="auto"/>
            <w:bottom w:val="none" w:sz="0" w:space="0" w:color="auto"/>
            <w:right w:val="none" w:sz="0" w:space="0" w:color="auto"/>
          </w:divBdr>
        </w:div>
        <w:div w:id="74400319">
          <w:marLeft w:val="0"/>
          <w:marRight w:val="0"/>
          <w:marTop w:val="120"/>
          <w:marBottom w:val="0"/>
          <w:divBdr>
            <w:top w:val="none" w:sz="0" w:space="0" w:color="auto"/>
            <w:left w:val="none" w:sz="0" w:space="0" w:color="auto"/>
            <w:bottom w:val="none" w:sz="0" w:space="0" w:color="auto"/>
            <w:right w:val="none" w:sz="0" w:space="0" w:color="auto"/>
          </w:divBdr>
        </w:div>
        <w:div w:id="99028865">
          <w:marLeft w:val="0"/>
          <w:marRight w:val="0"/>
          <w:marTop w:val="120"/>
          <w:marBottom w:val="96"/>
          <w:divBdr>
            <w:top w:val="none" w:sz="0" w:space="0" w:color="auto"/>
            <w:left w:val="single" w:sz="24" w:space="0" w:color="CED3F1"/>
            <w:bottom w:val="none" w:sz="0" w:space="0" w:color="auto"/>
            <w:right w:val="none" w:sz="0" w:space="0" w:color="auto"/>
          </w:divBdr>
        </w:div>
        <w:div w:id="150558828">
          <w:marLeft w:val="0"/>
          <w:marRight w:val="0"/>
          <w:marTop w:val="120"/>
          <w:marBottom w:val="0"/>
          <w:divBdr>
            <w:top w:val="none" w:sz="0" w:space="0" w:color="auto"/>
            <w:left w:val="none" w:sz="0" w:space="0" w:color="auto"/>
            <w:bottom w:val="none" w:sz="0" w:space="0" w:color="auto"/>
            <w:right w:val="none" w:sz="0" w:space="0" w:color="auto"/>
          </w:divBdr>
        </w:div>
        <w:div w:id="154999415">
          <w:marLeft w:val="0"/>
          <w:marRight w:val="0"/>
          <w:marTop w:val="120"/>
          <w:marBottom w:val="0"/>
          <w:divBdr>
            <w:top w:val="none" w:sz="0" w:space="0" w:color="auto"/>
            <w:left w:val="none" w:sz="0" w:space="0" w:color="auto"/>
            <w:bottom w:val="none" w:sz="0" w:space="0" w:color="auto"/>
            <w:right w:val="none" w:sz="0" w:space="0" w:color="auto"/>
          </w:divBdr>
        </w:div>
        <w:div w:id="161313195">
          <w:marLeft w:val="0"/>
          <w:marRight w:val="0"/>
          <w:marTop w:val="120"/>
          <w:marBottom w:val="0"/>
          <w:divBdr>
            <w:top w:val="none" w:sz="0" w:space="0" w:color="auto"/>
            <w:left w:val="none" w:sz="0" w:space="0" w:color="auto"/>
            <w:bottom w:val="none" w:sz="0" w:space="0" w:color="auto"/>
            <w:right w:val="none" w:sz="0" w:space="0" w:color="auto"/>
          </w:divBdr>
        </w:div>
        <w:div w:id="180166188">
          <w:marLeft w:val="0"/>
          <w:marRight w:val="0"/>
          <w:marTop w:val="120"/>
          <w:marBottom w:val="0"/>
          <w:divBdr>
            <w:top w:val="none" w:sz="0" w:space="0" w:color="auto"/>
            <w:left w:val="none" w:sz="0" w:space="0" w:color="auto"/>
            <w:bottom w:val="none" w:sz="0" w:space="0" w:color="auto"/>
            <w:right w:val="none" w:sz="0" w:space="0" w:color="auto"/>
          </w:divBdr>
        </w:div>
        <w:div w:id="195045400">
          <w:marLeft w:val="0"/>
          <w:marRight w:val="0"/>
          <w:marTop w:val="120"/>
          <w:marBottom w:val="0"/>
          <w:divBdr>
            <w:top w:val="none" w:sz="0" w:space="0" w:color="auto"/>
            <w:left w:val="none" w:sz="0" w:space="0" w:color="auto"/>
            <w:bottom w:val="none" w:sz="0" w:space="0" w:color="auto"/>
            <w:right w:val="none" w:sz="0" w:space="0" w:color="auto"/>
          </w:divBdr>
        </w:div>
        <w:div w:id="202446052">
          <w:marLeft w:val="0"/>
          <w:marRight w:val="0"/>
          <w:marTop w:val="120"/>
          <w:marBottom w:val="0"/>
          <w:divBdr>
            <w:top w:val="none" w:sz="0" w:space="0" w:color="auto"/>
            <w:left w:val="none" w:sz="0" w:space="0" w:color="auto"/>
            <w:bottom w:val="none" w:sz="0" w:space="0" w:color="auto"/>
            <w:right w:val="none" w:sz="0" w:space="0" w:color="auto"/>
          </w:divBdr>
        </w:div>
        <w:div w:id="210462284">
          <w:marLeft w:val="0"/>
          <w:marRight w:val="0"/>
          <w:marTop w:val="120"/>
          <w:marBottom w:val="0"/>
          <w:divBdr>
            <w:top w:val="none" w:sz="0" w:space="0" w:color="auto"/>
            <w:left w:val="none" w:sz="0" w:space="0" w:color="auto"/>
            <w:bottom w:val="none" w:sz="0" w:space="0" w:color="auto"/>
            <w:right w:val="none" w:sz="0" w:space="0" w:color="auto"/>
          </w:divBdr>
        </w:div>
        <w:div w:id="217861214">
          <w:marLeft w:val="0"/>
          <w:marRight w:val="0"/>
          <w:marTop w:val="0"/>
          <w:marBottom w:val="192"/>
          <w:divBdr>
            <w:top w:val="none" w:sz="0" w:space="0" w:color="auto"/>
            <w:left w:val="none" w:sz="0" w:space="0" w:color="auto"/>
            <w:bottom w:val="none" w:sz="0" w:space="0" w:color="auto"/>
            <w:right w:val="none" w:sz="0" w:space="0" w:color="auto"/>
          </w:divBdr>
          <w:divsChild>
            <w:div w:id="787089025">
              <w:marLeft w:val="0"/>
              <w:marRight w:val="0"/>
              <w:marTop w:val="120"/>
              <w:marBottom w:val="0"/>
              <w:divBdr>
                <w:top w:val="none" w:sz="0" w:space="0" w:color="auto"/>
                <w:left w:val="none" w:sz="0" w:space="0" w:color="auto"/>
                <w:bottom w:val="none" w:sz="0" w:space="0" w:color="auto"/>
                <w:right w:val="none" w:sz="0" w:space="0" w:color="auto"/>
              </w:divBdr>
            </w:div>
          </w:divsChild>
        </w:div>
        <w:div w:id="238515654">
          <w:marLeft w:val="0"/>
          <w:marRight w:val="0"/>
          <w:marTop w:val="120"/>
          <w:marBottom w:val="96"/>
          <w:divBdr>
            <w:top w:val="none" w:sz="0" w:space="0" w:color="auto"/>
            <w:left w:val="single" w:sz="24" w:space="0" w:color="CED3F1"/>
            <w:bottom w:val="none" w:sz="0" w:space="0" w:color="auto"/>
            <w:right w:val="none" w:sz="0" w:space="0" w:color="auto"/>
          </w:divBdr>
        </w:div>
        <w:div w:id="252982810">
          <w:marLeft w:val="0"/>
          <w:marRight w:val="0"/>
          <w:marTop w:val="120"/>
          <w:marBottom w:val="0"/>
          <w:divBdr>
            <w:top w:val="none" w:sz="0" w:space="0" w:color="auto"/>
            <w:left w:val="none" w:sz="0" w:space="0" w:color="auto"/>
            <w:bottom w:val="none" w:sz="0" w:space="0" w:color="auto"/>
            <w:right w:val="none" w:sz="0" w:space="0" w:color="auto"/>
          </w:divBdr>
        </w:div>
        <w:div w:id="263651867">
          <w:marLeft w:val="0"/>
          <w:marRight w:val="0"/>
          <w:marTop w:val="0"/>
          <w:marBottom w:val="192"/>
          <w:divBdr>
            <w:top w:val="none" w:sz="0" w:space="0" w:color="auto"/>
            <w:left w:val="none" w:sz="0" w:space="0" w:color="auto"/>
            <w:bottom w:val="none" w:sz="0" w:space="0" w:color="auto"/>
            <w:right w:val="none" w:sz="0" w:space="0" w:color="auto"/>
          </w:divBdr>
          <w:divsChild>
            <w:div w:id="957878373">
              <w:marLeft w:val="0"/>
              <w:marRight w:val="0"/>
              <w:marTop w:val="120"/>
              <w:marBottom w:val="0"/>
              <w:divBdr>
                <w:top w:val="none" w:sz="0" w:space="0" w:color="auto"/>
                <w:left w:val="none" w:sz="0" w:space="0" w:color="auto"/>
                <w:bottom w:val="none" w:sz="0" w:space="0" w:color="auto"/>
                <w:right w:val="none" w:sz="0" w:space="0" w:color="auto"/>
              </w:divBdr>
            </w:div>
          </w:divsChild>
        </w:div>
        <w:div w:id="290013214">
          <w:marLeft w:val="0"/>
          <w:marRight w:val="0"/>
          <w:marTop w:val="120"/>
          <w:marBottom w:val="0"/>
          <w:divBdr>
            <w:top w:val="none" w:sz="0" w:space="0" w:color="auto"/>
            <w:left w:val="none" w:sz="0" w:space="0" w:color="auto"/>
            <w:bottom w:val="none" w:sz="0" w:space="0" w:color="auto"/>
            <w:right w:val="none" w:sz="0" w:space="0" w:color="auto"/>
          </w:divBdr>
        </w:div>
        <w:div w:id="301929428">
          <w:marLeft w:val="0"/>
          <w:marRight w:val="0"/>
          <w:marTop w:val="120"/>
          <w:marBottom w:val="0"/>
          <w:divBdr>
            <w:top w:val="none" w:sz="0" w:space="0" w:color="auto"/>
            <w:left w:val="none" w:sz="0" w:space="0" w:color="auto"/>
            <w:bottom w:val="none" w:sz="0" w:space="0" w:color="auto"/>
            <w:right w:val="none" w:sz="0" w:space="0" w:color="auto"/>
          </w:divBdr>
        </w:div>
        <w:div w:id="313604326">
          <w:marLeft w:val="0"/>
          <w:marRight w:val="0"/>
          <w:marTop w:val="120"/>
          <w:marBottom w:val="0"/>
          <w:divBdr>
            <w:top w:val="none" w:sz="0" w:space="0" w:color="auto"/>
            <w:left w:val="none" w:sz="0" w:space="0" w:color="auto"/>
            <w:bottom w:val="none" w:sz="0" w:space="0" w:color="auto"/>
            <w:right w:val="none" w:sz="0" w:space="0" w:color="auto"/>
          </w:divBdr>
        </w:div>
        <w:div w:id="319619856">
          <w:marLeft w:val="0"/>
          <w:marRight w:val="0"/>
          <w:marTop w:val="120"/>
          <w:marBottom w:val="0"/>
          <w:divBdr>
            <w:top w:val="none" w:sz="0" w:space="0" w:color="auto"/>
            <w:left w:val="none" w:sz="0" w:space="0" w:color="auto"/>
            <w:bottom w:val="none" w:sz="0" w:space="0" w:color="auto"/>
            <w:right w:val="none" w:sz="0" w:space="0" w:color="auto"/>
          </w:divBdr>
        </w:div>
        <w:div w:id="342442862">
          <w:marLeft w:val="0"/>
          <w:marRight w:val="0"/>
          <w:marTop w:val="120"/>
          <w:marBottom w:val="0"/>
          <w:divBdr>
            <w:top w:val="none" w:sz="0" w:space="0" w:color="auto"/>
            <w:left w:val="none" w:sz="0" w:space="0" w:color="auto"/>
            <w:bottom w:val="none" w:sz="0" w:space="0" w:color="auto"/>
            <w:right w:val="none" w:sz="0" w:space="0" w:color="auto"/>
          </w:divBdr>
        </w:div>
        <w:div w:id="364063411">
          <w:marLeft w:val="0"/>
          <w:marRight w:val="0"/>
          <w:marTop w:val="120"/>
          <w:marBottom w:val="0"/>
          <w:divBdr>
            <w:top w:val="none" w:sz="0" w:space="0" w:color="auto"/>
            <w:left w:val="none" w:sz="0" w:space="0" w:color="auto"/>
            <w:bottom w:val="none" w:sz="0" w:space="0" w:color="auto"/>
            <w:right w:val="none" w:sz="0" w:space="0" w:color="auto"/>
          </w:divBdr>
        </w:div>
        <w:div w:id="364525284">
          <w:marLeft w:val="0"/>
          <w:marRight w:val="0"/>
          <w:marTop w:val="0"/>
          <w:marBottom w:val="192"/>
          <w:divBdr>
            <w:top w:val="none" w:sz="0" w:space="0" w:color="auto"/>
            <w:left w:val="none" w:sz="0" w:space="0" w:color="auto"/>
            <w:bottom w:val="none" w:sz="0" w:space="0" w:color="auto"/>
            <w:right w:val="none" w:sz="0" w:space="0" w:color="auto"/>
          </w:divBdr>
          <w:divsChild>
            <w:div w:id="907301724">
              <w:marLeft w:val="0"/>
              <w:marRight w:val="0"/>
              <w:marTop w:val="120"/>
              <w:marBottom w:val="0"/>
              <w:divBdr>
                <w:top w:val="none" w:sz="0" w:space="0" w:color="auto"/>
                <w:left w:val="none" w:sz="0" w:space="0" w:color="auto"/>
                <w:bottom w:val="none" w:sz="0" w:space="0" w:color="auto"/>
                <w:right w:val="none" w:sz="0" w:space="0" w:color="auto"/>
              </w:divBdr>
            </w:div>
          </w:divsChild>
        </w:div>
        <w:div w:id="389764926">
          <w:marLeft w:val="0"/>
          <w:marRight w:val="0"/>
          <w:marTop w:val="0"/>
          <w:marBottom w:val="192"/>
          <w:divBdr>
            <w:top w:val="none" w:sz="0" w:space="0" w:color="auto"/>
            <w:left w:val="none" w:sz="0" w:space="0" w:color="auto"/>
            <w:bottom w:val="none" w:sz="0" w:space="0" w:color="auto"/>
            <w:right w:val="none" w:sz="0" w:space="0" w:color="auto"/>
          </w:divBdr>
          <w:divsChild>
            <w:div w:id="2007513579">
              <w:marLeft w:val="0"/>
              <w:marRight w:val="0"/>
              <w:marTop w:val="120"/>
              <w:marBottom w:val="0"/>
              <w:divBdr>
                <w:top w:val="none" w:sz="0" w:space="0" w:color="auto"/>
                <w:left w:val="none" w:sz="0" w:space="0" w:color="auto"/>
                <w:bottom w:val="none" w:sz="0" w:space="0" w:color="auto"/>
                <w:right w:val="none" w:sz="0" w:space="0" w:color="auto"/>
              </w:divBdr>
            </w:div>
          </w:divsChild>
        </w:div>
        <w:div w:id="457644040">
          <w:marLeft w:val="0"/>
          <w:marRight w:val="0"/>
          <w:marTop w:val="120"/>
          <w:marBottom w:val="96"/>
          <w:divBdr>
            <w:top w:val="none" w:sz="0" w:space="0" w:color="auto"/>
            <w:left w:val="single" w:sz="24" w:space="0" w:color="CED3F1"/>
            <w:bottom w:val="none" w:sz="0" w:space="0" w:color="auto"/>
            <w:right w:val="none" w:sz="0" w:space="0" w:color="auto"/>
          </w:divBdr>
        </w:div>
        <w:div w:id="477919251">
          <w:marLeft w:val="0"/>
          <w:marRight w:val="0"/>
          <w:marTop w:val="0"/>
          <w:marBottom w:val="192"/>
          <w:divBdr>
            <w:top w:val="none" w:sz="0" w:space="0" w:color="auto"/>
            <w:left w:val="none" w:sz="0" w:space="0" w:color="auto"/>
            <w:bottom w:val="none" w:sz="0" w:space="0" w:color="auto"/>
            <w:right w:val="none" w:sz="0" w:space="0" w:color="auto"/>
          </w:divBdr>
          <w:divsChild>
            <w:div w:id="1700623435">
              <w:marLeft w:val="0"/>
              <w:marRight w:val="0"/>
              <w:marTop w:val="120"/>
              <w:marBottom w:val="0"/>
              <w:divBdr>
                <w:top w:val="none" w:sz="0" w:space="0" w:color="auto"/>
                <w:left w:val="none" w:sz="0" w:space="0" w:color="auto"/>
                <w:bottom w:val="none" w:sz="0" w:space="0" w:color="auto"/>
                <w:right w:val="none" w:sz="0" w:space="0" w:color="auto"/>
              </w:divBdr>
            </w:div>
          </w:divsChild>
        </w:div>
        <w:div w:id="494762707">
          <w:marLeft w:val="0"/>
          <w:marRight w:val="0"/>
          <w:marTop w:val="120"/>
          <w:marBottom w:val="0"/>
          <w:divBdr>
            <w:top w:val="none" w:sz="0" w:space="0" w:color="auto"/>
            <w:left w:val="none" w:sz="0" w:space="0" w:color="auto"/>
            <w:bottom w:val="none" w:sz="0" w:space="0" w:color="auto"/>
            <w:right w:val="none" w:sz="0" w:space="0" w:color="auto"/>
          </w:divBdr>
        </w:div>
        <w:div w:id="505678142">
          <w:marLeft w:val="0"/>
          <w:marRight w:val="0"/>
          <w:marTop w:val="120"/>
          <w:marBottom w:val="0"/>
          <w:divBdr>
            <w:top w:val="none" w:sz="0" w:space="0" w:color="auto"/>
            <w:left w:val="none" w:sz="0" w:space="0" w:color="auto"/>
            <w:bottom w:val="none" w:sz="0" w:space="0" w:color="auto"/>
            <w:right w:val="none" w:sz="0" w:space="0" w:color="auto"/>
          </w:divBdr>
        </w:div>
        <w:div w:id="575018339">
          <w:marLeft w:val="0"/>
          <w:marRight w:val="0"/>
          <w:marTop w:val="120"/>
          <w:marBottom w:val="0"/>
          <w:divBdr>
            <w:top w:val="none" w:sz="0" w:space="0" w:color="auto"/>
            <w:left w:val="none" w:sz="0" w:space="0" w:color="auto"/>
            <w:bottom w:val="none" w:sz="0" w:space="0" w:color="auto"/>
            <w:right w:val="none" w:sz="0" w:space="0" w:color="auto"/>
          </w:divBdr>
        </w:div>
        <w:div w:id="592323458">
          <w:marLeft w:val="0"/>
          <w:marRight w:val="0"/>
          <w:marTop w:val="120"/>
          <w:marBottom w:val="0"/>
          <w:divBdr>
            <w:top w:val="none" w:sz="0" w:space="0" w:color="auto"/>
            <w:left w:val="none" w:sz="0" w:space="0" w:color="auto"/>
            <w:bottom w:val="none" w:sz="0" w:space="0" w:color="auto"/>
            <w:right w:val="none" w:sz="0" w:space="0" w:color="auto"/>
          </w:divBdr>
        </w:div>
        <w:div w:id="600340229">
          <w:marLeft w:val="0"/>
          <w:marRight w:val="0"/>
          <w:marTop w:val="120"/>
          <w:marBottom w:val="0"/>
          <w:divBdr>
            <w:top w:val="none" w:sz="0" w:space="0" w:color="auto"/>
            <w:left w:val="none" w:sz="0" w:space="0" w:color="auto"/>
            <w:bottom w:val="none" w:sz="0" w:space="0" w:color="auto"/>
            <w:right w:val="none" w:sz="0" w:space="0" w:color="auto"/>
          </w:divBdr>
        </w:div>
        <w:div w:id="616528655">
          <w:marLeft w:val="0"/>
          <w:marRight w:val="0"/>
          <w:marTop w:val="120"/>
          <w:marBottom w:val="0"/>
          <w:divBdr>
            <w:top w:val="none" w:sz="0" w:space="0" w:color="auto"/>
            <w:left w:val="none" w:sz="0" w:space="0" w:color="auto"/>
            <w:bottom w:val="none" w:sz="0" w:space="0" w:color="auto"/>
            <w:right w:val="none" w:sz="0" w:space="0" w:color="auto"/>
          </w:divBdr>
        </w:div>
        <w:div w:id="620768989">
          <w:marLeft w:val="0"/>
          <w:marRight w:val="0"/>
          <w:marTop w:val="120"/>
          <w:marBottom w:val="96"/>
          <w:divBdr>
            <w:top w:val="none" w:sz="0" w:space="0" w:color="auto"/>
            <w:left w:val="single" w:sz="24" w:space="0" w:color="CED3F1"/>
            <w:bottom w:val="none" w:sz="0" w:space="0" w:color="auto"/>
            <w:right w:val="none" w:sz="0" w:space="0" w:color="auto"/>
          </w:divBdr>
        </w:div>
        <w:div w:id="644089043">
          <w:marLeft w:val="0"/>
          <w:marRight w:val="0"/>
          <w:marTop w:val="120"/>
          <w:marBottom w:val="0"/>
          <w:divBdr>
            <w:top w:val="none" w:sz="0" w:space="0" w:color="auto"/>
            <w:left w:val="none" w:sz="0" w:space="0" w:color="auto"/>
            <w:bottom w:val="none" w:sz="0" w:space="0" w:color="auto"/>
            <w:right w:val="none" w:sz="0" w:space="0" w:color="auto"/>
          </w:divBdr>
        </w:div>
        <w:div w:id="655037142">
          <w:marLeft w:val="0"/>
          <w:marRight w:val="0"/>
          <w:marTop w:val="120"/>
          <w:marBottom w:val="0"/>
          <w:divBdr>
            <w:top w:val="none" w:sz="0" w:space="0" w:color="auto"/>
            <w:left w:val="none" w:sz="0" w:space="0" w:color="auto"/>
            <w:bottom w:val="none" w:sz="0" w:space="0" w:color="auto"/>
            <w:right w:val="none" w:sz="0" w:space="0" w:color="auto"/>
          </w:divBdr>
        </w:div>
        <w:div w:id="752702352">
          <w:marLeft w:val="0"/>
          <w:marRight w:val="0"/>
          <w:marTop w:val="120"/>
          <w:marBottom w:val="0"/>
          <w:divBdr>
            <w:top w:val="none" w:sz="0" w:space="0" w:color="auto"/>
            <w:left w:val="none" w:sz="0" w:space="0" w:color="auto"/>
            <w:bottom w:val="none" w:sz="0" w:space="0" w:color="auto"/>
            <w:right w:val="none" w:sz="0" w:space="0" w:color="auto"/>
          </w:divBdr>
        </w:div>
        <w:div w:id="773063410">
          <w:marLeft w:val="0"/>
          <w:marRight w:val="0"/>
          <w:marTop w:val="120"/>
          <w:marBottom w:val="0"/>
          <w:divBdr>
            <w:top w:val="none" w:sz="0" w:space="0" w:color="auto"/>
            <w:left w:val="none" w:sz="0" w:space="0" w:color="auto"/>
            <w:bottom w:val="none" w:sz="0" w:space="0" w:color="auto"/>
            <w:right w:val="none" w:sz="0" w:space="0" w:color="auto"/>
          </w:divBdr>
        </w:div>
        <w:div w:id="790435800">
          <w:marLeft w:val="0"/>
          <w:marRight w:val="0"/>
          <w:marTop w:val="120"/>
          <w:marBottom w:val="0"/>
          <w:divBdr>
            <w:top w:val="none" w:sz="0" w:space="0" w:color="auto"/>
            <w:left w:val="none" w:sz="0" w:space="0" w:color="auto"/>
            <w:bottom w:val="none" w:sz="0" w:space="0" w:color="auto"/>
            <w:right w:val="none" w:sz="0" w:space="0" w:color="auto"/>
          </w:divBdr>
        </w:div>
        <w:div w:id="827669225">
          <w:marLeft w:val="0"/>
          <w:marRight w:val="0"/>
          <w:marTop w:val="120"/>
          <w:marBottom w:val="0"/>
          <w:divBdr>
            <w:top w:val="none" w:sz="0" w:space="0" w:color="auto"/>
            <w:left w:val="none" w:sz="0" w:space="0" w:color="auto"/>
            <w:bottom w:val="none" w:sz="0" w:space="0" w:color="auto"/>
            <w:right w:val="none" w:sz="0" w:space="0" w:color="auto"/>
          </w:divBdr>
        </w:div>
        <w:div w:id="842932274">
          <w:marLeft w:val="0"/>
          <w:marRight w:val="0"/>
          <w:marTop w:val="120"/>
          <w:marBottom w:val="0"/>
          <w:divBdr>
            <w:top w:val="none" w:sz="0" w:space="0" w:color="auto"/>
            <w:left w:val="none" w:sz="0" w:space="0" w:color="auto"/>
            <w:bottom w:val="none" w:sz="0" w:space="0" w:color="auto"/>
            <w:right w:val="none" w:sz="0" w:space="0" w:color="auto"/>
          </w:divBdr>
        </w:div>
        <w:div w:id="854076634">
          <w:marLeft w:val="0"/>
          <w:marRight w:val="0"/>
          <w:marTop w:val="120"/>
          <w:marBottom w:val="0"/>
          <w:divBdr>
            <w:top w:val="none" w:sz="0" w:space="0" w:color="auto"/>
            <w:left w:val="none" w:sz="0" w:space="0" w:color="auto"/>
            <w:bottom w:val="none" w:sz="0" w:space="0" w:color="auto"/>
            <w:right w:val="none" w:sz="0" w:space="0" w:color="auto"/>
          </w:divBdr>
        </w:div>
        <w:div w:id="879248216">
          <w:marLeft w:val="0"/>
          <w:marRight w:val="0"/>
          <w:marTop w:val="120"/>
          <w:marBottom w:val="0"/>
          <w:divBdr>
            <w:top w:val="none" w:sz="0" w:space="0" w:color="auto"/>
            <w:left w:val="none" w:sz="0" w:space="0" w:color="auto"/>
            <w:bottom w:val="none" w:sz="0" w:space="0" w:color="auto"/>
            <w:right w:val="none" w:sz="0" w:space="0" w:color="auto"/>
          </w:divBdr>
        </w:div>
        <w:div w:id="900867117">
          <w:marLeft w:val="0"/>
          <w:marRight w:val="0"/>
          <w:marTop w:val="120"/>
          <w:marBottom w:val="0"/>
          <w:divBdr>
            <w:top w:val="none" w:sz="0" w:space="0" w:color="auto"/>
            <w:left w:val="none" w:sz="0" w:space="0" w:color="auto"/>
            <w:bottom w:val="none" w:sz="0" w:space="0" w:color="auto"/>
            <w:right w:val="none" w:sz="0" w:space="0" w:color="auto"/>
          </w:divBdr>
        </w:div>
        <w:div w:id="908273298">
          <w:marLeft w:val="0"/>
          <w:marRight w:val="0"/>
          <w:marTop w:val="120"/>
          <w:marBottom w:val="0"/>
          <w:divBdr>
            <w:top w:val="none" w:sz="0" w:space="0" w:color="auto"/>
            <w:left w:val="none" w:sz="0" w:space="0" w:color="auto"/>
            <w:bottom w:val="none" w:sz="0" w:space="0" w:color="auto"/>
            <w:right w:val="none" w:sz="0" w:space="0" w:color="auto"/>
          </w:divBdr>
        </w:div>
        <w:div w:id="922568673">
          <w:marLeft w:val="0"/>
          <w:marRight w:val="0"/>
          <w:marTop w:val="120"/>
          <w:marBottom w:val="0"/>
          <w:divBdr>
            <w:top w:val="none" w:sz="0" w:space="0" w:color="auto"/>
            <w:left w:val="none" w:sz="0" w:space="0" w:color="auto"/>
            <w:bottom w:val="none" w:sz="0" w:space="0" w:color="auto"/>
            <w:right w:val="none" w:sz="0" w:space="0" w:color="auto"/>
          </w:divBdr>
        </w:div>
        <w:div w:id="941493073">
          <w:marLeft w:val="0"/>
          <w:marRight w:val="0"/>
          <w:marTop w:val="120"/>
          <w:marBottom w:val="0"/>
          <w:divBdr>
            <w:top w:val="none" w:sz="0" w:space="0" w:color="auto"/>
            <w:left w:val="none" w:sz="0" w:space="0" w:color="auto"/>
            <w:bottom w:val="none" w:sz="0" w:space="0" w:color="auto"/>
            <w:right w:val="none" w:sz="0" w:space="0" w:color="auto"/>
          </w:divBdr>
        </w:div>
        <w:div w:id="991913480">
          <w:marLeft w:val="0"/>
          <w:marRight w:val="0"/>
          <w:marTop w:val="120"/>
          <w:marBottom w:val="0"/>
          <w:divBdr>
            <w:top w:val="none" w:sz="0" w:space="0" w:color="auto"/>
            <w:left w:val="none" w:sz="0" w:space="0" w:color="auto"/>
            <w:bottom w:val="none" w:sz="0" w:space="0" w:color="auto"/>
            <w:right w:val="none" w:sz="0" w:space="0" w:color="auto"/>
          </w:divBdr>
        </w:div>
        <w:div w:id="1001466792">
          <w:marLeft w:val="0"/>
          <w:marRight w:val="0"/>
          <w:marTop w:val="120"/>
          <w:marBottom w:val="0"/>
          <w:divBdr>
            <w:top w:val="none" w:sz="0" w:space="0" w:color="auto"/>
            <w:left w:val="none" w:sz="0" w:space="0" w:color="auto"/>
            <w:bottom w:val="none" w:sz="0" w:space="0" w:color="auto"/>
            <w:right w:val="none" w:sz="0" w:space="0" w:color="auto"/>
          </w:divBdr>
        </w:div>
        <w:div w:id="1007174818">
          <w:marLeft w:val="0"/>
          <w:marRight w:val="0"/>
          <w:marTop w:val="120"/>
          <w:marBottom w:val="0"/>
          <w:divBdr>
            <w:top w:val="none" w:sz="0" w:space="0" w:color="auto"/>
            <w:left w:val="none" w:sz="0" w:space="0" w:color="auto"/>
            <w:bottom w:val="none" w:sz="0" w:space="0" w:color="auto"/>
            <w:right w:val="none" w:sz="0" w:space="0" w:color="auto"/>
          </w:divBdr>
        </w:div>
        <w:div w:id="1021977589">
          <w:marLeft w:val="0"/>
          <w:marRight w:val="0"/>
          <w:marTop w:val="0"/>
          <w:marBottom w:val="192"/>
          <w:divBdr>
            <w:top w:val="none" w:sz="0" w:space="0" w:color="auto"/>
            <w:left w:val="none" w:sz="0" w:space="0" w:color="auto"/>
            <w:bottom w:val="none" w:sz="0" w:space="0" w:color="auto"/>
            <w:right w:val="none" w:sz="0" w:space="0" w:color="auto"/>
          </w:divBdr>
          <w:divsChild>
            <w:div w:id="1252397722">
              <w:marLeft w:val="0"/>
              <w:marRight w:val="0"/>
              <w:marTop w:val="120"/>
              <w:marBottom w:val="0"/>
              <w:divBdr>
                <w:top w:val="none" w:sz="0" w:space="0" w:color="auto"/>
                <w:left w:val="none" w:sz="0" w:space="0" w:color="auto"/>
                <w:bottom w:val="none" w:sz="0" w:space="0" w:color="auto"/>
                <w:right w:val="none" w:sz="0" w:space="0" w:color="auto"/>
              </w:divBdr>
            </w:div>
          </w:divsChild>
        </w:div>
        <w:div w:id="1075323750">
          <w:marLeft w:val="0"/>
          <w:marRight w:val="0"/>
          <w:marTop w:val="120"/>
          <w:marBottom w:val="0"/>
          <w:divBdr>
            <w:top w:val="none" w:sz="0" w:space="0" w:color="auto"/>
            <w:left w:val="none" w:sz="0" w:space="0" w:color="auto"/>
            <w:bottom w:val="none" w:sz="0" w:space="0" w:color="auto"/>
            <w:right w:val="none" w:sz="0" w:space="0" w:color="auto"/>
          </w:divBdr>
        </w:div>
        <w:div w:id="1136489936">
          <w:marLeft w:val="0"/>
          <w:marRight w:val="0"/>
          <w:marTop w:val="120"/>
          <w:marBottom w:val="0"/>
          <w:divBdr>
            <w:top w:val="none" w:sz="0" w:space="0" w:color="auto"/>
            <w:left w:val="none" w:sz="0" w:space="0" w:color="auto"/>
            <w:bottom w:val="none" w:sz="0" w:space="0" w:color="auto"/>
            <w:right w:val="none" w:sz="0" w:space="0" w:color="auto"/>
          </w:divBdr>
        </w:div>
        <w:div w:id="1221555959">
          <w:marLeft w:val="0"/>
          <w:marRight w:val="0"/>
          <w:marTop w:val="120"/>
          <w:marBottom w:val="0"/>
          <w:divBdr>
            <w:top w:val="none" w:sz="0" w:space="0" w:color="auto"/>
            <w:left w:val="none" w:sz="0" w:space="0" w:color="auto"/>
            <w:bottom w:val="none" w:sz="0" w:space="0" w:color="auto"/>
            <w:right w:val="none" w:sz="0" w:space="0" w:color="auto"/>
          </w:divBdr>
        </w:div>
        <w:div w:id="1224944678">
          <w:marLeft w:val="0"/>
          <w:marRight w:val="0"/>
          <w:marTop w:val="120"/>
          <w:marBottom w:val="0"/>
          <w:divBdr>
            <w:top w:val="none" w:sz="0" w:space="0" w:color="auto"/>
            <w:left w:val="none" w:sz="0" w:space="0" w:color="auto"/>
            <w:bottom w:val="none" w:sz="0" w:space="0" w:color="auto"/>
            <w:right w:val="none" w:sz="0" w:space="0" w:color="auto"/>
          </w:divBdr>
        </w:div>
        <w:div w:id="1225140246">
          <w:marLeft w:val="0"/>
          <w:marRight w:val="0"/>
          <w:marTop w:val="120"/>
          <w:marBottom w:val="0"/>
          <w:divBdr>
            <w:top w:val="none" w:sz="0" w:space="0" w:color="auto"/>
            <w:left w:val="none" w:sz="0" w:space="0" w:color="auto"/>
            <w:bottom w:val="none" w:sz="0" w:space="0" w:color="auto"/>
            <w:right w:val="none" w:sz="0" w:space="0" w:color="auto"/>
          </w:divBdr>
        </w:div>
        <w:div w:id="1230967978">
          <w:marLeft w:val="0"/>
          <w:marRight w:val="0"/>
          <w:marTop w:val="120"/>
          <w:marBottom w:val="0"/>
          <w:divBdr>
            <w:top w:val="none" w:sz="0" w:space="0" w:color="auto"/>
            <w:left w:val="none" w:sz="0" w:space="0" w:color="auto"/>
            <w:bottom w:val="none" w:sz="0" w:space="0" w:color="auto"/>
            <w:right w:val="none" w:sz="0" w:space="0" w:color="auto"/>
          </w:divBdr>
        </w:div>
        <w:div w:id="1312564253">
          <w:marLeft w:val="0"/>
          <w:marRight w:val="0"/>
          <w:marTop w:val="120"/>
          <w:marBottom w:val="96"/>
          <w:divBdr>
            <w:top w:val="none" w:sz="0" w:space="0" w:color="auto"/>
            <w:left w:val="single" w:sz="24" w:space="0" w:color="CED3F1"/>
            <w:bottom w:val="none" w:sz="0" w:space="0" w:color="auto"/>
            <w:right w:val="none" w:sz="0" w:space="0" w:color="auto"/>
          </w:divBdr>
        </w:div>
        <w:div w:id="1328440100">
          <w:marLeft w:val="0"/>
          <w:marRight w:val="0"/>
          <w:marTop w:val="120"/>
          <w:marBottom w:val="0"/>
          <w:divBdr>
            <w:top w:val="none" w:sz="0" w:space="0" w:color="auto"/>
            <w:left w:val="none" w:sz="0" w:space="0" w:color="auto"/>
            <w:bottom w:val="none" w:sz="0" w:space="0" w:color="auto"/>
            <w:right w:val="none" w:sz="0" w:space="0" w:color="auto"/>
          </w:divBdr>
        </w:div>
        <w:div w:id="1349285399">
          <w:marLeft w:val="0"/>
          <w:marRight w:val="0"/>
          <w:marTop w:val="120"/>
          <w:marBottom w:val="0"/>
          <w:divBdr>
            <w:top w:val="none" w:sz="0" w:space="0" w:color="auto"/>
            <w:left w:val="none" w:sz="0" w:space="0" w:color="auto"/>
            <w:bottom w:val="none" w:sz="0" w:space="0" w:color="auto"/>
            <w:right w:val="none" w:sz="0" w:space="0" w:color="auto"/>
          </w:divBdr>
        </w:div>
        <w:div w:id="1352222272">
          <w:marLeft w:val="0"/>
          <w:marRight w:val="0"/>
          <w:marTop w:val="120"/>
          <w:marBottom w:val="96"/>
          <w:divBdr>
            <w:top w:val="none" w:sz="0" w:space="0" w:color="auto"/>
            <w:left w:val="single" w:sz="24" w:space="0" w:color="CED3F1"/>
            <w:bottom w:val="none" w:sz="0" w:space="0" w:color="auto"/>
            <w:right w:val="none" w:sz="0" w:space="0" w:color="auto"/>
          </w:divBdr>
        </w:div>
        <w:div w:id="1354720624">
          <w:marLeft w:val="0"/>
          <w:marRight w:val="0"/>
          <w:marTop w:val="120"/>
          <w:marBottom w:val="0"/>
          <w:divBdr>
            <w:top w:val="none" w:sz="0" w:space="0" w:color="auto"/>
            <w:left w:val="none" w:sz="0" w:space="0" w:color="auto"/>
            <w:bottom w:val="none" w:sz="0" w:space="0" w:color="auto"/>
            <w:right w:val="none" w:sz="0" w:space="0" w:color="auto"/>
          </w:divBdr>
        </w:div>
        <w:div w:id="1402829276">
          <w:marLeft w:val="0"/>
          <w:marRight w:val="0"/>
          <w:marTop w:val="120"/>
          <w:marBottom w:val="0"/>
          <w:divBdr>
            <w:top w:val="none" w:sz="0" w:space="0" w:color="auto"/>
            <w:left w:val="none" w:sz="0" w:space="0" w:color="auto"/>
            <w:bottom w:val="none" w:sz="0" w:space="0" w:color="auto"/>
            <w:right w:val="none" w:sz="0" w:space="0" w:color="auto"/>
          </w:divBdr>
        </w:div>
        <w:div w:id="1458723756">
          <w:marLeft w:val="0"/>
          <w:marRight w:val="0"/>
          <w:marTop w:val="120"/>
          <w:marBottom w:val="0"/>
          <w:divBdr>
            <w:top w:val="none" w:sz="0" w:space="0" w:color="auto"/>
            <w:left w:val="none" w:sz="0" w:space="0" w:color="auto"/>
            <w:bottom w:val="none" w:sz="0" w:space="0" w:color="auto"/>
            <w:right w:val="none" w:sz="0" w:space="0" w:color="auto"/>
          </w:divBdr>
        </w:div>
        <w:div w:id="1463230892">
          <w:marLeft w:val="0"/>
          <w:marRight w:val="0"/>
          <w:marTop w:val="120"/>
          <w:marBottom w:val="0"/>
          <w:divBdr>
            <w:top w:val="none" w:sz="0" w:space="0" w:color="auto"/>
            <w:left w:val="none" w:sz="0" w:space="0" w:color="auto"/>
            <w:bottom w:val="none" w:sz="0" w:space="0" w:color="auto"/>
            <w:right w:val="none" w:sz="0" w:space="0" w:color="auto"/>
          </w:divBdr>
        </w:div>
        <w:div w:id="1465347777">
          <w:marLeft w:val="0"/>
          <w:marRight w:val="0"/>
          <w:marTop w:val="0"/>
          <w:marBottom w:val="192"/>
          <w:divBdr>
            <w:top w:val="none" w:sz="0" w:space="0" w:color="auto"/>
            <w:left w:val="none" w:sz="0" w:space="0" w:color="auto"/>
            <w:bottom w:val="none" w:sz="0" w:space="0" w:color="auto"/>
            <w:right w:val="none" w:sz="0" w:space="0" w:color="auto"/>
          </w:divBdr>
        </w:div>
        <w:div w:id="1476608467">
          <w:marLeft w:val="0"/>
          <w:marRight w:val="0"/>
          <w:marTop w:val="120"/>
          <w:marBottom w:val="96"/>
          <w:divBdr>
            <w:top w:val="none" w:sz="0" w:space="0" w:color="auto"/>
            <w:left w:val="single" w:sz="24" w:space="0" w:color="CED3F1"/>
            <w:bottom w:val="none" w:sz="0" w:space="0" w:color="auto"/>
            <w:right w:val="none" w:sz="0" w:space="0" w:color="auto"/>
          </w:divBdr>
        </w:div>
        <w:div w:id="1494444409">
          <w:marLeft w:val="0"/>
          <w:marRight w:val="0"/>
          <w:marTop w:val="0"/>
          <w:marBottom w:val="192"/>
          <w:divBdr>
            <w:top w:val="none" w:sz="0" w:space="0" w:color="auto"/>
            <w:left w:val="none" w:sz="0" w:space="0" w:color="auto"/>
            <w:bottom w:val="none" w:sz="0" w:space="0" w:color="auto"/>
            <w:right w:val="none" w:sz="0" w:space="0" w:color="auto"/>
          </w:divBdr>
          <w:divsChild>
            <w:div w:id="1484539364">
              <w:marLeft w:val="0"/>
              <w:marRight w:val="0"/>
              <w:marTop w:val="120"/>
              <w:marBottom w:val="0"/>
              <w:divBdr>
                <w:top w:val="none" w:sz="0" w:space="0" w:color="auto"/>
                <w:left w:val="none" w:sz="0" w:space="0" w:color="auto"/>
                <w:bottom w:val="none" w:sz="0" w:space="0" w:color="auto"/>
                <w:right w:val="none" w:sz="0" w:space="0" w:color="auto"/>
              </w:divBdr>
            </w:div>
          </w:divsChild>
        </w:div>
        <w:div w:id="1570921930">
          <w:marLeft w:val="0"/>
          <w:marRight w:val="0"/>
          <w:marTop w:val="120"/>
          <w:marBottom w:val="0"/>
          <w:divBdr>
            <w:top w:val="none" w:sz="0" w:space="0" w:color="auto"/>
            <w:left w:val="none" w:sz="0" w:space="0" w:color="auto"/>
            <w:bottom w:val="none" w:sz="0" w:space="0" w:color="auto"/>
            <w:right w:val="none" w:sz="0" w:space="0" w:color="auto"/>
          </w:divBdr>
        </w:div>
        <w:div w:id="1571766371">
          <w:marLeft w:val="0"/>
          <w:marRight w:val="0"/>
          <w:marTop w:val="120"/>
          <w:marBottom w:val="0"/>
          <w:divBdr>
            <w:top w:val="none" w:sz="0" w:space="0" w:color="auto"/>
            <w:left w:val="none" w:sz="0" w:space="0" w:color="auto"/>
            <w:bottom w:val="none" w:sz="0" w:space="0" w:color="auto"/>
            <w:right w:val="none" w:sz="0" w:space="0" w:color="auto"/>
          </w:divBdr>
        </w:div>
        <w:div w:id="1604216886">
          <w:marLeft w:val="0"/>
          <w:marRight w:val="0"/>
          <w:marTop w:val="120"/>
          <w:marBottom w:val="0"/>
          <w:divBdr>
            <w:top w:val="none" w:sz="0" w:space="0" w:color="auto"/>
            <w:left w:val="none" w:sz="0" w:space="0" w:color="auto"/>
            <w:bottom w:val="none" w:sz="0" w:space="0" w:color="auto"/>
            <w:right w:val="none" w:sz="0" w:space="0" w:color="auto"/>
          </w:divBdr>
        </w:div>
        <w:div w:id="1766337969">
          <w:marLeft w:val="0"/>
          <w:marRight w:val="0"/>
          <w:marTop w:val="120"/>
          <w:marBottom w:val="0"/>
          <w:divBdr>
            <w:top w:val="none" w:sz="0" w:space="0" w:color="auto"/>
            <w:left w:val="none" w:sz="0" w:space="0" w:color="auto"/>
            <w:bottom w:val="none" w:sz="0" w:space="0" w:color="auto"/>
            <w:right w:val="none" w:sz="0" w:space="0" w:color="auto"/>
          </w:divBdr>
        </w:div>
        <w:div w:id="1783720939">
          <w:marLeft w:val="0"/>
          <w:marRight w:val="0"/>
          <w:marTop w:val="120"/>
          <w:marBottom w:val="0"/>
          <w:divBdr>
            <w:top w:val="none" w:sz="0" w:space="0" w:color="auto"/>
            <w:left w:val="none" w:sz="0" w:space="0" w:color="auto"/>
            <w:bottom w:val="none" w:sz="0" w:space="0" w:color="auto"/>
            <w:right w:val="none" w:sz="0" w:space="0" w:color="auto"/>
          </w:divBdr>
        </w:div>
        <w:div w:id="1804927264">
          <w:marLeft w:val="0"/>
          <w:marRight w:val="0"/>
          <w:marTop w:val="120"/>
          <w:marBottom w:val="0"/>
          <w:divBdr>
            <w:top w:val="none" w:sz="0" w:space="0" w:color="auto"/>
            <w:left w:val="none" w:sz="0" w:space="0" w:color="auto"/>
            <w:bottom w:val="none" w:sz="0" w:space="0" w:color="auto"/>
            <w:right w:val="none" w:sz="0" w:space="0" w:color="auto"/>
          </w:divBdr>
        </w:div>
        <w:div w:id="1815026543">
          <w:marLeft w:val="0"/>
          <w:marRight w:val="0"/>
          <w:marTop w:val="120"/>
          <w:marBottom w:val="96"/>
          <w:divBdr>
            <w:top w:val="none" w:sz="0" w:space="0" w:color="auto"/>
            <w:left w:val="single" w:sz="24" w:space="0" w:color="CED3F1"/>
            <w:bottom w:val="none" w:sz="0" w:space="0" w:color="auto"/>
            <w:right w:val="none" w:sz="0" w:space="0" w:color="auto"/>
          </w:divBdr>
        </w:div>
        <w:div w:id="1818451081">
          <w:marLeft w:val="0"/>
          <w:marRight w:val="0"/>
          <w:marTop w:val="120"/>
          <w:marBottom w:val="0"/>
          <w:divBdr>
            <w:top w:val="none" w:sz="0" w:space="0" w:color="auto"/>
            <w:left w:val="none" w:sz="0" w:space="0" w:color="auto"/>
            <w:bottom w:val="none" w:sz="0" w:space="0" w:color="auto"/>
            <w:right w:val="none" w:sz="0" w:space="0" w:color="auto"/>
          </w:divBdr>
        </w:div>
        <w:div w:id="1819954770">
          <w:marLeft w:val="0"/>
          <w:marRight w:val="0"/>
          <w:marTop w:val="120"/>
          <w:marBottom w:val="0"/>
          <w:divBdr>
            <w:top w:val="none" w:sz="0" w:space="0" w:color="auto"/>
            <w:left w:val="none" w:sz="0" w:space="0" w:color="auto"/>
            <w:bottom w:val="none" w:sz="0" w:space="0" w:color="auto"/>
            <w:right w:val="none" w:sz="0" w:space="0" w:color="auto"/>
          </w:divBdr>
        </w:div>
        <w:div w:id="1832335601">
          <w:marLeft w:val="0"/>
          <w:marRight w:val="0"/>
          <w:marTop w:val="120"/>
          <w:marBottom w:val="0"/>
          <w:divBdr>
            <w:top w:val="none" w:sz="0" w:space="0" w:color="auto"/>
            <w:left w:val="none" w:sz="0" w:space="0" w:color="auto"/>
            <w:bottom w:val="none" w:sz="0" w:space="0" w:color="auto"/>
            <w:right w:val="none" w:sz="0" w:space="0" w:color="auto"/>
          </w:divBdr>
        </w:div>
        <w:div w:id="1838156507">
          <w:marLeft w:val="0"/>
          <w:marRight w:val="0"/>
          <w:marTop w:val="120"/>
          <w:marBottom w:val="0"/>
          <w:divBdr>
            <w:top w:val="none" w:sz="0" w:space="0" w:color="auto"/>
            <w:left w:val="none" w:sz="0" w:space="0" w:color="auto"/>
            <w:bottom w:val="none" w:sz="0" w:space="0" w:color="auto"/>
            <w:right w:val="none" w:sz="0" w:space="0" w:color="auto"/>
          </w:divBdr>
        </w:div>
        <w:div w:id="1842040532">
          <w:marLeft w:val="0"/>
          <w:marRight w:val="0"/>
          <w:marTop w:val="120"/>
          <w:marBottom w:val="0"/>
          <w:divBdr>
            <w:top w:val="none" w:sz="0" w:space="0" w:color="auto"/>
            <w:left w:val="none" w:sz="0" w:space="0" w:color="auto"/>
            <w:bottom w:val="none" w:sz="0" w:space="0" w:color="auto"/>
            <w:right w:val="none" w:sz="0" w:space="0" w:color="auto"/>
          </w:divBdr>
        </w:div>
        <w:div w:id="1874809301">
          <w:marLeft w:val="0"/>
          <w:marRight w:val="0"/>
          <w:marTop w:val="120"/>
          <w:marBottom w:val="0"/>
          <w:divBdr>
            <w:top w:val="none" w:sz="0" w:space="0" w:color="auto"/>
            <w:left w:val="none" w:sz="0" w:space="0" w:color="auto"/>
            <w:bottom w:val="none" w:sz="0" w:space="0" w:color="auto"/>
            <w:right w:val="none" w:sz="0" w:space="0" w:color="auto"/>
          </w:divBdr>
        </w:div>
        <w:div w:id="1905408393">
          <w:marLeft w:val="0"/>
          <w:marRight w:val="0"/>
          <w:marTop w:val="0"/>
          <w:marBottom w:val="192"/>
          <w:divBdr>
            <w:top w:val="none" w:sz="0" w:space="0" w:color="auto"/>
            <w:left w:val="none" w:sz="0" w:space="0" w:color="auto"/>
            <w:bottom w:val="none" w:sz="0" w:space="0" w:color="auto"/>
            <w:right w:val="none" w:sz="0" w:space="0" w:color="auto"/>
          </w:divBdr>
          <w:divsChild>
            <w:div w:id="807666040">
              <w:marLeft w:val="0"/>
              <w:marRight w:val="0"/>
              <w:marTop w:val="120"/>
              <w:marBottom w:val="0"/>
              <w:divBdr>
                <w:top w:val="none" w:sz="0" w:space="0" w:color="auto"/>
                <w:left w:val="none" w:sz="0" w:space="0" w:color="auto"/>
                <w:bottom w:val="none" w:sz="0" w:space="0" w:color="auto"/>
                <w:right w:val="none" w:sz="0" w:space="0" w:color="auto"/>
              </w:divBdr>
            </w:div>
          </w:divsChild>
        </w:div>
        <w:div w:id="1931961718">
          <w:marLeft w:val="0"/>
          <w:marRight w:val="0"/>
          <w:marTop w:val="120"/>
          <w:marBottom w:val="96"/>
          <w:divBdr>
            <w:top w:val="none" w:sz="0" w:space="0" w:color="auto"/>
            <w:left w:val="single" w:sz="24" w:space="0" w:color="CED3F1"/>
            <w:bottom w:val="none" w:sz="0" w:space="0" w:color="auto"/>
            <w:right w:val="none" w:sz="0" w:space="0" w:color="auto"/>
          </w:divBdr>
        </w:div>
        <w:div w:id="1932814094">
          <w:marLeft w:val="0"/>
          <w:marRight w:val="0"/>
          <w:marTop w:val="120"/>
          <w:marBottom w:val="0"/>
          <w:divBdr>
            <w:top w:val="none" w:sz="0" w:space="0" w:color="auto"/>
            <w:left w:val="none" w:sz="0" w:space="0" w:color="auto"/>
            <w:bottom w:val="none" w:sz="0" w:space="0" w:color="auto"/>
            <w:right w:val="none" w:sz="0" w:space="0" w:color="auto"/>
          </w:divBdr>
        </w:div>
        <w:div w:id="1960798261">
          <w:marLeft w:val="0"/>
          <w:marRight w:val="0"/>
          <w:marTop w:val="120"/>
          <w:marBottom w:val="0"/>
          <w:divBdr>
            <w:top w:val="none" w:sz="0" w:space="0" w:color="auto"/>
            <w:left w:val="none" w:sz="0" w:space="0" w:color="auto"/>
            <w:bottom w:val="none" w:sz="0" w:space="0" w:color="auto"/>
            <w:right w:val="none" w:sz="0" w:space="0" w:color="auto"/>
          </w:divBdr>
        </w:div>
        <w:div w:id="2076201057">
          <w:marLeft w:val="0"/>
          <w:marRight w:val="0"/>
          <w:marTop w:val="120"/>
          <w:marBottom w:val="0"/>
          <w:divBdr>
            <w:top w:val="none" w:sz="0" w:space="0" w:color="auto"/>
            <w:left w:val="none" w:sz="0" w:space="0" w:color="auto"/>
            <w:bottom w:val="none" w:sz="0" w:space="0" w:color="auto"/>
            <w:right w:val="none" w:sz="0" w:space="0" w:color="auto"/>
          </w:divBdr>
        </w:div>
        <w:div w:id="2079280903">
          <w:marLeft w:val="0"/>
          <w:marRight w:val="0"/>
          <w:marTop w:val="120"/>
          <w:marBottom w:val="0"/>
          <w:divBdr>
            <w:top w:val="none" w:sz="0" w:space="0" w:color="auto"/>
            <w:left w:val="none" w:sz="0" w:space="0" w:color="auto"/>
            <w:bottom w:val="none" w:sz="0" w:space="0" w:color="auto"/>
            <w:right w:val="none" w:sz="0" w:space="0" w:color="auto"/>
          </w:divBdr>
        </w:div>
      </w:divsChild>
    </w:div>
    <w:div w:id="1433091860">
      <w:bodyDiv w:val="1"/>
      <w:marLeft w:val="0"/>
      <w:marRight w:val="0"/>
      <w:marTop w:val="0"/>
      <w:marBottom w:val="0"/>
      <w:divBdr>
        <w:top w:val="none" w:sz="0" w:space="0" w:color="auto"/>
        <w:left w:val="none" w:sz="0" w:space="0" w:color="auto"/>
        <w:bottom w:val="none" w:sz="0" w:space="0" w:color="auto"/>
        <w:right w:val="none" w:sz="0" w:space="0" w:color="auto"/>
      </w:divBdr>
    </w:div>
    <w:div w:id="1435904832">
      <w:bodyDiv w:val="1"/>
      <w:marLeft w:val="0"/>
      <w:marRight w:val="0"/>
      <w:marTop w:val="0"/>
      <w:marBottom w:val="0"/>
      <w:divBdr>
        <w:top w:val="none" w:sz="0" w:space="0" w:color="auto"/>
        <w:left w:val="none" w:sz="0" w:space="0" w:color="auto"/>
        <w:bottom w:val="none" w:sz="0" w:space="0" w:color="auto"/>
        <w:right w:val="none" w:sz="0" w:space="0" w:color="auto"/>
      </w:divBdr>
    </w:div>
    <w:div w:id="1469863454">
      <w:bodyDiv w:val="1"/>
      <w:marLeft w:val="0"/>
      <w:marRight w:val="0"/>
      <w:marTop w:val="0"/>
      <w:marBottom w:val="0"/>
      <w:divBdr>
        <w:top w:val="none" w:sz="0" w:space="0" w:color="auto"/>
        <w:left w:val="none" w:sz="0" w:space="0" w:color="auto"/>
        <w:bottom w:val="none" w:sz="0" w:space="0" w:color="auto"/>
        <w:right w:val="none" w:sz="0" w:space="0" w:color="auto"/>
      </w:divBdr>
    </w:div>
    <w:div w:id="1488937443">
      <w:bodyDiv w:val="1"/>
      <w:marLeft w:val="0"/>
      <w:marRight w:val="0"/>
      <w:marTop w:val="0"/>
      <w:marBottom w:val="0"/>
      <w:divBdr>
        <w:top w:val="none" w:sz="0" w:space="0" w:color="auto"/>
        <w:left w:val="none" w:sz="0" w:space="0" w:color="auto"/>
        <w:bottom w:val="none" w:sz="0" w:space="0" w:color="auto"/>
        <w:right w:val="none" w:sz="0" w:space="0" w:color="auto"/>
      </w:divBdr>
    </w:div>
    <w:div w:id="1499539761">
      <w:bodyDiv w:val="1"/>
      <w:marLeft w:val="0"/>
      <w:marRight w:val="0"/>
      <w:marTop w:val="0"/>
      <w:marBottom w:val="0"/>
      <w:divBdr>
        <w:top w:val="none" w:sz="0" w:space="0" w:color="auto"/>
        <w:left w:val="none" w:sz="0" w:space="0" w:color="auto"/>
        <w:bottom w:val="none" w:sz="0" w:space="0" w:color="auto"/>
        <w:right w:val="none" w:sz="0" w:space="0" w:color="auto"/>
      </w:divBdr>
    </w:div>
    <w:div w:id="1508472278">
      <w:bodyDiv w:val="1"/>
      <w:marLeft w:val="0"/>
      <w:marRight w:val="0"/>
      <w:marTop w:val="0"/>
      <w:marBottom w:val="0"/>
      <w:divBdr>
        <w:top w:val="none" w:sz="0" w:space="0" w:color="auto"/>
        <w:left w:val="none" w:sz="0" w:space="0" w:color="auto"/>
        <w:bottom w:val="none" w:sz="0" w:space="0" w:color="auto"/>
        <w:right w:val="none" w:sz="0" w:space="0" w:color="auto"/>
      </w:divBdr>
    </w:div>
    <w:div w:id="1514221812">
      <w:bodyDiv w:val="1"/>
      <w:marLeft w:val="0"/>
      <w:marRight w:val="0"/>
      <w:marTop w:val="0"/>
      <w:marBottom w:val="0"/>
      <w:divBdr>
        <w:top w:val="none" w:sz="0" w:space="0" w:color="auto"/>
        <w:left w:val="none" w:sz="0" w:space="0" w:color="auto"/>
        <w:bottom w:val="none" w:sz="0" w:space="0" w:color="auto"/>
        <w:right w:val="none" w:sz="0" w:space="0" w:color="auto"/>
      </w:divBdr>
    </w:div>
    <w:div w:id="1519157149">
      <w:bodyDiv w:val="1"/>
      <w:marLeft w:val="0"/>
      <w:marRight w:val="0"/>
      <w:marTop w:val="0"/>
      <w:marBottom w:val="0"/>
      <w:divBdr>
        <w:top w:val="none" w:sz="0" w:space="0" w:color="auto"/>
        <w:left w:val="none" w:sz="0" w:space="0" w:color="auto"/>
        <w:bottom w:val="none" w:sz="0" w:space="0" w:color="auto"/>
        <w:right w:val="none" w:sz="0" w:space="0" w:color="auto"/>
      </w:divBdr>
    </w:div>
    <w:div w:id="1553690659">
      <w:bodyDiv w:val="1"/>
      <w:marLeft w:val="0"/>
      <w:marRight w:val="0"/>
      <w:marTop w:val="0"/>
      <w:marBottom w:val="0"/>
      <w:divBdr>
        <w:top w:val="none" w:sz="0" w:space="0" w:color="auto"/>
        <w:left w:val="none" w:sz="0" w:space="0" w:color="auto"/>
        <w:bottom w:val="none" w:sz="0" w:space="0" w:color="auto"/>
        <w:right w:val="none" w:sz="0" w:space="0" w:color="auto"/>
      </w:divBdr>
    </w:div>
    <w:div w:id="1560943188">
      <w:bodyDiv w:val="1"/>
      <w:marLeft w:val="0"/>
      <w:marRight w:val="0"/>
      <w:marTop w:val="0"/>
      <w:marBottom w:val="0"/>
      <w:divBdr>
        <w:top w:val="none" w:sz="0" w:space="0" w:color="auto"/>
        <w:left w:val="none" w:sz="0" w:space="0" w:color="auto"/>
        <w:bottom w:val="none" w:sz="0" w:space="0" w:color="auto"/>
        <w:right w:val="none" w:sz="0" w:space="0" w:color="auto"/>
      </w:divBdr>
      <w:divsChild>
        <w:div w:id="773524573">
          <w:marLeft w:val="0"/>
          <w:marRight w:val="0"/>
          <w:marTop w:val="120"/>
          <w:marBottom w:val="0"/>
          <w:divBdr>
            <w:top w:val="none" w:sz="0" w:space="0" w:color="auto"/>
            <w:left w:val="none" w:sz="0" w:space="0" w:color="auto"/>
            <w:bottom w:val="none" w:sz="0" w:space="0" w:color="auto"/>
            <w:right w:val="none" w:sz="0" w:space="0" w:color="auto"/>
          </w:divBdr>
        </w:div>
        <w:div w:id="813447957">
          <w:marLeft w:val="0"/>
          <w:marRight w:val="0"/>
          <w:marTop w:val="120"/>
          <w:marBottom w:val="0"/>
          <w:divBdr>
            <w:top w:val="none" w:sz="0" w:space="0" w:color="auto"/>
            <w:left w:val="none" w:sz="0" w:space="0" w:color="auto"/>
            <w:bottom w:val="none" w:sz="0" w:space="0" w:color="auto"/>
            <w:right w:val="none" w:sz="0" w:space="0" w:color="auto"/>
          </w:divBdr>
        </w:div>
        <w:div w:id="931087112">
          <w:marLeft w:val="0"/>
          <w:marRight w:val="0"/>
          <w:marTop w:val="120"/>
          <w:marBottom w:val="0"/>
          <w:divBdr>
            <w:top w:val="none" w:sz="0" w:space="0" w:color="auto"/>
            <w:left w:val="none" w:sz="0" w:space="0" w:color="auto"/>
            <w:bottom w:val="none" w:sz="0" w:space="0" w:color="auto"/>
            <w:right w:val="none" w:sz="0" w:space="0" w:color="auto"/>
          </w:divBdr>
        </w:div>
        <w:div w:id="1019163177">
          <w:marLeft w:val="0"/>
          <w:marRight w:val="0"/>
          <w:marTop w:val="120"/>
          <w:marBottom w:val="0"/>
          <w:divBdr>
            <w:top w:val="none" w:sz="0" w:space="0" w:color="auto"/>
            <w:left w:val="none" w:sz="0" w:space="0" w:color="auto"/>
            <w:bottom w:val="none" w:sz="0" w:space="0" w:color="auto"/>
            <w:right w:val="none" w:sz="0" w:space="0" w:color="auto"/>
          </w:divBdr>
        </w:div>
        <w:div w:id="1689599726">
          <w:marLeft w:val="0"/>
          <w:marRight w:val="0"/>
          <w:marTop w:val="120"/>
          <w:marBottom w:val="0"/>
          <w:divBdr>
            <w:top w:val="none" w:sz="0" w:space="0" w:color="auto"/>
            <w:left w:val="none" w:sz="0" w:space="0" w:color="auto"/>
            <w:bottom w:val="none" w:sz="0" w:space="0" w:color="auto"/>
            <w:right w:val="none" w:sz="0" w:space="0" w:color="auto"/>
          </w:divBdr>
        </w:div>
        <w:div w:id="1879121284">
          <w:marLeft w:val="0"/>
          <w:marRight w:val="0"/>
          <w:marTop w:val="120"/>
          <w:marBottom w:val="0"/>
          <w:divBdr>
            <w:top w:val="none" w:sz="0" w:space="0" w:color="auto"/>
            <w:left w:val="none" w:sz="0" w:space="0" w:color="auto"/>
            <w:bottom w:val="none" w:sz="0" w:space="0" w:color="auto"/>
            <w:right w:val="none" w:sz="0" w:space="0" w:color="auto"/>
          </w:divBdr>
        </w:div>
      </w:divsChild>
    </w:div>
    <w:div w:id="1563060522">
      <w:bodyDiv w:val="1"/>
      <w:marLeft w:val="0"/>
      <w:marRight w:val="0"/>
      <w:marTop w:val="0"/>
      <w:marBottom w:val="0"/>
      <w:divBdr>
        <w:top w:val="none" w:sz="0" w:space="0" w:color="auto"/>
        <w:left w:val="none" w:sz="0" w:space="0" w:color="auto"/>
        <w:bottom w:val="none" w:sz="0" w:space="0" w:color="auto"/>
        <w:right w:val="none" w:sz="0" w:space="0" w:color="auto"/>
      </w:divBdr>
    </w:div>
    <w:div w:id="1576158419">
      <w:bodyDiv w:val="1"/>
      <w:marLeft w:val="0"/>
      <w:marRight w:val="0"/>
      <w:marTop w:val="0"/>
      <w:marBottom w:val="0"/>
      <w:divBdr>
        <w:top w:val="none" w:sz="0" w:space="0" w:color="auto"/>
        <w:left w:val="none" w:sz="0" w:space="0" w:color="auto"/>
        <w:bottom w:val="none" w:sz="0" w:space="0" w:color="auto"/>
        <w:right w:val="none" w:sz="0" w:space="0" w:color="auto"/>
      </w:divBdr>
    </w:div>
    <w:div w:id="1591115545">
      <w:bodyDiv w:val="1"/>
      <w:marLeft w:val="0"/>
      <w:marRight w:val="0"/>
      <w:marTop w:val="0"/>
      <w:marBottom w:val="0"/>
      <w:divBdr>
        <w:top w:val="none" w:sz="0" w:space="0" w:color="auto"/>
        <w:left w:val="none" w:sz="0" w:space="0" w:color="auto"/>
        <w:bottom w:val="none" w:sz="0" w:space="0" w:color="auto"/>
        <w:right w:val="none" w:sz="0" w:space="0" w:color="auto"/>
      </w:divBdr>
    </w:div>
    <w:div w:id="1601378842">
      <w:bodyDiv w:val="1"/>
      <w:marLeft w:val="0"/>
      <w:marRight w:val="0"/>
      <w:marTop w:val="0"/>
      <w:marBottom w:val="0"/>
      <w:divBdr>
        <w:top w:val="none" w:sz="0" w:space="0" w:color="auto"/>
        <w:left w:val="none" w:sz="0" w:space="0" w:color="auto"/>
        <w:bottom w:val="none" w:sz="0" w:space="0" w:color="auto"/>
        <w:right w:val="none" w:sz="0" w:space="0" w:color="auto"/>
      </w:divBdr>
    </w:div>
    <w:div w:id="1616517763">
      <w:bodyDiv w:val="1"/>
      <w:marLeft w:val="0"/>
      <w:marRight w:val="0"/>
      <w:marTop w:val="0"/>
      <w:marBottom w:val="0"/>
      <w:divBdr>
        <w:top w:val="none" w:sz="0" w:space="0" w:color="auto"/>
        <w:left w:val="none" w:sz="0" w:space="0" w:color="auto"/>
        <w:bottom w:val="none" w:sz="0" w:space="0" w:color="auto"/>
        <w:right w:val="none" w:sz="0" w:space="0" w:color="auto"/>
      </w:divBdr>
    </w:div>
    <w:div w:id="1618028222">
      <w:bodyDiv w:val="1"/>
      <w:marLeft w:val="0"/>
      <w:marRight w:val="0"/>
      <w:marTop w:val="0"/>
      <w:marBottom w:val="0"/>
      <w:divBdr>
        <w:top w:val="none" w:sz="0" w:space="0" w:color="auto"/>
        <w:left w:val="none" w:sz="0" w:space="0" w:color="auto"/>
        <w:bottom w:val="none" w:sz="0" w:space="0" w:color="auto"/>
        <w:right w:val="none" w:sz="0" w:space="0" w:color="auto"/>
      </w:divBdr>
    </w:div>
    <w:div w:id="1631134034">
      <w:bodyDiv w:val="1"/>
      <w:marLeft w:val="0"/>
      <w:marRight w:val="0"/>
      <w:marTop w:val="0"/>
      <w:marBottom w:val="0"/>
      <w:divBdr>
        <w:top w:val="none" w:sz="0" w:space="0" w:color="auto"/>
        <w:left w:val="none" w:sz="0" w:space="0" w:color="auto"/>
        <w:bottom w:val="none" w:sz="0" w:space="0" w:color="auto"/>
        <w:right w:val="none" w:sz="0" w:space="0" w:color="auto"/>
      </w:divBdr>
    </w:div>
    <w:div w:id="1643997040">
      <w:bodyDiv w:val="1"/>
      <w:marLeft w:val="0"/>
      <w:marRight w:val="0"/>
      <w:marTop w:val="0"/>
      <w:marBottom w:val="0"/>
      <w:divBdr>
        <w:top w:val="none" w:sz="0" w:space="0" w:color="auto"/>
        <w:left w:val="none" w:sz="0" w:space="0" w:color="auto"/>
        <w:bottom w:val="none" w:sz="0" w:space="0" w:color="auto"/>
        <w:right w:val="none" w:sz="0" w:space="0" w:color="auto"/>
      </w:divBdr>
      <w:divsChild>
        <w:div w:id="916943322">
          <w:marLeft w:val="0"/>
          <w:marRight w:val="0"/>
          <w:marTop w:val="192"/>
          <w:marBottom w:val="0"/>
          <w:divBdr>
            <w:top w:val="none" w:sz="0" w:space="0" w:color="auto"/>
            <w:left w:val="none" w:sz="0" w:space="0" w:color="auto"/>
            <w:bottom w:val="none" w:sz="0" w:space="0" w:color="auto"/>
            <w:right w:val="none" w:sz="0" w:space="0" w:color="auto"/>
          </w:divBdr>
        </w:div>
      </w:divsChild>
    </w:div>
    <w:div w:id="1654599068">
      <w:bodyDiv w:val="1"/>
      <w:marLeft w:val="0"/>
      <w:marRight w:val="0"/>
      <w:marTop w:val="0"/>
      <w:marBottom w:val="0"/>
      <w:divBdr>
        <w:top w:val="none" w:sz="0" w:space="0" w:color="auto"/>
        <w:left w:val="none" w:sz="0" w:space="0" w:color="auto"/>
        <w:bottom w:val="none" w:sz="0" w:space="0" w:color="auto"/>
        <w:right w:val="none" w:sz="0" w:space="0" w:color="auto"/>
      </w:divBdr>
    </w:div>
    <w:div w:id="1665620561">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71912101">
      <w:bodyDiv w:val="1"/>
      <w:marLeft w:val="0"/>
      <w:marRight w:val="0"/>
      <w:marTop w:val="0"/>
      <w:marBottom w:val="0"/>
      <w:divBdr>
        <w:top w:val="none" w:sz="0" w:space="0" w:color="auto"/>
        <w:left w:val="none" w:sz="0" w:space="0" w:color="auto"/>
        <w:bottom w:val="none" w:sz="0" w:space="0" w:color="auto"/>
        <w:right w:val="none" w:sz="0" w:space="0" w:color="auto"/>
      </w:divBdr>
    </w:div>
    <w:div w:id="1680810469">
      <w:bodyDiv w:val="1"/>
      <w:marLeft w:val="0"/>
      <w:marRight w:val="0"/>
      <w:marTop w:val="0"/>
      <w:marBottom w:val="0"/>
      <w:divBdr>
        <w:top w:val="none" w:sz="0" w:space="0" w:color="auto"/>
        <w:left w:val="none" w:sz="0" w:space="0" w:color="auto"/>
        <w:bottom w:val="none" w:sz="0" w:space="0" w:color="auto"/>
        <w:right w:val="none" w:sz="0" w:space="0" w:color="auto"/>
      </w:divBdr>
    </w:div>
    <w:div w:id="1680962645">
      <w:bodyDiv w:val="1"/>
      <w:marLeft w:val="0"/>
      <w:marRight w:val="0"/>
      <w:marTop w:val="0"/>
      <w:marBottom w:val="0"/>
      <w:divBdr>
        <w:top w:val="none" w:sz="0" w:space="0" w:color="auto"/>
        <w:left w:val="none" w:sz="0" w:space="0" w:color="auto"/>
        <w:bottom w:val="none" w:sz="0" w:space="0" w:color="auto"/>
        <w:right w:val="none" w:sz="0" w:space="0" w:color="auto"/>
      </w:divBdr>
    </w:div>
    <w:div w:id="1681200307">
      <w:bodyDiv w:val="1"/>
      <w:marLeft w:val="0"/>
      <w:marRight w:val="0"/>
      <w:marTop w:val="0"/>
      <w:marBottom w:val="0"/>
      <w:divBdr>
        <w:top w:val="none" w:sz="0" w:space="0" w:color="auto"/>
        <w:left w:val="none" w:sz="0" w:space="0" w:color="auto"/>
        <w:bottom w:val="none" w:sz="0" w:space="0" w:color="auto"/>
        <w:right w:val="none" w:sz="0" w:space="0" w:color="auto"/>
      </w:divBdr>
    </w:div>
    <w:div w:id="1683042474">
      <w:bodyDiv w:val="1"/>
      <w:marLeft w:val="0"/>
      <w:marRight w:val="0"/>
      <w:marTop w:val="0"/>
      <w:marBottom w:val="0"/>
      <w:divBdr>
        <w:top w:val="none" w:sz="0" w:space="0" w:color="auto"/>
        <w:left w:val="none" w:sz="0" w:space="0" w:color="auto"/>
        <w:bottom w:val="none" w:sz="0" w:space="0" w:color="auto"/>
        <w:right w:val="none" w:sz="0" w:space="0" w:color="auto"/>
      </w:divBdr>
      <w:divsChild>
        <w:div w:id="264503999">
          <w:marLeft w:val="0"/>
          <w:marRight w:val="0"/>
          <w:marTop w:val="0"/>
          <w:marBottom w:val="0"/>
          <w:divBdr>
            <w:top w:val="inset" w:sz="2" w:space="0" w:color="auto"/>
            <w:left w:val="inset" w:sz="2" w:space="1" w:color="auto"/>
            <w:bottom w:val="inset" w:sz="2" w:space="0" w:color="auto"/>
            <w:right w:val="inset" w:sz="2" w:space="1" w:color="auto"/>
          </w:divBdr>
        </w:div>
      </w:divsChild>
    </w:div>
    <w:div w:id="1696685774">
      <w:bodyDiv w:val="1"/>
      <w:marLeft w:val="0"/>
      <w:marRight w:val="0"/>
      <w:marTop w:val="0"/>
      <w:marBottom w:val="0"/>
      <w:divBdr>
        <w:top w:val="none" w:sz="0" w:space="0" w:color="auto"/>
        <w:left w:val="none" w:sz="0" w:space="0" w:color="auto"/>
        <w:bottom w:val="none" w:sz="0" w:space="0" w:color="auto"/>
        <w:right w:val="none" w:sz="0" w:space="0" w:color="auto"/>
      </w:divBdr>
      <w:divsChild>
        <w:div w:id="386952671">
          <w:marLeft w:val="0"/>
          <w:marRight w:val="0"/>
          <w:marTop w:val="0"/>
          <w:marBottom w:val="0"/>
          <w:divBdr>
            <w:top w:val="none" w:sz="0" w:space="0" w:color="auto"/>
            <w:left w:val="none" w:sz="0" w:space="0" w:color="auto"/>
            <w:bottom w:val="none" w:sz="0" w:space="0" w:color="auto"/>
            <w:right w:val="none" w:sz="0" w:space="0" w:color="auto"/>
          </w:divBdr>
        </w:div>
        <w:div w:id="804272385">
          <w:marLeft w:val="0"/>
          <w:marRight w:val="0"/>
          <w:marTop w:val="0"/>
          <w:marBottom w:val="0"/>
          <w:divBdr>
            <w:top w:val="none" w:sz="0" w:space="0" w:color="auto"/>
            <w:left w:val="none" w:sz="0" w:space="0" w:color="auto"/>
            <w:bottom w:val="none" w:sz="0" w:space="0" w:color="auto"/>
            <w:right w:val="none" w:sz="0" w:space="0" w:color="auto"/>
          </w:divBdr>
        </w:div>
      </w:divsChild>
    </w:div>
    <w:div w:id="1696804178">
      <w:bodyDiv w:val="1"/>
      <w:marLeft w:val="0"/>
      <w:marRight w:val="0"/>
      <w:marTop w:val="0"/>
      <w:marBottom w:val="0"/>
      <w:divBdr>
        <w:top w:val="none" w:sz="0" w:space="0" w:color="auto"/>
        <w:left w:val="none" w:sz="0" w:space="0" w:color="auto"/>
        <w:bottom w:val="none" w:sz="0" w:space="0" w:color="auto"/>
        <w:right w:val="none" w:sz="0" w:space="0" w:color="auto"/>
      </w:divBdr>
    </w:div>
    <w:div w:id="1697539953">
      <w:bodyDiv w:val="1"/>
      <w:marLeft w:val="0"/>
      <w:marRight w:val="0"/>
      <w:marTop w:val="0"/>
      <w:marBottom w:val="0"/>
      <w:divBdr>
        <w:top w:val="none" w:sz="0" w:space="0" w:color="auto"/>
        <w:left w:val="none" w:sz="0" w:space="0" w:color="auto"/>
        <w:bottom w:val="none" w:sz="0" w:space="0" w:color="auto"/>
        <w:right w:val="none" w:sz="0" w:space="0" w:color="auto"/>
      </w:divBdr>
    </w:div>
    <w:div w:id="1700280886">
      <w:bodyDiv w:val="1"/>
      <w:marLeft w:val="0"/>
      <w:marRight w:val="0"/>
      <w:marTop w:val="0"/>
      <w:marBottom w:val="0"/>
      <w:divBdr>
        <w:top w:val="none" w:sz="0" w:space="0" w:color="auto"/>
        <w:left w:val="none" w:sz="0" w:space="0" w:color="auto"/>
        <w:bottom w:val="none" w:sz="0" w:space="0" w:color="auto"/>
        <w:right w:val="none" w:sz="0" w:space="0" w:color="auto"/>
      </w:divBdr>
    </w:div>
    <w:div w:id="1706754267">
      <w:bodyDiv w:val="1"/>
      <w:marLeft w:val="0"/>
      <w:marRight w:val="0"/>
      <w:marTop w:val="0"/>
      <w:marBottom w:val="0"/>
      <w:divBdr>
        <w:top w:val="none" w:sz="0" w:space="0" w:color="auto"/>
        <w:left w:val="none" w:sz="0" w:space="0" w:color="auto"/>
        <w:bottom w:val="none" w:sz="0" w:space="0" w:color="auto"/>
        <w:right w:val="none" w:sz="0" w:space="0" w:color="auto"/>
      </w:divBdr>
    </w:div>
    <w:div w:id="1712488053">
      <w:bodyDiv w:val="1"/>
      <w:marLeft w:val="0"/>
      <w:marRight w:val="0"/>
      <w:marTop w:val="0"/>
      <w:marBottom w:val="0"/>
      <w:divBdr>
        <w:top w:val="none" w:sz="0" w:space="0" w:color="auto"/>
        <w:left w:val="none" w:sz="0" w:space="0" w:color="auto"/>
        <w:bottom w:val="none" w:sz="0" w:space="0" w:color="auto"/>
        <w:right w:val="none" w:sz="0" w:space="0" w:color="auto"/>
      </w:divBdr>
    </w:div>
    <w:div w:id="1714572217">
      <w:bodyDiv w:val="1"/>
      <w:marLeft w:val="0"/>
      <w:marRight w:val="0"/>
      <w:marTop w:val="0"/>
      <w:marBottom w:val="0"/>
      <w:divBdr>
        <w:top w:val="none" w:sz="0" w:space="0" w:color="auto"/>
        <w:left w:val="none" w:sz="0" w:space="0" w:color="auto"/>
        <w:bottom w:val="none" w:sz="0" w:space="0" w:color="auto"/>
        <w:right w:val="none" w:sz="0" w:space="0" w:color="auto"/>
      </w:divBdr>
    </w:div>
    <w:div w:id="1715621184">
      <w:bodyDiv w:val="1"/>
      <w:marLeft w:val="0"/>
      <w:marRight w:val="0"/>
      <w:marTop w:val="0"/>
      <w:marBottom w:val="0"/>
      <w:divBdr>
        <w:top w:val="none" w:sz="0" w:space="0" w:color="auto"/>
        <w:left w:val="none" w:sz="0" w:space="0" w:color="auto"/>
        <w:bottom w:val="none" w:sz="0" w:space="0" w:color="auto"/>
        <w:right w:val="none" w:sz="0" w:space="0" w:color="auto"/>
      </w:divBdr>
    </w:div>
    <w:div w:id="1752124118">
      <w:bodyDiv w:val="1"/>
      <w:marLeft w:val="0"/>
      <w:marRight w:val="0"/>
      <w:marTop w:val="0"/>
      <w:marBottom w:val="0"/>
      <w:divBdr>
        <w:top w:val="none" w:sz="0" w:space="0" w:color="auto"/>
        <w:left w:val="none" w:sz="0" w:space="0" w:color="auto"/>
        <w:bottom w:val="none" w:sz="0" w:space="0" w:color="auto"/>
        <w:right w:val="none" w:sz="0" w:space="0" w:color="auto"/>
      </w:divBdr>
    </w:div>
    <w:div w:id="1757020963">
      <w:bodyDiv w:val="1"/>
      <w:marLeft w:val="0"/>
      <w:marRight w:val="0"/>
      <w:marTop w:val="0"/>
      <w:marBottom w:val="0"/>
      <w:divBdr>
        <w:top w:val="none" w:sz="0" w:space="0" w:color="auto"/>
        <w:left w:val="none" w:sz="0" w:space="0" w:color="auto"/>
        <w:bottom w:val="none" w:sz="0" w:space="0" w:color="auto"/>
        <w:right w:val="none" w:sz="0" w:space="0" w:color="auto"/>
      </w:divBdr>
    </w:div>
    <w:div w:id="1761214934">
      <w:bodyDiv w:val="1"/>
      <w:marLeft w:val="0"/>
      <w:marRight w:val="0"/>
      <w:marTop w:val="0"/>
      <w:marBottom w:val="0"/>
      <w:divBdr>
        <w:top w:val="none" w:sz="0" w:space="0" w:color="auto"/>
        <w:left w:val="none" w:sz="0" w:space="0" w:color="auto"/>
        <w:bottom w:val="none" w:sz="0" w:space="0" w:color="auto"/>
        <w:right w:val="none" w:sz="0" w:space="0" w:color="auto"/>
      </w:divBdr>
    </w:div>
    <w:div w:id="1767921408">
      <w:bodyDiv w:val="1"/>
      <w:marLeft w:val="0"/>
      <w:marRight w:val="0"/>
      <w:marTop w:val="0"/>
      <w:marBottom w:val="0"/>
      <w:divBdr>
        <w:top w:val="none" w:sz="0" w:space="0" w:color="auto"/>
        <w:left w:val="none" w:sz="0" w:space="0" w:color="auto"/>
        <w:bottom w:val="none" w:sz="0" w:space="0" w:color="auto"/>
        <w:right w:val="none" w:sz="0" w:space="0" w:color="auto"/>
      </w:divBdr>
    </w:div>
    <w:div w:id="1781802809">
      <w:bodyDiv w:val="1"/>
      <w:marLeft w:val="0"/>
      <w:marRight w:val="0"/>
      <w:marTop w:val="0"/>
      <w:marBottom w:val="0"/>
      <w:divBdr>
        <w:top w:val="none" w:sz="0" w:space="0" w:color="auto"/>
        <w:left w:val="none" w:sz="0" w:space="0" w:color="auto"/>
        <w:bottom w:val="none" w:sz="0" w:space="0" w:color="auto"/>
        <w:right w:val="none" w:sz="0" w:space="0" w:color="auto"/>
      </w:divBdr>
      <w:divsChild>
        <w:div w:id="245850062">
          <w:marLeft w:val="0"/>
          <w:marRight w:val="0"/>
          <w:marTop w:val="120"/>
          <w:marBottom w:val="0"/>
          <w:divBdr>
            <w:top w:val="none" w:sz="0" w:space="0" w:color="auto"/>
            <w:left w:val="none" w:sz="0" w:space="0" w:color="auto"/>
            <w:bottom w:val="none" w:sz="0" w:space="0" w:color="auto"/>
            <w:right w:val="none" w:sz="0" w:space="0" w:color="auto"/>
          </w:divBdr>
        </w:div>
        <w:div w:id="275873196">
          <w:marLeft w:val="0"/>
          <w:marRight w:val="0"/>
          <w:marTop w:val="120"/>
          <w:marBottom w:val="0"/>
          <w:divBdr>
            <w:top w:val="none" w:sz="0" w:space="0" w:color="auto"/>
            <w:left w:val="none" w:sz="0" w:space="0" w:color="auto"/>
            <w:bottom w:val="none" w:sz="0" w:space="0" w:color="auto"/>
            <w:right w:val="none" w:sz="0" w:space="0" w:color="auto"/>
          </w:divBdr>
        </w:div>
        <w:div w:id="583493646">
          <w:marLeft w:val="0"/>
          <w:marRight w:val="0"/>
          <w:marTop w:val="120"/>
          <w:marBottom w:val="0"/>
          <w:divBdr>
            <w:top w:val="none" w:sz="0" w:space="0" w:color="auto"/>
            <w:left w:val="none" w:sz="0" w:space="0" w:color="auto"/>
            <w:bottom w:val="none" w:sz="0" w:space="0" w:color="auto"/>
            <w:right w:val="none" w:sz="0" w:space="0" w:color="auto"/>
          </w:divBdr>
        </w:div>
        <w:div w:id="782001303">
          <w:marLeft w:val="0"/>
          <w:marRight w:val="0"/>
          <w:marTop w:val="120"/>
          <w:marBottom w:val="0"/>
          <w:divBdr>
            <w:top w:val="none" w:sz="0" w:space="0" w:color="auto"/>
            <w:left w:val="none" w:sz="0" w:space="0" w:color="auto"/>
            <w:bottom w:val="none" w:sz="0" w:space="0" w:color="auto"/>
            <w:right w:val="none" w:sz="0" w:space="0" w:color="auto"/>
          </w:divBdr>
        </w:div>
        <w:div w:id="2073691293">
          <w:marLeft w:val="0"/>
          <w:marRight w:val="0"/>
          <w:marTop w:val="120"/>
          <w:marBottom w:val="0"/>
          <w:divBdr>
            <w:top w:val="none" w:sz="0" w:space="0" w:color="auto"/>
            <w:left w:val="none" w:sz="0" w:space="0" w:color="auto"/>
            <w:bottom w:val="none" w:sz="0" w:space="0" w:color="auto"/>
            <w:right w:val="none" w:sz="0" w:space="0" w:color="auto"/>
          </w:divBdr>
        </w:div>
      </w:divsChild>
    </w:div>
    <w:div w:id="1790586869">
      <w:bodyDiv w:val="1"/>
      <w:marLeft w:val="0"/>
      <w:marRight w:val="0"/>
      <w:marTop w:val="0"/>
      <w:marBottom w:val="0"/>
      <w:divBdr>
        <w:top w:val="none" w:sz="0" w:space="0" w:color="auto"/>
        <w:left w:val="none" w:sz="0" w:space="0" w:color="auto"/>
        <w:bottom w:val="none" w:sz="0" w:space="0" w:color="auto"/>
        <w:right w:val="none" w:sz="0" w:space="0" w:color="auto"/>
      </w:divBdr>
    </w:div>
    <w:div w:id="1793671736">
      <w:bodyDiv w:val="1"/>
      <w:marLeft w:val="0"/>
      <w:marRight w:val="0"/>
      <w:marTop w:val="0"/>
      <w:marBottom w:val="0"/>
      <w:divBdr>
        <w:top w:val="none" w:sz="0" w:space="0" w:color="auto"/>
        <w:left w:val="none" w:sz="0" w:space="0" w:color="auto"/>
        <w:bottom w:val="none" w:sz="0" w:space="0" w:color="auto"/>
        <w:right w:val="none" w:sz="0" w:space="0" w:color="auto"/>
      </w:divBdr>
    </w:div>
    <w:div w:id="1795908619">
      <w:bodyDiv w:val="1"/>
      <w:marLeft w:val="0"/>
      <w:marRight w:val="0"/>
      <w:marTop w:val="0"/>
      <w:marBottom w:val="0"/>
      <w:divBdr>
        <w:top w:val="none" w:sz="0" w:space="0" w:color="auto"/>
        <w:left w:val="none" w:sz="0" w:space="0" w:color="auto"/>
        <w:bottom w:val="none" w:sz="0" w:space="0" w:color="auto"/>
        <w:right w:val="none" w:sz="0" w:space="0" w:color="auto"/>
      </w:divBdr>
    </w:div>
    <w:div w:id="1800344698">
      <w:bodyDiv w:val="1"/>
      <w:marLeft w:val="0"/>
      <w:marRight w:val="0"/>
      <w:marTop w:val="0"/>
      <w:marBottom w:val="0"/>
      <w:divBdr>
        <w:top w:val="none" w:sz="0" w:space="0" w:color="auto"/>
        <w:left w:val="none" w:sz="0" w:space="0" w:color="auto"/>
        <w:bottom w:val="none" w:sz="0" w:space="0" w:color="auto"/>
        <w:right w:val="none" w:sz="0" w:space="0" w:color="auto"/>
      </w:divBdr>
    </w:div>
    <w:div w:id="1811752354">
      <w:bodyDiv w:val="1"/>
      <w:marLeft w:val="0"/>
      <w:marRight w:val="0"/>
      <w:marTop w:val="0"/>
      <w:marBottom w:val="0"/>
      <w:divBdr>
        <w:top w:val="none" w:sz="0" w:space="0" w:color="auto"/>
        <w:left w:val="none" w:sz="0" w:space="0" w:color="auto"/>
        <w:bottom w:val="none" w:sz="0" w:space="0" w:color="auto"/>
        <w:right w:val="none" w:sz="0" w:space="0" w:color="auto"/>
      </w:divBdr>
    </w:div>
    <w:div w:id="1818523663">
      <w:bodyDiv w:val="1"/>
      <w:marLeft w:val="0"/>
      <w:marRight w:val="0"/>
      <w:marTop w:val="0"/>
      <w:marBottom w:val="0"/>
      <w:divBdr>
        <w:top w:val="none" w:sz="0" w:space="0" w:color="auto"/>
        <w:left w:val="none" w:sz="0" w:space="0" w:color="auto"/>
        <w:bottom w:val="none" w:sz="0" w:space="0" w:color="auto"/>
        <w:right w:val="none" w:sz="0" w:space="0" w:color="auto"/>
      </w:divBdr>
    </w:div>
    <w:div w:id="1825929060">
      <w:bodyDiv w:val="1"/>
      <w:marLeft w:val="0"/>
      <w:marRight w:val="0"/>
      <w:marTop w:val="0"/>
      <w:marBottom w:val="0"/>
      <w:divBdr>
        <w:top w:val="none" w:sz="0" w:space="0" w:color="auto"/>
        <w:left w:val="none" w:sz="0" w:space="0" w:color="auto"/>
        <w:bottom w:val="none" w:sz="0" w:space="0" w:color="auto"/>
        <w:right w:val="none" w:sz="0" w:space="0" w:color="auto"/>
      </w:divBdr>
    </w:div>
    <w:div w:id="1827626530">
      <w:bodyDiv w:val="1"/>
      <w:marLeft w:val="0"/>
      <w:marRight w:val="0"/>
      <w:marTop w:val="0"/>
      <w:marBottom w:val="0"/>
      <w:divBdr>
        <w:top w:val="none" w:sz="0" w:space="0" w:color="auto"/>
        <w:left w:val="none" w:sz="0" w:space="0" w:color="auto"/>
        <w:bottom w:val="none" w:sz="0" w:space="0" w:color="auto"/>
        <w:right w:val="none" w:sz="0" w:space="0" w:color="auto"/>
      </w:divBdr>
    </w:div>
    <w:div w:id="1830517335">
      <w:bodyDiv w:val="1"/>
      <w:marLeft w:val="0"/>
      <w:marRight w:val="0"/>
      <w:marTop w:val="0"/>
      <w:marBottom w:val="0"/>
      <w:divBdr>
        <w:top w:val="none" w:sz="0" w:space="0" w:color="auto"/>
        <w:left w:val="none" w:sz="0" w:space="0" w:color="auto"/>
        <w:bottom w:val="none" w:sz="0" w:space="0" w:color="auto"/>
        <w:right w:val="none" w:sz="0" w:space="0" w:color="auto"/>
      </w:divBdr>
    </w:div>
    <w:div w:id="1849055414">
      <w:bodyDiv w:val="1"/>
      <w:marLeft w:val="0"/>
      <w:marRight w:val="0"/>
      <w:marTop w:val="0"/>
      <w:marBottom w:val="0"/>
      <w:divBdr>
        <w:top w:val="none" w:sz="0" w:space="0" w:color="auto"/>
        <w:left w:val="none" w:sz="0" w:space="0" w:color="auto"/>
        <w:bottom w:val="none" w:sz="0" w:space="0" w:color="auto"/>
        <w:right w:val="none" w:sz="0" w:space="0" w:color="auto"/>
      </w:divBdr>
    </w:div>
    <w:div w:id="1882552336">
      <w:bodyDiv w:val="1"/>
      <w:marLeft w:val="0"/>
      <w:marRight w:val="0"/>
      <w:marTop w:val="0"/>
      <w:marBottom w:val="0"/>
      <w:divBdr>
        <w:top w:val="none" w:sz="0" w:space="0" w:color="auto"/>
        <w:left w:val="none" w:sz="0" w:space="0" w:color="auto"/>
        <w:bottom w:val="none" w:sz="0" w:space="0" w:color="auto"/>
        <w:right w:val="none" w:sz="0" w:space="0" w:color="auto"/>
      </w:divBdr>
    </w:div>
    <w:div w:id="1887642728">
      <w:bodyDiv w:val="1"/>
      <w:marLeft w:val="0"/>
      <w:marRight w:val="0"/>
      <w:marTop w:val="0"/>
      <w:marBottom w:val="0"/>
      <w:divBdr>
        <w:top w:val="none" w:sz="0" w:space="0" w:color="auto"/>
        <w:left w:val="none" w:sz="0" w:space="0" w:color="auto"/>
        <w:bottom w:val="none" w:sz="0" w:space="0" w:color="auto"/>
        <w:right w:val="none" w:sz="0" w:space="0" w:color="auto"/>
      </w:divBdr>
    </w:div>
    <w:div w:id="1902592671">
      <w:bodyDiv w:val="1"/>
      <w:marLeft w:val="0"/>
      <w:marRight w:val="0"/>
      <w:marTop w:val="0"/>
      <w:marBottom w:val="0"/>
      <w:divBdr>
        <w:top w:val="none" w:sz="0" w:space="0" w:color="auto"/>
        <w:left w:val="none" w:sz="0" w:space="0" w:color="auto"/>
        <w:bottom w:val="none" w:sz="0" w:space="0" w:color="auto"/>
        <w:right w:val="none" w:sz="0" w:space="0" w:color="auto"/>
      </w:divBdr>
    </w:div>
    <w:div w:id="1913081267">
      <w:bodyDiv w:val="1"/>
      <w:marLeft w:val="0"/>
      <w:marRight w:val="0"/>
      <w:marTop w:val="0"/>
      <w:marBottom w:val="0"/>
      <w:divBdr>
        <w:top w:val="none" w:sz="0" w:space="0" w:color="auto"/>
        <w:left w:val="none" w:sz="0" w:space="0" w:color="auto"/>
        <w:bottom w:val="none" w:sz="0" w:space="0" w:color="auto"/>
        <w:right w:val="none" w:sz="0" w:space="0" w:color="auto"/>
      </w:divBdr>
    </w:div>
    <w:div w:id="1916358657">
      <w:bodyDiv w:val="1"/>
      <w:marLeft w:val="0"/>
      <w:marRight w:val="0"/>
      <w:marTop w:val="0"/>
      <w:marBottom w:val="0"/>
      <w:divBdr>
        <w:top w:val="none" w:sz="0" w:space="0" w:color="auto"/>
        <w:left w:val="none" w:sz="0" w:space="0" w:color="auto"/>
        <w:bottom w:val="none" w:sz="0" w:space="0" w:color="auto"/>
        <w:right w:val="none" w:sz="0" w:space="0" w:color="auto"/>
      </w:divBdr>
      <w:divsChild>
        <w:div w:id="76371463">
          <w:marLeft w:val="0"/>
          <w:marRight w:val="0"/>
          <w:marTop w:val="0"/>
          <w:marBottom w:val="0"/>
          <w:divBdr>
            <w:top w:val="none" w:sz="0" w:space="0" w:color="auto"/>
            <w:left w:val="none" w:sz="0" w:space="0" w:color="auto"/>
            <w:bottom w:val="none" w:sz="0" w:space="0" w:color="auto"/>
            <w:right w:val="none" w:sz="0" w:space="0" w:color="auto"/>
          </w:divBdr>
        </w:div>
        <w:div w:id="829097514">
          <w:marLeft w:val="0"/>
          <w:marRight w:val="0"/>
          <w:marTop w:val="0"/>
          <w:marBottom w:val="0"/>
          <w:divBdr>
            <w:top w:val="none" w:sz="0" w:space="0" w:color="auto"/>
            <w:left w:val="none" w:sz="0" w:space="0" w:color="auto"/>
            <w:bottom w:val="none" w:sz="0" w:space="0" w:color="auto"/>
            <w:right w:val="none" w:sz="0" w:space="0" w:color="auto"/>
          </w:divBdr>
        </w:div>
      </w:divsChild>
    </w:div>
    <w:div w:id="1917202708">
      <w:bodyDiv w:val="1"/>
      <w:marLeft w:val="0"/>
      <w:marRight w:val="0"/>
      <w:marTop w:val="0"/>
      <w:marBottom w:val="0"/>
      <w:divBdr>
        <w:top w:val="none" w:sz="0" w:space="0" w:color="auto"/>
        <w:left w:val="none" w:sz="0" w:space="0" w:color="auto"/>
        <w:bottom w:val="none" w:sz="0" w:space="0" w:color="auto"/>
        <w:right w:val="none" w:sz="0" w:space="0" w:color="auto"/>
      </w:divBdr>
    </w:div>
    <w:div w:id="1921404277">
      <w:bodyDiv w:val="1"/>
      <w:marLeft w:val="0"/>
      <w:marRight w:val="0"/>
      <w:marTop w:val="0"/>
      <w:marBottom w:val="0"/>
      <w:divBdr>
        <w:top w:val="none" w:sz="0" w:space="0" w:color="auto"/>
        <w:left w:val="none" w:sz="0" w:space="0" w:color="auto"/>
        <w:bottom w:val="none" w:sz="0" w:space="0" w:color="auto"/>
        <w:right w:val="none" w:sz="0" w:space="0" w:color="auto"/>
      </w:divBdr>
    </w:div>
    <w:div w:id="1932540280">
      <w:bodyDiv w:val="1"/>
      <w:marLeft w:val="0"/>
      <w:marRight w:val="0"/>
      <w:marTop w:val="0"/>
      <w:marBottom w:val="0"/>
      <w:divBdr>
        <w:top w:val="none" w:sz="0" w:space="0" w:color="auto"/>
        <w:left w:val="none" w:sz="0" w:space="0" w:color="auto"/>
        <w:bottom w:val="none" w:sz="0" w:space="0" w:color="auto"/>
        <w:right w:val="none" w:sz="0" w:space="0" w:color="auto"/>
      </w:divBdr>
    </w:div>
    <w:div w:id="1944993083">
      <w:bodyDiv w:val="1"/>
      <w:marLeft w:val="0"/>
      <w:marRight w:val="0"/>
      <w:marTop w:val="0"/>
      <w:marBottom w:val="0"/>
      <w:divBdr>
        <w:top w:val="none" w:sz="0" w:space="0" w:color="auto"/>
        <w:left w:val="none" w:sz="0" w:space="0" w:color="auto"/>
        <w:bottom w:val="none" w:sz="0" w:space="0" w:color="auto"/>
        <w:right w:val="none" w:sz="0" w:space="0" w:color="auto"/>
      </w:divBdr>
    </w:div>
    <w:div w:id="1957561315">
      <w:bodyDiv w:val="1"/>
      <w:marLeft w:val="0"/>
      <w:marRight w:val="0"/>
      <w:marTop w:val="0"/>
      <w:marBottom w:val="0"/>
      <w:divBdr>
        <w:top w:val="none" w:sz="0" w:space="0" w:color="auto"/>
        <w:left w:val="none" w:sz="0" w:space="0" w:color="auto"/>
        <w:bottom w:val="none" w:sz="0" w:space="0" w:color="auto"/>
        <w:right w:val="none" w:sz="0" w:space="0" w:color="auto"/>
      </w:divBdr>
    </w:div>
    <w:div w:id="1978758166">
      <w:bodyDiv w:val="1"/>
      <w:marLeft w:val="0"/>
      <w:marRight w:val="0"/>
      <w:marTop w:val="0"/>
      <w:marBottom w:val="0"/>
      <w:divBdr>
        <w:top w:val="none" w:sz="0" w:space="0" w:color="auto"/>
        <w:left w:val="none" w:sz="0" w:space="0" w:color="auto"/>
        <w:bottom w:val="none" w:sz="0" w:space="0" w:color="auto"/>
        <w:right w:val="none" w:sz="0" w:space="0" w:color="auto"/>
      </w:divBdr>
    </w:div>
    <w:div w:id="1998917364">
      <w:bodyDiv w:val="1"/>
      <w:marLeft w:val="0"/>
      <w:marRight w:val="0"/>
      <w:marTop w:val="0"/>
      <w:marBottom w:val="0"/>
      <w:divBdr>
        <w:top w:val="none" w:sz="0" w:space="0" w:color="auto"/>
        <w:left w:val="none" w:sz="0" w:space="0" w:color="auto"/>
        <w:bottom w:val="none" w:sz="0" w:space="0" w:color="auto"/>
        <w:right w:val="none" w:sz="0" w:space="0" w:color="auto"/>
      </w:divBdr>
    </w:div>
    <w:div w:id="2006391555">
      <w:bodyDiv w:val="1"/>
      <w:marLeft w:val="0"/>
      <w:marRight w:val="0"/>
      <w:marTop w:val="0"/>
      <w:marBottom w:val="0"/>
      <w:divBdr>
        <w:top w:val="none" w:sz="0" w:space="0" w:color="auto"/>
        <w:left w:val="none" w:sz="0" w:space="0" w:color="auto"/>
        <w:bottom w:val="none" w:sz="0" w:space="0" w:color="auto"/>
        <w:right w:val="none" w:sz="0" w:space="0" w:color="auto"/>
      </w:divBdr>
    </w:div>
    <w:div w:id="2011250981">
      <w:bodyDiv w:val="1"/>
      <w:marLeft w:val="0"/>
      <w:marRight w:val="0"/>
      <w:marTop w:val="0"/>
      <w:marBottom w:val="0"/>
      <w:divBdr>
        <w:top w:val="none" w:sz="0" w:space="0" w:color="auto"/>
        <w:left w:val="none" w:sz="0" w:space="0" w:color="auto"/>
        <w:bottom w:val="none" w:sz="0" w:space="0" w:color="auto"/>
        <w:right w:val="none" w:sz="0" w:space="0" w:color="auto"/>
      </w:divBdr>
    </w:div>
    <w:div w:id="2013752955">
      <w:bodyDiv w:val="1"/>
      <w:marLeft w:val="0"/>
      <w:marRight w:val="0"/>
      <w:marTop w:val="0"/>
      <w:marBottom w:val="0"/>
      <w:divBdr>
        <w:top w:val="none" w:sz="0" w:space="0" w:color="auto"/>
        <w:left w:val="none" w:sz="0" w:space="0" w:color="auto"/>
        <w:bottom w:val="none" w:sz="0" w:space="0" w:color="auto"/>
        <w:right w:val="none" w:sz="0" w:space="0" w:color="auto"/>
      </w:divBdr>
    </w:div>
    <w:div w:id="2036996592">
      <w:bodyDiv w:val="1"/>
      <w:marLeft w:val="0"/>
      <w:marRight w:val="0"/>
      <w:marTop w:val="0"/>
      <w:marBottom w:val="0"/>
      <w:divBdr>
        <w:top w:val="none" w:sz="0" w:space="0" w:color="auto"/>
        <w:left w:val="none" w:sz="0" w:space="0" w:color="auto"/>
        <w:bottom w:val="none" w:sz="0" w:space="0" w:color="auto"/>
        <w:right w:val="none" w:sz="0" w:space="0" w:color="auto"/>
      </w:divBdr>
    </w:div>
    <w:div w:id="2043237316">
      <w:bodyDiv w:val="1"/>
      <w:marLeft w:val="0"/>
      <w:marRight w:val="0"/>
      <w:marTop w:val="0"/>
      <w:marBottom w:val="0"/>
      <w:divBdr>
        <w:top w:val="none" w:sz="0" w:space="0" w:color="auto"/>
        <w:left w:val="none" w:sz="0" w:space="0" w:color="auto"/>
        <w:bottom w:val="none" w:sz="0" w:space="0" w:color="auto"/>
        <w:right w:val="none" w:sz="0" w:space="0" w:color="auto"/>
      </w:divBdr>
      <w:divsChild>
        <w:div w:id="25302613">
          <w:marLeft w:val="0"/>
          <w:marRight w:val="0"/>
          <w:marTop w:val="120"/>
          <w:marBottom w:val="0"/>
          <w:divBdr>
            <w:top w:val="none" w:sz="0" w:space="0" w:color="auto"/>
            <w:left w:val="none" w:sz="0" w:space="0" w:color="auto"/>
            <w:bottom w:val="none" w:sz="0" w:space="0" w:color="auto"/>
            <w:right w:val="none" w:sz="0" w:space="0" w:color="auto"/>
          </w:divBdr>
        </w:div>
        <w:div w:id="38630529">
          <w:marLeft w:val="0"/>
          <w:marRight w:val="0"/>
          <w:marTop w:val="120"/>
          <w:marBottom w:val="0"/>
          <w:divBdr>
            <w:top w:val="none" w:sz="0" w:space="0" w:color="auto"/>
            <w:left w:val="none" w:sz="0" w:space="0" w:color="auto"/>
            <w:bottom w:val="none" w:sz="0" w:space="0" w:color="auto"/>
            <w:right w:val="none" w:sz="0" w:space="0" w:color="auto"/>
          </w:divBdr>
        </w:div>
        <w:div w:id="44792641">
          <w:marLeft w:val="0"/>
          <w:marRight w:val="0"/>
          <w:marTop w:val="120"/>
          <w:marBottom w:val="0"/>
          <w:divBdr>
            <w:top w:val="none" w:sz="0" w:space="0" w:color="auto"/>
            <w:left w:val="none" w:sz="0" w:space="0" w:color="auto"/>
            <w:bottom w:val="none" w:sz="0" w:space="0" w:color="auto"/>
            <w:right w:val="none" w:sz="0" w:space="0" w:color="auto"/>
          </w:divBdr>
        </w:div>
        <w:div w:id="45568068">
          <w:marLeft w:val="0"/>
          <w:marRight w:val="0"/>
          <w:marTop w:val="120"/>
          <w:marBottom w:val="0"/>
          <w:divBdr>
            <w:top w:val="none" w:sz="0" w:space="0" w:color="auto"/>
            <w:left w:val="none" w:sz="0" w:space="0" w:color="auto"/>
            <w:bottom w:val="none" w:sz="0" w:space="0" w:color="auto"/>
            <w:right w:val="none" w:sz="0" w:space="0" w:color="auto"/>
          </w:divBdr>
        </w:div>
        <w:div w:id="67920008">
          <w:marLeft w:val="0"/>
          <w:marRight w:val="0"/>
          <w:marTop w:val="120"/>
          <w:marBottom w:val="0"/>
          <w:divBdr>
            <w:top w:val="none" w:sz="0" w:space="0" w:color="auto"/>
            <w:left w:val="none" w:sz="0" w:space="0" w:color="auto"/>
            <w:bottom w:val="none" w:sz="0" w:space="0" w:color="auto"/>
            <w:right w:val="none" w:sz="0" w:space="0" w:color="auto"/>
          </w:divBdr>
        </w:div>
        <w:div w:id="71851505">
          <w:marLeft w:val="0"/>
          <w:marRight w:val="0"/>
          <w:marTop w:val="120"/>
          <w:marBottom w:val="0"/>
          <w:divBdr>
            <w:top w:val="none" w:sz="0" w:space="0" w:color="auto"/>
            <w:left w:val="none" w:sz="0" w:space="0" w:color="auto"/>
            <w:bottom w:val="none" w:sz="0" w:space="0" w:color="auto"/>
            <w:right w:val="none" w:sz="0" w:space="0" w:color="auto"/>
          </w:divBdr>
        </w:div>
        <w:div w:id="142620685">
          <w:marLeft w:val="0"/>
          <w:marRight w:val="0"/>
          <w:marTop w:val="120"/>
          <w:marBottom w:val="0"/>
          <w:divBdr>
            <w:top w:val="none" w:sz="0" w:space="0" w:color="auto"/>
            <w:left w:val="none" w:sz="0" w:space="0" w:color="auto"/>
            <w:bottom w:val="none" w:sz="0" w:space="0" w:color="auto"/>
            <w:right w:val="none" w:sz="0" w:space="0" w:color="auto"/>
          </w:divBdr>
        </w:div>
        <w:div w:id="142892090">
          <w:marLeft w:val="0"/>
          <w:marRight w:val="0"/>
          <w:marTop w:val="120"/>
          <w:marBottom w:val="0"/>
          <w:divBdr>
            <w:top w:val="none" w:sz="0" w:space="0" w:color="auto"/>
            <w:left w:val="none" w:sz="0" w:space="0" w:color="auto"/>
            <w:bottom w:val="none" w:sz="0" w:space="0" w:color="auto"/>
            <w:right w:val="none" w:sz="0" w:space="0" w:color="auto"/>
          </w:divBdr>
        </w:div>
        <w:div w:id="174004358">
          <w:marLeft w:val="0"/>
          <w:marRight w:val="0"/>
          <w:marTop w:val="120"/>
          <w:marBottom w:val="0"/>
          <w:divBdr>
            <w:top w:val="none" w:sz="0" w:space="0" w:color="auto"/>
            <w:left w:val="none" w:sz="0" w:space="0" w:color="auto"/>
            <w:bottom w:val="none" w:sz="0" w:space="0" w:color="auto"/>
            <w:right w:val="none" w:sz="0" w:space="0" w:color="auto"/>
          </w:divBdr>
        </w:div>
        <w:div w:id="217055699">
          <w:marLeft w:val="0"/>
          <w:marRight w:val="0"/>
          <w:marTop w:val="120"/>
          <w:marBottom w:val="0"/>
          <w:divBdr>
            <w:top w:val="none" w:sz="0" w:space="0" w:color="auto"/>
            <w:left w:val="none" w:sz="0" w:space="0" w:color="auto"/>
            <w:bottom w:val="none" w:sz="0" w:space="0" w:color="auto"/>
            <w:right w:val="none" w:sz="0" w:space="0" w:color="auto"/>
          </w:divBdr>
        </w:div>
        <w:div w:id="279537579">
          <w:marLeft w:val="0"/>
          <w:marRight w:val="0"/>
          <w:marTop w:val="120"/>
          <w:marBottom w:val="0"/>
          <w:divBdr>
            <w:top w:val="none" w:sz="0" w:space="0" w:color="auto"/>
            <w:left w:val="none" w:sz="0" w:space="0" w:color="auto"/>
            <w:bottom w:val="none" w:sz="0" w:space="0" w:color="auto"/>
            <w:right w:val="none" w:sz="0" w:space="0" w:color="auto"/>
          </w:divBdr>
        </w:div>
        <w:div w:id="281158568">
          <w:marLeft w:val="0"/>
          <w:marRight w:val="0"/>
          <w:marTop w:val="120"/>
          <w:marBottom w:val="0"/>
          <w:divBdr>
            <w:top w:val="none" w:sz="0" w:space="0" w:color="auto"/>
            <w:left w:val="none" w:sz="0" w:space="0" w:color="auto"/>
            <w:bottom w:val="none" w:sz="0" w:space="0" w:color="auto"/>
            <w:right w:val="none" w:sz="0" w:space="0" w:color="auto"/>
          </w:divBdr>
        </w:div>
        <w:div w:id="284048368">
          <w:marLeft w:val="0"/>
          <w:marRight w:val="0"/>
          <w:marTop w:val="120"/>
          <w:marBottom w:val="0"/>
          <w:divBdr>
            <w:top w:val="none" w:sz="0" w:space="0" w:color="auto"/>
            <w:left w:val="none" w:sz="0" w:space="0" w:color="auto"/>
            <w:bottom w:val="none" w:sz="0" w:space="0" w:color="auto"/>
            <w:right w:val="none" w:sz="0" w:space="0" w:color="auto"/>
          </w:divBdr>
        </w:div>
        <w:div w:id="300698922">
          <w:marLeft w:val="0"/>
          <w:marRight w:val="0"/>
          <w:marTop w:val="120"/>
          <w:marBottom w:val="0"/>
          <w:divBdr>
            <w:top w:val="none" w:sz="0" w:space="0" w:color="auto"/>
            <w:left w:val="none" w:sz="0" w:space="0" w:color="auto"/>
            <w:bottom w:val="none" w:sz="0" w:space="0" w:color="auto"/>
            <w:right w:val="none" w:sz="0" w:space="0" w:color="auto"/>
          </w:divBdr>
        </w:div>
        <w:div w:id="402727578">
          <w:marLeft w:val="0"/>
          <w:marRight w:val="0"/>
          <w:marTop w:val="120"/>
          <w:marBottom w:val="0"/>
          <w:divBdr>
            <w:top w:val="none" w:sz="0" w:space="0" w:color="auto"/>
            <w:left w:val="none" w:sz="0" w:space="0" w:color="auto"/>
            <w:bottom w:val="none" w:sz="0" w:space="0" w:color="auto"/>
            <w:right w:val="none" w:sz="0" w:space="0" w:color="auto"/>
          </w:divBdr>
        </w:div>
        <w:div w:id="489835266">
          <w:marLeft w:val="0"/>
          <w:marRight w:val="0"/>
          <w:marTop w:val="120"/>
          <w:marBottom w:val="0"/>
          <w:divBdr>
            <w:top w:val="none" w:sz="0" w:space="0" w:color="auto"/>
            <w:left w:val="none" w:sz="0" w:space="0" w:color="auto"/>
            <w:bottom w:val="none" w:sz="0" w:space="0" w:color="auto"/>
            <w:right w:val="none" w:sz="0" w:space="0" w:color="auto"/>
          </w:divBdr>
        </w:div>
        <w:div w:id="498695803">
          <w:marLeft w:val="0"/>
          <w:marRight w:val="0"/>
          <w:marTop w:val="120"/>
          <w:marBottom w:val="0"/>
          <w:divBdr>
            <w:top w:val="none" w:sz="0" w:space="0" w:color="auto"/>
            <w:left w:val="none" w:sz="0" w:space="0" w:color="auto"/>
            <w:bottom w:val="none" w:sz="0" w:space="0" w:color="auto"/>
            <w:right w:val="none" w:sz="0" w:space="0" w:color="auto"/>
          </w:divBdr>
        </w:div>
        <w:div w:id="568660188">
          <w:marLeft w:val="0"/>
          <w:marRight w:val="0"/>
          <w:marTop w:val="120"/>
          <w:marBottom w:val="0"/>
          <w:divBdr>
            <w:top w:val="none" w:sz="0" w:space="0" w:color="auto"/>
            <w:left w:val="none" w:sz="0" w:space="0" w:color="auto"/>
            <w:bottom w:val="none" w:sz="0" w:space="0" w:color="auto"/>
            <w:right w:val="none" w:sz="0" w:space="0" w:color="auto"/>
          </w:divBdr>
        </w:div>
        <w:div w:id="618879697">
          <w:marLeft w:val="0"/>
          <w:marRight w:val="0"/>
          <w:marTop w:val="120"/>
          <w:marBottom w:val="0"/>
          <w:divBdr>
            <w:top w:val="none" w:sz="0" w:space="0" w:color="auto"/>
            <w:left w:val="none" w:sz="0" w:space="0" w:color="auto"/>
            <w:bottom w:val="none" w:sz="0" w:space="0" w:color="auto"/>
            <w:right w:val="none" w:sz="0" w:space="0" w:color="auto"/>
          </w:divBdr>
        </w:div>
        <w:div w:id="653291253">
          <w:marLeft w:val="0"/>
          <w:marRight w:val="0"/>
          <w:marTop w:val="120"/>
          <w:marBottom w:val="0"/>
          <w:divBdr>
            <w:top w:val="none" w:sz="0" w:space="0" w:color="auto"/>
            <w:left w:val="none" w:sz="0" w:space="0" w:color="auto"/>
            <w:bottom w:val="none" w:sz="0" w:space="0" w:color="auto"/>
            <w:right w:val="none" w:sz="0" w:space="0" w:color="auto"/>
          </w:divBdr>
        </w:div>
        <w:div w:id="665786977">
          <w:marLeft w:val="0"/>
          <w:marRight w:val="0"/>
          <w:marTop w:val="120"/>
          <w:marBottom w:val="0"/>
          <w:divBdr>
            <w:top w:val="none" w:sz="0" w:space="0" w:color="auto"/>
            <w:left w:val="none" w:sz="0" w:space="0" w:color="auto"/>
            <w:bottom w:val="none" w:sz="0" w:space="0" w:color="auto"/>
            <w:right w:val="none" w:sz="0" w:space="0" w:color="auto"/>
          </w:divBdr>
        </w:div>
        <w:div w:id="671370807">
          <w:marLeft w:val="0"/>
          <w:marRight w:val="0"/>
          <w:marTop w:val="120"/>
          <w:marBottom w:val="0"/>
          <w:divBdr>
            <w:top w:val="none" w:sz="0" w:space="0" w:color="auto"/>
            <w:left w:val="none" w:sz="0" w:space="0" w:color="auto"/>
            <w:bottom w:val="none" w:sz="0" w:space="0" w:color="auto"/>
            <w:right w:val="none" w:sz="0" w:space="0" w:color="auto"/>
          </w:divBdr>
        </w:div>
        <w:div w:id="706837186">
          <w:marLeft w:val="0"/>
          <w:marRight w:val="0"/>
          <w:marTop w:val="120"/>
          <w:marBottom w:val="0"/>
          <w:divBdr>
            <w:top w:val="none" w:sz="0" w:space="0" w:color="auto"/>
            <w:left w:val="none" w:sz="0" w:space="0" w:color="auto"/>
            <w:bottom w:val="none" w:sz="0" w:space="0" w:color="auto"/>
            <w:right w:val="none" w:sz="0" w:space="0" w:color="auto"/>
          </w:divBdr>
        </w:div>
        <w:div w:id="710688445">
          <w:marLeft w:val="0"/>
          <w:marRight w:val="0"/>
          <w:marTop w:val="120"/>
          <w:marBottom w:val="0"/>
          <w:divBdr>
            <w:top w:val="none" w:sz="0" w:space="0" w:color="auto"/>
            <w:left w:val="none" w:sz="0" w:space="0" w:color="auto"/>
            <w:bottom w:val="none" w:sz="0" w:space="0" w:color="auto"/>
            <w:right w:val="none" w:sz="0" w:space="0" w:color="auto"/>
          </w:divBdr>
        </w:div>
        <w:div w:id="725186396">
          <w:marLeft w:val="0"/>
          <w:marRight w:val="0"/>
          <w:marTop w:val="120"/>
          <w:marBottom w:val="0"/>
          <w:divBdr>
            <w:top w:val="none" w:sz="0" w:space="0" w:color="auto"/>
            <w:left w:val="none" w:sz="0" w:space="0" w:color="auto"/>
            <w:bottom w:val="none" w:sz="0" w:space="0" w:color="auto"/>
            <w:right w:val="none" w:sz="0" w:space="0" w:color="auto"/>
          </w:divBdr>
        </w:div>
        <w:div w:id="730614587">
          <w:marLeft w:val="0"/>
          <w:marRight w:val="0"/>
          <w:marTop w:val="120"/>
          <w:marBottom w:val="0"/>
          <w:divBdr>
            <w:top w:val="none" w:sz="0" w:space="0" w:color="auto"/>
            <w:left w:val="none" w:sz="0" w:space="0" w:color="auto"/>
            <w:bottom w:val="none" w:sz="0" w:space="0" w:color="auto"/>
            <w:right w:val="none" w:sz="0" w:space="0" w:color="auto"/>
          </w:divBdr>
        </w:div>
        <w:div w:id="734864642">
          <w:marLeft w:val="0"/>
          <w:marRight w:val="0"/>
          <w:marTop w:val="120"/>
          <w:marBottom w:val="0"/>
          <w:divBdr>
            <w:top w:val="none" w:sz="0" w:space="0" w:color="auto"/>
            <w:left w:val="none" w:sz="0" w:space="0" w:color="auto"/>
            <w:bottom w:val="none" w:sz="0" w:space="0" w:color="auto"/>
            <w:right w:val="none" w:sz="0" w:space="0" w:color="auto"/>
          </w:divBdr>
        </w:div>
        <w:div w:id="762651155">
          <w:marLeft w:val="0"/>
          <w:marRight w:val="0"/>
          <w:marTop w:val="120"/>
          <w:marBottom w:val="0"/>
          <w:divBdr>
            <w:top w:val="none" w:sz="0" w:space="0" w:color="auto"/>
            <w:left w:val="none" w:sz="0" w:space="0" w:color="auto"/>
            <w:bottom w:val="none" w:sz="0" w:space="0" w:color="auto"/>
            <w:right w:val="none" w:sz="0" w:space="0" w:color="auto"/>
          </w:divBdr>
        </w:div>
        <w:div w:id="852692929">
          <w:marLeft w:val="0"/>
          <w:marRight w:val="0"/>
          <w:marTop w:val="120"/>
          <w:marBottom w:val="0"/>
          <w:divBdr>
            <w:top w:val="none" w:sz="0" w:space="0" w:color="auto"/>
            <w:left w:val="none" w:sz="0" w:space="0" w:color="auto"/>
            <w:bottom w:val="none" w:sz="0" w:space="0" w:color="auto"/>
            <w:right w:val="none" w:sz="0" w:space="0" w:color="auto"/>
          </w:divBdr>
        </w:div>
        <w:div w:id="876891026">
          <w:marLeft w:val="0"/>
          <w:marRight w:val="0"/>
          <w:marTop w:val="120"/>
          <w:marBottom w:val="0"/>
          <w:divBdr>
            <w:top w:val="none" w:sz="0" w:space="0" w:color="auto"/>
            <w:left w:val="none" w:sz="0" w:space="0" w:color="auto"/>
            <w:bottom w:val="none" w:sz="0" w:space="0" w:color="auto"/>
            <w:right w:val="none" w:sz="0" w:space="0" w:color="auto"/>
          </w:divBdr>
        </w:div>
        <w:div w:id="880560335">
          <w:marLeft w:val="0"/>
          <w:marRight w:val="0"/>
          <w:marTop w:val="120"/>
          <w:marBottom w:val="0"/>
          <w:divBdr>
            <w:top w:val="none" w:sz="0" w:space="0" w:color="auto"/>
            <w:left w:val="none" w:sz="0" w:space="0" w:color="auto"/>
            <w:bottom w:val="none" w:sz="0" w:space="0" w:color="auto"/>
            <w:right w:val="none" w:sz="0" w:space="0" w:color="auto"/>
          </w:divBdr>
        </w:div>
        <w:div w:id="886724087">
          <w:marLeft w:val="0"/>
          <w:marRight w:val="0"/>
          <w:marTop w:val="120"/>
          <w:marBottom w:val="0"/>
          <w:divBdr>
            <w:top w:val="none" w:sz="0" w:space="0" w:color="auto"/>
            <w:left w:val="none" w:sz="0" w:space="0" w:color="auto"/>
            <w:bottom w:val="none" w:sz="0" w:space="0" w:color="auto"/>
            <w:right w:val="none" w:sz="0" w:space="0" w:color="auto"/>
          </w:divBdr>
        </w:div>
        <w:div w:id="906304215">
          <w:marLeft w:val="0"/>
          <w:marRight w:val="0"/>
          <w:marTop w:val="120"/>
          <w:marBottom w:val="0"/>
          <w:divBdr>
            <w:top w:val="none" w:sz="0" w:space="0" w:color="auto"/>
            <w:left w:val="none" w:sz="0" w:space="0" w:color="auto"/>
            <w:bottom w:val="none" w:sz="0" w:space="0" w:color="auto"/>
            <w:right w:val="none" w:sz="0" w:space="0" w:color="auto"/>
          </w:divBdr>
        </w:div>
        <w:div w:id="914390390">
          <w:marLeft w:val="0"/>
          <w:marRight w:val="0"/>
          <w:marTop w:val="120"/>
          <w:marBottom w:val="0"/>
          <w:divBdr>
            <w:top w:val="none" w:sz="0" w:space="0" w:color="auto"/>
            <w:left w:val="none" w:sz="0" w:space="0" w:color="auto"/>
            <w:bottom w:val="none" w:sz="0" w:space="0" w:color="auto"/>
            <w:right w:val="none" w:sz="0" w:space="0" w:color="auto"/>
          </w:divBdr>
        </w:div>
        <w:div w:id="922225038">
          <w:marLeft w:val="0"/>
          <w:marRight w:val="0"/>
          <w:marTop w:val="120"/>
          <w:marBottom w:val="0"/>
          <w:divBdr>
            <w:top w:val="none" w:sz="0" w:space="0" w:color="auto"/>
            <w:left w:val="none" w:sz="0" w:space="0" w:color="auto"/>
            <w:bottom w:val="none" w:sz="0" w:space="0" w:color="auto"/>
            <w:right w:val="none" w:sz="0" w:space="0" w:color="auto"/>
          </w:divBdr>
        </w:div>
        <w:div w:id="982079623">
          <w:marLeft w:val="0"/>
          <w:marRight w:val="0"/>
          <w:marTop w:val="120"/>
          <w:marBottom w:val="0"/>
          <w:divBdr>
            <w:top w:val="none" w:sz="0" w:space="0" w:color="auto"/>
            <w:left w:val="none" w:sz="0" w:space="0" w:color="auto"/>
            <w:bottom w:val="none" w:sz="0" w:space="0" w:color="auto"/>
            <w:right w:val="none" w:sz="0" w:space="0" w:color="auto"/>
          </w:divBdr>
        </w:div>
        <w:div w:id="1000425431">
          <w:marLeft w:val="0"/>
          <w:marRight w:val="0"/>
          <w:marTop w:val="120"/>
          <w:marBottom w:val="0"/>
          <w:divBdr>
            <w:top w:val="none" w:sz="0" w:space="0" w:color="auto"/>
            <w:left w:val="none" w:sz="0" w:space="0" w:color="auto"/>
            <w:bottom w:val="none" w:sz="0" w:space="0" w:color="auto"/>
            <w:right w:val="none" w:sz="0" w:space="0" w:color="auto"/>
          </w:divBdr>
        </w:div>
        <w:div w:id="1057238649">
          <w:marLeft w:val="0"/>
          <w:marRight w:val="0"/>
          <w:marTop w:val="120"/>
          <w:marBottom w:val="0"/>
          <w:divBdr>
            <w:top w:val="none" w:sz="0" w:space="0" w:color="auto"/>
            <w:left w:val="none" w:sz="0" w:space="0" w:color="auto"/>
            <w:bottom w:val="none" w:sz="0" w:space="0" w:color="auto"/>
            <w:right w:val="none" w:sz="0" w:space="0" w:color="auto"/>
          </w:divBdr>
        </w:div>
        <w:div w:id="1091242609">
          <w:marLeft w:val="0"/>
          <w:marRight w:val="0"/>
          <w:marTop w:val="120"/>
          <w:marBottom w:val="0"/>
          <w:divBdr>
            <w:top w:val="none" w:sz="0" w:space="0" w:color="auto"/>
            <w:left w:val="none" w:sz="0" w:space="0" w:color="auto"/>
            <w:bottom w:val="none" w:sz="0" w:space="0" w:color="auto"/>
            <w:right w:val="none" w:sz="0" w:space="0" w:color="auto"/>
          </w:divBdr>
        </w:div>
        <w:div w:id="1138763396">
          <w:marLeft w:val="0"/>
          <w:marRight w:val="0"/>
          <w:marTop w:val="120"/>
          <w:marBottom w:val="0"/>
          <w:divBdr>
            <w:top w:val="none" w:sz="0" w:space="0" w:color="auto"/>
            <w:left w:val="none" w:sz="0" w:space="0" w:color="auto"/>
            <w:bottom w:val="none" w:sz="0" w:space="0" w:color="auto"/>
            <w:right w:val="none" w:sz="0" w:space="0" w:color="auto"/>
          </w:divBdr>
        </w:div>
        <w:div w:id="1162508299">
          <w:marLeft w:val="0"/>
          <w:marRight w:val="0"/>
          <w:marTop w:val="120"/>
          <w:marBottom w:val="0"/>
          <w:divBdr>
            <w:top w:val="none" w:sz="0" w:space="0" w:color="auto"/>
            <w:left w:val="none" w:sz="0" w:space="0" w:color="auto"/>
            <w:bottom w:val="none" w:sz="0" w:space="0" w:color="auto"/>
            <w:right w:val="none" w:sz="0" w:space="0" w:color="auto"/>
          </w:divBdr>
        </w:div>
        <w:div w:id="1204098057">
          <w:marLeft w:val="0"/>
          <w:marRight w:val="0"/>
          <w:marTop w:val="120"/>
          <w:marBottom w:val="0"/>
          <w:divBdr>
            <w:top w:val="none" w:sz="0" w:space="0" w:color="auto"/>
            <w:left w:val="none" w:sz="0" w:space="0" w:color="auto"/>
            <w:bottom w:val="none" w:sz="0" w:space="0" w:color="auto"/>
            <w:right w:val="none" w:sz="0" w:space="0" w:color="auto"/>
          </w:divBdr>
        </w:div>
        <w:div w:id="1251739276">
          <w:marLeft w:val="0"/>
          <w:marRight w:val="0"/>
          <w:marTop w:val="120"/>
          <w:marBottom w:val="0"/>
          <w:divBdr>
            <w:top w:val="none" w:sz="0" w:space="0" w:color="auto"/>
            <w:left w:val="none" w:sz="0" w:space="0" w:color="auto"/>
            <w:bottom w:val="none" w:sz="0" w:space="0" w:color="auto"/>
            <w:right w:val="none" w:sz="0" w:space="0" w:color="auto"/>
          </w:divBdr>
        </w:div>
        <w:div w:id="1259143472">
          <w:marLeft w:val="0"/>
          <w:marRight w:val="0"/>
          <w:marTop w:val="120"/>
          <w:marBottom w:val="0"/>
          <w:divBdr>
            <w:top w:val="none" w:sz="0" w:space="0" w:color="auto"/>
            <w:left w:val="none" w:sz="0" w:space="0" w:color="auto"/>
            <w:bottom w:val="none" w:sz="0" w:space="0" w:color="auto"/>
            <w:right w:val="none" w:sz="0" w:space="0" w:color="auto"/>
          </w:divBdr>
        </w:div>
        <w:div w:id="1356618608">
          <w:marLeft w:val="0"/>
          <w:marRight w:val="0"/>
          <w:marTop w:val="120"/>
          <w:marBottom w:val="0"/>
          <w:divBdr>
            <w:top w:val="none" w:sz="0" w:space="0" w:color="auto"/>
            <w:left w:val="none" w:sz="0" w:space="0" w:color="auto"/>
            <w:bottom w:val="none" w:sz="0" w:space="0" w:color="auto"/>
            <w:right w:val="none" w:sz="0" w:space="0" w:color="auto"/>
          </w:divBdr>
        </w:div>
        <w:div w:id="1423722752">
          <w:marLeft w:val="0"/>
          <w:marRight w:val="0"/>
          <w:marTop w:val="120"/>
          <w:marBottom w:val="0"/>
          <w:divBdr>
            <w:top w:val="none" w:sz="0" w:space="0" w:color="auto"/>
            <w:left w:val="none" w:sz="0" w:space="0" w:color="auto"/>
            <w:bottom w:val="none" w:sz="0" w:space="0" w:color="auto"/>
            <w:right w:val="none" w:sz="0" w:space="0" w:color="auto"/>
          </w:divBdr>
        </w:div>
        <w:div w:id="1494107264">
          <w:marLeft w:val="0"/>
          <w:marRight w:val="0"/>
          <w:marTop w:val="120"/>
          <w:marBottom w:val="0"/>
          <w:divBdr>
            <w:top w:val="none" w:sz="0" w:space="0" w:color="auto"/>
            <w:left w:val="none" w:sz="0" w:space="0" w:color="auto"/>
            <w:bottom w:val="none" w:sz="0" w:space="0" w:color="auto"/>
            <w:right w:val="none" w:sz="0" w:space="0" w:color="auto"/>
          </w:divBdr>
        </w:div>
        <w:div w:id="1512796405">
          <w:marLeft w:val="0"/>
          <w:marRight w:val="0"/>
          <w:marTop w:val="120"/>
          <w:marBottom w:val="0"/>
          <w:divBdr>
            <w:top w:val="none" w:sz="0" w:space="0" w:color="auto"/>
            <w:left w:val="none" w:sz="0" w:space="0" w:color="auto"/>
            <w:bottom w:val="none" w:sz="0" w:space="0" w:color="auto"/>
            <w:right w:val="none" w:sz="0" w:space="0" w:color="auto"/>
          </w:divBdr>
        </w:div>
        <w:div w:id="1516962843">
          <w:marLeft w:val="0"/>
          <w:marRight w:val="0"/>
          <w:marTop w:val="120"/>
          <w:marBottom w:val="0"/>
          <w:divBdr>
            <w:top w:val="none" w:sz="0" w:space="0" w:color="auto"/>
            <w:left w:val="none" w:sz="0" w:space="0" w:color="auto"/>
            <w:bottom w:val="none" w:sz="0" w:space="0" w:color="auto"/>
            <w:right w:val="none" w:sz="0" w:space="0" w:color="auto"/>
          </w:divBdr>
        </w:div>
        <w:div w:id="1527451388">
          <w:marLeft w:val="0"/>
          <w:marRight w:val="0"/>
          <w:marTop w:val="120"/>
          <w:marBottom w:val="0"/>
          <w:divBdr>
            <w:top w:val="none" w:sz="0" w:space="0" w:color="auto"/>
            <w:left w:val="none" w:sz="0" w:space="0" w:color="auto"/>
            <w:bottom w:val="none" w:sz="0" w:space="0" w:color="auto"/>
            <w:right w:val="none" w:sz="0" w:space="0" w:color="auto"/>
          </w:divBdr>
        </w:div>
        <w:div w:id="1527870174">
          <w:marLeft w:val="0"/>
          <w:marRight w:val="0"/>
          <w:marTop w:val="120"/>
          <w:marBottom w:val="0"/>
          <w:divBdr>
            <w:top w:val="none" w:sz="0" w:space="0" w:color="auto"/>
            <w:left w:val="none" w:sz="0" w:space="0" w:color="auto"/>
            <w:bottom w:val="none" w:sz="0" w:space="0" w:color="auto"/>
            <w:right w:val="none" w:sz="0" w:space="0" w:color="auto"/>
          </w:divBdr>
        </w:div>
        <w:div w:id="1533613935">
          <w:marLeft w:val="0"/>
          <w:marRight w:val="0"/>
          <w:marTop w:val="120"/>
          <w:marBottom w:val="0"/>
          <w:divBdr>
            <w:top w:val="none" w:sz="0" w:space="0" w:color="auto"/>
            <w:left w:val="none" w:sz="0" w:space="0" w:color="auto"/>
            <w:bottom w:val="none" w:sz="0" w:space="0" w:color="auto"/>
            <w:right w:val="none" w:sz="0" w:space="0" w:color="auto"/>
          </w:divBdr>
        </w:div>
        <w:div w:id="1549797324">
          <w:marLeft w:val="0"/>
          <w:marRight w:val="0"/>
          <w:marTop w:val="120"/>
          <w:marBottom w:val="0"/>
          <w:divBdr>
            <w:top w:val="none" w:sz="0" w:space="0" w:color="auto"/>
            <w:left w:val="none" w:sz="0" w:space="0" w:color="auto"/>
            <w:bottom w:val="none" w:sz="0" w:space="0" w:color="auto"/>
            <w:right w:val="none" w:sz="0" w:space="0" w:color="auto"/>
          </w:divBdr>
        </w:div>
        <w:div w:id="1647975100">
          <w:marLeft w:val="0"/>
          <w:marRight w:val="0"/>
          <w:marTop w:val="120"/>
          <w:marBottom w:val="0"/>
          <w:divBdr>
            <w:top w:val="none" w:sz="0" w:space="0" w:color="auto"/>
            <w:left w:val="none" w:sz="0" w:space="0" w:color="auto"/>
            <w:bottom w:val="none" w:sz="0" w:space="0" w:color="auto"/>
            <w:right w:val="none" w:sz="0" w:space="0" w:color="auto"/>
          </w:divBdr>
        </w:div>
        <w:div w:id="1660309521">
          <w:marLeft w:val="0"/>
          <w:marRight w:val="0"/>
          <w:marTop w:val="120"/>
          <w:marBottom w:val="0"/>
          <w:divBdr>
            <w:top w:val="none" w:sz="0" w:space="0" w:color="auto"/>
            <w:left w:val="none" w:sz="0" w:space="0" w:color="auto"/>
            <w:bottom w:val="none" w:sz="0" w:space="0" w:color="auto"/>
            <w:right w:val="none" w:sz="0" w:space="0" w:color="auto"/>
          </w:divBdr>
        </w:div>
        <w:div w:id="1694918053">
          <w:marLeft w:val="0"/>
          <w:marRight w:val="0"/>
          <w:marTop w:val="120"/>
          <w:marBottom w:val="0"/>
          <w:divBdr>
            <w:top w:val="none" w:sz="0" w:space="0" w:color="auto"/>
            <w:left w:val="none" w:sz="0" w:space="0" w:color="auto"/>
            <w:bottom w:val="none" w:sz="0" w:space="0" w:color="auto"/>
            <w:right w:val="none" w:sz="0" w:space="0" w:color="auto"/>
          </w:divBdr>
        </w:div>
        <w:div w:id="1715881359">
          <w:marLeft w:val="0"/>
          <w:marRight w:val="0"/>
          <w:marTop w:val="120"/>
          <w:marBottom w:val="0"/>
          <w:divBdr>
            <w:top w:val="none" w:sz="0" w:space="0" w:color="auto"/>
            <w:left w:val="none" w:sz="0" w:space="0" w:color="auto"/>
            <w:bottom w:val="none" w:sz="0" w:space="0" w:color="auto"/>
            <w:right w:val="none" w:sz="0" w:space="0" w:color="auto"/>
          </w:divBdr>
        </w:div>
        <w:div w:id="1786076095">
          <w:marLeft w:val="0"/>
          <w:marRight w:val="0"/>
          <w:marTop w:val="120"/>
          <w:marBottom w:val="0"/>
          <w:divBdr>
            <w:top w:val="none" w:sz="0" w:space="0" w:color="auto"/>
            <w:left w:val="none" w:sz="0" w:space="0" w:color="auto"/>
            <w:bottom w:val="none" w:sz="0" w:space="0" w:color="auto"/>
            <w:right w:val="none" w:sz="0" w:space="0" w:color="auto"/>
          </w:divBdr>
        </w:div>
        <w:div w:id="1819422743">
          <w:marLeft w:val="0"/>
          <w:marRight w:val="0"/>
          <w:marTop w:val="120"/>
          <w:marBottom w:val="0"/>
          <w:divBdr>
            <w:top w:val="none" w:sz="0" w:space="0" w:color="auto"/>
            <w:left w:val="none" w:sz="0" w:space="0" w:color="auto"/>
            <w:bottom w:val="none" w:sz="0" w:space="0" w:color="auto"/>
            <w:right w:val="none" w:sz="0" w:space="0" w:color="auto"/>
          </w:divBdr>
        </w:div>
        <w:div w:id="1911887297">
          <w:marLeft w:val="0"/>
          <w:marRight w:val="0"/>
          <w:marTop w:val="120"/>
          <w:marBottom w:val="0"/>
          <w:divBdr>
            <w:top w:val="none" w:sz="0" w:space="0" w:color="auto"/>
            <w:left w:val="none" w:sz="0" w:space="0" w:color="auto"/>
            <w:bottom w:val="none" w:sz="0" w:space="0" w:color="auto"/>
            <w:right w:val="none" w:sz="0" w:space="0" w:color="auto"/>
          </w:divBdr>
        </w:div>
        <w:div w:id="1916622361">
          <w:marLeft w:val="0"/>
          <w:marRight w:val="0"/>
          <w:marTop w:val="120"/>
          <w:marBottom w:val="0"/>
          <w:divBdr>
            <w:top w:val="none" w:sz="0" w:space="0" w:color="auto"/>
            <w:left w:val="none" w:sz="0" w:space="0" w:color="auto"/>
            <w:bottom w:val="none" w:sz="0" w:space="0" w:color="auto"/>
            <w:right w:val="none" w:sz="0" w:space="0" w:color="auto"/>
          </w:divBdr>
        </w:div>
        <w:div w:id="1996640055">
          <w:marLeft w:val="0"/>
          <w:marRight w:val="0"/>
          <w:marTop w:val="120"/>
          <w:marBottom w:val="0"/>
          <w:divBdr>
            <w:top w:val="none" w:sz="0" w:space="0" w:color="auto"/>
            <w:left w:val="none" w:sz="0" w:space="0" w:color="auto"/>
            <w:bottom w:val="none" w:sz="0" w:space="0" w:color="auto"/>
            <w:right w:val="none" w:sz="0" w:space="0" w:color="auto"/>
          </w:divBdr>
        </w:div>
        <w:div w:id="2097167154">
          <w:marLeft w:val="0"/>
          <w:marRight w:val="0"/>
          <w:marTop w:val="120"/>
          <w:marBottom w:val="0"/>
          <w:divBdr>
            <w:top w:val="none" w:sz="0" w:space="0" w:color="auto"/>
            <w:left w:val="none" w:sz="0" w:space="0" w:color="auto"/>
            <w:bottom w:val="none" w:sz="0" w:space="0" w:color="auto"/>
            <w:right w:val="none" w:sz="0" w:space="0" w:color="auto"/>
          </w:divBdr>
        </w:div>
        <w:div w:id="2099786226">
          <w:marLeft w:val="0"/>
          <w:marRight w:val="0"/>
          <w:marTop w:val="120"/>
          <w:marBottom w:val="0"/>
          <w:divBdr>
            <w:top w:val="none" w:sz="0" w:space="0" w:color="auto"/>
            <w:left w:val="none" w:sz="0" w:space="0" w:color="auto"/>
            <w:bottom w:val="none" w:sz="0" w:space="0" w:color="auto"/>
            <w:right w:val="none" w:sz="0" w:space="0" w:color="auto"/>
          </w:divBdr>
        </w:div>
        <w:div w:id="2115857548">
          <w:marLeft w:val="0"/>
          <w:marRight w:val="0"/>
          <w:marTop w:val="120"/>
          <w:marBottom w:val="0"/>
          <w:divBdr>
            <w:top w:val="none" w:sz="0" w:space="0" w:color="auto"/>
            <w:left w:val="none" w:sz="0" w:space="0" w:color="auto"/>
            <w:bottom w:val="none" w:sz="0" w:space="0" w:color="auto"/>
            <w:right w:val="none" w:sz="0" w:space="0" w:color="auto"/>
          </w:divBdr>
        </w:div>
      </w:divsChild>
    </w:div>
    <w:div w:id="2047875152">
      <w:bodyDiv w:val="1"/>
      <w:marLeft w:val="0"/>
      <w:marRight w:val="0"/>
      <w:marTop w:val="0"/>
      <w:marBottom w:val="0"/>
      <w:divBdr>
        <w:top w:val="none" w:sz="0" w:space="0" w:color="auto"/>
        <w:left w:val="none" w:sz="0" w:space="0" w:color="auto"/>
        <w:bottom w:val="none" w:sz="0" w:space="0" w:color="auto"/>
        <w:right w:val="none" w:sz="0" w:space="0" w:color="auto"/>
      </w:divBdr>
    </w:div>
    <w:div w:id="2051344935">
      <w:bodyDiv w:val="1"/>
      <w:marLeft w:val="0"/>
      <w:marRight w:val="0"/>
      <w:marTop w:val="0"/>
      <w:marBottom w:val="0"/>
      <w:divBdr>
        <w:top w:val="none" w:sz="0" w:space="0" w:color="auto"/>
        <w:left w:val="none" w:sz="0" w:space="0" w:color="auto"/>
        <w:bottom w:val="none" w:sz="0" w:space="0" w:color="auto"/>
        <w:right w:val="none" w:sz="0" w:space="0" w:color="auto"/>
      </w:divBdr>
    </w:div>
    <w:div w:id="2052411676">
      <w:bodyDiv w:val="1"/>
      <w:marLeft w:val="0"/>
      <w:marRight w:val="0"/>
      <w:marTop w:val="0"/>
      <w:marBottom w:val="0"/>
      <w:divBdr>
        <w:top w:val="none" w:sz="0" w:space="0" w:color="auto"/>
        <w:left w:val="none" w:sz="0" w:space="0" w:color="auto"/>
        <w:bottom w:val="none" w:sz="0" w:space="0" w:color="auto"/>
        <w:right w:val="none" w:sz="0" w:space="0" w:color="auto"/>
      </w:divBdr>
    </w:div>
    <w:div w:id="2059817732">
      <w:bodyDiv w:val="1"/>
      <w:marLeft w:val="0"/>
      <w:marRight w:val="0"/>
      <w:marTop w:val="0"/>
      <w:marBottom w:val="0"/>
      <w:divBdr>
        <w:top w:val="none" w:sz="0" w:space="0" w:color="auto"/>
        <w:left w:val="none" w:sz="0" w:space="0" w:color="auto"/>
        <w:bottom w:val="none" w:sz="0" w:space="0" w:color="auto"/>
        <w:right w:val="none" w:sz="0" w:space="0" w:color="auto"/>
      </w:divBdr>
      <w:divsChild>
        <w:div w:id="4408724">
          <w:marLeft w:val="0"/>
          <w:marRight w:val="0"/>
          <w:marTop w:val="120"/>
          <w:marBottom w:val="0"/>
          <w:divBdr>
            <w:top w:val="none" w:sz="0" w:space="0" w:color="auto"/>
            <w:left w:val="none" w:sz="0" w:space="0" w:color="auto"/>
            <w:bottom w:val="none" w:sz="0" w:space="0" w:color="auto"/>
            <w:right w:val="none" w:sz="0" w:space="0" w:color="auto"/>
          </w:divBdr>
        </w:div>
        <w:div w:id="186918455">
          <w:marLeft w:val="0"/>
          <w:marRight w:val="0"/>
          <w:marTop w:val="120"/>
          <w:marBottom w:val="0"/>
          <w:divBdr>
            <w:top w:val="none" w:sz="0" w:space="0" w:color="auto"/>
            <w:left w:val="none" w:sz="0" w:space="0" w:color="auto"/>
            <w:bottom w:val="none" w:sz="0" w:space="0" w:color="auto"/>
            <w:right w:val="none" w:sz="0" w:space="0" w:color="auto"/>
          </w:divBdr>
        </w:div>
        <w:div w:id="220601955">
          <w:marLeft w:val="0"/>
          <w:marRight w:val="0"/>
          <w:marTop w:val="120"/>
          <w:marBottom w:val="0"/>
          <w:divBdr>
            <w:top w:val="none" w:sz="0" w:space="0" w:color="auto"/>
            <w:left w:val="none" w:sz="0" w:space="0" w:color="auto"/>
            <w:bottom w:val="none" w:sz="0" w:space="0" w:color="auto"/>
            <w:right w:val="none" w:sz="0" w:space="0" w:color="auto"/>
          </w:divBdr>
        </w:div>
        <w:div w:id="584073710">
          <w:marLeft w:val="0"/>
          <w:marRight w:val="0"/>
          <w:marTop w:val="120"/>
          <w:marBottom w:val="0"/>
          <w:divBdr>
            <w:top w:val="none" w:sz="0" w:space="0" w:color="auto"/>
            <w:left w:val="none" w:sz="0" w:space="0" w:color="auto"/>
            <w:bottom w:val="none" w:sz="0" w:space="0" w:color="auto"/>
            <w:right w:val="none" w:sz="0" w:space="0" w:color="auto"/>
          </w:divBdr>
        </w:div>
        <w:div w:id="603996258">
          <w:marLeft w:val="0"/>
          <w:marRight w:val="0"/>
          <w:marTop w:val="120"/>
          <w:marBottom w:val="0"/>
          <w:divBdr>
            <w:top w:val="none" w:sz="0" w:space="0" w:color="auto"/>
            <w:left w:val="none" w:sz="0" w:space="0" w:color="auto"/>
            <w:bottom w:val="none" w:sz="0" w:space="0" w:color="auto"/>
            <w:right w:val="none" w:sz="0" w:space="0" w:color="auto"/>
          </w:divBdr>
        </w:div>
        <w:div w:id="610358834">
          <w:marLeft w:val="0"/>
          <w:marRight w:val="0"/>
          <w:marTop w:val="120"/>
          <w:marBottom w:val="0"/>
          <w:divBdr>
            <w:top w:val="none" w:sz="0" w:space="0" w:color="auto"/>
            <w:left w:val="none" w:sz="0" w:space="0" w:color="auto"/>
            <w:bottom w:val="none" w:sz="0" w:space="0" w:color="auto"/>
            <w:right w:val="none" w:sz="0" w:space="0" w:color="auto"/>
          </w:divBdr>
        </w:div>
        <w:div w:id="646400282">
          <w:marLeft w:val="0"/>
          <w:marRight w:val="0"/>
          <w:marTop w:val="120"/>
          <w:marBottom w:val="0"/>
          <w:divBdr>
            <w:top w:val="none" w:sz="0" w:space="0" w:color="auto"/>
            <w:left w:val="none" w:sz="0" w:space="0" w:color="auto"/>
            <w:bottom w:val="none" w:sz="0" w:space="0" w:color="auto"/>
            <w:right w:val="none" w:sz="0" w:space="0" w:color="auto"/>
          </w:divBdr>
        </w:div>
        <w:div w:id="834804640">
          <w:marLeft w:val="0"/>
          <w:marRight w:val="0"/>
          <w:marTop w:val="120"/>
          <w:marBottom w:val="0"/>
          <w:divBdr>
            <w:top w:val="none" w:sz="0" w:space="0" w:color="auto"/>
            <w:left w:val="none" w:sz="0" w:space="0" w:color="auto"/>
            <w:bottom w:val="none" w:sz="0" w:space="0" w:color="auto"/>
            <w:right w:val="none" w:sz="0" w:space="0" w:color="auto"/>
          </w:divBdr>
        </w:div>
        <w:div w:id="1098526949">
          <w:marLeft w:val="0"/>
          <w:marRight w:val="0"/>
          <w:marTop w:val="120"/>
          <w:marBottom w:val="0"/>
          <w:divBdr>
            <w:top w:val="none" w:sz="0" w:space="0" w:color="auto"/>
            <w:left w:val="none" w:sz="0" w:space="0" w:color="auto"/>
            <w:bottom w:val="none" w:sz="0" w:space="0" w:color="auto"/>
            <w:right w:val="none" w:sz="0" w:space="0" w:color="auto"/>
          </w:divBdr>
        </w:div>
        <w:div w:id="1118835065">
          <w:marLeft w:val="0"/>
          <w:marRight w:val="0"/>
          <w:marTop w:val="120"/>
          <w:marBottom w:val="0"/>
          <w:divBdr>
            <w:top w:val="none" w:sz="0" w:space="0" w:color="auto"/>
            <w:left w:val="none" w:sz="0" w:space="0" w:color="auto"/>
            <w:bottom w:val="none" w:sz="0" w:space="0" w:color="auto"/>
            <w:right w:val="none" w:sz="0" w:space="0" w:color="auto"/>
          </w:divBdr>
        </w:div>
        <w:div w:id="1155026109">
          <w:marLeft w:val="0"/>
          <w:marRight w:val="0"/>
          <w:marTop w:val="120"/>
          <w:marBottom w:val="0"/>
          <w:divBdr>
            <w:top w:val="none" w:sz="0" w:space="0" w:color="auto"/>
            <w:left w:val="none" w:sz="0" w:space="0" w:color="auto"/>
            <w:bottom w:val="none" w:sz="0" w:space="0" w:color="auto"/>
            <w:right w:val="none" w:sz="0" w:space="0" w:color="auto"/>
          </w:divBdr>
        </w:div>
        <w:div w:id="1158691315">
          <w:marLeft w:val="0"/>
          <w:marRight w:val="0"/>
          <w:marTop w:val="120"/>
          <w:marBottom w:val="0"/>
          <w:divBdr>
            <w:top w:val="none" w:sz="0" w:space="0" w:color="auto"/>
            <w:left w:val="none" w:sz="0" w:space="0" w:color="auto"/>
            <w:bottom w:val="none" w:sz="0" w:space="0" w:color="auto"/>
            <w:right w:val="none" w:sz="0" w:space="0" w:color="auto"/>
          </w:divBdr>
        </w:div>
        <w:div w:id="1206407242">
          <w:marLeft w:val="0"/>
          <w:marRight w:val="0"/>
          <w:marTop w:val="120"/>
          <w:marBottom w:val="0"/>
          <w:divBdr>
            <w:top w:val="none" w:sz="0" w:space="0" w:color="auto"/>
            <w:left w:val="none" w:sz="0" w:space="0" w:color="auto"/>
            <w:bottom w:val="none" w:sz="0" w:space="0" w:color="auto"/>
            <w:right w:val="none" w:sz="0" w:space="0" w:color="auto"/>
          </w:divBdr>
        </w:div>
        <w:div w:id="1234436731">
          <w:marLeft w:val="0"/>
          <w:marRight w:val="0"/>
          <w:marTop w:val="120"/>
          <w:marBottom w:val="0"/>
          <w:divBdr>
            <w:top w:val="none" w:sz="0" w:space="0" w:color="auto"/>
            <w:left w:val="none" w:sz="0" w:space="0" w:color="auto"/>
            <w:bottom w:val="none" w:sz="0" w:space="0" w:color="auto"/>
            <w:right w:val="none" w:sz="0" w:space="0" w:color="auto"/>
          </w:divBdr>
        </w:div>
        <w:div w:id="1235434765">
          <w:marLeft w:val="0"/>
          <w:marRight w:val="0"/>
          <w:marTop w:val="120"/>
          <w:marBottom w:val="0"/>
          <w:divBdr>
            <w:top w:val="none" w:sz="0" w:space="0" w:color="auto"/>
            <w:left w:val="none" w:sz="0" w:space="0" w:color="auto"/>
            <w:bottom w:val="none" w:sz="0" w:space="0" w:color="auto"/>
            <w:right w:val="none" w:sz="0" w:space="0" w:color="auto"/>
          </w:divBdr>
        </w:div>
        <w:div w:id="1281690236">
          <w:marLeft w:val="0"/>
          <w:marRight w:val="0"/>
          <w:marTop w:val="120"/>
          <w:marBottom w:val="0"/>
          <w:divBdr>
            <w:top w:val="none" w:sz="0" w:space="0" w:color="auto"/>
            <w:left w:val="none" w:sz="0" w:space="0" w:color="auto"/>
            <w:bottom w:val="none" w:sz="0" w:space="0" w:color="auto"/>
            <w:right w:val="none" w:sz="0" w:space="0" w:color="auto"/>
          </w:divBdr>
        </w:div>
        <w:div w:id="1348021111">
          <w:marLeft w:val="0"/>
          <w:marRight w:val="0"/>
          <w:marTop w:val="120"/>
          <w:marBottom w:val="0"/>
          <w:divBdr>
            <w:top w:val="none" w:sz="0" w:space="0" w:color="auto"/>
            <w:left w:val="none" w:sz="0" w:space="0" w:color="auto"/>
            <w:bottom w:val="none" w:sz="0" w:space="0" w:color="auto"/>
            <w:right w:val="none" w:sz="0" w:space="0" w:color="auto"/>
          </w:divBdr>
        </w:div>
        <w:div w:id="1367021728">
          <w:marLeft w:val="0"/>
          <w:marRight w:val="0"/>
          <w:marTop w:val="120"/>
          <w:marBottom w:val="0"/>
          <w:divBdr>
            <w:top w:val="none" w:sz="0" w:space="0" w:color="auto"/>
            <w:left w:val="none" w:sz="0" w:space="0" w:color="auto"/>
            <w:bottom w:val="none" w:sz="0" w:space="0" w:color="auto"/>
            <w:right w:val="none" w:sz="0" w:space="0" w:color="auto"/>
          </w:divBdr>
        </w:div>
        <w:div w:id="1392190689">
          <w:marLeft w:val="0"/>
          <w:marRight w:val="0"/>
          <w:marTop w:val="120"/>
          <w:marBottom w:val="0"/>
          <w:divBdr>
            <w:top w:val="none" w:sz="0" w:space="0" w:color="auto"/>
            <w:left w:val="none" w:sz="0" w:space="0" w:color="auto"/>
            <w:bottom w:val="none" w:sz="0" w:space="0" w:color="auto"/>
            <w:right w:val="none" w:sz="0" w:space="0" w:color="auto"/>
          </w:divBdr>
        </w:div>
        <w:div w:id="1421100566">
          <w:marLeft w:val="0"/>
          <w:marRight w:val="0"/>
          <w:marTop w:val="120"/>
          <w:marBottom w:val="0"/>
          <w:divBdr>
            <w:top w:val="none" w:sz="0" w:space="0" w:color="auto"/>
            <w:left w:val="none" w:sz="0" w:space="0" w:color="auto"/>
            <w:bottom w:val="none" w:sz="0" w:space="0" w:color="auto"/>
            <w:right w:val="none" w:sz="0" w:space="0" w:color="auto"/>
          </w:divBdr>
        </w:div>
        <w:div w:id="1452478674">
          <w:marLeft w:val="0"/>
          <w:marRight w:val="0"/>
          <w:marTop w:val="120"/>
          <w:marBottom w:val="0"/>
          <w:divBdr>
            <w:top w:val="none" w:sz="0" w:space="0" w:color="auto"/>
            <w:left w:val="none" w:sz="0" w:space="0" w:color="auto"/>
            <w:bottom w:val="none" w:sz="0" w:space="0" w:color="auto"/>
            <w:right w:val="none" w:sz="0" w:space="0" w:color="auto"/>
          </w:divBdr>
        </w:div>
        <w:div w:id="1466465418">
          <w:marLeft w:val="0"/>
          <w:marRight w:val="0"/>
          <w:marTop w:val="120"/>
          <w:marBottom w:val="0"/>
          <w:divBdr>
            <w:top w:val="none" w:sz="0" w:space="0" w:color="auto"/>
            <w:left w:val="none" w:sz="0" w:space="0" w:color="auto"/>
            <w:bottom w:val="none" w:sz="0" w:space="0" w:color="auto"/>
            <w:right w:val="none" w:sz="0" w:space="0" w:color="auto"/>
          </w:divBdr>
        </w:div>
        <w:div w:id="1468888695">
          <w:marLeft w:val="0"/>
          <w:marRight w:val="0"/>
          <w:marTop w:val="120"/>
          <w:marBottom w:val="0"/>
          <w:divBdr>
            <w:top w:val="none" w:sz="0" w:space="0" w:color="auto"/>
            <w:left w:val="none" w:sz="0" w:space="0" w:color="auto"/>
            <w:bottom w:val="none" w:sz="0" w:space="0" w:color="auto"/>
            <w:right w:val="none" w:sz="0" w:space="0" w:color="auto"/>
          </w:divBdr>
        </w:div>
        <w:div w:id="1554611382">
          <w:marLeft w:val="0"/>
          <w:marRight w:val="0"/>
          <w:marTop w:val="120"/>
          <w:marBottom w:val="0"/>
          <w:divBdr>
            <w:top w:val="none" w:sz="0" w:space="0" w:color="auto"/>
            <w:left w:val="none" w:sz="0" w:space="0" w:color="auto"/>
            <w:bottom w:val="none" w:sz="0" w:space="0" w:color="auto"/>
            <w:right w:val="none" w:sz="0" w:space="0" w:color="auto"/>
          </w:divBdr>
        </w:div>
        <w:div w:id="1620213011">
          <w:marLeft w:val="0"/>
          <w:marRight w:val="0"/>
          <w:marTop w:val="120"/>
          <w:marBottom w:val="0"/>
          <w:divBdr>
            <w:top w:val="none" w:sz="0" w:space="0" w:color="auto"/>
            <w:left w:val="none" w:sz="0" w:space="0" w:color="auto"/>
            <w:bottom w:val="none" w:sz="0" w:space="0" w:color="auto"/>
            <w:right w:val="none" w:sz="0" w:space="0" w:color="auto"/>
          </w:divBdr>
        </w:div>
        <w:div w:id="1650791544">
          <w:marLeft w:val="0"/>
          <w:marRight w:val="0"/>
          <w:marTop w:val="120"/>
          <w:marBottom w:val="0"/>
          <w:divBdr>
            <w:top w:val="none" w:sz="0" w:space="0" w:color="auto"/>
            <w:left w:val="none" w:sz="0" w:space="0" w:color="auto"/>
            <w:bottom w:val="none" w:sz="0" w:space="0" w:color="auto"/>
            <w:right w:val="none" w:sz="0" w:space="0" w:color="auto"/>
          </w:divBdr>
        </w:div>
        <w:div w:id="1748725657">
          <w:marLeft w:val="0"/>
          <w:marRight w:val="0"/>
          <w:marTop w:val="120"/>
          <w:marBottom w:val="0"/>
          <w:divBdr>
            <w:top w:val="none" w:sz="0" w:space="0" w:color="auto"/>
            <w:left w:val="none" w:sz="0" w:space="0" w:color="auto"/>
            <w:bottom w:val="none" w:sz="0" w:space="0" w:color="auto"/>
            <w:right w:val="none" w:sz="0" w:space="0" w:color="auto"/>
          </w:divBdr>
        </w:div>
        <w:div w:id="1762991324">
          <w:marLeft w:val="0"/>
          <w:marRight w:val="0"/>
          <w:marTop w:val="120"/>
          <w:marBottom w:val="0"/>
          <w:divBdr>
            <w:top w:val="none" w:sz="0" w:space="0" w:color="auto"/>
            <w:left w:val="none" w:sz="0" w:space="0" w:color="auto"/>
            <w:bottom w:val="none" w:sz="0" w:space="0" w:color="auto"/>
            <w:right w:val="none" w:sz="0" w:space="0" w:color="auto"/>
          </w:divBdr>
        </w:div>
        <w:div w:id="1777479627">
          <w:marLeft w:val="0"/>
          <w:marRight w:val="0"/>
          <w:marTop w:val="120"/>
          <w:marBottom w:val="0"/>
          <w:divBdr>
            <w:top w:val="none" w:sz="0" w:space="0" w:color="auto"/>
            <w:left w:val="none" w:sz="0" w:space="0" w:color="auto"/>
            <w:bottom w:val="none" w:sz="0" w:space="0" w:color="auto"/>
            <w:right w:val="none" w:sz="0" w:space="0" w:color="auto"/>
          </w:divBdr>
        </w:div>
        <w:div w:id="1837502424">
          <w:marLeft w:val="0"/>
          <w:marRight w:val="0"/>
          <w:marTop w:val="120"/>
          <w:marBottom w:val="0"/>
          <w:divBdr>
            <w:top w:val="none" w:sz="0" w:space="0" w:color="auto"/>
            <w:left w:val="none" w:sz="0" w:space="0" w:color="auto"/>
            <w:bottom w:val="none" w:sz="0" w:space="0" w:color="auto"/>
            <w:right w:val="none" w:sz="0" w:space="0" w:color="auto"/>
          </w:divBdr>
        </w:div>
        <w:div w:id="1863860742">
          <w:marLeft w:val="0"/>
          <w:marRight w:val="0"/>
          <w:marTop w:val="120"/>
          <w:marBottom w:val="0"/>
          <w:divBdr>
            <w:top w:val="none" w:sz="0" w:space="0" w:color="auto"/>
            <w:left w:val="none" w:sz="0" w:space="0" w:color="auto"/>
            <w:bottom w:val="none" w:sz="0" w:space="0" w:color="auto"/>
            <w:right w:val="none" w:sz="0" w:space="0" w:color="auto"/>
          </w:divBdr>
        </w:div>
        <w:div w:id="1938634128">
          <w:marLeft w:val="0"/>
          <w:marRight w:val="0"/>
          <w:marTop w:val="120"/>
          <w:marBottom w:val="0"/>
          <w:divBdr>
            <w:top w:val="none" w:sz="0" w:space="0" w:color="auto"/>
            <w:left w:val="none" w:sz="0" w:space="0" w:color="auto"/>
            <w:bottom w:val="none" w:sz="0" w:space="0" w:color="auto"/>
            <w:right w:val="none" w:sz="0" w:space="0" w:color="auto"/>
          </w:divBdr>
        </w:div>
        <w:div w:id="2008290505">
          <w:marLeft w:val="0"/>
          <w:marRight w:val="0"/>
          <w:marTop w:val="120"/>
          <w:marBottom w:val="0"/>
          <w:divBdr>
            <w:top w:val="none" w:sz="0" w:space="0" w:color="auto"/>
            <w:left w:val="none" w:sz="0" w:space="0" w:color="auto"/>
            <w:bottom w:val="none" w:sz="0" w:space="0" w:color="auto"/>
            <w:right w:val="none" w:sz="0" w:space="0" w:color="auto"/>
          </w:divBdr>
        </w:div>
        <w:div w:id="2029747293">
          <w:marLeft w:val="0"/>
          <w:marRight w:val="0"/>
          <w:marTop w:val="120"/>
          <w:marBottom w:val="0"/>
          <w:divBdr>
            <w:top w:val="none" w:sz="0" w:space="0" w:color="auto"/>
            <w:left w:val="none" w:sz="0" w:space="0" w:color="auto"/>
            <w:bottom w:val="none" w:sz="0" w:space="0" w:color="auto"/>
            <w:right w:val="none" w:sz="0" w:space="0" w:color="auto"/>
          </w:divBdr>
        </w:div>
        <w:div w:id="2090419924">
          <w:marLeft w:val="0"/>
          <w:marRight w:val="0"/>
          <w:marTop w:val="120"/>
          <w:marBottom w:val="0"/>
          <w:divBdr>
            <w:top w:val="none" w:sz="0" w:space="0" w:color="auto"/>
            <w:left w:val="none" w:sz="0" w:space="0" w:color="auto"/>
            <w:bottom w:val="none" w:sz="0" w:space="0" w:color="auto"/>
            <w:right w:val="none" w:sz="0" w:space="0" w:color="auto"/>
          </w:divBdr>
        </w:div>
        <w:div w:id="2092264792">
          <w:marLeft w:val="0"/>
          <w:marRight w:val="0"/>
          <w:marTop w:val="120"/>
          <w:marBottom w:val="0"/>
          <w:divBdr>
            <w:top w:val="none" w:sz="0" w:space="0" w:color="auto"/>
            <w:left w:val="none" w:sz="0" w:space="0" w:color="auto"/>
            <w:bottom w:val="none" w:sz="0" w:space="0" w:color="auto"/>
            <w:right w:val="none" w:sz="0" w:space="0" w:color="auto"/>
          </w:divBdr>
        </w:div>
      </w:divsChild>
    </w:div>
    <w:div w:id="2065251672">
      <w:bodyDiv w:val="1"/>
      <w:marLeft w:val="0"/>
      <w:marRight w:val="0"/>
      <w:marTop w:val="0"/>
      <w:marBottom w:val="0"/>
      <w:divBdr>
        <w:top w:val="none" w:sz="0" w:space="0" w:color="auto"/>
        <w:left w:val="none" w:sz="0" w:space="0" w:color="auto"/>
        <w:bottom w:val="none" w:sz="0" w:space="0" w:color="auto"/>
        <w:right w:val="none" w:sz="0" w:space="0" w:color="auto"/>
      </w:divBdr>
      <w:divsChild>
        <w:div w:id="271590966">
          <w:marLeft w:val="0"/>
          <w:marRight w:val="0"/>
          <w:marTop w:val="120"/>
          <w:marBottom w:val="0"/>
          <w:divBdr>
            <w:top w:val="none" w:sz="0" w:space="0" w:color="auto"/>
            <w:left w:val="none" w:sz="0" w:space="0" w:color="auto"/>
            <w:bottom w:val="none" w:sz="0" w:space="0" w:color="auto"/>
            <w:right w:val="none" w:sz="0" w:space="0" w:color="auto"/>
          </w:divBdr>
        </w:div>
        <w:div w:id="1122073035">
          <w:marLeft w:val="0"/>
          <w:marRight w:val="0"/>
          <w:marTop w:val="120"/>
          <w:marBottom w:val="0"/>
          <w:divBdr>
            <w:top w:val="none" w:sz="0" w:space="0" w:color="auto"/>
            <w:left w:val="none" w:sz="0" w:space="0" w:color="auto"/>
            <w:bottom w:val="none" w:sz="0" w:space="0" w:color="auto"/>
            <w:right w:val="none" w:sz="0" w:space="0" w:color="auto"/>
          </w:divBdr>
        </w:div>
        <w:div w:id="1677489802">
          <w:marLeft w:val="0"/>
          <w:marRight w:val="0"/>
          <w:marTop w:val="120"/>
          <w:marBottom w:val="0"/>
          <w:divBdr>
            <w:top w:val="none" w:sz="0" w:space="0" w:color="auto"/>
            <w:left w:val="none" w:sz="0" w:space="0" w:color="auto"/>
            <w:bottom w:val="none" w:sz="0" w:space="0" w:color="auto"/>
            <w:right w:val="none" w:sz="0" w:space="0" w:color="auto"/>
          </w:divBdr>
        </w:div>
      </w:divsChild>
    </w:div>
    <w:div w:id="2066678339">
      <w:bodyDiv w:val="1"/>
      <w:marLeft w:val="0"/>
      <w:marRight w:val="0"/>
      <w:marTop w:val="0"/>
      <w:marBottom w:val="0"/>
      <w:divBdr>
        <w:top w:val="none" w:sz="0" w:space="0" w:color="auto"/>
        <w:left w:val="none" w:sz="0" w:space="0" w:color="auto"/>
        <w:bottom w:val="none" w:sz="0" w:space="0" w:color="auto"/>
        <w:right w:val="none" w:sz="0" w:space="0" w:color="auto"/>
      </w:divBdr>
    </w:div>
    <w:div w:id="2071733848">
      <w:bodyDiv w:val="1"/>
      <w:marLeft w:val="0"/>
      <w:marRight w:val="0"/>
      <w:marTop w:val="0"/>
      <w:marBottom w:val="0"/>
      <w:divBdr>
        <w:top w:val="none" w:sz="0" w:space="0" w:color="auto"/>
        <w:left w:val="none" w:sz="0" w:space="0" w:color="auto"/>
        <w:bottom w:val="none" w:sz="0" w:space="0" w:color="auto"/>
        <w:right w:val="none" w:sz="0" w:space="0" w:color="auto"/>
      </w:divBdr>
    </w:div>
    <w:div w:id="2073379663">
      <w:bodyDiv w:val="1"/>
      <w:marLeft w:val="0"/>
      <w:marRight w:val="0"/>
      <w:marTop w:val="0"/>
      <w:marBottom w:val="0"/>
      <w:divBdr>
        <w:top w:val="none" w:sz="0" w:space="0" w:color="auto"/>
        <w:left w:val="none" w:sz="0" w:space="0" w:color="auto"/>
        <w:bottom w:val="none" w:sz="0" w:space="0" w:color="auto"/>
        <w:right w:val="none" w:sz="0" w:space="0" w:color="auto"/>
      </w:divBdr>
    </w:div>
    <w:div w:id="2081824365">
      <w:bodyDiv w:val="1"/>
      <w:marLeft w:val="0"/>
      <w:marRight w:val="0"/>
      <w:marTop w:val="0"/>
      <w:marBottom w:val="0"/>
      <w:divBdr>
        <w:top w:val="none" w:sz="0" w:space="0" w:color="auto"/>
        <w:left w:val="none" w:sz="0" w:space="0" w:color="auto"/>
        <w:bottom w:val="none" w:sz="0" w:space="0" w:color="auto"/>
        <w:right w:val="none" w:sz="0" w:space="0" w:color="auto"/>
      </w:divBdr>
    </w:div>
    <w:div w:id="2083143067">
      <w:bodyDiv w:val="1"/>
      <w:marLeft w:val="0"/>
      <w:marRight w:val="0"/>
      <w:marTop w:val="0"/>
      <w:marBottom w:val="0"/>
      <w:divBdr>
        <w:top w:val="none" w:sz="0" w:space="0" w:color="auto"/>
        <w:left w:val="none" w:sz="0" w:space="0" w:color="auto"/>
        <w:bottom w:val="none" w:sz="0" w:space="0" w:color="auto"/>
        <w:right w:val="none" w:sz="0" w:space="0" w:color="auto"/>
      </w:divBdr>
    </w:div>
    <w:div w:id="2083287659">
      <w:bodyDiv w:val="1"/>
      <w:marLeft w:val="0"/>
      <w:marRight w:val="0"/>
      <w:marTop w:val="0"/>
      <w:marBottom w:val="0"/>
      <w:divBdr>
        <w:top w:val="none" w:sz="0" w:space="0" w:color="auto"/>
        <w:left w:val="none" w:sz="0" w:space="0" w:color="auto"/>
        <w:bottom w:val="none" w:sz="0" w:space="0" w:color="auto"/>
        <w:right w:val="none" w:sz="0" w:space="0" w:color="auto"/>
      </w:divBdr>
    </w:div>
    <w:div w:id="2096897691">
      <w:bodyDiv w:val="1"/>
      <w:marLeft w:val="0"/>
      <w:marRight w:val="0"/>
      <w:marTop w:val="0"/>
      <w:marBottom w:val="0"/>
      <w:divBdr>
        <w:top w:val="none" w:sz="0" w:space="0" w:color="auto"/>
        <w:left w:val="none" w:sz="0" w:space="0" w:color="auto"/>
        <w:bottom w:val="none" w:sz="0" w:space="0" w:color="auto"/>
        <w:right w:val="none" w:sz="0" w:space="0" w:color="auto"/>
      </w:divBdr>
    </w:div>
    <w:div w:id="2096970393">
      <w:bodyDiv w:val="1"/>
      <w:marLeft w:val="0"/>
      <w:marRight w:val="0"/>
      <w:marTop w:val="0"/>
      <w:marBottom w:val="0"/>
      <w:divBdr>
        <w:top w:val="none" w:sz="0" w:space="0" w:color="auto"/>
        <w:left w:val="none" w:sz="0" w:space="0" w:color="auto"/>
        <w:bottom w:val="none" w:sz="0" w:space="0" w:color="auto"/>
        <w:right w:val="none" w:sz="0" w:space="0" w:color="auto"/>
      </w:divBdr>
    </w:div>
    <w:div w:id="2100055619">
      <w:bodyDiv w:val="1"/>
      <w:marLeft w:val="0"/>
      <w:marRight w:val="0"/>
      <w:marTop w:val="0"/>
      <w:marBottom w:val="0"/>
      <w:divBdr>
        <w:top w:val="none" w:sz="0" w:space="0" w:color="auto"/>
        <w:left w:val="none" w:sz="0" w:space="0" w:color="auto"/>
        <w:bottom w:val="none" w:sz="0" w:space="0" w:color="auto"/>
        <w:right w:val="none" w:sz="0" w:space="0" w:color="auto"/>
      </w:divBdr>
    </w:div>
    <w:div w:id="2104718935">
      <w:bodyDiv w:val="1"/>
      <w:marLeft w:val="0"/>
      <w:marRight w:val="0"/>
      <w:marTop w:val="0"/>
      <w:marBottom w:val="0"/>
      <w:divBdr>
        <w:top w:val="none" w:sz="0" w:space="0" w:color="auto"/>
        <w:left w:val="none" w:sz="0" w:space="0" w:color="auto"/>
        <w:bottom w:val="none" w:sz="0" w:space="0" w:color="auto"/>
        <w:right w:val="none" w:sz="0" w:space="0" w:color="auto"/>
      </w:divBdr>
    </w:div>
    <w:div w:id="2121994301">
      <w:bodyDiv w:val="1"/>
      <w:marLeft w:val="0"/>
      <w:marRight w:val="0"/>
      <w:marTop w:val="0"/>
      <w:marBottom w:val="0"/>
      <w:divBdr>
        <w:top w:val="none" w:sz="0" w:space="0" w:color="auto"/>
        <w:left w:val="none" w:sz="0" w:space="0" w:color="auto"/>
        <w:bottom w:val="none" w:sz="0" w:space="0" w:color="auto"/>
        <w:right w:val="none" w:sz="0" w:space="0" w:color="auto"/>
      </w:divBdr>
    </w:div>
    <w:div w:id="213405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2B90CDE4A86FD9D056A1E19E07A2B15F5C46CC7AF098FED6CD2E846FF7547DE42C146CB583B30BFAE0321E553050FBA73344DCF199T3O1M" TargetMode="External"/><Relationship Id="rId18" Type="http://schemas.openxmlformats.org/officeDocument/2006/relationships/footer" Target="footer2.xml"/><Relationship Id="rId26" Type="http://schemas.openxmlformats.org/officeDocument/2006/relationships/hyperlink" Target="consultantplus://offline/ref=D46D61B6F2D02F7344EE2F0706A01D0FDF95DB0CF3FA300625FE3B4F7ABE61103AA07EA7AE65A66BAF2882B6BDA36DBFB782B123FF908B7453YEL" TargetMode="External"/><Relationship Id="rId39" Type="http://schemas.openxmlformats.org/officeDocument/2006/relationships/fontTable" Target="fontTable.xml"/><Relationship Id="rId21" Type="http://schemas.openxmlformats.org/officeDocument/2006/relationships/hyperlink" Target="https://login.consultant.ru/link/?req=doc&amp;base=LAW&amp;n=477662&amp;dst=100006" TargetMode="External"/><Relationship Id="rId34" Type="http://schemas.openxmlformats.org/officeDocument/2006/relationships/hyperlink" Target="consultantplus://offline/ref=D46D61B6F2D02F7344EE2F0706A01D0FDF95DB0CF3FA300625FE3B4F7ABE61103AA07EA7AE65A66BAF2882B6BDA36DBFB782B123FF908B7453YEL" TargetMode="External"/><Relationship Id="rId7" Type="http://schemas.openxmlformats.org/officeDocument/2006/relationships/endnotes" Target="endnotes.xml"/><Relationship Id="rId12" Type="http://schemas.openxmlformats.org/officeDocument/2006/relationships/hyperlink" Target="consultantplus://offline/ref=0A0B6671ECE55C5B65850329E87F004902B78D1E850AE7FEF6BC5F93D3BE1EECA949FB1DDB70764652F88B39F4B5KFM" TargetMode="External"/><Relationship Id="rId17" Type="http://schemas.openxmlformats.org/officeDocument/2006/relationships/footer" Target="footer1.xml"/><Relationship Id="rId25" Type="http://schemas.openxmlformats.org/officeDocument/2006/relationships/hyperlink" Target="consultantplus://offline/ref=D46D61B6F2D02F7344EE2F0706A01D0FDF91D30BF6FE300625FE3B4F7ABE61103AA07EA7AE65A66BA92882B6BDA36DBFB782B123FF908B7453YEL" TargetMode="External"/><Relationship Id="rId33" Type="http://schemas.openxmlformats.org/officeDocument/2006/relationships/hyperlink" Target="consultantplus://offline/ref=D46D61B6F2D02F7344EE2F0706A01D0FDF95DB0CF3FA300625FE3B4F7ABE61103AA07EA7AE65A66BAF2882B6BDA36DBFB782B123FF908B7453YEL" TargetMode="External"/><Relationship Id="rId38"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consultantplus://offline/ref=D46D61B6F2D02F7344EE2F0706A01D0FDF95DB0CF3FA300625FE3B4F7ABE61103AA07EA7AE65A66BAF2882B6BDA36DBFB782B123FF908B7453Y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0B6671ECE55C5B65850329E87F004902B789178E02E7FEF6BC5F93D3BE1EECA949FB1DDB70764652F88B39F4B5KFM" TargetMode="External"/><Relationship Id="rId24" Type="http://schemas.openxmlformats.org/officeDocument/2006/relationships/hyperlink" Target="consultantplus://offline/ref=D46D61B6F2D02F7344EE301203A01D0FD895DF08FDAD670474AB354A72EE3B002CE973A3B064A674AF23D45EY6L" TargetMode="External"/><Relationship Id="rId32" Type="http://schemas.openxmlformats.org/officeDocument/2006/relationships/hyperlink" Target="consultantplus://offline/ref=D46D61B6F2D02F7344EE2F0706A01D0FDF95DB0CF3FA300625FE3B4F7ABE61103AA07EA7AE65A66BAF2882B6BDA36DBFB782B123FF908B7453YEL" TargetMode="External"/><Relationship Id="rId37" Type="http://schemas.openxmlformats.org/officeDocument/2006/relationships/hyperlink" Target="consultantplus://offline/ref=D46D61B6F2D02F7344EE2F0706A01D0FDF95DB0CF3FA300625FE3B4F7ABE61103AA07EA7AE65A66BAF2882B6BDA36DBFB782B123FF908B7453YE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A4786217B7F886A4E99F246324FAEE4C5927D23C5FEA195FAE030839848F88AE2263696FD83D76EEF9BE530D8B221936635907E602CD0q8I" TargetMode="External"/><Relationship Id="rId23" Type="http://schemas.openxmlformats.org/officeDocument/2006/relationships/hyperlink" Target="consultantplus://offline/ref=D46D61B6F2D02F7344EE301203A01D0FD895DF0DFDAD670474AB354A72EE3B002CE973A3B064A674AF23D45EY6L" TargetMode="External"/><Relationship Id="rId28" Type="http://schemas.openxmlformats.org/officeDocument/2006/relationships/hyperlink" Target="consultantplus://offline/ref=D46D61B6F2D02F7344EE2F0706A01D0FD797D20AF1F06D0C2DA7374D7DB13E153DB17EA6AB7BA76AB321D6E55FY8L" TargetMode="External"/><Relationship Id="rId36" Type="http://schemas.openxmlformats.org/officeDocument/2006/relationships/hyperlink" Target="consultantplus://offline/ref=D46D61B6F2D02F7344EE2F0706A01D0FD797D20AF1F06D0C2DA7374D7DB13E153DB17EA6AB7BA76AB321D6E55FY8L" TargetMode="External"/><Relationship Id="rId10" Type="http://schemas.openxmlformats.org/officeDocument/2006/relationships/hyperlink" Target="consultantplus://offline/ref=0A0B6671ECE55C5B65850329E87F004902B789178E02E7FEF6BC5F93D3BE1EECBB49A311DB736D4E50EDDD68B20BE11219337B6505A55300B2K9M" TargetMode="External"/><Relationship Id="rId19" Type="http://schemas.openxmlformats.org/officeDocument/2006/relationships/header" Target="header2.xml"/><Relationship Id="rId31" Type="http://schemas.openxmlformats.org/officeDocument/2006/relationships/hyperlink" Target="consultantplus://offline/ref=D46D61B6F2D02F7344EE301203A01D0FDC97D90FF5F06D0C2DA7374D7DB13E153DB17EA6AB7BA76AB321D6E55FY8L" TargetMode="External"/><Relationship Id="rId4" Type="http://schemas.openxmlformats.org/officeDocument/2006/relationships/settings" Target="settings.xml"/><Relationship Id="rId9" Type="http://schemas.openxmlformats.org/officeDocument/2006/relationships/hyperlink" Target="file:///D:\Arhconcept\04%20&#1055;&#1088;&#1086;&#1077;&#1082;&#1090;&#1099;\&#1061;&#1052;&#1040;&#1054;\&#1043;&#1055;-&#1055;&#1047;&#1047;-2018-13%20&#1057;&#1055;%20&#1057;&#1086;&#1075;&#1086;&#1084;\00%20&#1047;&#1072;&#1084;&#1077;&#1095;&#1072;&#1085;&#1080;&#1103;\&#1055;&#1047;&#1047;_&#1076;&#1077;&#1082;&#1072;&#1073;&#1088;&#1100;\&#1055;&#1088;&#1086;&#1077;&#1082;&#1090;%20&#1056;&#1057;&#1044;%20&#1055;&#1047;&#1047;%20&#1057;&#1055;%20&#1057;&#1077;&#1083;&#1080;&#1103;&#1088;&#1086;&#1074;&#1086;,%2013.12.2019%20!!!!!.doc" TargetMode="External"/><Relationship Id="rId14" Type="http://schemas.openxmlformats.org/officeDocument/2006/relationships/hyperlink" Target="consultantplus://offline/ref=1A2B90CDE4A86FD9D056A1E19E07A2B15F5C46CC7AF098FED6CD2E846FF7547DE42C146EB082B20BFAE0321E553050FBA73344DCF199T3O1M" TargetMode="External"/><Relationship Id="rId22" Type="http://schemas.openxmlformats.org/officeDocument/2006/relationships/hyperlink" Target="https://login.consultant.ru/link/?req=doc&amp;base=LAW&amp;n=471078&amp;dst=35" TargetMode="External"/><Relationship Id="rId27" Type="http://schemas.openxmlformats.org/officeDocument/2006/relationships/hyperlink" Target="consultantplus://offline/ref=D46D61B6F2D02F7344EE2F0706A01D0FDF94D906F6FE300625FE3B4F7ABE611028A026ABAE60B86BAD3DD4E7FB5FY7L" TargetMode="External"/><Relationship Id="rId30" Type="http://schemas.openxmlformats.org/officeDocument/2006/relationships/hyperlink" Target="consultantplus://offline/ref=D46D61B6F2D02F7344EE2F0706A01D0FDF95DB0CF3FA300625FE3B4F7ABE61103AA07EA7AE65A66BAF2882B6BDA36DBFB782B123FF908B7453YEL" TargetMode="External"/><Relationship Id="rId35" Type="http://schemas.openxmlformats.org/officeDocument/2006/relationships/hyperlink" Target="consultantplus://offline/ref=D46D61B6F2D02F7344EE301203A01D0FDC95DB0CF6F06D0C2DA7374D7DB13E153DB17EA6AB7BA76AB321D6E55FY8L" TargetMode="External"/><Relationship Id="rId8" Type="http://schemas.openxmlformats.org/officeDocument/2006/relationships/hyperlink" Target="file:///\\192.168.1.1\&#1086;&#1073;&#1084;&#1077;&#1085;\&#1044;&#1077;&#1087;&#1072;&#1088;&#1090;&#1072;&#1084;&#1077;&#1085;&#1090;\06%20&#1054;&#1090;&#1076;&#1077;&#1083;%20&#1072;&#1088;&#1093;&#1080;&#1090;&#1077;&#1082;&#1090;&#1091;&#1088;&#1099;%20&#1080;%20&#1075;&#1088;&#1072;&#1076;&#1086;&#1089;&#1090;&#1088;&#1086;&#1080;&#1090;&#1077;&#1083;&#1100;&#1089;&#1090;&#1074;&#1072;\11\3.&#1042;&#1085;&#1077;&#1089;&#1077;&#1085;&#1080;&#1077;%20&#1080;&#1079;&#1084;&#1077;&#1085;&#1077;&#1085;&#1080;&#1081;%20&#1074;%20&#1055;&#1047;&#1080;&#1047;\&#1055;&#1047;&#1047;%20&#1091;&#1090;&#1074;&#1077;&#1088;&#1078;&#1076;&#1077;&#1085;&#1085;&#1099;&#1077;%202017\&#1043;&#1072;&#1088;&#1076;&#1077;&#1088;\Dropbox\&#1061;&#1052;&#1056;&#1053;\&#1061;&#1052;&#1056;\&#1087;&#1088;&#1086;&#1077;&#1082;&#1090;%20&#1074;&#1085;&#1077;&#1089;&#1077;&#1085;&#1080;&#1103;%20&#1080;&#1079;&#1084;&#1077;&#1085;&#1077;&#1085;&#1080;&#1081;%20284%20&#1053;&#1055;&#1055;%20&#1048;&#1055;&#1056;.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F33B-EEDE-4383-92B2-58730F79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74</Pages>
  <Words>21057</Words>
  <Characters>120031</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RePack by SPecialiST</Company>
  <LinksUpToDate>false</LinksUpToDate>
  <CharactersWithSpaces>140807</CharactersWithSpaces>
  <SharedDoc>false</SharedDoc>
  <HLinks>
    <vt:vector size="792" baseType="variant">
      <vt:variant>
        <vt:i4>4259843</vt:i4>
      </vt:variant>
      <vt:variant>
        <vt:i4>627</vt:i4>
      </vt:variant>
      <vt:variant>
        <vt:i4>0</vt:i4>
      </vt:variant>
      <vt:variant>
        <vt:i4>5</vt:i4>
      </vt:variant>
      <vt:variant>
        <vt:lpwstr>garantf1://12015118.1202/</vt:lpwstr>
      </vt:variant>
      <vt:variant>
        <vt:lpwstr/>
      </vt:variant>
      <vt:variant>
        <vt:i4>4718600</vt:i4>
      </vt:variant>
      <vt:variant>
        <vt:i4>624</vt:i4>
      </vt:variant>
      <vt:variant>
        <vt:i4>0</vt:i4>
      </vt:variant>
      <vt:variant>
        <vt:i4>5</vt:i4>
      </vt:variant>
      <vt:variant>
        <vt:lpwstr>garantf1://12047594.6516/</vt:lpwstr>
      </vt:variant>
      <vt:variant>
        <vt:lpwstr/>
      </vt:variant>
      <vt:variant>
        <vt:i4>5505034</vt:i4>
      </vt:variant>
      <vt:variant>
        <vt:i4>621</vt:i4>
      </vt:variant>
      <vt:variant>
        <vt:i4>0</vt:i4>
      </vt:variant>
      <vt:variant>
        <vt:i4>5</vt:i4>
      </vt:variant>
      <vt:variant>
        <vt:lpwstr>garantf1://12047594.500/</vt:lpwstr>
      </vt:variant>
      <vt:variant>
        <vt:lpwstr/>
      </vt:variant>
      <vt:variant>
        <vt:i4>2031648</vt:i4>
      </vt:variant>
      <vt:variant>
        <vt:i4>618</vt:i4>
      </vt:variant>
      <vt:variant>
        <vt:i4>0</vt:i4>
      </vt:variant>
      <vt:variant>
        <vt:i4>5</vt:i4>
      </vt:variant>
      <vt:variant>
        <vt:lpwstr/>
      </vt:variant>
      <vt:variant>
        <vt:lpwstr>sub_150</vt:lpwstr>
      </vt:variant>
      <vt:variant>
        <vt:i4>6684731</vt:i4>
      </vt:variant>
      <vt:variant>
        <vt:i4>615</vt:i4>
      </vt:variant>
      <vt:variant>
        <vt:i4>0</vt:i4>
      </vt:variant>
      <vt:variant>
        <vt:i4>5</vt:i4>
      </vt:variant>
      <vt:variant>
        <vt:lpwstr/>
      </vt:variant>
      <vt:variant>
        <vt:lpwstr>Par7906</vt:lpwstr>
      </vt:variant>
      <vt:variant>
        <vt:i4>7</vt:i4>
      </vt:variant>
      <vt:variant>
        <vt:i4>612</vt:i4>
      </vt:variant>
      <vt:variant>
        <vt:i4>0</vt:i4>
      </vt:variant>
      <vt:variant>
        <vt:i4>5</vt:i4>
      </vt:variant>
      <vt:variant>
        <vt:lpwstr>consultantplus://offline/ref=7CEDA3ECB64178ADF21538769F54BFD76CF0D3364DD41C20A2811A0CDF47xEO</vt:lpwstr>
      </vt:variant>
      <vt:variant>
        <vt:lpwstr/>
      </vt:variant>
      <vt:variant>
        <vt:i4>6357089</vt:i4>
      </vt:variant>
      <vt:variant>
        <vt:i4>609</vt:i4>
      </vt:variant>
      <vt:variant>
        <vt:i4>0</vt:i4>
      </vt:variant>
      <vt:variant>
        <vt:i4>5</vt:i4>
      </vt:variant>
      <vt:variant>
        <vt:lpwstr>consultantplus://offline/ref=7CEDA3ECB64178ADF21538769F54BFD76CF0D3384AD41C20A2811A0CDF7E9886F03435A07078B52947xFO</vt:lpwstr>
      </vt:variant>
      <vt:variant>
        <vt:lpwstr/>
      </vt:variant>
      <vt:variant>
        <vt:i4>1769551</vt:i4>
      </vt:variant>
      <vt:variant>
        <vt:i4>606</vt:i4>
      </vt:variant>
      <vt:variant>
        <vt:i4>0</vt:i4>
      </vt:variant>
      <vt:variant>
        <vt:i4>5</vt:i4>
      </vt:variant>
      <vt:variant>
        <vt:lpwstr>http://arch66.ru/cookbooks/7/57/</vt:lpwstr>
      </vt:variant>
      <vt:variant>
        <vt:lpwstr/>
      </vt:variant>
      <vt:variant>
        <vt:i4>720930</vt:i4>
      </vt:variant>
      <vt:variant>
        <vt:i4>603</vt:i4>
      </vt:variant>
      <vt:variant>
        <vt:i4>0</vt:i4>
      </vt:variant>
      <vt:variant>
        <vt:i4>5</vt:i4>
      </vt:variant>
      <vt:variant>
        <vt:lpwstr>http://www.consultant.ru/document/cons_doc_LAW_304549/36fb3e57a8031adb90c7b7d13d835d1f31efff63/</vt:lpwstr>
      </vt:variant>
      <vt:variant>
        <vt:lpwstr>dst1345</vt:lpwstr>
      </vt:variant>
      <vt:variant>
        <vt:i4>983152</vt:i4>
      </vt:variant>
      <vt:variant>
        <vt:i4>600</vt:i4>
      </vt:variant>
      <vt:variant>
        <vt:i4>0</vt:i4>
      </vt:variant>
      <vt:variant>
        <vt:i4>5</vt:i4>
      </vt:variant>
      <vt:variant>
        <vt:lpwstr>http://www.consultant.ru/document/cons_doc_LAW_304549/fc77c7117187684ab0cb02c7ee53952df0de55be/</vt:lpwstr>
      </vt:variant>
      <vt:variant>
        <vt:lpwstr>dst2131</vt:lpwstr>
      </vt:variant>
      <vt:variant>
        <vt:i4>6553623</vt:i4>
      </vt:variant>
      <vt:variant>
        <vt:i4>597</vt:i4>
      </vt:variant>
      <vt:variant>
        <vt:i4>0</vt:i4>
      </vt:variant>
      <vt:variant>
        <vt:i4>5</vt:i4>
      </vt:variant>
      <vt:variant>
        <vt:lpwstr>http://www.consultant.ru/document/cons_doc_LAW_286959/</vt:lpwstr>
      </vt:variant>
      <vt:variant>
        <vt:lpwstr>dst0</vt:lpwstr>
      </vt:variant>
      <vt:variant>
        <vt:i4>983152</vt:i4>
      </vt:variant>
      <vt:variant>
        <vt:i4>594</vt:i4>
      </vt:variant>
      <vt:variant>
        <vt:i4>0</vt:i4>
      </vt:variant>
      <vt:variant>
        <vt:i4>5</vt:i4>
      </vt:variant>
      <vt:variant>
        <vt:lpwstr>http://www.consultant.ru/document/cons_doc_LAW_304549/fc77c7117187684ab0cb02c7ee53952df0de55be/</vt:lpwstr>
      </vt:variant>
      <vt:variant>
        <vt:lpwstr>dst2137</vt:lpwstr>
      </vt:variant>
      <vt:variant>
        <vt:i4>983152</vt:i4>
      </vt:variant>
      <vt:variant>
        <vt:i4>591</vt:i4>
      </vt:variant>
      <vt:variant>
        <vt:i4>0</vt:i4>
      </vt:variant>
      <vt:variant>
        <vt:i4>5</vt:i4>
      </vt:variant>
      <vt:variant>
        <vt:lpwstr>http://www.consultant.ru/document/cons_doc_LAW_304549/fc77c7117187684ab0cb02c7ee53952df0de55be/</vt:lpwstr>
      </vt:variant>
      <vt:variant>
        <vt:lpwstr>dst2137</vt:lpwstr>
      </vt:variant>
      <vt:variant>
        <vt:i4>524400</vt:i4>
      </vt:variant>
      <vt:variant>
        <vt:i4>588</vt:i4>
      </vt:variant>
      <vt:variant>
        <vt:i4>0</vt:i4>
      </vt:variant>
      <vt:variant>
        <vt:i4>5</vt:i4>
      </vt:variant>
      <vt:variant>
        <vt:lpwstr>http://www.consultant.ru/document/cons_doc_LAW_304549/fc77c7117187684ab0cb02c7ee53952df0de55be/</vt:lpwstr>
      </vt:variant>
      <vt:variant>
        <vt:lpwstr>dst2140</vt:lpwstr>
      </vt:variant>
      <vt:variant>
        <vt:i4>983152</vt:i4>
      </vt:variant>
      <vt:variant>
        <vt:i4>585</vt:i4>
      </vt:variant>
      <vt:variant>
        <vt:i4>0</vt:i4>
      </vt:variant>
      <vt:variant>
        <vt:i4>5</vt:i4>
      </vt:variant>
      <vt:variant>
        <vt:lpwstr>http://www.consultant.ru/document/cons_doc_LAW_304549/fc77c7117187684ab0cb02c7ee53952df0de55be/</vt:lpwstr>
      </vt:variant>
      <vt:variant>
        <vt:lpwstr>dst2131</vt:lpwstr>
      </vt:variant>
      <vt:variant>
        <vt:i4>983152</vt:i4>
      </vt:variant>
      <vt:variant>
        <vt:i4>582</vt:i4>
      </vt:variant>
      <vt:variant>
        <vt:i4>0</vt:i4>
      </vt:variant>
      <vt:variant>
        <vt:i4>5</vt:i4>
      </vt:variant>
      <vt:variant>
        <vt:lpwstr>http://www.consultant.ru/document/cons_doc_LAW_304549/fc77c7117187684ab0cb02c7ee53952df0de55be/</vt:lpwstr>
      </vt:variant>
      <vt:variant>
        <vt:lpwstr>dst2137</vt:lpwstr>
      </vt:variant>
      <vt:variant>
        <vt:i4>852080</vt:i4>
      </vt:variant>
      <vt:variant>
        <vt:i4>579</vt:i4>
      </vt:variant>
      <vt:variant>
        <vt:i4>0</vt:i4>
      </vt:variant>
      <vt:variant>
        <vt:i4>5</vt:i4>
      </vt:variant>
      <vt:variant>
        <vt:lpwstr>http://www.consultant.ru/document/cons_doc_LAW_304549/fc77c7117187684ab0cb02c7ee53952df0de55be/</vt:lpwstr>
      </vt:variant>
      <vt:variant>
        <vt:lpwstr>dst2116</vt:lpwstr>
      </vt:variant>
      <vt:variant>
        <vt:i4>852080</vt:i4>
      </vt:variant>
      <vt:variant>
        <vt:i4>576</vt:i4>
      </vt:variant>
      <vt:variant>
        <vt:i4>0</vt:i4>
      </vt:variant>
      <vt:variant>
        <vt:i4>5</vt:i4>
      </vt:variant>
      <vt:variant>
        <vt:lpwstr>http://www.consultant.ru/document/cons_doc_LAW_304549/fc77c7117187684ab0cb02c7ee53952df0de55be/</vt:lpwstr>
      </vt:variant>
      <vt:variant>
        <vt:lpwstr>dst2110</vt:lpwstr>
      </vt:variant>
      <vt:variant>
        <vt:i4>852080</vt:i4>
      </vt:variant>
      <vt:variant>
        <vt:i4>573</vt:i4>
      </vt:variant>
      <vt:variant>
        <vt:i4>0</vt:i4>
      </vt:variant>
      <vt:variant>
        <vt:i4>5</vt:i4>
      </vt:variant>
      <vt:variant>
        <vt:lpwstr>http://www.consultant.ru/document/cons_doc_LAW_304549/fc77c7117187684ab0cb02c7ee53952df0de55be/</vt:lpwstr>
      </vt:variant>
      <vt:variant>
        <vt:lpwstr>dst2116</vt:lpwstr>
      </vt:variant>
      <vt:variant>
        <vt:i4>852080</vt:i4>
      </vt:variant>
      <vt:variant>
        <vt:i4>570</vt:i4>
      </vt:variant>
      <vt:variant>
        <vt:i4>0</vt:i4>
      </vt:variant>
      <vt:variant>
        <vt:i4>5</vt:i4>
      </vt:variant>
      <vt:variant>
        <vt:lpwstr>http://www.consultant.ru/document/cons_doc_LAW_304549/fc77c7117187684ab0cb02c7ee53952df0de55be/</vt:lpwstr>
      </vt:variant>
      <vt:variant>
        <vt:lpwstr>dst2110</vt:lpwstr>
      </vt:variant>
      <vt:variant>
        <vt:i4>786544</vt:i4>
      </vt:variant>
      <vt:variant>
        <vt:i4>567</vt:i4>
      </vt:variant>
      <vt:variant>
        <vt:i4>0</vt:i4>
      </vt:variant>
      <vt:variant>
        <vt:i4>5</vt:i4>
      </vt:variant>
      <vt:variant>
        <vt:lpwstr>http://www.consultant.ru/document/cons_doc_LAW_304549/fc77c7117187684ab0cb02c7ee53952df0de55be/</vt:lpwstr>
      </vt:variant>
      <vt:variant>
        <vt:lpwstr>dst2107</vt:lpwstr>
      </vt:variant>
      <vt:variant>
        <vt:i4>327793</vt:i4>
      </vt:variant>
      <vt:variant>
        <vt:i4>564</vt:i4>
      </vt:variant>
      <vt:variant>
        <vt:i4>0</vt:i4>
      </vt:variant>
      <vt:variant>
        <vt:i4>5</vt:i4>
      </vt:variant>
      <vt:variant>
        <vt:lpwstr>http://www.consultant.ru/document/cons_doc_LAW_304549/d43ae8ece00bbaa3bc825d04067c64adebeae28c/</vt:lpwstr>
      </vt:variant>
      <vt:variant>
        <vt:lpwstr>dst2195</vt:lpwstr>
      </vt:variant>
      <vt:variant>
        <vt:i4>65580</vt:i4>
      </vt:variant>
      <vt:variant>
        <vt:i4>561</vt:i4>
      </vt:variant>
      <vt:variant>
        <vt:i4>0</vt:i4>
      </vt:variant>
      <vt:variant>
        <vt:i4>5</vt:i4>
      </vt:variant>
      <vt:variant>
        <vt:lpwstr>http://www.consultant.ru/document/cons_doc_LAW_304549/94c6113a642e3b7baf717942f7cda2bef5b80541/</vt:lpwstr>
      </vt:variant>
      <vt:variant>
        <vt:lpwstr>dst1447</vt:lpwstr>
      </vt:variant>
      <vt:variant>
        <vt:i4>458796</vt:i4>
      </vt:variant>
      <vt:variant>
        <vt:i4>558</vt:i4>
      </vt:variant>
      <vt:variant>
        <vt:i4>0</vt:i4>
      </vt:variant>
      <vt:variant>
        <vt:i4>5</vt:i4>
      </vt:variant>
      <vt:variant>
        <vt:lpwstr>http://www.consultant.ru/document/cons_doc_LAW_304549/94c6113a642e3b7baf717942f7cda2bef5b80541/</vt:lpwstr>
      </vt:variant>
      <vt:variant>
        <vt:lpwstr>dst1425</vt:lpwstr>
      </vt:variant>
      <vt:variant>
        <vt:i4>786544</vt:i4>
      </vt:variant>
      <vt:variant>
        <vt:i4>555</vt:i4>
      </vt:variant>
      <vt:variant>
        <vt:i4>0</vt:i4>
      </vt:variant>
      <vt:variant>
        <vt:i4>5</vt:i4>
      </vt:variant>
      <vt:variant>
        <vt:lpwstr>http://www.consultant.ru/document/cons_doc_LAW_304549/fc77c7117187684ab0cb02c7ee53952df0de55be/</vt:lpwstr>
      </vt:variant>
      <vt:variant>
        <vt:lpwstr>dst2104</vt:lpwstr>
      </vt:variant>
      <vt:variant>
        <vt:i4>3473439</vt:i4>
      </vt:variant>
      <vt:variant>
        <vt:i4>552</vt:i4>
      </vt:variant>
      <vt:variant>
        <vt:i4>0</vt:i4>
      </vt:variant>
      <vt:variant>
        <vt:i4>5</vt:i4>
      </vt:variant>
      <vt:variant>
        <vt:lpwstr>http://www.consultant.ru/document/cons_doc_LAW_304549/94c6113a642e3b7baf717942f7cda2bef5b80541/</vt:lpwstr>
      </vt:variant>
      <vt:variant>
        <vt:lpwstr>dst100707</vt:lpwstr>
      </vt:variant>
      <vt:variant>
        <vt:i4>65580</vt:i4>
      </vt:variant>
      <vt:variant>
        <vt:i4>549</vt:i4>
      </vt:variant>
      <vt:variant>
        <vt:i4>0</vt:i4>
      </vt:variant>
      <vt:variant>
        <vt:i4>5</vt:i4>
      </vt:variant>
      <vt:variant>
        <vt:lpwstr>http://www.consultant.ru/document/cons_doc_LAW_304549/94c6113a642e3b7baf717942f7cda2bef5b80541/</vt:lpwstr>
      </vt:variant>
      <vt:variant>
        <vt:lpwstr>dst1447</vt:lpwstr>
      </vt:variant>
      <vt:variant>
        <vt:i4>458796</vt:i4>
      </vt:variant>
      <vt:variant>
        <vt:i4>546</vt:i4>
      </vt:variant>
      <vt:variant>
        <vt:i4>0</vt:i4>
      </vt:variant>
      <vt:variant>
        <vt:i4>5</vt:i4>
      </vt:variant>
      <vt:variant>
        <vt:lpwstr>http://www.consultant.ru/document/cons_doc_LAW_304549/94c6113a642e3b7baf717942f7cda2bef5b80541/</vt:lpwstr>
      </vt:variant>
      <vt:variant>
        <vt:lpwstr>dst1425</vt:lpwstr>
      </vt:variant>
      <vt:variant>
        <vt:i4>3670089</vt:i4>
      </vt:variant>
      <vt:variant>
        <vt:i4>543</vt:i4>
      </vt:variant>
      <vt:variant>
        <vt:i4>0</vt:i4>
      </vt:variant>
      <vt:variant>
        <vt:i4>5</vt:i4>
      </vt:variant>
      <vt:variant>
        <vt:lpwstr>http://www.consultant.ru/document/cons_doc_LAW_304549/f576f90ce976877a5b6b12a8b416582fd51936f2/</vt:lpwstr>
      </vt:variant>
      <vt:variant>
        <vt:lpwstr>dst100719</vt:lpwstr>
      </vt:variant>
      <vt:variant>
        <vt:i4>458796</vt:i4>
      </vt:variant>
      <vt:variant>
        <vt:i4>540</vt:i4>
      </vt:variant>
      <vt:variant>
        <vt:i4>0</vt:i4>
      </vt:variant>
      <vt:variant>
        <vt:i4>5</vt:i4>
      </vt:variant>
      <vt:variant>
        <vt:lpwstr>http://www.consultant.ru/document/cons_doc_LAW_304549/94c6113a642e3b7baf717942f7cda2bef5b80541/</vt:lpwstr>
      </vt:variant>
      <vt:variant>
        <vt:lpwstr>dst1425</vt:lpwstr>
      </vt:variant>
      <vt:variant>
        <vt:i4>65580</vt:i4>
      </vt:variant>
      <vt:variant>
        <vt:i4>537</vt:i4>
      </vt:variant>
      <vt:variant>
        <vt:i4>0</vt:i4>
      </vt:variant>
      <vt:variant>
        <vt:i4>5</vt:i4>
      </vt:variant>
      <vt:variant>
        <vt:lpwstr>http://www.consultant.ru/document/cons_doc_LAW_304549/94c6113a642e3b7baf717942f7cda2bef5b80541/</vt:lpwstr>
      </vt:variant>
      <vt:variant>
        <vt:lpwstr>dst1440</vt:lpwstr>
      </vt:variant>
      <vt:variant>
        <vt:i4>393260</vt:i4>
      </vt:variant>
      <vt:variant>
        <vt:i4>534</vt:i4>
      </vt:variant>
      <vt:variant>
        <vt:i4>0</vt:i4>
      </vt:variant>
      <vt:variant>
        <vt:i4>5</vt:i4>
      </vt:variant>
      <vt:variant>
        <vt:lpwstr>http://www.consultant.ru/document/cons_doc_LAW_304549/94c6113a642e3b7baf717942f7cda2bef5b80541/</vt:lpwstr>
      </vt:variant>
      <vt:variant>
        <vt:lpwstr>dst1437</vt:lpwstr>
      </vt:variant>
      <vt:variant>
        <vt:i4>393260</vt:i4>
      </vt:variant>
      <vt:variant>
        <vt:i4>531</vt:i4>
      </vt:variant>
      <vt:variant>
        <vt:i4>0</vt:i4>
      </vt:variant>
      <vt:variant>
        <vt:i4>5</vt:i4>
      </vt:variant>
      <vt:variant>
        <vt:lpwstr>http://www.consultant.ru/document/cons_doc_LAW_304549/94c6113a642e3b7baf717942f7cda2bef5b80541/</vt:lpwstr>
      </vt:variant>
      <vt:variant>
        <vt:lpwstr>dst1431</vt:lpwstr>
      </vt:variant>
      <vt:variant>
        <vt:i4>983073</vt:i4>
      </vt:variant>
      <vt:variant>
        <vt:i4>528</vt:i4>
      </vt:variant>
      <vt:variant>
        <vt:i4>0</vt:i4>
      </vt:variant>
      <vt:variant>
        <vt:i4>5</vt:i4>
      </vt:variant>
      <vt:variant>
        <vt:lpwstr>http://www.consultant.ru/document/cons_doc_LAW_304549/f111b9e03a38b2b3937951a4e8401a29754eeb8d/</vt:lpwstr>
      </vt:variant>
      <vt:variant>
        <vt:lpwstr>dst1400</vt:lpwstr>
      </vt:variant>
      <vt:variant>
        <vt:i4>6815760</vt:i4>
      </vt:variant>
      <vt:variant>
        <vt:i4>525</vt:i4>
      </vt:variant>
      <vt:variant>
        <vt:i4>0</vt:i4>
      </vt:variant>
      <vt:variant>
        <vt:i4>5</vt:i4>
      </vt:variant>
      <vt:variant>
        <vt:lpwstr>http://www.consultant.ru/document/cons_doc_LAW_216789/</vt:lpwstr>
      </vt:variant>
      <vt:variant>
        <vt:lpwstr>dst100009</vt:lpwstr>
      </vt:variant>
      <vt:variant>
        <vt:i4>6422559</vt:i4>
      </vt:variant>
      <vt:variant>
        <vt:i4>522</vt:i4>
      </vt:variant>
      <vt:variant>
        <vt:i4>0</vt:i4>
      </vt:variant>
      <vt:variant>
        <vt:i4>5</vt:i4>
      </vt:variant>
      <vt:variant>
        <vt:lpwstr>http://www.consultant.ru/document/cons_doc_LAW_217524/</vt:lpwstr>
      </vt:variant>
      <vt:variant>
        <vt:lpwstr>dst100015</vt:lpwstr>
      </vt:variant>
      <vt:variant>
        <vt:i4>6488095</vt:i4>
      </vt:variant>
      <vt:variant>
        <vt:i4>519</vt:i4>
      </vt:variant>
      <vt:variant>
        <vt:i4>0</vt:i4>
      </vt:variant>
      <vt:variant>
        <vt:i4>5</vt:i4>
      </vt:variant>
      <vt:variant>
        <vt:lpwstr>http://www.consultant.ru/document/cons_doc_LAW_217524/</vt:lpwstr>
      </vt:variant>
      <vt:variant>
        <vt:lpwstr>dst100006</vt:lpwstr>
      </vt:variant>
      <vt:variant>
        <vt:i4>44</vt:i4>
      </vt:variant>
      <vt:variant>
        <vt:i4>516</vt:i4>
      </vt:variant>
      <vt:variant>
        <vt:i4>0</vt:i4>
      </vt:variant>
      <vt:variant>
        <vt:i4>5</vt:i4>
      </vt:variant>
      <vt:variant>
        <vt:lpwstr>http://www.consultant.ru/document/cons_doc_LAW_304549/94c6113a642e3b7baf717942f7cda2bef5b80541/</vt:lpwstr>
      </vt:variant>
      <vt:variant>
        <vt:lpwstr>dst1450</vt:lpwstr>
      </vt:variant>
      <vt:variant>
        <vt:i4>6815773</vt:i4>
      </vt:variant>
      <vt:variant>
        <vt:i4>513</vt:i4>
      </vt:variant>
      <vt:variant>
        <vt:i4>0</vt:i4>
      </vt:variant>
      <vt:variant>
        <vt:i4>5</vt:i4>
      </vt:variant>
      <vt:variant>
        <vt:lpwstr>http://www.consultant.ru/document/cons_doc_LAW_217380/</vt:lpwstr>
      </vt:variant>
      <vt:variant>
        <vt:lpwstr>dst100010</vt:lpwstr>
      </vt:variant>
      <vt:variant>
        <vt:i4>3407903</vt:i4>
      </vt:variant>
      <vt:variant>
        <vt:i4>510</vt:i4>
      </vt:variant>
      <vt:variant>
        <vt:i4>0</vt:i4>
      </vt:variant>
      <vt:variant>
        <vt:i4>5</vt:i4>
      </vt:variant>
      <vt:variant>
        <vt:lpwstr>http://www.consultant.ru/document/cons_doc_LAW_304549/94c6113a642e3b7baf717942f7cda2bef5b80541/</vt:lpwstr>
      </vt:variant>
      <vt:variant>
        <vt:lpwstr>dst100712</vt:lpwstr>
      </vt:variant>
      <vt:variant>
        <vt:i4>44</vt:i4>
      </vt:variant>
      <vt:variant>
        <vt:i4>507</vt:i4>
      </vt:variant>
      <vt:variant>
        <vt:i4>0</vt:i4>
      </vt:variant>
      <vt:variant>
        <vt:i4>5</vt:i4>
      </vt:variant>
      <vt:variant>
        <vt:lpwstr>http://www.consultant.ru/document/cons_doc_LAW_304549/94c6113a642e3b7baf717942f7cda2bef5b80541/</vt:lpwstr>
      </vt:variant>
      <vt:variant>
        <vt:lpwstr>dst1451</vt:lpwstr>
      </vt:variant>
      <vt:variant>
        <vt:i4>44</vt:i4>
      </vt:variant>
      <vt:variant>
        <vt:i4>504</vt:i4>
      </vt:variant>
      <vt:variant>
        <vt:i4>0</vt:i4>
      </vt:variant>
      <vt:variant>
        <vt:i4>5</vt:i4>
      </vt:variant>
      <vt:variant>
        <vt:lpwstr>http://www.consultant.ru/document/cons_doc_LAW_304549/94c6113a642e3b7baf717942f7cda2bef5b80541/</vt:lpwstr>
      </vt:variant>
      <vt:variant>
        <vt:lpwstr>dst1450</vt:lpwstr>
      </vt:variant>
      <vt:variant>
        <vt:i4>44</vt:i4>
      </vt:variant>
      <vt:variant>
        <vt:i4>501</vt:i4>
      </vt:variant>
      <vt:variant>
        <vt:i4>0</vt:i4>
      </vt:variant>
      <vt:variant>
        <vt:i4>5</vt:i4>
      </vt:variant>
      <vt:variant>
        <vt:lpwstr>http://www.consultant.ru/document/cons_doc_LAW_304549/94c6113a642e3b7baf717942f7cda2bef5b80541/</vt:lpwstr>
      </vt:variant>
      <vt:variant>
        <vt:lpwstr>dst1450</vt:lpwstr>
      </vt:variant>
      <vt:variant>
        <vt:i4>458796</vt:i4>
      </vt:variant>
      <vt:variant>
        <vt:i4>498</vt:i4>
      </vt:variant>
      <vt:variant>
        <vt:i4>0</vt:i4>
      </vt:variant>
      <vt:variant>
        <vt:i4>5</vt:i4>
      </vt:variant>
      <vt:variant>
        <vt:lpwstr>http://www.consultant.ru/document/cons_doc_LAW_304549/94c6113a642e3b7baf717942f7cda2bef5b80541/</vt:lpwstr>
      </vt:variant>
      <vt:variant>
        <vt:lpwstr>dst1425</vt:lpwstr>
      </vt:variant>
      <vt:variant>
        <vt:i4>458796</vt:i4>
      </vt:variant>
      <vt:variant>
        <vt:i4>495</vt:i4>
      </vt:variant>
      <vt:variant>
        <vt:i4>0</vt:i4>
      </vt:variant>
      <vt:variant>
        <vt:i4>5</vt:i4>
      </vt:variant>
      <vt:variant>
        <vt:lpwstr>http://www.consultant.ru/document/cons_doc_LAW_304549/94c6113a642e3b7baf717942f7cda2bef5b80541/</vt:lpwstr>
      </vt:variant>
      <vt:variant>
        <vt:lpwstr>dst1425</vt:lpwstr>
      </vt:variant>
      <vt:variant>
        <vt:i4>458796</vt:i4>
      </vt:variant>
      <vt:variant>
        <vt:i4>492</vt:i4>
      </vt:variant>
      <vt:variant>
        <vt:i4>0</vt:i4>
      </vt:variant>
      <vt:variant>
        <vt:i4>5</vt:i4>
      </vt:variant>
      <vt:variant>
        <vt:lpwstr>http://www.consultant.ru/document/cons_doc_LAW_304549/94c6113a642e3b7baf717942f7cda2bef5b80541/</vt:lpwstr>
      </vt:variant>
      <vt:variant>
        <vt:lpwstr>dst1425</vt:lpwstr>
      </vt:variant>
      <vt:variant>
        <vt:i4>458796</vt:i4>
      </vt:variant>
      <vt:variant>
        <vt:i4>489</vt:i4>
      </vt:variant>
      <vt:variant>
        <vt:i4>0</vt:i4>
      </vt:variant>
      <vt:variant>
        <vt:i4>5</vt:i4>
      </vt:variant>
      <vt:variant>
        <vt:lpwstr>http://www.consultant.ru/document/cons_doc_LAW_304549/94c6113a642e3b7baf717942f7cda2bef5b80541/</vt:lpwstr>
      </vt:variant>
      <vt:variant>
        <vt:lpwstr>dst1425</vt:lpwstr>
      </vt:variant>
      <vt:variant>
        <vt:i4>393328</vt:i4>
      </vt:variant>
      <vt:variant>
        <vt:i4>486</vt:i4>
      </vt:variant>
      <vt:variant>
        <vt:i4>0</vt:i4>
      </vt:variant>
      <vt:variant>
        <vt:i4>5</vt:i4>
      </vt:variant>
      <vt:variant>
        <vt:lpwstr>http://www.consultant.ru/document/cons_doc_LAW_304549/40f35136686ca3ecfeec1757ce0d23c16916fdc8/</vt:lpwstr>
      </vt:variant>
      <vt:variant>
        <vt:lpwstr>dst1481</vt:lpwstr>
      </vt:variant>
      <vt:variant>
        <vt:i4>458796</vt:i4>
      </vt:variant>
      <vt:variant>
        <vt:i4>483</vt:i4>
      </vt:variant>
      <vt:variant>
        <vt:i4>0</vt:i4>
      </vt:variant>
      <vt:variant>
        <vt:i4>5</vt:i4>
      </vt:variant>
      <vt:variant>
        <vt:lpwstr>http://www.consultant.ru/document/cons_doc_LAW_304549/94c6113a642e3b7baf717942f7cda2bef5b80541/</vt:lpwstr>
      </vt:variant>
      <vt:variant>
        <vt:lpwstr>dst1425</vt:lpwstr>
      </vt:variant>
      <vt:variant>
        <vt:i4>6553627</vt:i4>
      </vt:variant>
      <vt:variant>
        <vt:i4>480</vt:i4>
      </vt:variant>
      <vt:variant>
        <vt:i4>0</vt:i4>
      </vt:variant>
      <vt:variant>
        <vt:i4>5</vt:i4>
      </vt:variant>
      <vt:variant>
        <vt:lpwstr>http://www.consultant.ru/document/Cons_doc_LAW_217247/</vt:lpwstr>
      </vt:variant>
      <vt:variant>
        <vt:lpwstr>dst100011</vt:lpwstr>
      </vt:variant>
      <vt:variant>
        <vt:i4>524320</vt:i4>
      </vt:variant>
      <vt:variant>
        <vt:i4>477</vt:i4>
      </vt:variant>
      <vt:variant>
        <vt:i4>0</vt:i4>
      </vt:variant>
      <vt:variant>
        <vt:i4>5</vt:i4>
      </vt:variant>
      <vt:variant>
        <vt:lpwstr>http://www.consultant.ru/document/cons_doc_LAW_304549/2a679030b1fbedead6215f4726b6f38c0f46b807/</vt:lpwstr>
      </vt:variant>
      <vt:variant>
        <vt:lpwstr>dst1669</vt:lpwstr>
      </vt:variant>
      <vt:variant>
        <vt:i4>393254</vt:i4>
      </vt:variant>
      <vt:variant>
        <vt:i4>474</vt:i4>
      </vt:variant>
      <vt:variant>
        <vt:i4>0</vt:i4>
      </vt:variant>
      <vt:variant>
        <vt:i4>5</vt:i4>
      </vt:variant>
      <vt:variant>
        <vt:lpwstr>http://www.consultant.ru/document/cons_doc_LAW_304549/f111b9e03a38b2b3937951a4e8401a29754eeb8d/</vt:lpwstr>
      </vt:variant>
      <vt:variant>
        <vt:lpwstr>dst1398</vt:lpwstr>
      </vt:variant>
      <vt:variant>
        <vt:i4>7143443</vt:i4>
      </vt:variant>
      <vt:variant>
        <vt:i4>471</vt:i4>
      </vt:variant>
      <vt:variant>
        <vt:i4>0</vt:i4>
      </vt:variant>
      <vt:variant>
        <vt:i4>5</vt:i4>
      </vt:variant>
      <vt:variant>
        <vt:lpwstr>http://www.consultant.ru/document/cons_doc_LAW_213885/</vt:lpwstr>
      </vt:variant>
      <vt:variant>
        <vt:lpwstr>dst100009</vt:lpwstr>
      </vt:variant>
      <vt:variant>
        <vt:i4>524320</vt:i4>
      </vt:variant>
      <vt:variant>
        <vt:i4>468</vt:i4>
      </vt:variant>
      <vt:variant>
        <vt:i4>0</vt:i4>
      </vt:variant>
      <vt:variant>
        <vt:i4>5</vt:i4>
      </vt:variant>
      <vt:variant>
        <vt:lpwstr>http://www.consultant.ru/document/cons_doc_LAW_304549/2a679030b1fbedead6215f4726b6f38c0f46b807/</vt:lpwstr>
      </vt:variant>
      <vt:variant>
        <vt:lpwstr>dst1660</vt:lpwstr>
      </vt:variant>
      <vt:variant>
        <vt:i4>4718662</vt:i4>
      </vt:variant>
      <vt:variant>
        <vt:i4>465</vt:i4>
      </vt:variant>
      <vt:variant>
        <vt:i4>0</vt:i4>
      </vt:variant>
      <vt:variant>
        <vt:i4>5</vt:i4>
      </vt:variant>
      <vt:variant>
        <vt:lpwstr>http://www.assembly.spb.ru/manage/?tid=633200202&amp;nd=8308279&amp;prevDoc=891804215</vt:lpwstr>
      </vt:variant>
      <vt:variant>
        <vt:lpwstr/>
      </vt:variant>
      <vt:variant>
        <vt:i4>1376308</vt:i4>
      </vt:variant>
      <vt:variant>
        <vt:i4>458</vt:i4>
      </vt:variant>
      <vt:variant>
        <vt:i4>0</vt:i4>
      </vt:variant>
      <vt:variant>
        <vt:i4>5</vt:i4>
      </vt:variant>
      <vt:variant>
        <vt:lpwstr/>
      </vt:variant>
      <vt:variant>
        <vt:lpwstr>_Toc523324073</vt:lpwstr>
      </vt:variant>
      <vt:variant>
        <vt:i4>1376308</vt:i4>
      </vt:variant>
      <vt:variant>
        <vt:i4>452</vt:i4>
      </vt:variant>
      <vt:variant>
        <vt:i4>0</vt:i4>
      </vt:variant>
      <vt:variant>
        <vt:i4>5</vt:i4>
      </vt:variant>
      <vt:variant>
        <vt:lpwstr/>
      </vt:variant>
      <vt:variant>
        <vt:lpwstr>_Toc523324072</vt:lpwstr>
      </vt:variant>
      <vt:variant>
        <vt:i4>1376308</vt:i4>
      </vt:variant>
      <vt:variant>
        <vt:i4>446</vt:i4>
      </vt:variant>
      <vt:variant>
        <vt:i4>0</vt:i4>
      </vt:variant>
      <vt:variant>
        <vt:i4>5</vt:i4>
      </vt:variant>
      <vt:variant>
        <vt:lpwstr/>
      </vt:variant>
      <vt:variant>
        <vt:lpwstr>_Toc523324071</vt:lpwstr>
      </vt:variant>
      <vt:variant>
        <vt:i4>1376308</vt:i4>
      </vt:variant>
      <vt:variant>
        <vt:i4>440</vt:i4>
      </vt:variant>
      <vt:variant>
        <vt:i4>0</vt:i4>
      </vt:variant>
      <vt:variant>
        <vt:i4>5</vt:i4>
      </vt:variant>
      <vt:variant>
        <vt:lpwstr/>
      </vt:variant>
      <vt:variant>
        <vt:lpwstr>_Toc523324070</vt:lpwstr>
      </vt:variant>
      <vt:variant>
        <vt:i4>1310772</vt:i4>
      </vt:variant>
      <vt:variant>
        <vt:i4>434</vt:i4>
      </vt:variant>
      <vt:variant>
        <vt:i4>0</vt:i4>
      </vt:variant>
      <vt:variant>
        <vt:i4>5</vt:i4>
      </vt:variant>
      <vt:variant>
        <vt:lpwstr/>
      </vt:variant>
      <vt:variant>
        <vt:lpwstr>_Toc523324069</vt:lpwstr>
      </vt:variant>
      <vt:variant>
        <vt:i4>1310772</vt:i4>
      </vt:variant>
      <vt:variant>
        <vt:i4>428</vt:i4>
      </vt:variant>
      <vt:variant>
        <vt:i4>0</vt:i4>
      </vt:variant>
      <vt:variant>
        <vt:i4>5</vt:i4>
      </vt:variant>
      <vt:variant>
        <vt:lpwstr/>
      </vt:variant>
      <vt:variant>
        <vt:lpwstr>_Toc523324068</vt:lpwstr>
      </vt:variant>
      <vt:variant>
        <vt:i4>1310772</vt:i4>
      </vt:variant>
      <vt:variant>
        <vt:i4>422</vt:i4>
      </vt:variant>
      <vt:variant>
        <vt:i4>0</vt:i4>
      </vt:variant>
      <vt:variant>
        <vt:i4>5</vt:i4>
      </vt:variant>
      <vt:variant>
        <vt:lpwstr/>
      </vt:variant>
      <vt:variant>
        <vt:lpwstr>_Toc523324067</vt:lpwstr>
      </vt:variant>
      <vt:variant>
        <vt:i4>1310772</vt:i4>
      </vt:variant>
      <vt:variant>
        <vt:i4>416</vt:i4>
      </vt:variant>
      <vt:variant>
        <vt:i4>0</vt:i4>
      </vt:variant>
      <vt:variant>
        <vt:i4>5</vt:i4>
      </vt:variant>
      <vt:variant>
        <vt:lpwstr/>
      </vt:variant>
      <vt:variant>
        <vt:lpwstr>_Toc523324066</vt:lpwstr>
      </vt:variant>
      <vt:variant>
        <vt:i4>1310772</vt:i4>
      </vt:variant>
      <vt:variant>
        <vt:i4>410</vt:i4>
      </vt:variant>
      <vt:variant>
        <vt:i4>0</vt:i4>
      </vt:variant>
      <vt:variant>
        <vt:i4>5</vt:i4>
      </vt:variant>
      <vt:variant>
        <vt:lpwstr/>
      </vt:variant>
      <vt:variant>
        <vt:lpwstr>_Toc523324065</vt:lpwstr>
      </vt:variant>
      <vt:variant>
        <vt:i4>1310772</vt:i4>
      </vt:variant>
      <vt:variant>
        <vt:i4>404</vt:i4>
      </vt:variant>
      <vt:variant>
        <vt:i4>0</vt:i4>
      </vt:variant>
      <vt:variant>
        <vt:i4>5</vt:i4>
      </vt:variant>
      <vt:variant>
        <vt:lpwstr/>
      </vt:variant>
      <vt:variant>
        <vt:lpwstr>_Toc523324064</vt:lpwstr>
      </vt:variant>
      <vt:variant>
        <vt:i4>1310772</vt:i4>
      </vt:variant>
      <vt:variant>
        <vt:i4>398</vt:i4>
      </vt:variant>
      <vt:variant>
        <vt:i4>0</vt:i4>
      </vt:variant>
      <vt:variant>
        <vt:i4>5</vt:i4>
      </vt:variant>
      <vt:variant>
        <vt:lpwstr/>
      </vt:variant>
      <vt:variant>
        <vt:lpwstr>_Toc523324063</vt:lpwstr>
      </vt:variant>
      <vt:variant>
        <vt:i4>1310772</vt:i4>
      </vt:variant>
      <vt:variant>
        <vt:i4>392</vt:i4>
      </vt:variant>
      <vt:variant>
        <vt:i4>0</vt:i4>
      </vt:variant>
      <vt:variant>
        <vt:i4>5</vt:i4>
      </vt:variant>
      <vt:variant>
        <vt:lpwstr/>
      </vt:variant>
      <vt:variant>
        <vt:lpwstr>_Toc523324062</vt:lpwstr>
      </vt:variant>
      <vt:variant>
        <vt:i4>1310772</vt:i4>
      </vt:variant>
      <vt:variant>
        <vt:i4>386</vt:i4>
      </vt:variant>
      <vt:variant>
        <vt:i4>0</vt:i4>
      </vt:variant>
      <vt:variant>
        <vt:i4>5</vt:i4>
      </vt:variant>
      <vt:variant>
        <vt:lpwstr/>
      </vt:variant>
      <vt:variant>
        <vt:lpwstr>_Toc523324061</vt:lpwstr>
      </vt:variant>
      <vt:variant>
        <vt:i4>1310772</vt:i4>
      </vt:variant>
      <vt:variant>
        <vt:i4>380</vt:i4>
      </vt:variant>
      <vt:variant>
        <vt:i4>0</vt:i4>
      </vt:variant>
      <vt:variant>
        <vt:i4>5</vt:i4>
      </vt:variant>
      <vt:variant>
        <vt:lpwstr/>
      </vt:variant>
      <vt:variant>
        <vt:lpwstr>_Toc523324060</vt:lpwstr>
      </vt:variant>
      <vt:variant>
        <vt:i4>1507380</vt:i4>
      </vt:variant>
      <vt:variant>
        <vt:i4>374</vt:i4>
      </vt:variant>
      <vt:variant>
        <vt:i4>0</vt:i4>
      </vt:variant>
      <vt:variant>
        <vt:i4>5</vt:i4>
      </vt:variant>
      <vt:variant>
        <vt:lpwstr/>
      </vt:variant>
      <vt:variant>
        <vt:lpwstr>_Toc523324059</vt:lpwstr>
      </vt:variant>
      <vt:variant>
        <vt:i4>1507380</vt:i4>
      </vt:variant>
      <vt:variant>
        <vt:i4>368</vt:i4>
      </vt:variant>
      <vt:variant>
        <vt:i4>0</vt:i4>
      </vt:variant>
      <vt:variant>
        <vt:i4>5</vt:i4>
      </vt:variant>
      <vt:variant>
        <vt:lpwstr/>
      </vt:variant>
      <vt:variant>
        <vt:lpwstr>_Toc523324058</vt:lpwstr>
      </vt:variant>
      <vt:variant>
        <vt:i4>1507380</vt:i4>
      </vt:variant>
      <vt:variant>
        <vt:i4>362</vt:i4>
      </vt:variant>
      <vt:variant>
        <vt:i4>0</vt:i4>
      </vt:variant>
      <vt:variant>
        <vt:i4>5</vt:i4>
      </vt:variant>
      <vt:variant>
        <vt:lpwstr/>
      </vt:variant>
      <vt:variant>
        <vt:lpwstr>_Toc523324057</vt:lpwstr>
      </vt:variant>
      <vt:variant>
        <vt:i4>1507380</vt:i4>
      </vt:variant>
      <vt:variant>
        <vt:i4>356</vt:i4>
      </vt:variant>
      <vt:variant>
        <vt:i4>0</vt:i4>
      </vt:variant>
      <vt:variant>
        <vt:i4>5</vt:i4>
      </vt:variant>
      <vt:variant>
        <vt:lpwstr/>
      </vt:variant>
      <vt:variant>
        <vt:lpwstr>_Toc523324056</vt:lpwstr>
      </vt:variant>
      <vt:variant>
        <vt:i4>1507380</vt:i4>
      </vt:variant>
      <vt:variant>
        <vt:i4>350</vt:i4>
      </vt:variant>
      <vt:variant>
        <vt:i4>0</vt:i4>
      </vt:variant>
      <vt:variant>
        <vt:i4>5</vt:i4>
      </vt:variant>
      <vt:variant>
        <vt:lpwstr/>
      </vt:variant>
      <vt:variant>
        <vt:lpwstr>_Toc523324055</vt:lpwstr>
      </vt:variant>
      <vt:variant>
        <vt:i4>1507380</vt:i4>
      </vt:variant>
      <vt:variant>
        <vt:i4>344</vt:i4>
      </vt:variant>
      <vt:variant>
        <vt:i4>0</vt:i4>
      </vt:variant>
      <vt:variant>
        <vt:i4>5</vt:i4>
      </vt:variant>
      <vt:variant>
        <vt:lpwstr/>
      </vt:variant>
      <vt:variant>
        <vt:lpwstr>_Toc523324054</vt:lpwstr>
      </vt:variant>
      <vt:variant>
        <vt:i4>1507380</vt:i4>
      </vt:variant>
      <vt:variant>
        <vt:i4>338</vt:i4>
      </vt:variant>
      <vt:variant>
        <vt:i4>0</vt:i4>
      </vt:variant>
      <vt:variant>
        <vt:i4>5</vt:i4>
      </vt:variant>
      <vt:variant>
        <vt:lpwstr/>
      </vt:variant>
      <vt:variant>
        <vt:lpwstr>_Toc523324053</vt:lpwstr>
      </vt:variant>
      <vt:variant>
        <vt:i4>1507380</vt:i4>
      </vt:variant>
      <vt:variant>
        <vt:i4>332</vt:i4>
      </vt:variant>
      <vt:variant>
        <vt:i4>0</vt:i4>
      </vt:variant>
      <vt:variant>
        <vt:i4>5</vt:i4>
      </vt:variant>
      <vt:variant>
        <vt:lpwstr/>
      </vt:variant>
      <vt:variant>
        <vt:lpwstr>_Toc523324052</vt:lpwstr>
      </vt:variant>
      <vt:variant>
        <vt:i4>1507380</vt:i4>
      </vt:variant>
      <vt:variant>
        <vt:i4>326</vt:i4>
      </vt:variant>
      <vt:variant>
        <vt:i4>0</vt:i4>
      </vt:variant>
      <vt:variant>
        <vt:i4>5</vt:i4>
      </vt:variant>
      <vt:variant>
        <vt:lpwstr/>
      </vt:variant>
      <vt:variant>
        <vt:lpwstr>_Toc523324051</vt:lpwstr>
      </vt:variant>
      <vt:variant>
        <vt:i4>1507380</vt:i4>
      </vt:variant>
      <vt:variant>
        <vt:i4>320</vt:i4>
      </vt:variant>
      <vt:variant>
        <vt:i4>0</vt:i4>
      </vt:variant>
      <vt:variant>
        <vt:i4>5</vt:i4>
      </vt:variant>
      <vt:variant>
        <vt:lpwstr/>
      </vt:variant>
      <vt:variant>
        <vt:lpwstr>_Toc523324050</vt:lpwstr>
      </vt:variant>
      <vt:variant>
        <vt:i4>1441844</vt:i4>
      </vt:variant>
      <vt:variant>
        <vt:i4>314</vt:i4>
      </vt:variant>
      <vt:variant>
        <vt:i4>0</vt:i4>
      </vt:variant>
      <vt:variant>
        <vt:i4>5</vt:i4>
      </vt:variant>
      <vt:variant>
        <vt:lpwstr/>
      </vt:variant>
      <vt:variant>
        <vt:lpwstr>_Toc523324049</vt:lpwstr>
      </vt:variant>
      <vt:variant>
        <vt:i4>1441844</vt:i4>
      </vt:variant>
      <vt:variant>
        <vt:i4>308</vt:i4>
      </vt:variant>
      <vt:variant>
        <vt:i4>0</vt:i4>
      </vt:variant>
      <vt:variant>
        <vt:i4>5</vt:i4>
      </vt:variant>
      <vt:variant>
        <vt:lpwstr/>
      </vt:variant>
      <vt:variant>
        <vt:lpwstr>_Toc523324048</vt:lpwstr>
      </vt:variant>
      <vt:variant>
        <vt:i4>1441844</vt:i4>
      </vt:variant>
      <vt:variant>
        <vt:i4>302</vt:i4>
      </vt:variant>
      <vt:variant>
        <vt:i4>0</vt:i4>
      </vt:variant>
      <vt:variant>
        <vt:i4>5</vt:i4>
      </vt:variant>
      <vt:variant>
        <vt:lpwstr/>
      </vt:variant>
      <vt:variant>
        <vt:lpwstr>_Toc523324047</vt:lpwstr>
      </vt:variant>
      <vt:variant>
        <vt:i4>1441844</vt:i4>
      </vt:variant>
      <vt:variant>
        <vt:i4>296</vt:i4>
      </vt:variant>
      <vt:variant>
        <vt:i4>0</vt:i4>
      </vt:variant>
      <vt:variant>
        <vt:i4>5</vt:i4>
      </vt:variant>
      <vt:variant>
        <vt:lpwstr/>
      </vt:variant>
      <vt:variant>
        <vt:lpwstr>_Toc523324046</vt:lpwstr>
      </vt:variant>
      <vt:variant>
        <vt:i4>1441844</vt:i4>
      </vt:variant>
      <vt:variant>
        <vt:i4>290</vt:i4>
      </vt:variant>
      <vt:variant>
        <vt:i4>0</vt:i4>
      </vt:variant>
      <vt:variant>
        <vt:i4>5</vt:i4>
      </vt:variant>
      <vt:variant>
        <vt:lpwstr/>
      </vt:variant>
      <vt:variant>
        <vt:lpwstr>_Toc523324045</vt:lpwstr>
      </vt:variant>
      <vt:variant>
        <vt:i4>1441844</vt:i4>
      </vt:variant>
      <vt:variant>
        <vt:i4>284</vt:i4>
      </vt:variant>
      <vt:variant>
        <vt:i4>0</vt:i4>
      </vt:variant>
      <vt:variant>
        <vt:i4>5</vt:i4>
      </vt:variant>
      <vt:variant>
        <vt:lpwstr/>
      </vt:variant>
      <vt:variant>
        <vt:lpwstr>_Toc523324044</vt:lpwstr>
      </vt:variant>
      <vt:variant>
        <vt:i4>1441844</vt:i4>
      </vt:variant>
      <vt:variant>
        <vt:i4>278</vt:i4>
      </vt:variant>
      <vt:variant>
        <vt:i4>0</vt:i4>
      </vt:variant>
      <vt:variant>
        <vt:i4>5</vt:i4>
      </vt:variant>
      <vt:variant>
        <vt:lpwstr/>
      </vt:variant>
      <vt:variant>
        <vt:lpwstr>_Toc523324043</vt:lpwstr>
      </vt:variant>
      <vt:variant>
        <vt:i4>1441844</vt:i4>
      </vt:variant>
      <vt:variant>
        <vt:i4>272</vt:i4>
      </vt:variant>
      <vt:variant>
        <vt:i4>0</vt:i4>
      </vt:variant>
      <vt:variant>
        <vt:i4>5</vt:i4>
      </vt:variant>
      <vt:variant>
        <vt:lpwstr/>
      </vt:variant>
      <vt:variant>
        <vt:lpwstr>_Toc523324042</vt:lpwstr>
      </vt:variant>
      <vt:variant>
        <vt:i4>1441844</vt:i4>
      </vt:variant>
      <vt:variant>
        <vt:i4>266</vt:i4>
      </vt:variant>
      <vt:variant>
        <vt:i4>0</vt:i4>
      </vt:variant>
      <vt:variant>
        <vt:i4>5</vt:i4>
      </vt:variant>
      <vt:variant>
        <vt:lpwstr/>
      </vt:variant>
      <vt:variant>
        <vt:lpwstr>_Toc523324041</vt:lpwstr>
      </vt:variant>
      <vt:variant>
        <vt:i4>1441844</vt:i4>
      </vt:variant>
      <vt:variant>
        <vt:i4>260</vt:i4>
      </vt:variant>
      <vt:variant>
        <vt:i4>0</vt:i4>
      </vt:variant>
      <vt:variant>
        <vt:i4>5</vt:i4>
      </vt:variant>
      <vt:variant>
        <vt:lpwstr/>
      </vt:variant>
      <vt:variant>
        <vt:lpwstr>_Toc523324040</vt:lpwstr>
      </vt:variant>
      <vt:variant>
        <vt:i4>1114164</vt:i4>
      </vt:variant>
      <vt:variant>
        <vt:i4>254</vt:i4>
      </vt:variant>
      <vt:variant>
        <vt:i4>0</vt:i4>
      </vt:variant>
      <vt:variant>
        <vt:i4>5</vt:i4>
      </vt:variant>
      <vt:variant>
        <vt:lpwstr/>
      </vt:variant>
      <vt:variant>
        <vt:lpwstr>_Toc523324039</vt:lpwstr>
      </vt:variant>
      <vt:variant>
        <vt:i4>1114164</vt:i4>
      </vt:variant>
      <vt:variant>
        <vt:i4>248</vt:i4>
      </vt:variant>
      <vt:variant>
        <vt:i4>0</vt:i4>
      </vt:variant>
      <vt:variant>
        <vt:i4>5</vt:i4>
      </vt:variant>
      <vt:variant>
        <vt:lpwstr/>
      </vt:variant>
      <vt:variant>
        <vt:lpwstr>_Toc523324038</vt:lpwstr>
      </vt:variant>
      <vt:variant>
        <vt:i4>1114164</vt:i4>
      </vt:variant>
      <vt:variant>
        <vt:i4>242</vt:i4>
      </vt:variant>
      <vt:variant>
        <vt:i4>0</vt:i4>
      </vt:variant>
      <vt:variant>
        <vt:i4>5</vt:i4>
      </vt:variant>
      <vt:variant>
        <vt:lpwstr/>
      </vt:variant>
      <vt:variant>
        <vt:lpwstr>_Toc523324037</vt:lpwstr>
      </vt:variant>
      <vt:variant>
        <vt:i4>1114164</vt:i4>
      </vt:variant>
      <vt:variant>
        <vt:i4>236</vt:i4>
      </vt:variant>
      <vt:variant>
        <vt:i4>0</vt:i4>
      </vt:variant>
      <vt:variant>
        <vt:i4>5</vt:i4>
      </vt:variant>
      <vt:variant>
        <vt:lpwstr/>
      </vt:variant>
      <vt:variant>
        <vt:lpwstr>_Toc523324036</vt:lpwstr>
      </vt:variant>
      <vt:variant>
        <vt:i4>1114164</vt:i4>
      </vt:variant>
      <vt:variant>
        <vt:i4>230</vt:i4>
      </vt:variant>
      <vt:variant>
        <vt:i4>0</vt:i4>
      </vt:variant>
      <vt:variant>
        <vt:i4>5</vt:i4>
      </vt:variant>
      <vt:variant>
        <vt:lpwstr/>
      </vt:variant>
      <vt:variant>
        <vt:lpwstr>_Toc523324035</vt:lpwstr>
      </vt:variant>
      <vt:variant>
        <vt:i4>1114164</vt:i4>
      </vt:variant>
      <vt:variant>
        <vt:i4>224</vt:i4>
      </vt:variant>
      <vt:variant>
        <vt:i4>0</vt:i4>
      </vt:variant>
      <vt:variant>
        <vt:i4>5</vt:i4>
      </vt:variant>
      <vt:variant>
        <vt:lpwstr/>
      </vt:variant>
      <vt:variant>
        <vt:lpwstr>_Toc523324034</vt:lpwstr>
      </vt:variant>
      <vt:variant>
        <vt:i4>1114164</vt:i4>
      </vt:variant>
      <vt:variant>
        <vt:i4>218</vt:i4>
      </vt:variant>
      <vt:variant>
        <vt:i4>0</vt:i4>
      </vt:variant>
      <vt:variant>
        <vt:i4>5</vt:i4>
      </vt:variant>
      <vt:variant>
        <vt:lpwstr/>
      </vt:variant>
      <vt:variant>
        <vt:lpwstr>_Toc523324033</vt:lpwstr>
      </vt:variant>
      <vt:variant>
        <vt:i4>1114164</vt:i4>
      </vt:variant>
      <vt:variant>
        <vt:i4>212</vt:i4>
      </vt:variant>
      <vt:variant>
        <vt:i4>0</vt:i4>
      </vt:variant>
      <vt:variant>
        <vt:i4>5</vt:i4>
      </vt:variant>
      <vt:variant>
        <vt:lpwstr/>
      </vt:variant>
      <vt:variant>
        <vt:lpwstr>_Toc523324032</vt:lpwstr>
      </vt:variant>
      <vt:variant>
        <vt:i4>1114164</vt:i4>
      </vt:variant>
      <vt:variant>
        <vt:i4>206</vt:i4>
      </vt:variant>
      <vt:variant>
        <vt:i4>0</vt:i4>
      </vt:variant>
      <vt:variant>
        <vt:i4>5</vt:i4>
      </vt:variant>
      <vt:variant>
        <vt:lpwstr/>
      </vt:variant>
      <vt:variant>
        <vt:lpwstr>_Toc523324031</vt:lpwstr>
      </vt:variant>
      <vt:variant>
        <vt:i4>1114164</vt:i4>
      </vt:variant>
      <vt:variant>
        <vt:i4>200</vt:i4>
      </vt:variant>
      <vt:variant>
        <vt:i4>0</vt:i4>
      </vt:variant>
      <vt:variant>
        <vt:i4>5</vt:i4>
      </vt:variant>
      <vt:variant>
        <vt:lpwstr/>
      </vt:variant>
      <vt:variant>
        <vt:lpwstr>_Toc523324030</vt:lpwstr>
      </vt:variant>
      <vt:variant>
        <vt:i4>1048628</vt:i4>
      </vt:variant>
      <vt:variant>
        <vt:i4>194</vt:i4>
      </vt:variant>
      <vt:variant>
        <vt:i4>0</vt:i4>
      </vt:variant>
      <vt:variant>
        <vt:i4>5</vt:i4>
      </vt:variant>
      <vt:variant>
        <vt:lpwstr/>
      </vt:variant>
      <vt:variant>
        <vt:lpwstr>_Toc523324029</vt:lpwstr>
      </vt:variant>
      <vt:variant>
        <vt:i4>1048628</vt:i4>
      </vt:variant>
      <vt:variant>
        <vt:i4>188</vt:i4>
      </vt:variant>
      <vt:variant>
        <vt:i4>0</vt:i4>
      </vt:variant>
      <vt:variant>
        <vt:i4>5</vt:i4>
      </vt:variant>
      <vt:variant>
        <vt:lpwstr/>
      </vt:variant>
      <vt:variant>
        <vt:lpwstr>_Toc523324028</vt:lpwstr>
      </vt:variant>
      <vt:variant>
        <vt:i4>1048628</vt:i4>
      </vt:variant>
      <vt:variant>
        <vt:i4>182</vt:i4>
      </vt:variant>
      <vt:variant>
        <vt:i4>0</vt:i4>
      </vt:variant>
      <vt:variant>
        <vt:i4>5</vt:i4>
      </vt:variant>
      <vt:variant>
        <vt:lpwstr/>
      </vt:variant>
      <vt:variant>
        <vt:lpwstr>_Toc523324027</vt:lpwstr>
      </vt:variant>
      <vt:variant>
        <vt:i4>1048628</vt:i4>
      </vt:variant>
      <vt:variant>
        <vt:i4>176</vt:i4>
      </vt:variant>
      <vt:variant>
        <vt:i4>0</vt:i4>
      </vt:variant>
      <vt:variant>
        <vt:i4>5</vt:i4>
      </vt:variant>
      <vt:variant>
        <vt:lpwstr/>
      </vt:variant>
      <vt:variant>
        <vt:lpwstr>_Toc523324026</vt:lpwstr>
      </vt:variant>
      <vt:variant>
        <vt:i4>1048628</vt:i4>
      </vt:variant>
      <vt:variant>
        <vt:i4>170</vt:i4>
      </vt:variant>
      <vt:variant>
        <vt:i4>0</vt:i4>
      </vt:variant>
      <vt:variant>
        <vt:i4>5</vt:i4>
      </vt:variant>
      <vt:variant>
        <vt:lpwstr/>
      </vt:variant>
      <vt:variant>
        <vt:lpwstr>_Toc523324025</vt:lpwstr>
      </vt:variant>
      <vt:variant>
        <vt:i4>1048628</vt:i4>
      </vt:variant>
      <vt:variant>
        <vt:i4>164</vt:i4>
      </vt:variant>
      <vt:variant>
        <vt:i4>0</vt:i4>
      </vt:variant>
      <vt:variant>
        <vt:i4>5</vt:i4>
      </vt:variant>
      <vt:variant>
        <vt:lpwstr/>
      </vt:variant>
      <vt:variant>
        <vt:lpwstr>_Toc523324024</vt:lpwstr>
      </vt:variant>
      <vt:variant>
        <vt:i4>1048628</vt:i4>
      </vt:variant>
      <vt:variant>
        <vt:i4>158</vt:i4>
      </vt:variant>
      <vt:variant>
        <vt:i4>0</vt:i4>
      </vt:variant>
      <vt:variant>
        <vt:i4>5</vt:i4>
      </vt:variant>
      <vt:variant>
        <vt:lpwstr/>
      </vt:variant>
      <vt:variant>
        <vt:lpwstr>_Toc523324023</vt:lpwstr>
      </vt:variant>
      <vt:variant>
        <vt:i4>1048628</vt:i4>
      </vt:variant>
      <vt:variant>
        <vt:i4>152</vt:i4>
      </vt:variant>
      <vt:variant>
        <vt:i4>0</vt:i4>
      </vt:variant>
      <vt:variant>
        <vt:i4>5</vt:i4>
      </vt:variant>
      <vt:variant>
        <vt:lpwstr/>
      </vt:variant>
      <vt:variant>
        <vt:lpwstr>_Toc523324022</vt:lpwstr>
      </vt:variant>
      <vt:variant>
        <vt:i4>1048628</vt:i4>
      </vt:variant>
      <vt:variant>
        <vt:i4>146</vt:i4>
      </vt:variant>
      <vt:variant>
        <vt:i4>0</vt:i4>
      </vt:variant>
      <vt:variant>
        <vt:i4>5</vt:i4>
      </vt:variant>
      <vt:variant>
        <vt:lpwstr/>
      </vt:variant>
      <vt:variant>
        <vt:lpwstr>_Toc523324021</vt:lpwstr>
      </vt:variant>
      <vt:variant>
        <vt:i4>1048628</vt:i4>
      </vt:variant>
      <vt:variant>
        <vt:i4>140</vt:i4>
      </vt:variant>
      <vt:variant>
        <vt:i4>0</vt:i4>
      </vt:variant>
      <vt:variant>
        <vt:i4>5</vt:i4>
      </vt:variant>
      <vt:variant>
        <vt:lpwstr/>
      </vt:variant>
      <vt:variant>
        <vt:lpwstr>_Toc523324020</vt:lpwstr>
      </vt:variant>
      <vt:variant>
        <vt:i4>1245236</vt:i4>
      </vt:variant>
      <vt:variant>
        <vt:i4>134</vt:i4>
      </vt:variant>
      <vt:variant>
        <vt:i4>0</vt:i4>
      </vt:variant>
      <vt:variant>
        <vt:i4>5</vt:i4>
      </vt:variant>
      <vt:variant>
        <vt:lpwstr/>
      </vt:variant>
      <vt:variant>
        <vt:lpwstr>_Toc523324019</vt:lpwstr>
      </vt:variant>
      <vt:variant>
        <vt:i4>1245236</vt:i4>
      </vt:variant>
      <vt:variant>
        <vt:i4>128</vt:i4>
      </vt:variant>
      <vt:variant>
        <vt:i4>0</vt:i4>
      </vt:variant>
      <vt:variant>
        <vt:i4>5</vt:i4>
      </vt:variant>
      <vt:variant>
        <vt:lpwstr/>
      </vt:variant>
      <vt:variant>
        <vt:lpwstr>_Toc523324018</vt:lpwstr>
      </vt:variant>
      <vt:variant>
        <vt:i4>1245236</vt:i4>
      </vt:variant>
      <vt:variant>
        <vt:i4>122</vt:i4>
      </vt:variant>
      <vt:variant>
        <vt:i4>0</vt:i4>
      </vt:variant>
      <vt:variant>
        <vt:i4>5</vt:i4>
      </vt:variant>
      <vt:variant>
        <vt:lpwstr/>
      </vt:variant>
      <vt:variant>
        <vt:lpwstr>_Toc523324017</vt:lpwstr>
      </vt:variant>
      <vt:variant>
        <vt:i4>1245236</vt:i4>
      </vt:variant>
      <vt:variant>
        <vt:i4>116</vt:i4>
      </vt:variant>
      <vt:variant>
        <vt:i4>0</vt:i4>
      </vt:variant>
      <vt:variant>
        <vt:i4>5</vt:i4>
      </vt:variant>
      <vt:variant>
        <vt:lpwstr/>
      </vt:variant>
      <vt:variant>
        <vt:lpwstr>_Toc523324016</vt:lpwstr>
      </vt:variant>
      <vt:variant>
        <vt:i4>1245236</vt:i4>
      </vt:variant>
      <vt:variant>
        <vt:i4>110</vt:i4>
      </vt:variant>
      <vt:variant>
        <vt:i4>0</vt:i4>
      </vt:variant>
      <vt:variant>
        <vt:i4>5</vt:i4>
      </vt:variant>
      <vt:variant>
        <vt:lpwstr/>
      </vt:variant>
      <vt:variant>
        <vt:lpwstr>_Toc523324015</vt:lpwstr>
      </vt:variant>
      <vt:variant>
        <vt:i4>1245236</vt:i4>
      </vt:variant>
      <vt:variant>
        <vt:i4>104</vt:i4>
      </vt:variant>
      <vt:variant>
        <vt:i4>0</vt:i4>
      </vt:variant>
      <vt:variant>
        <vt:i4>5</vt:i4>
      </vt:variant>
      <vt:variant>
        <vt:lpwstr/>
      </vt:variant>
      <vt:variant>
        <vt:lpwstr>_Toc523324014</vt:lpwstr>
      </vt:variant>
      <vt:variant>
        <vt:i4>1245236</vt:i4>
      </vt:variant>
      <vt:variant>
        <vt:i4>98</vt:i4>
      </vt:variant>
      <vt:variant>
        <vt:i4>0</vt:i4>
      </vt:variant>
      <vt:variant>
        <vt:i4>5</vt:i4>
      </vt:variant>
      <vt:variant>
        <vt:lpwstr/>
      </vt:variant>
      <vt:variant>
        <vt:lpwstr>_Toc523324013</vt:lpwstr>
      </vt:variant>
      <vt:variant>
        <vt:i4>1245236</vt:i4>
      </vt:variant>
      <vt:variant>
        <vt:i4>92</vt:i4>
      </vt:variant>
      <vt:variant>
        <vt:i4>0</vt:i4>
      </vt:variant>
      <vt:variant>
        <vt:i4>5</vt:i4>
      </vt:variant>
      <vt:variant>
        <vt:lpwstr/>
      </vt:variant>
      <vt:variant>
        <vt:lpwstr>_Toc523324012</vt:lpwstr>
      </vt:variant>
      <vt:variant>
        <vt:i4>1245236</vt:i4>
      </vt:variant>
      <vt:variant>
        <vt:i4>86</vt:i4>
      </vt:variant>
      <vt:variant>
        <vt:i4>0</vt:i4>
      </vt:variant>
      <vt:variant>
        <vt:i4>5</vt:i4>
      </vt:variant>
      <vt:variant>
        <vt:lpwstr/>
      </vt:variant>
      <vt:variant>
        <vt:lpwstr>_Toc523324011</vt:lpwstr>
      </vt:variant>
      <vt:variant>
        <vt:i4>1245236</vt:i4>
      </vt:variant>
      <vt:variant>
        <vt:i4>80</vt:i4>
      </vt:variant>
      <vt:variant>
        <vt:i4>0</vt:i4>
      </vt:variant>
      <vt:variant>
        <vt:i4>5</vt:i4>
      </vt:variant>
      <vt:variant>
        <vt:lpwstr/>
      </vt:variant>
      <vt:variant>
        <vt:lpwstr>_Toc523324010</vt:lpwstr>
      </vt:variant>
      <vt:variant>
        <vt:i4>1179700</vt:i4>
      </vt:variant>
      <vt:variant>
        <vt:i4>74</vt:i4>
      </vt:variant>
      <vt:variant>
        <vt:i4>0</vt:i4>
      </vt:variant>
      <vt:variant>
        <vt:i4>5</vt:i4>
      </vt:variant>
      <vt:variant>
        <vt:lpwstr/>
      </vt:variant>
      <vt:variant>
        <vt:lpwstr>_Toc523324009</vt:lpwstr>
      </vt:variant>
      <vt:variant>
        <vt:i4>1179700</vt:i4>
      </vt:variant>
      <vt:variant>
        <vt:i4>68</vt:i4>
      </vt:variant>
      <vt:variant>
        <vt:i4>0</vt:i4>
      </vt:variant>
      <vt:variant>
        <vt:i4>5</vt:i4>
      </vt:variant>
      <vt:variant>
        <vt:lpwstr/>
      </vt:variant>
      <vt:variant>
        <vt:lpwstr>_Toc523324008</vt:lpwstr>
      </vt:variant>
      <vt:variant>
        <vt:i4>1179700</vt:i4>
      </vt:variant>
      <vt:variant>
        <vt:i4>62</vt:i4>
      </vt:variant>
      <vt:variant>
        <vt:i4>0</vt:i4>
      </vt:variant>
      <vt:variant>
        <vt:i4>5</vt:i4>
      </vt:variant>
      <vt:variant>
        <vt:lpwstr/>
      </vt:variant>
      <vt:variant>
        <vt:lpwstr>_Toc523324007</vt:lpwstr>
      </vt:variant>
      <vt:variant>
        <vt:i4>1179700</vt:i4>
      </vt:variant>
      <vt:variant>
        <vt:i4>56</vt:i4>
      </vt:variant>
      <vt:variant>
        <vt:i4>0</vt:i4>
      </vt:variant>
      <vt:variant>
        <vt:i4>5</vt:i4>
      </vt:variant>
      <vt:variant>
        <vt:lpwstr/>
      </vt:variant>
      <vt:variant>
        <vt:lpwstr>_Toc523324006</vt:lpwstr>
      </vt:variant>
      <vt:variant>
        <vt:i4>1179700</vt:i4>
      </vt:variant>
      <vt:variant>
        <vt:i4>50</vt:i4>
      </vt:variant>
      <vt:variant>
        <vt:i4>0</vt:i4>
      </vt:variant>
      <vt:variant>
        <vt:i4>5</vt:i4>
      </vt:variant>
      <vt:variant>
        <vt:lpwstr/>
      </vt:variant>
      <vt:variant>
        <vt:lpwstr>_Toc523324005</vt:lpwstr>
      </vt:variant>
      <vt:variant>
        <vt:i4>1179700</vt:i4>
      </vt:variant>
      <vt:variant>
        <vt:i4>44</vt:i4>
      </vt:variant>
      <vt:variant>
        <vt:i4>0</vt:i4>
      </vt:variant>
      <vt:variant>
        <vt:i4>5</vt:i4>
      </vt:variant>
      <vt:variant>
        <vt:lpwstr/>
      </vt:variant>
      <vt:variant>
        <vt:lpwstr>_Toc523324004</vt:lpwstr>
      </vt:variant>
      <vt:variant>
        <vt:i4>1179700</vt:i4>
      </vt:variant>
      <vt:variant>
        <vt:i4>38</vt:i4>
      </vt:variant>
      <vt:variant>
        <vt:i4>0</vt:i4>
      </vt:variant>
      <vt:variant>
        <vt:i4>5</vt:i4>
      </vt:variant>
      <vt:variant>
        <vt:lpwstr/>
      </vt:variant>
      <vt:variant>
        <vt:lpwstr>_Toc523324003</vt:lpwstr>
      </vt:variant>
      <vt:variant>
        <vt:i4>1179700</vt:i4>
      </vt:variant>
      <vt:variant>
        <vt:i4>32</vt:i4>
      </vt:variant>
      <vt:variant>
        <vt:i4>0</vt:i4>
      </vt:variant>
      <vt:variant>
        <vt:i4>5</vt:i4>
      </vt:variant>
      <vt:variant>
        <vt:lpwstr/>
      </vt:variant>
      <vt:variant>
        <vt:lpwstr>_Toc523324002</vt:lpwstr>
      </vt:variant>
      <vt:variant>
        <vt:i4>1179700</vt:i4>
      </vt:variant>
      <vt:variant>
        <vt:i4>26</vt:i4>
      </vt:variant>
      <vt:variant>
        <vt:i4>0</vt:i4>
      </vt:variant>
      <vt:variant>
        <vt:i4>5</vt:i4>
      </vt:variant>
      <vt:variant>
        <vt:lpwstr/>
      </vt:variant>
      <vt:variant>
        <vt:lpwstr>_Toc523324001</vt:lpwstr>
      </vt:variant>
      <vt:variant>
        <vt:i4>1179700</vt:i4>
      </vt:variant>
      <vt:variant>
        <vt:i4>20</vt:i4>
      </vt:variant>
      <vt:variant>
        <vt:i4>0</vt:i4>
      </vt:variant>
      <vt:variant>
        <vt:i4>5</vt:i4>
      </vt:variant>
      <vt:variant>
        <vt:lpwstr/>
      </vt:variant>
      <vt:variant>
        <vt:lpwstr>_Toc523324000</vt:lpwstr>
      </vt:variant>
      <vt:variant>
        <vt:i4>1835069</vt:i4>
      </vt:variant>
      <vt:variant>
        <vt:i4>14</vt:i4>
      </vt:variant>
      <vt:variant>
        <vt:i4>0</vt:i4>
      </vt:variant>
      <vt:variant>
        <vt:i4>5</vt:i4>
      </vt:variant>
      <vt:variant>
        <vt:lpwstr/>
      </vt:variant>
      <vt:variant>
        <vt:lpwstr>_Toc523323999</vt:lpwstr>
      </vt:variant>
      <vt:variant>
        <vt:i4>1835069</vt:i4>
      </vt:variant>
      <vt:variant>
        <vt:i4>8</vt:i4>
      </vt:variant>
      <vt:variant>
        <vt:i4>0</vt:i4>
      </vt:variant>
      <vt:variant>
        <vt:i4>5</vt:i4>
      </vt:variant>
      <vt:variant>
        <vt:lpwstr/>
      </vt:variant>
      <vt:variant>
        <vt:lpwstr>_Toc523323998</vt:lpwstr>
      </vt:variant>
      <vt:variant>
        <vt:i4>3145848</vt:i4>
      </vt:variant>
      <vt:variant>
        <vt:i4>3</vt:i4>
      </vt:variant>
      <vt:variant>
        <vt:i4>0</vt:i4>
      </vt:variant>
      <vt:variant>
        <vt:i4>5</vt:i4>
      </vt:variant>
      <vt:variant>
        <vt:lpwstr>http://www.terplan.pro/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Татьяна Петрова</cp:lastModifiedBy>
  <cp:revision>10</cp:revision>
  <cp:lastPrinted>2021-04-23T13:03:00Z</cp:lastPrinted>
  <dcterms:created xsi:type="dcterms:W3CDTF">2023-06-28T11:26:00Z</dcterms:created>
  <dcterms:modified xsi:type="dcterms:W3CDTF">2025-05-05T09:57:00Z</dcterms:modified>
</cp:coreProperties>
</file>