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7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Информационно-аналитический обзор</w:t>
      </w:r>
    </w:p>
    <w:p w:rsidR="0077154F" w:rsidRPr="00890966" w:rsidRDefault="0077154F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2A1F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815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AE518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E7500" w:rsidRPr="00890966" w:rsidRDefault="001E7500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F7E" w:rsidRPr="00890966" w:rsidRDefault="00D03F7E" w:rsidP="00B46E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Отделом организационной и контрольной работы</w:t>
      </w:r>
      <w:r w:rsidR="00A15AF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5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проведен анализ поступившей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E05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92C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7C0A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корреспонденции от граждан, объединений граждан, в том числе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адресованной Г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лаве </w:t>
      </w:r>
      <w:r w:rsidR="00AC07F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района, 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района, позволяющий сделать вывод о том, </w:t>
      </w:r>
      <w:r w:rsidR="00DC7E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количество корреспонденции </w:t>
      </w:r>
      <w:r w:rsidR="00AC07F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4E0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62F4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5A4" w:rsidRPr="0053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C62F4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27046F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46D77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7046F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3434C"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5343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34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значительно </w:t>
      </w:r>
      <w:r w:rsidR="0053434C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="00DC7E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815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5AF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27046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5F18" w:rsidRPr="00FE5F1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обращени</w:t>
      </w:r>
      <w:r w:rsidR="00A164D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4267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</w:t>
      </w:r>
      <w:r w:rsidR="00220AD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E62D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F18" w:rsidRPr="00FE5F18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8319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D468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608" w:rsidRPr="003B2D70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8319A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234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E5F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AE518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общего количества письменных обращений непоср</w:t>
      </w:r>
      <w:r w:rsidR="00E55B9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едственно от граждан поступило </w:t>
      </w:r>
      <w:r w:rsidR="001F78A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содержащих 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083C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1527DD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9D083C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C62F4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1147C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534AE">
        <w:rPr>
          <w:rFonts w:ascii="Times New Roman" w:hAnsi="Times New Roman" w:cs="Times New Roman"/>
          <w:color w:val="000000" w:themeColor="text1"/>
          <w:sz w:val="28"/>
          <w:szCs w:val="28"/>
        </w:rPr>
        <w:t>4,0</w:t>
      </w:r>
      <w:r w:rsidR="00F83294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16E0" w:rsidRPr="003B2D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2B66" w:rsidRPr="00890966" w:rsidRDefault="007E2B66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890966" w:rsidRDefault="009916E0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аибольшее количество обращений поступило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47D8" w:rsidRPr="00890966" w:rsidRDefault="00A828B7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–</w:t>
      </w:r>
      <w:r w:rsidR="00281D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94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05947">
        <w:rPr>
          <w:rFonts w:ascii="Times New Roman" w:hAnsi="Times New Roman" w:cs="Times New Roman"/>
          <w:color w:val="000000" w:themeColor="text1"/>
          <w:sz w:val="28"/>
          <w:szCs w:val="28"/>
        </w:rPr>
        <w:t>45,9</w:t>
      </w:r>
      <w:r w:rsidR="00D3795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в том числе 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на офици</w:t>
      </w:r>
      <w:r w:rsidR="001E75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альный адрес электронной почты А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–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2F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7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E2B6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E738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системе электронного до</w:t>
      </w:r>
      <w:r w:rsidR="001527D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кументооборота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«Дело» – </w:t>
      </w:r>
      <w:r w:rsidR="00B72FDA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Прямую линию «ОНФ. Помощь» – 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7D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28B7" w:rsidRPr="00890966" w:rsidRDefault="007E2B66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письменной форме –</w:t>
      </w:r>
      <w:r w:rsidR="000E2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94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744C8" w:rsidRPr="00E059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5947" w:rsidRPr="00E059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725E4" w:rsidRPr="00E059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5947" w:rsidRPr="00E05947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A828B7" w:rsidRPr="00E05947">
        <w:rPr>
          <w:rFonts w:ascii="Times New Roman" w:hAnsi="Times New Roman" w:cs="Times New Roman"/>
          <w:color w:val="000000" w:themeColor="text1"/>
          <w:sz w:val="28"/>
          <w:szCs w:val="28"/>
        </w:rPr>
        <w:t>%),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числе: </w:t>
      </w:r>
      <w:r w:rsidR="000E231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личная доставка, </w:t>
      </w:r>
      <w:r w:rsidR="00E0594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828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почтовым отправлением.</w:t>
      </w:r>
    </w:p>
    <w:p w:rsidR="007E2B66" w:rsidRPr="00890966" w:rsidRDefault="00D03F7E" w:rsidP="005B0B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776AA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CA14F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из </w:t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государственных, муниципальных </w:t>
      </w:r>
      <w:r w:rsidR="004D266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47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органов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для рассмотрения в соответствии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компетенцией 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23E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E7E5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17C7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7971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23E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B23E4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количество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обращений по сравнению с</w:t>
      </w:r>
      <w:r w:rsidR="007014F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85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CB48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E60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B2D7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 </w:t>
      </w:r>
      <w:r w:rsidR="00EE6003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290B2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1A65B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 значительно у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01A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5A8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ньшилось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C40A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29E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250B" w:rsidRPr="0070027C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21349E" w:rsidRPr="0070027C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C5BF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62F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9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E344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="003A674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3F3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0442" w:rsidRPr="006A71B9" w:rsidRDefault="006A71B9" w:rsidP="00D950E9">
      <w:pPr>
        <w:pStyle w:val="a3"/>
        <w:tabs>
          <w:tab w:val="left" w:pos="142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Аппарата Губернатора Х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анты-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ансийского автономного </w:t>
      </w:r>
      <w:r w:rsidR="001527D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округа </w:t>
      </w:r>
      <w:r w:rsidR="003F36E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Югры – </w:t>
      </w:r>
      <w:r w:rsidR="0091597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55D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9C42C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E750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33C6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3135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374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3135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C5BF0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C62F4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73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ремонт мостов и гидротехнических сооружений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73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573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A4447D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1573B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Трудовые конфликты. Разрешение трудовых споров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447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436B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50E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Фермерские (крестьянские) хозяйства и аренда на селе</w:t>
      </w:r>
      <w:r w:rsidR="0086550E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86550E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r w:rsidR="000936A9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36B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C262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 реконструкция дорог</w:t>
      </w:r>
      <w:r w:rsidR="004436B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4C262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</w:t>
      </w:r>
      <w:r w:rsidR="004436B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4C7A3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Уборка снега, опавших листьев, мусора и посторонних предметов</w:t>
      </w:r>
      <w:r w:rsidR="004C7A3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7A3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4C7A33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Газификация поселений</w:t>
      </w:r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Улучшение жилищных условий, предоставление жилого помещения </w:t>
      </w:r>
      <w:r w:rsidR="003C6FC7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договору социального найма гражданам, состоящим на учете в органе местного самоуправления в качестве нуждающихся в жилых помещениях» </w:t>
      </w:r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4C262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r w:rsidR="0036735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36735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8C12ED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37701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7404C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7358" w:rsidRPr="006A71B9">
        <w:rPr>
          <w:rFonts w:ascii="Times New Roman" w:hAnsi="Times New Roman" w:cs="Times New Roman"/>
          <w:sz w:val="28"/>
          <w:szCs w:val="28"/>
        </w:rPr>
        <w:t>Условия проведения образовательного процесса</w:t>
      </w:r>
      <w:r w:rsidR="00B7404C" w:rsidRPr="006A71B9">
        <w:rPr>
          <w:rFonts w:ascii="Times New Roman" w:hAnsi="Times New Roman" w:cs="Times New Roman"/>
          <w:sz w:val="28"/>
          <w:szCs w:val="28"/>
        </w:rPr>
        <w:t>»</w:t>
      </w:r>
      <w:r w:rsidR="00537701" w:rsidRPr="006A7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67358" w:rsidRPr="006A71B9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537701" w:rsidRPr="006A71B9">
        <w:rPr>
          <w:rFonts w:ascii="Times New Roman" w:hAnsi="Times New Roman" w:cs="Times New Roman"/>
          <w:sz w:val="28"/>
          <w:szCs w:val="28"/>
        </w:rPr>
        <w:t xml:space="preserve">); </w:t>
      </w:r>
      <w:r w:rsidR="00B7404C" w:rsidRPr="006A71B9">
        <w:rPr>
          <w:rFonts w:ascii="Times New Roman" w:hAnsi="Times New Roman" w:cs="Times New Roman"/>
          <w:sz w:val="28"/>
          <w:szCs w:val="28"/>
        </w:rPr>
        <w:t>«</w:t>
      </w:r>
      <w:r w:rsidR="008B2252" w:rsidRPr="006A71B9">
        <w:rPr>
          <w:rFonts w:ascii="Times New Roman" w:hAnsi="Times New Roman" w:cs="Times New Roman"/>
          <w:bCs/>
          <w:sz w:val="28"/>
          <w:szCs w:val="28"/>
        </w:rPr>
        <w:t xml:space="preserve">Конфликтные ситуации </w:t>
      </w:r>
      <w:r w:rsidR="003C6FC7" w:rsidRPr="006A71B9">
        <w:rPr>
          <w:rFonts w:ascii="Times New Roman" w:hAnsi="Times New Roman" w:cs="Times New Roman"/>
          <w:bCs/>
          <w:sz w:val="28"/>
          <w:szCs w:val="28"/>
        </w:rPr>
        <w:br/>
      </w:r>
      <w:r w:rsidR="008B2252" w:rsidRPr="006A71B9">
        <w:rPr>
          <w:rFonts w:ascii="Times New Roman" w:hAnsi="Times New Roman" w:cs="Times New Roman"/>
          <w:bCs/>
          <w:sz w:val="28"/>
          <w:szCs w:val="28"/>
        </w:rPr>
        <w:t>в образовательных организациях</w:t>
      </w:r>
      <w:r w:rsidR="00B7404C" w:rsidRPr="006A71B9">
        <w:rPr>
          <w:rFonts w:ascii="Times New Roman" w:hAnsi="Times New Roman" w:cs="Times New Roman"/>
          <w:sz w:val="28"/>
          <w:szCs w:val="28"/>
        </w:rPr>
        <w:t>»</w:t>
      </w:r>
      <w:r w:rsidR="002063D7" w:rsidRPr="006A71B9">
        <w:rPr>
          <w:rFonts w:ascii="Times New Roman" w:hAnsi="Times New Roman" w:cs="Times New Roman"/>
          <w:sz w:val="28"/>
          <w:szCs w:val="28"/>
        </w:rPr>
        <w:t xml:space="preserve"> </w:t>
      </w:r>
      <w:r w:rsidR="00CD4C1F" w:rsidRPr="006A71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2252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2063D7" w:rsidRPr="006A71B9">
        <w:rPr>
          <w:rFonts w:ascii="Times New Roman" w:hAnsi="Times New Roman" w:cs="Times New Roman"/>
          <w:sz w:val="28"/>
          <w:szCs w:val="28"/>
        </w:rPr>
        <w:t xml:space="preserve">); </w:t>
      </w:r>
      <w:r w:rsidR="006E0AE8" w:rsidRPr="006A71B9">
        <w:rPr>
          <w:rFonts w:ascii="Times New Roman" w:hAnsi="Times New Roman" w:cs="Times New Roman"/>
          <w:sz w:val="28"/>
          <w:szCs w:val="28"/>
        </w:rPr>
        <w:br/>
      </w:r>
      <w:r w:rsidR="00B7404C" w:rsidRPr="006A71B9">
        <w:rPr>
          <w:rFonts w:ascii="Times New Roman" w:hAnsi="Times New Roman" w:cs="Times New Roman"/>
          <w:sz w:val="28"/>
          <w:szCs w:val="28"/>
        </w:rPr>
        <w:t>«</w:t>
      </w:r>
      <w:r w:rsidR="0055515F" w:rsidRPr="006A71B9">
        <w:rPr>
          <w:rFonts w:ascii="Times New Roman" w:hAnsi="Times New Roman" w:cs="Times New Roman"/>
          <w:sz w:val="28"/>
          <w:szCs w:val="28"/>
        </w:rPr>
        <w:t>Коммунально-бытовое хозяйство и предоставление услуг в условиях рынка</w:t>
      </w:r>
      <w:r w:rsidR="00B7404C" w:rsidRPr="006A71B9">
        <w:rPr>
          <w:rFonts w:ascii="Times New Roman" w:hAnsi="Times New Roman" w:cs="Times New Roman"/>
          <w:sz w:val="28"/>
          <w:szCs w:val="28"/>
        </w:rPr>
        <w:t>»</w:t>
      </w:r>
      <w:r w:rsidR="002063D7" w:rsidRPr="006A7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E2F26" w:rsidRPr="006A71B9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2063D7" w:rsidRPr="006A71B9">
        <w:rPr>
          <w:rFonts w:ascii="Times New Roman" w:hAnsi="Times New Roman" w:cs="Times New Roman"/>
          <w:sz w:val="28"/>
          <w:szCs w:val="28"/>
        </w:rPr>
        <w:t>)</w:t>
      </w:r>
      <w:r w:rsidR="002E2F26" w:rsidRPr="006A71B9">
        <w:rPr>
          <w:rFonts w:ascii="Times New Roman" w:hAnsi="Times New Roman" w:cs="Times New Roman"/>
          <w:sz w:val="28"/>
          <w:szCs w:val="28"/>
        </w:rPr>
        <w:t>; «</w:t>
      </w:r>
      <w:r w:rsidR="00790E8E" w:rsidRPr="006A71B9">
        <w:rPr>
          <w:rFonts w:ascii="Times New Roman" w:hAnsi="Times New Roman" w:cs="Times New Roman"/>
          <w:sz w:val="28"/>
          <w:szCs w:val="28"/>
        </w:rPr>
        <w:t>Коллективное садоводство и огородничество, некоммерческие садовые товарищества» (Ханты-Мансийск); «</w:t>
      </w:r>
      <w:r w:rsidR="002A18F1" w:rsidRPr="006A71B9">
        <w:rPr>
          <w:rFonts w:ascii="Times New Roman" w:hAnsi="Times New Roman" w:cs="Times New Roman"/>
          <w:sz w:val="28"/>
          <w:szCs w:val="28"/>
        </w:rPr>
        <w:t xml:space="preserve">Образование земельных участков (образование, раздел, выдел, объединение земельных участков). Возникновение прав на землю» (Ханты-Мансийск); </w:t>
      </w:r>
      <w:r w:rsidR="0037718F" w:rsidRPr="006A71B9">
        <w:rPr>
          <w:rFonts w:ascii="Times New Roman" w:hAnsi="Times New Roman" w:cs="Times New Roman"/>
          <w:sz w:val="28"/>
          <w:szCs w:val="28"/>
        </w:rPr>
        <w:t>«Комплексное благоустройство» (</w:t>
      </w:r>
      <w:proofErr w:type="spellStart"/>
      <w:r w:rsidR="0037718F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37718F" w:rsidRPr="006A71B9">
        <w:rPr>
          <w:rFonts w:ascii="Times New Roman" w:hAnsi="Times New Roman" w:cs="Times New Roman"/>
          <w:sz w:val="28"/>
          <w:szCs w:val="28"/>
        </w:rPr>
        <w:t xml:space="preserve">); «Ремонт </w:t>
      </w:r>
      <w:r w:rsidR="003C6FC7" w:rsidRPr="006A71B9">
        <w:rPr>
          <w:rFonts w:ascii="Times New Roman" w:hAnsi="Times New Roman" w:cs="Times New Roman"/>
          <w:sz w:val="28"/>
          <w:szCs w:val="28"/>
        </w:rPr>
        <w:br/>
      </w:r>
      <w:r w:rsidR="0037718F" w:rsidRPr="006A71B9">
        <w:rPr>
          <w:rFonts w:ascii="Times New Roman" w:hAnsi="Times New Roman" w:cs="Times New Roman"/>
          <w:sz w:val="28"/>
          <w:szCs w:val="28"/>
        </w:rPr>
        <w:t xml:space="preserve">и </w:t>
      </w:r>
      <w:r w:rsidR="006849C8" w:rsidRPr="006A71B9">
        <w:rPr>
          <w:rFonts w:ascii="Times New Roman" w:hAnsi="Times New Roman" w:cs="Times New Roman"/>
          <w:sz w:val="28"/>
          <w:szCs w:val="28"/>
        </w:rPr>
        <w:t>эксплуатация</w:t>
      </w:r>
      <w:r w:rsidR="0037718F" w:rsidRPr="006A71B9">
        <w:rPr>
          <w:rFonts w:ascii="Times New Roman" w:hAnsi="Times New Roman" w:cs="Times New Roman"/>
          <w:sz w:val="28"/>
          <w:szCs w:val="28"/>
        </w:rPr>
        <w:t xml:space="preserve"> ливневой канализации</w:t>
      </w:r>
      <w:r w:rsidR="006849C8" w:rsidRPr="006A71B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6849C8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6849C8" w:rsidRPr="006A71B9">
        <w:rPr>
          <w:rFonts w:ascii="Times New Roman" w:hAnsi="Times New Roman" w:cs="Times New Roman"/>
          <w:sz w:val="28"/>
          <w:szCs w:val="28"/>
        </w:rPr>
        <w:t xml:space="preserve">); </w:t>
      </w:r>
      <w:r w:rsidR="007E2D4D" w:rsidRPr="006A71B9">
        <w:rPr>
          <w:rFonts w:ascii="Times New Roman" w:hAnsi="Times New Roman" w:cs="Times New Roman"/>
          <w:sz w:val="28"/>
          <w:szCs w:val="28"/>
        </w:rPr>
        <w:t>«Неполучение ответа на обращение» и ответа автору обращения</w:t>
      </w:r>
      <w:r w:rsidR="00F534DA" w:rsidRPr="006A71B9">
        <w:rPr>
          <w:rFonts w:ascii="Times New Roman" w:hAnsi="Times New Roman" w:cs="Times New Roman"/>
          <w:sz w:val="28"/>
          <w:szCs w:val="28"/>
        </w:rPr>
        <w:t xml:space="preserve">» </w:t>
      </w:r>
      <w:r w:rsidR="007E2D4D" w:rsidRPr="006A71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2D4D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7E2D4D" w:rsidRPr="006A71B9">
        <w:rPr>
          <w:rFonts w:ascii="Times New Roman" w:hAnsi="Times New Roman" w:cs="Times New Roman"/>
          <w:sz w:val="28"/>
          <w:szCs w:val="28"/>
        </w:rPr>
        <w:t>); «Содержание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территория)» (</w:t>
      </w:r>
      <w:proofErr w:type="spellStart"/>
      <w:r w:rsidR="007E2D4D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7E2D4D" w:rsidRPr="006A71B9">
        <w:rPr>
          <w:rFonts w:ascii="Times New Roman" w:hAnsi="Times New Roman" w:cs="Times New Roman"/>
          <w:sz w:val="28"/>
          <w:szCs w:val="28"/>
        </w:rPr>
        <w:t xml:space="preserve">); </w:t>
      </w:r>
      <w:r w:rsidR="004533C6" w:rsidRPr="006A71B9">
        <w:rPr>
          <w:rFonts w:ascii="Times New Roman" w:hAnsi="Times New Roman" w:cs="Times New Roman"/>
          <w:sz w:val="28"/>
          <w:szCs w:val="28"/>
        </w:rPr>
        <w:t xml:space="preserve">«Социальное </w:t>
      </w:r>
      <w:r w:rsidR="004533C6" w:rsidRPr="006A71B9">
        <w:rPr>
          <w:rFonts w:ascii="Times New Roman" w:hAnsi="Times New Roman" w:cs="Times New Roman"/>
          <w:sz w:val="28"/>
          <w:szCs w:val="28"/>
        </w:rPr>
        <w:lastRenderedPageBreak/>
        <w:t>обеспечение, социальная поддержка и социальная помощь семьям, имеющим детей,</w:t>
      </w:r>
      <w:r w:rsidR="00B91A76" w:rsidRPr="006A71B9">
        <w:rPr>
          <w:rFonts w:ascii="Times New Roman" w:hAnsi="Times New Roman" w:cs="Times New Roman"/>
          <w:sz w:val="28"/>
          <w:szCs w:val="28"/>
        </w:rPr>
        <w:t xml:space="preserve"> </w:t>
      </w:r>
      <w:r w:rsidR="004533C6" w:rsidRPr="006A71B9">
        <w:rPr>
          <w:rFonts w:ascii="Times New Roman" w:hAnsi="Times New Roman" w:cs="Times New Roman"/>
          <w:sz w:val="28"/>
          <w:szCs w:val="28"/>
        </w:rPr>
        <w:t>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гражданам» (</w:t>
      </w:r>
      <w:proofErr w:type="spellStart"/>
      <w:r w:rsidR="004533C6" w:rsidRPr="006A71B9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4533C6" w:rsidRPr="006A71B9">
        <w:rPr>
          <w:rFonts w:ascii="Times New Roman" w:hAnsi="Times New Roman" w:cs="Times New Roman"/>
          <w:sz w:val="28"/>
          <w:szCs w:val="28"/>
        </w:rPr>
        <w:t>).</w:t>
      </w:r>
      <w:r w:rsidR="00680442" w:rsidRPr="006A71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0F9E" w:rsidRPr="006A71B9" w:rsidRDefault="006A71B9" w:rsidP="006A71B9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C0B0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D4C1F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044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C18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Ханты-Мансийской межрайонной прокуратуры</w:t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Ханты-Мансийскому автономному округу – Югре: </w:t>
      </w:r>
      <w:r w:rsidR="007C0B0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C0B0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11B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C0B05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46EB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«</w:t>
      </w:r>
      <w:r w:rsidR="00A3072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30003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74A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3072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7974AA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0722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5504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F9E" w:rsidRPr="006A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4D15" w:rsidRPr="006A71B9" w:rsidRDefault="00DD29BC" w:rsidP="00DD29BC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C550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Службы жилищного и строительного надзора </w:t>
      </w:r>
      <w:bookmarkStart w:id="1" w:name="_Hlk202882330"/>
      <w:r w:rsidR="00D9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C550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ХМАО</w:t>
      </w:r>
      <w:r w:rsidR="006A71B9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Югры</w:t>
      </w:r>
      <w:r w:rsidR="006A71B9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550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1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вопрос): «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B74D15" w:rsidRPr="006A71B9" w:rsidRDefault="00466DE4" w:rsidP="006A71B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Роспотребнадзора </w:t>
      </w:r>
      <w:bookmarkStart w:id="2" w:name="_Hlk202882893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bookmarkStart w:id="3" w:name="_Hlk202883064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ХМАО – Югры – 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2"/>
      <w:bookmarkEnd w:id="3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4C1F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вопрос): «</w:t>
      </w:r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объектов социальной сферы</w:t>
      </w:r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proofErr w:type="spellStart"/>
      <w:r w:rsidR="00B74D15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9B3FF4" w:rsidRPr="006A7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5566AD" w:rsidRPr="005566AD" w:rsidRDefault="006568FD" w:rsidP="005F630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Чере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Прямую линию «ОНФ. Помощь» – </w:t>
      </w:r>
      <w:r w:rsidR="0015099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B1B27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15099B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</w:t>
      </w:r>
      <w:r w:rsidR="00625A8F" w:rsidRPr="0055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566AD" w:rsidRPr="0055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Разрешение жилищных споров. Ответственность </w:t>
      </w:r>
      <w:r w:rsidR="006E0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566AD" w:rsidRPr="0055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нарушение жилищного законодательства</w:t>
      </w:r>
      <w:r w:rsidR="00625A8F" w:rsidRPr="005566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5566AD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625A8F" w:rsidRPr="00CD4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E0AE8" w:rsidRPr="00890966" w:rsidRDefault="007B69D5" w:rsidP="00B46EB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 льготной категории граждан зарегистрировано </w:t>
      </w:r>
      <w:r w:rsidR="00186B4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D0AF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86550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96B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890966" w:rsidRDefault="00324462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3B571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31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A0D2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направлено </w:t>
      </w:r>
      <w:r w:rsidR="005B6840" w:rsidRPr="005B68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</w:t>
      </w:r>
      <w:r w:rsidR="005A17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ивных обращени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840" w:rsidRPr="005B68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01DA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33A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составило 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24B4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4B4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обращений, из них по разделам тематического классификатора:</w:t>
      </w:r>
    </w:p>
    <w:p w:rsidR="000C7736" w:rsidRDefault="00071502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F63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Жилищно-коммунальная сфера</w:t>
      </w:r>
      <w:r w:rsidR="00324462"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2446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56938" w:rsidRDefault="00C5420F" w:rsidP="00B46E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4B6A" w:rsidRPr="00454B6A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proofErr w:type="spellStart"/>
      <w:r w:rsidR="00A56938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071502" w:rsidRPr="008909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135D9" w:rsidRDefault="004135D9" w:rsidP="00B46E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35D9" w:rsidRDefault="004135D9" w:rsidP="00B46E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35D9" w:rsidRDefault="004135D9" w:rsidP="00B46E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7736" w:rsidRDefault="00353780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</w:t>
      </w:r>
      <w:r w:rsidR="009E36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Экономика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13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90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53780" w:rsidRDefault="00353780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00FB" w:rsidRPr="005D00F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обслуживание населения, пассажирские перевозки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D00FB">
        <w:rPr>
          <w:rFonts w:ascii="Times New Roman" w:hAnsi="Times New Roman" w:cs="Times New Roman"/>
          <w:color w:val="000000" w:themeColor="text1"/>
          <w:sz w:val="28"/>
          <w:szCs w:val="28"/>
        </w:rPr>
        <w:t>Кирпичный</w:t>
      </w:r>
      <w:r w:rsidR="008A250B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3317" w:rsidRDefault="00013317" w:rsidP="000133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«Предупреждение чрезвычайных ситуаций природного </w:t>
      </w:r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техногенного характера, преодоление последствий» (</w:t>
      </w:r>
      <w:proofErr w:type="spellStart"/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Pr="0001331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D756F" w:rsidRDefault="00ED756F" w:rsidP="00ED75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2AE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банкоматов, терминалов оплаты в населенных пунктах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D756F" w:rsidRDefault="00ED756F" w:rsidP="00ED75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C7736" w:rsidRDefault="000C7736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9E36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Государство, общество, политика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2037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C7736" w:rsidRDefault="000C7736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C773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Социально-экономическое развитие 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C7736" w:rsidRDefault="000C7736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CB1354" w:rsidRPr="00CB1354" w:rsidRDefault="000C04FF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B1354" w:rsidRP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«Увековечение памяти выдающихся людей, исторических событий. Присвоение имен</w:t>
      </w:r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</w:t>
      </w:r>
      <w:proofErr w:type="spellStart"/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Батово</w:t>
      </w:r>
      <w:proofErr w:type="spellEnd"/>
      <w:r w:rsidR="00CB1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CB1354" w:rsidRDefault="00292625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1F4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Социальная сфера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2200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92625" w:rsidRDefault="00FE090A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090A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медицинской и фармацевтической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E090A" w:rsidRDefault="00FE090A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Кышик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D318F" w:rsidRPr="00ED318F" w:rsidRDefault="002637F6" w:rsidP="00FB2E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8022C" w:rsidRP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«Трудовые конфликты. Разрешение трудовых споров»</w:t>
      </w:r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Кышик</w:t>
      </w:r>
      <w:proofErr w:type="spellEnd"/>
      <w:r w:rsidR="00E802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324462" w:rsidRPr="00890966" w:rsidRDefault="003F4CCE" w:rsidP="00B46E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граждан, обратившихся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36F9E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D365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составило </w:t>
      </w:r>
      <w:r w:rsidR="00F31377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DF663F" w:rsidRPr="00C2490F" w:rsidRDefault="007439B3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А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Ханты-Мансийского района 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D0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D3656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компетенции,</w:t>
      </w:r>
      <w:r w:rsidR="00061578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0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AA7414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317C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B82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40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1578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вопро</w:t>
      </w:r>
      <w:r w:rsidR="00353780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, поставленны</w:t>
      </w:r>
      <w:r w:rsidR="00AA7414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3F7E" w:rsidRPr="00C2490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обращениях граждан. </w:t>
      </w:r>
    </w:p>
    <w:p w:rsidR="0021349E" w:rsidRPr="00890966" w:rsidRDefault="00D03F7E" w:rsidP="00B46EB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твии с частями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DF663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Федерального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240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0FB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41A0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664E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03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0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E642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C081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E4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</w:t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1DE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компетенции:</w:t>
      </w:r>
    </w:p>
    <w:p w:rsidR="006B5EA2" w:rsidRDefault="00D03F7E" w:rsidP="00876E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210316977"/>
      <w:bookmarkStart w:id="5" w:name="_Hlk202973182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1F0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</w:t>
      </w:r>
      <w:proofErr w:type="spellStart"/>
      <w:r w:rsidR="002403BD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31F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(</w:t>
      </w:r>
      <w:r w:rsidR="00D31F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5037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5619AF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06157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4"/>
      <w:r w:rsidR="006215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6EEC" w:rsidRPr="00876EEC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1D317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5EA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3F90" w:rsidRDefault="00704F6A" w:rsidP="00461BC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210317889"/>
      <w:r w:rsidRPr="0070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(1 вопрос): </w:t>
      </w:r>
      <w:bookmarkEnd w:id="6"/>
      <w:r w:rsidRPr="00704F6A">
        <w:rPr>
          <w:rFonts w:ascii="Times New Roman" w:hAnsi="Times New Roman" w:cs="Times New Roman"/>
          <w:color w:val="000000" w:themeColor="text1"/>
          <w:sz w:val="28"/>
          <w:szCs w:val="28"/>
        </w:rPr>
        <w:t>«Строительство объектов социальной сферы»</w:t>
      </w:r>
      <w:r w:rsidR="001B27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4F6A" w:rsidRPr="00A2094A" w:rsidRDefault="00A13F90" w:rsidP="00461BC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 обращение (1 вопрос): «Эксплуатация и ремонт государственного, муниципального и ведомственного жилищного фондов»; </w:t>
      </w:r>
      <w:r w:rsidR="00323E51" w:rsidRPr="00323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</w:t>
      </w:r>
      <w:r w:rsidR="00E668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3E51" w:rsidRPr="00323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вопрос): «Разрешение жилищных споров. Ответственность </w:t>
      </w:r>
      <w:r w:rsidR="009154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3E51" w:rsidRPr="00323E51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 жилищного законодательства»</w:t>
      </w:r>
      <w:r w:rsidR="00323E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7" w:name="_Hlk210376341"/>
      <w:r w:rsidR="00E37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): </w:t>
      </w:r>
      <w:bookmarkEnd w:id="7"/>
      <w:r w:rsidR="00E16A5C" w:rsidRPr="00E16A5C">
        <w:rPr>
          <w:rFonts w:ascii="Times New Roman" w:hAnsi="Times New Roman" w:cs="Times New Roman"/>
          <w:color w:val="000000" w:themeColor="text1"/>
          <w:sz w:val="28"/>
          <w:szCs w:val="28"/>
        </w:rPr>
        <w:t>«Неполучение ответа на обращение» и ответа автору обращения»;</w:t>
      </w:r>
      <w:r w:rsidR="00773020" w:rsidRPr="007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73020" w:rsidRPr="00773020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территория)»;</w:t>
      </w:r>
      <w:r w:rsidR="0046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BC2" w:rsidRPr="0046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«Социальное обеспечение, социальная поддержка и социальная помощь семьям, имеющим детей, </w:t>
      </w:r>
      <w:r w:rsidR="005D15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1BC2" w:rsidRPr="00461BC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гражданам»;</w:t>
      </w:r>
    </w:p>
    <w:bookmarkEnd w:id="5"/>
    <w:p w:rsidR="003F19E1" w:rsidRPr="006C2C64" w:rsidRDefault="004B33E1" w:rsidP="003F19E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="00C63583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54CA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8" w:name="_Hlk210316803"/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8"/>
      <w:r w:rsidR="00783F42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зоны»;</w:t>
      </w:r>
      <w:r w:rsidR="003F19E1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5976" w:rsidRPr="006C2C64" w:rsidRDefault="003D0316" w:rsidP="00C3125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210316873"/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вопрос): </w:t>
      </w:r>
      <w:bookmarkEnd w:id="9"/>
      <w:r w:rsidR="00E323B1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«Ненадлежащее содержание домашних животных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  <w:bookmarkStart w:id="10" w:name="_Hlk210317596"/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</w:t>
      </w:r>
      <w:r w:rsidR="00B22B42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вопрос): </w:t>
      </w:r>
      <w:bookmarkEnd w:id="10"/>
      <w:r w:rsidR="009559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«Фермерские (крестьянские) хозяйства и аренда на селе»</w:t>
      </w:r>
      <w:r w:rsidR="002D5E43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1" w:name="_Hlk210377360"/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</w:t>
      </w:r>
      <w:r w:rsidR="00FA22CB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FA22CB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bookmarkEnd w:id="11"/>
      <w:r w:rsidR="00384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AA4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«Социально-экономическое развитие муниципальных образований»</w:t>
      </w:r>
      <w:r w:rsidR="00770DA8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A22CB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F07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«Предупреждение чрезвычайных ситуаций природного</w:t>
      </w:r>
      <w:r w:rsidR="00FA22CB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F07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и техногенного характера, преодоление последствий»</w:t>
      </w:r>
      <w:r w:rsidR="00735676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; «Установка банкоматов, терминалов оплаты в населенных пунктах»;</w:t>
      </w:r>
      <w:r w:rsidR="00E97C1E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B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( 1 вопрос):</w:t>
      </w:r>
      <w:r w:rsidR="00A74EB9" w:rsidRPr="006C2C64">
        <w:rPr>
          <w:rFonts w:ascii="Times New Roman" w:hAnsi="Times New Roman" w:cs="Times New Roman"/>
          <w:sz w:val="24"/>
          <w:szCs w:val="24"/>
        </w:rPr>
        <w:t xml:space="preserve"> </w:t>
      </w:r>
      <w:r w:rsidR="00A74EB9" w:rsidRPr="006C2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Коммунально-бытовое хозяйство и предоставление услуг в условиях рынка; </w:t>
      </w:r>
    </w:p>
    <w:p w:rsidR="008569B5" w:rsidRDefault="002D5E43" w:rsidP="008569B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2" w:name="_Hlk210317084"/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 вопрос</w:t>
      </w:r>
      <w:r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8569B5" w:rsidRPr="0085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2"/>
      <w:r w:rsidR="008569B5" w:rsidRPr="008569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и ремонт подъездных дорог, 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тротуаров»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(1</w:t>
      </w:r>
      <w:r w:rsidR="008A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вопрос): «Переселение </w:t>
      </w:r>
      <w:r w:rsidR="00856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9B5" w:rsidRPr="008569B5">
        <w:rPr>
          <w:rFonts w:ascii="Times New Roman" w:hAnsi="Times New Roman" w:cs="Times New Roman"/>
          <w:color w:val="000000" w:themeColor="text1"/>
          <w:sz w:val="28"/>
          <w:szCs w:val="28"/>
        </w:rPr>
        <w:t>из подвалов, бараков, коммуналок, общежитий, аварийных домов, ветхого жилья, санитарно-защитной зоны»</w:t>
      </w:r>
      <w:r w:rsidR="007356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7B02" w:rsidRPr="00491B57" w:rsidRDefault="00735676" w:rsidP="005F7B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bookmarkStart w:id="13" w:name="_Hlk210387120"/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C7088">
        <w:rPr>
          <w:rFonts w:ascii="Times New Roman" w:hAnsi="Times New Roman" w:cs="Times New Roman"/>
          <w:color w:val="000000" w:themeColor="text1"/>
          <w:sz w:val="28"/>
          <w:szCs w:val="28"/>
        </w:rPr>
        <w:t>юджетн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>ое учреждение Ханты-</w:t>
      </w:r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автономного </w:t>
      </w:r>
      <w:r w:rsidR="00FE14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«Ханты-Мансийская районная </w:t>
      </w:r>
      <w:bookmarkEnd w:id="13"/>
      <w:r w:rsidR="00D41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больница»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F7B02" w:rsidRPr="005F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обращение </w:t>
      </w:r>
      <w:r w:rsidR="00491B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7B02" w:rsidRPr="005F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 вопрос): </w:t>
      </w:r>
      <w:r w:rsidR="00491B57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7B02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медицинской и фармацевтической деятельности</w:t>
      </w:r>
      <w:r w:rsidR="00491B57" w:rsidRPr="00491B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55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F7E" w:rsidRPr="00890966" w:rsidRDefault="00CC53B6" w:rsidP="00CC53B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853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A34B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также</w:t>
      </w:r>
      <w:r w:rsidR="00B36E7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как и в</w:t>
      </w:r>
      <w:r w:rsidR="00B717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0D6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E45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24C13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3F7E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вопросов, вызывающих общественный резонанс и требующих безотлагательного реагирования, не выявлено.</w:t>
      </w:r>
    </w:p>
    <w:p w:rsidR="00615150" w:rsidRPr="00890966" w:rsidRDefault="00D03F7E" w:rsidP="00F3294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сохраняется актуальность вопросов, отнесенных </w:t>
      </w:r>
      <w:r w:rsidR="00CE42A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 </w:t>
      </w:r>
      <w:r w:rsidR="00AD05F7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8538B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B7E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AF192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434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96A5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корреспонденции:</w:t>
      </w:r>
    </w:p>
    <w:p w:rsidR="00702D3B" w:rsidRPr="00B055B8" w:rsidRDefault="00B055B8" w:rsidP="00F32945">
      <w:pPr>
        <w:pStyle w:val="a3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D3B" w:rsidRPr="00B055B8">
        <w:rPr>
          <w:rFonts w:ascii="Times New Roman" w:hAnsi="Times New Roman" w:cs="Times New Roman"/>
          <w:sz w:val="28"/>
          <w:szCs w:val="28"/>
        </w:rPr>
        <w:t xml:space="preserve">0001.0000.0000.0000 «Государство, общество, политика» – </w:t>
      </w:r>
      <w:r w:rsidR="00DC6A28" w:rsidRPr="00B055B8">
        <w:rPr>
          <w:rFonts w:ascii="Times New Roman" w:hAnsi="Times New Roman" w:cs="Times New Roman"/>
          <w:sz w:val="28"/>
          <w:szCs w:val="28"/>
        </w:rPr>
        <w:t>4</w:t>
      </w:r>
      <w:r w:rsidR="00702D3B" w:rsidRPr="00B055B8">
        <w:rPr>
          <w:rFonts w:ascii="Times New Roman" w:hAnsi="Times New Roman" w:cs="Times New Roman"/>
          <w:sz w:val="28"/>
          <w:szCs w:val="28"/>
        </w:rPr>
        <w:t>;</w:t>
      </w:r>
    </w:p>
    <w:p w:rsidR="00DF048F" w:rsidRPr="00B055B8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48F" w:rsidRPr="00B055B8">
        <w:rPr>
          <w:rFonts w:ascii="Times New Roman" w:hAnsi="Times New Roman" w:cs="Times New Roman"/>
          <w:sz w:val="28"/>
          <w:szCs w:val="28"/>
        </w:rPr>
        <w:t>0002.0000.0000.0000 «Социальная сфера» – 6;</w:t>
      </w:r>
    </w:p>
    <w:p w:rsidR="00ED1794" w:rsidRPr="00B055B8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1794" w:rsidRPr="00B055B8">
        <w:rPr>
          <w:rFonts w:ascii="Times New Roman" w:hAnsi="Times New Roman" w:cs="Times New Roman"/>
          <w:sz w:val="28"/>
          <w:szCs w:val="28"/>
        </w:rPr>
        <w:t xml:space="preserve">0003.0000.0000.0000 «Экономика» – </w:t>
      </w:r>
      <w:r w:rsidR="00BA34B3" w:rsidRPr="00B055B8">
        <w:rPr>
          <w:rFonts w:ascii="Times New Roman" w:hAnsi="Times New Roman" w:cs="Times New Roman"/>
          <w:sz w:val="28"/>
          <w:szCs w:val="28"/>
        </w:rPr>
        <w:t>1</w:t>
      </w:r>
      <w:r w:rsidR="00DF048F" w:rsidRPr="00B055B8">
        <w:rPr>
          <w:rFonts w:ascii="Times New Roman" w:hAnsi="Times New Roman" w:cs="Times New Roman"/>
          <w:sz w:val="28"/>
          <w:szCs w:val="28"/>
        </w:rPr>
        <w:t>5</w:t>
      </w:r>
      <w:r w:rsidR="00ED1794" w:rsidRPr="00B055B8">
        <w:rPr>
          <w:rFonts w:ascii="Times New Roman" w:hAnsi="Times New Roman" w:cs="Times New Roman"/>
          <w:sz w:val="28"/>
          <w:szCs w:val="28"/>
        </w:rPr>
        <w:t>;</w:t>
      </w:r>
    </w:p>
    <w:p w:rsidR="00D96BA6" w:rsidRPr="00F32945" w:rsidRDefault="00B055B8" w:rsidP="00F329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D3B" w:rsidRPr="00B055B8">
        <w:rPr>
          <w:rFonts w:ascii="Times New Roman" w:hAnsi="Times New Roman" w:cs="Times New Roman"/>
          <w:sz w:val="28"/>
          <w:szCs w:val="28"/>
        </w:rPr>
        <w:t xml:space="preserve">0005.0000.0000.0000 «Жилищно-коммунальная сфера» – </w:t>
      </w:r>
      <w:r w:rsidR="00DF048F" w:rsidRPr="00B055B8">
        <w:rPr>
          <w:rFonts w:ascii="Times New Roman" w:hAnsi="Times New Roman" w:cs="Times New Roman"/>
          <w:sz w:val="28"/>
          <w:szCs w:val="28"/>
        </w:rPr>
        <w:t>21</w:t>
      </w:r>
      <w:r w:rsidR="00702D3B" w:rsidRPr="00B055B8">
        <w:rPr>
          <w:rFonts w:ascii="Times New Roman" w:hAnsi="Times New Roman" w:cs="Times New Roman"/>
          <w:sz w:val="28"/>
          <w:szCs w:val="28"/>
        </w:rPr>
        <w:t>;</w:t>
      </w:r>
    </w:p>
    <w:p w:rsidR="00DD0AFD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вопросов в обращениях граждан 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корреспонденции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тематического классификатора</w:t>
      </w:r>
    </w:p>
    <w:p w:rsidR="00B9372B" w:rsidRPr="00890966" w:rsidRDefault="00DD0AFD" w:rsidP="00B46EBA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</w:t>
      </w:r>
    </w:p>
    <w:p w:rsidR="00744375" w:rsidRDefault="001F42E0" w:rsidP="00F32945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AEEAAC6" wp14:editId="69B71467">
            <wp:extent cx="5760085" cy="307467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Динамика количества вопросов, содержащихся</w:t>
      </w:r>
      <w:r w:rsidR="0034497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обращениях</w:t>
      </w:r>
      <w:r w:rsidR="003B3DD1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годам</w:t>
      </w:r>
    </w:p>
    <w:p w:rsidR="0021349E" w:rsidRPr="00890966" w:rsidRDefault="0021349E" w:rsidP="0021349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701"/>
        <w:gridCol w:w="1666"/>
      </w:tblGrid>
      <w:tr w:rsidR="00890966" w:rsidRPr="00890966" w:rsidTr="00651DEF">
        <w:trPr>
          <w:trHeight w:val="500"/>
        </w:trPr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r w:rsidR="00A47B78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тические разделы</w:t>
            </w:r>
          </w:p>
        </w:tc>
        <w:tc>
          <w:tcPr>
            <w:tcW w:w="1559" w:type="dxa"/>
          </w:tcPr>
          <w:p w:rsidR="0021349E" w:rsidRPr="00890966" w:rsidRDefault="00F2419E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1349E" w:rsidRPr="00890966" w:rsidRDefault="00F2419E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21349E" w:rsidRPr="00890966" w:rsidRDefault="00F2419E" w:rsidP="00CE18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1349E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202</w:t>
            </w:r>
            <w:r w:rsidR="008F01E6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A96A50"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559" w:type="dxa"/>
          </w:tcPr>
          <w:p w:rsidR="0021349E" w:rsidRPr="00806B3C" w:rsidRDefault="00806B3C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21349E" w:rsidRPr="009832AA" w:rsidRDefault="009832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559" w:type="dxa"/>
          </w:tcPr>
          <w:p w:rsidR="0021349E" w:rsidRPr="00806B3C" w:rsidRDefault="00806B3C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1349E" w:rsidRPr="009832AA" w:rsidRDefault="009832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21349E" w:rsidRPr="00806B3C" w:rsidRDefault="00806B3C" w:rsidP="008F01E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559" w:type="dxa"/>
          </w:tcPr>
          <w:p w:rsidR="0021349E" w:rsidRPr="00806B3C" w:rsidRDefault="00806B3C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1349E" w:rsidRPr="00890966" w:rsidRDefault="003E6D01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966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559" w:type="dxa"/>
          </w:tcPr>
          <w:p w:rsidR="0021349E" w:rsidRPr="00806B3C" w:rsidRDefault="00806B3C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1349E" w:rsidRPr="009832AA" w:rsidRDefault="009832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21349E" w:rsidRPr="00890966" w:rsidTr="008A5037">
        <w:tc>
          <w:tcPr>
            <w:tcW w:w="817" w:type="dxa"/>
          </w:tcPr>
          <w:p w:rsidR="0021349E" w:rsidRPr="00890966" w:rsidRDefault="0021349E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349E" w:rsidRPr="00890966" w:rsidRDefault="0021349E" w:rsidP="008A50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21349E" w:rsidRPr="00806B3C" w:rsidRDefault="00806B3C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21349E" w:rsidRPr="009832AA" w:rsidRDefault="009832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666" w:type="dxa"/>
          </w:tcPr>
          <w:p w:rsidR="0021349E" w:rsidRPr="00E940AA" w:rsidRDefault="00E940AA" w:rsidP="008A50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</w:tr>
    </w:tbl>
    <w:p w:rsidR="0021349E" w:rsidRPr="00890966" w:rsidRDefault="0021349E" w:rsidP="0021349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61" w:rsidRDefault="00D03F7E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тематики вопросов, указанных в обращениях, показал, что наиболее актуальными вопросами </w:t>
      </w:r>
      <w:r w:rsidR="00234D0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 являлись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56403" w:rsidRPr="00890966" w:rsidRDefault="00356403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2274"/>
        <w:gridCol w:w="1391"/>
        <w:gridCol w:w="1295"/>
      </w:tblGrid>
      <w:tr w:rsidR="00890966" w:rsidRPr="00890966" w:rsidTr="00CF5583">
        <w:trPr>
          <w:trHeight w:val="555"/>
          <w:tblHeader/>
        </w:trPr>
        <w:tc>
          <w:tcPr>
            <w:tcW w:w="4327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Тематика вопроса</w:t>
            </w:r>
          </w:p>
        </w:tc>
        <w:tc>
          <w:tcPr>
            <w:tcW w:w="2274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Населенный пункт</w:t>
            </w:r>
          </w:p>
        </w:tc>
        <w:tc>
          <w:tcPr>
            <w:tcW w:w="1391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вопросов</w:t>
            </w:r>
          </w:p>
        </w:tc>
        <w:tc>
          <w:tcPr>
            <w:tcW w:w="1295" w:type="dxa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граждан</w:t>
            </w:r>
          </w:p>
        </w:tc>
      </w:tr>
      <w:tr w:rsidR="00890966" w:rsidRPr="00890966" w:rsidTr="00ED4565">
        <w:trPr>
          <w:trHeight w:val="255"/>
        </w:trPr>
        <w:tc>
          <w:tcPr>
            <w:tcW w:w="9287" w:type="dxa"/>
            <w:gridSpan w:val="4"/>
          </w:tcPr>
          <w:p w:rsidR="00ED4565" w:rsidRPr="00890966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0001 Государство, общество, политика</w:t>
            </w:r>
          </w:p>
        </w:tc>
      </w:tr>
      <w:tr w:rsidR="00783CF0" w:rsidRPr="00890966" w:rsidTr="00CF5583">
        <w:trPr>
          <w:trHeight w:val="555"/>
        </w:trPr>
        <w:tc>
          <w:tcPr>
            <w:tcW w:w="4327" w:type="dxa"/>
          </w:tcPr>
          <w:p w:rsidR="00783CF0" w:rsidRPr="00E15EB9" w:rsidRDefault="00783CF0" w:rsidP="00783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0001.0002.0025.0104 Социально-экономическое развитие муниципальных образований</w:t>
            </w:r>
          </w:p>
          <w:p w:rsidR="00783CF0" w:rsidRPr="00E15EB9" w:rsidRDefault="00783CF0" w:rsidP="00783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0001.0002.0027.0122 Неполучение ответа на обращение» и ответа автору обращения. Копии обращения направлены в Службу жилищного и строительного надзора автономного округа для рассмотрения по вопросу</w:t>
            </w:r>
          </w:p>
        </w:tc>
        <w:tc>
          <w:tcPr>
            <w:tcW w:w="2274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83CF0" w:rsidRPr="00890966" w:rsidTr="00CF5583">
        <w:trPr>
          <w:trHeight w:val="555"/>
        </w:trPr>
        <w:tc>
          <w:tcPr>
            <w:tcW w:w="4327" w:type="dxa"/>
          </w:tcPr>
          <w:p w:rsidR="00783CF0" w:rsidRPr="00E15EB9" w:rsidRDefault="00783CF0" w:rsidP="00783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0001.0001.0015.0042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274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783CF0" w:rsidRPr="00E15EB9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83CF0" w:rsidRPr="00890966" w:rsidTr="00CF5583">
        <w:trPr>
          <w:trHeight w:val="1031"/>
        </w:trPr>
        <w:tc>
          <w:tcPr>
            <w:tcW w:w="4327" w:type="dxa"/>
          </w:tcPr>
          <w:p w:rsidR="00783CF0" w:rsidRPr="00E15EB9" w:rsidRDefault="00783CF0" w:rsidP="00783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0001.0001.0021.0059</w:t>
            </w:r>
          </w:p>
          <w:p w:rsidR="00783CF0" w:rsidRPr="00E15EB9" w:rsidRDefault="00783CF0" w:rsidP="00783C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2274" w:type="dxa"/>
          </w:tcPr>
          <w:p w:rsidR="00783CF0" w:rsidRPr="00E15EB9" w:rsidRDefault="00783CF0" w:rsidP="00783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391" w:type="dxa"/>
          </w:tcPr>
          <w:p w:rsidR="00783CF0" w:rsidRPr="00E15EB9" w:rsidRDefault="00783CF0" w:rsidP="00783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783CF0" w:rsidRPr="00E15EB9" w:rsidRDefault="00783CF0" w:rsidP="00783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</w:tr>
      <w:tr w:rsidR="00783CF0" w:rsidRPr="00890966" w:rsidTr="00ED4565">
        <w:trPr>
          <w:trHeight w:val="292"/>
        </w:trPr>
        <w:tc>
          <w:tcPr>
            <w:tcW w:w="9287" w:type="dxa"/>
            <w:gridSpan w:val="4"/>
          </w:tcPr>
          <w:p w:rsidR="00783CF0" w:rsidRPr="00890966" w:rsidRDefault="00783CF0" w:rsidP="0078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0002 Социальная сфера</w:t>
            </w:r>
          </w:p>
        </w:tc>
      </w:tr>
      <w:tr w:rsidR="008918AA" w:rsidRPr="00890966" w:rsidTr="00CF5583">
        <w:trPr>
          <w:trHeight w:val="555"/>
        </w:trPr>
        <w:tc>
          <w:tcPr>
            <w:tcW w:w="4327" w:type="dxa"/>
          </w:tcPr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0002.0006.0065.0263 Трудовые конфликты. Разрешение трудовых споров.</w:t>
            </w:r>
          </w:p>
        </w:tc>
        <w:tc>
          <w:tcPr>
            <w:tcW w:w="2274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391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8918AA" w:rsidRPr="00890966" w:rsidTr="00CF5583">
        <w:trPr>
          <w:trHeight w:val="397"/>
        </w:trPr>
        <w:tc>
          <w:tcPr>
            <w:tcW w:w="4327" w:type="dxa"/>
          </w:tcPr>
          <w:p w:rsidR="008918AA" w:rsidRPr="00DA0743" w:rsidRDefault="008918AA" w:rsidP="008918AA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4" w:name="_Hlk205967977"/>
            <w:r w:rsidRPr="00DA07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0002.0014.0143.0402</w:t>
            </w:r>
          </w:p>
          <w:p w:rsidR="008918AA" w:rsidRPr="00DA0743" w:rsidRDefault="008918AA" w:rsidP="008918AA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Лицензирование медицинской и фармацевтической деятельности</w:t>
            </w:r>
            <w:bookmarkEnd w:id="14"/>
          </w:p>
        </w:tc>
        <w:tc>
          <w:tcPr>
            <w:tcW w:w="2274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1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8918AA" w:rsidRPr="00890966" w:rsidTr="00CF5583">
        <w:trPr>
          <w:trHeight w:val="397"/>
        </w:trPr>
        <w:tc>
          <w:tcPr>
            <w:tcW w:w="4327" w:type="dxa"/>
          </w:tcPr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0002.0013.0139.0332.0031</w:t>
            </w:r>
          </w:p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Условия проведения образовательного процесса</w:t>
            </w:r>
          </w:p>
        </w:tc>
        <w:tc>
          <w:tcPr>
            <w:tcW w:w="2274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391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18AA" w:rsidRPr="00890966" w:rsidTr="00CF5583">
        <w:trPr>
          <w:trHeight w:val="397"/>
        </w:trPr>
        <w:tc>
          <w:tcPr>
            <w:tcW w:w="4327" w:type="dxa"/>
          </w:tcPr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0002.0013.0139.0345 </w:t>
            </w:r>
          </w:p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Конфликтные ситуации в образовательных организациях.</w:t>
            </w:r>
          </w:p>
        </w:tc>
        <w:tc>
          <w:tcPr>
            <w:tcW w:w="2274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18AA" w:rsidRPr="00890966" w:rsidTr="00CF5583">
        <w:trPr>
          <w:trHeight w:val="397"/>
        </w:trPr>
        <w:tc>
          <w:tcPr>
            <w:tcW w:w="4327" w:type="dxa"/>
          </w:tcPr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0002.0007.0073.0294 </w:t>
            </w:r>
          </w:p>
          <w:p w:rsidR="008918AA" w:rsidRPr="00DA0743" w:rsidRDefault="008918AA" w:rsidP="008918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074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274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8918AA" w:rsidRPr="00DA0743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18AA" w:rsidRPr="00890966" w:rsidTr="00ED4565">
        <w:tc>
          <w:tcPr>
            <w:tcW w:w="9287" w:type="dxa"/>
            <w:gridSpan w:val="4"/>
          </w:tcPr>
          <w:p w:rsidR="008918AA" w:rsidRPr="00890966" w:rsidRDefault="008918AA" w:rsidP="0089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0003 Экономика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0003.0009.0099.0739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Строительство и ремонт мостов и гидротехнических сооружений.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0003.0009.0098.0728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Ненадлежащее содержание домашних животных 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0003.0009.0096.0684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5" w:name="_Hlk202883366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 реконструкция дорог</w:t>
            </w:r>
            <w:bookmarkEnd w:id="15"/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0003.0009.0097.0694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0003.0009.0097.0703 </w:t>
            </w:r>
          </w:p>
          <w:p w:rsidR="0048538B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Газификация поселений</w:t>
            </w:r>
          </w:p>
          <w:p w:rsidR="00E430A0" w:rsidRPr="005D0BBA" w:rsidRDefault="00E430A0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rPr>
          <w:trHeight w:val="840"/>
        </w:trPr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0003.0011.0127.0870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Угроза жителям населенных пунктов со стороны животных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Троица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CF5583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_Hlk202882237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0003.0009.0097.0699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и ремонт подъездных дорог, в том числе тротуаров</w:t>
            </w:r>
            <w:bookmarkEnd w:id="16"/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0003.0009.0099.0733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Транспортное обслуживание населения, пассажирские перевозки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Кипичный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0003.0011.0122.0840</w:t>
            </w:r>
          </w:p>
          <w:p w:rsidR="0048538B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чрезвычайных ситуаций природного и техногенного характера, преодоление последствий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48538B" w:rsidRPr="00890966" w:rsidTr="00CF5583">
        <w:tc>
          <w:tcPr>
            <w:tcW w:w="4327" w:type="dxa"/>
            <w:vAlign w:val="center"/>
          </w:tcPr>
          <w:p w:rsidR="0048538B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0003.0008.0087.0571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 банкоматов, терминалов оплаты в населенных пунктах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48538B" w:rsidRPr="00890966" w:rsidTr="00CF5583">
        <w:tc>
          <w:tcPr>
            <w:tcW w:w="4327" w:type="dxa"/>
            <w:vAlign w:val="center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0003.0009.0098.0712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0003.0009.0097.0687 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Строительство объектов социальной сферы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0003.0009.0097.0689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Комплексное благоустройство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Горнправдинск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A23A40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0003.0011.0123.0847</w:t>
            </w:r>
          </w:p>
          <w:p w:rsidR="0048538B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  <w:p w:rsidR="00E430A0" w:rsidRDefault="00E430A0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430A0" w:rsidRDefault="00E430A0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430A0" w:rsidRDefault="00E430A0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430A0" w:rsidRDefault="00E430A0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430A0" w:rsidRPr="00A23A40" w:rsidRDefault="00E430A0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3A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875FDC">
        <w:tc>
          <w:tcPr>
            <w:tcW w:w="4327" w:type="dxa"/>
          </w:tcPr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0003.0009.0098.0707</w:t>
            </w:r>
          </w:p>
          <w:p w:rsidR="0048538B" w:rsidRPr="005D0BBA" w:rsidRDefault="0048538B" w:rsidP="00485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B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Фермерские (крестьянские) хозяйства и аренда на селе</w:t>
            </w:r>
          </w:p>
        </w:tc>
        <w:tc>
          <w:tcPr>
            <w:tcW w:w="2274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1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8538B" w:rsidRPr="005D0BBA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8538B" w:rsidRPr="00890966" w:rsidTr="00ED4565">
        <w:tc>
          <w:tcPr>
            <w:tcW w:w="9287" w:type="dxa"/>
            <w:gridSpan w:val="4"/>
          </w:tcPr>
          <w:p w:rsidR="0048538B" w:rsidRPr="00890966" w:rsidRDefault="0048538B" w:rsidP="00E43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38B" w:rsidRPr="00890966" w:rsidTr="00ED4565">
        <w:tc>
          <w:tcPr>
            <w:tcW w:w="9287" w:type="dxa"/>
            <w:gridSpan w:val="4"/>
          </w:tcPr>
          <w:p w:rsidR="0048538B" w:rsidRPr="00890966" w:rsidRDefault="0048538B" w:rsidP="00485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9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0005 ЖКХ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0005.0005.0055.1122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Кирпичный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Горноправднск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0005.0005.0056.1152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Цингалы</w:t>
            </w:r>
            <w:proofErr w:type="spellEnd"/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0005.0005.0055.1128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0005.0005.0056.1150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Отключение водо-, тепло-, газо- и энергоснабжения за неуплату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0005.0005.0056.1151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Горнопавдинск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7" w:name="_Hlk202881632"/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0005.0005.0056.1147</w:t>
            </w:r>
          </w:p>
          <w:p w:rsidR="00A451F5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Коммунально-бытовое хозяйство и предоставление услуг в условиях рынка</w:t>
            </w:r>
            <w:bookmarkEnd w:id="17"/>
          </w:p>
          <w:p w:rsidR="00697C16" w:rsidRPr="003D7FEB" w:rsidRDefault="00697C16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0005.0005.0056.1158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и эксплуатация ливневой канализации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0005.0005.0056.1170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Капитальный ремонт общего имущества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0005.0005.0063.1188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0005.0005.0056.1168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территория)» и в Департамент социального развития автономного округа для рассмотрения по вопросу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451F5" w:rsidRPr="00890966" w:rsidTr="00CF5583">
        <w:tc>
          <w:tcPr>
            <w:tcW w:w="4327" w:type="dxa"/>
          </w:tcPr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0005.0005.0058.1181 </w:t>
            </w:r>
          </w:p>
          <w:p w:rsidR="00A451F5" w:rsidRPr="003D7FEB" w:rsidRDefault="00A451F5" w:rsidP="00A4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7F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Нежилые помещения</w:t>
            </w:r>
          </w:p>
        </w:tc>
        <w:tc>
          <w:tcPr>
            <w:tcW w:w="2274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1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A451F5" w:rsidRPr="003D7FEB" w:rsidRDefault="00A451F5" w:rsidP="00A45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697C16" w:rsidRPr="00890966" w:rsidRDefault="00697C16" w:rsidP="00262560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Динамика количества вопросов по тематическому разделу «Государство, общество, политика» за анализируемый период в разрезе 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«Государство, общество, политика» анализируемый период в разрезе сельских поселений</w:t>
      </w:r>
    </w:p>
    <w:p w:rsidR="0045091D" w:rsidRDefault="0045091D" w:rsidP="00697C16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544F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47D0535" wp14:editId="79266D85">
            <wp:extent cx="4957445" cy="1825625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091D" w:rsidRDefault="0045091D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697C16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5091D" w:rsidRDefault="0045091D" w:rsidP="00952BA9">
      <w:pPr>
        <w:pStyle w:val="a3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количества вопросов по тематическому разделу «Социальная сфера» за анализируемый период в разрезе сельских поселений</w:t>
      </w: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233AB" w:rsidRPr="00890966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вопросов по тематическому разделу «Социальная сфера»</w:t>
      </w:r>
    </w:p>
    <w:p w:rsidR="006233AB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5D0763" w:rsidRPr="00890966" w:rsidRDefault="005D0763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B04226" w:rsidRDefault="00E764E2" w:rsidP="007640DE">
      <w:pPr>
        <w:tabs>
          <w:tab w:val="left" w:pos="5103"/>
        </w:tabs>
        <w:spacing w:after="0" w:line="240" w:lineRule="auto"/>
        <w:ind w:right="-285"/>
        <w:rPr>
          <w:noProof/>
        </w:rPr>
      </w:pPr>
      <w:r>
        <w:rPr>
          <w:noProof/>
        </w:rPr>
        <w:drawing>
          <wp:inline distT="0" distB="0" distL="0" distR="0" wp14:anchorId="7516351D" wp14:editId="70008970">
            <wp:extent cx="5850890" cy="1853565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7D2C" w:rsidRDefault="00E07D2C" w:rsidP="005D07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C16" w:rsidRDefault="00697C16" w:rsidP="005D07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количества вопросов по тематическому разделу «Экономика»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за анализируемый период в разрезе сельских поселений</w:t>
      </w: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Pr="00890966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вопросов по тематическому разделу «Экономика»</w:t>
      </w:r>
    </w:p>
    <w:p w:rsidR="006233AB" w:rsidRDefault="006233AB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в разрезе сельских поселений</w:t>
      </w:r>
    </w:p>
    <w:p w:rsidR="00697C16" w:rsidRPr="00890966" w:rsidRDefault="00697C16" w:rsidP="006233A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C63791" w:rsidRDefault="00E73D4E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  <w:r>
        <w:rPr>
          <w:noProof/>
        </w:rPr>
        <w:drawing>
          <wp:inline distT="0" distB="0" distL="0" distR="0" wp14:anchorId="4383D842" wp14:editId="548D582E">
            <wp:extent cx="5867400" cy="273939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FF8" w:rsidRDefault="00021FF8" w:rsidP="000F2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A45629" w:rsidRPr="000E4FEE" w:rsidRDefault="00A45629" w:rsidP="00021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40FD0" w:rsidRPr="00890966" w:rsidRDefault="00344974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Динамика к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оличеств</w:t>
      </w: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«Жилищно-коммунальная сфера»</w:t>
      </w:r>
      <w:r w:rsidR="006D0D63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3D77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анализируемый период в разрезе сельских</w:t>
      </w:r>
    </w:p>
    <w:p w:rsidR="00F40FD0" w:rsidRPr="00890966" w:rsidRDefault="00C43D77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</w:p>
    <w:p w:rsidR="00605575" w:rsidRPr="00890966" w:rsidRDefault="00605575" w:rsidP="008021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Количество вопросов по тематическому разделу </w:t>
      </w:r>
    </w:p>
    <w:p w:rsidR="00F40FD0" w:rsidRPr="00890966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«Жилищно-коммунальное хозяйство»</w:t>
      </w:r>
    </w:p>
    <w:p w:rsidR="00F40FD0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697C16" w:rsidRDefault="00697C16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6C4" w:rsidRPr="00AB3A05" w:rsidRDefault="009F0030" w:rsidP="00AB3A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7383B4C" wp14:editId="12F1E4A8">
            <wp:extent cx="5850890" cy="324231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lang w:eastAsia="ru-RU"/>
        </w:rPr>
      </w:pPr>
    </w:p>
    <w:p w:rsidR="00B43CBA" w:rsidRPr="00AC0529" w:rsidRDefault="005E7833" w:rsidP="00311A53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целях создания условий для развития жилищного строительства 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и обеспечения населения доступным жильем</w:t>
      </w:r>
      <w:r w:rsidR="006D0D63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реализу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тся муниципальн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ые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Ханты-Мансийского района</w:t>
      </w:r>
      <w:r w:rsidR="00B43CBA" w:rsidRPr="00AC05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983782" w:rsidRPr="00346432" w:rsidRDefault="005E7833" w:rsidP="00311A53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6A2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 w:rsidR="00B43CBA"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Ханты-Мансийского 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района от 2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976C5F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EF1AE2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1185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4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муниципальной программе Ханты-Мансийского района 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«Улучшение жилищных условий жи</w:t>
      </w:r>
      <w:r w:rsidR="00B43CBA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телей Ханты-Мансийского района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A567F0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DE36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</w:t>
      </w:r>
      <w:r w:rsidR="00A567F0"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А</w:t>
      </w:r>
      <w:r w:rsidRPr="003464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346432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855DE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346432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4B7172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46432" w:rsidRPr="003464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543</w:t>
      </w:r>
      <w:r w:rsidR="00180B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01E19" w:rsidRPr="006B540F" w:rsidRDefault="00301E19" w:rsidP="00311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целях п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овышения комфортности городской среды, создания механизма прямого участия граждан в формировании комфортной городской среды и у</w:t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лучшения благоустройства населенных пунктов </w:t>
      </w:r>
      <w:r w:rsidR="00AD018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Ханты-Мансийского района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реализуется муниципальная программа </w:t>
      </w:r>
      <w:r w:rsidR="00AD01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Ханты-Мансийского района</w:t>
      </w:r>
      <w:r w:rsidR="006546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679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Ханты-Мансийского района от </w:t>
      </w:r>
      <w:bookmarkStart w:id="18" w:name="_Hlk193356315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28.12.2024 </w:t>
      </w:r>
      <w:bookmarkEnd w:id="18"/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1180 </w:t>
      </w:r>
      <w:r w:rsidR="003D30C6" w:rsidRPr="006B54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«О муниципальной программе Ханты-Мансийского района </w:t>
      </w:r>
      <w:r w:rsidR="003D30C6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«Благоустройство и градостроительная деятельность Ханты-Мансийского </w:t>
      </w:r>
      <w:r w:rsidR="003D30C6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района»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</w:t>
      </w:r>
      <w:r w:rsidR="00466B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постановлением </w:t>
      </w:r>
      <w:r w:rsidR="002710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AC0529"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043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6B5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  <w:r w:rsidR="00004D58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567F0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B540F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20C2A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6B540F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DA1438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B540F"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439</w:t>
      </w:r>
      <w:r w:rsidRPr="006B54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030D" w:rsidRPr="002544CB" w:rsidRDefault="008E74E5" w:rsidP="002544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граждан в </w:t>
      </w:r>
      <w:bookmarkStart w:id="19" w:name="_Hlk203571902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E5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квартале 2025 года </w:t>
      </w:r>
      <w:bookmarkEnd w:id="19"/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газете «Наш район» </w:t>
      </w:r>
      <w:r w:rsidRPr="00753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велись</w:t>
      </w:r>
      <w:r w:rsidRPr="008E7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рубрики «Правовое просвещение» по темам: </w:t>
      </w:r>
    </w:p>
    <w:p w:rsidR="009C065C" w:rsidRPr="00FD61F5" w:rsidRDefault="00FD61F5" w:rsidP="004509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Установлены критерии</w:t>
      </w:r>
      <w:r w:rsidR="0057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которым земли населенных пунктов, садовые и огородные участки будут считаться неиспользуемыми</w:t>
      </w:r>
      <w:r w:rsidR="00A65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A08F6" w:rsidRPr="00890966" w:rsidRDefault="002A08F6" w:rsidP="004509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Прокуратура Ханты-Мансийского автономного округа – Югры разъясняет важные изменения в законодательстве</w:t>
      </w:r>
      <w:r w:rsidR="008A61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D583F" w:rsidRDefault="002A08F6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A7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ответственности за управление </w:t>
      </w:r>
      <w:proofErr w:type="spellStart"/>
      <w:r w:rsidR="00C9167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A7208">
        <w:rPr>
          <w:rFonts w:ascii="Times New Roman" w:hAnsi="Times New Roman" w:cs="Times New Roman"/>
          <w:color w:val="000000" w:themeColor="text1"/>
          <w:sz w:val="28"/>
          <w:szCs w:val="28"/>
        </w:rPr>
        <w:t>итбайком</w:t>
      </w:r>
      <w:proofErr w:type="spellEnd"/>
      <w:r w:rsidR="00C91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720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несовершеннолетними</w:t>
      </w:r>
      <w:r w:rsidR="00C916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26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DF45E5" w:rsidRDefault="00756B9A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26875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напоминает о правилах безопасных сделок в интернете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7208" w:rsidRDefault="00756B9A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26875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Последствия детских шалостей с чужими банковскими картами.</w:t>
      </w:r>
    </w:p>
    <w:p w:rsidR="008B718F" w:rsidRPr="008B718F" w:rsidRDefault="008B718F" w:rsidP="008B718F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Подробная информация опубликована в газете «Наш район», а также</w:t>
      </w:r>
    </w:p>
    <w:p w:rsidR="008E74E5" w:rsidRPr="00890966" w:rsidRDefault="008B718F" w:rsidP="00FC6B12">
      <w:pPr>
        <w:pStyle w:val="a3"/>
        <w:spacing w:line="360" w:lineRule="auto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18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 на официальном сайте Администрации Ханты-Мансийского района.</w:t>
      </w:r>
    </w:p>
    <w:p w:rsidR="003A58AD" w:rsidRPr="00890966" w:rsidRDefault="002C0F3D" w:rsidP="00311A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D3AC2" w:rsidRPr="00890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762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</w:t>
      </w:r>
      <w:r w:rsidR="00004D5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4608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37CC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A58A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0F3D" w:rsidRPr="003F130D" w:rsidRDefault="003F130D" w:rsidP="00DB7B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63D94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3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«разъяснено»</w:t>
      </w:r>
      <w:r w:rsidR="006D0D63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D38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 об информировании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58AD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3F130D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обращения;</w:t>
      </w:r>
    </w:p>
    <w:p w:rsidR="007D6232" w:rsidRPr="00890966" w:rsidRDefault="008072F0" w:rsidP="007D62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2F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25D3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перенаправлены </w:t>
      </w:r>
      <w:r w:rsidR="009916E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компетенции 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в сельск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3164F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D35886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3D7D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</w:t>
      </w:r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района:</w:t>
      </w:r>
      <w:r w:rsidR="000679F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763D94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="00DB7B49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6B08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Шапша</w:t>
      </w:r>
      <w:r w:rsidR="00362D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623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50317" w:rsidRPr="00A50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юджетное учреждение Ханты-Мансийского автономного </w:t>
      </w:r>
      <w:r w:rsidR="00A50317" w:rsidRPr="00A503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округа – Югры «Ханты-Мансийская районная больница»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57FF" w:rsidRPr="00890966" w:rsidRDefault="003F130D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61B60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находя</w:t>
      </w:r>
      <w:r w:rsidR="00537502"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рассмотрении</w:t>
      </w:r>
      <w:r w:rsidR="00A50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0249" w:rsidRPr="0045091D" w:rsidRDefault="00DC14AE" w:rsidP="004509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завершении необходимо отметить, что социально-экономическую ситуацию в Ханты-Мансийском районе можно характеризовать </w:t>
      </w:r>
      <w:r w:rsidRPr="008909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стабильную.</w:t>
      </w:r>
    </w:p>
    <w:p w:rsidR="00ED7316" w:rsidRDefault="00ED7316" w:rsidP="00C92E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3B67" w:rsidRPr="00890966" w:rsidRDefault="000F59CD" w:rsidP="00C92EA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004D58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4C2A1F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тдел</w:t>
      </w:r>
      <w:r w:rsidR="0012504B"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организационной и контрольной работы</w:t>
      </w:r>
    </w:p>
    <w:p w:rsidR="005A3B67" w:rsidRPr="00890966" w:rsidRDefault="005A3B67" w:rsidP="00C92EAC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управления организации местного самоуправления</w:t>
      </w:r>
    </w:p>
    <w:p w:rsidR="00C32162" w:rsidRPr="006A790F" w:rsidRDefault="005A3B67" w:rsidP="006A790F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административной реформы</w:t>
      </w:r>
    </w:p>
    <w:sectPr w:rsidR="00C32162" w:rsidRPr="006A790F" w:rsidSect="00C91674">
      <w:headerReference w:type="default" r:id="rId13"/>
      <w:pgSz w:w="11906" w:h="16838"/>
      <w:pgMar w:top="1418" w:right="1133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DC" w:rsidRDefault="00875FDC" w:rsidP="00D4785C">
      <w:pPr>
        <w:spacing w:after="0" w:line="240" w:lineRule="auto"/>
      </w:pPr>
      <w:r>
        <w:separator/>
      </w:r>
    </w:p>
  </w:endnote>
  <w:endnote w:type="continuationSeparator" w:id="0">
    <w:p w:rsidR="00875FDC" w:rsidRDefault="00875FDC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DC" w:rsidRDefault="00875FDC" w:rsidP="00D4785C">
      <w:pPr>
        <w:spacing w:after="0" w:line="240" w:lineRule="auto"/>
      </w:pPr>
      <w:r>
        <w:separator/>
      </w:r>
    </w:p>
  </w:footnote>
  <w:footnote w:type="continuationSeparator" w:id="0">
    <w:p w:rsidR="00875FDC" w:rsidRDefault="00875FDC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240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5FDC" w:rsidRPr="001B3740" w:rsidRDefault="00875FD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5FDC" w:rsidRDefault="00875F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02"/>
    <w:rsid w:val="00001771"/>
    <w:rsid w:val="00004D58"/>
    <w:rsid w:val="00010713"/>
    <w:rsid w:val="00012189"/>
    <w:rsid w:val="00013317"/>
    <w:rsid w:val="0001374D"/>
    <w:rsid w:val="000138A3"/>
    <w:rsid w:val="00015655"/>
    <w:rsid w:val="00016B1A"/>
    <w:rsid w:val="00017348"/>
    <w:rsid w:val="000205F4"/>
    <w:rsid w:val="00021FF8"/>
    <w:rsid w:val="00031647"/>
    <w:rsid w:val="00031B36"/>
    <w:rsid w:val="00032E6E"/>
    <w:rsid w:val="000343ED"/>
    <w:rsid w:val="000344EA"/>
    <w:rsid w:val="00035918"/>
    <w:rsid w:val="000425D9"/>
    <w:rsid w:val="00043412"/>
    <w:rsid w:val="00043852"/>
    <w:rsid w:val="000448F2"/>
    <w:rsid w:val="000450A1"/>
    <w:rsid w:val="00046645"/>
    <w:rsid w:val="00047F91"/>
    <w:rsid w:val="000508E6"/>
    <w:rsid w:val="000515D3"/>
    <w:rsid w:val="00055812"/>
    <w:rsid w:val="00056A53"/>
    <w:rsid w:val="00056B5A"/>
    <w:rsid w:val="00057E26"/>
    <w:rsid w:val="00061578"/>
    <w:rsid w:val="00063AB9"/>
    <w:rsid w:val="000665B0"/>
    <w:rsid w:val="000668AF"/>
    <w:rsid w:val="00067987"/>
    <w:rsid w:val="000679F2"/>
    <w:rsid w:val="00071502"/>
    <w:rsid w:val="000717E3"/>
    <w:rsid w:val="000736F7"/>
    <w:rsid w:val="00074033"/>
    <w:rsid w:val="000758EA"/>
    <w:rsid w:val="00076467"/>
    <w:rsid w:val="00080B2D"/>
    <w:rsid w:val="00081EA4"/>
    <w:rsid w:val="00082F2D"/>
    <w:rsid w:val="0008561A"/>
    <w:rsid w:val="00092D68"/>
    <w:rsid w:val="000936A9"/>
    <w:rsid w:val="00095DE4"/>
    <w:rsid w:val="000967DF"/>
    <w:rsid w:val="00096B32"/>
    <w:rsid w:val="00097C88"/>
    <w:rsid w:val="000A0F18"/>
    <w:rsid w:val="000A2184"/>
    <w:rsid w:val="000A218D"/>
    <w:rsid w:val="000A5D0F"/>
    <w:rsid w:val="000A7B0E"/>
    <w:rsid w:val="000B2B97"/>
    <w:rsid w:val="000B47D8"/>
    <w:rsid w:val="000B5577"/>
    <w:rsid w:val="000B5C02"/>
    <w:rsid w:val="000B70FE"/>
    <w:rsid w:val="000B7660"/>
    <w:rsid w:val="000B7F90"/>
    <w:rsid w:val="000C041C"/>
    <w:rsid w:val="000C04FF"/>
    <w:rsid w:val="000C0966"/>
    <w:rsid w:val="000C09ED"/>
    <w:rsid w:val="000C15A8"/>
    <w:rsid w:val="000C4D69"/>
    <w:rsid w:val="000C65C4"/>
    <w:rsid w:val="000C6782"/>
    <w:rsid w:val="000C7736"/>
    <w:rsid w:val="000C7B22"/>
    <w:rsid w:val="000D1617"/>
    <w:rsid w:val="000D1AC2"/>
    <w:rsid w:val="000D79EC"/>
    <w:rsid w:val="000E0519"/>
    <w:rsid w:val="000E0887"/>
    <w:rsid w:val="000E2317"/>
    <w:rsid w:val="000E4FEE"/>
    <w:rsid w:val="000E5E23"/>
    <w:rsid w:val="000E6665"/>
    <w:rsid w:val="000E7B82"/>
    <w:rsid w:val="000F20E7"/>
    <w:rsid w:val="000F2FA3"/>
    <w:rsid w:val="000F3965"/>
    <w:rsid w:val="000F59CD"/>
    <w:rsid w:val="000F5ED1"/>
    <w:rsid w:val="00100F20"/>
    <w:rsid w:val="00100FBA"/>
    <w:rsid w:val="00101111"/>
    <w:rsid w:val="00101986"/>
    <w:rsid w:val="00101BB1"/>
    <w:rsid w:val="00104069"/>
    <w:rsid w:val="00106B00"/>
    <w:rsid w:val="001104C4"/>
    <w:rsid w:val="001122CB"/>
    <w:rsid w:val="00122219"/>
    <w:rsid w:val="001229C8"/>
    <w:rsid w:val="001240A5"/>
    <w:rsid w:val="0012504B"/>
    <w:rsid w:val="00126808"/>
    <w:rsid w:val="00127785"/>
    <w:rsid w:val="001278D4"/>
    <w:rsid w:val="00131252"/>
    <w:rsid w:val="00132692"/>
    <w:rsid w:val="00132B8B"/>
    <w:rsid w:val="00134125"/>
    <w:rsid w:val="00134144"/>
    <w:rsid w:val="001366E1"/>
    <w:rsid w:val="00136BAA"/>
    <w:rsid w:val="00137C25"/>
    <w:rsid w:val="001448F8"/>
    <w:rsid w:val="00146240"/>
    <w:rsid w:val="00146E37"/>
    <w:rsid w:val="00150369"/>
    <w:rsid w:val="0015099B"/>
    <w:rsid w:val="001527DD"/>
    <w:rsid w:val="001573B8"/>
    <w:rsid w:val="00157B56"/>
    <w:rsid w:val="001632DC"/>
    <w:rsid w:val="001660D9"/>
    <w:rsid w:val="00166C3F"/>
    <w:rsid w:val="00167949"/>
    <w:rsid w:val="00170D66"/>
    <w:rsid w:val="00171CE7"/>
    <w:rsid w:val="00172621"/>
    <w:rsid w:val="00172919"/>
    <w:rsid w:val="001776AA"/>
    <w:rsid w:val="00180BDD"/>
    <w:rsid w:val="001822FF"/>
    <w:rsid w:val="00183868"/>
    <w:rsid w:val="00186B46"/>
    <w:rsid w:val="00186ECB"/>
    <w:rsid w:val="00187054"/>
    <w:rsid w:val="00187AD1"/>
    <w:rsid w:val="00190F20"/>
    <w:rsid w:val="001927AC"/>
    <w:rsid w:val="001951AF"/>
    <w:rsid w:val="001A0253"/>
    <w:rsid w:val="001A044F"/>
    <w:rsid w:val="001A148B"/>
    <w:rsid w:val="001A3EE2"/>
    <w:rsid w:val="001A408C"/>
    <w:rsid w:val="001A43CC"/>
    <w:rsid w:val="001A4DE8"/>
    <w:rsid w:val="001A63B5"/>
    <w:rsid w:val="001A64E4"/>
    <w:rsid w:val="001A65B7"/>
    <w:rsid w:val="001A6AEC"/>
    <w:rsid w:val="001B0B7C"/>
    <w:rsid w:val="001B27F1"/>
    <w:rsid w:val="001B2C3E"/>
    <w:rsid w:val="001B3740"/>
    <w:rsid w:val="001B3E43"/>
    <w:rsid w:val="001B4001"/>
    <w:rsid w:val="001C19AA"/>
    <w:rsid w:val="001C34CE"/>
    <w:rsid w:val="001D1419"/>
    <w:rsid w:val="001D317C"/>
    <w:rsid w:val="001D38F4"/>
    <w:rsid w:val="001D3D04"/>
    <w:rsid w:val="001D4DE3"/>
    <w:rsid w:val="001D7373"/>
    <w:rsid w:val="001D7E4C"/>
    <w:rsid w:val="001E16DF"/>
    <w:rsid w:val="001E6EBB"/>
    <w:rsid w:val="001E6F66"/>
    <w:rsid w:val="001E7500"/>
    <w:rsid w:val="001E7E5D"/>
    <w:rsid w:val="001F0ACC"/>
    <w:rsid w:val="001F0B18"/>
    <w:rsid w:val="001F0D0C"/>
    <w:rsid w:val="001F3FA9"/>
    <w:rsid w:val="001F40DE"/>
    <w:rsid w:val="001F42E0"/>
    <w:rsid w:val="001F4691"/>
    <w:rsid w:val="001F78A4"/>
    <w:rsid w:val="00200560"/>
    <w:rsid w:val="002027DF"/>
    <w:rsid w:val="0020372E"/>
    <w:rsid w:val="00206084"/>
    <w:rsid w:val="002063D7"/>
    <w:rsid w:val="002066F6"/>
    <w:rsid w:val="0021054A"/>
    <w:rsid w:val="002119D0"/>
    <w:rsid w:val="002126AB"/>
    <w:rsid w:val="0021349E"/>
    <w:rsid w:val="002139DE"/>
    <w:rsid w:val="0021473C"/>
    <w:rsid w:val="002147A0"/>
    <w:rsid w:val="00215C78"/>
    <w:rsid w:val="002160AC"/>
    <w:rsid w:val="00216FCD"/>
    <w:rsid w:val="002170C0"/>
    <w:rsid w:val="00217417"/>
    <w:rsid w:val="002200DE"/>
    <w:rsid w:val="00220ADB"/>
    <w:rsid w:val="00221765"/>
    <w:rsid w:val="0022348B"/>
    <w:rsid w:val="002248C5"/>
    <w:rsid w:val="00224BFD"/>
    <w:rsid w:val="00225D38"/>
    <w:rsid w:val="002303B5"/>
    <w:rsid w:val="002304BC"/>
    <w:rsid w:val="00231355"/>
    <w:rsid w:val="00231F08"/>
    <w:rsid w:val="0023259A"/>
    <w:rsid w:val="00234AAD"/>
    <w:rsid w:val="00234D00"/>
    <w:rsid w:val="00236215"/>
    <w:rsid w:val="00237605"/>
    <w:rsid w:val="00237E26"/>
    <w:rsid w:val="002403BD"/>
    <w:rsid w:val="0024055A"/>
    <w:rsid w:val="00242E00"/>
    <w:rsid w:val="0024361E"/>
    <w:rsid w:val="00243846"/>
    <w:rsid w:val="002517EA"/>
    <w:rsid w:val="00252388"/>
    <w:rsid w:val="0025362A"/>
    <w:rsid w:val="002544CB"/>
    <w:rsid w:val="002607AE"/>
    <w:rsid w:val="00261F0F"/>
    <w:rsid w:val="00261F5D"/>
    <w:rsid w:val="00262560"/>
    <w:rsid w:val="00263492"/>
    <w:rsid w:val="002637F6"/>
    <w:rsid w:val="0027046F"/>
    <w:rsid w:val="00270BB8"/>
    <w:rsid w:val="00271052"/>
    <w:rsid w:val="002725E4"/>
    <w:rsid w:val="00273D65"/>
    <w:rsid w:val="00274D83"/>
    <w:rsid w:val="00276934"/>
    <w:rsid w:val="0027796C"/>
    <w:rsid w:val="00277B31"/>
    <w:rsid w:val="002810C4"/>
    <w:rsid w:val="002813D4"/>
    <w:rsid w:val="002815A4"/>
    <w:rsid w:val="00281DAF"/>
    <w:rsid w:val="00282053"/>
    <w:rsid w:val="0028604B"/>
    <w:rsid w:val="00286F55"/>
    <w:rsid w:val="002901F3"/>
    <w:rsid w:val="00290B2C"/>
    <w:rsid w:val="0029145F"/>
    <w:rsid w:val="00292625"/>
    <w:rsid w:val="00292AE6"/>
    <w:rsid w:val="002A08F6"/>
    <w:rsid w:val="002A0D20"/>
    <w:rsid w:val="002A18F1"/>
    <w:rsid w:val="002A34AF"/>
    <w:rsid w:val="002A5910"/>
    <w:rsid w:val="002A6AC2"/>
    <w:rsid w:val="002A7027"/>
    <w:rsid w:val="002B1A76"/>
    <w:rsid w:val="002B3C49"/>
    <w:rsid w:val="002B5954"/>
    <w:rsid w:val="002C0BBA"/>
    <w:rsid w:val="002C0F3D"/>
    <w:rsid w:val="002C7A43"/>
    <w:rsid w:val="002D130C"/>
    <w:rsid w:val="002D1320"/>
    <w:rsid w:val="002D3AC2"/>
    <w:rsid w:val="002D5BDC"/>
    <w:rsid w:val="002D5E43"/>
    <w:rsid w:val="002E1550"/>
    <w:rsid w:val="002E2F26"/>
    <w:rsid w:val="002E5954"/>
    <w:rsid w:val="002E5F11"/>
    <w:rsid w:val="002E7D4B"/>
    <w:rsid w:val="002F335B"/>
    <w:rsid w:val="002F3D03"/>
    <w:rsid w:val="002F79AF"/>
    <w:rsid w:val="0030003A"/>
    <w:rsid w:val="0030058B"/>
    <w:rsid w:val="003014CE"/>
    <w:rsid w:val="00301962"/>
    <w:rsid w:val="00301E19"/>
    <w:rsid w:val="0030452D"/>
    <w:rsid w:val="00304CA9"/>
    <w:rsid w:val="00304D9D"/>
    <w:rsid w:val="003056A2"/>
    <w:rsid w:val="003101F8"/>
    <w:rsid w:val="0031036D"/>
    <w:rsid w:val="003118D3"/>
    <w:rsid w:val="00311A53"/>
    <w:rsid w:val="00313714"/>
    <w:rsid w:val="00314247"/>
    <w:rsid w:val="00314799"/>
    <w:rsid w:val="00314AB8"/>
    <w:rsid w:val="0031610B"/>
    <w:rsid w:val="003164F9"/>
    <w:rsid w:val="00320016"/>
    <w:rsid w:val="00321F07"/>
    <w:rsid w:val="00321F6A"/>
    <w:rsid w:val="00323E51"/>
    <w:rsid w:val="00324462"/>
    <w:rsid w:val="0033331C"/>
    <w:rsid w:val="00334CA1"/>
    <w:rsid w:val="0033556D"/>
    <w:rsid w:val="003374B8"/>
    <w:rsid w:val="00340866"/>
    <w:rsid w:val="00341265"/>
    <w:rsid w:val="003434AE"/>
    <w:rsid w:val="00344013"/>
    <w:rsid w:val="00344974"/>
    <w:rsid w:val="00346432"/>
    <w:rsid w:val="00351B23"/>
    <w:rsid w:val="00353780"/>
    <w:rsid w:val="00356403"/>
    <w:rsid w:val="00356AEE"/>
    <w:rsid w:val="00362DE9"/>
    <w:rsid w:val="003631C4"/>
    <w:rsid w:val="003633E4"/>
    <w:rsid w:val="003653C0"/>
    <w:rsid w:val="00367358"/>
    <w:rsid w:val="00367E83"/>
    <w:rsid w:val="00370FD9"/>
    <w:rsid w:val="00371737"/>
    <w:rsid w:val="003741AC"/>
    <w:rsid w:val="00374C07"/>
    <w:rsid w:val="00376A5A"/>
    <w:rsid w:val="0037718F"/>
    <w:rsid w:val="00383990"/>
    <w:rsid w:val="00384215"/>
    <w:rsid w:val="00386838"/>
    <w:rsid w:val="00391C44"/>
    <w:rsid w:val="00393513"/>
    <w:rsid w:val="00393D29"/>
    <w:rsid w:val="003945F7"/>
    <w:rsid w:val="0039505A"/>
    <w:rsid w:val="0039515A"/>
    <w:rsid w:val="003A58AD"/>
    <w:rsid w:val="003A6200"/>
    <w:rsid w:val="003A6748"/>
    <w:rsid w:val="003A7CBA"/>
    <w:rsid w:val="003B0D9D"/>
    <w:rsid w:val="003B13DE"/>
    <w:rsid w:val="003B2D70"/>
    <w:rsid w:val="003B31B3"/>
    <w:rsid w:val="003B31F1"/>
    <w:rsid w:val="003B3DD1"/>
    <w:rsid w:val="003B4B16"/>
    <w:rsid w:val="003B571F"/>
    <w:rsid w:val="003B57FF"/>
    <w:rsid w:val="003B6241"/>
    <w:rsid w:val="003B721B"/>
    <w:rsid w:val="003C01CA"/>
    <w:rsid w:val="003C0819"/>
    <w:rsid w:val="003C0EDF"/>
    <w:rsid w:val="003C5FFB"/>
    <w:rsid w:val="003C6FC7"/>
    <w:rsid w:val="003D0316"/>
    <w:rsid w:val="003D30C6"/>
    <w:rsid w:val="003D3CCD"/>
    <w:rsid w:val="003D583F"/>
    <w:rsid w:val="003D5E70"/>
    <w:rsid w:val="003E0D2B"/>
    <w:rsid w:val="003E2BF4"/>
    <w:rsid w:val="003E39F2"/>
    <w:rsid w:val="003E4826"/>
    <w:rsid w:val="003E49FA"/>
    <w:rsid w:val="003E6D01"/>
    <w:rsid w:val="003F00D6"/>
    <w:rsid w:val="003F130D"/>
    <w:rsid w:val="003F19E1"/>
    <w:rsid w:val="003F36E0"/>
    <w:rsid w:val="003F3707"/>
    <w:rsid w:val="003F3D7D"/>
    <w:rsid w:val="003F4CCE"/>
    <w:rsid w:val="003F74BD"/>
    <w:rsid w:val="00404453"/>
    <w:rsid w:val="004062FD"/>
    <w:rsid w:val="004065D8"/>
    <w:rsid w:val="00412569"/>
    <w:rsid w:val="004135D9"/>
    <w:rsid w:val="0042097C"/>
    <w:rsid w:val="00420C2A"/>
    <w:rsid w:val="004231EC"/>
    <w:rsid w:val="0042389B"/>
    <w:rsid w:val="00423C73"/>
    <w:rsid w:val="00425D98"/>
    <w:rsid w:val="00427D8A"/>
    <w:rsid w:val="00442424"/>
    <w:rsid w:val="004436B5"/>
    <w:rsid w:val="004476A7"/>
    <w:rsid w:val="0045091D"/>
    <w:rsid w:val="004521D7"/>
    <w:rsid w:val="00452900"/>
    <w:rsid w:val="004533C6"/>
    <w:rsid w:val="00453488"/>
    <w:rsid w:val="00454B6A"/>
    <w:rsid w:val="00456F5C"/>
    <w:rsid w:val="0046061A"/>
    <w:rsid w:val="00460F9E"/>
    <w:rsid w:val="00461BC2"/>
    <w:rsid w:val="00466B10"/>
    <w:rsid w:val="00466DE4"/>
    <w:rsid w:val="0046795D"/>
    <w:rsid w:val="00471828"/>
    <w:rsid w:val="00472881"/>
    <w:rsid w:val="00472A18"/>
    <w:rsid w:val="00473B4E"/>
    <w:rsid w:val="004747CA"/>
    <w:rsid w:val="00476C04"/>
    <w:rsid w:val="004776DD"/>
    <w:rsid w:val="00480F17"/>
    <w:rsid w:val="00483616"/>
    <w:rsid w:val="00483DF7"/>
    <w:rsid w:val="0048538B"/>
    <w:rsid w:val="00491388"/>
    <w:rsid w:val="00491B57"/>
    <w:rsid w:val="00497DF5"/>
    <w:rsid w:val="004A2242"/>
    <w:rsid w:val="004A63EF"/>
    <w:rsid w:val="004B33E1"/>
    <w:rsid w:val="004B6EE7"/>
    <w:rsid w:val="004B7172"/>
    <w:rsid w:val="004B7E16"/>
    <w:rsid w:val="004C262F"/>
    <w:rsid w:val="004C2A1F"/>
    <w:rsid w:val="004C2CFD"/>
    <w:rsid w:val="004C4C1B"/>
    <w:rsid w:val="004C5165"/>
    <w:rsid w:val="004C632E"/>
    <w:rsid w:val="004C65FD"/>
    <w:rsid w:val="004C7168"/>
    <w:rsid w:val="004C7A33"/>
    <w:rsid w:val="004D23F1"/>
    <w:rsid w:val="004D2665"/>
    <w:rsid w:val="004D5082"/>
    <w:rsid w:val="004D5569"/>
    <w:rsid w:val="004D59C6"/>
    <w:rsid w:val="004D7E5B"/>
    <w:rsid w:val="004E0B7A"/>
    <w:rsid w:val="004E0DAC"/>
    <w:rsid w:val="004E5553"/>
    <w:rsid w:val="004F3C61"/>
    <w:rsid w:val="004F4AFC"/>
    <w:rsid w:val="004F4B3E"/>
    <w:rsid w:val="004F5623"/>
    <w:rsid w:val="004F67AA"/>
    <w:rsid w:val="00503DC8"/>
    <w:rsid w:val="00504B2C"/>
    <w:rsid w:val="00505809"/>
    <w:rsid w:val="005063AC"/>
    <w:rsid w:val="00514AF9"/>
    <w:rsid w:val="00516C02"/>
    <w:rsid w:val="005265A3"/>
    <w:rsid w:val="00531472"/>
    <w:rsid w:val="0053434C"/>
    <w:rsid w:val="00536476"/>
    <w:rsid w:val="005364C3"/>
    <w:rsid w:val="00537502"/>
    <w:rsid w:val="00537701"/>
    <w:rsid w:val="00540F13"/>
    <w:rsid w:val="0054108C"/>
    <w:rsid w:val="00541E57"/>
    <w:rsid w:val="00544F1D"/>
    <w:rsid w:val="00551171"/>
    <w:rsid w:val="00551359"/>
    <w:rsid w:val="005534AE"/>
    <w:rsid w:val="0055515F"/>
    <w:rsid w:val="005566AD"/>
    <w:rsid w:val="00557294"/>
    <w:rsid w:val="005619AF"/>
    <w:rsid w:val="0057030D"/>
    <w:rsid w:val="00570351"/>
    <w:rsid w:val="005713AF"/>
    <w:rsid w:val="005752A5"/>
    <w:rsid w:val="00581616"/>
    <w:rsid w:val="005868C0"/>
    <w:rsid w:val="00590CCA"/>
    <w:rsid w:val="00590ED7"/>
    <w:rsid w:val="00592849"/>
    <w:rsid w:val="0059490F"/>
    <w:rsid w:val="00596977"/>
    <w:rsid w:val="005A1713"/>
    <w:rsid w:val="005A1FFF"/>
    <w:rsid w:val="005A31EC"/>
    <w:rsid w:val="005A3970"/>
    <w:rsid w:val="005A3B67"/>
    <w:rsid w:val="005A4CA4"/>
    <w:rsid w:val="005A6754"/>
    <w:rsid w:val="005A7294"/>
    <w:rsid w:val="005B0B5C"/>
    <w:rsid w:val="005B0FF1"/>
    <w:rsid w:val="005B4622"/>
    <w:rsid w:val="005B5936"/>
    <w:rsid w:val="005B6840"/>
    <w:rsid w:val="005B7920"/>
    <w:rsid w:val="005C14B9"/>
    <w:rsid w:val="005C267A"/>
    <w:rsid w:val="005C78D9"/>
    <w:rsid w:val="005C7C86"/>
    <w:rsid w:val="005D00FB"/>
    <w:rsid w:val="005D0763"/>
    <w:rsid w:val="005D15BD"/>
    <w:rsid w:val="005D5DB5"/>
    <w:rsid w:val="005E0BBD"/>
    <w:rsid w:val="005E25CD"/>
    <w:rsid w:val="005E4E4F"/>
    <w:rsid w:val="005E53F9"/>
    <w:rsid w:val="005E567D"/>
    <w:rsid w:val="005E6D8E"/>
    <w:rsid w:val="005E762A"/>
    <w:rsid w:val="005E7833"/>
    <w:rsid w:val="005F01AC"/>
    <w:rsid w:val="005F5ADF"/>
    <w:rsid w:val="005F6309"/>
    <w:rsid w:val="005F7B02"/>
    <w:rsid w:val="00600A49"/>
    <w:rsid w:val="006015A5"/>
    <w:rsid w:val="00601DA6"/>
    <w:rsid w:val="006031D1"/>
    <w:rsid w:val="00605575"/>
    <w:rsid w:val="00613AE6"/>
    <w:rsid w:val="00615150"/>
    <w:rsid w:val="00617C5A"/>
    <w:rsid w:val="0062132A"/>
    <w:rsid w:val="0062147D"/>
    <w:rsid w:val="00621491"/>
    <w:rsid w:val="0062151D"/>
    <w:rsid w:val="006233AB"/>
    <w:rsid w:val="00625A8F"/>
    <w:rsid w:val="00631083"/>
    <w:rsid w:val="00632C0D"/>
    <w:rsid w:val="00636C83"/>
    <w:rsid w:val="006416C7"/>
    <w:rsid w:val="00645E61"/>
    <w:rsid w:val="00651DEF"/>
    <w:rsid w:val="0065232F"/>
    <w:rsid w:val="00652B34"/>
    <w:rsid w:val="00654644"/>
    <w:rsid w:val="00655064"/>
    <w:rsid w:val="006568FD"/>
    <w:rsid w:val="00657CC4"/>
    <w:rsid w:val="00664E40"/>
    <w:rsid w:val="00667EA3"/>
    <w:rsid w:val="00671A72"/>
    <w:rsid w:val="006740B6"/>
    <w:rsid w:val="00676C31"/>
    <w:rsid w:val="00680442"/>
    <w:rsid w:val="00682922"/>
    <w:rsid w:val="00682FAC"/>
    <w:rsid w:val="0068319A"/>
    <w:rsid w:val="006836F6"/>
    <w:rsid w:val="00683B62"/>
    <w:rsid w:val="0068461D"/>
    <w:rsid w:val="006849C8"/>
    <w:rsid w:val="0068549E"/>
    <w:rsid w:val="00685C1B"/>
    <w:rsid w:val="00692778"/>
    <w:rsid w:val="00693EC2"/>
    <w:rsid w:val="00697C16"/>
    <w:rsid w:val="006A0249"/>
    <w:rsid w:val="006A03FE"/>
    <w:rsid w:val="006A5947"/>
    <w:rsid w:val="006A5F08"/>
    <w:rsid w:val="006A71B9"/>
    <w:rsid w:val="006A790F"/>
    <w:rsid w:val="006B0B1F"/>
    <w:rsid w:val="006B540F"/>
    <w:rsid w:val="006B5EA2"/>
    <w:rsid w:val="006B7028"/>
    <w:rsid w:val="006C1F0E"/>
    <w:rsid w:val="006C27F3"/>
    <w:rsid w:val="006C2C64"/>
    <w:rsid w:val="006C467A"/>
    <w:rsid w:val="006C5321"/>
    <w:rsid w:val="006C5BF9"/>
    <w:rsid w:val="006C6232"/>
    <w:rsid w:val="006C756E"/>
    <w:rsid w:val="006D0D63"/>
    <w:rsid w:val="006D468F"/>
    <w:rsid w:val="006D5E1A"/>
    <w:rsid w:val="006E0AE8"/>
    <w:rsid w:val="006E2826"/>
    <w:rsid w:val="006E311D"/>
    <w:rsid w:val="006E5471"/>
    <w:rsid w:val="006E7A7C"/>
    <w:rsid w:val="006F039D"/>
    <w:rsid w:val="006F1E34"/>
    <w:rsid w:val="006F7E18"/>
    <w:rsid w:val="00700184"/>
    <w:rsid w:val="0070027C"/>
    <w:rsid w:val="00700960"/>
    <w:rsid w:val="007014FC"/>
    <w:rsid w:val="0070152D"/>
    <w:rsid w:val="00702D3B"/>
    <w:rsid w:val="00703258"/>
    <w:rsid w:val="00703D52"/>
    <w:rsid w:val="00703D61"/>
    <w:rsid w:val="007044DE"/>
    <w:rsid w:val="00704F6A"/>
    <w:rsid w:val="0070509B"/>
    <w:rsid w:val="00714016"/>
    <w:rsid w:val="0071440B"/>
    <w:rsid w:val="0071511B"/>
    <w:rsid w:val="0071708E"/>
    <w:rsid w:val="00722692"/>
    <w:rsid w:val="00724B46"/>
    <w:rsid w:val="00727B83"/>
    <w:rsid w:val="00730A33"/>
    <w:rsid w:val="007313A2"/>
    <w:rsid w:val="00732781"/>
    <w:rsid w:val="00733BC6"/>
    <w:rsid w:val="00735676"/>
    <w:rsid w:val="007375E7"/>
    <w:rsid w:val="00741C95"/>
    <w:rsid w:val="00742E93"/>
    <w:rsid w:val="007439B3"/>
    <w:rsid w:val="00744375"/>
    <w:rsid w:val="00746B08"/>
    <w:rsid w:val="00746B44"/>
    <w:rsid w:val="00746FE4"/>
    <w:rsid w:val="0075083B"/>
    <w:rsid w:val="0075358F"/>
    <w:rsid w:val="0075458F"/>
    <w:rsid w:val="00756B9A"/>
    <w:rsid w:val="00757AF0"/>
    <w:rsid w:val="00760FE0"/>
    <w:rsid w:val="00762ABD"/>
    <w:rsid w:val="00762E6F"/>
    <w:rsid w:val="00763D94"/>
    <w:rsid w:val="007640DE"/>
    <w:rsid w:val="00770DA8"/>
    <w:rsid w:val="0077154F"/>
    <w:rsid w:val="00773020"/>
    <w:rsid w:val="007744C8"/>
    <w:rsid w:val="00775A4F"/>
    <w:rsid w:val="0077607F"/>
    <w:rsid w:val="00776537"/>
    <w:rsid w:val="007803A9"/>
    <w:rsid w:val="007828EF"/>
    <w:rsid w:val="00783CF0"/>
    <w:rsid w:val="00783F42"/>
    <w:rsid w:val="007843A0"/>
    <w:rsid w:val="00784F65"/>
    <w:rsid w:val="00785479"/>
    <w:rsid w:val="00785A9C"/>
    <w:rsid w:val="00785BDC"/>
    <w:rsid w:val="00785D6D"/>
    <w:rsid w:val="00790E39"/>
    <w:rsid w:val="00790E8E"/>
    <w:rsid w:val="007919F0"/>
    <w:rsid w:val="00792BB2"/>
    <w:rsid w:val="00794F4E"/>
    <w:rsid w:val="00795138"/>
    <w:rsid w:val="0079711D"/>
    <w:rsid w:val="007974AA"/>
    <w:rsid w:val="007A0361"/>
    <w:rsid w:val="007A045A"/>
    <w:rsid w:val="007A1A3F"/>
    <w:rsid w:val="007A43E7"/>
    <w:rsid w:val="007A6A18"/>
    <w:rsid w:val="007B0B22"/>
    <w:rsid w:val="007B0CF0"/>
    <w:rsid w:val="007B4345"/>
    <w:rsid w:val="007B6342"/>
    <w:rsid w:val="007B69D5"/>
    <w:rsid w:val="007B6A79"/>
    <w:rsid w:val="007B6E85"/>
    <w:rsid w:val="007C0AB7"/>
    <w:rsid w:val="007C0B05"/>
    <w:rsid w:val="007C40A4"/>
    <w:rsid w:val="007C569F"/>
    <w:rsid w:val="007C5B3D"/>
    <w:rsid w:val="007C63D9"/>
    <w:rsid w:val="007C6E8C"/>
    <w:rsid w:val="007D3D11"/>
    <w:rsid w:val="007D4688"/>
    <w:rsid w:val="007D6232"/>
    <w:rsid w:val="007D732B"/>
    <w:rsid w:val="007E2B66"/>
    <w:rsid w:val="007E2D4D"/>
    <w:rsid w:val="007E7804"/>
    <w:rsid w:val="007F0BF1"/>
    <w:rsid w:val="007F16E5"/>
    <w:rsid w:val="007F2846"/>
    <w:rsid w:val="007F3382"/>
    <w:rsid w:val="007F3D99"/>
    <w:rsid w:val="007F5B82"/>
    <w:rsid w:val="007F5DAE"/>
    <w:rsid w:val="0080050B"/>
    <w:rsid w:val="00802130"/>
    <w:rsid w:val="00806B3C"/>
    <w:rsid w:val="008072F0"/>
    <w:rsid w:val="008079E0"/>
    <w:rsid w:val="0081113C"/>
    <w:rsid w:val="00813670"/>
    <w:rsid w:val="00813E9F"/>
    <w:rsid w:val="00814598"/>
    <w:rsid w:val="00817653"/>
    <w:rsid w:val="00820F09"/>
    <w:rsid w:val="0082197A"/>
    <w:rsid w:val="0082398B"/>
    <w:rsid w:val="008251AD"/>
    <w:rsid w:val="00825716"/>
    <w:rsid w:val="0083555E"/>
    <w:rsid w:val="008439C6"/>
    <w:rsid w:val="008457A3"/>
    <w:rsid w:val="008476B9"/>
    <w:rsid w:val="00847B5D"/>
    <w:rsid w:val="00852818"/>
    <w:rsid w:val="008537CC"/>
    <w:rsid w:val="00854813"/>
    <w:rsid w:val="00855FD1"/>
    <w:rsid w:val="008560E0"/>
    <w:rsid w:val="008569B5"/>
    <w:rsid w:val="00856DF7"/>
    <w:rsid w:val="00857702"/>
    <w:rsid w:val="00860834"/>
    <w:rsid w:val="00864119"/>
    <w:rsid w:val="0086550E"/>
    <w:rsid w:val="00865C87"/>
    <w:rsid w:val="00866537"/>
    <w:rsid w:val="008668D4"/>
    <w:rsid w:val="00866E70"/>
    <w:rsid w:val="0086797B"/>
    <w:rsid w:val="00873161"/>
    <w:rsid w:val="00875444"/>
    <w:rsid w:val="00875FDC"/>
    <w:rsid w:val="0087622D"/>
    <w:rsid w:val="00876EEC"/>
    <w:rsid w:val="0087737C"/>
    <w:rsid w:val="008808FA"/>
    <w:rsid w:val="00882259"/>
    <w:rsid w:val="008823A3"/>
    <w:rsid w:val="0088538B"/>
    <w:rsid w:val="008857C4"/>
    <w:rsid w:val="00886654"/>
    <w:rsid w:val="00890966"/>
    <w:rsid w:val="0089149A"/>
    <w:rsid w:val="008918AA"/>
    <w:rsid w:val="00892A72"/>
    <w:rsid w:val="00892F3F"/>
    <w:rsid w:val="008936BE"/>
    <w:rsid w:val="00893F85"/>
    <w:rsid w:val="0089474C"/>
    <w:rsid w:val="00897F23"/>
    <w:rsid w:val="008A250B"/>
    <w:rsid w:val="008A5037"/>
    <w:rsid w:val="008A6197"/>
    <w:rsid w:val="008A625C"/>
    <w:rsid w:val="008A70B3"/>
    <w:rsid w:val="008A7E3A"/>
    <w:rsid w:val="008B2252"/>
    <w:rsid w:val="008B2539"/>
    <w:rsid w:val="008B301B"/>
    <w:rsid w:val="008B3396"/>
    <w:rsid w:val="008B4C1C"/>
    <w:rsid w:val="008B718F"/>
    <w:rsid w:val="008C129A"/>
    <w:rsid w:val="008C12ED"/>
    <w:rsid w:val="008C15E2"/>
    <w:rsid w:val="008C3C8F"/>
    <w:rsid w:val="008C43C0"/>
    <w:rsid w:val="008C5BF0"/>
    <w:rsid w:val="008C5FE6"/>
    <w:rsid w:val="008D5389"/>
    <w:rsid w:val="008E084A"/>
    <w:rsid w:val="008E12AC"/>
    <w:rsid w:val="008E12F2"/>
    <w:rsid w:val="008E592A"/>
    <w:rsid w:val="008E6738"/>
    <w:rsid w:val="008E74E5"/>
    <w:rsid w:val="008E7CAA"/>
    <w:rsid w:val="008F01E6"/>
    <w:rsid w:val="008F0833"/>
    <w:rsid w:val="008F0BC3"/>
    <w:rsid w:val="008F10EF"/>
    <w:rsid w:val="008F2344"/>
    <w:rsid w:val="008F3562"/>
    <w:rsid w:val="008F431B"/>
    <w:rsid w:val="008F5D56"/>
    <w:rsid w:val="008F6035"/>
    <w:rsid w:val="008F7D82"/>
    <w:rsid w:val="00900BE7"/>
    <w:rsid w:val="00902DAD"/>
    <w:rsid w:val="00903881"/>
    <w:rsid w:val="00905860"/>
    <w:rsid w:val="0091040A"/>
    <w:rsid w:val="009110B0"/>
    <w:rsid w:val="00913C24"/>
    <w:rsid w:val="00913F0C"/>
    <w:rsid w:val="00914341"/>
    <w:rsid w:val="009151C0"/>
    <w:rsid w:val="0091543E"/>
    <w:rsid w:val="00915973"/>
    <w:rsid w:val="00920837"/>
    <w:rsid w:val="00921DA8"/>
    <w:rsid w:val="00926AF9"/>
    <w:rsid w:val="00930342"/>
    <w:rsid w:val="00931ABB"/>
    <w:rsid w:val="00931DFC"/>
    <w:rsid w:val="0093275A"/>
    <w:rsid w:val="00934F34"/>
    <w:rsid w:val="0094174C"/>
    <w:rsid w:val="00941A06"/>
    <w:rsid w:val="009430D0"/>
    <w:rsid w:val="00944CB3"/>
    <w:rsid w:val="009468A1"/>
    <w:rsid w:val="00947679"/>
    <w:rsid w:val="0094768B"/>
    <w:rsid w:val="009511AC"/>
    <w:rsid w:val="00951435"/>
    <w:rsid w:val="00952BA9"/>
    <w:rsid w:val="00952C68"/>
    <w:rsid w:val="009535FC"/>
    <w:rsid w:val="00955976"/>
    <w:rsid w:val="00955D2F"/>
    <w:rsid w:val="0095745A"/>
    <w:rsid w:val="009603BB"/>
    <w:rsid w:val="00960AFE"/>
    <w:rsid w:val="00961846"/>
    <w:rsid w:val="00962059"/>
    <w:rsid w:val="00963BED"/>
    <w:rsid w:val="00964B7E"/>
    <w:rsid w:val="009660E5"/>
    <w:rsid w:val="00970AF4"/>
    <w:rsid w:val="00971D3D"/>
    <w:rsid w:val="00973A8D"/>
    <w:rsid w:val="00973FBB"/>
    <w:rsid w:val="00974C6D"/>
    <w:rsid w:val="00976C5F"/>
    <w:rsid w:val="00976D12"/>
    <w:rsid w:val="009801FE"/>
    <w:rsid w:val="009806A1"/>
    <w:rsid w:val="009832AA"/>
    <w:rsid w:val="00983568"/>
    <w:rsid w:val="00983782"/>
    <w:rsid w:val="00984663"/>
    <w:rsid w:val="00985A4C"/>
    <w:rsid w:val="009906C7"/>
    <w:rsid w:val="009916E0"/>
    <w:rsid w:val="00993021"/>
    <w:rsid w:val="00993366"/>
    <w:rsid w:val="00993699"/>
    <w:rsid w:val="00994D6F"/>
    <w:rsid w:val="009961D1"/>
    <w:rsid w:val="00997255"/>
    <w:rsid w:val="009A0732"/>
    <w:rsid w:val="009A09E0"/>
    <w:rsid w:val="009A67EA"/>
    <w:rsid w:val="009B2F03"/>
    <w:rsid w:val="009B3FF4"/>
    <w:rsid w:val="009B6FD0"/>
    <w:rsid w:val="009C065C"/>
    <w:rsid w:val="009C0696"/>
    <w:rsid w:val="009C1625"/>
    <w:rsid w:val="009C36C4"/>
    <w:rsid w:val="009C40DE"/>
    <w:rsid w:val="009C42C0"/>
    <w:rsid w:val="009C7088"/>
    <w:rsid w:val="009C7B26"/>
    <w:rsid w:val="009C7B93"/>
    <w:rsid w:val="009C7F5E"/>
    <w:rsid w:val="009D083C"/>
    <w:rsid w:val="009D2B14"/>
    <w:rsid w:val="009D4CE8"/>
    <w:rsid w:val="009E296F"/>
    <w:rsid w:val="009E3616"/>
    <w:rsid w:val="009E364C"/>
    <w:rsid w:val="009E5D52"/>
    <w:rsid w:val="009F0030"/>
    <w:rsid w:val="009F2CBD"/>
    <w:rsid w:val="009F3617"/>
    <w:rsid w:val="009F54CA"/>
    <w:rsid w:val="009F6B8E"/>
    <w:rsid w:val="00A00592"/>
    <w:rsid w:val="00A029E0"/>
    <w:rsid w:val="00A0303C"/>
    <w:rsid w:val="00A03B1B"/>
    <w:rsid w:val="00A05DDE"/>
    <w:rsid w:val="00A06ACC"/>
    <w:rsid w:val="00A071FD"/>
    <w:rsid w:val="00A1147C"/>
    <w:rsid w:val="00A12EF9"/>
    <w:rsid w:val="00A1326F"/>
    <w:rsid w:val="00A13F90"/>
    <w:rsid w:val="00A15AF8"/>
    <w:rsid w:val="00A160DB"/>
    <w:rsid w:val="00A162B4"/>
    <w:rsid w:val="00A164D1"/>
    <w:rsid w:val="00A16A9F"/>
    <w:rsid w:val="00A17C77"/>
    <w:rsid w:val="00A2094A"/>
    <w:rsid w:val="00A23C7D"/>
    <w:rsid w:val="00A25300"/>
    <w:rsid w:val="00A27878"/>
    <w:rsid w:val="00A30722"/>
    <w:rsid w:val="00A31E2B"/>
    <w:rsid w:val="00A32B6C"/>
    <w:rsid w:val="00A33245"/>
    <w:rsid w:val="00A33771"/>
    <w:rsid w:val="00A33DCC"/>
    <w:rsid w:val="00A372FD"/>
    <w:rsid w:val="00A375CB"/>
    <w:rsid w:val="00A37DB6"/>
    <w:rsid w:val="00A41C33"/>
    <w:rsid w:val="00A430EF"/>
    <w:rsid w:val="00A4447D"/>
    <w:rsid w:val="00A44EB3"/>
    <w:rsid w:val="00A451F5"/>
    <w:rsid w:val="00A45629"/>
    <w:rsid w:val="00A46AA4"/>
    <w:rsid w:val="00A46CC3"/>
    <w:rsid w:val="00A47A12"/>
    <w:rsid w:val="00A47B78"/>
    <w:rsid w:val="00A50317"/>
    <w:rsid w:val="00A51F03"/>
    <w:rsid w:val="00A542B6"/>
    <w:rsid w:val="00A555E4"/>
    <w:rsid w:val="00A567F0"/>
    <w:rsid w:val="00A56938"/>
    <w:rsid w:val="00A62DA0"/>
    <w:rsid w:val="00A64F25"/>
    <w:rsid w:val="00A65E50"/>
    <w:rsid w:val="00A74B58"/>
    <w:rsid w:val="00A74EB9"/>
    <w:rsid w:val="00A77608"/>
    <w:rsid w:val="00A81436"/>
    <w:rsid w:val="00A81A59"/>
    <w:rsid w:val="00A828B7"/>
    <w:rsid w:val="00A841CE"/>
    <w:rsid w:val="00A90A3B"/>
    <w:rsid w:val="00A91B36"/>
    <w:rsid w:val="00A9305A"/>
    <w:rsid w:val="00A931DF"/>
    <w:rsid w:val="00A93FFD"/>
    <w:rsid w:val="00A9404E"/>
    <w:rsid w:val="00A948E7"/>
    <w:rsid w:val="00A96A50"/>
    <w:rsid w:val="00AA28B4"/>
    <w:rsid w:val="00AA3C65"/>
    <w:rsid w:val="00AA3D9D"/>
    <w:rsid w:val="00AA640B"/>
    <w:rsid w:val="00AA7414"/>
    <w:rsid w:val="00AB0390"/>
    <w:rsid w:val="00AB3A05"/>
    <w:rsid w:val="00AB57A3"/>
    <w:rsid w:val="00AB67E5"/>
    <w:rsid w:val="00AB7682"/>
    <w:rsid w:val="00AC0529"/>
    <w:rsid w:val="00AC07F6"/>
    <w:rsid w:val="00AC105E"/>
    <w:rsid w:val="00AC2092"/>
    <w:rsid w:val="00AC2539"/>
    <w:rsid w:val="00AC44C0"/>
    <w:rsid w:val="00AC5504"/>
    <w:rsid w:val="00AC62F4"/>
    <w:rsid w:val="00AD0182"/>
    <w:rsid w:val="00AD05F7"/>
    <w:rsid w:val="00AD0DBE"/>
    <w:rsid w:val="00AD5923"/>
    <w:rsid w:val="00AE2255"/>
    <w:rsid w:val="00AE3762"/>
    <w:rsid w:val="00AE5189"/>
    <w:rsid w:val="00AE738E"/>
    <w:rsid w:val="00AF0C12"/>
    <w:rsid w:val="00AF12B2"/>
    <w:rsid w:val="00AF192D"/>
    <w:rsid w:val="00AF597A"/>
    <w:rsid w:val="00B007A0"/>
    <w:rsid w:val="00B009E8"/>
    <w:rsid w:val="00B04226"/>
    <w:rsid w:val="00B044E5"/>
    <w:rsid w:val="00B047A1"/>
    <w:rsid w:val="00B055B8"/>
    <w:rsid w:val="00B06176"/>
    <w:rsid w:val="00B128C8"/>
    <w:rsid w:val="00B13AEE"/>
    <w:rsid w:val="00B20C63"/>
    <w:rsid w:val="00B225C7"/>
    <w:rsid w:val="00B22B42"/>
    <w:rsid w:val="00B23E44"/>
    <w:rsid w:val="00B24C13"/>
    <w:rsid w:val="00B25E7B"/>
    <w:rsid w:val="00B270DF"/>
    <w:rsid w:val="00B27841"/>
    <w:rsid w:val="00B303CD"/>
    <w:rsid w:val="00B306F1"/>
    <w:rsid w:val="00B34F85"/>
    <w:rsid w:val="00B36E79"/>
    <w:rsid w:val="00B42AF0"/>
    <w:rsid w:val="00B43BAF"/>
    <w:rsid w:val="00B43CBA"/>
    <w:rsid w:val="00B4608C"/>
    <w:rsid w:val="00B4619A"/>
    <w:rsid w:val="00B46EBA"/>
    <w:rsid w:val="00B47C3B"/>
    <w:rsid w:val="00B5290A"/>
    <w:rsid w:val="00B53131"/>
    <w:rsid w:val="00B5704F"/>
    <w:rsid w:val="00B62B51"/>
    <w:rsid w:val="00B63201"/>
    <w:rsid w:val="00B656AD"/>
    <w:rsid w:val="00B66B5E"/>
    <w:rsid w:val="00B7170F"/>
    <w:rsid w:val="00B72FDA"/>
    <w:rsid w:val="00B73E1C"/>
    <w:rsid w:val="00B7404C"/>
    <w:rsid w:val="00B74D15"/>
    <w:rsid w:val="00B815F2"/>
    <w:rsid w:val="00B828A2"/>
    <w:rsid w:val="00B82E09"/>
    <w:rsid w:val="00B86860"/>
    <w:rsid w:val="00B873DA"/>
    <w:rsid w:val="00B91A76"/>
    <w:rsid w:val="00B92C6A"/>
    <w:rsid w:val="00B92CFD"/>
    <w:rsid w:val="00B92FD1"/>
    <w:rsid w:val="00B9372B"/>
    <w:rsid w:val="00B9774C"/>
    <w:rsid w:val="00BA1009"/>
    <w:rsid w:val="00BA34B3"/>
    <w:rsid w:val="00BA6F1A"/>
    <w:rsid w:val="00BA787D"/>
    <w:rsid w:val="00BA78FA"/>
    <w:rsid w:val="00BA7C1E"/>
    <w:rsid w:val="00BB006B"/>
    <w:rsid w:val="00BB0B4B"/>
    <w:rsid w:val="00BB1B27"/>
    <w:rsid w:val="00BB2C01"/>
    <w:rsid w:val="00BB4C18"/>
    <w:rsid w:val="00BB6E1E"/>
    <w:rsid w:val="00BB7B17"/>
    <w:rsid w:val="00BC0B72"/>
    <w:rsid w:val="00BC21A0"/>
    <w:rsid w:val="00BC2E44"/>
    <w:rsid w:val="00BC705E"/>
    <w:rsid w:val="00BD2F81"/>
    <w:rsid w:val="00BD4F2F"/>
    <w:rsid w:val="00BE005F"/>
    <w:rsid w:val="00BE0410"/>
    <w:rsid w:val="00BE04D5"/>
    <w:rsid w:val="00BE3963"/>
    <w:rsid w:val="00BE45FF"/>
    <w:rsid w:val="00BE5924"/>
    <w:rsid w:val="00BE6084"/>
    <w:rsid w:val="00BE6AD3"/>
    <w:rsid w:val="00BF3BCF"/>
    <w:rsid w:val="00BF5B0C"/>
    <w:rsid w:val="00BF7044"/>
    <w:rsid w:val="00C01569"/>
    <w:rsid w:val="00C01BC2"/>
    <w:rsid w:val="00C03B4E"/>
    <w:rsid w:val="00C052B1"/>
    <w:rsid w:val="00C065AA"/>
    <w:rsid w:val="00C06654"/>
    <w:rsid w:val="00C07A40"/>
    <w:rsid w:val="00C10039"/>
    <w:rsid w:val="00C13775"/>
    <w:rsid w:val="00C147B0"/>
    <w:rsid w:val="00C15F27"/>
    <w:rsid w:val="00C20519"/>
    <w:rsid w:val="00C20CB6"/>
    <w:rsid w:val="00C21D8D"/>
    <w:rsid w:val="00C23737"/>
    <w:rsid w:val="00C2490F"/>
    <w:rsid w:val="00C24CB4"/>
    <w:rsid w:val="00C26875"/>
    <w:rsid w:val="00C2712E"/>
    <w:rsid w:val="00C27C4C"/>
    <w:rsid w:val="00C3125C"/>
    <w:rsid w:val="00C31C1C"/>
    <w:rsid w:val="00C32162"/>
    <w:rsid w:val="00C33786"/>
    <w:rsid w:val="00C36E73"/>
    <w:rsid w:val="00C378AF"/>
    <w:rsid w:val="00C42672"/>
    <w:rsid w:val="00C43D77"/>
    <w:rsid w:val="00C43DC0"/>
    <w:rsid w:val="00C448BF"/>
    <w:rsid w:val="00C44E08"/>
    <w:rsid w:val="00C45DBC"/>
    <w:rsid w:val="00C51BC6"/>
    <w:rsid w:val="00C5370B"/>
    <w:rsid w:val="00C5420F"/>
    <w:rsid w:val="00C55B8C"/>
    <w:rsid w:val="00C63583"/>
    <w:rsid w:val="00C63791"/>
    <w:rsid w:val="00C6602C"/>
    <w:rsid w:val="00C709D2"/>
    <w:rsid w:val="00C713D4"/>
    <w:rsid w:val="00C713E5"/>
    <w:rsid w:val="00C75A1D"/>
    <w:rsid w:val="00C76575"/>
    <w:rsid w:val="00C773BD"/>
    <w:rsid w:val="00C801CB"/>
    <w:rsid w:val="00C80801"/>
    <w:rsid w:val="00C820D4"/>
    <w:rsid w:val="00C82DD2"/>
    <w:rsid w:val="00C8324A"/>
    <w:rsid w:val="00C83E5A"/>
    <w:rsid w:val="00C85450"/>
    <w:rsid w:val="00C85572"/>
    <w:rsid w:val="00C86CBE"/>
    <w:rsid w:val="00C91674"/>
    <w:rsid w:val="00C92EAC"/>
    <w:rsid w:val="00C94917"/>
    <w:rsid w:val="00C95214"/>
    <w:rsid w:val="00C97D7B"/>
    <w:rsid w:val="00CA1495"/>
    <w:rsid w:val="00CA14FA"/>
    <w:rsid w:val="00CA3C1D"/>
    <w:rsid w:val="00CA48A2"/>
    <w:rsid w:val="00CA5295"/>
    <w:rsid w:val="00CA5E1E"/>
    <w:rsid w:val="00CA7825"/>
    <w:rsid w:val="00CA7E24"/>
    <w:rsid w:val="00CB1354"/>
    <w:rsid w:val="00CB2D48"/>
    <w:rsid w:val="00CB4841"/>
    <w:rsid w:val="00CB54CE"/>
    <w:rsid w:val="00CB6170"/>
    <w:rsid w:val="00CB7EBC"/>
    <w:rsid w:val="00CC2DF0"/>
    <w:rsid w:val="00CC3640"/>
    <w:rsid w:val="00CC4BD5"/>
    <w:rsid w:val="00CC53B6"/>
    <w:rsid w:val="00CC5C92"/>
    <w:rsid w:val="00CC7A81"/>
    <w:rsid w:val="00CD0164"/>
    <w:rsid w:val="00CD03C8"/>
    <w:rsid w:val="00CD3656"/>
    <w:rsid w:val="00CD4C1F"/>
    <w:rsid w:val="00CD641D"/>
    <w:rsid w:val="00CE11D2"/>
    <w:rsid w:val="00CE1451"/>
    <w:rsid w:val="00CE1587"/>
    <w:rsid w:val="00CE188A"/>
    <w:rsid w:val="00CE2A4D"/>
    <w:rsid w:val="00CE42A9"/>
    <w:rsid w:val="00CE550B"/>
    <w:rsid w:val="00CE58DF"/>
    <w:rsid w:val="00CE763E"/>
    <w:rsid w:val="00CE7715"/>
    <w:rsid w:val="00CF0A3A"/>
    <w:rsid w:val="00CF116F"/>
    <w:rsid w:val="00CF1828"/>
    <w:rsid w:val="00CF2AF0"/>
    <w:rsid w:val="00CF39CC"/>
    <w:rsid w:val="00CF5583"/>
    <w:rsid w:val="00CF6B08"/>
    <w:rsid w:val="00CF78D1"/>
    <w:rsid w:val="00CF7B3C"/>
    <w:rsid w:val="00D0225E"/>
    <w:rsid w:val="00D03F7E"/>
    <w:rsid w:val="00D043A7"/>
    <w:rsid w:val="00D04DF3"/>
    <w:rsid w:val="00D05B99"/>
    <w:rsid w:val="00D06561"/>
    <w:rsid w:val="00D06F4D"/>
    <w:rsid w:val="00D102A3"/>
    <w:rsid w:val="00D10FCE"/>
    <w:rsid w:val="00D11D47"/>
    <w:rsid w:val="00D120DA"/>
    <w:rsid w:val="00D143E1"/>
    <w:rsid w:val="00D14588"/>
    <w:rsid w:val="00D16A69"/>
    <w:rsid w:val="00D16A8F"/>
    <w:rsid w:val="00D261C9"/>
    <w:rsid w:val="00D3097A"/>
    <w:rsid w:val="00D31FA2"/>
    <w:rsid w:val="00D32D32"/>
    <w:rsid w:val="00D34D66"/>
    <w:rsid w:val="00D35886"/>
    <w:rsid w:val="00D37955"/>
    <w:rsid w:val="00D41D55"/>
    <w:rsid w:val="00D42B1B"/>
    <w:rsid w:val="00D4534B"/>
    <w:rsid w:val="00D45A10"/>
    <w:rsid w:val="00D45ABC"/>
    <w:rsid w:val="00D46D77"/>
    <w:rsid w:val="00D4785C"/>
    <w:rsid w:val="00D50737"/>
    <w:rsid w:val="00D5694A"/>
    <w:rsid w:val="00D61B60"/>
    <w:rsid w:val="00D627E2"/>
    <w:rsid w:val="00D6537B"/>
    <w:rsid w:val="00D67B13"/>
    <w:rsid w:val="00D702E3"/>
    <w:rsid w:val="00D70766"/>
    <w:rsid w:val="00D7561F"/>
    <w:rsid w:val="00D779A7"/>
    <w:rsid w:val="00D843AA"/>
    <w:rsid w:val="00D8511B"/>
    <w:rsid w:val="00D86926"/>
    <w:rsid w:val="00D86BF1"/>
    <w:rsid w:val="00D91418"/>
    <w:rsid w:val="00D93950"/>
    <w:rsid w:val="00D950E9"/>
    <w:rsid w:val="00D95466"/>
    <w:rsid w:val="00D962EE"/>
    <w:rsid w:val="00D96BA6"/>
    <w:rsid w:val="00D97385"/>
    <w:rsid w:val="00DA0119"/>
    <w:rsid w:val="00DA10F4"/>
    <w:rsid w:val="00DA1438"/>
    <w:rsid w:val="00DA18F5"/>
    <w:rsid w:val="00DA4AF0"/>
    <w:rsid w:val="00DA66FF"/>
    <w:rsid w:val="00DA6C78"/>
    <w:rsid w:val="00DA7208"/>
    <w:rsid w:val="00DB1D9A"/>
    <w:rsid w:val="00DB2F84"/>
    <w:rsid w:val="00DB4047"/>
    <w:rsid w:val="00DB46E2"/>
    <w:rsid w:val="00DB5109"/>
    <w:rsid w:val="00DB6660"/>
    <w:rsid w:val="00DB6793"/>
    <w:rsid w:val="00DB7B49"/>
    <w:rsid w:val="00DC0364"/>
    <w:rsid w:val="00DC14AE"/>
    <w:rsid w:val="00DC3594"/>
    <w:rsid w:val="00DC6A28"/>
    <w:rsid w:val="00DC7E13"/>
    <w:rsid w:val="00DD0AFD"/>
    <w:rsid w:val="00DD29BC"/>
    <w:rsid w:val="00DD64EB"/>
    <w:rsid w:val="00DD7A3E"/>
    <w:rsid w:val="00DE1DA4"/>
    <w:rsid w:val="00DE3629"/>
    <w:rsid w:val="00DE4BDF"/>
    <w:rsid w:val="00DE4C6B"/>
    <w:rsid w:val="00DE51DF"/>
    <w:rsid w:val="00DE62DE"/>
    <w:rsid w:val="00DE6FF0"/>
    <w:rsid w:val="00DE7866"/>
    <w:rsid w:val="00DF048F"/>
    <w:rsid w:val="00DF45E5"/>
    <w:rsid w:val="00DF663F"/>
    <w:rsid w:val="00DF6690"/>
    <w:rsid w:val="00DF66AD"/>
    <w:rsid w:val="00E03797"/>
    <w:rsid w:val="00E05947"/>
    <w:rsid w:val="00E05EE4"/>
    <w:rsid w:val="00E07D2C"/>
    <w:rsid w:val="00E1365F"/>
    <w:rsid w:val="00E13801"/>
    <w:rsid w:val="00E13F22"/>
    <w:rsid w:val="00E1596D"/>
    <w:rsid w:val="00E16A5C"/>
    <w:rsid w:val="00E200DA"/>
    <w:rsid w:val="00E22626"/>
    <w:rsid w:val="00E24565"/>
    <w:rsid w:val="00E2600F"/>
    <w:rsid w:val="00E27EDF"/>
    <w:rsid w:val="00E3158F"/>
    <w:rsid w:val="00E319E5"/>
    <w:rsid w:val="00E323B1"/>
    <w:rsid w:val="00E32A78"/>
    <w:rsid w:val="00E344D0"/>
    <w:rsid w:val="00E34994"/>
    <w:rsid w:val="00E36CC1"/>
    <w:rsid w:val="00E36F9E"/>
    <w:rsid w:val="00E37122"/>
    <w:rsid w:val="00E375CC"/>
    <w:rsid w:val="00E423A8"/>
    <w:rsid w:val="00E430A0"/>
    <w:rsid w:val="00E4406D"/>
    <w:rsid w:val="00E456DB"/>
    <w:rsid w:val="00E45F03"/>
    <w:rsid w:val="00E47076"/>
    <w:rsid w:val="00E47978"/>
    <w:rsid w:val="00E520B8"/>
    <w:rsid w:val="00E5413E"/>
    <w:rsid w:val="00E55B9A"/>
    <w:rsid w:val="00E567B1"/>
    <w:rsid w:val="00E56B8B"/>
    <w:rsid w:val="00E56EA1"/>
    <w:rsid w:val="00E60760"/>
    <w:rsid w:val="00E614B7"/>
    <w:rsid w:val="00E63BF4"/>
    <w:rsid w:val="00E64241"/>
    <w:rsid w:val="00E66869"/>
    <w:rsid w:val="00E67C03"/>
    <w:rsid w:val="00E723CD"/>
    <w:rsid w:val="00E73D4E"/>
    <w:rsid w:val="00E73DFE"/>
    <w:rsid w:val="00E760C9"/>
    <w:rsid w:val="00E764E2"/>
    <w:rsid w:val="00E77EC0"/>
    <w:rsid w:val="00E8022C"/>
    <w:rsid w:val="00E82D1B"/>
    <w:rsid w:val="00E84FF4"/>
    <w:rsid w:val="00E8503E"/>
    <w:rsid w:val="00E940AA"/>
    <w:rsid w:val="00E96B4E"/>
    <w:rsid w:val="00E971C2"/>
    <w:rsid w:val="00E97C1E"/>
    <w:rsid w:val="00EA6182"/>
    <w:rsid w:val="00EA6EA8"/>
    <w:rsid w:val="00EB028A"/>
    <w:rsid w:val="00EB189C"/>
    <w:rsid w:val="00EB33D6"/>
    <w:rsid w:val="00EB6603"/>
    <w:rsid w:val="00EC0474"/>
    <w:rsid w:val="00EC0DD7"/>
    <w:rsid w:val="00EC120B"/>
    <w:rsid w:val="00EC5AC0"/>
    <w:rsid w:val="00EC5EC2"/>
    <w:rsid w:val="00EC690B"/>
    <w:rsid w:val="00EC7A2D"/>
    <w:rsid w:val="00ED166B"/>
    <w:rsid w:val="00ED1794"/>
    <w:rsid w:val="00ED1807"/>
    <w:rsid w:val="00ED318F"/>
    <w:rsid w:val="00ED3B42"/>
    <w:rsid w:val="00ED41F2"/>
    <w:rsid w:val="00ED4565"/>
    <w:rsid w:val="00ED640F"/>
    <w:rsid w:val="00ED7316"/>
    <w:rsid w:val="00ED756F"/>
    <w:rsid w:val="00EE0954"/>
    <w:rsid w:val="00EE4145"/>
    <w:rsid w:val="00EE59C6"/>
    <w:rsid w:val="00EE6003"/>
    <w:rsid w:val="00EF17F6"/>
    <w:rsid w:val="00EF1AE2"/>
    <w:rsid w:val="00EF29A3"/>
    <w:rsid w:val="00EF3109"/>
    <w:rsid w:val="00EF5866"/>
    <w:rsid w:val="00F01410"/>
    <w:rsid w:val="00F01D8E"/>
    <w:rsid w:val="00F051D6"/>
    <w:rsid w:val="00F065E2"/>
    <w:rsid w:val="00F07F32"/>
    <w:rsid w:val="00F10A07"/>
    <w:rsid w:val="00F140A0"/>
    <w:rsid w:val="00F1470B"/>
    <w:rsid w:val="00F16255"/>
    <w:rsid w:val="00F17547"/>
    <w:rsid w:val="00F17E45"/>
    <w:rsid w:val="00F22012"/>
    <w:rsid w:val="00F22CF5"/>
    <w:rsid w:val="00F237BA"/>
    <w:rsid w:val="00F2419E"/>
    <w:rsid w:val="00F31377"/>
    <w:rsid w:val="00F31AE1"/>
    <w:rsid w:val="00F32945"/>
    <w:rsid w:val="00F369E2"/>
    <w:rsid w:val="00F37AE4"/>
    <w:rsid w:val="00F40139"/>
    <w:rsid w:val="00F40FD0"/>
    <w:rsid w:val="00F437AB"/>
    <w:rsid w:val="00F45A1B"/>
    <w:rsid w:val="00F474CC"/>
    <w:rsid w:val="00F50470"/>
    <w:rsid w:val="00F528BA"/>
    <w:rsid w:val="00F534DA"/>
    <w:rsid w:val="00F54FFF"/>
    <w:rsid w:val="00F56A23"/>
    <w:rsid w:val="00F5711F"/>
    <w:rsid w:val="00F61FD2"/>
    <w:rsid w:val="00F66F69"/>
    <w:rsid w:val="00F67CA8"/>
    <w:rsid w:val="00F67E5B"/>
    <w:rsid w:val="00F73064"/>
    <w:rsid w:val="00F733A4"/>
    <w:rsid w:val="00F80C56"/>
    <w:rsid w:val="00F8108B"/>
    <w:rsid w:val="00F81128"/>
    <w:rsid w:val="00F8225E"/>
    <w:rsid w:val="00F831F1"/>
    <w:rsid w:val="00F83294"/>
    <w:rsid w:val="00F855DE"/>
    <w:rsid w:val="00F9063E"/>
    <w:rsid w:val="00F90C01"/>
    <w:rsid w:val="00F91066"/>
    <w:rsid w:val="00F923F4"/>
    <w:rsid w:val="00F94005"/>
    <w:rsid w:val="00F96B7C"/>
    <w:rsid w:val="00F9788E"/>
    <w:rsid w:val="00F97E97"/>
    <w:rsid w:val="00FA2181"/>
    <w:rsid w:val="00FA22CB"/>
    <w:rsid w:val="00FA6345"/>
    <w:rsid w:val="00FB1A09"/>
    <w:rsid w:val="00FB2E54"/>
    <w:rsid w:val="00FB5F17"/>
    <w:rsid w:val="00FC33D3"/>
    <w:rsid w:val="00FC47AC"/>
    <w:rsid w:val="00FC49B4"/>
    <w:rsid w:val="00FC5899"/>
    <w:rsid w:val="00FC6B12"/>
    <w:rsid w:val="00FD365B"/>
    <w:rsid w:val="00FD508B"/>
    <w:rsid w:val="00FD61F5"/>
    <w:rsid w:val="00FE08C4"/>
    <w:rsid w:val="00FE090A"/>
    <w:rsid w:val="00FE0E60"/>
    <w:rsid w:val="00FE1471"/>
    <w:rsid w:val="00FE15A4"/>
    <w:rsid w:val="00FE185E"/>
    <w:rsid w:val="00FE4FA2"/>
    <w:rsid w:val="00FE5F18"/>
    <w:rsid w:val="00FE6351"/>
    <w:rsid w:val="00FE6A2C"/>
    <w:rsid w:val="00FE6CC0"/>
    <w:rsid w:val="00FE766F"/>
    <w:rsid w:val="00FF2D40"/>
    <w:rsid w:val="00FF46B3"/>
    <w:rsid w:val="00FF50FC"/>
    <w:rsid w:val="00FF5D3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1981"/>
  <w15:docId w15:val="{8A40A100-57E7-42E3-AA88-9C4520A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E7B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0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893442622950824E-2"/>
          <c:y val="0.10088757253365425"/>
          <c:w val="0.8449453551912568"/>
          <c:h val="0.81869830755478468"/>
        </c:manualLayout>
      </c:layout>
      <c:pie3DChart>
        <c:varyColors val="1"/>
        <c:ser>
          <c:idx val="1"/>
          <c:order val="0"/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3DF-41FB-A5B0-B3E42429D2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DF-41FB-A5B0-B3E42429D2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DF-41FB-A5B0-B3E42429D2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3DF-41FB-A5B0-B3E42429D2EA}"/>
              </c:ext>
            </c:extLst>
          </c:dPt>
          <c:dLbls>
            <c:dLbl>
              <c:idx val="0"/>
              <c:layout>
                <c:manualLayout>
                  <c:x val="2.2048285745783266E-3"/>
                  <c:y val="6.60883932259396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93BA3C7-C6BD-4070-B50E-2584DEAA33F2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32%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97578594760321"/>
                      <c:h val="0.214032400225064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3DF-41FB-A5B0-B3E42429D2EA}"/>
                </c:ext>
              </c:extLst>
            </c:dLbl>
            <c:dLbl>
              <c:idx val="1"/>
              <c:layout>
                <c:manualLayout>
                  <c:x val="2.0491803278688523E-2"/>
                  <c:y val="-2.303263419985477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DF-41FB-A5B0-B3E42429D2E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93DF-41FB-A5B0-B3E42429D2EA}"/>
                </c:ext>
              </c:extLst>
            </c:dLbl>
            <c:dLbl>
              <c:idx val="3"/>
              <c:layout>
                <c:manualLayout>
                  <c:x val="-7.3770491803278715E-2"/>
                  <c:y val="1.02367263110465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DF-41FB-A5B0-B3E42429D2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'[диаграммы уточненная.xlsx]Лист1'!$B$4:$B$7</c:f>
              <c:strCache>
                <c:ptCount val="4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</c:strCache>
            </c:strRef>
          </c:cat>
          <c:val>
            <c:numRef>
              <c:f>'[диаграммы уточненная.xlsx]Лист1'!$D$4:$D$7</c:f>
              <c:numCache>
                <c:formatCode>0%</c:formatCode>
                <c:ptCount val="4"/>
                <c:pt idx="0">
                  <c:v>0.32608695652173914</c:v>
                </c:pt>
                <c:pt idx="1">
                  <c:v>0.45652173913043476</c:v>
                </c:pt>
                <c:pt idx="2">
                  <c:v>0.13043478260869565</c:v>
                </c:pt>
                <c:pt idx="3">
                  <c:v>8.6956521739130432E-2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DF-41FB-A5B0-B3E42429D2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Государство!$B$7:$B$9</c:f>
              <c:strCache>
                <c:ptCount val="3"/>
                <c:pt idx="0">
                  <c:v>Луговской</c:v>
                </c:pt>
                <c:pt idx="1">
                  <c:v>Горноправинск</c:v>
                </c:pt>
                <c:pt idx="2">
                  <c:v>Батово</c:v>
                </c:pt>
              </c:strCache>
            </c:strRef>
          </c:cat>
          <c:val>
            <c:numRef>
              <c:f>Государство!$C$7:$C$9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34-4AB0-A358-A6FA2427047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2880"/>
        <c:axId val="305797584"/>
      </c:barChart>
      <c:catAx>
        <c:axId val="30579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7584"/>
        <c:crosses val="autoZero"/>
        <c:auto val="1"/>
        <c:lblAlgn val="ctr"/>
        <c:lblOffset val="100"/>
        <c:noMultiLvlLbl val="0"/>
      </c:catAx>
      <c:valAx>
        <c:axId val="305797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3876709355328849E-2"/>
          <c:y val="7.5368276807125725E-2"/>
          <c:w val="0.78076839591925329"/>
          <c:h val="0.76568504476508781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Социальная!$B$8:$B$11</c:f>
              <c:strCache>
                <c:ptCount val="4"/>
                <c:pt idx="1">
                  <c:v>Кышик</c:v>
                </c:pt>
                <c:pt idx="2">
                  <c:v>Селиярово</c:v>
                </c:pt>
                <c:pt idx="3">
                  <c:v>Горноправдинск</c:v>
                </c:pt>
              </c:strCache>
            </c:strRef>
          </c:cat>
          <c:val>
            <c:numRef>
              <c:f>Социальная!$C$8:$C$11</c:f>
              <c:numCache>
                <c:formatCode>General</c:formatCode>
                <c:ptCount val="4"/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8-4EDF-90EF-ABBD9F8593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6408"/>
        <c:axId val="305795624"/>
      </c:barChart>
      <c:catAx>
        <c:axId val="305796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5624"/>
        <c:crosses val="autoZero"/>
        <c:auto val="1"/>
        <c:lblAlgn val="ctr"/>
        <c:lblOffset val="100"/>
        <c:noMultiLvlLbl val="0"/>
      </c:catAx>
      <c:valAx>
        <c:axId val="305795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6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3809523809523808E-2"/>
          <c:y val="5.0996754751970332E-2"/>
          <c:w val="0.86796536796536794"/>
          <c:h val="0.84145448439251069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Экномика!$B$8:$B$13</c:f>
              <c:strCache>
                <c:ptCount val="6"/>
                <c:pt idx="1">
                  <c:v>Луговской</c:v>
                </c:pt>
                <c:pt idx="2">
                  <c:v>Троица</c:v>
                </c:pt>
                <c:pt idx="3">
                  <c:v>Селиярово</c:v>
                </c:pt>
                <c:pt idx="4">
                  <c:v>Кирпичный</c:v>
                </c:pt>
                <c:pt idx="5">
                  <c:v>Горноправдинск</c:v>
                </c:pt>
              </c:strCache>
            </c:strRef>
          </c:cat>
          <c:val>
            <c:numRef>
              <c:f>Экномика!$C$8:$C$13</c:f>
              <c:numCache>
                <c:formatCode>General</c:formatCode>
                <c:ptCount val="6"/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79-4EB1-8B1B-CF11214E8C0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305790136"/>
        <c:axId val="305792488"/>
      </c:barChart>
      <c:catAx>
        <c:axId val="305790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2488"/>
        <c:crosses val="autoZero"/>
        <c:auto val="1"/>
        <c:lblAlgn val="ctr"/>
        <c:lblOffset val="100"/>
        <c:noMultiLvlLbl val="0"/>
      </c:catAx>
      <c:valAx>
        <c:axId val="305792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790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636382812270541E-2"/>
          <c:y val="5.8608058608058608E-2"/>
          <c:w val="0.96692605740323267"/>
          <c:h val="0.874731620085950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ЖКХ!$B$6:$B$13</c:f>
              <c:strCache>
                <c:ptCount val="7"/>
                <c:pt idx="0">
                  <c:v>Луговской</c:v>
                </c:pt>
                <c:pt idx="1">
                  <c:v>Кирпичный</c:v>
                </c:pt>
                <c:pt idx="2">
                  <c:v>Селиярово</c:v>
                </c:pt>
                <c:pt idx="3">
                  <c:v>Горноправдинск</c:v>
                </c:pt>
                <c:pt idx="4">
                  <c:v>Цингалы</c:v>
                </c:pt>
                <c:pt idx="5">
                  <c:v>Ярки</c:v>
                </c:pt>
                <c:pt idx="6">
                  <c:v>Нялинское </c:v>
                </c:pt>
              </c:strCache>
            </c:strRef>
          </c:cat>
          <c:val>
            <c:numRef>
              <c:f>ЖКХ!$C$6:$C$13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89-4058-9306-51B9A92C9A3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14867176"/>
        <c:axId val="305961320"/>
      </c:barChart>
      <c:catAx>
        <c:axId val="214867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961320"/>
        <c:crosses val="autoZero"/>
        <c:auto val="1"/>
        <c:lblAlgn val="ctr"/>
        <c:lblOffset val="100"/>
        <c:noMultiLvlLbl val="0"/>
      </c:catAx>
      <c:valAx>
        <c:axId val="305961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4867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A0B1-185C-420D-93D2-47840EC7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5046</TotalTime>
  <Pages>14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Купчук А.В.</cp:lastModifiedBy>
  <cp:revision>502</cp:revision>
  <cp:lastPrinted>2025-10-07T05:34:00Z</cp:lastPrinted>
  <dcterms:created xsi:type="dcterms:W3CDTF">2024-04-12T15:05:00Z</dcterms:created>
  <dcterms:modified xsi:type="dcterms:W3CDTF">2025-10-08T06:33:00Z</dcterms:modified>
</cp:coreProperties>
</file>