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8A8" w:rsidRDefault="00A448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48A8" w:rsidRDefault="00A448A8">
      <w:pPr>
        <w:pStyle w:val="ConsPlusNormal"/>
        <w:outlineLvl w:val="0"/>
      </w:pPr>
    </w:p>
    <w:p w:rsidR="00A448A8" w:rsidRDefault="00A448A8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A448A8" w:rsidRDefault="00A448A8">
      <w:pPr>
        <w:pStyle w:val="ConsPlusTitle"/>
        <w:jc w:val="center"/>
      </w:pPr>
    </w:p>
    <w:p w:rsidR="00A448A8" w:rsidRDefault="00A448A8">
      <w:pPr>
        <w:pStyle w:val="ConsPlusTitle"/>
        <w:jc w:val="center"/>
      </w:pPr>
      <w:r>
        <w:t>ПОСТАНОВЛЕНИЕ</w:t>
      </w:r>
    </w:p>
    <w:p w:rsidR="00A448A8" w:rsidRDefault="00A448A8">
      <w:pPr>
        <w:pStyle w:val="ConsPlusTitle"/>
        <w:jc w:val="center"/>
      </w:pPr>
      <w:r>
        <w:t>от 29 ноября 2024 г. N 1003</w:t>
      </w:r>
    </w:p>
    <w:p w:rsidR="00A448A8" w:rsidRDefault="00A448A8">
      <w:pPr>
        <w:pStyle w:val="ConsPlusTitle"/>
        <w:jc w:val="center"/>
      </w:pPr>
    </w:p>
    <w:p w:rsidR="00A448A8" w:rsidRDefault="00A448A8">
      <w:pPr>
        <w:pStyle w:val="ConsPlusTitle"/>
        <w:jc w:val="center"/>
      </w:pPr>
      <w:r>
        <w:t>ОБ УТВЕРЖДЕНИИ РЕГЛАМЕНТА СОПРОВОЖДЕНИЯ ИННОВАЦИОННЫХ</w:t>
      </w:r>
    </w:p>
    <w:p w:rsidR="00A448A8" w:rsidRDefault="00A448A8">
      <w:pPr>
        <w:pStyle w:val="ConsPlusTitle"/>
        <w:jc w:val="center"/>
      </w:pPr>
      <w:r>
        <w:t>ПРОЕКТОВ В ХАНТЫ-МАНСИЙСКОМ РАЙОНЕ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23.08.1996 </w:t>
      </w:r>
      <w:hyperlink r:id="rId6">
        <w:r>
          <w:rPr>
            <w:color w:val="0000FF"/>
          </w:rPr>
          <w:t>N 127-ФЗ</w:t>
        </w:r>
      </w:hyperlink>
      <w:r>
        <w:t xml:space="preserve"> "О науке и государственной научно-технической политике", в целях повышения эффективности взаимодействия органов местного самоуправления Ханты-Мансийского района и субъектов инновационной деятельности, руководствуясь </w:t>
      </w:r>
      <w:hyperlink r:id="rId7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>
        <w:r>
          <w:rPr>
            <w:color w:val="0000FF"/>
          </w:rPr>
          <w:t>регламент</w:t>
        </w:r>
      </w:hyperlink>
      <w:r>
        <w:t xml:space="preserve"> сопровождения инновационных проектов в Ханты-Мансийском районе согласно приложению к настоящему постановлению.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Ханты-Мансийского района по финансам Болдыреву Н.В.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jc w:val="right"/>
      </w:pPr>
      <w:r>
        <w:t>Глава Ханты-Мансийского района</w:t>
      </w:r>
    </w:p>
    <w:p w:rsidR="00A448A8" w:rsidRDefault="00A448A8">
      <w:pPr>
        <w:pStyle w:val="ConsPlusNormal"/>
        <w:jc w:val="right"/>
      </w:pPr>
      <w:r>
        <w:t>К.Р.МИНУЛИН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jc w:val="right"/>
        <w:outlineLvl w:val="0"/>
      </w:pPr>
      <w:r>
        <w:t>Приложение</w:t>
      </w:r>
    </w:p>
    <w:p w:rsidR="00A448A8" w:rsidRDefault="00A448A8">
      <w:pPr>
        <w:pStyle w:val="ConsPlusNormal"/>
        <w:jc w:val="right"/>
      </w:pPr>
      <w:r>
        <w:t>к постановлению Администрации</w:t>
      </w:r>
    </w:p>
    <w:p w:rsidR="00A448A8" w:rsidRDefault="00A448A8">
      <w:pPr>
        <w:pStyle w:val="ConsPlusNormal"/>
        <w:jc w:val="right"/>
      </w:pPr>
      <w:r>
        <w:t>Ханты-Мансийского района</w:t>
      </w:r>
    </w:p>
    <w:p w:rsidR="00A448A8" w:rsidRDefault="00A448A8">
      <w:pPr>
        <w:pStyle w:val="ConsPlusNormal"/>
        <w:jc w:val="right"/>
      </w:pPr>
      <w:r>
        <w:t>от 29.11.2024 N 1003</w:t>
      </w:r>
    </w:p>
    <w:p w:rsidR="00A448A8" w:rsidRDefault="00A448A8">
      <w:pPr>
        <w:pStyle w:val="ConsPlusNormal"/>
        <w:jc w:val="center"/>
      </w:pPr>
    </w:p>
    <w:p w:rsidR="00A448A8" w:rsidRDefault="00A448A8">
      <w:pPr>
        <w:pStyle w:val="ConsPlusTitle"/>
        <w:jc w:val="center"/>
      </w:pPr>
      <w:bookmarkStart w:id="0" w:name="P26"/>
      <w:bookmarkEnd w:id="0"/>
      <w:r>
        <w:t>РЕГЛАМЕНТ</w:t>
      </w:r>
    </w:p>
    <w:p w:rsidR="00A448A8" w:rsidRDefault="00A448A8">
      <w:pPr>
        <w:pStyle w:val="ConsPlusTitle"/>
        <w:jc w:val="center"/>
      </w:pPr>
      <w:r>
        <w:t>СОПРОВОЖДЕНИЯ ИННОВАЦИОННЫХ ПРОЕКТОВ В ХАНТЫ-МАНСИЙСКОМ</w:t>
      </w:r>
    </w:p>
    <w:p w:rsidR="00A448A8" w:rsidRDefault="00A448A8">
      <w:pPr>
        <w:pStyle w:val="ConsPlusTitle"/>
        <w:jc w:val="center"/>
      </w:pPr>
      <w:r>
        <w:t>РАЙОНЕ (ДАЛЕЕ - РЕГЛАМЕНТ)</w:t>
      </w:r>
    </w:p>
    <w:p w:rsidR="00A448A8" w:rsidRDefault="00A448A8">
      <w:pPr>
        <w:pStyle w:val="ConsPlusNormal"/>
        <w:jc w:val="center"/>
      </w:pPr>
    </w:p>
    <w:p w:rsidR="00A448A8" w:rsidRDefault="00A448A8">
      <w:pPr>
        <w:pStyle w:val="ConsPlusTitle"/>
        <w:jc w:val="center"/>
        <w:outlineLvl w:val="1"/>
      </w:pPr>
      <w:r>
        <w:t>Раздел I. ОБЩИЕ ПОЛОЖЕНИЯ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>1. Настоящий Регламент регулирует отношения, возникающие в ходе реализации инновационных проектов на территории Ханты-Мансийского района (далее - район), и направлен на унификацию процедур взаимодействия инициаторов инновационных проектов с Администрацией Ханты-Мансийского района, исполнительными органами государственной власти Ханты-Мансийского автономного округа -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2. Уполномоченным органом по координации единого механизма работы с инициаторами инновационных проектов является комитет экономической политики Администрации Ханты-Мансийского района (далее - Уполномоченный орган). Для обеспечения сопровождения инновационных проектов уполномоченный орган взаимодействует с другими органами </w:t>
      </w:r>
      <w:r>
        <w:lastRenderedPageBreak/>
        <w:t>Администрации Ханты-Мансийского района, исполнительными органами государственной власти Ханты-Мансийского автономного округа - Югры, территориальными органами федеральных органов исполнительной власти, а также учреждениями и организациями независимо от организационно-правовой формы, участвующими в реализации настоящего Регламента.</w:t>
      </w:r>
    </w:p>
    <w:p w:rsidR="00A448A8" w:rsidRDefault="00A448A8">
      <w:pPr>
        <w:pStyle w:val="ConsPlusNormal"/>
        <w:jc w:val="center"/>
      </w:pPr>
    </w:p>
    <w:p w:rsidR="00A448A8" w:rsidRDefault="00A448A8">
      <w:pPr>
        <w:pStyle w:val="ConsPlusTitle"/>
        <w:jc w:val="center"/>
        <w:outlineLvl w:val="1"/>
      </w:pPr>
      <w:r>
        <w:t>Раздел II. ОСНОВНЫЕ ПОНЯТИЯ И ТЕРМИНЫ, ИСПОЛЬЗУЕМЫЕ</w:t>
      </w:r>
    </w:p>
    <w:p w:rsidR="00A448A8" w:rsidRDefault="00A448A8">
      <w:pPr>
        <w:pStyle w:val="ConsPlusTitle"/>
        <w:jc w:val="center"/>
      </w:pPr>
      <w:r>
        <w:t>В НАСТОЯЩЕМ РЕГЛАМЕНТЕ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>3. Инновации -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4. Инновационный проект -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5. Инициатор инновационного проекта - юридическое лицо или физическое лицо, зарегистрированное в качестве индивидуального предпринимателя, являющееся субъектом малого и среднего предпринимательства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сведения о котором внесены в единый реестр субъектов малого и среднего предпринимательства, и осуществляющее деятельность по разработке и (или) производству продукции (оказанию услуг, выполнению работ) с использованием инновационных технологий.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6. Инновационная инфраструктура -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7. Институт инновационного развития - коммерческая или некоммерческая организация (ее правопреемник), созданная (в том числе путем реорганизации) и (или) осуществляющая деятельность на основании федерального закона, указа или распоряжения Президента Российской Федерации, акта Правительства Российской Федерации, закона или иного нормативного правового акта субъекта Российской Федерации, являющаяся получателем средств государственной поддержки в допускаемой законодательством Российской Федерации форме, самостоятельно осуществляющая инновационную деятельность и (или) являющаяся субъектом инновационной деятельности, которому Российской Федерацией или субъектами Российской Федерации предоставляются средства на оказание поддержки юридическим и физическим лицам, осуществляющим инновационную деятельность.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8. Индустриальный партнер - это организация реального сектора экономики или иной "потребитель" результатов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9. Иные понятия применяются в значениях, определенных действующим законодательством Российской Федерации, Ханты-Мансийского автономного округа - Югры, </w:t>
      </w:r>
      <w:hyperlink r:id="rId9">
        <w:r>
          <w:rPr>
            <w:color w:val="0000FF"/>
          </w:rPr>
          <w:t>Уставом</w:t>
        </w:r>
      </w:hyperlink>
      <w:r>
        <w:t xml:space="preserve"> Ханты-Мансийского района и иными нормативными правовыми актами Ханты-Мансийского района.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Title"/>
        <w:jc w:val="center"/>
        <w:outlineLvl w:val="1"/>
      </w:pPr>
      <w:r>
        <w:t>Раздел III. ФОРМЫ СОПРОВОЖДЕНИЯ ИННОВАЦИОННЫХ ПРОЕКТОВ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>10. Формами сопровождения инновационных проектов на территории района являются информационно-консультационная поддержка и организационная поддержка, осуществляемые в виде: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10.1. Рассмотрения обращений инициаторов инновационных проектов на предмет выявления и определения потребности в предоставлении мер поддержки на территории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lastRenderedPageBreak/>
        <w:t>10.2. Представления инициаторам инновационных проектов, заинтересованным в реализации инновационных проектов на территории района, информации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о 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о наличии (отсутствии) объектов промышленной и (или) технологической инфраструктуры для реализации инновационного проекта;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о последовательности оформления тех или иных документов, необходимых для реализации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10.3. Консультирования по вопросам, связанным с реализацией инновационного проекта, о потенциальных возможностях, которые могут быть использованы при реализации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10.4. Оказания содействия в подборе промышленной и (или) технологической площадки, необходимой для реализации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10.5. Ознакомления инициатора инновационного проекта с промышленными и (или) технологическими площадками, подходящими для реализации инновационного проекта, на территории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10.6. Размещения презентационных (информационных) материалов об инновационном проекте на официальном сайте Администрации Ханты-Мансийского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10.7. Рассмотрения письменных обращений инициаторов инновационных проектов с привлечением, при необходимости, органов Администрации Ханты-Мансийского района и институтов инновационного развития.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10.8. Организации переговоров, рабочих встреч, совещаний по вопросам реализации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10.9. Оказания помощи в организации и проведении переговоров с потенциальными индустриальными партнерами.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11. В случае возникновения при реализации инновационного проекта проблемных вопросов, не относящихся к компетенции Администрации Ханты-Мансийского района, Уполномоченный орган подготавливает и направляет запросы в соответствующие федеральные органы государственной власти, органы государственной власти Ханты-Мансийского автономного округа - Югры, институты инновационного развития.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12. Уполномоченный орган взаимодействует с органами Администрации Ханты-Мансийского района в целях оказания инициатору инновационного проекта информационно-консультационной и организационной поддержки в течение всего периода реализации инновационного проекта.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Title"/>
        <w:jc w:val="center"/>
        <w:outlineLvl w:val="1"/>
      </w:pPr>
      <w:r>
        <w:t>Раздел IV. РАССМОТРЕНИЕ ОБРАЩЕНИЙ ИНИЦИАТОРА ИННОВАЦИОННОГО</w:t>
      </w:r>
    </w:p>
    <w:p w:rsidR="00A448A8" w:rsidRDefault="00A448A8">
      <w:pPr>
        <w:pStyle w:val="ConsPlusTitle"/>
        <w:jc w:val="center"/>
      </w:pPr>
      <w:r>
        <w:t>ПРОЕКТА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 xml:space="preserve">13. Основанием для рассмотрения обращения является поступившая в Уполномоченный орган </w:t>
      </w:r>
      <w:hyperlink w:anchor="P111">
        <w:r>
          <w:rPr>
            <w:color w:val="0000FF"/>
          </w:rPr>
          <w:t>заявка</w:t>
        </w:r>
      </w:hyperlink>
      <w:r>
        <w:t xml:space="preserve"> на сопровождение инновационного проекта по форме согласно приложению 1 к настоящему регламенту. Заявка подписывается инициатором инновационного проекта или иным уполномоченным на это лицом на основании доверенности. В этом случае доверенность на </w:t>
      </w:r>
      <w:r>
        <w:lastRenderedPageBreak/>
        <w:t>осуществление действий от имени инициатора инновационного проекта подписывается и заверяется печатью (при наличии) инициатором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К заявке инициатора инновационного проекта прилагаются: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13.1. Информация об инновационном проекте (наименование проекта,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13.2. 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выданное ранее в отношении инновационного проекта и (или) копию Выписки из Реестра участников проекта создания и обеспечения функционирования инновационного центра "Сколково", и (или) справку или копию выписки из Реестра резидентов Института инновационного развития, заверенную уполномоченным лицом (при наличии).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14. Инициатор инновационного проекта несет ответственность за достоверность представленных документов и информацию, содержащуюся в них.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15. Сопровождение инновационного проекта, в реализации которого принимает участие инициатор инновационного проекта, осуществляется в случае если инициатор инновационного проекта - юридическое лицо, на первое число месяца, предшествующего месяцу, в котором поступила заявка, не находится в процессе ликвидации, банкротства, а инициатор инновационного проекта - индивидуальный предприниматель не прекратил деятельность в таком качестве;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16. Инициатор инновационного проекта направляет заявку на бумажном носителе непосредственно или почтовым отправлением по адресу: 628002, Ханты-Мансийский автономный округ - Югра, г. Ханты-Мансийск, ул. Гагарина, 214, кабинет 207, комитет экономической политики Администрации Ханты-Мансийского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17. Поступившая заявка подлежит регистрации Уполномоченным органом в системе электронного документооборота в день поступления заявки и рассматривается в течение 10 рабочих дней со дня ее регистрации.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18. Руководитель Уполномоченного органа не позднее двух рабочих дней со дня регистрации заявки назначает посредством системы электронного документооборота ответственного специалиста по сопровождению инновационного проекта из числа сотрудников Уполномоченного органа (далее - ответственный специалист).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19. Ответственный специалист в срок не более пяти рабочих дней со дня регистрации заявки в Уполномоченном органе: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19.1. Вносит заявку в электронный </w:t>
      </w:r>
      <w:hyperlink w:anchor="P245">
        <w:r>
          <w:rPr>
            <w:color w:val="0000FF"/>
          </w:rPr>
          <w:t>журнал</w:t>
        </w:r>
      </w:hyperlink>
      <w:r>
        <w:t xml:space="preserve"> учета заявок инициаторов инновационных проектов (далее - журнал), форма которого утверждена приложением 3 к настоящему Регламенту.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19.2. Осуществляет проверку полноты заполнения заявки, комплектность приложенных к заявке документов, предусмотренных настоящим Регламентом.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19.3. Осуществляет проверку инициатора инновационного проекта на соответствие условиям настоящего Регламента, в том числе с использованием информационного взаимодействия с государственными органами и органами Администрации Ханты-Мансийского района, открытых и общедоступных источников, результатом которой являются следующие подтверждающие документы (сведения):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</w:t>
      </w:r>
      <w:r>
        <w:lastRenderedPageBreak/>
        <w:t>индивидуального предпринимателя), сформированная на дату проведения проверки заявки;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сведения из Единого реестра субъектов малого и среднего предпринимательства, сформированные на дату проведения проверки заявки, размещенные на официальном сайте уполномоченного федерального органа исполнительной власти, осуществляющего функции по контролю и надзору за соблюдением законодательства о налогах и сборах (https://ofd.nalog.ru/);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сведения из Единого федерального реестра сведений о банкротстве (https://bankrot.fedresurs.ru/), сформированная на дату проведения проверки.</w:t>
      </w:r>
    </w:p>
    <w:p w:rsidR="00A448A8" w:rsidRDefault="00A448A8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20. В случае несоответствия инициатора инновационного проекта и (или) представленных им документов условиям, установленным настоящим Регламентом, Уполномоченный орган в течение одного рабочего дня со дня окончания срока, указанного в </w:t>
      </w:r>
      <w:hyperlink w:anchor="P74">
        <w:r>
          <w:rPr>
            <w:color w:val="0000FF"/>
          </w:rPr>
          <w:t>пункте 17</w:t>
        </w:r>
      </w:hyperlink>
      <w:r>
        <w:t xml:space="preserve">, направляет инициатору инновационного проекта мотивированное </w:t>
      </w:r>
      <w:hyperlink w:anchor="P211">
        <w:r>
          <w:rPr>
            <w:color w:val="0000FF"/>
          </w:rPr>
          <w:t>уведомление</w:t>
        </w:r>
      </w:hyperlink>
      <w:r>
        <w:t xml:space="preserve"> об отказе в сопровождении инновационного проекта по форме, предусмотренной приложением 2 к настоящему Регламенту, способом, указанным в заявке.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21. Инициатор инновационного проекта вправе повторно обратиться по вопросу сопровождения инновационного проекта после устранения замечаний, указанных в уведомлении об отказе, предусмотренным </w:t>
      </w:r>
      <w:hyperlink w:anchor="P83">
        <w:r>
          <w:rPr>
            <w:color w:val="0000FF"/>
          </w:rPr>
          <w:t>пунктом 20</w:t>
        </w:r>
      </w:hyperlink>
      <w:r>
        <w:t xml:space="preserve"> настоящего Регламента.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22. В случае соответствия инициатора инновационного проекта условиям, установленным настоящим Регламентом, Уполномоченный орган: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22.1. Вносит в течение одного рабочего дня со дня окончания срока, указанного в </w:t>
      </w:r>
      <w:hyperlink w:anchor="P74">
        <w:r>
          <w:rPr>
            <w:color w:val="0000FF"/>
          </w:rPr>
          <w:t>пункте 17</w:t>
        </w:r>
      </w:hyperlink>
      <w:r>
        <w:t xml:space="preserve"> настоящего Регламента, информацию о проекте, представленную в заявке, в реестр инновационных проектов, находящихся на сопровождении в Ханты-Мансийском районе, по </w:t>
      </w:r>
      <w:hyperlink w:anchor="P245">
        <w:r>
          <w:rPr>
            <w:color w:val="0000FF"/>
          </w:rPr>
          <w:t>форме</w:t>
        </w:r>
      </w:hyperlink>
      <w:r>
        <w:t xml:space="preserve"> согласно приложению 3 к настоящему Регламенту.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22.2. Направляет в течение одного рабочего дня со дня окончания срока, указанного в </w:t>
      </w:r>
      <w:hyperlink w:anchor="P74">
        <w:r>
          <w:rPr>
            <w:color w:val="0000FF"/>
          </w:rPr>
          <w:t>пункте 17</w:t>
        </w:r>
      </w:hyperlink>
      <w:r>
        <w:t xml:space="preserve"> настоящего Регламента, инициатору инновационного проекта способом, указанным в заявке, письменный ответ о принятии к сопровождению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22.3. Направляет в течение одного рабочего дня со дня окончания срока, указанного в </w:t>
      </w:r>
      <w:hyperlink w:anchor="P74">
        <w:r>
          <w:rPr>
            <w:color w:val="0000FF"/>
          </w:rPr>
          <w:t>пункте 17</w:t>
        </w:r>
      </w:hyperlink>
      <w:r>
        <w:t xml:space="preserve"> настоящего Регламента, информацию об инновационном проекте в органы Администрации Ханты-Мансийского района, исполнительные органы Ханты-Мансийского автономного округа - Югры в соответствующей сфере деятельности, институты инновационного развития для рассмотрения на предмет возможности предоставления мер поддержки инициатору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 xml:space="preserve">22.4. Разрабатывает и направляет в течение 30 календарных дней со дня окончания срока, указанного в </w:t>
      </w:r>
      <w:hyperlink w:anchor="P74">
        <w:r>
          <w:rPr>
            <w:color w:val="0000FF"/>
          </w:rPr>
          <w:t>пункте 17</w:t>
        </w:r>
      </w:hyperlink>
      <w:r>
        <w:t xml:space="preserve"> настоящего Регламента, план мероприятий ("дорожную карту") по реализации инновационного проекта на территории района (далее - план мероприятий) для рассмотрения и утверждения Советом по вопросам развития инвестиционной и инновационной деятельности при Администрации Ханты-Мансийского района.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23. Инновационный проект и информация об исполнении плана мероприятий подлежат рассмотрению на заседаниях Совета по вопросам развития инвестиционной и инновационной деятельности при Администрации Ханты-Мансийского района не реже 1 раза в полугодие, начиная с даты его сопровождения.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t>24. Уполномоченный орган взаимодействует с органами Администрации Ханты-Мансийского района, исполнительными органами Ханты-Мансийского автономного округа - Югры, институтами инновационного развития в целях сопровождения инновационного проекта в течение всего периода реализации инновационного проекта.</w:t>
      </w:r>
    </w:p>
    <w:p w:rsidR="00A448A8" w:rsidRDefault="00A448A8">
      <w:pPr>
        <w:pStyle w:val="ConsPlusNormal"/>
        <w:spacing w:before="220"/>
        <w:ind w:firstLine="540"/>
        <w:jc w:val="both"/>
      </w:pPr>
      <w:r>
        <w:lastRenderedPageBreak/>
        <w:t>25. Уполномоченный орган размещает реестр инновационных проектов, находящихся на сопровождении в Ханты-Мансийском районе, на официальном сайте Администрации Ханты-Мансийского района в разделе "Инновационная деятельность".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Title"/>
        <w:jc w:val="center"/>
        <w:outlineLvl w:val="1"/>
      </w:pPr>
      <w:r>
        <w:t>Раздел V. МОНИТОРИНГ РЕАЛИЗАЦИИ ИННОВАЦИОННЫХ ПРОЕКТОВ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  <w:r>
        <w:t>26. В целях обеспечения мониторинга инициаторы инновационных проектов, находящиеся на сопровождении при реализации инновационного проекта в Ханты-Мансийском районе, представляют в Уполномоченный орган информацию о ходе реализации инновационного проекта (один раз в полугодие до 20 числа месяца, следующего за отчетным).</w:t>
      </w: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  <w:jc w:val="right"/>
        <w:outlineLvl w:val="1"/>
      </w:pPr>
      <w:r>
        <w:t>Приложение 1</w:t>
      </w:r>
    </w:p>
    <w:p w:rsidR="00A448A8" w:rsidRDefault="00A448A8">
      <w:pPr>
        <w:pStyle w:val="ConsPlusNormal"/>
        <w:jc w:val="right"/>
      </w:pPr>
      <w:r>
        <w:t>к регламенту сопровождения</w:t>
      </w:r>
    </w:p>
    <w:p w:rsidR="00A448A8" w:rsidRDefault="00A448A8">
      <w:pPr>
        <w:pStyle w:val="ConsPlusNormal"/>
        <w:jc w:val="right"/>
      </w:pPr>
      <w:r>
        <w:t>инновационных проектов</w:t>
      </w:r>
    </w:p>
    <w:p w:rsidR="00A448A8" w:rsidRDefault="00A448A8">
      <w:pPr>
        <w:pStyle w:val="ConsPlusNormal"/>
        <w:jc w:val="right"/>
      </w:pPr>
      <w:r>
        <w:t>в Ханты-Мансийском районе</w:t>
      </w:r>
    </w:p>
    <w:p w:rsidR="00A448A8" w:rsidRDefault="00A448A8">
      <w:pPr>
        <w:pStyle w:val="ConsPlusNormal"/>
        <w:jc w:val="right"/>
      </w:pPr>
    </w:p>
    <w:p w:rsidR="00A448A8" w:rsidRDefault="00A448A8">
      <w:pPr>
        <w:pStyle w:val="ConsPlusNonformat"/>
        <w:jc w:val="both"/>
      </w:pPr>
      <w:r>
        <w:t xml:space="preserve">                                             Комитет экономической политики</w:t>
      </w:r>
    </w:p>
    <w:p w:rsidR="00A448A8" w:rsidRDefault="00A448A8">
      <w:pPr>
        <w:pStyle w:val="ConsPlusNonformat"/>
        <w:jc w:val="both"/>
      </w:pPr>
      <w:r>
        <w:t xml:space="preserve">                                     Администрации Ханты-Мансийского района</w:t>
      </w:r>
    </w:p>
    <w:p w:rsidR="00A448A8" w:rsidRDefault="00A448A8">
      <w:pPr>
        <w:pStyle w:val="ConsPlusNonformat"/>
        <w:jc w:val="both"/>
      </w:pPr>
      <w:r>
        <w:t xml:space="preserve">                                                     (Уполномоченный орган)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bookmarkStart w:id="3" w:name="P111"/>
      <w:bookmarkEnd w:id="3"/>
      <w:r>
        <w:t xml:space="preserve">                                  Заявка</w:t>
      </w:r>
    </w:p>
    <w:p w:rsidR="00A448A8" w:rsidRDefault="00A448A8">
      <w:pPr>
        <w:pStyle w:val="ConsPlusNonformat"/>
        <w:jc w:val="both"/>
      </w:pPr>
      <w:r>
        <w:t xml:space="preserve">        на сопровождение инновационного проекта в Ханты-Мансийском</w:t>
      </w:r>
    </w:p>
    <w:p w:rsidR="00A448A8" w:rsidRDefault="00A448A8">
      <w:pPr>
        <w:pStyle w:val="ConsPlusNonformat"/>
        <w:jc w:val="both"/>
      </w:pPr>
      <w:r>
        <w:t xml:space="preserve">                                  районе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 xml:space="preserve">    В  соответствии  с  </w:t>
      </w:r>
      <w:hyperlink w:anchor="P26">
        <w:r>
          <w:rPr>
            <w:color w:val="0000FF"/>
          </w:rPr>
          <w:t>Регламентом</w:t>
        </w:r>
      </w:hyperlink>
      <w:r>
        <w:t xml:space="preserve">  сопровождения инновационных проектов в</w:t>
      </w:r>
    </w:p>
    <w:p w:rsidR="00A448A8" w:rsidRDefault="00A448A8">
      <w:pPr>
        <w:pStyle w:val="ConsPlusNonformat"/>
        <w:jc w:val="both"/>
      </w:pPr>
      <w:r>
        <w:t>Ханты-Мансийском районе прошу принять к сопровождению инновационный проект,</w:t>
      </w:r>
    </w:p>
    <w:p w:rsidR="00A448A8" w:rsidRDefault="00A448A8">
      <w:pPr>
        <w:pStyle w:val="ConsPlusNonformat"/>
        <w:jc w:val="both"/>
      </w:pPr>
      <w:r>
        <w:t>планируемый к реализации/реализуемый на территории Ханты-Мансийского района</w:t>
      </w:r>
    </w:p>
    <w:p w:rsidR="00A448A8" w:rsidRDefault="00A448A8">
      <w:pPr>
        <w:pStyle w:val="ConsPlusNonformat"/>
        <w:jc w:val="both"/>
      </w:pPr>
      <w:r>
        <w:t>Ханты-Мансийского  автономного  округа  -  Югры "__________________________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__________________________________________________________________________"</w:t>
      </w:r>
    </w:p>
    <w:p w:rsidR="00A448A8" w:rsidRDefault="00A448A8">
      <w:pPr>
        <w:pStyle w:val="ConsPlusNonformat"/>
        <w:jc w:val="both"/>
      </w:pPr>
      <w:r>
        <w:t xml:space="preserve">                   (наименование инновационного проекта)</w:t>
      </w:r>
    </w:p>
    <w:p w:rsidR="00A448A8" w:rsidRDefault="00A448A8">
      <w:pPr>
        <w:pStyle w:val="ConsPlusNonformat"/>
        <w:jc w:val="both"/>
      </w:pPr>
      <w:r>
        <w:t>для   принятия   решения   о   сопровождении   инновационного   проекта   в</w:t>
      </w:r>
    </w:p>
    <w:p w:rsidR="00A448A8" w:rsidRDefault="00A448A8">
      <w:pPr>
        <w:pStyle w:val="ConsPlusNonformat"/>
        <w:jc w:val="both"/>
      </w:pPr>
      <w:r>
        <w:t>Ханты-Мансийском  муниципальном районе Ханты-Мансийского автономного округа</w:t>
      </w:r>
    </w:p>
    <w:p w:rsidR="00A448A8" w:rsidRDefault="00A448A8">
      <w:pPr>
        <w:pStyle w:val="ConsPlusNonformat"/>
        <w:jc w:val="both"/>
      </w:pPr>
      <w:r>
        <w:t>- Югры предоставляю следующие сведения:</w:t>
      </w:r>
    </w:p>
    <w:p w:rsidR="00A448A8" w:rsidRDefault="00A448A8">
      <w:pPr>
        <w:pStyle w:val="ConsPlusNonformat"/>
        <w:jc w:val="both"/>
      </w:pPr>
      <w:r>
        <w:t xml:space="preserve">    1.  Информацию об инновационном проекте (наименование, место реализации</w:t>
      </w:r>
    </w:p>
    <w:p w:rsidR="00A448A8" w:rsidRDefault="00A448A8">
      <w:pPr>
        <w:pStyle w:val="ConsPlusNonformat"/>
        <w:jc w:val="both"/>
      </w:pPr>
      <w:r>
        <w:t>проекта,  цель  проекта,  объем  инвестиций,  наличие/отсутствие земельного</w:t>
      </w:r>
    </w:p>
    <w:p w:rsidR="00A448A8" w:rsidRDefault="00A448A8">
      <w:pPr>
        <w:pStyle w:val="ConsPlusNonformat"/>
        <w:jc w:val="both"/>
      </w:pPr>
      <w:r>
        <w:t>участка  для  реализации  проекта,  сроки  реализации и иные характеристики</w:t>
      </w:r>
    </w:p>
    <w:p w:rsidR="00A448A8" w:rsidRDefault="00A448A8">
      <w:pPr>
        <w:pStyle w:val="ConsPlusNonformat"/>
        <w:jc w:val="both"/>
      </w:pPr>
      <w:r>
        <w:t>проекта) на ____ л. в ____ экз.</w:t>
      </w:r>
    </w:p>
    <w:p w:rsidR="00A448A8" w:rsidRDefault="00A448A8">
      <w:pPr>
        <w:pStyle w:val="ConsPlusNonformat"/>
        <w:jc w:val="both"/>
      </w:pPr>
      <w:r>
        <w:t xml:space="preserve">    2.  Для  юридических  лиц  (если заявка подписана не лицом, указанным в</w:t>
      </w:r>
    </w:p>
    <w:p w:rsidR="00A448A8" w:rsidRDefault="00A448A8">
      <w:pPr>
        <w:pStyle w:val="ConsPlusNonformat"/>
        <w:jc w:val="both"/>
      </w:pPr>
      <w:r>
        <w:t>выписке  из  Единого  государственного  реестра  юридических лиц в качестве</w:t>
      </w:r>
    </w:p>
    <w:p w:rsidR="00A448A8" w:rsidRDefault="00A448A8">
      <w:pPr>
        <w:pStyle w:val="ConsPlusNonformat"/>
        <w:jc w:val="both"/>
      </w:pPr>
      <w:r>
        <w:t>лица,  имеющего  право  без  доверенности действовать от имени юридического</w:t>
      </w:r>
    </w:p>
    <w:p w:rsidR="00A448A8" w:rsidRDefault="00A448A8">
      <w:pPr>
        <w:pStyle w:val="ConsPlusNonformat"/>
        <w:jc w:val="both"/>
      </w:pPr>
      <w:r>
        <w:t>лица   -  руководителя)  -  документ,  подтверждающий  полномочия  лица  на</w:t>
      </w:r>
    </w:p>
    <w:p w:rsidR="00A448A8" w:rsidRDefault="00A448A8">
      <w:pPr>
        <w:pStyle w:val="ConsPlusNonformat"/>
        <w:jc w:val="both"/>
      </w:pPr>
      <w:r>
        <w:t>осуществление   действий  от  имени  инициатора  инновационного  проекта  -</w:t>
      </w:r>
    </w:p>
    <w:p w:rsidR="00A448A8" w:rsidRDefault="00A448A8">
      <w:pPr>
        <w:pStyle w:val="ConsPlusNonformat"/>
        <w:jc w:val="both"/>
      </w:pPr>
      <w:r>
        <w:t>доверенность  на  осуществление действий от имени инициатора инновационного</w:t>
      </w:r>
    </w:p>
    <w:p w:rsidR="00A448A8" w:rsidRDefault="00A448A8">
      <w:pPr>
        <w:pStyle w:val="ConsPlusNonformat"/>
        <w:jc w:val="both"/>
      </w:pPr>
      <w:r>
        <w:t>проекта,   подписанная   и  заверенная  печатью  (при  наличии)  инициатора</w:t>
      </w:r>
    </w:p>
    <w:p w:rsidR="00A448A8" w:rsidRDefault="00A448A8">
      <w:pPr>
        <w:pStyle w:val="ConsPlusNonformat"/>
        <w:jc w:val="both"/>
      </w:pPr>
      <w:r>
        <w:t>инновационного  проекта,  либо засвидетельствованная в нотариальном порядке</w:t>
      </w:r>
    </w:p>
    <w:p w:rsidR="00A448A8" w:rsidRDefault="00A448A8">
      <w:pPr>
        <w:pStyle w:val="ConsPlusNonformat"/>
        <w:jc w:val="both"/>
      </w:pPr>
      <w:r>
        <w:t>копия   указанной  доверенности.  В  случае,  если  указанная  доверенность</w:t>
      </w:r>
    </w:p>
    <w:p w:rsidR="00A448A8" w:rsidRDefault="00A448A8">
      <w:pPr>
        <w:pStyle w:val="ConsPlusNonformat"/>
        <w:jc w:val="both"/>
      </w:pPr>
      <w:r>
        <w:t>подписана  лицом, уполномоченным руководителем, также прилагается документ,</w:t>
      </w:r>
    </w:p>
    <w:p w:rsidR="00A448A8" w:rsidRDefault="00A448A8">
      <w:pPr>
        <w:pStyle w:val="ConsPlusNonformat"/>
        <w:jc w:val="both"/>
      </w:pPr>
      <w:r>
        <w:t>подтверждающий полномочия такого лица на ____ л. в ____ экз.</w:t>
      </w:r>
    </w:p>
    <w:p w:rsidR="00A448A8" w:rsidRDefault="00A448A8">
      <w:pPr>
        <w:pStyle w:val="ConsPlusNonformat"/>
        <w:jc w:val="both"/>
      </w:pPr>
      <w:r>
        <w:t xml:space="preserve">    3.  Для  индивидуальных  предпринимателей  -  документ,  подтверждающий</w:t>
      </w:r>
    </w:p>
    <w:p w:rsidR="00A448A8" w:rsidRDefault="00A448A8">
      <w:pPr>
        <w:pStyle w:val="ConsPlusNonformat"/>
        <w:jc w:val="both"/>
      </w:pPr>
      <w:r>
        <w:t>полномочия   лица   на   осуществление   действий   от   имени   инициатора</w:t>
      </w:r>
    </w:p>
    <w:p w:rsidR="00A448A8" w:rsidRDefault="00A448A8">
      <w:pPr>
        <w:pStyle w:val="ConsPlusNonformat"/>
        <w:jc w:val="both"/>
      </w:pPr>
      <w:r>
        <w:t>инновационного  проекта,  - доверенность на осуществление действий от имени</w:t>
      </w:r>
    </w:p>
    <w:p w:rsidR="00A448A8" w:rsidRDefault="00A448A8">
      <w:pPr>
        <w:pStyle w:val="ConsPlusNonformat"/>
        <w:jc w:val="both"/>
      </w:pPr>
      <w:r>
        <w:t>инициатора  инновационного  проекта,  подписанная и заверенная печатью (при</w:t>
      </w:r>
    </w:p>
    <w:p w:rsidR="00A448A8" w:rsidRDefault="00A448A8">
      <w:pPr>
        <w:pStyle w:val="ConsPlusNonformat"/>
        <w:jc w:val="both"/>
      </w:pPr>
      <w:r>
        <w:t>наличии)  инициатора  инновационного  проекта, либо засвидетельствованная в</w:t>
      </w:r>
    </w:p>
    <w:p w:rsidR="00A448A8" w:rsidRDefault="00A448A8">
      <w:pPr>
        <w:pStyle w:val="ConsPlusNonformat"/>
        <w:jc w:val="both"/>
      </w:pPr>
      <w:r>
        <w:t>нотариальном  порядке  копия указанной доверенности (в случае подачи заявки</w:t>
      </w:r>
    </w:p>
    <w:p w:rsidR="00A448A8" w:rsidRDefault="00A448A8">
      <w:pPr>
        <w:pStyle w:val="ConsPlusNonformat"/>
        <w:jc w:val="both"/>
      </w:pPr>
      <w:r>
        <w:t>уполномоченным лицом) на ____ л. в ____ экз.</w:t>
      </w:r>
    </w:p>
    <w:p w:rsidR="00A448A8" w:rsidRDefault="00A448A8">
      <w:pPr>
        <w:pStyle w:val="ConsPlusNonformat"/>
        <w:jc w:val="both"/>
      </w:pPr>
      <w:r>
        <w:t xml:space="preserve">    4.    Документы,   подтверждающие   произведенную   оценку   потенциала</w:t>
      </w:r>
    </w:p>
    <w:p w:rsidR="00A448A8" w:rsidRDefault="00A448A8">
      <w:pPr>
        <w:pStyle w:val="ConsPlusNonformat"/>
        <w:jc w:val="both"/>
      </w:pPr>
      <w:r>
        <w:lastRenderedPageBreak/>
        <w:t>коммерциализации    инновационного    проекта:   положительное   заключение</w:t>
      </w:r>
    </w:p>
    <w:p w:rsidR="00A448A8" w:rsidRDefault="00A448A8">
      <w:pPr>
        <w:pStyle w:val="ConsPlusNonformat"/>
        <w:jc w:val="both"/>
      </w:pPr>
      <w:r>
        <w:t>экспертизы  Института  инновационного развития, выданного ранее в отношении</w:t>
      </w:r>
    </w:p>
    <w:p w:rsidR="00A448A8" w:rsidRDefault="00A448A8">
      <w:pPr>
        <w:pStyle w:val="ConsPlusNonformat"/>
        <w:jc w:val="both"/>
      </w:pPr>
      <w:r>
        <w:t>инновационного  проекта и (или) копию Выписки из Реестра участников проекта</w:t>
      </w:r>
    </w:p>
    <w:p w:rsidR="00A448A8" w:rsidRDefault="00A448A8">
      <w:pPr>
        <w:pStyle w:val="ConsPlusNonformat"/>
        <w:jc w:val="both"/>
      </w:pPr>
      <w:r>
        <w:t>создания  и  обеспечения функционирования инновационного центра "Сколково",</w:t>
      </w:r>
    </w:p>
    <w:p w:rsidR="00A448A8" w:rsidRDefault="00A448A8">
      <w:pPr>
        <w:pStyle w:val="ConsPlusNonformat"/>
        <w:jc w:val="both"/>
      </w:pPr>
      <w:r>
        <w:t>и/или   справку   или   копию   выписки  из  Реестра  резидентов  Института</w:t>
      </w:r>
    </w:p>
    <w:p w:rsidR="00A448A8" w:rsidRDefault="00A448A8">
      <w:pPr>
        <w:pStyle w:val="ConsPlusNonformat"/>
        <w:jc w:val="both"/>
      </w:pPr>
      <w:r>
        <w:t>инновационного развития, заверенную уполномоченным лицом (при наличии).</w:t>
      </w:r>
    </w:p>
    <w:p w:rsidR="00A448A8" w:rsidRDefault="00A448A8">
      <w:pPr>
        <w:pStyle w:val="ConsPlusNonformat"/>
        <w:jc w:val="both"/>
      </w:pPr>
      <w:r>
        <w:t xml:space="preserve">    4. ИНН/ОГРН ___________________________________________________________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 xml:space="preserve">    О  результатах  рассмотрения  заявки  прошу  уведомить (нужное отметить</w:t>
      </w:r>
    </w:p>
    <w:p w:rsidR="00A448A8" w:rsidRDefault="00A448A8">
      <w:pPr>
        <w:pStyle w:val="ConsPlusNonformat"/>
        <w:jc w:val="both"/>
      </w:pPr>
      <w:r>
        <w:t>"V"):</w:t>
      </w:r>
    </w:p>
    <w:p w:rsidR="00A448A8" w:rsidRDefault="00A448A8">
      <w:pPr>
        <w:pStyle w:val="ConsPlusNonformat"/>
        <w:jc w:val="both"/>
      </w:pPr>
      <w:r>
        <w:t xml:space="preserve">    1. Почтой _____________________________________________________________</w:t>
      </w:r>
    </w:p>
    <w:p w:rsidR="00A448A8" w:rsidRDefault="00A448A8">
      <w:pPr>
        <w:pStyle w:val="ConsPlusNonformat"/>
        <w:jc w:val="both"/>
      </w:pPr>
      <w:r>
        <w:t xml:space="preserve">                  (указать почтовый адрес или адрес электронной почты)</w:t>
      </w:r>
    </w:p>
    <w:p w:rsidR="00A448A8" w:rsidRDefault="00A448A8">
      <w:pPr>
        <w:pStyle w:val="ConsPlusNonformat"/>
        <w:jc w:val="both"/>
      </w:pPr>
      <w:r>
        <w:t xml:space="preserve">    2. Лично на руки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 xml:space="preserve">    Настоящим подтверждаю, что ____________________________________________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 xml:space="preserve">  (полное наименование и организационно-правовая форма юридического лица/</w:t>
      </w:r>
    </w:p>
    <w:p w:rsidR="00A448A8" w:rsidRDefault="00A448A8">
      <w:pPr>
        <w:pStyle w:val="ConsPlusNonformat"/>
        <w:jc w:val="both"/>
      </w:pPr>
      <w:r>
        <w:t xml:space="preserve">    Ф.И.О. (последнее - при наличии) индивидуального предпринимателя)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 xml:space="preserve">    -    уведомлен,   что   информация   об   организации   (индивидуальном</w:t>
      </w:r>
    </w:p>
    <w:p w:rsidR="00A448A8" w:rsidRDefault="00A448A8">
      <w:pPr>
        <w:pStyle w:val="ConsPlusNonformat"/>
        <w:jc w:val="both"/>
      </w:pPr>
      <w:r>
        <w:t>предпринимателе)  будет  внесена  в  реестр инновационных проектов в рамках</w:t>
      </w:r>
    </w:p>
    <w:p w:rsidR="00A448A8" w:rsidRDefault="00A448A8">
      <w:pPr>
        <w:pStyle w:val="ConsPlusNonformat"/>
        <w:jc w:val="both"/>
      </w:pPr>
      <w:r>
        <w:t>регламента сопровождения инновационных проектов в Ханты-Мансийском районе;</w:t>
      </w:r>
    </w:p>
    <w:p w:rsidR="00A448A8" w:rsidRDefault="00A448A8">
      <w:pPr>
        <w:pStyle w:val="ConsPlusNonformat"/>
        <w:jc w:val="both"/>
      </w:pPr>
      <w:r>
        <w:t xml:space="preserve">    -   согласен   на   обработку  персональных  данных  в  соответствии  с</w:t>
      </w:r>
    </w:p>
    <w:p w:rsidR="00A448A8" w:rsidRDefault="00A448A8">
      <w:pPr>
        <w:pStyle w:val="ConsPlusNonformat"/>
        <w:jc w:val="both"/>
      </w:pPr>
      <w:r>
        <w:t xml:space="preserve">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A448A8" w:rsidRDefault="00A448A8">
      <w:pPr>
        <w:pStyle w:val="ConsPlusNonformat"/>
        <w:jc w:val="both"/>
      </w:pPr>
      <w:r>
        <w:t xml:space="preserve">    -  предупрежден  об  ответственности в соответствии с законодательством</w:t>
      </w:r>
    </w:p>
    <w:p w:rsidR="00A448A8" w:rsidRDefault="00A448A8">
      <w:pPr>
        <w:pStyle w:val="ConsPlusNonformat"/>
        <w:jc w:val="both"/>
      </w:pPr>
      <w:r>
        <w:t>Российской Федерации за предоставление недостоверных сведений и документов,</w:t>
      </w:r>
    </w:p>
    <w:p w:rsidR="00A448A8" w:rsidRDefault="00A448A8">
      <w:pPr>
        <w:pStyle w:val="ConsPlusNonformat"/>
        <w:jc w:val="both"/>
      </w:pPr>
      <w:r>
        <w:t>и все предоставленные сведения и документы являются достоверными;</w:t>
      </w:r>
    </w:p>
    <w:p w:rsidR="00A448A8" w:rsidRDefault="00A448A8">
      <w:pPr>
        <w:pStyle w:val="ConsPlusNonformat"/>
        <w:jc w:val="both"/>
      </w:pPr>
      <w:r>
        <w:t xml:space="preserve">    -  не  возражаю  против  представления  информации  о  ходе  реализации</w:t>
      </w:r>
    </w:p>
    <w:p w:rsidR="00A448A8" w:rsidRDefault="00A448A8">
      <w:pPr>
        <w:pStyle w:val="ConsPlusNonformat"/>
        <w:jc w:val="both"/>
      </w:pPr>
      <w:r>
        <w:t>инновационного проекта в информационно-телекоммуникационной сети "Интернет"</w:t>
      </w:r>
    </w:p>
    <w:p w:rsidR="00A448A8" w:rsidRDefault="00A448A8">
      <w:pPr>
        <w:pStyle w:val="ConsPlusNonformat"/>
        <w:jc w:val="both"/>
      </w:pPr>
      <w:r>
        <w:t>и  даю  согласие  на  обработку  (включая сбор, систематизацию, накопление,</w:t>
      </w:r>
    </w:p>
    <w:p w:rsidR="00A448A8" w:rsidRDefault="00A448A8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A448A8" w:rsidRDefault="00A448A8">
      <w:pPr>
        <w:pStyle w:val="ConsPlusNonformat"/>
        <w:jc w:val="both"/>
      </w:pPr>
      <w:r>
        <w:t>(в  том  числе  передачу  и  публикацию  с указанием авторства) документов,</w:t>
      </w:r>
    </w:p>
    <w:p w:rsidR="00A448A8" w:rsidRDefault="00A448A8">
      <w:pPr>
        <w:pStyle w:val="ConsPlusNonformat"/>
        <w:jc w:val="both"/>
      </w:pPr>
      <w:r>
        <w:t>приложенных к инновационному проекту;</w:t>
      </w:r>
    </w:p>
    <w:p w:rsidR="00A448A8" w:rsidRDefault="00A448A8">
      <w:pPr>
        <w:pStyle w:val="ConsPlusNonformat"/>
        <w:jc w:val="both"/>
      </w:pPr>
      <w:r>
        <w:t xml:space="preserve">    - даю согласие на автоматизированную, а также без использования средств</w:t>
      </w:r>
    </w:p>
    <w:p w:rsidR="00A448A8" w:rsidRDefault="00A448A8">
      <w:pPr>
        <w:pStyle w:val="ConsPlusNonformat"/>
        <w:jc w:val="both"/>
      </w:pPr>
      <w:r>
        <w:t>автоматизации   обработку   и   использование   моих  персональных  данных,</w:t>
      </w:r>
    </w:p>
    <w:p w:rsidR="00A448A8" w:rsidRDefault="00A448A8">
      <w:pPr>
        <w:pStyle w:val="ConsPlusNonformat"/>
        <w:jc w:val="both"/>
      </w:pPr>
      <w:r>
        <w:t>содержащихся в настоящем заявлении и (или) прилагаемых к нему документах, в</w:t>
      </w:r>
    </w:p>
    <w:p w:rsidR="00A448A8" w:rsidRDefault="00A448A8">
      <w:pPr>
        <w:pStyle w:val="ConsPlusNonformat"/>
        <w:jc w:val="both"/>
      </w:pPr>
      <w:r>
        <w:t>целях   обеспечения   информационно-консультационного   и  организационного</w:t>
      </w:r>
    </w:p>
    <w:p w:rsidR="00A448A8" w:rsidRDefault="00A448A8">
      <w:pPr>
        <w:pStyle w:val="ConsPlusNonformat"/>
        <w:jc w:val="both"/>
      </w:pPr>
      <w:r>
        <w:t>сопровождения инновационного проекта;</w:t>
      </w:r>
    </w:p>
    <w:p w:rsidR="00A448A8" w:rsidRDefault="00A448A8">
      <w:pPr>
        <w:pStyle w:val="ConsPlusNonformat"/>
        <w:jc w:val="both"/>
      </w:pPr>
      <w:r>
        <w:t xml:space="preserve">    -   подтверждаю   право   уполномоченного   органа   на   сопровождение</w:t>
      </w:r>
    </w:p>
    <w:p w:rsidR="00A448A8" w:rsidRDefault="00A448A8">
      <w:pPr>
        <w:pStyle w:val="ConsPlusNonformat"/>
        <w:jc w:val="both"/>
      </w:pPr>
      <w:r>
        <w:t>инновационного проекта, запрашивать у нас, в уполномоченных органах власти,</w:t>
      </w:r>
    </w:p>
    <w:p w:rsidR="00A448A8" w:rsidRDefault="00A448A8">
      <w:pPr>
        <w:pStyle w:val="ConsPlusNonformat"/>
        <w:jc w:val="both"/>
      </w:pPr>
      <w:r>
        <w:t>у юридических и физических лиц информацию, уточняющую представленные нами в</w:t>
      </w:r>
    </w:p>
    <w:p w:rsidR="00A448A8" w:rsidRDefault="00A448A8">
      <w:pPr>
        <w:pStyle w:val="ConsPlusNonformat"/>
        <w:jc w:val="both"/>
      </w:pPr>
      <w:r>
        <w:t>ней сведения;</w:t>
      </w:r>
    </w:p>
    <w:p w:rsidR="00A448A8" w:rsidRDefault="00A448A8">
      <w:pPr>
        <w:pStyle w:val="ConsPlusNonformat"/>
        <w:jc w:val="both"/>
      </w:pPr>
      <w:r>
        <w:t xml:space="preserve">    -  не  нахожусь  в  процессе  реорганизации, ликвидации, банкротства (в</w:t>
      </w:r>
    </w:p>
    <w:p w:rsidR="00A448A8" w:rsidRDefault="00A448A8">
      <w:pPr>
        <w:pStyle w:val="ConsPlusNonformat"/>
        <w:jc w:val="both"/>
      </w:pPr>
      <w:r>
        <w:t>случае    если    инициатор   инновационного   проекта   -   индивидуальный</w:t>
      </w:r>
    </w:p>
    <w:p w:rsidR="00A448A8" w:rsidRDefault="00A448A8">
      <w:pPr>
        <w:pStyle w:val="ConsPlusNonformat"/>
        <w:jc w:val="both"/>
      </w:pPr>
      <w:r>
        <w:t>предприниматель, не прекратил свою деятельность в таком качестве).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 xml:space="preserve">    Приложение: 1. _______________________________________________________.</w:t>
      </w:r>
    </w:p>
    <w:p w:rsidR="00A448A8" w:rsidRDefault="00A448A8">
      <w:pPr>
        <w:pStyle w:val="ConsPlusNonformat"/>
        <w:jc w:val="both"/>
      </w:pPr>
      <w:r>
        <w:t xml:space="preserve">    2. ___________________________________________________________________.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>Контактное  лицо:  Ф.И.О.  (последнее  -  при наличии), должность, телефон,</w:t>
      </w:r>
    </w:p>
    <w:p w:rsidR="00A448A8" w:rsidRDefault="00A448A8">
      <w:pPr>
        <w:pStyle w:val="ConsPlusNonformat"/>
        <w:jc w:val="both"/>
      </w:pPr>
      <w:r>
        <w:t>адрес электронной почты.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>___________________    ______________   ___________________________________</w:t>
      </w:r>
    </w:p>
    <w:p w:rsidR="00A448A8" w:rsidRDefault="00A448A8">
      <w:pPr>
        <w:pStyle w:val="ConsPlusNonformat"/>
        <w:jc w:val="both"/>
      </w:pPr>
      <w:r>
        <w:t xml:space="preserve">    (должность)           (подпись)                 (Ф.И.О.)</w:t>
      </w: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  <w:jc w:val="right"/>
        <w:outlineLvl w:val="1"/>
      </w:pPr>
      <w:r>
        <w:t>Приложение 2</w:t>
      </w:r>
    </w:p>
    <w:p w:rsidR="00A448A8" w:rsidRDefault="00A448A8">
      <w:pPr>
        <w:pStyle w:val="ConsPlusNormal"/>
        <w:jc w:val="right"/>
      </w:pPr>
      <w:r>
        <w:t>к Регламенту сопровождения</w:t>
      </w:r>
    </w:p>
    <w:p w:rsidR="00A448A8" w:rsidRDefault="00A448A8">
      <w:pPr>
        <w:pStyle w:val="ConsPlusNormal"/>
        <w:jc w:val="right"/>
      </w:pPr>
      <w:r>
        <w:t>инновационных проектов</w:t>
      </w:r>
    </w:p>
    <w:p w:rsidR="00A448A8" w:rsidRDefault="00A448A8">
      <w:pPr>
        <w:pStyle w:val="ConsPlusNormal"/>
        <w:jc w:val="right"/>
      </w:pPr>
      <w:r>
        <w:lastRenderedPageBreak/>
        <w:t>в Ханты-Мансийском районе</w:t>
      </w: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nformat"/>
        <w:jc w:val="both"/>
      </w:pPr>
      <w:bookmarkStart w:id="4" w:name="P211"/>
      <w:bookmarkEnd w:id="4"/>
      <w:r>
        <w:t xml:space="preserve">                                Уведомление</w:t>
      </w:r>
    </w:p>
    <w:p w:rsidR="00A448A8" w:rsidRDefault="00A448A8">
      <w:pPr>
        <w:pStyle w:val="ConsPlusNonformat"/>
        <w:jc w:val="both"/>
      </w:pPr>
      <w:r>
        <w:t xml:space="preserve">             об отказе в сопровождении инновационного проекта</w:t>
      </w:r>
    </w:p>
    <w:p w:rsidR="00A448A8" w:rsidRDefault="00A448A8">
      <w:pPr>
        <w:pStyle w:val="ConsPlusNonformat"/>
        <w:jc w:val="both"/>
      </w:pPr>
      <w:r>
        <w:t xml:space="preserve">                         в Ханты-Мансийском районе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>Настоящим уведомляю Вас об отказе в сопровождении инновационного проекта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 xml:space="preserve">    (наименование инвестиционного проекта)</w:t>
      </w:r>
    </w:p>
    <w:p w:rsidR="00A448A8" w:rsidRDefault="00A448A8">
      <w:pPr>
        <w:pStyle w:val="ConsPlusNonformat"/>
        <w:jc w:val="both"/>
      </w:pPr>
      <w:r>
        <w:t>по заявке от __________________________ N _________________,</w:t>
      </w:r>
    </w:p>
    <w:p w:rsidR="00A448A8" w:rsidRDefault="00A448A8">
      <w:pPr>
        <w:pStyle w:val="ConsPlusNonformat"/>
        <w:jc w:val="both"/>
      </w:pPr>
      <w:r>
        <w:t xml:space="preserve">                     (дата)                    (исх. N)</w:t>
      </w:r>
    </w:p>
    <w:p w:rsidR="00A448A8" w:rsidRDefault="00A448A8">
      <w:pPr>
        <w:pStyle w:val="ConsPlusNonformat"/>
        <w:jc w:val="both"/>
      </w:pPr>
      <w:r>
        <w:t>представленному ___________________________________________________________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__________________________________________________________________________,</w:t>
      </w:r>
    </w:p>
    <w:p w:rsidR="00A448A8" w:rsidRDefault="00A448A8">
      <w:pPr>
        <w:pStyle w:val="ConsPlusNonformat"/>
        <w:jc w:val="both"/>
      </w:pPr>
      <w:r>
        <w:t xml:space="preserve">          (полное наименование инициатора инновационного проекта)</w:t>
      </w:r>
    </w:p>
    <w:p w:rsidR="00A448A8" w:rsidRDefault="00A448A8">
      <w:pPr>
        <w:pStyle w:val="ConsPlusNonformat"/>
        <w:jc w:val="both"/>
      </w:pPr>
      <w:r>
        <w:t>в  комитет экономической политики Администрации Ханты-Мансийского района по</w:t>
      </w:r>
    </w:p>
    <w:p w:rsidR="00A448A8" w:rsidRDefault="00A448A8">
      <w:pPr>
        <w:pStyle w:val="ConsPlusNonformat"/>
        <w:jc w:val="both"/>
      </w:pPr>
      <w:r>
        <w:t>следующим основаниям: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>___________________________________________________________________________</w:t>
      </w:r>
    </w:p>
    <w:p w:rsidR="00A448A8" w:rsidRDefault="00A448A8">
      <w:pPr>
        <w:pStyle w:val="ConsPlusNonformat"/>
        <w:jc w:val="both"/>
      </w:pPr>
      <w:r>
        <w:t xml:space="preserve">     (указать основания отказа в соответствии с </w:t>
      </w:r>
      <w:hyperlink w:anchor="P83">
        <w:r>
          <w:rPr>
            <w:color w:val="0000FF"/>
          </w:rPr>
          <w:t>пунктом 20</w:t>
        </w:r>
      </w:hyperlink>
      <w:r>
        <w:t xml:space="preserve"> Регламента)</w:t>
      </w:r>
    </w:p>
    <w:p w:rsidR="00A448A8" w:rsidRDefault="00A448A8">
      <w:pPr>
        <w:pStyle w:val="ConsPlusNonformat"/>
        <w:jc w:val="both"/>
      </w:pPr>
    </w:p>
    <w:p w:rsidR="00A448A8" w:rsidRDefault="00A448A8">
      <w:pPr>
        <w:pStyle w:val="ConsPlusNonformat"/>
        <w:jc w:val="both"/>
      </w:pPr>
      <w:r>
        <w:t>Председатель комитета экономической</w:t>
      </w:r>
    </w:p>
    <w:p w:rsidR="00A448A8" w:rsidRDefault="00A448A8">
      <w:pPr>
        <w:pStyle w:val="ConsPlusNonformat"/>
        <w:jc w:val="both"/>
      </w:pPr>
      <w:r>
        <w:t>политики Администрации</w:t>
      </w:r>
    </w:p>
    <w:p w:rsidR="00A448A8" w:rsidRDefault="00A448A8">
      <w:pPr>
        <w:pStyle w:val="ConsPlusNonformat"/>
        <w:jc w:val="both"/>
      </w:pPr>
      <w:r>
        <w:t>Ханты-Мансийского района                __________    _____________________</w:t>
      </w:r>
    </w:p>
    <w:p w:rsidR="00A448A8" w:rsidRDefault="00A448A8">
      <w:pPr>
        <w:pStyle w:val="ConsPlusNonformat"/>
        <w:jc w:val="both"/>
      </w:pPr>
      <w:r>
        <w:t xml:space="preserve">                                         (подпись)          (Ф.И.О.)</w:t>
      </w: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  <w:jc w:val="right"/>
        <w:outlineLvl w:val="1"/>
      </w:pPr>
      <w:r>
        <w:t>Приложение 3</w:t>
      </w:r>
    </w:p>
    <w:p w:rsidR="00A448A8" w:rsidRDefault="00A448A8">
      <w:pPr>
        <w:pStyle w:val="ConsPlusNormal"/>
        <w:jc w:val="right"/>
      </w:pPr>
      <w:r>
        <w:t>к Регламенту сопровождения</w:t>
      </w:r>
    </w:p>
    <w:p w:rsidR="00A448A8" w:rsidRDefault="00A448A8">
      <w:pPr>
        <w:pStyle w:val="ConsPlusNormal"/>
        <w:jc w:val="right"/>
      </w:pPr>
      <w:r>
        <w:t>инновационных проектов</w:t>
      </w:r>
    </w:p>
    <w:p w:rsidR="00A448A8" w:rsidRDefault="00A448A8">
      <w:pPr>
        <w:pStyle w:val="ConsPlusNormal"/>
        <w:jc w:val="right"/>
      </w:pPr>
      <w:r>
        <w:t>в Ханты-Мансийском районе</w:t>
      </w:r>
    </w:p>
    <w:p w:rsidR="00A448A8" w:rsidRDefault="00A448A8">
      <w:pPr>
        <w:pStyle w:val="ConsPlusNormal"/>
        <w:jc w:val="right"/>
      </w:pPr>
    </w:p>
    <w:p w:rsidR="00A448A8" w:rsidRDefault="00A448A8">
      <w:pPr>
        <w:pStyle w:val="ConsPlusNormal"/>
        <w:jc w:val="center"/>
      </w:pPr>
      <w:bookmarkStart w:id="5" w:name="P245"/>
      <w:bookmarkEnd w:id="5"/>
      <w:r>
        <w:t>Электронный журнал учета заявок инициаторов инновационных</w:t>
      </w:r>
    </w:p>
    <w:p w:rsidR="00A448A8" w:rsidRDefault="00A448A8">
      <w:pPr>
        <w:pStyle w:val="ConsPlusNormal"/>
        <w:jc w:val="center"/>
      </w:pPr>
      <w:r>
        <w:t>проектов</w:t>
      </w:r>
    </w:p>
    <w:p w:rsidR="00A448A8" w:rsidRDefault="00A448A8">
      <w:pPr>
        <w:pStyle w:val="ConsPlusNormal"/>
        <w:jc w:val="center"/>
      </w:pPr>
    </w:p>
    <w:p w:rsidR="00A448A8" w:rsidRDefault="00A448A8">
      <w:pPr>
        <w:pStyle w:val="ConsPlusNormal"/>
        <w:sectPr w:rsidR="00A448A8" w:rsidSect="000150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2608"/>
        <w:gridCol w:w="2835"/>
        <w:gridCol w:w="2891"/>
      </w:tblGrid>
      <w:tr w:rsidR="00A448A8">
        <w:tc>
          <w:tcPr>
            <w:tcW w:w="454" w:type="dxa"/>
          </w:tcPr>
          <w:p w:rsidR="00A448A8" w:rsidRDefault="00A448A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77" w:type="dxa"/>
          </w:tcPr>
          <w:p w:rsidR="00A448A8" w:rsidRDefault="00A448A8">
            <w:pPr>
              <w:pStyle w:val="ConsPlusNormal"/>
              <w:jc w:val="center"/>
            </w:pPr>
            <w:r>
              <w:t>Дата записи</w:t>
            </w:r>
          </w:p>
        </w:tc>
        <w:tc>
          <w:tcPr>
            <w:tcW w:w="2608" w:type="dxa"/>
          </w:tcPr>
          <w:p w:rsidR="00A448A8" w:rsidRDefault="00A448A8">
            <w:pPr>
              <w:pStyle w:val="ConsPlusNormal"/>
              <w:jc w:val="center"/>
            </w:pPr>
            <w:r>
              <w:t>Регистрационный номер и дата (входящий)</w:t>
            </w:r>
          </w:p>
        </w:tc>
        <w:tc>
          <w:tcPr>
            <w:tcW w:w="2835" w:type="dxa"/>
          </w:tcPr>
          <w:p w:rsidR="00A448A8" w:rsidRDefault="00A448A8">
            <w:pPr>
              <w:pStyle w:val="ConsPlusNormal"/>
              <w:jc w:val="center"/>
            </w:pPr>
            <w:r>
              <w:t>Наименование заявителя</w:t>
            </w:r>
          </w:p>
        </w:tc>
        <w:tc>
          <w:tcPr>
            <w:tcW w:w="2891" w:type="dxa"/>
          </w:tcPr>
          <w:p w:rsidR="00A448A8" w:rsidRDefault="00A448A8">
            <w:pPr>
              <w:pStyle w:val="ConsPlusNormal"/>
              <w:jc w:val="center"/>
            </w:pPr>
            <w:r>
              <w:t>Наименование проекта</w:t>
            </w:r>
          </w:p>
        </w:tc>
      </w:tr>
      <w:tr w:rsidR="00A448A8">
        <w:tc>
          <w:tcPr>
            <w:tcW w:w="454" w:type="dxa"/>
          </w:tcPr>
          <w:p w:rsidR="00A448A8" w:rsidRDefault="00A448A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A448A8" w:rsidRDefault="00A448A8">
            <w:pPr>
              <w:pStyle w:val="ConsPlusNormal"/>
              <w:jc w:val="center"/>
            </w:pPr>
          </w:p>
        </w:tc>
      </w:tr>
      <w:tr w:rsidR="00A448A8">
        <w:tc>
          <w:tcPr>
            <w:tcW w:w="454" w:type="dxa"/>
          </w:tcPr>
          <w:p w:rsidR="00A448A8" w:rsidRDefault="00A448A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A448A8" w:rsidRDefault="00A448A8">
            <w:pPr>
              <w:pStyle w:val="ConsPlusNormal"/>
              <w:jc w:val="center"/>
            </w:pPr>
          </w:p>
        </w:tc>
      </w:tr>
    </w:tbl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</w:pPr>
    </w:p>
    <w:p w:rsidR="00A448A8" w:rsidRDefault="00A448A8">
      <w:pPr>
        <w:pStyle w:val="ConsPlusNormal"/>
        <w:jc w:val="right"/>
        <w:outlineLvl w:val="1"/>
      </w:pPr>
      <w:r>
        <w:t>Приложение 4</w:t>
      </w:r>
    </w:p>
    <w:p w:rsidR="00A448A8" w:rsidRDefault="00A448A8">
      <w:pPr>
        <w:pStyle w:val="ConsPlusNormal"/>
        <w:jc w:val="right"/>
      </w:pPr>
      <w:r>
        <w:t>к Регламенту сопровождения</w:t>
      </w:r>
    </w:p>
    <w:p w:rsidR="00A448A8" w:rsidRDefault="00A448A8">
      <w:pPr>
        <w:pStyle w:val="ConsPlusNormal"/>
        <w:jc w:val="right"/>
      </w:pPr>
      <w:r>
        <w:t>инновационных проектов</w:t>
      </w:r>
    </w:p>
    <w:p w:rsidR="00A448A8" w:rsidRDefault="00A448A8">
      <w:pPr>
        <w:pStyle w:val="ConsPlusNormal"/>
        <w:jc w:val="right"/>
      </w:pPr>
      <w:r>
        <w:t>в Ханты-Мансийском районе</w:t>
      </w:r>
    </w:p>
    <w:p w:rsidR="00A448A8" w:rsidRDefault="00A448A8">
      <w:pPr>
        <w:pStyle w:val="ConsPlusNormal"/>
        <w:jc w:val="right"/>
      </w:pPr>
    </w:p>
    <w:p w:rsidR="00A448A8" w:rsidRDefault="00A448A8">
      <w:pPr>
        <w:pStyle w:val="ConsPlusNormal"/>
        <w:jc w:val="center"/>
      </w:pPr>
      <w:r>
        <w:t>Реестр инновационных проектов, находящихся на сопровождении</w:t>
      </w:r>
    </w:p>
    <w:p w:rsidR="00A448A8" w:rsidRDefault="00A448A8">
      <w:pPr>
        <w:pStyle w:val="ConsPlusNormal"/>
        <w:jc w:val="center"/>
      </w:pPr>
      <w:r>
        <w:t>в Ханты-Мансийском районе</w:t>
      </w:r>
    </w:p>
    <w:p w:rsidR="00A448A8" w:rsidRDefault="00A448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1873"/>
        <w:gridCol w:w="1806"/>
        <w:gridCol w:w="1384"/>
        <w:gridCol w:w="2335"/>
        <w:gridCol w:w="2105"/>
        <w:gridCol w:w="3975"/>
      </w:tblGrid>
      <w:tr w:rsidR="00A448A8">
        <w:tc>
          <w:tcPr>
            <w:tcW w:w="515" w:type="dxa"/>
          </w:tcPr>
          <w:p w:rsidR="00A448A8" w:rsidRDefault="00A448A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3" w:type="dxa"/>
          </w:tcPr>
          <w:p w:rsidR="00A448A8" w:rsidRDefault="00A448A8">
            <w:pPr>
              <w:pStyle w:val="ConsPlusNormal"/>
              <w:jc w:val="center"/>
            </w:pPr>
            <w:r>
              <w:t>Наименование проекта</w:t>
            </w:r>
          </w:p>
        </w:tc>
        <w:tc>
          <w:tcPr>
            <w:tcW w:w="1806" w:type="dxa"/>
          </w:tcPr>
          <w:p w:rsidR="00A448A8" w:rsidRDefault="00A448A8">
            <w:pPr>
              <w:pStyle w:val="ConsPlusNormal"/>
              <w:jc w:val="center"/>
            </w:pPr>
            <w:r>
              <w:t>Наименование инициатора инновационного проекта</w:t>
            </w:r>
          </w:p>
        </w:tc>
        <w:tc>
          <w:tcPr>
            <w:tcW w:w="1384" w:type="dxa"/>
          </w:tcPr>
          <w:p w:rsidR="00A448A8" w:rsidRDefault="00A448A8">
            <w:pPr>
              <w:pStyle w:val="ConsPlusNormal"/>
              <w:jc w:val="center"/>
            </w:pPr>
            <w:r>
              <w:t>Период реализации проекта</w:t>
            </w:r>
          </w:p>
        </w:tc>
        <w:tc>
          <w:tcPr>
            <w:tcW w:w="2335" w:type="dxa"/>
          </w:tcPr>
          <w:p w:rsidR="00A448A8" w:rsidRDefault="00A448A8">
            <w:pPr>
              <w:pStyle w:val="ConsPlusNormal"/>
              <w:jc w:val="center"/>
            </w:pPr>
            <w:r>
              <w:t>Место реализации проекта (населенный пункт)</w:t>
            </w:r>
          </w:p>
        </w:tc>
        <w:tc>
          <w:tcPr>
            <w:tcW w:w="2105" w:type="dxa"/>
          </w:tcPr>
          <w:p w:rsidR="00A448A8" w:rsidRDefault="00A448A8">
            <w:pPr>
              <w:pStyle w:val="ConsPlusNormal"/>
              <w:jc w:val="center"/>
            </w:pPr>
            <w:r>
              <w:t>Сфера реализации проекта</w:t>
            </w:r>
          </w:p>
        </w:tc>
        <w:tc>
          <w:tcPr>
            <w:tcW w:w="3975" w:type="dxa"/>
          </w:tcPr>
          <w:p w:rsidR="00A448A8" w:rsidRDefault="00A448A8">
            <w:pPr>
              <w:pStyle w:val="ConsPlusNormal"/>
              <w:jc w:val="center"/>
            </w:pPr>
            <w:r>
              <w:t>Описание инновационного продукта (услуги)</w:t>
            </w:r>
          </w:p>
        </w:tc>
      </w:tr>
      <w:tr w:rsidR="00A448A8">
        <w:tc>
          <w:tcPr>
            <w:tcW w:w="515" w:type="dxa"/>
          </w:tcPr>
          <w:p w:rsidR="00A448A8" w:rsidRDefault="00A448A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3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33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10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3975" w:type="dxa"/>
          </w:tcPr>
          <w:p w:rsidR="00A448A8" w:rsidRDefault="00A448A8">
            <w:pPr>
              <w:pStyle w:val="ConsPlusNormal"/>
              <w:jc w:val="center"/>
            </w:pPr>
          </w:p>
        </w:tc>
      </w:tr>
      <w:tr w:rsidR="00A448A8">
        <w:tc>
          <w:tcPr>
            <w:tcW w:w="515" w:type="dxa"/>
          </w:tcPr>
          <w:p w:rsidR="00A448A8" w:rsidRDefault="00A448A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3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1384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33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2105" w:type="dxa"/>
          </w:tcPr>
          <w:p w:rsidR="00A448A8" w:rsidRDefault="00A448A8">
            <w:pPr>
              <w:pStyle w:val="ConsPlusNormal"/>
              <w:jc w:val="center"/>
            </w:pPr>
          </w:p>
        </w:tc>
        <w:tc>
          <w:tcPr>
            <w:tcW w:w="3975" w:type="dxa"/>
          </w:tcPr>
          <w:p w:rsidR="00A448A8" w:rsidRDefault="00A448A8">
            <w:pPr>
              <w:pStyle w:val="ConsPlusNormal"/>
              <w:jc w:val="center"/>
            </w:pPr>
          </w:p>
        </w:tc>
      </w:tr>
    </w:tbl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ind w:firstLine="540"/>
        <w:jc w:val="both"/>
      </w:pPr>
    </w:p>
    <w:p w:rsidR="00A448A8" w:rsidRDefault="00A448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A03" w:rsidRDefault="007F1A03">
      <w:bookmarkStart w:id="6" w:name="_GoBack"/>
      <w:bookmarkEnd w:id="6"/>
    </w:p>
    <w:sectPr w:rsidR="007F1A0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A8"/>
    <w:rsid w:val="007F1A03"/>
    <w:rsid w:val="00A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EA4B7-48EA-4A02-9AEF-05E8942A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39507&amp;dst=1020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6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9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Дель Е.В.</dc:creator>
  <cp:keywords/>
  <dc:description/>
  <cp:lastModifiedBy>Дель Е.В.</cp:lastModifiedBy>
  <cp:revision>1</cp:revision>
  <dcterms:created xsi:type="dcterms:W3CDTF">2026-03-10T07:03:00Z</dcterms:created>
  <dcterms:modified xsi:type="dcterms:W3CDTF">2026-03-10T07:03:00Z</dcterms:modified>
</cp:coreProperties>
</file>