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327" w:rsidRPr="00557327" w:rsidRDefault="00557327" w:rsidP="00557327">
      <w:pPr>
        <w:suppressAutoHyphens/>
        <w:spacing w:after="0" w:line="240" w:lineRule="auto"/>
        <w:rPr>
          <w:rFonts w:ascii="Times New Roman" w:eastAsia="Times New Roman" w:hAnsi="Times New Roman" w:cs="Times New Roman"/>
          <w:sz w:val="28"/>
          <w:szCs w:val="28"/>
          <w:lang w:eastAsia="ar-SA"/>
        </w:rPr>
      </w:pPr>
      <w:r w:rsidRPr="00557327">
        <w:rPr>
          <w:rFonts w:ascii="Times New Roman" w:eastAsia="Times New Roman" w:hAnsi="Times New Roman" w:cs="Times New Roman"/>
          <w:noProof/>
          <w:sz w:val="20"/>
          <w:szCs w:val="20"/>
          <w:lang w:eastAsia="ar-SA"/>
        </w:rPr>
        <w:drawing>
          <wp:anchor distT="0" distB="0" distL="114300" distR="114300" simplePos="0" relativeHeight="251659264" behindDoc="0" locked="0" layoutInCell="1" allowOverlap="1" wp14:anchorId="7436993C" wp14:editId="5690FFC4">
            <wp:simplePos x="0" y="0"/>
            <wp:positionH relativeFrom="page">
              <wp:posOffset>3487420</wp:posOffset>
            </wp:positionH>
            <wp:positionV relativeFrom="page">
              <wp:posOffset>454025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pic:spPr>
                </pic:pic>
              </a:graphicData>
            </a:graphic>
            <wp14:sizeRelH relativeFrom="page">
              <wp14:pctWidth>0</wp14:pctWidth>
            </wp14:sizeRelH>
            <wp14:sizeRelV relativeFrom="page">
              <wp14:pctHeight>0</wp14:pctHeight>
            </wp14:sizeRelV>
          </wp:anchor>
        </w:drawing>
      </w:r>
    </w:p>
    <w:p w:rsidR="00557327" w:rsidRPr="00557327" w:rsidRDefault="00557327" w:rsidP="00557327">
      <w:pPr>
        <w:suppressAutoHyphens/>
        <w:spacing w:after="0" w:line="240" w:lineRule="auto"/>
        <w:rPr>
          <w:rFonts w:ascii="Times New Roman" w:eastAsia="Times New Roman" w:hAnsi="Times New Roman" w:cs="Times New Roman"/>
          <w:sz w:val="28"/>
          <w:szCs w:val="28"/>
          <w:lang w:eastAsia="ar-SA"/>
        </w:rPr>
      </w:pPr>
    </w:p>
    <w:p w:rsidR="00557327" w:rsidRPr="00557327" w:rsidRDefault="00557327" w:rsidP="00557327">
      <w:pPr>
        <w:spacing w:after="0" w:line="240" w:lineRule="auto"/>
        <w:jc w:val="center"/>
        <w:rPr>
          <w:rFonts w:ascii="Times New Roman" w:eastAsia="Times New Roman" w:hAnsi="Times New Roman" w:cs="Times New Roman"/>
          <w:sz w:val="28"/>
          <w:szCs w:val="28"/>
        </w:rPr>
      </w:pPr>
      <w:r w:rsidRPr="00557327">
        <w:rPr>
          <w:rFonts w:ascii="Times New Roman" w:eastAsia="Times New Roman" w:hAnsi="Times New Roman" w:cs="Times New Roman"/>
          <w:sz w:val="28"/>
          <w:szCs w:val="28"/>
        </w:rPr>
        <w:t xml:space="preserve">ХАНТЫ-МАНСИЙСКИЙ </w:t>
      </w:r>
    </w:p>
    <w:p w:rsidR="00557327" w:rsidRPr="00557327" w:rsidRDefault="00557327" w:rsidP="00557327">
      <w:pPr>
        <w:spacing w:after="0" w:line="240" w:lineRule="auto"/>
        <w:jc w:val="center"/>
        <w:rPr>
          <w:rFonts w:ascii="Times New Roman" w:eastAsia="Times New Roman" w:hAnsi="Times New Roman" w:cs="Times New Roman"/>
          <w:sz w:val="28"/>
          <w:szCs w:val="28"/>
        </w:rPr>
      </w:pPr>
      <w:r w:rsidRPr="00557327">
        <w:rPr>
          <w:rFonts w:ascii="Times New Roman" w:eastAsia="Times New Roman" w:hAnsi="Times New Roman" w:cs="Times New Roman"/>
          <w:sz w:val="28"/>
          <w:szCs w:val="28"/>
        </w:rPr>
        <w:t>МУНИЦИПАЛЬНЫЙ РАЙОН</w:t>
      </w:r>
    </w:p>
    <w:p w:rsidR="00557327" w:rsidRPr="00557327" w:rsidRDefault="00557327" w:rsidP="00557327">
      <w:pPr>
        <w:spacing w:after="0" w:line="240" w:lineRule="auto"/>
        <w:jc w:val="center"/>
        <w:rPr>
          <w:rFonts w:ascii="Times New Roman" w:eastAsia="Times New Roman" w:hAnsi="Times New Roman" w:cs="Times New Roman"/>
          <w:sz w:val="28"/>
          <w:szCs w:val="28"/>
        </w:rPr>
      </w:pPr>
      <w:r w:rsidRPr="00557327">
        <w:rPr>
          <w:rFonts w:ascii="Times New Roman" w:eastAsia="Times New Roman" w:hAnsi="Times New Roman" w:cs="Times New Roman"/>
          <w:sz w:val="28"/>
          <w:szCs w:val="28"/>
        </w:rPr>
        <w:t>Ханты-Мансийский автономный округ – Югра</w:t>
      </w:r>
    </w:p>
    <w:p w:rsidR="00557327" w:rsidRPr="00557327" w:rsidRDefault="00557327" w:rsidP="00557327">
      <w:pPr>
        <w:spacing w:after="0" w:line="240" w:lineRule="auto"/>
        <w:jc w:val="center"/>
        <w:rPr>
          <w:rFonts w:ascii="Times New Roman" w:eastAsia="Times New Roman" w:hAnsi="Times New Roman" w:cs="Times New Roman"/>
          <w:sz w:val="28"/>
          <w:szCs w:val="28"/>
        </w:rPr>
      </w:pPr>
    </w:p>
    <w:p w:rsidR="00557327" w:rsidRPr="00557327" w:rsidRDefault="00557327" w:rsidP="00557327">
      <w:pPr>
        <w:spacing w:after="0" w:line="240" w:lineRule="auto"/>
        <w:jc w:val="center"/>
        <w:rPr>
          <w:rFonts w:ascii="Times New Roman" w:eastAsia="Times New Roman" w:hAnsi="Times New Roman" w:cs="Times New Roman"/>
          <w:b/>
          <w:sz w:val="28"/>
          <w:szCs w:val="28"/>
        </w:rPr>
      </w:pPr>
      <w:r w:rsidRPr="00557327">
        <w:rPr>
          <w:rFonts w:ascii="Times New Roman" w:eastAsia="Times New Roman" w:hAnsi="Times New Roman" w:cs="Times New Roman"/>
          <w:b/>
          <w:sz w:val="28"/>
          <w:szCs w:val="28"/>
        </w:rPr>
        <w:t>АДМИНИСТРАЦИЯ ХАНТЫ-МАНСИЙСКОГО РАЙОНА</w:t>
      </w:r>
    </w:p>
    <w:p w:rsidR="00557327" w:rsidRPr="00557327" w:rsidRDefault="00557327" w:rsidP="00557327">
      <w:pPr>
        <w:spacing w:after="0" w:line="240" w:lineRule="auto"/>
        <w:jc w:val="center"/>
        <w:rPr>
          <w:rFonts w:ascii="Times New Roman" w:eastAsia="Times New Roman" w:hAnsi="Times New Roman" w:cs="Times New Roman"/>
          <w:b/>
          <w:sz w:val="28"/>
          <w:szCs w:val="28"/>
        </w:rPr>
      </w:pPr>
    </w:p>
    <w:p w:rsidR="00557327" w:rsidRPr="00557327" w:rsidRDefault="00557327" w:rsidP="00557327">
      <w:pPr>
        <w:spacing w:after="0" w:line="240" w:lineRule="auto"/>
        <w:jc w:val="center"/>
        <w:rPr>
          <w:rFonts w:ascii="Times New Roman" w:eastAsia="Times New Roman" w:hAnsi="Times New Roman" w:cs="Times New Roman"/>
          <w:b/>
          <w:sz w:val="28"/>
          <w:szCs w:val="28"/>
        </w:rPr>
      </w:pPr>
      <w:r w:rsidRPr="00557327">
        <w:rPr>
          <w:rFonts w:ascii="Times New Roman" w:eastAsia="Times New Roman" w:hAnsi="Times New Roman" w:cs="Times New Roman"/>
          <w:b/>
          <w:sz w:val="28"/>
          <w:szCs w:val="28"/>
        </w:rPr>
        <w:t>Р А С П О Р Я Ж Е Н И Е</w:t>
      </w:r>
    </w:p>
    <w:p w:rsidR="00557327" w:rsidRPr="00557327" w:rsidRDefault="00557327" w:rsidP="00557327">
      <w:pPr>
        <w:spacing w:after="0" w:line="240" w:lineRule="auto"/>
        <w:jc w:val="center"/>
        <w:rPr>
          <w:rFonts w:ascii="Times New Roman" w:eastAsia="Times New Roman" w:hAnsi="Times New Roman" w:cs="Times New Roman"/>
          <w:sz w:val="28"/>
          <w:szCs w:val="28"/>
        </w:rPr>
      </w:pPr>
    </w:p>
    <w:p w:rsidR="00557327" w:rsidRPr="00557327" w:rsidRDefault="00557327" w:rsidP="00557327">
      <w:pPr>
        <w:spacing w:after="0" w:line="240" w:lineRule="auto"/>
        <w:rPr>
          <w:rFonts w:ascii="Times New Roman" w:eastAsia="Times New Roman" w:hAnsi="Times New Roman" w:cs="Times New Roman"/>
          <w:sz w:val="28"/>
          <w:szCs w:val="28"/>
        </w:rPr>
      </w:pPr>
      <w:r w:rsidRPr="00557327">
        <w:rPr>
          <w:rFonts w:ascii="Times New Roman" w:eastAsia="Times New Roman" w:hAnsi="Times New Roman" w:cs="Times New Roman"/>
          <w:sz w:val="28"/>
          <w:szCs w:val="28"/>
        </w:rPr>
        <w:t xml:space="preserve">от </w:t>
      </w:r>
      <w:r w:rsidR="006378B0">
        <w:rPr>
          <w:rFonts w:ascii="Times New Roman" w:eastAsia="Times New Roman" w:hAnsi="Times New Roman" w:cs="Times New Roman"/>
          <w:sz w:val="28"/>
          <w:szCs w:val="28"/>
        </w:rPr>
        <w:t>26.12.2025</w:t>
      </w:r>
      <w:r w:rsidRPr="00557327">
        <w:rPr>
          <w:rFonts w:ascii="Times New Roman" w:eastAsia="Times New Roman" w:hAnsi="Times New Roman" w:cs="Times New Roman"/>
          <w:sz w:val="28"/>
          <w:szCs w:val="28"/>
        </w:rPr>
        <w:t xml:space="preserve">                                                                                            № </w:t>
      </w:r>
      <w:r w:rsidR="006378B0">
        <w:rPr>
          <w:rFonts w:ascii="Times New Roman" w:eastAsia="Times New Roman" w:hAnsi="Times New Roman" w:cs="Times New Roman"/>
          <w:sz w:val="28"/>
          <w:szCs w:val="28"/>
        </w:rPr>
        <w:t>276-р</w:t>
      </w:r>
    </w:p>
    <w:p w:rsidR="00557327" w:rsidRPr="00557327" w:rsidRDefault="00557327" w:rsidP="00557327">
      <w:pPr>
        <w:spacing w:after="0" w:line="240" w:lineRule="auto"/>
        <w:rPr>
          <w:rFonts w:ascii="Times New Roman" w:eastAsia="Times New Roman" w:hAnsi="Times New Roman" w:cs="Times New Roman"/>
          <w:i/>
          <w:sz w:val="24"/>
          <w:szCs w:val="24"/>
        </w:rPr>
      </w:pPr>
      <w:r w:rsidRPr="00557327">
        <w:rPr>
          <w:rFonts w:ascii="Times New Roman" w:eastAsia="Times New Roman" w:hAnsi="Times New Roman" w:cs="Times New Roman"/>
          <w:i/>
          <w:sz w:val="24"/>
          <w:szCs w:val="24"/>
        </w:rPr>
        <w:t>г. Ханты-Мансийск</w:t>
      </w:r>
    </w:p>
    <w:p w:rsidR="00557327" w:rsidRPr="00557327" w:rsidRDefault="00557327" w:rsidP="00557327">
      <w:pPr>
        <w:suppressAutoHyphens/>
        <w:spacing w:after="0" w:line="240" w:lineRule="auto"/>
        <w:jc w:val="both"/>
        <w:rPr>
          <w:rFonts w:ascii="Times New Roman" w:eastAsia="Times New Roman" w:hAnsi="Times New Roman" w:cs="Times New Roman"/>
          <w:sz w:val="28"/>
          <w:szCs w:val="20"/>
          <w:lang w:eastAsia="ar-SA"/>
        </w:rPr>
      </w:pP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О внесении изменений в распоряжение</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 xml:space="preserve">администрации Ханты-Мансийского </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 xml:space="preserve">района от 16.04.2014 № 536-р </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 xml:space="preserve">«Об утверждении перечня персональных </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 xml:space="preserve">данных, обрабатываемых </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 xml:space="preserve">в информационных системах </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 xml:space="preserve">персональных данных в администрации </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Ханты-Мансийского района»</w:t>
      </w:r>
    </w:p>
    <w:p w:rsidR="00DF71D0" w:rsidRPr="00DF71D0" w:rsidRDefault="00DF71D0" w:rsidP="00557327">
      <w:pPr>
        <w:tabs>
          <w:tab w:val="left" w:pos="993"/>
        </w:tabs>
        <w:suppressAutoHyphens/>
        <w:spacing w:after="0" w:line="240" w:lineRule="auto"/>
        <w:jc w:val="both"/>
        <w:rPr>
          <w:rFonts w:ascii="Times New Roman" w:eastAsia="Times New Roman" w:hAnsi="Times New Roman" w:cs="Times New Roman"/>
          <w:sz w:val="28"/>
          <w:szCs w:val="28"/>
          <w:lang w:eastAsia="ru-RU"/>
        </w:rPr>
      </w:pPr>
    </w:p>
    <w:p w:rsidR="00DF71D0" w:rsidRPr="00DF71D0" w:rsidRDefault="00DF71D0" w:rsidP="0055732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 xml:space="preserve">В целях приведения муниципальных правовых актов                                   Ханты-Мансийского района в соответствие с действующим законодательством, руководствуясь статьей 32 Устава Ханты-Мансийского района, внести в распоряжение администрации Ханты-Мансийского района от 16.04.2014 № 536-р «Об утверждении перечня персональных данных, обрабатываемых в информационных системах персональных данных </w:t>
      </w:r>
      <w:r>
        <w:rPr>
          <w:rFonts w:ascii="Times New Roman" w:eastAsia="Times New Roman" w:hAnsi="Times New Roman" w:cs="Times New Roman"/>
          <w:sz w:val="28"/>
          <w:szCs w:val="28"/>
          <w:lang w:eastAsia="ru-RU"/>
        </w:rPr>
        <w:t xml:space="preserve">                      </w:t>
      </w:r>
      <w:r w:rsidRPr="00DF71D0">
        <w:rPr>
          <w:rFonts w:ascii="Times New Roman" w:eastAsia="Times New Roman" w:hAnsi="Times New Roman" w:cs="Times New Roman"/>
          <w:sz w:val="28"/>
          <w:szCs w:val="28"/>
          <w:lang w:eastAsia="ru-RU"/>
        </w:rPr>
        <w:t>в администрации Ханты-Мансийского района» (далее – распоряжение) следующие изменения:</w:t>
      </w:r>
    </w:p>
    <w:p w:rsidR="00DF71D0" w:rsidRPr="00DF71D0" w:rsidRDefault="00DF71D0" w:rsidP="00557327">
      <w:pPr>
        <w:widowControl w:val="0"/>
        <w:shd w:val="clear" w:color="auto" w:fill="FFFFFF"/>
        <w:tabs>
          <w:tab w:val="left" w:pos="1134"/>
        </w:tabs>
        <w:spacing w:after="0" w:line="240" w:lineRule="auto"/>
        <w:ind w:firstLine="709"/>
        <w:jc w:val="both"/>
        <w:rPr>
          <w:rFonts w:ascii="Times New Roman" w:eastAsia="Calibri" w:hAnsi="Times New Roman" w:cs="Times New Roman"/>
          <w:sz w:val="20"/>
          <w:szCs w:val="20"/>
        </w:rPr>
      </w:pPr>
    </w:p>
    <w:p w:rsidR="00CA1BE7" w:rsidRDefault="00DF71D0" w:rsidP="00557327">
      <w:pPr>
        <w:widowControl w:val="0"/>
        <w:numPr>
          <w:ilvl w:val="0"/>
          <w:numId w:val="6"/>
        </w:numPr>
        <w:shd w:val="clear" w:color="auto" w:fill="FFFFFF"/>
        <w:tabs>
          <w:tab w:val="left" w:pos="709"/>
          <w:tab w:val="left" w:pos="1134"/>
        </w:tabs>
        <w:suppressAutoHyphens/>
        <w:spacing w:after="0" w:line="240" w:lineRule="auto"/>
        <w:ind w:left="0" w:firstLine="709"/>
        <w:jc w:val="both"/>
        <w:rPr>
          <w:rFonts w:ascii="Times New Roman" w:eastAsia="Calibri" w:hAnsi="Times New Roman" w:cs="Times New Roman"/>
          <w:sz w:val="28"/>
          <w:szCs w:val="28"/>
        </w:rPr>
      </w:pPr>
      <w:r w:rsidRPr="00CA1BE7">
        <w:rPr>
          <w:rFonts w:ascii="Times New Roman" w:eastAsia="Calibri" w:hAnsi="Times New Roman" w:cs="Times New Roman"/>
          <w:sz w:val="28"/>
          <w:szCs w:val="28"/>
        </w:rPr>
        <w:t>В наименовании и по всему тексту распоряжения слово «администраци</w:t>
      </w:r>
      <w:r w:rsidR="00CA1BE7" w:rsidRPr="00CA1BE7">
        <w:rPr>
          <w:rFonts w:ascii="Times New Roman" w:eastAsia="Calibri" w:hAnsi="Times New Roman" w:cs="Times New Roman"/>
          <w:sz w:val="28"/>
          <w:szCs w:val="28"/>
        </w:rPr>
        <w:t>и</w:t>
      </w:r>
      <w:r w:rsidRPr="00CA1BE7">
        <w:rPr>
          <w:rFonts w:ascii="Times New Roman" w:eastAsia="Calibri" w:hAnsi="Times New Roman" w:cs="Times New Roman"/>
          <w:sz w:val="28"/>
          <w:szCs w:val="28"/>
        </w:rPr>
        <w:t>» заменить словом «Администраци</w:t>
      </w:r>
      <w:r w:rsidR="00CA1BE7" w:rsidRPr="00CA1BE7">
        <w:rPr>
          <w:rFonts w:ascii="Times New Roman" w:eastAsia="Calibri" w:hAnsi="Times New Roman" w:cs="Times New Roman"/>
          <w:sz w:val="28"/>
          <w:szCs w:val="28"/>
        </w:rPr>
        <w:t>и</w:t>
      </w:r>
      <w:r w:rsidRPr="00CA1BE7">
        <w:rPr>
          <w:rFonts w:ascii="Times New Roman" w:eastAsia="Calibri" w:hAnsi="Times New Roman" w:cs="Times New Roman"/>
          <w:sz w:val="28"/>
          <w:szCs w:val="28"/>
        </w:rPr>
        <w:t>»</w:t>
      </w:r>
      <w:r w:rsidR="00CA1BE7">
        <w:rPr>
          <w:rFonts w:ascii="Times New Roman" w:eastAsia="Calibri" w:hAnsi="Times New Roman" w:cs="Times New Roman"/>
          <w:sz w:val="28"/>
          <w:szCs w:val="28"/>
        </w:rPr>
        <w:t>.</w:t>
      </w:r>
    </w:p>
    <w:p w:rsidR="00DF71D0" w:rsidRPr="00CA1BE7" w:rsidRDefault="00DF71D0" w:rsidP="00557327">
      <w:pPr>
        <w:widowControl w:val="0"/>
        <w:numPr>
          <w:ilvl w:val="0"/>
          <w:numId w:val="6"/>
        </w:numPr>
        <w:shd w:val="clear" w:color="auto" w:fill="FFFFFF"/>
        <w:tabs>
          <w:tab w:val="left" w:pos="709"/>
          <w:tab w:val="left" w:pos="1134"/>
        </w:tabs>
        <w:suppressAutoHyphens/>
        <w:spacing w:after="0" w:line="240" w:lineRule="auto"/>
        <w:ind w:left="0" w:firstLine="709"/>
        <w:jc w:val="both"/>
        <w:rPr>
          <w:rFonts w:ascii="Times New Roman" w:eastAsia="Calibri" w:hAnsi="Times New Roman" w:cs="Times New Roman"/>
          <w:sz w:val="28"/>
          <w:szCs w:val="28"/>
        </w:rPr>
      </w:pPr>
      <w:r w:rsidRPr="00CA1BE7">
        <w:rPr>
          <w:rFonts w:ascii="Times New Roman" w:eastAsia="Calibri" w:hAnsi="Times New Roman" w:cs="Times New Roman"/>
          <w:sz w:val="28"/>
          <w:szCs w:val="28"/>
        </w:rPr>
        <w:t>В пункте 1 распоряжения после слов «согласно приложению» дополнить словами «к настоящему распоряжению».</w:t>
      </w:r>
    </w:p>
    <w:p w:rsidR="00DF71D0" w:rsidRPr="00DF71D0" w:rsidRDefault="00DF71D0" w:rsidP="00557327">
      <w:pPr>
        <w:widowControl w:val="0"/>
        <w:shd w:val="clear" w:color="auto" w:fill="FFFFFF"/>
        <w:tabs>
          <w:tab w:val="left" w:pos="1134"/>
        </w:tabs>
        <w:spacing w:after="0" w:line="240" w:lineRule="auto"/>
        <w:ind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3.</w:t>
      </w:r>
      <w:r w:rsidRPr="00DF71D0">
        <w:rPr>
          <w:rFonts w:ascii="Times New Roman" w:eastAsia="Calibri" w:hAnsi="Times New Roman" w:cs="Times New Roman"/>
          <w:sz w:val="28"/>
          <w:szCs w:val="28"/>
        </w:rPr>
        <w:tab/>
        <w:t>Пункт 3 распоряжения изложить в следующей редакции:</w:t>
      </w:r>
    </w:p>
    <w:p w:rsidR="00DF71D0" w:rsidRPr="00DF71D0" w:rsidRDefault="00DF71D0" w:rsidP="00557327">
      <w:pPr>
        <w:widowControl w:val="0"/>
        <w:shd w:val="clear" w:color="auto" w:fill="FFFFFF"/>
        <w:tabs>
          <w:tab w:val="left" w:pos="1134"/>
        </w:tabs>
        <w:spacing w:after="0" w:line="240" w:lineRule="auto"/>
        <w:ind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«3. Контроль за выполнением настоящего распоряжения возложить             на заместителя Главы Ханты-Мансийского района по безопасности </w:t>
      </w:r>
      <w:proofErr w:type="spellStart"/>
      <w:r w:rsidRPr="00DF71D0">
        <w:rPr>
          <w:rFonts w:ascii="Times New Roman" w:eastAsia="Calibri" w:hAnsi="Times New Roman" w:cs="Times New Roman"/>
          <w:sz w:val="28"/>
          <w:szCs w:val="28"/>
        </w:rPr>
        <w:t>Пневского</w:t>
      </w:r>
      <w:proofErr w:type="spellEnd"/>
      <w:r w:rsidRPr="00DF71D0">
        <w:rPr>
          <w:rFonts w:ascii="Times New Roman" w:eastAsia="Calibri" w:hAnsi="Times New Roman" w:cs="Times New Roman"/>
          <w:sz w:val="28"/>
          <w:szCs w:val="28"/>
        </w:rPr>
        <w:t xml:space="preserve"> Б.В.».</w:t>
      </w:r>
    </w:p>
    <w:p w:rsidR="00DF71D0" w:rsidRPr="00DF71D0" w:rsidRDefault="00DF71D0" w:rsidP="00557327">
      <w:pPr>
        <w:widowControl w:val="0"/>
        <w:numPr>
          <w:ilvl w:val="0"/>
          <w:numId w:val="7"/>
        </w:numPr>
        <w:shd w:val="clear" w:color="auto" w:fill="FFFFFF"/>
        <w:tabs>
          <w:tab w:val="left" w:pos="1134"/>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Приложение к распоряжению изложить в новой редакции согласно приложению к настоящему распоряжению.</w:t>
      </w:r>
    </w:p>
    <w:p w:rsidR="00DF71D0" w:rsidRDefault="00DF71D0" w:rsidP="00557327">
      <w:pPr>
        <w:widowControl w:val="0"/>
        <w:shd w:val="clear" w:color="auto" w:fill="FFFFFF"/>
        <w:tabs>
          <w:tab w:val="left" w:pos="1134"/>
        </w:tabs>
        <w:spacing w:after="0" w:line="240" w:lineRule="auto"/>
        <w:ind w:firstLine="709"/>
        <w:jc w:val="both"/>
        <w:rPr>
          <w:rFonts w:ascii="Times New Roman" w:eastAsia="Calibri" w:hAnsi="Times New Roman" w:cs="Times New Roman"/>
          <w:sz w:val="28"/>
          <w:szCs w:val="28"/>
        </w:rPr>
      </w:pPr>
    </w:p>
    <w:p w:rsidR="00557327" w:rsidRPr="00DF71D0" w:rsidRDefault="00557327" w:rsidP="00557327">
      <w:pPr>
        <w:widowControl w:val="0"/>
        <w:shd w:val="clear" w:color="auto" w:fill="FFFFFF"/>
        <w:tabs>
          <w:tab w:val="left" w:pos="1134"/>
        </w:tabs>
        <w:spacing w:after="0" w:line="240" w:lineRule="auto"/>
        <w:ind w:firstLine="709"/>
        <w:jc w:val="both"/>
        <w:rPr>
          <w:rFonts w:ascii="Times New Roman" w:eastAsia="Calibri" w:hAnsi="Times New Roman" w:cs="Times New Roman"/>
          <w:sz w:val="28"/>
          <w:szCs w:val="28"/>
        </w:rPr>
      </w:pPr>
    </w:p>
    <w:p w:rsidR="00DF71D0" w:rsidRPr="00DF71D0" w:rsidRDefault="00DF71D0" w:rsidP="00557327">
      <w:pPr>
        <w:widowControl w:val="0"/>
        <w:shd w:val="clear" w:color="auto" w:fill="FFFFFF"/>
        <w:spacing w:after="0" w:line="240" w:lineRule="auto"/>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Глава Ханты-Мансийского района                                               </w:t>
      </w:r>
      <w:proofErr w:type="spellStart"/>
      <w:r w:rsidRPr="00DF71D0">
        <w:rPr>
          <w:rFonts w:ascii="Times New Roman" w:eastAsia="Calibri" w:hAnsi="Times New Roman" w:cs="Times New Roman"/>
          <w:sz w:val="28"/>
          <w:szCs w:val="28"/>
        </w:rPr>
        <w:t>К.Р.Минулин</w:t>
      </w:r>
      <w:proofErr w:type="spellEnd"/>
    </w:p>
    <w:p w:rsidR="00DF71D0" w:rsidRPr="00DF71D0" w:rsidRDefault="00DF71D0" w:rsidP="00557327">
      <w:pPr>
        <w:tabs>
          <w:tab w:val="left" w:pos="993"/>
        </w:tabs>
        <w:suppressAutoHyphens/>
        <w:spacing w:after="0" w:line="240" w:lineRule="auto"/>
        <w:ind w:left="705"/>
        <w:jc w:val="right"/>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lastRenderedPageBreak/>
        <w:t>Приложение</w:t>
      </w:r>
    </w:p>
    <w:p w:rsidR="00DF71D0" w:rsidRPr="00DF71D0" w:rsidRDefault="00DF71D0" w:rsidP="00557327">
      <w:pPr>
        <w:tabs>
          <w:tab w:val="left" w:pos="993"/>
        </w:tabs>
        <w:suppressAutoHyphens/>
        <w:spacing w:after="0" w:line="240" w:lineRule="auto"/>
        <w:ind w:left="705"/>
        <w:jc w:val="right"/>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к распоряжению Администрации</w:t>
      </w:r>
    </w:p>
    <w:p w:rsidR="00DF71D0" w:rsidRPr="00DF71D0" w:rsidRDefault="00DF71D0" w:rsidP="00557327">
      <w:pPr>
        <w:tabs>
          <w:tab w:val="left" w:pos="993"/>
        </w:tabs>
        <w:suppressAutoHyphens/>
        <w:spacing w:after="0" w:line="240" w:lineRule="auto"/>
        <w:ind w:left="705"/>
        <w:jc w:val="right"/>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Ханты-Мансийского района</w:t>
      </w:r>
    </w:p>
    <w:p w:rsidR="006378B0" w:rsidRPr="00557327" w:rsidRDefault="006378B0" w:rsidP="006378B0">
      <w:pPr>
        <w:spacing w:after="0" w:line="240" w:lineRule="auto"/>
        <w:jc w:val="right"/>
        <w:rPr>
          <w:rFonts w:ascii="Times New Roman" w:eastAsia="Times New Roman" w:hAnsi="Times New Roman" w:cs="Times New Roman"/>
          <w:sz w:val="28"/>
          <w:szCs w:val="28"/>
        </w:rPr>
      </w:pPr>
      <w:r w:rsidRPr="00557327">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26.12.2025</w:t>
      </w:r>
      <w:r w:rsidRPr="00557327">
        <w:rPr>
          <w:rFonts w:ascii="Times New Roman" w:eastAsia="Times New Roman" w:hAnsi="Times New Roman" w:cs="Times New Roman"/>
          <w:sz w:val="28"/>
          <w:szCs w:val="28"/>
        </w:rPr>
        <w:t xml:space="preserve"> </w:t>
      </w:r>
      <w:bookmarkStart w:id="0" w:name="_GoBack"/>
      <w:bookmarkEnd w:id="0"/>
      <w:r w:rsidRPr="005573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276-р</w:t>
      </w:r>
    </w:p>
    <w:p w:rsidR="00DF71D0" w:rsidRPr="00DF71D0" w:rsidRDefault="00DF71D0" w:rsidP="00557327">
      <w:pPr>
        <w:tabs>
          <w:tab w:val="left" w:pos="993"/>
        </w:tabs>
        <w:suppressAutoHyphens/>
        <w:spacing w:after="0" w:line="240" w:lineRule="auto"/>
        <w:ind w:left="705"/>
        <w:jc w:val="right"/>
        <w:rPr>
          <w:rFonts w:ascii="Times New Roman" w:eastAsia="Times New Roman" w:hAnsi="Times New Roman" w:cs="Times New Roman"/>
          <w:sz w:val="28"/>
          <w:szCs w:val="28"/>
          <w:lang w:eastAsia="ru-RU"/>
        </w:rPr>
      </w:pPr>
    </w:p>
    <w:p w:rsidR="00DF71D0" w:rsidRPr="00DF71D0" w:rsidRDefault="00DF71D0" w:rsidP="00557327">
      <w:pPr>
        <w:tabs>
          <w:tab w:val="left" w:pos="993"/>
        </w:tabs>
        <w:suppressAutoHyphens/>
        <w:spacing w:after="0" w:line="240" w:lineRule="auto"/>
        <w:jc w:val="center"/>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Перечень</w:t>
      </w:r>
    </w:p>
    <w:p w:rsidR="00DF71D0" w:rsidRPr="00DF71D0" w:rsidRDefault="00DF71D0" w:rsidP="00557327">
      <w:pPr>
        <w:tabs>
          <w:tab w:val="left" w:pos="993"/>
        </w:tabs>
        <w:suppressAutoHyphens/>
        <w:spacing w:after="0" w:line="240" w:lineRule="auto"/>
        <w:jc w:val="center"/>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персональных данных, обрабатываемых в информационных системах</w:t>
      </w:r>
    </w:p>
    <w:p w:rsidR="00DF71D0" w:rsidRPr="00DF71D0" w:rsidRDefault="00DF71D0" w:rsidP="00557327">
      <w:pPr>
        <w:tabs>
          <w:tab w:val="left" w:pos="993"/>
        </w:tabs>
        <w:suppressAutoHyphens/>
        <w:spacing w:after="0" w:line="240" w:lineRule="auto"/>
        <w:jc w:val="center"/>
        <w:rPr>
          <w:rFonts w:ascii="Times New Roman" w:eastAsia="Times New Roman" w:hAnsi="Times New Roman" w:cs="Times New Roman"/>
          <w:sz w:val="28"/>
          <w:szCs w:val="28"/>
          <w:lang w:eastAsia="ru-RU"/>
        </w:rPr>
      </w:pPr>
      <w:r w:rsidRPr="00DF71D0">
        <w:rPr>
          <w:rFonts w:ascii="Times New Roman" w:eastAsia="Times New Roman" w:hAnsi="Times New Roman" w:cs="Times New Roman"/>
          <w:sz w:val="28"/>
          <w:szCs w:val="28"/>
          <w:lang w:eastAsia="ru-RU"/>
        </w:rPr>
        <w:t>персональных данных в Администрации Ханты-Мансийского района</w:t>
      </w:r>
    </w:p>
    <w:p w:rsidR="00DF71D0" w:rsidRPr="00DF71D0" w:rsidRDefault="00DF71D0" w:rsidP="00557327">
      <w:pPr>
        <w:tabs>
          <w:tab w:val="left" w:pos="993"/>
        </w:tabs>
        <w:suppressAutoHyphens/>
        <w:spacing w:after="0" w:line="240" w:lineRule="auto"/>
        <w:ind w:left="705"/>
        <w:jc w:val="center"/>
        <w:rPr>
          <w:rFonts w:ascii="Times New Roman" w:eastAsia="Times New Roman" w:hAnsi="Times New Roman" w:cs="Times New Roman"/>
          <w:sz w:val="28"/>
          <w:szCs w:val="28"/>
          <w:lang w:eastAsia="ru-RU"/>
        </w:rPr>
      </w:pPr>
    </w:p>
    <w:p w:rsidR="00DF71D0" w:rsidRPr="00DF71D0" w:rsidRDefault="00DF71D0" w:rsidP="00557327">
      <w:pPr>
        <w:numPr>
          <w:ilvl w:val="0"/>
          <w:numId w:val="5"/>
        </w:numPr>
        <w:tabs>
          <w:tab w:val="left" w:pos="993"/>
        </w:tabs>
        <w:suppressAutoHyphens/>
        <w:spacing w:after="0" w:line="240" w:lineRule="auto"/>
        <w:ind w:left="0" w:firstLine="708"/>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Фамилия, имя, отчество (при наличии) (в том числе прежние фамилии, имена и отчество (при наличии) в случае их изменения; сведения о том, когда, где и по какой причине они изменялись).</w:t>
      </w:r>
    </w:p>
    <w:p w:rsidR="00DF71D0" w:rsidRPr="00DF71D0" w:rsidRDefault="00DF71D0" w:rsidP="00557327">
      <w:pPr>
        <w:numPr>
          <w:ilvl w:val="0"/>
          <w:numId w:val="5"/>
        </w:numPr>
        <w:tabs>
          <w:tab w:val="left" w:pos="993"/>
        </w:tabs>
        <w:suppressAutoHyphens/>
        <w:spacing w:after="0" w:line="240" w:lineRule="auto"/>
        <w:ind w:left="0" w:firstLine="708"/>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Число, месяц, год рождения, место рождения. </w:t>
      </w:r>
    </w:p>
    <w:p w:rsidR="00DF71D0" w:rsidRPr="00DF71D0" w:rsidRDefault="00DF71D0" w:rsidP="00557327">
      <w:pPr>
        <w:numPr>
          <w:ilvl w:val="0"/>
          <w:numId w:val="5"/>
        </w:numPr>
        <w:tabs>
          <w:tab w:val="left" w:pos="993"/>
        </w:tabs>
        <w:suppressAutoHyphens/>
        <w:spacing w:after="0" w:line="240" w:lineRule="auto"/>
        <w:ind w:left="0" w:firstLine="708"/>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Пол. </w:t>
      </w:r>
    </w:p>
    <w:p w:rsidR="00DF71D0" w:rsidRPr="00DF71D0" w:rsidRDefault="00DF71D0" w:rsidP="00557327">
      <w:pPr>
        <w:numPr>
          <w:ilvl w:val="0"/>
          <w:numId w:val="5"/>
        </w:numPr>
        <w:tabs>
          <w:tab w:val="left" w:pos="709"/>
          <w:tab w:val="left" w:pos="851"/>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гражданстве (в том числе прежние гражданства, причина изменения (в случае изменения), иные гражданства).</w:t>
      </w:r>
    </w:p>
    <w:p w:rsidR="00BC1E2C" w:rsidRDefault="00DF71D0" w:rsidP="00557327">
      <w:pPr>
        <w:numPr>
          <w:ilvl w:val="0"/>
          <w:numId w:val="5"/>
        </w:numPr>
        <w:tabs>
          <w:tab w:val="left" w:pos="567"/>
          <w:tab w:val="left" w:pos="709"/>
          <w:tab w:val="left" w:pos="851"/>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BC1E2C">
        <w:rPr>
          <w:rFonts w:ascii="Times New Roman" w:eastAsia="Times New Roman" w:hAnsi="Times New Roman" w:cs="Times New Roman"/>
          <w:bCs/>
          <w:sz w:val="28"/>
          <w:szCs w:val="28"/>
        </w:rPr>
        <w:t xml:space="preserve">Вид, серия, номер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 </w:t>
      </w:r>
    </w:p>
    <w:p w:rsidR="00DF71D0" w:rsidRPr="00BC1E2C" w:rsidRDefault="00DF71D0" w:rsidP="00557327">
      <w:pPr>
        <w:numPr>
          <w:ilvl w:val="0"/>
          <w:numId w:val="5"/>
        </w:numPr>
        <w:tabs>
          <w:tab w:val="left" w:pos="567"/>
          <w:tab w:val="left" w:pos="709"/>
          <w:tab w:val="left" w:pos="851"/>
          <w:tab w:val="left" w:pos="993"/>
        </w:tabs>
        <w:suppressAutoHyphens/>
        <w:autoSpaceDE w:val="0"/>
        <w:autoSpaceDN w:val="0"/>
        <w:adjustRightInd w:val="0"/>
        <w:spacing w:after="0" w:line="240" w:lineRule="auto"/>
        <w:ind w:left="0" w:firstLine="709"/>
        <w:jc w:val="both"/>
        <w:rPr>
          <w:rFonts w:ascii="Times New Roman" w:eastAsia="Times New Roman" w:hAnsi="Times New Roman" w:cs="Times New Roman"/>
          <w:bCs/>
          <w:sz w:val="28"/>
          <w:szCs w:val="28"/>
        </w:rPr>
      </w:pPr>
      <w:r w:rsidRPr="00BC1E2C">
        <w:rPr>
          <w:rFonts w:ascii="Times New Roman" w:eastAsia="Times New Roman" w:hAnsi="Times New Roman" w:cs="Times New Roman"/>
          <w:bCs/>
          <w:sz w:val="28"/>
          <w:szCs w:val="28"/>
        </w:rPr>
        <w:t xml:space="preserve">Вид, серия, номер документа, удостоверяющего личность гражданина за пределами Российской Федерации, наименование органа, выдавшего его, дата выдачи. </w:t>
      </w:r>
    </w:p>
    <w:p w:rsidR="00DF71D0" w:rsidRPr="00DF71D0" w:rsidRDefault="00DF71D0" w:rsidP="00557327">
      <w:pPr>
        <w:numPr>
          <w:ilvl w:val="0"/>
          <w:numId w:val="5"/>
        </w:numPr>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Характеристики, идентифицирующие физиологические особенности человека и на основе которых можно установить его личность. </w:t>
      </w:r>
    </w:p>
    <w:p w:rsidR="00DF71D0" w:rsidRPr="00DF71D0" w:rsidRDefault="00DF71D0" w:rsidP="00557327">
      <w:pPr>
        <w:numPr>
          <w:ilvl w:val="0"/>
          <w:numId w:val="5"/>
        </w:numPr>
        <w:tabs>
          <w:tab w:val="left" w:pos="993"/>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Адрес и дата регистрации по месту жительства (месту пребывания), адрес фактического проживания. </w:t>
      </w:r>
    </w:p>
    <w:p w:rsidR="00DF71D0" w:rsidRPr="00DF71D0" w:rsidRDefault="00DF71D0" w:rsidP="00557327">
      <w:pPr>
        <w:numPr>
          <w:ilvl w:val="0"/>
          <w:numId w:val="5"/>
        </w:numPr>
        <w:tabs>
          <w:tab w:val="left" w:pos="993"/>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Сведения о семейном положении. </w:t>
      </w:r>
    </w:p>
    <w:p w:rsidR="00DF71D0" w:rsidRPr="00DF71D0" w:rsidRDefault="00DF71D0" w:rsidP="00557327">
      <w:pPr>
        <w:numPr>
          <w:ilvl w:val="0"/>
          <w:numId w:val="5"/>
        </w:numPr>
        <w:tabs>
          <w:tab w:val="left" w:pos="993"/>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Сведения о членах семьи и близких родственниках (отца, матери, братьев, сестер и детей) а также супруги (супруга), в том числе бывшей (бывшего), супругов братьев и сестер, братьях и сестрах супругов) степень родства, фамилии, имена, отчества (в том числе предыдущие фамилии, имена и (или) отчества, в случае их изменения), даты рождения, места рождения, места работы (наименование и адрес организации), должность, домашний адрес (адрес регистрации, фактического проживания).</w:t>
      </w:r>
    </w:p>
    <w:p w:rsidR="00DF71D0" w:rsidRPr="00DF71D0" w:rsidRDefault="00DF71D0" w:rsidP="00557327">
      <w:pPr>
        <w:numPr>
          <w:ilvl w:val="0"/>
          <w:numId w:val="5"/>
        </w:numPr>
        <w:tabs>
          <w:tab w:val="left" w:pos="993"/>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Фамилия, имя, отчество близких родственников (отца, матери, братьев, сестер и детей), а также супруга (супруги), в том числе бывшего (бывшей), супругов братьев и сестер, братьев и сестер супругов, постоянно проживающих за границей и (или) оформляющих документы для выезда </w:t>
      </w:r>
      <w:r w:rsidR="00B64299">
        <w:rPr>
          <w:rFonts w:ascii="Times New Roman" w:eastAsia="Calibri" w:hAnsi="Times New Roman" w:cs="Times New Roman"/>
          <w:sz w:val="28"/>
          <w:szCs w:val="28"/>
        </w:rPr>
        <w:t xml:space="preserve">                  </w:t>
      </w:r>
      <w:r w:rsidRPr="00DF71D0">
        <w:rPr>
          <w:rFonts w:ascii="Times New Roman" w:eastAsia="Calibri" w:hAnsi="Times New Roman" w:cs="Times New Roman"/>
          <w:sz w:val="28"/>
          <w:szCs w:val="28"/>
        </w:rPr>
        <w:t>на постоянное место жительства в другое государство (дата начала проживания за границей).</w:t>
      </w:r>
    </w:p>
    <w:p w:rsidR="00DF71D0" w:rsidRPr="00DF71D0" w:rsidRDefault="00DF71D0" w:rsidP="00557327">
      <w:pPr>
        <w:numPr>
          <w:ilvl w:val="0"/>
          <w:numId w:val="5"/>
        </w:numPr>
        <w:tabs>
          <w:tab w:val="left" w:pos="709"/>
          <w:tab w:val="left" w:pos="851"/>
          <w:tab w:val="left" w:pos="993"/>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Реквизиты свидетельств государственной регистрации актов гражданского состояния и содержащиеся в них сведения.</w:t>
      </w:r>
    </w:p>
    <w:p w:rsidR="00DF71D0" w:rsidRPr="00DF71D0" w:rsidRDefault="00DF71D0" w:rsidP="00557327">
      <w:pPr>
        <w:numPr>
          <w:ilvl w:val="0"/>
          <w:numId w:val="5"/>
        </w:numPr>
        <w:tabs>
          <w:tab w:val="left" w:pos="709"/>
          <w:tab w:val="left" w:pos="1134"/>
        </w:tabs>
        <w:suppressAutoHyphens/>
        <w:spacing w:after="0" w:line="240" w:lineRule="auto"/>
        <w:ind w:left="0" w:firstLine="708"/>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lastRenderedPageBreak/>
        <w:t xml:space="preserve">Номер контактного телефона, адрес электронной почты                             и сведения о других способах связи. </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об образовании (наименование образовательной и (или) иной организации, год окончания, уровень профессионального образования, реквизиты документов об образовании, направление подготовки, специальность и квалификация по документу об образовании (дата присвоения, реквизиты диплома, аттестата). </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 дополнительном профессиональном образовании (профессиональной переподготовке, повышении квалификации) (наименование образовательной и (или) научной организации,                              год окончания, реквизиты документа о переподготовке (повышении квалификации), квалификация и специальность по документу                                о переподготовке (повышении квалификации), наименование программы обучения, количество часов обучения). </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послевузовском профессиональном образовании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 владении иностранными языками и языками народов Российской Федерации. </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номере, серии и дате выдачи трудовой книжки (вкладыша в нее) и записях в ней.</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 трудовой деятельности (включая работу                                 по совместительству, предпринимательскую и иную </w:t>
      </w:r>
      <w:proofErr w:type="gramStart"/>
      <w:r w:rsidRPr="00DF71D0">
        <w:rPr>
          <w:rFonts w:ascii="Times New Roman" w:eastAsia="Times New Roman" w:hAnsi="Times New Roman" w:cs="Times New Roman"/>
          <w:bCs/>
          <w:sz w:val="28"/>
          <w:szCs w:val="28"/>
        </w:rPr>
        <w:t xml:space="preserve">деятельность)   </w:t>
      </w:r>
      <w:proofErr w:type="gramEnd"/>
      <w:r w:rsidRPr="00DF71D0">
        <w:rPr>
          <w:rFonts w:ascii="Times New Roman" w:eastAsia="Times New Roman" w:hAnsi="Times New Roman" w:cs="Times New Roman"/>
          <w:bCs/>
          <w:sz w:val="28"/>
          <w:szCs w:val="28"/>
        </w:rPr>
        <w:t xml:space="preserve">                        с указанием должности, подразделения, наименования, адреса организации, поощрениях и награждениях, а также других сведений.</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размера денежного содержания (заработной платы), результатов аттестации на соответствие замещаемой должности муниципальной службы, а также сведения о прежнем месте работы.</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Реквизиты полиса обязательного медицинского страхования, содержащиеся в нем сведения. </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 воинском учете, реквизиты документов воинского учета и записях в них. </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наличии (отсутствии) заболевания, препятствующего поступлению на муниципальную службу Российской Федерации или                       ее прохождению (медицинское заключение по установленной форме).</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Реквизиты трудового договора (дополнительных соглашений                      к нему) с работником и (или) гражданско-правового с гражданином; сведения, содержащиеся в трудовом договоре, дополнительных соглашениях к трудовому договору.</w:t>
      </w:r>
    </w:p>
    <w:p w:rsidR="006C216F"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6C216F">
        <w:rPr>
          <w:rFonts w:ascii="Times New Roman" w:eastAsia="Times New Roman" w:hAnsi="Times New Roman" w:cs="Times New Roman"/>
          <w:bCs/>
          <w:sz w:val="28"/>
          <w:szCs w:val="28"/>
        </w:rPr>
        <w:lastRenderedPageBreak/>
        <w:t>Банковские реквизиты, номера расчетного счета</w:t>
      </w:r>
      <w:r w:rsidR="006C216F">
        <w:rPr>
          <w:rFonts w:ascii="Times New Roman" w:eastAsia="Times New Roman" w:hAnsi="Times New Roman" w:cs="Times New Roman"/>
          <w:bCs/>
          <w:sz w:val="28"/>
          <w:szCs w:val="28"/>
        </w:rPr>
        <w:t>.</w:t>
      </w:r>
    </w:p>
    <w:p w:rsidR="001F43E3" w:rsidRPr="00F61E73" w:rsidRDefault="001F43E3" w:rsidP="00557327">
      <w:pPr>
        <w:pStyle w:val="ae"/>
        <w:numPr>
          <w:ilvl w:val="0"/>
          <w:numId w:val="5"/>
        </w:numPr>
        <w:tabs>
          <w:tab w:val="left" w:pos="709"/>
          <w:tab w:val="left" w:pos="1134"/>
        </w:tabs>
        <w:suppressAutoHyphens/>
        <w:spacing w:after="0" w:line="240" w:lineRule="auto"/>
        <w:jc w:val="both"/>
        <w:rPr>
          <w:rFonts w:ascii="Times New Roman" w:eastAsia="Calibri" w:hAnsi="Times New Roman" w:cs="Times New Roman"/>
          <w:sz w:val="28"/>
          <w:szCs w:val="28"/>
        </w:rPr>
      </w:pPr>
      <w:r w:rsidRPr="00F61E73">
        <w:rPr>
          <w:rFonts w:ascii="Times New Roman" w:eastAsia="Calibri" w:hAnsi="Times New Roman" w:cs="Times New Roman"/>
          <w:sz w:val="28"/>
          <w:szCs w:val="28"/>
        </w:rPr>
        <w:t>Сведения о заработной плате.</w:t>
      </w:r>
    </w:p>
    <w:p w:rsidR="001F43E3" w:rsidRPr="00DF71D0" w:rsidRDefault="001F43E3" w:rsidP="00557327">
      <w:pPr>
        <w:numPr>
          <w:ilvl w:val="0"/>
          <w:numId w:val="5"/>
        </w:numPr>
        <w:tabs>
          <w:tab w:val="left" w:pos="0"/>
          <w:tab w:val="left" w:pos="709"/>
          <w:tab w:val="left" w:pos="1276"/>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Идентификационный номер налогоплательщика.</w:t>
      </w:r>
    </w:p>
    <w:p w:rsidR="001F43E3" w:rsidRPr="00DF71D0" w:rsidRDefault="001F43E3" w:rsidP="00557327">
      <w:pPr>
        <w:numPr>
          <w:ilvl w:val="0"/>
          <w:numId w:val="5"/>
        </w:numPr>
        <w:tabs>
          <w:tab w:val="left" w:pos="0"/>
          <w:tab w:val="left" w:pos="709"/>
          <w:tab w:val="left" w:pos="1276"/>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Сведения о страховом номере индивидуального лицевого счета (СНИЛС), документах, подтверждающих регистрацию в системе индивидуального (персонифицированного) учета.</w:t>
      </w:r>
    </w:p>
    <w:p w:rsidR="001F43E3" w:rsidRPr="00DF71D0" w:rsidRDefault="001F43E3" w:rsidP="00557327">
      <w:pPr>
        <w:numPr>
          <w:ilvl w:val="0"/>
          <w:numId w:val="5"/>
        </w:numPr>
        <w:tabs>
          <w:tab w:val="left" w:pos="0"/>
          <w:tab w:val="left" w:pos="709"/>
          <w:tab w:val="left" w:pos="1276"/>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Фотография (биометрические персональные данные).</w:t>
      </w:r>
    </w:p>
    <w:p w:rsidR="001F43E3" w:rsidRPr="00DF71D0" w:rsidRDefault="001F43E3" w:rsidP="00557327">
      <w:pPr>
        <w:numPr>
          <w:ilvl w:val="0"/>
          <w:numId w:val="5"/>
        </w:numPr>
        <w:tabs>
          <w:tab w:val="left" w:pos="0"/>
          <w:tab w:val="left" w:pos="709"/>
          <w:tab w:val="left" w:pos="1276"/>
        </w:tabs>
        <w:suppressAutoHyphens/>
        <w:spacing w:after="0" w:line="240" w:lineRule="auto"/>
        <w:ind w:left="0" w:firstLine="709"/>
        <w:jc w:val="both"/>
        <w:rPr>
          <w:rFonts w:ascii="Times New Roman" w:eastAsia="Calibri" w:hAnsi="Times New Roman" w:cs="Times New Roman"/>
          <w:sz w:val="28"/>
          <w:szCs w:val="28"/>
        </w:rPr>
      </w:pPr>
      <w:r w:rsidRPr="00DF71D0">
        <w:rPr>
          <w:rFonts w:ascii="Times New Roman" w:eastAsia="Calibri" w:hAnsi="Times New Roman" w:cs="Times New Roman"/>
          <w:sz w:val="28"/>
          <w:szCs w:val="28"/>
        </w:rPr>
        <w:t xml:space="preserve">Сведения о привлечении к административной ответственности. </w:t>
      </w:r>
    </w:p>
    <w:p w:rsidR="00DF71D0" w:rsidRPr="006C216F"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6C216F">
        <w:rPr>
          <w:rFonts w:ascii="Times New Roman" w:eastAsia="Times New Roman" w:hAnsi="Times New Roman" w:cs="Times New Roman"/>
          <w:bCs/>
          <w:sz w:val="28"/>
          <w:szCs w:val="28"/>
        </w:rPr>
        <w:t>Сведения о социальных льготах, социальном статусе, инвалидности работника и членов его семьи (в том числе сроке их действия, реквизиты документов, являющихся основанием для предоставления льгот и статуса, записях в них, наименование органа, выдавшего документ).</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наличии (отсутствии) судимости.</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об оформлении допуска к государственной тайне (ранее имевшегося и (или) имеющегося).</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пребывании за границей (когда, где, с какой целью).</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 государственных и ведомственных наградах, почетных и специальных званиях, поощрениях, иных наградах и знаках отличия </w:t>
      </w:r>
      <w:r w:rsidR="00B64299">
        <w:rPr>
          <w:rFonts w:ascii="Times New Roman" w:eastAsia="Times New Roman" w:hAnsi="Times New Roman" w:cs="Times New Roman"/>
          <w:bCs/>
          <w:sz w:val="28"/>
          <w:szCs w:val="28"/>
        </w:rPr>
        <w:t xml:space="preserve">                 </w:t>
      </w:r>
      <w:proofErr w:type="gramStart"/>
      <w:r w:rsidR="00B64299">
        <w:rPr>
          <w:rFonts w:ascii="Times New Roman" w:eastAsia="Times New Roman" w:hAnsi="Times New Roman" w:cs="Times New Roman"/>
          <w:bCs/>
          <w:sz w:val="28"/>
          <w:szCs w:val="28"/>
        </w:rPr>
        <w:t xml:space="preserve">   </w:t>
      </w:r>
      <w:r w:rsidRPr="00DF71D0">
        <w:rPr>
          <w:rFonts w:ascii="Times New Roman" w:eastAsia="Times New Roman" w:hAnsi="Times New Roman" w:cs="Times New Roman"/>
          <w:bCs/>
          <w:sz w:val="28"/>
          <w:szCs w:val="28"/>
        </w:rPr>
        <w:t>(</w:t>
      </w:r>
      <w:proofErr w:type="gramEnd"/>
      <w:r w:rsidRPr="00DF71D0">
        <w:rPr>
          <w:rFonts w:ascii="Times New Roman" w:eastAsia="Times New Roman" w:hAnsi="Times New Roman" w:cs="Times New Roman"/>
          <w:bCs/>
          <w:sz w:val="28"/>
          <w:szCs w:val="28"/>
        </w:rPr>
        <w:t>в том числе наименование, название награды, звания или поощрения, реквизиты и вид документа о награждении (поощрении) и иные содержащиеся в них сведения).</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классном чине государственной гражданской службы Российской Федерации, классном чине юстиции, классном чине прокурорского работника, дипломатическом ранге, воинском                            или специальном звании, классном чине государственной гражданской службы субъекта Российской Федерации, квалификационном разряде государственной, муниципальной службы, классном чине муниципального служащего (в том числе дате присвоения, наименовании документа                          о присвоении чина, ранга или звания, номере и дате документа).</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содержащиеся в правовых актах (в том числе                           о предоставлении отпусков, направлении в командировку, поощрениях                   и прочее).</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 доходах, расходах, об имуществе и обязательствах имущественного характера, а также сведения о доходах, </w:t>
      </w:r>
      <w:proofErr w:type="gramStart"/>
      <w:r w:rsidRPr="00DF71D0">
        <w:rPr>
          <w:rFonts w:ascii="Times New Roman" w:eastAsia="Times New Roman" w:hAnsi="Times New Roman" w:cs="Times New Roman"/>
          <w:bCs/>
          <w:sz w:val="28"/>
          <w:szCs w:val="28"/>
        </w:rPr>
        <w:t xml:space="preserve">расходах,   </w:t>
      </w:r>
      <w:proofErr w:type="gramEnd"/>
      <w:r w:rsidRPr="00DF71D0">
        <w:rPr>
          <w:rFonts w:ascii="Times New Roman" w:eastAsia="Times New Roman" w:hAnsi="Times New Roman" w:cs="Times New Roman"/>
          <w:bCs/>
          <w:sz w:val="28"/>
          <w:szCs w:val="28"/>
        </w:rPr>
        <w:t xml:space="preserve">                          об имуществе и обязательствах имущественного характера его супруга (супруги) и несовершеннолетних детей (при наличии).</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об адресах сайтов и (или) страниц сайтов                                     в информационно-телекоммуникационной сети «Интернет», на которых размещалась общедоступная информация, а также данные, позволяющие идентифицировать субъекта персональных данных.</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Сведения о медицинских профилактических осмотрах, прохождении диспансеризации.</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Табельный номер работника.</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lastRenderedPageBreak/>
        <w:t>Сведения для назначения и выплаты пособий по временной нетрудоспособности, по беременности и родам, по уходу за ребенком                       (в том числе реквизиты документов, являющихся основанием                               для их назначения и выплаты, и записях в них).</w:t>
      </w:r>
    </w:p>
    <w:p w:rsidR="00DF71D0" w:rsidRPr="00DF71D0" w:rsidRDefault="00DF71D0" w:rsidP="00557327">
      <w:pPr>
        <w:numPr>
          <w:ilvl w:val="0"/>
          <w:numId w:val="5"/>
        </w:numPr>
        <w:tabs>
          <w:tab w:val="left" w:pos="709"/>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Материалы по внутренним служебным расследованиям                             в отношении работников.</w:t>
      </w:r>
    </w:p>
    <w:p w:rsidR="00DF71D0" w:rsidRPr="00DF71D0" w:rsidRDefault="00DF71D0" w:rsidP="00557327">
      <w:pPr>
        <w:numPr>
          <w:ilvl w:val="0"/>
          <w:numId w:val="5"/>
        </w:numPr>
        <w:tabs>
          <w:tab w:val="left" w:pos="851"/>
          <w:tab w:val="left" w:pos="1134"/>
        </w:tabs>
        <w:suppressAutoHyphens/>
        <w:autoSpaceDE w:val="0"/>
        <w:autoSpaceDN w:val="0"/>
        <w:adjustRightInd w:val="0"/>
        <w:spacing w:after="0" w:line="240" w:lineRule="auto"/>
        <w:ind w:left="0"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 xml:space="preserve">Сведения о дисциплинарных взысканиях (в том числе сроке </w:t>
      </w:r>
      <w:r w:rsidR="002F4127">
        <w:rPr>
          <w:rFonts w:ascii="Times New Roman" w:eastAsia="Times New Roman" w:hAnsi="Times New Roman" w:cs="Times New Roman"/>
          <w:bCs/>
          <w:sz w:val="28"/>
          <w:szCs w:val="28"/>
        </w:rPr>
        <w:t xml:space="preserve">                      </w:t>
      </w:r>
      <w:r w:rsidRPr="00DF71D0">
        <w:rPr>
          <w:rFonts w:ascii="Times New Roman" w:eastAsia="Times New Roman" w:hAnsi="Times New Roman" w:cs="Times New Roman"/>
          <w:bCs/>
          <w:sz w:val="28"/>
          <w:szCs w:val="28"/>
        </w:rPr>
        <w:t>его действия, наименовании взыскания, основании для его применения, даты и вида правового документа о наложении взыскания).</w:t>
      </w:r>
    </w:p>
    <w:p w:rsidR="00DF71D0" w:rsidRPr="00DF71D0" w:rsidRDefault="00DF71D0" w:rsidP="00557327">
      <w:pPr>
        <w:tabs>
          <w:tab w:val="left" w:pos="851"/>
        </w:tabs>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DF71D0">
        <w:rPr>
          <w:rFonts w:ascii="Times New Roman" w:eastAsia="Times New Roman" w:hAnsi="Times New Roman" w:cs="Times New Roman"/>
          <w:bCs/>
          <w:sz w:val="28"/>
          <w:szCs w:val="28"/>
        </w:rPr>
        <w:t>41.  Иные сведения, которые субъект персональных данных пожелал сообщить о себе, а также обработка которых соответствует целям обработки.</w:t>
      </w:r>
      <w:r w:rsidRPr="00DF71D0">
        <w:rPr>
          <w:rFonts w:ascii="Times New Roman" w:eastAsia="Times New Roman" w:hAnsi="Times New Roman" w:cs="Times New Roman"/>
          <w:bCs/>
          <w:sz w:val="20"/>
          <w:szCs w:val="20"/>
        </w:rPr>
        <w:t xml:space="preserve"> </w:t>
      </w:r>
    </w:p>
    <w:p w:rsidR="00DF71D0" w:rsidRPr="00DF71D0" w:rsidRDefault="00DF71D0" w:rsidP="00557327">
      <w:pPr>
        <w:tabs>
          <w:tab w:val="left" w:pos="0"/>
          <w:tab w:val="left" w:pos="709"/>
          <w:tab w:val="left" w:pos="1276"/>
        </w:tabs>
        <w:spacing w:after="0" w:line="240" w:lineRule="auto"/>
        <w:ind w:firstLine="709"/>
        <w:jc w:val="both"/>
        <w:rPr>
          <w:rFonts w:ascii="Times New Roman" w:eastAsia="Calibri" w:hAnsi="Times New Roman" w:cs="Times New Roman"/>
          <w:sz w:val="28"/>
          <w:szCs w:val="28"/>
        </w:rPr>
      </w:pPr>
    </w:p>
    <w:p w:rsidR="00DF71D0" w:rsidRPr="00DF71D0" w:rsidRDefault="00DF71D0" w:rsidP="00557327">
      <w:pPr>
        <w:tabs>
          <w:tab w:val="left" w:pos="0"/>
          <w:tab w:val="left" w:pos="993"/>
          <w:tab w:val="left" w:pos="1276"/>
        </w:tabs>
        <w:suppressAutoHyphens/>
        <w:spacing w:after="0" w:line="240" w:lineRule="auto"/>
        <w:ind w:firstLine="709"/>
        <w:jc w:val="center"/>
        <w:rPr>
          <w:rFonts w:ascii="Times New Roman" w:eastAsia="Times New Roman" w:hAnsi="Times New Roman" w:cs="Times New Roman"/>
          <w:sz w:val="28"/>
          <w:szCs w:val="28"/>
          <w:lang w:eastAsia="ru-RU"/>
        </w:rPr>
      </w:pPr>
    </w:p>
    <w:p w:rsidR="00A43D8B" w:rsidRPr="00DF71D0" w:rsidRDefault="00A43D8B" w:rsidP="00557327">
      <w:pPr>
        <w:tabs>
          <w:tab w:val="left" w:pos="0"/>
          <w:tab w:val="left" w:pos="1276"/>
        </w:tabs>
        <w:spacing w:after="0" w:line="240" w:lineRule="auto"/>
        <w:ind w:firstLine="709"/>
      </w:pPr>
    </w:p>
    <w:sectPr w:rsidR="00A43D8B" w:rsidRPr="00DF71D0" w:rsidSect="00DF71D0">
      <w:headerReference w:type="default" r:id="rId9"/>
      <w:pgSz w:w="11906" w:h="16838"/>
      <w:pgMar w:top="1418" w:right="1276" w:bottom="1134" w:left="1559"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8F8" w:rsidRDefault="00B808F8" w:rsidP="00617B40">
      <w:pPr>
        <w:spacing w:after="0" w:line="240" w:lineRule="auto"/>
      </w:pPr>
      <w:r>
        <w:separator/>
      </w:r>
    </w:p>
  </w:endnote>
  <w:endnote w:type="continuationSeparator" w:id="0">
    <w:p w:rsidR="00B808F8" w:rsidRDefault="00B808F8"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8F8" w:rsidRDefault="00B808F8" w:rsidP="00617B40">
      <w:pPr>
        <w:spacing w:after="0" w:line="240" w:lineRule="auto"/>
      </w:pPr>
      <w:r>
        <w:separator/>
      </w:r>
    </w:p>
  </w:footnote>
  <w:footnote w:type="continuationSeparator" w:id="0">
    <w:p w:rsidR="00B808F8" w:rsidRDefault="00B808F8" w:rsidP="00617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154251"/>
      <w:docPartObj>
        <w:docPartGallery w:val="Page Numbers (Top of Page)"/>
        <w:docPartUnique/>
      </w:docPartObj>
    </w:sdtPr>
    <w:sdtEndPr>
      <w:rPr>
        <w:rFonts w:ascii="Times New Roman" w:hAnsi="Times New Roman" w:cs="Times New Roman"/>
        <w:sz w:val="24"/>
        <w:szCs w:val="24"/>
      </w:rPr>
    </w:sdtEndPr>
    <w:sdtContent>
      <w:p w:rsidR="00DF71D0" w:rsidRPr="00DF71D0" w:rsidRDefault="00DF71D0">
        <w:pPr>
          <w:pStyle w:val="a6"/>
          <w:jc w:val="center"/>
          <w:rPr>
            <w:rFonts w:ascii="Times New Roman" w:hAnsi="Times New Roman" w:cs="Times New Roman"/>
            <w:sz w:val="24"/>
            <w:szCs w:val="24"/>
          </w:rPr>
        </w:pPr>
        <w:r w:rsidRPr="00DF71D0">
          <w:rPr>
            <w:rFonts w:ascii="Times New Roman" w:hAnsi="Times New Roman" w:cs="Times New Roman"/>
            <w:sz w:val="24"/>
            <w:szCs w:val="24"/>
          </w:rPr>
          <w:fldChar w:fldCharType="begin"/>
        </w:r>
        <w:r w:rsidRPr="00DF71D0">
          <w:rPr>
            <w:rFonts w:ascii="Times New Roman" w:hAnsi="Times New Roman" w:cs="Times New Roman"/>
            <w:sz w:val="24"/>
            <w:szCs w:val="24"/>
          </w:rPr>
          <w:instrText>PAGE   \* MERGEFORMAT</w:instrText>
        </w:r>
        <w:r w:rsidRPr="00DF71D0">
          <w:rPr>
            <w:rFonts w:ascii="Times New Roman" w:hAnsi="Times New Roman" w:cs="Times New Roman"/>
            <w:sz w:val="24"/>
            <w:szCs w:val="24"/>
          </w:rPr>
          <w:fldChar w:fldCharType="separate"/>
        </w:r>
        <w:r w:rsidRPr="00DF71D0">
          <w:rPr>
            <w:rFonts w:ascii="Times New Roman" w:hAnsi="Times New Roman" w:cs="Times New Roman"/>
            <w:sz w:val="24"/>
            <w:szCs w:val="24"/>
          </w:rPr>
          <w:t>2</w:t>
        </w:r>
        <w:r w:rsidRPr="00DF71D0">
          <w:rPr>
            <w:rFonts w:ascii="Times New Roman" w:hAnsi="Times New Roman" w:cs="Times New Roman"/>
            <w:sz w:val="24"/>
            <w:szCs w:val="24"/>
          </w:rPr>
          <w:fldChar w:fldCharType="end"/>
        </w:r>
      </w:p>
    </w:sdtContent>
  </w:sdt>
  <w:p w:rsidR="00DC64C6" w:rsidRPr="00DC64C6" w:rsidRDefault="00DC64C6" w:rsidP="00DC64C6">
    <w:pPr>
      <w:pStyle w:val="a6"/>
      <w:jc w:val="cent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111F"/>
    <w:multiLevelType w:val="hybridMultilevel"/>
    <w:tmpl w:val="F934E8DA"/>
    <w:lvl w:ilvl="0" w:tplc="BC9050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0517489"/>
    <w:multiLevelType w:val="hybridMultilevel"/>
    <w:tmpl w:val="AC26AF5C"/>
    <w:lvl w:ilvl="0" w:tplc="14123CBE">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65180B"/>
    <w:multiLevelType w:val="hybridMultilevel"/>
    <w:tmpl w:val="36421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7D4E77"/>
    <w:multiLevelType w:val="hybridMultilevel"/>
    <w:tmpl w:val="50D6AD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C70A58"/>
    <w:multiLevelType w:val="hybridMultilevel"/>
    <w:tmpl w:val="FFDA1230"/>
    <w:lvl w:ilvl="0" w:tplc="7342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26D0FBC"/>
    <w:multiLevelType w:val="multilevel"/>
    <w:tmpl w:val="B9743824"/>
    <w:lvl w:ilvl="0">
      <w:start w:val="1"/>
      <w:numFmt w:val="decimal"/>
      <w:lvlText w:val="%1."/>
      <w:lvlJc w:val="left"/>
      <w:pPr>
        <w:ind w:left="720" w:hanging="360"/>
      </w:pPr>
      <w:rPr>
        <w:color w:val="auto"/>
        <w:sz w:val="28"/>
        <w:szCs w:val="28"/>
      </w:rPr>
    </w:lvl>
    <w:lvl w:ilvl="1">
      <w:start w:val="1"/>
      <w:numFmt w:val="decimal"/>
      <w:isLgl/>
      <w:lvlText w:val="%1.%2"/>
      <w:lvlJc w:val="left"/>
      <w:pPr>
        <w:ind w:left="1095" w:hanging="375"/>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5040" w:hanging="1800"/>
      </w:pPr>
      <w:rPr>
        <w:rFonts w:hint="default"/>
        <w:sz w:val="28"/>
      </w:rPr>
    </w:lvl>
  </w:abstractNum>
  <w:abstractNum w:abstractNumId="6" w15:restartNumberingAfterBreak="0">
    <w:nsid w:val="7C8720C1"/>
    <w:multiLevelType w:val="hybridMultilevel"/>
    <w:tmpl w:val="B3E270BC"/>
    <w:lvl w:ilvl="0" w:tplc="1AC08B9E">
      <w:start w:val="1"/>
      <w:numFmt w:val="decimal"/>
      <w:lvlText w:val="%1."/>
      <w:lvlJc w:val="left"/>
      <w:pPr>
        <w:ind w:left="1144" w:hanging="43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712AC0"/>
    <w:multiLevelType w:val="hybridMultilevel"/>
    <w:tmpl w:val="5E6E32BA"/>
    <w:lvl w:ilvl="0" w:tplc="2FB46E50">
      <w:start w:val="42"/>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28"/>
    <w:rsid w:val="00012153"/>
    <w:rsid w:val="00043090"/>
    <w:rsid w:val="00052FE3"/>
    <w:rsid w:val="000553F6"/>
    <w:rsid w:val="00084F60"/>
    <w:rsid w:val="0009485B"/>
    <w:rsid w:val="00094C89"/>
    <w:rsid w:val="00097583"/>
    <w:rsid w:val="000A20DE"/>
    <w:rsid w:val="000B30E4"/>
    <w:rsid w:val="000B4C48"/>
    <w:rsid w:val="000B6BD3"/>
    <w:rsid w:val="000D12FC"/>
    <w:rsid w:val="000D5476"/>
    <w:rsid w:val="000E2AD9"/>
    <w:rsid w:val="000F242D"/>
    <w:rsid w:val="00110CD4"/>
    <w:rsid w:val="00113D3B"/>
    <w:rsid w:val="0013033B"/>
    <w:rsid w:val="0014147D"/>
    <w:rsid w:val="00145636"/>
    <w:rsid w:val="00150967"/>
    <w:rsid w:val="0016297B"/>
    <w:rsid w:val="00167936"/>
    <w:rsid w:val="00176F0F"/>
    <w:rsid w:val="00182B80"/>
    <w:rsid w:val="001847D2"/>
    <w:rsid w:val="0018600B"/>
    <w:rsid w:val="00186A59"/>
    <w:rsid w:val="001A4E17"/>
    <w:rsid w:val="001A79B9"/>
    <w:rsid w:val="001C5C3F"/>
    <w:rsid w:val="001E742F"/>
    <w:rsid w:val="001F43E3"/>
    <w:rsid w:val="00225C7D"/>
    <w:rsid w:val="002300FD"/>
    <w:rsid w:val="00234040"/>
    <w:rsid w:val="002400C1"/>
    <w:rsid w:val="002529F0"/>
    <w:rsid w:val="00261006"/>
    <w:rsid w:val="00261D49"/>
    <w:rsid w:val="002A75A0"/>
    <w:rsid w:val="002B6947"/>
    <w:rsid w:val="002C3199"/>
    <w:rsid w:val="002D0994"/>
    <w:rsid w:val="002F4127"/>
    <w:rsid w:val="00301280"/>
    <w:rsid w:val="00307132"/>
    <w:rsid w:val="00343BF0"/>
    <w:rsid w:val="00343FF5"/>
    <w:rsid w:val="003624D8"/>
    <w:rsid w:val="00382F69"/>
    <w:rsid w:val="00392EA2"/>
    <w:rsid w:val="00393DAD"/>
    <w:rsid w:val="00395FF8"/>
    <w:rsid w:val="00397EFC"/>
    <w:rsid w:val="003F2416"/>
    <w:rsid w:val="003F3603"/>
    <w:rsid w:val="00404BE7"/>
    <w:rsid w:val="00417101"/>
    <w:rsid w:val="00422070"/>
    <w:rsid w:val="00431272"/>
    <w:rsid w:val="004333EE"/>
    <w:rsid w:val="0044500A"/>
    <w:rsid w:val="00464310"/>
    <w:rsid w:val="00465E51"/>
    <w:rsid w:val="00465FC6"/>
    <w:rsid w:val="004865BE"/>
    <w:rsid w:val="004B28BF"/>
    <w:rsid w:val="004C069C"/>
    <w:rsid w:val="004C7125"/>
    <w:rsid w:val="004E0BCA"/>
    <w:rsid w:val="004F72DA"/>
    <w:rsid w:val="004F739F"/>
    <w:rsid w:val="004F7CDE"/>
    <w:rsid w:val="00532CA8"/>
    <w:rsid w:val="005439BD"/>
    <w:rsid w:val="00557327"/>
    <w:rsid w:val="0056694C"/>
    <w:rsid w:val="00572453"/>
    <w:rsid w:val="00572BDA"/>
    <w:rsid w:val="005A66B0"/>
    <w:rsid w:val="005B2935"/>
    <w:rsid w:val="005B7083"/>
    <w:rsid w:val="005D65EC"/>
    <w:rsid w:val="005F0864"/>
    <w:rsid w:val="00617B40"/>
    <w:rsid w:val="0062166C"/>
    <w:rsid w:val="00623C81"/>
    <w:rsid w:val="00624276"/>
    <w:rsid w:val="00626321"/>
    <w:rsid w:val="00636F28"/>
    <w:rsid w:val="006378B0"/>
    <w:rsid w:val="00655734"/>
    <w:rsid w:val="00660A08"/>
    <w:rsid w:val="006615CF"/>
    <w:rsid w:val="006615D3"/>
    <w:rsid w:val="006722F9"/>
    <w:rsid w:val="00681141"/>
    <w:rsid w:val="00681C94"/>
    <w:rsid w:val="006A5B30"/>
    <w:rsid w:val="006B1282"/>
    <w:rsid w:val="006C216F"/>
    <w:rsid w:val="006C37AF"/>
    <w:rsid w:val="006C77B8"/>
    <w:rsid w:val="006D18AE"/>
    <w:rsid w:val="006D495B"/>
    <w:rsid w:val="006E0025"/>
    <w:rsid w:val="006F1E5F"/>
    <w:rsid w:val="007343BF"/>
    <w:rsid w:val="00744A59"/>
    <w:rsid w:val="0077481C"/>
    <w:rsid w:val="007A0722"/>
    <w:rsid w:val="007B65E4"/>
    <w:rsid w:val="007C5828"/>
    <w:rsid w:val="00805A4C"/>
    <w:rsid w:val="00822F9D"/>
    <w:rsid w:val="00827A88"/>
    <w:rsid w:val="0083370F"/>
    <w:rsid w:val="008459BB"/>
    <w:rsid w:val="008526F4"/>
    <w:rsid w:val="00886731"/>
    <w:rsid w:val="00887852"/>
    <w:rsid w:val="00894384"/>
    <w:rsid w:val="008971E9"/>
    <w:rsid w:val="00897CB6"/>
    <w:rsid w:val="008B189C"/>
    <w:rsid w:val="008C2ACB"/>
    <w:rsid w:val="008D6252"/>
    <w:rsid w:val="008E4601"/>
    <w:rsid w:val="00903CF1"/>
    <w:rsid w:val="00927695"/>
    <w:rsid w:val="00933810"/>
    <w:rsid w:val="00946847"/>
    <w:rsid w:val="0096338B"/>
    <w:rsid w:val="009810A6"/>
    <w:rsid w:val="009917B5"/>
    <w:rsid w:val="00996DD2"/>
    <w:rsid w:val="009A231B"/>
    <w:rsid w:val="009C0855"/>
    <w:rsid w:val="009C13BE"/>
    <w:rsid w:val="009C1751"/>
    <w:rsid w:val="009C7560"/>
    <w:rsid w:val="009F2CD9"/>
    <w:rsid w:val="009F6EC2"/>
    <w:rsid w:val="00A14960"/>
    <w:rsid w:val="00A33D50"/>
    <w:rsid w:val="00A43D8B"/>
    <w:rsid w:val="00A93415"/>
    <w:rsid w:val="00AC16A7"/>
    <w:rsid w:val="00AC194A"/>
    <w:rsid w:val="00AC444E"/>
    <w:rsid w:val="00AD0EF0"/>
    <w:rsid w:val="00AD697A"/>
    <w:rsid w:val="00AF5669"/>
    <w:rsid w:val="00B03A54"/>
    <w:rsid w:val="00B17E67"/>
    <w:rsid w:val="00B2079F"/>
    <w:rsid w:val="00B2259C"/>
    <w:rsid w:val="00B230DD"/>
    <w:rsid w:val="00B45F61"/>
    <w:rsid w:val="00B53A62"/>
    <w:rsid w:val="00B626AF"/>
    <w:rsid w:val="00B64299"/>
    <w:rsid w:val="00B65039"/>
    <w:rsid w:val="00B70A57"/>
    <w:rsid w:val="00B76CD1"/>
    <w:rsid w:val="00B808F8"/>
    <w:rsid w:val="00B81A2D"/>
    <w:rsid w:val="00B93CE1"/>
    <w:rsid w:val="00BA4EA4"/>
    <w:rsid w:val="00BB611F"/>
    <w:rsid w:val="00BB6639"/>
    <w:rsid w:val="00BC1E2C"/>
    <w:rsid w:val="00BE2AF4"/>
    <w:rsid w:val="00BF262A"/>
    <w:rsid w:val="00C002B4"/>
    <w:rsid w:val="00C16253"/>
    <w:rsid w:val="00C21B22"/>
    <w:rsid w:val="00C21D1F"/>
    <w:rsid w:val="00C222F7"/>
    <w:rsid w:val="00C239F1"/>
    <w:rsid w:val="00C36F0C"/>
    <w:rsid w:val="00C36F5A"/>
    <w:rsid w:val="00C51F70"/>
    <w:rsid w:val="00C7412C"/>
    <w:rsid w:val="00CA1BE7"/>
    <w:rsid w:val="00CA7141"/>
    <w:rsid w:val="00CB2B77"/>
    <w:rsid w:val="00CC7C2A"/>
    <w:rsid w:val="00CF3794"/>
    <w:rsid w:val="00CF44D0"/>
    <w:rsid w:val="00CF744D"/>
    <w:rsid w:val="00D007DF"/>
    <w:rsid w:val="00D155CC"/>
    <w:rsid w:val="00D20948"/>
    <w:rsid w:val="00D213D8"/>
    <w:rsid w:val="00D26095"/>
    <w:rsid w:val="00D4701F"/>
    <w:rsid w:val="00D53054"/>
    <w:rsid w:val="00D64FB3"/>
    <w:rsid w:val="00D8061E"/>
    <w:rsid w:val="00D91FBB"/>
    <w:rsid w:val="00D946E6"/>
    <w:rsid w:val="00DA0F78"/>
    <w:rsid w:val="00DB032D"/>
    <w:rsid w:val="00DB2266"/>
    <w:rsid w:val="00DC64C6"/>
    <w:rsid w:val="00DD3621"/>
    <w:rsid w:val="00DE12FA"/>
    <w:rsid w:val="00DF0CE8"/>
    <w:rsid w:val="00DF71D0"/>
    <w:rsid w:val="00E020E1"/>
    <w:rsid w:val="00E024DC"/>
    <w:rsid w:val="00E05238"/>
    <w:rsid w:val="00E05262"/>
    <w:rsid w:val="00E26486"/>
    <w:rsid w:val="00E4790B"/>
    <w:rsid w:val="00E516F7"/>
    <w:rsid w:val="00E624C3"/>
    <w:rsid w:val="00E767B8"/>
    <w:rsid w:val="00ED01A2"/>
    <w:rsid w:val="00ED123C"/>
    <w:rsid w:val="00ED226D"/>
    <w:rsid w:val="00EE6F38"/>
    <w:rsid w:val="00EF214F"/>
    <w:rsid w:val="00F114E8"/>
    <w:rsid w:val="00F155DA"/>
    <w:rsid w:val="00F17245"/>
    <w:rsid w:val="00F262C9"/>
    <w:rsid w:val="00F33AF4"/>
    <w:rsid w:val="00F374AD"/>
    <w:rsid w:val="00F449DF"/>
    <w:rsid w:val="00F55E37"/>
    <w:rsid w:val="00F61E73"/>
    <w:rsid w:val="00F765C7"/>
    <w:rsid w:val="00F96144"/>
    <w:rsid w:val="00FA0129"/>
    <w:rsid w:val="00FA3CE6"/>
    <w:rsid w:val="00FA4CF5"/>
    <w:rsid w:val="00FC3FBE"/>
    <w:rsid w:val="00FE367D"/>
    <w:rsid w:val="00FE71F9"/>
    <w:rsid w:val="00FF0BD3"/>
    <w:rsid w:val="00FF1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E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character" w:customStyle="1" w:styleId="ad">
    <w:name w:val="Без интервала Знак"/>
    <w:link w:val="ac"/>
    <w:uiPriority w:val="1"/>
    <w:locked/>
    <w:rsid w:val="008526F4"/>
  </w:style>
  <w:style w:type="paragraph" w:styleId="ae">
    <w:name w:val="List Paragraph"/>
    <w:basedOn w:val="a"/>
    <w:uiPriority w:val="34"/>
    <w:qFormat/>
    <w:rsid w:val="002C3199"/>
    <w:pPr>
      <w:ind w:left="720"/>
      <w:contextualSpacing/>
    </w:pPr>
  </w:style>
  <w:style w:type="paragraph" w:customStyle="1" w:styleId="af">
    <w:name w:val="Обратный адрес"/>
    <w:basedOn w:val="a"/>
    <w:rsid w:val="00A43D8B"/>
    <w:pPr>
      <w:keepLines/>
      <w:framePr w:w="2640" w:h="1018" w:hSpace="180" w:wrap="notBeside" w:vAnchor="page" w:hAnchor="page" w:x="8821" w:y="721" w:anchorLock="1"/>
      <w:spacing w:after="0" w:line="200" w:lineRule="atLeast"/>
      <w:ind w:right="-360"/>
    </w:pPr>
    <w:rPr>
      <w:rFonts w:ascii="Times New Roman" w:eastAsia="Times New Roman" w:hAnsi="Times New Roman"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225725275">
      <w:bodyDiv w:val="1"/>
      <w:marLeft w:val="0"/>
      <w:marRight w:val="0"/>
      <w:marTop w:val="0"/>
      <w:marBottom w:val="0"/>
      <w:divBdr>
        <w:top w:val="none" w:sz="0" w:space="0" w:color="auto"/>
        <w:left w:val="none" w:sz="0" w:space="0" w:color="auto"/>
        <w:bottom w:val="none" w:sz="0" w:space="0" w:color="auto"/>
        <w:right w:val="none" w:sz="0" w:space="0" w:color="auto"/>
      </w:divBdr>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8EC2-0F7C-40BD-A85E-C8F4D424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2025-11-11T10:50:00Z</dcterms:created>
  <dcterms:modified xsi:type="dcterms:W3CDTF">2025-12-26T07:57:00Z</dcterms:modified>
</cp:coreProperties>
</file>