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E4EC9" w14:textId="77777777" w:rsidR="00D66912" w:rsidRPr="004D7AF7" w:rsidRDefault="003C2628" w:rsidP="00D66912">
      <w:pPr>
        <w:jc w:val="right"/>
        <w:rPr>
          <w:color w:val="FFFFFF" w:themeColor="background1"/>
          <w:sz w:val="32"/>
          <w:szCs w:val="32"/>
        </w:rPr>
      </w:pPr>
      <w:r>
        <w:rPr>
          <w:rFonts w:eastAsia="Calibri"/>
          <w:b/>
          <w:sz w:val="28"/>
          <w:szCs w:val="28"/>
          <w:lang w:eastAsia="en-US"/>
        </w:rPr>
        <w:tab/>
      </w:r>
      <w:r>
        <w:rPr>
          <w:rFonts w:eastAsia="Calibri"/>
          <w:b/>
          <w:sz w:val="28"/>
          <w:szCs w:val="28"/>
          <w:lang w:eastAsia="en-US"/>
        </w:rPr>
        <w:tab/>
      </w:r>
      <w:r>
        <w:rPr>
          <w:rFonts w:eastAsia="Calibri"/>
          <w:b/>
          <w:sz w:val="28"/>
          <w:szCs w:val="28"/>
          <w:lang w:eastAsia="en-US"/>
        </w:rPr>
        <w:tab/>
      </w:r>
      <w:r>
        <w:rPr>
          <w:rFonts w:eastAsia="Calibri"/>
          <w:b/>
          <w:sz w:val="28"/>
          <w:szCs w:val="28"/>
          <w:lang w:eastAsia="en-US"/>
        </w:rPr>
        <w:tab/>
      </w:r>
      <w:r>
        <w:rPr>
          <w:rFonts w:eastAsia="Calibri"/>
          <w:b/>
          <w:sz w:val="28"/>
          <w:szCs w:val="28"/>
          <w:lang w:eastAsia="en-US"/>
        </w:rPr>
        <w:tab/>
      </w:r>
      <w:r w:rsidR="00D66912">
        <w:rPr>
          <w:rFonts w:eastAsia="Calibri"/>
          <w:b/>
          <w:sz w:val="28"/>
          <w:szCs w:val="28"/>
          <w:lang w:eastAsia="en-US"/>
        </w:rPr>
        <w:tab/>
      </w:r>
      <w:r w:rsidR="00D66912">
        <w:rPr>
          <w:rFonts w:eastAsia="Calibri"/>
          <w:b/>
          <w:sz w:val="28"/>
          <w:szCs w:val="28"/>
          <w:lang w:eastAsia="en-US"/>
        </w:rPr>
        <w:tab/>
      </w:r>
      <w:r w:rsidR="00D66912">
        <w:rPr>
          <w:rFonts w:eastAsia="Calibri"/>
          <w:b/>
          <w:sz w:val="28"/>
          <w:szCs w:val="28"/>
          <w:lang w:eastAsia="en-US"/>
        </w:rPr>
        <w:tab/>
      </w:r>
      <w:r w:rsidR="00D66912" w:rsidRPr="004D7AF7">
        <w:rPr>
          <w:color w:val="FFFFFF" w:themeColor="background1"/>
          <w:sz w:val="32"/>
          <w:szCs w:val="32"/>
        </w:rPr>
        <w:t>Приложение</w:t>
      </w:r>
      <w:r w:rsidR="0017482B" w:rsidRPr="004D7AF7">
        <w:rPr>
          <w:color w:val="FFFFFF" w:themeColor="background1"/>
          <w:sz w:val="32"/>
          <w:szCs w:val="32"/>
        </w:rPr>
        <w:t xml:space="preserve"> 1</w:t>
      </w:r>
    </w:p>
    <w:p w14:paraId="7ABA2E7C" w14:textId="61A1C8A7" w:rsidR="00D66912" w:rsidRPr="00E1237F" w:rsidRDefault="00D66912" w:rsidP="00E1237F">
      <w:pPr>
        <w:jc w:val="right"/>
        <w:rPr>
          <w:iCs/>
          <w:color w:val="FFFFFF" w:themeColor="background1"/>
          <w:sz w:val="32"/>
          <w:szCs w:val="32"/>
        </w:rPr>
      </w:pPr>
      <w:r w:rsidRPr="004D7AF7">
        <w:rPr>
          <w:iCs/>
          <w:color w:val="FFFFFF" w:themeColor="background1"/>
          <w:sz w:val="32"/>
          <w:szCs w:val="32"/>
        </w:rPr>
        <w:t>20</w:t>
      </w:r>
      <w:r w:rsidR="00360BE6" w:rsidRPr="004D7AF7">
        <w:rPr>
          <w:iCs/>
          <w:color w:val="FFFFFF" w:themeColor="background1"/>
          <w:sz w:val="32"/>
          <w:szCs w:val="32"/>
        </w:rPr>
        <w:t>2</w:t>
      </w:r>
      <w:r w:rsidR="00AD67B6" w:rsidRPr="004D7AF7">
        <w:rPr>
          <w:iCs/>
          <w:color w:val="FFFFFF" w:themeColor="background1"/>
          <w:sz w:val="32"/>
          <w:szCs w:val="32"/>
        </w:rPr>
        <w:t>4</w:t>
      </w:r>
      <w:r w:rsidRPr="004D7AF7">
        <w:rPr>
          <w:iCs/>
          <w:color w:val="FFFFFF" w:themeColor="background1"/>
          <w:sz w:val="32"/>
          <w:szCs w:val="32"/>
        </w:rPr>
        <w:t xml:space="preserve"> года </w:t>
      </w:r>
      <w:r w:rsidRPr="004D7AF7">
        <w:rPr>
          <w:color w:val="FFFFFF" w:themeColor="background1"/>
          <w:sz w:val="32"/>
          <w:szCs w:val="32"/>
        </w:rPr>
        <w:t>№</w:t>
      </w:r>
      <w:r w:rsidR="003C2628" w:rsidRPr="004D7AF7">
        <w:rPr>
          <w:color w:val="FFFFFF" w:themeColor="background1"/>
          <w:sz w:val="32"/>
          <w:szCs w:val="32"/>
        </w:rPr>
        <w:t>__</w:t>
      </w:r>
    </w:p>
    <w:p w14:paraId="539636B8" w14:textId="77777777" w:rsidR="00D66912" w:rsidRDefault="00D66912" w:rsidP="00D66912">
      <w:pPr>
        <w:jc w:val="center"/>
        <w:rPr>
          <w:sz w:val="32"/>
          <w:szCs w:val="32"/>
        </w:rPr>
      </w:pPr>
    </w:p>
    <w:p w14:paraId="44BE0B6F" w14:textId="7EC048A4" w:rsidR="00D66912" w:rsidRPr="00B727F2" w:rsidRDefault="00D66912" w:rsidP="00D66912">
      <w:pPr>
        <w:jc w:val="center"/>
        <w:rPr>
          <w:rFonts w:eastAsia="Calibri"/>
          <w:b/>
          <w:sz w:val="28"/>
          <w:szCs w:val="28"/>
          <w:lang w:eastAsia="en-US"/>
        </w:rPr>
      </w:pPr>
      <w:r w:rsidRPr="00B727F2">
        <w:rPr>
          <w:rFonts w:eastAsia="Calibri"/>
          <w:b/>
          <w:sz w:val="28"/>
          <w:szCs w:val="28"/>
          <w:lang w:eastAsia="en-US"/>
        </w:rPr>
        <w:t xml:space="preserve">Основные направления </w:t>
      </w:r>
      <w:r w:rsidRPr="00B727F2">
        <w:rPr>
          <w:rFonts w:eastAsia="Calibri"/>
          <w:b/>
          <w:bCs/>
          <w:sz w:val="28"/>
          <w:szCs w:val="28"/>
          <w:lang w:eastAsia="en-US"/>
        </w:rPr>
        <w:t>налоговой</w:t>
      </w:r>
      <w:r w:rsidRPr="00B727F2">
        <w:rPr>
          <w:rFonts w:eastAsia="Calibri"/>
          <w:b/>
          <w:sz w:val="28"/>
          <w:szCs w:val="28"/>
          <w:lang w:eastAsia="en-US"/>
        </w:rPr>
        <w:t xml:space="preserve"> политики Ханты-Мансийского района на 20</w:t>
      </w:r>
      <w:r w:rsidR="00C77368">
        <w:rPr>
          <w:rFonts w:eastAsia="Calibri"/>
          <w:b/>
          <w:sz w:val="28"/>
          <w:szCs w:val="28"/>
          <w:lang w:eastAsia="en-US"/>
        </w:rPr>
        <w:t>2</w:t>
      </w:r>
      <w:r w:rsidR="00D268F5">
        <w:rPr>
          <w:rFonts w:eastAsia="Calibri"/>
          <w:b/>
          <w:sz w:val="28"/>
          <w:szCs w:val="28"/>
          <w:lang w:eastAsia="en-US"/>
        </w:rPr>
        <w:t>7</w:t>
      </w:r>
      <w:r w:rsidR="00C77368">
        <w:rPr>
          <w:rFonts w:eastAsia="Calibri"/>
          <w:b/>
          <w:sz w:val="28"/>
          <w:szCs w:val="28"/>
          <w:lang w:eastAsia="en-US"/>
        </w:rPr>
        <w:t xml:space="preserve"> </w:t>
      </w:r>
      <w:r w:rsidRPr="00B727F2">
        <w:rPr>
          <w:rFonts w:eastAsia="Calibri"/>
          <w:b/>
          <w:sz w:val="28"/>
          <w:szCs w:val="28"/>
          <w:lang w:eastAsia="en-US"/>
        </w:rPr>
        <w:t>год и плановый период 202</w:t>
      </w:r>
      <w:r w:rsidR="00D268F5">
        <w:rPr>
          <w:rFonts w:eastAsia="Calibri"/>
          <w:b/>
          <w:sz w:val="28"/>
          <w:szCs w:val="28"/>
          <w:lang w:eastAsia="en-US"/>
        </w:rPr>
        <w:t>8</w:t>
      </w:r>
      <w:r w:rsidR="00C77368">
        <w:rPr>
          <w:rFonts w:eastAsia="Calibri"/>
          <w:b/>
          <w:sz w:val="28"/>
          <w:szCs w:val="28"/>
          <w:lang w:eastAsia="en-US"/>
        </w:rPr>
        <w:t xml:space="preserve"> </w:t>
      </w:r>
      <w:r w:rsidRPr="00B727F2">
        <w:rPr>
          <w:rFonts w:eastAsia="Calibri"/>
          <w:b/>
          <w:sz w:val="28"/>
          <w:szCs w:val="28"/>
          <w:lang w:eastAsia="en-US"/>
        </w:rPr>
        <w:t>и 202</w:t>
      </w:r>
      <w:r w:rsidR="00D268F5">
        <w:rPr>
          <w:rFonts w:eastAsia="Calibri"/>
          <w:b/>
          <w:sz w:val="28"/>
          <w:szCs w:val="28"/>
          <w:lang w:eastAsia="en-US"/>
        </w:rPr>
        <w:t>9</w:t>
      </w:r>
      <w:r w:rsidRPr="00B727F2">
        <w:rPr>
          <w:rFonts w:eastAsia="Calibri"/>
          <w:b/>
          <w:sz w:val="28"/>
          <w:szCs w:val="28"/>
          <w:lang w:eastAsia="en-US"/>
        </w:rPr>
        <w:t xml:space="preserve"> годов, </w:t>
      </w:r>
      <w:r w:rsidRPr="00B727F2">
        <w:rPr>
          <w:rFonts w:eastAsia="Calibri"/>
          <w:b/>
          <w:sz w:val="28"/>
          <w:szCs w:val="28"/>
          <w:lang w:eastAsia="en-US"/>
        </w:rPr>
        <w:br/>
        <w:t>основные подходы к ее формированию</w:t>
      </w:r>
    </w:p>
    <w:p w14:paraId="49C96BF4" w14:textId="77777777" w:rsidR="00D66912" w:rsidRDefault="00D66912" w:rsidP="00D66912">
      <w:pPr>
        <w:ind w:firstLine="709"/>
        <w:jc w:val="both"/>
        <w:rPr>
          <w:sz w:val="28"/>
          <w:szCs w:val="28"/>
        </w:rPr>
      </w:pPr>
    </w:p>
    <w:p w14:paraId="4F3F462F" w14:textId="4098970A" w:rsidR="00D251DC" w:rsidRPr="00AD5B8C" w:rsidRDefault="00D66912" w:rsidP="00811DE7">
      <w:pPr>
        <w:ind w:firstLine="709"/>
        <w:jc w:val="both"/>
        <w:rPr>
          <w:bCs/>
          <w:sz w:val="28"/>
          <w:szCs w:val="28"/>
        </w:rPr>
      </w:pPr>
      <w:r w:rsidRPr="00AD5B8C">
        <w:rPr>
          <w:bCs/>
          <w:sz w:val="28"/>
          <w:szCs w:val="28"/>
        </w:rPr>
        <w:t xml:space="preserve">Основные направления налоговой политики Ханты-Мансийского района (далее – </w:t>
      </w:r>
      <w:r w:rsidR="00CA1704" w:rsidRPr="00AD5B8C">
        <w:rPr>
          <w:bCs/>
          <w:sz w:val="28"/>
          <w:szCs w:val="28"/>
        </w:rPr>
        <w:t xml:space="preserve">налоговая политика района, </w:t>
      </w:r>
      <w:r w:rsidRPr="00AD5B8C">
        <w:rPr>
          <w:bCs/>
          <w:sz w:val="28"/>
          <w:szCs w:val="28"/>
        </w:rPr>
        <w:t xml:space="preserve">район) сохраняют преемственность в отношении определенных ранее приоритетов </w:t>
      </w:r>
      <w:r w:rsidR="00D82724">
        <w:rPr>
          <w:bCs/>
          <w:sz w:val="28"/>
          <w:szCs w:val="28"/>
        </w:rPr>
        <w:br/>
      </w:r>
      <w:r w:rsidRPr="00AD5B8C">
        <w:rPr>
          <w:bCs/>
          <w:sz w:val="28"/>
          <w:szCs w:val="28"/>
        </w:rPr>
        <w:t xml:space="preserve">и </w:t>
      </w:r>
      <w:r w:rsidR="00811DE7">
        <w:rPr>
          <w:bCs/>
          <w:sz w:val="28"/>
          <w:szCs w:val="28"/>
        </w:rPr>
        <w:t xml:space="preserve">направлена на </w:t>
      </w:r>
      <w:r w:rsidR="00811DE7" w:rsidRPr="00811DE7">
        <w:rPr>
          <w:bCs/>
          <w:sz w:val="28"/>
          <w:szCs w:val="28"/>
        </w:rPr>
        <w:t xml:space="preserve">увеличение доходного потенциала </w:t>
      </w:r>
      <w:r w:rsidR="00811DE7">
        <w:rPr>
          <w:bCs/>
          <w:sz w:val="28"/>
          <w:szCs w:val="28"/>
        </w:rPr>
        <w:t>района</w:t>
      </w:r>
      <w:r w:rsidR="00811DE7" w:rsidRPr="00811DE7">
        <w:rPr>
          <w:bCs/>
          <w:sz w:val="28"/>
          <w:szCs w:val="28"/>
        </w:rPr>
        <w:t>,</w:t>
      </w:r>
      <w:r w:rsidR="00AA506A" w:rsidRPr="00AD5B8C">
        <w:rPr>
          <w:bCs/>
          <w:sz w:val="28"/>
          <w:szCs w:val="28"/>
        </w:rPr>
        <w:t xml:space="preserve"> </w:t>
      </w:r>
      <w:r w:rsidR="00811DE7" w:rsidRPr="00811DE7">
        <w:rPr>
          <w:bCs/>
          <w:sz w:val="28"/>
          <w:szCs w:val="28"/>
        </w:rPr>
        <w:t xml:space="preserve">сохранение социальной и финансовой стабильности, создание условий для устойчивого социально-экономического развития </w:t>
      </w:r>
      <w:r w:rsidR="00811DE7">
        <w:rPr>
          <w:bCs/>
          <w:sz w:val="28"/>
          <w:szCs w:val="28"/>
        </w:rPr>
        <w:t>района</w:t>
      </w:r>
      <w:r w:rsidR="00811DE7" w:rsidRPr="00811DE7">
        <w:rPr>
          <w:bCs/>
          <w:sz w:val="28"/>
          <w:szCs w:val="28"/>
        </w:rPr>
        <w:t>.</w:t>
      </w:r>
    </w:p>
    <w:p w14:paraId="49744B0C" w14:textId="3FF3904C" w:rsidR="0082525F" w:rsidRPr="00E04500" w:rsidRDefault="00D251DC" w:rsidP="00E04500">
      <w:pPr>
        <w:ind w:firstLine="709"/>
        <w:jc w:val="both"/>
        <w:rPr>
          <w:bCs/>
          <w:snapToGrid w:val="0"/>
          <w:sz w:val="28"/>
          <w:szCs w:val="28"/>
        </w:rPr>
      </w:pPr>
      <w:r w:rsidRPr="00E04500">
        <w:rPr>
          <w:bCs/>
          <w:sz w:val="28"/>
          <w:szCs w:val="28"/>
        </w:rPr>
        <w:t xml:space="preserve">Решения по налоговой политике </w:t>
      </w:r>
      <w:r w:rsidR="00CA1704" w:rsidRPr="00E04500">
        <w:rPr>
          <w:bCs/>
          <w:sz w:val="28"/>
          <w:szCs w:val="28"/>
        </w:rPr>
        <w:t xml:space="preserve">района </w:t>
      </w:r>
      <w:r w:rsidRPr="00E04500">
        <w:rPr>
          <w:bCs/>
          <w:sz w:val="28"/>
          <w:szCs w:val="28"/>
        </w:rPr>
        <w:t xml:space="preserve">следующего бюджетного цикла синхронизированы </w:t>
      </w:r>
      <w:r w:rsidR="00E04500" w:rsidRPr="00E04500">
        <w:rPr>
          <w:bCs/>
          <w:sz w:val="28"/>
          <w:szCs w:val="28"/>
        </w:rPr>
        <w:t xml:space="preserve">с </w:t>
      </w:r>
      <w:r w:rsidR="00E04500" w:rsidRPr="00E04500">
        <w:rPr>
          <w:bCs/>
          <w:snapToGrid w:val="0"/>
          <w:sz w:val="28"/>
          <w:szCs w:val="28"/>
        </w:rPr>
        <w:t>основными приоритетами,</w:t>
      </w:r>
      <w:r w:rsidR="00AD5B8C" w:rsidRPr="00E04500">
        <w:rPr>
          <w:bCs/>
          <w:snapToGrid w:val="0"/>
          <w:sz w:val="28"/>
          <w:szCs w:val="28"/>
        </w:rPr>
        <w:t xml:space="preserve"> обозначенными Стратегией социально-экономического развития Ханты-Мансийского </w:t>
      </w:r>
      <w:r w:rsidR="00E04500" w:rsidRPr="00E04500">
        <w:rPr>
          <w:bCs/>
          <w:snapToGrid w:val="0"/>
          <w:sz w:val="28"/>
          <w:szCs w:val="28"/>
        </w:rPr>
        <w:t>района</w:t>
      </w:r>
      <w:r w:rsidR="00AD5B8C" w:rsidRPr="00E04500">
        <w:rPr>
          <w:bCs/>
          <w:snapToGrid w:val="0"/>
          <w:sz w:val="28"/>
          <w:szCs w:val="28"/>
        </w:rPr>
        <w:t xml:space="preserve"> до 2036 года с целевыми ориентирами до 2050 года определенными, </w:t>
      </w:r>
      <w:r w:rsidR="00E04500" w:rsidRPr="00E04500">
        <w:rPr>
          <w:bCs/>
          <w:snapToGrid w:val="0"/>
          <w:sz w:val="28"/>
          <w:szCs w:val="28"/>
        </w:rPr>
        <w:t>решением Думы</w:t>
      </w:r>
      <w:r w:rsidR="00AD5B8C" w:rsidRPr="00E04500">
        <w:rPr>
          <w:bCs/>
          <w:snapToGrid w:val="0"/>
          <w:sz w:val="28"/>
          <w:szCs w:val="28"/>
        </w:rPr>
        <w:t xml:space="preserve"> </w:t>
      </w:r>
      <w:r w:rsidR="00AD5B8C" w:rsidRPr="00E04500">
        <w:rPr>
          <w:bCs/>
          <w:sz w:val="28"/>
          <w:szCs w:val="28"/>
        </w:rPr>
        <w:t xml:space="preserve">Ханты-Мансийского </w:t>
      </w:r>
      <w:r w:rsidR="00E04500" w:rsidRPr="00E04500">
        <w:rPr>
          <w:bCs/>
          <w:sz w:val="28"/>
          <w:szCs w:val="28"/>
        </w:rPr>
        <w:t>района</w:t>
      </w:r>
      <w:r w:rsidR="00AD5B8C" w:rsidRPr="00E04500">
        <w:rPr>
          <w:bCs/>
          <w:snapToGrid w:val="0"/>
          <w:sz w:val="28"/>
          <w:szCs w:val="28"/>
        </w:rPr>
        <w:t xml:space="preserve"> </w:t>
      </w:r>
      <w:r w:rsidR="00E04500" w:rsidRPr="00E04500">
        <w:rPr>
          <w:bCs/>
          <w:snapToGrid w:val="0"/>
          <w:sz w:val="28"/>
          <w:szCs w:val="28"/>
        </w:rPr>
        <w:t>от 13.03.2026 № 726</w:t>
      </w:r>
      <w:r w:rsidR="00AD5B8C" w:rsidRPr="00E04500">
        <w:rPr>
          <w:bCs/>
          <w:snapToGrid w:val="0"/>
          <w:sz w:val="28"/>
          <w:szCs w:val="28"/>
        </w:rPr>
        <w:t xml:space="preserve">, </w:t>
      </w:r>
      <w:r w:rsidR="008E7941">
        <w:rPr>
          <w:bCs/>
          <w:snapToGrid w:val="0"/>
          <w:sz w:val="28"/>
          <w:szCs w:val="28"/>
        </w:rPr>
        <w:br/>
      </w:r>
      <w:r w:rsidRPr="00E04500">
        <w:rPr>
          <w:bCs/>
          <w:sz w:val="28"/>
          <w:szCs w:val="28"/>
        </w:rPr>
        <w:t>с</w:t>
      </w:r>
      <w:r w:rsidR="00AD5B8C" w:rsidRPr="00E04500">
        <w:rPr>
          <w:bCs/>
          <w:snapToGrid w:val="0"/>
          <w:sz w:val="28"/>
          <w:szCs w:val="28"/>
        </w:rPr>
        <w:t xml:space="preserve"> основными направлениями </w:t>
      </w:r>
      <w:r w:rsidR="00AD5B8C" w:rsidRPr="00E04500">
        <w:rPr>
          <w:bCs/>
          <w:sz w:val="28"/>
          <w:szCs w:val="28"/>
        </w:rPr>
        <w:t>социально</w:t>
      </w:r>
      <w:r w:rsidRPr="00E04500">
        <w:rPr>
          <w:bCs/>
          <w:sz w:val="28"/>
          <w:szCs w:val="28"/>
        </w:rPr>
        <w:t xml:space="preserve"> экономического развития Ханты-Мансийского района.</w:t>
      </w:r>
    </w:p>
    <w:p w14:paraId="3842BB04" w14:textId="029A7A2B" w:rsidR="00811DE7" w:rsidRPr="008E7941" w:rsidRDefault="00811DE7" w:rsidP="003464A8">
      <w:pPr>
        <w:ind w:firstLine="709"/>
        <w:jc w:val="both"/>
        <w:rPr>
          <w:bCs/>
          <w:snapToGrid w:val="0"/>
          <w:sz w:val="28"/>
          <w:szCs w:val="28"/>
        </w:rPr>
      </w:pPr>
      <w:r w:rsidRPr="00811DE7">
        <w:rPr>
          <w:bCs/>
          <w:snapToGrid w:val="0"/>
          <w:sz w:val="28"/>
          <w:szCs w:val="28"/>
        </w:rPr>
        <w:t>Реализация комплекса мер налогового регулирования в 202</w:t>
      </w:r>
      <w:r w:rsidR="00D268F5">
        <w:rPr>
          <w:bCs/>
          <w:snapToGrid w:val="0"/>
          <w:sz w:val="28"/>
          <w:szCs w:val="28"/>
        </w:rPr>
        <w:t>5</w:t>
      </w:r>
      <w:r w:rsidRPr="00811DE7">
        <w:rPr>
          <w:bCs/>
          <w:snapToGrid w:val="0"/>
          <w:sz w:val="28"/>
          <w:szCs w:val="28"/>
        </w:rPr>
        <w:t xml:space="preserve"> году была направлена на создание благоприятных условий для привлечения инвестиций в </w:t>
      </w:r>
      <w:r w:rsidR="003464A8" w:rsidRPr="00D82724">
        <w:rPr>
          <w:bCs/>
          <w:snapToGrid w:val="0"/>
          <w:sz w:val="28"/>
          <w:szCs w:val="28"/>
        </w:rPr>
        <w:t>район</w:t>
      </w:r>
      <w:r w:rsidRPr="00811DE7">
        <w:rPr>
          <w:bCs/>
          <w:snapToGrid w:val="0"/>
          <w:sz w:val="28"/>
          <w:szCs w:val="28"/>
        </w:rPr>
        <w:t xml:space="preserve">, на </w:t>
      </w:r>
      <w:r w:rsidR="003464A8" w:rsidRPr="003464A8">
        <w:rPr>
          <w:bCs/>
          <w:snapToGrid w:val="0"/>
          <w:sz w:val="28"/>
          <w:szCs w:val="28"/>
        </w:rPr>
        <w:t xml:space="preserve">обеспечение развития инфраструктуры поддержки </w:t>
      </w:r>
      <w:r w:rsidR="003464A8" w:rsidRPr="008E7941">
        <w:rPr>
          <w:bCs/>
          <w:snapToGrid w:val="0"/>
          <w:sz w:val="28"/>
          <w:szCs w:val="28"/>
        </w:rPr>
        <w:t xml:space="preserve">НКО </w:t>
      </w:r>
      <w:r w:rsidRPr="008E7941">
        <w:rPr>
          <w:bCs/>
          <w:snapToGrid w:val="0"/>
          <w:sz w:val="28"/>
          <w:szCs w:val="28"/>
        </w:rPr>
        <w:t>и поддержку малого и среднего бизнеса.</w:t>
      </w:r>
    </w:p>
    <w:p w14:paraId="730D6091" w14:textId="160A8E0D" w:rsidR="00811DE7" w:rsidRPr="00811DE7" w:rsidRDefault="00811DE7" w:rsidP="00811DE7">
      <w:pPr>
        <w:ind w:firstLine="709"/>
        <w:jc w:val="both"/>
        <w:rPr>
          <w:bCs/>
          <w:snapToGrid w:val="0"/>
          <w:sz w:val="28"/>
          <w:szCs w:val="28"/>
        </w:rPr>
      </w:pPr>
      <w:r w:rsidRPr="008E7941">
        <w:rPr>
          <w:bCs/>
          <w:snapToGrid w:val="0"/>
          <w:sz w:val="28"/>
          <w:szCs w:val="28"/>
        </w:rPr>
        <w:t xml:space="preserve">Результатом всех принимаемых в </w:t>
      </w:r>
      <w:r w:rsidR="003464A8" w:rsidRPr="008E7941">
        <w:rPr>
          <w:bCs/>
          <w:snapToGrid w:val="0"/>
          <w:sz w:val="28"/>
          <w:szCs w:val="28"/>
        </w:rPr>
        <w:t>районе</w:t>
      </w:r>
      <w:r w:rsidRPr="008E7941">
        <w:rPr>
          <w:bCs/>
          <w:snapToGrid w:val="0"/>
          <w:sz w:val="28"/>
          <w:szCs w:val="28"/>
        </w:rPr>
        <w:t xml:space="preserve"> мер поддержки организаций, индивидуальных предпринимателей является рост </w:t>
      </w:r>
      <w:r w:rsidR="008E7941" w:rsidRPr="008E7941">
        <w:rPr>
          <w:bCs/>
          <w:snapToGrid w:val="0"/>
          <w:sz w:val="28"/>
          <w:szCs w:val="28"/>
        </w:rPr>
        <w:t>количества субъектов</w:t>
      </w:r>
      <w:r w:rsidR="006B7642" w:rsidRPr="008E7941">
        <w:rPr>
          <w:bCs/>
          <w:snapToGrid w:val="0"/>
          <w:sz w:val="28"/>
          <w:szCs w:val="28"/>
        </w:rPr>
        <w:t xml:space="preserve"> малого предпринимательства</w:t>
      </w:r>
      <w:r w:rsidRPr="008E7941">
        <w:rPr>
          <w:bCs/>
          <w:snapToGrid w:val="0"/>
          <w:sz w:val="28"/>
          <w:szCs w:val="28"/>
        </w:rPr>
        <w:t xml:space="preserve">, </w:t>
      </w:r>
      <w:r w:rsidR="003464A8" w:rsidRPr="008E7941">
        <w:rPr>
          <w:bCs/>
          <w:snapToGrid w:val="0"/>
          <w:sz w:val="28"/>
          <w:szCs w:val="28"/>
        </w:rPr>
        <w:t>сохранение</w:t>
      </w:r>
      <w:r w:rsidRPr="008E7941">
        <w:rPr>
          <w:bCs/>
          <w:snapToGrid w:val="0"/>
          <w:sz w:val="28"/>
          <w:szCs w:val="28"/>
        </w:rPr>
        <w:t xml:space="preserve"> рабочих мест и, как следствие, рост </w:t>
      </w:r>
      <w:r w:rsidR="003464A8" w:rsidRPr="008E7941">
        <w:rPr>
          <w:bCs/>
          <w:snapToGrid w:val="0"/>
          <w:sz w:val="28"/>
          <w:szCs w:val="28"/>
        </w:rPr>
        <w:t>доходов бюджета</w:t>
      </w:r>
      <w:r w:rsidRPr="008E7941">
        <w:rPr>
          <w:bCs/>
          <w:snapToGrid w:val="0"/>
          <w:sz w:val="28"/>
          <w:szCs w:val="28"/>
        </w:rPr>
        <w:t>.</w:t>
      </w:r>
    </w:p>
    <w:p w14:paraId="2CF80231" w14:textId="03FA2EB8" w:rsidR="00D82724" w:rsidRPr="00811DE7" w:rsidRDefault="00D82724" w:rsidP="00D82724">
      <w:pPr>
        <w:ind w:firstLine="709"/>
        <w:jc w:val="both"/>
        <w:rPr>
          <w:bCs/>
          <w:snapToGrid w:val="0"/>
          <w:sz w:val="28"/>
          <w:szCs w:val="28"/>
        </w:rPr>
      </w:pPr>
      <w:r w:rsidRPr="00811DE7">
        <w:rPr>
          <w:bCs/>
          <w:snapToGrid w:val="0"/>
          <w:sz w:val="28"/>
          <w:szCs w:val="28"/>
        </w:rPr>
        <w:t xml:space="preserve">В целом в развитие экономики </w:t>
      </w:r>
      <w:r w:rsidRPr="00D82724">
        <w:rPr>
          <w:bCs/>
          <w:snapToGrid w:val="0"/>
          <w:sz w:val="28"/>
          <w:szCs w:val="28"/>
        </w:rPr>
        <w:t>района</w:t>
      </w:r>
      <w:r w:rsidRPr="00811DE7">
        <w:rPr>
          <w:bCs/>
          <w:snapToGrid w:val="0"/>
          <w:sz w:val="28"/>
          <w:szCs w:val="28"/>
        </w:rPr>
        <w:t xml:space="preserve"> в виде налоговых расходов (льгот, преференций) в 20</w:t>
      </w:r>
      <w:r w:rsidRPr="00D82724">
        <w:rPr>
          <w:bCs/>
          <w:snapToGrid w:val="0"/>
          <w:sz w:val="28"/>
          <w:szCs w:val="28"/>
        </w:rPr>
        <w:t>2</w:t>
      </w:r>
      <w:r w:rsidR="00D268F5">
        <w:rPr>
          <w:bCs/>
          <w:snapToGrid w:val="0"/>
          <w:sz w:val="28"/>
          <w:szCs w:val="28"/>
        </w:rPr>
        <w:t>5</w:t>
      </w:r>
      <w:r w:rsidRPr="00811DE7">
        <w:rPr>
          <w:bCs/>
          <w:snapToGrid w:val="0"/>
          <w:sz w:val="28"/>
          <w:szCs w:val="28"/>
        </w:rPr>
        <w:t xml:space="preserve"> году </w:t>
      </w:r>
      <w:r w:rsidR="00AB6836">
        <w:rPr>
          <w:bCs/>
          <w:snapToGrid w:val="0"/>
          <w:sz w:val="28"/>
          <w:szCs w:val="28"/>
        </w:rPr>
        <w:t xml:space="preserve">консолидированно с учетом </w:t>
      </w:r>
      <w:r w:rsidR="006B7642">
        <w:rPr>
          <w:bCs/>
          <w:snapToGrid w:val="0"/>
          <w:sz w:val="28"/>
          <w:szCs w:val="28"/>
        </w:rPr>
        <w:t>мер,</w:t>
      </w:r>
      <w:r w:rsidR="00AB6836">
        <w:rPr>
          <w:bCs/>
          <w:snapToGrid w:val="0"/>
          <w:sz w:val="28"/>
          <w:szCs w:val="28"/>
        </w:rPr>
        <w:t xml:space="preserve"> установленных </w:t>
      </w:r>
      <w:r w:rsidR="006B7642">
        <w:rPr>
          <w:bCs/>
          <w:snapToGrid w:val="0"/>
          <w:sz w:val="28"/>
          <w:szCs w:val="28"/>
        </w:rPr>
        <w:t>для поддержки</w:t>
      </w:r>
      <w:r w:rsidR="006B7642" w:rsidRPr="00811DE7">
        <w:rPr>
          <w:bCs/>
          <w:snapToGrid w:val="0"/>
          <w:sz w:val="28"/>
          <w:szCs w:val="28"/>
        </w:rPr>
        <w:t xml:space="preserve"> малого и среднего бизнеса</w:t>
      </w:r>
      <w:r w:rsidR="006B7642" w:rsidRPr="00D82724">
        <w:rPr>
          <w:bCs/>
          <w:snapToGrid w:val="0"/>
          <w:sz w:val="28"/>
          <w:szCs w:val="28"/>
        </w:rPr>
        <w:t xml:space="preserve"> </w:t>
      </w:r>
      <w:r w:rsidR="00AB6836">
        <w:rPr>
          <w:bCs/>
          <w:snapToGrid w:val="0"/>
          <w:sz w:val="28"/>
          <w:szCs w:val="28"/>
        </w:rPr>
        <w:t>в сельских поселениях района</w:t>
      </w:r>
      <w:r w:rsidR="00E1237F">
        <w:rPr>
          <w:bCs/>
          <w:snapToGrid w:val="0"/>
          <w:sz w:val="28"/>
          <w:szCs w:val="28"/>
        </w:rPr>
        <w:t>,</w:t>
      </w:r>
      <w:r w:rsidR="00AB6836">
        <w:rPr>
          <w:bCs/>
          <w:snapToGrid w:val="0"/>
          <w:sz w:val="28"/>
          <w:szCs w:val="28"/>
        </w:rPr>
        <w:t xml:space="preserve"> </w:t>
      </w:r>
      <w:r w:rsidRPr="00811DE7">
        <w:rPr>
          <w:bCs/>
          <w:snapToGrid w:val="0"/>
          <w:sz w:val="28"/>
          <w:szCs w:val="28"/>
        </w:rPr>
        <w:t xml:space="preserve">направлено порядка </w:t>
      </w:r>
      <w:r w:rsidRPr="00D82724">
        <w:rPr>
          <w:bCs/>
          <w:snapToGrid w:val="0"/>
          <w:sz w:val="28"/>
          <w:szCs w:val="28"/>
        </w:rPr>
        <w:t>1 м</w:t>
      </w:r>
      <w:r w:rsidR="006B7642">
        <w:rPr>
          <w:bCs/>
          <w:snapToGrid w:val="0"/>
          <w:sz w:val="28"/>
          <w:szCs w:val="28"/>
        </w:rPr>
        <w:t>лн</w:t>
      </w:r>
      <w:r w:rsidRPr="00D82724">
        <w:rPr>
          <w:bCs/>
          <w:snapToGrid w:val="0"/>
          <w:sz w:val="28"/>
          <w:szCs w:val="28"/>
        </w:rPr>
        <w:t xml:space="preserve"> </w:t>
      </w:r>
      <w:r w:rsidRPr="00811DE7">
        <w:rPr>
          <w:bCs/>
          <w:snapToGrid w:val="0"/>
          <w:sz w:val="28"/>
          <w:szCs w:val="28"/>
        </w:rPr>
        <w:t>рублей.</w:t>
      </w:r>
      <w:r w:rsidRPr="00D82724">
        <w:rPr>
          <w:bCs/>
          <w:snapToGrid w:val="0"/>
          <w:sz w:val="28"/>
          <w:szCs w:val="28"/>
        </w:rPr>
        <w:t xml:space="preserve"> В том числе </w:t>
      </w:r>
      <w:r w:rsidR="006B7642">
        <w:rPr>
          <w:bCs/>
          <w:snapToGrid w:val="0"/>
          <w:sz w:val="28"/>
          <w:szCs w:val="28"/>
        </w:rPr>
        <w:br/>
      </w:r>
      <w:r w:rsidRPr="00D82724">
        <w:rPr>
          <w:bCs/>
          <w:snapToGrid w:val="0"/>
          <w:sz w:val="28"/>
          <w:szCs w:val="28"/>
        </w:rPr>
        <w:t xml:space="preserve">на межселенной территории </w:t>
      </w:r>
      <w:r w:rsidR="00D268F5">
        <w:rPr>
          <w:bCs/>
          <w:snapToGrid w:val="0"/>
          <w:sz w:val="28"/>
          <w:szCs w:val="28"/>
        </w:rPr>
        <w:t>18,0</w:t>
      </w:r>
      <w:r w:rsidRPr="00D82724">
        <w:rPr>
          <w:bCs/>
          <w:snapToGrid w:val="0"/>
          <w:sz w:val="28"/>
          <w:szCs w:val="28"/>
        </w:rPr>
        <w:t xml:space="preserve"> тыс. рублей.</w:t>
      </w:r>
    </w:p>
    <w:p w14:paraId="723D3635" w14:textId="67AD7421" w:rsidR="008E7941" w:rsidRPr="00316A11" w:rsidRDefault="00811DE7" w:rsidP="008E7941">
      <w:pPr>
        <w:ind w:firstLine="709"/>
        <w:jc w:val="both"/>
        <w:rPr>
          <w:sz w:val="28"/>
          <w:szCs w:val="28"/>
        </w:rPr>
      </w:pPr>
      <w:r w:rsidRPr="00811DE7">
        <w:rPr>
          <w:bCs/>
          <w:snapToGrid w:val="0"/>
          <w:sz w:val="28"/>
          <w:szCs w:val="28"/>
        </w:rPr>
        <w:t>Малый бизнес демонстрирует положительные результаты. По итогам 20</w:t>
      </w:r>
      <w:r w:rsidR="003464A8" w:rsidRPr="00AB6836">
        <w:rPr>
          <w:bCs/>
          <w:snapToGrid w:val="0"/>
          <w:sz w:val="28"/>
          <w:szCs w:val="28"/>
        </w:rPr>
        <w:t>2</w:t>
      </w:r>
      <w:r w:rsidR="008E7941">
        <w:rPr>
          <w:bCs/>
          <w:snapToGrid w:val="0"/>
          <w:sz w:val="28"/>
          <w:szCs w:val="28"/>
        </w:rPr>
        <w:t>5</w:t>
      </w:r>
      <w:r w:rsidRPr="00811DE7">
        <w:rPr>
          <w:bCs/>
          <w:snapToGrid w:val="0"/>
          <w:sz w:val="28"/>
          <w:szCs w:val="28"/>
        </w:rPr>
        <w:t xml:space="preserve"> года количество зарегистрированных в р</w:t>
      </w:r>
      <w:r w:rsidR="003464A8" w:rsidRPr="00AB6836">
        <w:rPr>
          <w:bCs/>
          <w:snapToGrid w:val="0"/>
          <w:sz w:val="28"/>
          <w:szCs w:val="28"/>
        </w:rPr>
        <w:t>айоне</w:t>
      </w:r>
      <w:r w:rsidRPr="00811DE7">
        <w:rPr>
          <w:bCs/>
          <w:snapToGrid w:val="0"/>
          <w:sz w:val="28"/>
          <w:szCs w:val="28"/>
        </w:rPr>
        <w:t xml:space="preserve"> субъектов малого </w:t>
      </w:r>
      <w:r w:rsidR="00E1237F">
        <w:rPr>
          <w:bCs/>
          <w:snapToGrid w:val="0"/>
          <w:sz w:val="28"/>
          <w:szCs w:val="28"/>
        </w:rPr>
        <w:br/>
      </w:r>
      <w:r w:rsidRPr="00811DE7">
        <w:rPr>
          <w:bCs/>
          <w:snapToGrid w:val="0"/>
          <w:sz w:val="28"/>
          <w:szCs w:val="28"/>
        </w:rPr>
        <w:t xml:space="preserve">и среднего предпринимательства составило </w:t>
      </w:r>
      <w:r w:rsidR="00165546">
        <w:rPr>
          <w:bCs/>
          <w:snapToGrid w:val="0"/>
          <w:sz w:val="28"/>
          <w:szCs w:val="28"/>
        </w:rPr>
        <w:t>442</w:t>
      </w:r>
      <w:r w:rsidRPr="00811DE7">
        <w:rPr>
          <w:bCs/>
          <w:snapToGrid w:val="0"/>
          <w:sz w:val="28"/>
          <w:szCs w:val="28"/>
        </w:rPr>
        <w:t xml:space="preserve"> единиц (рост к 202</w:t>
      </w:r>
      <w:r w:rsidR="00165546">
        <w:rPr>
          <w:bCs/>
          <w:snapToGrid w:val="0"/>
          <w:sz w:val="28"/>
          <w:szCs w:val="28"/>
        </w:rPr>
        <w:t>4</w:t>
      </w:r>
      <w:r w:rsidRPr="00811DE7">
        <w:rPr>
          <w:bCs/>
          <w:snapToGrid w:val="0"/>
          <w:sz w:val="28"/>
          <w:szCs w:val="28"/>
        </w:rPr>
        <w:t xml:space="preserve"> году - на </w:t>
      </w:r>
      <w:r w:rsidR="00165546">
        <w:rPr>
          <w:bCs/>
          <w:snapToGrid w:val="0"/>
          <w:sz w:val="28"/>
          <w:szCs w:val="28"/>
        </w:rPr>
        <w:t>6,0</w:t>
      </w:r>
      <w:r w:rsidRPr="00811DE7">
        <w:rPr>
          <w:bCs/>
          <w:snapToGrid w:val="0"/>
          <w:sz w:val="28"/>
          <w:szCs w:val="28"/>
        </w:rPr>
        <w:t xml:space="preserve">%). </w:t>
      </w:r>
      <w:r w:rsidR="008E7941">
        <w:rPr>
          <w:sz w:val="28"/>
          <w:szCs w:val="28"/>
        </w:rPr>
        <w:t>П</w:t>
      </w:r>
      <w:r w:rsidR="008E7941" w:rsidRPr="00316A11">
        <w:rPr>
          <w:sz w:val="28"/>
          <w:szCs w:val="28"/>
        </w:rPr>
        <w:t xml:space="preserve">о </w:t>
      </w:r>
      <w:r w:rsidR="008E7941">
        <w:rPr>
          <w:sz w:val="28"/>
          <w:szCs w:val="28"/>
        </w:rPr>
        <w:t>итогам</w:t>
      </w:r>
      <w:r w:rsidR="008E7941" w:rsidRPr="00316A11">
        <w:rPr>
          <w:sz w:val="28"/>
          <w:szCs w:val="28"/>
        </w:rPr>
        <w:t xml:space="preserve"> 2025 год</w:t>
      </w:r>
      <w:r w:rsidR="008E7941">
        <w:rPr>
          <w:sz w:val="28"/>
          <w:szCs w:val="28"/>
        </w:rPr>
        <w:t>а фиксируется у</w:t>
      </w:r>
      <w:r w:rsidR="008E7941" w:rsidRPr="00984265">
        <w:rPr>
          <w:sz w:val="28"/>
          <w:szCs w:val="28"/>
        </w:rPr>
        <w:t xml:space="preserve">величение </w:t>
      </w:r>
      <w:r w:rsidR="008E7941">
        <w:rPr>
          <w:sz w:val="28"/>
          <w:szCs w:val="28"/>
        </w:rPr>
        <w:t xml:space="preserve">среднесписочной </w:t>
      </w:r>
      <w:r w:rsidR="008E7941" w:rsidRPr="00984265">
        <w:rPr>
          <w:sz w:val="28"/>
          <w:szCs w:val="28"/>
        </w:rPr>
        <w:t xml:space="preserve">численности занятых в сфере малого и среднего предпринимательства (далее - МСП), включая индивидуальных предпринимателей и самозанятых </w:t>
      </w:r>
    </w:p>
    <w:p w14:paraId="084C6988" w14:textId="4CF0732F" w:rsidR="00811DE7" w:rsidRPr="008E7941" w:rsidRDefault="008E7941" w:rsidP="008E7941">
      <w:pPr>
        <w:jc w:val="both"/>
        <w:rPr>
          <w:bCs/>
          <w:snapToGrid w:val="0"/>
          <w:color w:val="C00000"/>
          <w:sz w:val="28"/>
          <w:szCs w:val="28"/>
        </w:rPr>
      </w:pPr>
      <w:r>
        <w:rPr>
          <w:sz w:val="28"/>
          <w:szCs w:val="28"/>
        </w:rPr>
        <w:t>на</w:t>
      </w:r>
      <w:r w:rsidRPr="00316A11">
        <w:rPr>
          <w:sz w:val="28"/>
          <w:szCs w:val="28"/>
        </w:rPr>
        <w:t xml:space="preserve"> </w:t>
      </w:r>
      <w:r w:rsidR="00165546">
        <w:rPr>
          <w:sz w:val="28"/>
          <w:szCs w:val="28"/>
        </w:rPr>
        <w:t>6,0</w:t>
      </w:r>
      <w:bookmarkStart w:id="0" w:name="_GoBack"/>
      <w:bookmarkEnd w:id="0"/>
      <w:r w:rsidRPr="00316A11">
        <w:rPr>
          <w:sz w:val="28"/>
          <w:szCs w:val="28"/>
        </w:rPr>
        <w:t xml:space="preserve"> % к аналогичному показателю 2024 года.</w:t>
      </w:r>
      <w:r>
        <w:rPr>
          <w:sz w:val="28"/>
          <w:szCs w:val="28"/>
        </w:rPr>
        <w:t xml:space="preserve"> </w:t>
      </w:r>
    </w:p>
    <w:p w14:paraId="0D6FDA43" w14:textId="77777777" w:rsidR="00D251DC" w:rsidRPr="001F39B8" w:rsidRDefault="00D251DC" w:rsidP="00D251DC">
      <w:pPr>
        <w:ind w:firstLine="709"/>
        <w:contextualSpacing/>
        <w:jc w:val="both"/>
        <w:rPr>
          <w:bCs/>
          <w:sz w:val="28"/>
          <w:szCs w:val="28"/>
        </w:rPr>
      </w:pPr>
      <w:r w:rsidRPr="001F39B8">
        <w:rPr>
          <w:bCs/>
          <w:sz w:val="28"/>
          <w:szCs w:val="28"/>
        </w:rPr>
        <w:t>В качестве приоритетных целей налоговой политики района, как одного из элементов экономической политики, в среднесрочной перспективе выступает создание условий:</w:t>
      </w:r>
    </w:p>
    <w:p w14:paraId="07FCA8F5" w14:textId="77777777" w:rsidR="00AD5B8C" w:rsidRPr="001F39B8" w:rsidRDefault="00AD5B8C" w:rsidP="00AD5B8C">
      <w:pPr>
        <w:ind w:firstLine="709"/>
        <w:contextualSpacing/>
        <w:jc w:val="both"/>
        <w:rPr>
          <w:bCs/>
          <w:sz w:val="28"/>
          <w:szCs w:val="28"/>
        </w:rPr>
      </w:pPr>
      <w:r w:rsidRPr="001F39B8">
        <w:rPr>
          <w:bCs/>
          <w:sz w:val="28"/>
          <w:szCs w:val="28"/>
        </w:rPr>
        <w:lastRenderedPageBreak/>
        <w:t xml:space="preserve"> для формирования и обеспечения сбалансированности бюджета района; </w:t>
      </w:r>
    </w:p>
    <w:p w14:paraId="1714FA15" w14:textId="39619896" w:rsidR="00D251DC" w:rsidRPr="001F39B8" w:rsidRDefault="00AD5B8C" w:rsidP="00AD5B8C">
      <w:pPr>
        <w:ind w:firstLine="709"/>
        <w:contextualSpacing/>
        <w:jc w:val="both"/>
        <w:rPr>
          <w:bCs/>
          <w:sz w:val="28"/>
          <w:szCs w:val="28"/>
        </w:rPr>
      </w:pPr>
      <w:r w:rsidRPr="001F39B8">
        <w:rPr>
          <w:bCs/>
          <w:sz w:val="28"/>
          <w:szCs w:val="28"/>
        </w:rPr>
        <w:t xml:space="preserve">для </w:t>
      </w:r>
      <w:r w:rsidRPr="00AD5B8C">
        <w:rPr>
          <w:bCs/>
          <w:sz w:val="28"/>
          <w:szCs w:val="28"/>
        </w:rPr>
        <w:t>развити</w:t>
      </w:r>
      <w:r w:rsidR="001F39B8" w:rsidRPr="001F39B8">
        <w:rPr>
          <w:bCs/>
          <w:sz w:val="28"/>
          <w:szCs w:val="28"/>
        </w:rPr>
        <w:t>я</w:t>
      </w:r>
      <w:r w:rsidRPr="00AD5B8C">
        <w:rPr>
          <w:bCs/>
          <w:sz w:val="28"/>
          <w:szCs w:val="28"/>
        </w:rPr>
        <w:t xml:space="preserve"> гражданского общества</w:t>
      </w:r>
      <w:r w:rsidRPr="001F39B8">
        <w:rPr>
          <w:bCs/>
          <w:sz w:val="28"/>
          <w:szCs w:val="28"/>
        </w:rPr>
        <w:t>;</w:t>
      </w:r>
    </w:p>
    <w:p w14:paraId="1ACAC4E2" w14:textId="299FC5BA" w:rsidR="00D251DC" w:rsidRPr="00227F0E" w:rsidRDefault="00D66912" w:rsidP="00227F0E">
      <w:pPr>
        <w:ind w:firstLine="709"/>
        <w:contextualSpacing/>
        <w:jc w:val="both"/>
        <w:rPr>
          <w:bCs/>
          <w:sz w:val="28"/>
          <w:szCs w:val="28"/>
        </w:rPr>
      </w:pPr>
      <w:r w:rsidRPr="00227F0E">
        <w:rPr>
          <w:bCs/>
          <w:sz w:val="28"/>
          <w:szCs w:val="28"/>
        </w:rPr>
        <w:t>развити</w:t>
      </w:r>
      <w:r w:rsidR="00D251DC" w:rsidRPr="00227F0E">
        <w:rPr>
          <w:bCs/>
          <w:sz w:val="28"/>
          <w:szCs w:val="28"/>
        </w:rPr>
        <w:t>я</w:t>
      </w:r>
      <w:r w:rsidR="00227F0E" w:rsidRPr="00227F0E">
        <w:rPr>
          <w:bCs/>
          <w:sz w:val="28"/>
          <w:szCs w:val="28"/>
        </w:rPr>
        <w:t xml:space="preserve"> </w:t>
      </w:r>
      <w:r w:rsidRPr="00227F0E">
        <w:rPr>
          <w:bCs/>
          <w:sz w:val="28"/>
          <w:szCs w:val="28"/>
        </w:rPr>
        <w:t xml:space="preserve">производства, малого </w:t>
      </w:r>
      <w:r w:rsidR="00E01472" w:rsidRPr="00227F0E">
        <w:rPr>
          <w:bCs/>
          <w:sz w:val="28"/>
          <w:szCs w:val="28"/>
        </w:rPr>
        <w:t>и</w:t>
      </w:r>
      <w:r w:rsidR="00D251DC" w:rsidRPr="00227F0E">
        <w:rPr>
          <w:bCs/>
          <w:sz w:val="28"/>
          <w:szCs w:val="28"/>
        </w:rPr>
        <w:t xml:space="preserve"> </w:t>
      </w:r>
      <w:r w:rsidR="00AA506A" w:rsidRPr="00227F0E">
        <w:rPr>
          <w:bCs/>
          <w:sz w:val="28"/>
          <w:szCs w:val="28"/>
        </w:rPr>
        <w:t>среднего предпринимательства</w:t>
      </w:r>
      <w:r w:rsidR="00D251DC" w:rsidRPr="00227F0E">
        <w:rPr>
          <w:bCs/>
          <w:sz w:val="28"/>
          <w:szCs w:val="28"/>
        </w:rPr>
        <w:t xml:space="preserve"> </w:t>
      </w:r>
      <w:r w:rsidR="00603622" w:rsidRPr="00227F0E">
        <w:rPr>
          <w:bCs/>
          <w:sz w:val="28"/>
          <w:szCs w:val="28"/>
        </w:rPr>
        <w:br/>
      </w:r>
      <w:r w:rsidR="00D251DC" w:rsidRPr="00227F0E">
        <w:rPr>
          <w:bCs/>
          <w:sz w:val="28"/>
          <w:szCs w:val="28"/>
        </w:rPr>
        <w:t>на территории района</w:t>
      </w:r>
      <w:r w:rsidR="00227F0E" w:rsidRPr="00227F0E">
        <w:rPr>
          <w:bCs/>
          <w:sz w:val="28"/>
          <w:szCs w:val="28"/>
        </w:rPr>
        <w:t xml:space="preserve"> включая инфраструктуры по развитию туризма и объектов придорожного сервиса (стационарные пункты питания, станции технического обслуживания, гостиницы)</w:t>
      </w:r>
      <w:r w:rsidR="00D251DC" w:rsidRPr="00227F0E">
        <w:rPr>
          <w:bCs/>
          <w:sz w:val="28"/>
          <w:szCs w:val="28"/>
        </w:rPr>
        <w:t>;</w:t>
      </w:r>
    </w:p>
    <w:p w14:paraId="7AF404D1" w14:textId="77777777" w:rsidR="001F39B8" w:rsidRDefault="00D251DC" w:rsidP="001F39B8">
      <w:pPr>
        <w:ind w:firstLine="709"/>
        <w:contextualSpacing/>
        <w:jc w:val="both"/>
        <w:rPr>
          <w:bCs/>
          <w:sz w:val="28"/>
          <w:szCs w:val="28"/>
        </w:rPr>
      </w:pPr>
      <w:r w:rsidRPr="001F39B8">
        <w:rPr>
          <w:bCs/>
          <w:sz w:val="28"/>
          <w:szCs w:val="28"/>
        </w:rPr>
        <w:t>развития</w:t>
      </w:r>
      <w:r w:rsidR="00FE4120" w:rsidRPr="001F39B8">
        <w:rPr>
          <w:bCs/>
          <w:sz w:val="28"/>
          <w:szCs w:val="28"/>
        </w:rPr>
        <w:t xml:space="preserve"> инвестиционной привлекательности района. </w:t>
      </w:r>
    </w:p>
    <w:p w14:paraId="361B6013" w14:textId="77777777" w:rsidR="001F39B8" w:rsidRDefault="00E01472" w:rsidP="001F39B8">
      <w:pPr>
        <w:ind w:firstLine="709"/>
        <w:contextualSpacing/>
        <w:jc w:val="both"/>
        <w:rPr>
          <w:bCs/>
          <w:sz w:val="28"/>
          <w:szCs w:val="28"/>
        </w:rPr>
      </w:pPr>
      <w:r w:rsidRPr="00B4035A">
        <w:rPr>
          <w:bCs/>
          <w:sz w:val="28"/>
          <w:szCs w:val="28"/>
        </w:rPr>
        <w:t>Достижению поставленн</w:t>
      </w:r>
      <w:r w:rsidR="00D251DC" w:rsidRPr="00B4035A">
        <w:rPr>
          <w:bCs/>
          <w:sz w:val="28"/>
          <w:szCs w:val="28"/>
        </w:rPr>
        <w:t>ых</w:t>
      </w:r>
      <w:r w:rsidRPr="00B4035A">
        <w:rPr>
          <w:bCs/>
          <w:sz w:val="28"/>
          <w:szCs w:val="28"/>
        </w:rPr>
        <w:t xml:space="preserve"> цел</w:t>
      </w:r>
      <w:r w:rsidR="00D251DC" w:rsidRPr="00B4035A">
        <w:rPr>
          <w:bCs/>
          <w:sz w:val="28"/>
          <w:szCs w:val="28"/>
        </w:rPr>
        <w:t>ей</w:t>
      </w:r>
      <w:r w:rsidRPr="00B4035A">
        <w:rPr>
          <w:bCs/>
          <w:sz w:val="28"/>
          <w:szCs w:val="28"/>
        </w:rPr>
        <w:t xml:space="preserve"> будет способствовать </w:t>
      </w:r>
      <w:r w:rsidR="00D251DC" w:rsidRPr="00B4035A">
        <w:rPr>
          <w:bCs/>
          <w:sz w:val="28"/>
          <w:szCs w:val="28"/>
        </w:rPr>
        <w:t>работа</w:t>
      </w:r>
      <w:r w:rsidRPr="00B4035A">
        <w:rPr>
          <w:bCs/>
          <w:sz w:val="28"/>
          <w:szCs w:val="28"/>
        </w:rPr>
        <w:t xml:space="preserve"> </w:t>
      </w:r>
      <w:r w:rsidR="00D251DC" w:rsidRPr="00B4035A">
        <w:rPr>
          <w:bCs/>
          <w:sz w:val="28"/>
          <w:szCs w:val="28"/>
        </w:rPr>
        <w:br/>
      </w:r>
      <w:r w:rsidRPr="00B4035A">
        <w:rPr>
          <w:bCs/>
          <w:sz w:val="28"/>
          <w:szCs w:val="28"/>
        </w:rPr>
        <w:t>в следующих направлениях:</w:t>
      </w:r>
    </w:p>
    <w:p w14:paraId="3020FD49" w14:textId="0C5B1DDC" w:rsidR="001F39B8" w:rsidRDefault="00E04500" w:rsidP="001F39B8">
      <w:pPr>
        <w:ind w:firstLine="709"/>
        <w:contextualSpacing/>
        <w:jc w:val="both"/>
        <w:rPr>
          <w:bCs/>
          <w:sz w:val="28"/>
          <w:szCs w:val="28"/>
        </w:rPr>
      </w:pPr>
      <w:r w:rsidRPr="0062665D">
        <w:rPr>
          <w:sz w:val="28"/>
          <w:szCs w:val="28"/>
        </w:rPr>
        <w:t xml:space="preserve">оптимизации налогового законодательства на территории Ханты-Мансийского </w:t>
      </w:r>
      <w:r>
        <w:rPr>
          <w:sz w:val="28"/>
          <w:szCs w:val="28"/>
        </w:rPr>
        <w:t>района</w:t>
      </w:r>
      <w:r w:rsidR="00AD5B8C" w:rsidRPr="00B4035A">
        <w:rPr>
          <w:bCs/>
          <w:sz w:val="28"/>
          <w:szCs w:val="28"/>
        </w:rPr>
        <w:t>;</w:t>
      </w:r>
    </w:p>
    <w:p w14:paraId="6B9C70F4" w14:textId="712BF952" w:rsidR="00C35D09" w:rsidRPr="00B4035A" w:rsidRDefault="00CA1704" w:rsidP="001F39B8">
      <w:pPr>
        <w:ind w:firstLine="709"/>
        <w:contextualSpacing/>
        <w:jc w:val="both"/>
        <w:rPr>
          <w:bCs/>
          <w:sz w:val="28"/>
          <w:szCs w:val="28"/>
        </w:rPr>
      </w:pPr>
      <w:r w:rsidRPr="00B4035A">
        <w:rPr>
          <w:bCs/>
          <w:sz w:val="28"/>
          <w:szCs w:val="28"/>
        </w:rPr>
        <w:t>сохранение</w:t>
      </w:r>
      <w:r w:rsidR="00E01472" w:rsidRPr="00B4035A">
        <w:rPr>
          <w:bCs/>
          <w:sz w:val="28"/>
          <w:szCs w:val="28"/>
        </w:rPr>
        <w:t xml:space="preserve"> </w:t>
      </w:r>
      <w:r w:rsidR="00BF2AB3" w:rsidRPr="00B4035A">
        <w:rPr>
          <w:bCs/>
          <w:sz w:val="28"/>
          <w:szCs w:val="28"/>
        </w:rPr>
        <w:t>действующих налоговых</w:t>
      </w:r>
      <w:r w:rsidR="00C35D09" w:rsidRPr="00B4035A">
        <w:rPr>
          <w:bCs/>
          <w:sz w:val="28"/>
          <w:szCs w:val="28"/>
        </w:rPr>
        <w:t xml:space="preserve"> ставок </w:t>
      </w:r>
      <w:r w:rsidR="00D268F5" w:rsidRPr="00B4035A">
        <w:rPr>
          <w:bCs/>
          <w:sz w:val="28"/>
          <w:szCs w:val="28"/>
        </w:rPr>
        <w:t>района,</w:t>
      </w:r>
      <w:r w:rsidR="00BD7AB4">
        <w:rPr>
          <w:bCs/>
          <w:sz w:val="28"/>
          <w:szCs w:val="28"/>
        </w:rPr>
        <w:t xml:space="preserve"> направленных на развитие </w:t>
      </w:r>
      <w:r w:rsidR="00E04500">
        <w:rPr>
          <w:bCs/>
          <w:sz w:val="28"/>
          <w:szCs w:val="28"/>
        </w:rPr>
        <w:t xml:space="preserve">района, и синхронизация льгот с </w:t>
      </w:r>
      <w:r w:rsidR="00E04500" w:rsidRPr="00E04500">
        <w:rPr>
          <w:bCs/>
          <w:snapToGrid w:val="0"/>
          <w:sz w:val="28"/>
          <w:szCs w:val="28"/>
        </w:rPr>
        <w:t xml:space="preserve">основными направлениями </w:t>
      </w:r>
      <w:r w:rsidR="00E04500" w:rsidRPr="00E04500">
        <w:rPr>
          <w:bCs/>
          <w:sz w:val="28"/>
          <w:szCs w:val="28"/>
        </w:rPr>
        <w:t>социально экономического развития Ханты-Мансийского района</w:t>
      </w:r>
      <w:r w:rsidR="00C35D09" w:rsidRPr="00B4035A">
        <w:rPr>
          <w:bCs/>
          <w:sz w:val="28"/>
          <w:szCs w:val="28"/>
        </w:rPr>
        <w:t>;</w:t>
      </w:r>
    </w:p>
    <w:p w14:paraId="6BA6238B" w14:textId="1FF18EA8" w:rsidR="002761F5" w:rsidRPr="00B4035A" w:rsidRDefault="002761F5" w:rsidP="001F39B8">
      <w:pPr>
        <w:ind w:firstLine="709"/>
        <w:contextualSpacing/>
        <w:jc w:val="both"/>
        <w:rPr>
          <w:bCs/>
          <w:sz w:val="28"/>
          <w:szCs w:val="28"/>
        </w:rPr>
      </w:pPr>
      <w:r w:rsidRPr="00B4035A">
        <w:rPr>
          <w:bCs/>
          <w:sz w:val="28"/>
          <w:szCs w:val="28"/>
        </w:rPr>
        <w:t xml:space="preserve">эффективное и рациональное использование инструментов налогового стимулирования за счет </w:t>
      </w:r>
      <w:r w:rsidR="00C35D09" w:rsidRPr="00B4035A">
        <w:rPr>
          <w:bCs/>
          <w:sz w:val="28"/>
          <w:szCs w:val="28"/>
        </w:rPr>
        <w:t>проведени</w:t>
      </w:r>
      <w:r w:rsidRPr="00B4035A">
        <w:rPr>
          <w:bCs/>
          <w:sz w:val="28"/>
          <w:szCs w:val="28"/>
        </w:rPr>
        <w:t>я</w:t>
      </w:r>
      <w:r w:rsidR="00C35D09" w:rsidRPr="00B4035A">
        <w:rPr>
          <w:bCs/>
          <w:sz w:val="28"/>
          <w:szCs w:val="28"/>
        </w:rPr>
        <w:t xml:space="preserve"> ежегодной процедуры оценки налоговых расходов, позволяющей сделать обоснованное заключение о целесообразности и результативности затрат бюджета, в качестве мер муниципальной </w:t>
      </w:r>
      <w:r w:rsidR="00F774A1" w:rsidRPr="00B4035A">
        <w:rPr>
          <w:bCs/>
          <w:sz w:val="28"/>
          <w:szCs w:val="28"/>
        </w:rPr>
        <w:t>поддержки</w:t>
      </w:r>
      <w:r w:rsidR="00CD5101" w:rsidRPr="00B4035A">
        <w:rPr>
          <w:sz w:val="28"/>
          <w:szCs w:val="28"/>
        </w:rPr>
        <w:t xml:space="preserve"> в целях минимизации риска предоставления налоговых льгот (преференций), рационального использования инструментов налогового стимулирования</w:t>
      </w:r>
      <w:r w:rsidR="00F774A1" w:rsidRPr="00B4035A">
        <w:rPr>
          <w:sz w:val="28"/>
          <w:szCs w:val="28"/>
        </w:rPr>
        <w:t>.</w:t>
      </w:r>
    </w:p>
    <w:p w14:paraId="5A85E188" w14:textId="577ABECC" w:rsidR="001F39B8" w:rsidRPr="006B7642" w:rsidRDefault="001F39B8" w:rsidP="001F39B8">
      <w:pPr>
        <w:ind w:firstLine="408"/>
        <w:jc w:val="both"/>
        <w:rPr>
          <w:sz w:val="28"/>
          <w:szCs w:val="28"/>
        </w:rPr>
      </w:pPr>
      <w:r w:rsidRPr="003A2A8F">
        <w:rPr>
          <w:sz w:val="28"/>
          <w:szCs w:val="28"/>
        </w:rPr>
        <w:t xml:space="preserve">В трехлетней перспективе будет продолжена работа по укреплению доходной базы бюджета </w:t>
      </w:r>
      <w:r w:rsidRPr="000E01F2">
        <w:rPr>
          <w:sz w:val="28"/>
          <w:szCs w:val="28"/>
        </w:rPr>
        <w:t>района</w:t>
      </w:r>
      <w:r w:rsidRPr="003A2A8F">
        <w:rPr>
          <w:sz w:val="28"/>
          <w:szCs w:val="28"/>
        </w:rPr>
        <w:t xml:space="preserve"> за счет наращивания стабильных доходных источников и мобилизации в бюджет имеющихся резервов, в </w:t>
      </w:r>
      <w:r w:rsidRPr="000E01F2">
        <w:rPr>
          <w:sz w:val="28"/>
          <w:szCs w:val="28"/>
        </w:rPr>
        <w:t>том числе</w:t>
      </w:r>
      <w:r w:rsidRPr="003A2A8F">
        <w:rPr>
          <w:sz w:val="28"/>
          <w:szCs w:val="28"/>
        </w:rPr>
        <w:t xml:space="preserve"> </w:t>
      </w:r>
      <w:r w:rsidR="000E01F2">
        <w:rPr>
          <w:sz w:val="28"/>
          <w:szCs w:val="28"/>
        </w:rPr>
        <w:br/>
      </w:r>
      <w:r w:rsidRPr="000E01F2">
        <w:rPr>
          <w:sz w:val="28"/>
          <w:szCs w:val="28"/>
        </w:rPr>
        <w:t>за счет с</w:t>
      </w:r>
      <w:r w:rsidRPr="003A2A8F">
        <w:rPr>
          <w:sz w:val="28"/>
          <w:szCs w:val="28"/>
        </w:rPr>
        <w:t>тимулирования экономического роста, развития предпринимательской и инвестиционной деятельности</w:t>
      </w:r>
      <w:r w:rsidRPr="000E01F2">
        <w:rPr>
          <w:sz w:val="28"/>
          <w:szCs w:val="28"/>
        </w:rPr>
        <w:t xml:space="preserve">. Планируется сохранение льгот, установленных по земельному налогу для </w:t>
      </w:r>
      <w:r w:rsidRPr="000E01F2">
        <w:rPr>
          <w:bCs/>
          <w:sz w:val="28"/>
          <w:szCs w:val="28"/>
        </w:rPr>
        <w:t xml:space="preserve">социально </w:t>
      </w:r>
      <w:r w:rsidRPr="006B7642">
        <w:rPr>
          <w:bCs/>
          <w:sz w:val="28"/>
          <w:szCs w:val="28"/>
        </w:rPr>
        <w:t xml:space="preserve">ориентированных некоммерческих организаций и </w:t>
      </w:r>
      <w:r w:rsidRPr="006B7642">
        <w:rPr>
          <w:sz w:val="28"/>
          <w:szCs w:val="28"/>
        </w:rPr>
        <w:t>организаций, реализующи</w:t>
      </w:r>
      <w:r w:rsidR="00BD7AB4">
        <w:rPr>
          <w:sz w:val="28"/>
          <w:szCs w:val="28"/>
        </w:rPr>
        <w:t>х</w:t>
      </w:r>
      <w:r w:rsidRPr="006B7642">
        <w:rPr>
          <w:sz w:val="28"/>
          <w:szCs w:val="28"/>
        </w:rPr>
        <w:t xml:space="preserve"> инвестиционные проекты.</w:t>
      </w:r>
    </w:p>
    <w:p w14:paraId="5D29F4DF" w14:textId="03D6C2D5" w:rsidR="001F39B8" w:rsidRPr="00E04500" w:rsidRDefault="001F39B8" w:rsidP="00E04500">
      <w:pPr>
        <w:widowControl/>
        <w:ind w:firstLine="709"/>
        <w:jc w:val="both"/>
        <w:rPr>
          <w:bCs/>
          <w:sz w:val="28"/>
          <w:szCs w:val="28"/>
        </w:rPr>
      </w:pPr>
      <w:r w:rsidRPr="006B7642">
        <w:rPr>
          <w:bCs/>
          <w:sz w:val="28"/>
          <w:szCs w:val="28"/>
        </w:rPr>
        <w:t xml:space="preserve">В целях создания оптимальных условий поддержки   стимулирования развития социально ориентированных некоммерческих организаций </w:t>
      </w:r>
      <w:r w:rsidR="008E7941">
        <w:rPr>
          <w:bCs/>
          <w:sz w:val="28"/>
          <w:szCs w:val="28"/>
        </w:rPr>
        <w:br/>
      </w:r>
      <w:r w:rsidRPr="006B7642">
        <w:rPr>
          <w:bCs/>
          <w:sz w:val="28"/>
          <w:szCs w:val="28"/>
        </w:rPr>
        <w:t>и социального предпринимательства</w:t>
      </w:r>
      <w:r w:rsidR="00BD7AB4">
        <w:rPr>
          <w:bCs/>
          <w:sz w:val="28"/>
          <w:szCs w:val="28"/>
        </w:rPr>
        <w:t xml:space="preserve"> </w:t>
      </w:r>
      <w:r w:rsidRPr="006B7642">
        <w:rPr>
          <w:bCs/>
          <w:sz w:val="28"/>
          <w:szCs w:val="28"/>
        </w:rPr>
        <w:t>с 2022 года</w:t>
      </w:r>
      <w:r w:rsidRPr="006B7642">
        <w:rPr>
          <w:rStyle w:val="ad"/>
          <w:bCs/>
          <w:sz w:val="28"/>
          <w:szCs w:val="28"/>
        </w:rPr>
        <w:footnoteReference w:id="1"/>
      </w:r>
      <w:r w:rsidRPr="006B7642">
        <w:rPr>
          <w:rFonts w:eastAsiaTheme="minorHAnsi"/>
          <w:sz w:val="28"/>
          <w:szCs w:val="28"/>
          <w:lang w:eastAsia="en-US"/>
        </w:rPr>
        <w:t xml:space="preserve"> </w:t>
      </w:r>
      <w:r w:rsidRPr="006B7642">
        <w:rPr>
          <w:sz w:val="28"/>
          <w:szCs w:val="28"/>
        </w:rPr>
        <w:t xml:space="preserve">освобождены от уплаты налога на землю социально ориентированные некоммерческие организации, осуществляющие на территории района виды деятельности, предусмотренные </w:t>
      </w:r>
      <w:hyperlink r:id="rId8" w:history="1">
        <w:r w:rsidRPr="006B7642">
          <w:rPr>
            <w:sz w:val="28"/>
            <w:szCs w:val="28"/>
          </w:rPr>
          <w:t>статьей 31.1</w:t>
        </w:r>
      </w:hyperlink>
      <w:r w:rsidRPr="006B7642">
        <w:rPr>
          <w:sz w:val="28"/>
          <w:szCs w:val="28"/>
        </w:rPr>
        <w:t xml:space="preserve"> Федерального закона от 12 января 1996 года № 7-ФЗ «О некоммерческих организациях», </w:t>
      </w:r>
      <w:hyperlink r:id="rId9" w:history="1">
        <w:r w:rsidRPr="006B7642">
          <w:rPr>
            <w:sz w:val="28"/>
            <w:szCs w:val="28"/>
          </w:rPr>
          <w:t>статьей 3</w:t>
        </w:r>
      </w:hyperlink>
      <w:r w:rsidRPr="006B7642">
        <w:rPr>
          <w:sz w:val="28"/>
          <w:szCs w:val="28"/>
        </w:rPr>
        <w:t xml:space="preserve"> Закона Ханты-Мансийского автономного округа - Югры от 16 декабря 2010 года № 229-оз «О поддержке региональных социально ориентированных некоммерческих организаций, осуществляющих деятельность в Ханты-Мансийском автономном округе – Югре».</w:t>
      </w:r>
    </w:p>
    <w:p w14:paraId="2DA40061" w14:textId="0ED087B8" w:rsidR="001F39B8" w:rsidRPr="006B7642" w:rsidRDefault="001F39B8" w:rsidP="001F39B8">
      <w:pPr>
        <w:ind w:firstLine="709"/>
        <w:jc w:val="both"/>
        <w:rPr>
          <w:sz w:val="28"/>
          <w:szCs w:val="28"/>
        </w:rPr>
      </w:pPr>
      <w:r w:rsidRPr="006B7642">
        <w:rPr>
          <w:sz w:val="28"/>
          <w:szCs w:val="28"/>
        </w:rPr>
        <w:t xml:space="preserve">По итогам оценки эффективности налоговых расходов установлена </w:t>
      </w:r>
      <w:r w:rsidRPr="006B7642">
        <w:rPr>
          <w:sz w:val="28"/>
          <w:szCs w:val="28"/>
        </w:rPr>
        <w:lastRenderedPageBreak/>
        <w:t xml:space="preserve">невостребованность данного вида льгот </w:t>
      </w:r>
      <w:r w:rsidR="006B7642" w:rsidRPr="006B7642">
        <w:rPr>
          <w:sz w:val="28"/>
          <w:szCs w:val="28"/>
        </w:rPr>
        <w:t xml:space="preserve">на межселенной территории </w:t>
      </w:r>
      <w:r w:rsidR="006B7642" w:rsidRPr="006B7642">
        <w:rPr>
          <w:sz w:val="28"/>
          <w:szCs w:val="28"/>
        </w:rPr>
        <w:br/>
      </w:r>
      <w:r w:rsidRPr="006B7642">
        <w:rPr>
          <w:sz w:val="28"/>
          <w:szCs w:val="28"/>
        </w:rPr>
        <w:t xml:space="preserve">в течении трех налоговых периодов. Однако действие налоговой льготы способствует поддержанию устойчивым позициям района </w:t>
      </w:r>
      <w:bookmarkStart w:id="1" w:name="_Hlk204170821"/>
      <w:r w:rsidRPr="006B7642">
        <w:rPr>
          <w:sz w:val="28"/>
          <w:szCs w:val="28"/>
        </w:rPr>
        <w:t>в рейтинге муниципальных образований Югры реализации механизмов поддержки социально ориентированных некоммерческих организаций и социального предпринимательства</w:t>
      </w:r>
      <w:bookmarkEnd w:id="1"/>
      <w:r w:rsidRPr="00BD7AB4">
        <w:rPr>
          <w:sz w:val="28"/>
          <w:szCs w:val="28"/>
          <w:vertAlign w:val="superscript"/>
        </w:rPr>
        <w:footnoteReference w:id="2"/>
      </w:r>
      <w:r w:rsidRPr="006B7642">
        <w:rPr>
          <w:sz w:val="28"/>
          <w:szCs w:val="28"/>
        </w:rPr>
        <w:t>.</w:t>
      </w:r>
    </w:p>
    <w:p w14:paraId="07AF5C43" w14:textId="77777777" w:rsidR="001F39B8" w:rsidRPr="006B7642" w:rsidRDefault="001F39B8" w:rsidP="001F39B8">
      <w:pPr>
        <w:widowControl/>
        <w:ind w:firstLine="709"/>
        <w:jc w:val="both"/>
        <w:rPr>
          <w:sz w:val="28"/>
          <w:szCs w:val="28"/>
        </w:rPr>
      </w:pPr>
      <w:r w:rsidRPr="006B7642">
        <w:rPr>
          <w:sz w:val="28"/>
          <w:szCs w:val="28"/>
        </w:rPr>
        <w:t>В отношении развития инвестиционной деятельности.</w:t>
      </w:r>
    </w:p>
    <w:p w14:paraId="1C41EC79" w14:textId="1A4D3E25" w:rsidR="006B7642" w:rsidRPr="001E3AAC" w:rsidRDefault="001F39B8" w:rsidP="006B7642">
      <w:pPr>
        <w:ind w:firstLine="709"/>
        <w:jc w:val="both"/>
        <w:rPr>
          <w:sz w:val="28"/>
          <w:szCs w:val="28"/>
        </w:rPr>
      </w:pPr>
      <w:r w:rsidRPr="006B7642">
        <w:rPr>
          <w:sz w:val="28"/>
          <w:szCs w:val="28"/>
        </w:rPr>
        <w:t xml:space="preserve">Начиная с 2024 года освобождены от уплаты налога на землю </w:t>
      </w:r>
      <w:r w:rsidR="00BD7AB4">
        <w:rPr>
          <w:sz w:val="28"/>
          <w:szCs w:val="28"/>
        </w:rPr>
        <w:br/>
      </w:r>
      <w:r w:rsidRPr="006B7642">
        <w:rPr>
          <w:sz w:val="28"/>
          <w:szCs w:val="28"/>
        </w:rPr>
        <w:t>на межселенной территории района организации, реализующие инвестиционные проекты, в отношении земельных участков, в границах которых реализуются инвестиционные проекты. По итогам за 202</w:t>
      </w:r>
      <w:r w:rsidR="00D268F5">
        <w:rPr>
          <w:sz w:val="28"/>
          <w:szCs w:val="28"/>
        </w:rPr>
        <w:t>5</w:t>
      </w:r>
      <w:r w:rsidRPr="006B7642">
        <w:rPr>
          <w:sz w:val="28"/>
          <w:szCs w:val="28"/>
        </w:rPr>
        <w:t xml:space="preserve"> год льгота не была востребованна, </w:t>
      </w:r>
      <w:r w:rsidR="006B7642" w:rsidRPr="006B7642">
        <w:rPr>
          <w:sz w:val="28"/>
          <w:szCs w:val="28"/>
        </w:rPr>
        <w:t xml:space="preserve">однако в связи с незначительным сроком </w:t>
      </w:r>
      <w:r w:rsidR="00BD7AB4">
        <w:rPr>
          <w:sz w:val="28"/>
          <w:szCs w:val="28"/>
        </w:rPr>
        <w:br/>
      </w:r>
      <w:r w:rsidR="006B7642" w:rsidRPr="006B7642">
        <w:rPr>
          <w:sz w:val="28"/>
          <w:szCs w:val="28"/>
        </w:rPr>
        <w:t>ее действия сформировать выводы об эффективности (неэффективности</w:t>
      </w:r>
      <w:r w:rsidR="006B7642" w:rsidRPr="001E3AAC">
        <w:rPr>
          <w:sz w:val="28"/>
          <w:szCs w:val="28"/>
        </w:rPr>
        <w:t xml:space="preserve">) льгот в рассматриваемом периоде не представляется возможным. </w:t>
      </w:r>
    </w:p>
    <w:p w14:paraId="77937786" w14:textId="42D3610A" w:rsidR="001F39B8" w:rsidRPr="006B7642" w:rsidRDefault="00856579" w:rsidP="006B7642">
      <w:pPr>
        <w:ind w:firstLine="709"/>
        <w:jc w:val="both"/>
        <w:rPr>
          <w:sz w:val="28"/>
          <w:szCs w:val="28"/>
        </w:rPr>
      </w:pPr>
      <w:r w:rsidRPr="001E3AAC">
        <w:rPr>
          <w:sz w:val="28"/>
          <w:szCs w:val="28"/>
        </w:rPr>
        <w:t xml:space="preserve">Налоговый расход предлагается сохранить, так как льгота соответствует цели Стратегии СЭР, предназначена для стимулирования инвестиционной активности, притока инвестиций, развития производственного потенциала, обеспечивающего устойчивое социально-экономическое развитие </w:t>
      </w:r>
      <w:r w:rsidR="006B7642">
        <w:rPr>
          <w:sz w:val="28"/>
          <w:szCs w:val="28"/>
        </w:rPr>
        <w:t>района</w:t>
      </w:r>
      <w:r w:rsidRPr="001E3AAC">
        <w:rPr>
          <w:sz w:val="28"/>
          <w:szCs w:val="28"/>
        </w:rPr>
        <w:t xml:space="preserve"> и </w:t>
      </w:r>
      <w:r>
        <w:rPr>
          <w:sz w:val="28"/>
          <w:szCs w:val="28"/>
        </w:rPr>
        <w:t>может быть</w:t>
      </w:r>
      <w:r w:rsidRPr="001E3AAC">
        <w:rPr>
          <w:sz w:val="28"/>
          <w:szCs w:val="28"/>
        </w:rPr>
        <w:t xml:space="preserve"> востребована в последующие периоды.</w:t>
      </w:r>
      <w:r>
        <w:rPr>
          <w:sz w:val="28"/>
          <w:szCs w:val="28"/>
        </w:rPr>
        <w:t xml:space="preserve"> </w:t>
      </w:r>
    </w:p>
    <w:p w14:paraId="55004761" w14:textId="2C843CE1" w:rsidR="00AD67B6" w:rsidRPr="00E04500" w:rsidRDefault="001F39B8" w:rsidP="00E04500">
      <w:pPr>
        <w:ind w:firstLine="709"/>
        <w:jc w:val="both"/>
        <w:rPr>
          <w:sz w:val="28"/>
          <w:szCs w:val="28"/>
        </w:rPr>
      </w:pPr>
      <w:r w:rsidRPr="006B7642">
        <w:rPr>
          <w:sz w:val="28"/>
          <w:szCs w:val="28"/>
        </w:rPr>
        <w:t>Н</w:t>
      </w:r>
      <w:r w:rsidRPr="003A2A8F">
        <w:rPr>
          <w:sz w:val="28"/>
          <w:szCs w:val="28"/>
        </w:rPr>
        <w:t xml:space="preserve">а основании полученных выводов об эффективности налоговых расходов </w:t>
      </w:r>
      <w:r w:rsidRPr="006B7642">
        <w:rPr>
          <w:sz w:val="28"/>
          <w:szCs w:val="28"/>
        </w:rPr>
        <w:t>района</w:t>
      </w:r>
      <w:r w:rsidRPr="003A2A8F">
        <w:rPr>
          <w:sz w:val="28"/>
          <w:szCs w:val="28"/>
        </w:rPr>
        <w:t xml:space="preserve"> за 202</w:t>
      </w:r>
      <w:r w:rsidR="00E04500">
        <w:rPr>
          <w:sz w:val="28"/>
          <w:szCs w:val="28"/>
        </w:rPr>
        <w:t>5</w:t>
      </w:r>
      <w:r w:rsidRPr="003A2A8F">
        <w:rPr>
          <w:sz w:val="28"/>
          <w:szCs w:val="28"/>
        </w:rPr>
        <w:t xml:space="preserve"> год </w:t>
      </w:r>
      <w:r w:rsidRPr="006B7642">
        <w:rPr>
          <w:sz w:val="28"/>
          <w:szCs w:val="28"/>
        </w:rPr>
        <w:t>п</w:t>
      </w:r>
      <w:r w:rsidRPr="003A2A8F">
        <w:rPr>
          <w:sz w:val="28"/>
          <w:szCs w:val="28"/>
        </w:rPr>
        <w:t>ланируется</w:t>
      </w:r>
      <w:r w:rsidR="00E04500">
        <w:rPr>
          <w:sz w:val="28"/>
          <w:szCs w:val="28"/>
        </w:rPr>
        <w:t xml:space="preserve"> </w:t>
      </w:r>
      <w:r w:rsidR="000E01F2" w:rsidRPr="00E04500">
        <w:rPr>
          <w:sz w:val="28"/>
          <w:szCs w:val="28"/>
        </w:rPr>
        <w:t>п</w:t>
      </w:r>
      <w:r w:rsidRPr="00E04500">
        <w:rPr>
          <w:sz w:val="28"/>
          <w:szCs w:val="28"/>
        </w:rPr>
        <w:t xml:space="preserve">о налогу на имущество физических лиц  </w:t>
      </w:r>
      <w:r w:rsidR="00D268F5" w:rsidRPr="00E04500">
        <w:rPr>
          <w:sz w:val="28"/>
          <w:szCs w:val="28"/>
        </w:rPr>
        <w:t>изменить</w:t>
      </w:r>
      <w:r w:rsidRPr="00E04500">
        <w:rPr>
          <w:sz w:val="28"/>
          <w:szCs w:val="28"/>
        </w:rPr>
        <w:t xml:space="preserve"> </w:t>
      </w:r>
      <w:r w:rsidR="000E01F2" w:rsidRPr="00E04500">
        <w:rPr>
          <w:sz w:val="28"/>
          <w:szCs w:val="28"/>
        </w:rPr>
        <w:t>с 1 января 202</w:t>
      </w:r>
      <w:r w:rsidR="00D268F5" w:rsidRPr="00E04500">
        <w:rPr>
          <w:sz w:val="28"/>
          <w:szCs w:val="28"/>
        </w:rPr>
        <w:t>7</w:t>
      </w:r>
      <w:r w:rsidR="000E01F2" w:rsidRPr="00E04500">
        <w:rPr>
          <w:sz w:val="28"/>
          <w:szCs w:val="28"/>
        </w:rPr>
        <w:t xml:space="preserve"> года </w:t>
      </w:r>
      <w:r w:rsidRPr="00E04500">
        <w:rPr>
          <w:sz w:val="28"/>
          <w:szCs w:val="28"/>
        </w:rPr>
        <w:t xml:space="preserve">востребованную более </w:t>
      </w:r>
      <w:r w:rsidR="006B7642" w:rsidRPr="00E04500">
        <w:rPr>
          <w:sz w:val="28"/>
          <w:szCs w:val="28"/>
        </w:rPr>
        <w:t>3</w:t>
      </w:r>
      <w:r w:rsidRPr="00E04500">
        <w:rPr>
          <w:sz w:val="28"/>
          <w:szCs w:val="28"/>
        </w:rPr>
        <w:t xml:space="preserve"> налоговых периодов, но недостаточно эффективную для бюджета района</w:t>
      </w:r>
      <w:r w:rsidR="00BD7AB4" w:rsidRPr="00E04500">
        <w:rPr>
          <w:sz w:val="28"/>
          <w:szCs w:val="28"/>
        </w:rPr>
        <w:t>,</w:t>
      </w:r>
      <w:r w:rsidRPr="00E04500">
        <w:rPr>
          <w:sz w:val="28"/>
          <w:szCs w:val="28"/>
        </w:rPr>
        <w:t xml:space="preserve"> льготу в виде сниженной ставки налога на межселенной территории района в размере </w:t>
      </w:r>
      <w:r w:rsidR="00BD7AB4" w:rsidRPr="00E04500">
        <w:rPr>
          <w:sz w:val="28"/>
          <w:szCs w:val="28"/>
        </w:rPr>
        <w:t>до 1</w:t>
      </w:r>
      <w:r w:rsidR="00E1237F" w:rsidRPr="00E04500">
        <w:rPr>
          <w:sz w:val="28"/>
          <w:szCs w:val="28"/>
        </w:rPr>
        <w:t>,5</w:t>
      </w:r>
      <w:r w:rsidRPr="00E04500">
        <w:rPr>
          <w:sz w:val="28"/>
          <w:szCs w:val="28"/>
        </w:rPr>
        <w:t xml:space="preserve">%, установленной </w:t>
      </w:r>
      <w:r w:rsidR="00787A09" w:rsidRPr="00E04500">
        <w:rPr>
          <w:bCs/>
          <w:sz w:val="28"/>
          <w:szCs w:val="28"/>
        </w:rPr>
        <w:t xml:space="preserve">в отношении объектов налогообложения, включенных в перечень, определяемый в соответствии с пунктом 7 статьи 378.2 </w:t>
      </w:r>
      <w:hyperlink r:id="rId10" w:history="1">
        <w:r w:rsidR="00787A09" w:rsidRPr="00E04500">
          <w:rPr>
            <w:bCs/>
            <w:sz w:val="28"/>
            <w:szCs w:val="28"/>
          </w:rPr>
          <w:t>Налогового кодекса</w:t>
        </w:r>
      </w:hyperlink>
      <w:r w:rsidR="00787A09" w:rsidRPr="00E04500">
        <w:rPr>
          <w:bCs/>
          <w:sz w:val="28"/>
          <w:szCs w:val="28"/>
        </w:rPr>
        <w:t xml:space="preserve">, в отношении объектов налогообложения, предусмотренных абзацем вторым пункта 10 статьи 378.2 </w:t>
      </w:r>
      <w:hyperlink r:id="rId11" w:history="1">
        <w:r w:rsidR="00787A09" w:rsidRPr="00E04500">
          <w:rPr>
            <w:bCs/>
            <w:sz w:val="28"/>
            <w:szCs w:val="28"/>
          </w:rPr>
          <w:t>Налогового кодекса</w:t>
        </w:r>
      </w:hyperlink>
      <w:r w:rsidR="00E04500">
        <w:rPr>
          <w:bCs/>
          <w:sz w:val="28"/>
          <w:szCs w:val="28"/>
        </w:rPr>
        <w:t>.</w:t>
      </w:r>
    </w:p>
    <w:sectPr w:rsidR="00AD67B6" w:rsidRPr="00E04500" w:rsidSect="003C2628">
      <w:headerReference w:type="default" r:id="rId12"/>
      <w:headerReference w:type="first" r:id="rId13"/>
      <w:pgSz w:w="11906" w:h="16838"/>
      <w:pgMar w:top="993" w:right="1276"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CB6F3" w14:textId="77777777" w:rsidR="001D3271" w:rsidRDefault="001D3271" w:rsidP="00C83CA3">
      <w:r>
        <w:separator/>
      </w:r>
    </w:p>
  </w:endnote>
  <w:endnote w:type="continuationSeparator" w:id="0">
    <w:p w14:paraId="49B1532E" w14:textId="77777777" w:rsidR="001D3271" w:rsidRDefault="001D3271" w:rsidP="00C8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1702C" w14:textId="77777777" w:rsidR="001D3271" w:rsidRDefault="001D3271" w:rsidP="00C83CA3">
      <w:r>
        <w:separator/>
      </w:r>
    </w:p>
  </w:footnote>
  <w:footnote w:type="continuationSeparator" w:id="0">
    <w:p w14:paraId="02DBE5C2" w14:textId="77777777" w:rsidR="001D3271" w:rsidRDefault="001D3271" w:rsidP="00C83CA3">
      <w:r>
        <w:continuationSeparator/>
      </w:r>
    </w:p>
  </w:footnote>
  <w:footnote w:id="1">
    <w:p w14:paraId="1812C820" w14:textId="2E44B273" w:rsidR="001F39B8" w:rsidRDefault="001F39B8">
      <w:pPr>
        <w:pStyle w:val="ab"/>
      </w:pPr>
      <w:r w:rsidRPr="00227F0E">
        <w:rPr>
          <w:rStyle w:val="ad"/>
        </w:rPr>
        <w:footnoteRef/>
      </w:r>
      <w:r w:rsidRPr="00227F0E">
        <w:t xml:space="preserve"> </w:t>
      </w:r>
      <w:r w:rsidRPr="00227F0E">
        <w:rPr>
          <w:rFonts w:eastAsiaTheme="minorHAnsi"/>
          <w:sz w:val="22"/>
          <w:szCs w:val="22"/>
          <w:lang w:eastAsia="en-US"/>
        </w:rPr>
        <w:t xml:space="preserve">Решение Думы Ханты-Мансийского района от 25 ноября 2015 года </w:t>
      </w:r>
      <w:r w:rsidR="000E01F2" w:rsidRPr="00227F0E">
        <w:rPr>
          <w:rFonts w:eastAsiaTheme="minorHAnsi"/>
          <w:sz w:val="22"/>
          <w:szCs w:val="22"/>
          <w:lang w:eastAsia="en-US"/>
        </w:rPr>
        <w:br/>
      </w:r>
      <w:r w:rsidRPr="00227F0E">
        <w:rPr>
          <w:rFonts w:eastAsiaTheme="minorHAnsi"/>
          <w:sz w:val="22"/>
          <w:szCs w:val="22"/>
          <w:lang w:eastAsia="en-US"/>
        </w:rPr>
        <w:t>№ 531 «Об установлении земельного налога на межселенной территории Ханты-Мансийского района» (далее - решение Думы № 531)</w:t>
      </w:r>
    </w:p>
  </w:footnote>
  <w:footnote w:id="2">
    <w:p w14:paraId="0E98F1CA" w14:textId="4C90A309" w:rsidR="001F39B8" w:rsidRDefault="001F39B8" w:rsidP="001F39B8">
      <w:pPr>
        <w:pStyle w:val="ab"/>
      </w:pPr>
      <w:r w:rsidRPr="00E04500">
        <w:rPr>
          <w:rStyle w:val="ad"/>
        </w:rPr>
        <w:footnoteRef/>
      </w:r>
      <w:r w:rsidRPr="00E04500">
        <w:t xml:space="preserve"> </w:t>
      </w:r>
      <w:r w:rsidR="00E04500" w:rsidRPr="00E04500">
        <w:t>Пятое</w:t>
      </w:r>
      <w:r w:rsidRPr="00E04500">
        <w:t xml:space="preserve"> место среди МО Югры в рейтинге по итогам 202</w:t>
      </w:r>
      <w:r w:rsidR="00E04500" w:rsidRPr="00E04500">
        <w:t>5</w:t>
      </w:r>
      <w:r w:rsidRPr="00E04500">
        <w:t xml:space="preserve"> года, проводимых в 202</w:t>
      </w:r>
      <w:r w:rsidR="00E04500" w:rsidRPr="00E04500">
        <w:t>6</w:t>
      </w:r>
      <w:r w:rsidRPr="00E04500">
        <w:t xml:space="preserve"> году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85623"/>
      <w:docPartObj>
        <w:docPartGallery w:val="Page Numbers (Top of Page)"/>
        <w:docPartUnique/>
      </w:docPartObj>
    </w:sdtPr>
    <w:sdtEndPr/>
    <w:sdtContent>
      <w:p w14:paraId="11653685" w14:textId="77777777" w:rsidR="00973847" w:rsidRDefault="00E57E0B" w:rsidP="00271271">
        <w:pPr>
          <w:pStyle w:val="aff"/>
          <w:jc w:val="center"/>
        </w:pPr>
        <w:r>
          <w:fldChar w:fldCharType="begin"/>
        </w:r>
        <w:r w:rsidR="00973847">
          <w:instrText xml:space="preserve"> PAGE   \* MERGEFORMAT </w:instrText>
        </w:r>
        <w:r>
          <w:fldChar w:fldCharType="separate"/>
        </w:r>
        <w:r w:rsidR="00165546">
          <w:rPr>
            <w:noProof/>
          </w:rPr>
          <w:t>2</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637314"/>
      <w:docPartObj>
        <w:docPartGallery w:val="Page Numbers (Top of Page)"/>
        <w:docPartUnique/>
      </w:docPartObj>
    </w:sdtPr>
    <w:sdtEndPr/>
    <w:sdtContent>
      <w:p w14:paraId="7BE1C227" w14:textId="77777777" w:rsidR="00431767" w:rsidRDefault="00E57E0B" w:rsidP="00431767">
        <w:pPr>
          <w:pStyle w:val="aff"/>
          <w:jc w:val="center"/>
          <w:rPr>
            <w:noProof/>
          </w:rPr>
        </w:pPr>
        <w:r>
          <w:fldChar w:fldCharType="begin"/>
        </w:r>
        <w:r w:rsidR="00973847">
          <w:instrText>PAGE   \* MERGEFORMAT</w:instrText>
        </w:r>
        <w:r>
          <w:fldChar w:fldCharType="separate"/>
        </w:r>
        <w:r w:rsidR="00165546">
          <w:rPr>
            <w:noProof/>
          </w:rPr>
          <w:t>1</w:t>
        </w:r>
        <w:r>
          <w:rPr>
            <w:noProof/>
          </w:rPr>
          <w:fldChar w:fldCharType="end"/>
        </w:r>
        <w:r w:rsidR="00431767">
          <w:rPr>
            <w:noProof/>
          </w:rPr>
          <w:t xml:space="preserve">   </w:t>
        </w:r>
      </w:p>
      <w:p w14:paraId="1EE24CAE" w14:textId="77777777" w:rsidR="001A2318" w:rsidRPr="004D7AF7" w:rsidRDefault="00431767" w:rsidP="00271271">
        <w:pPr>
          <w:pStyle w:val="aff"/>
          <w:jc w:val="center"/>
          <w:rPr>
            <w:b/>
            <w:noProof/>
          </w:rPr>
        </w:pPr>
        <w:r>
          <w:rPr>
            <w:noProof/>
          </w:rPr>
          <w:t xml:space="preserve"> </w:t>
        </w:r>
        <w:r w:rsidR="00603622">
          <w:rPr>
            <w:noProof/>
          </w:rPr>
          <w:tab/>
        </w:r>
        <w:r w:rsidR="00603622">
          <w:rPr>
            <w:noProof/>
          </w:rPr>
          <w:tab/>
        </w:r>
        <w:r w:rsidRPr="004D7AF7">
          <w:rPr>
            <w:b/>
            <w:noProof/>
          </w:rPr>
          <w:t>ПРОЕКТ</w:t>
        </w:r>
      </w:p>
      <w:p w14:paraId="6AA46216" w14:textId="77777777" w:rsidR="00973847" w:rsidRDefault="00165546" w:rsidP="00271271">
        <w:pPr>
          <w:pStyle w:val="aff"/>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34696"/>
    <w:multiLevelType w:val="hybridMultilevel"/>
    <w:tmpl w:val="46185246"/>
    <w:lvl w:ilvl="0" w:tplc="AA283D4E">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262208A"/>
    <w:multiLevelType w:val="hybridMultilevel"/>
    <w:tmpl w:val="8E0CF064"/>
    <w:lvl w:ilvl="0" w:tplc="822EC246">
      <w:start w:val="1"/>
      <w:numFmt w:val="decimal"/>
      <w:lvlText w:val="%1)"/>
      <w:lvlJc w:val="left"/>
      <w:pPr>
        <w:ind w:left="475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1E10EB"/>
    <w:multiLevelType w:val="hybridMultilevel"/>
    <w:tmpl w:val="5D7A9E6E"/>
    <w:lvl w:ilvl="0" w:tplc="17CE9426">
      <w:start w:val="1"/>
      <w:numFmt w:val="bullet"/>
      <w:lvlText w:val=""/>
      <w:lvlJc w:val="left"/>
      <w:pPr>
        <w:ind w:left="1550" w:hanging="360"/>
      </w:pPr>
      <w:rPr>
        <w:rFonts w:ascii="Symbol" w:hAnsi="Symbol" w:hint="default"/>
      </w:rPr>
    </w:lvl>
    <w:lvl w:ilvl="1" w:tplc="04190003" w:tentative="1">
      <w:start w:val="1"/>
      <w:numFmt w:val="bullet"/>
      <w:lvlText w:val="o"/>
      <w:lvlJc w:val="left"/>
      <w:pPr>
        <w:ind w:left="2270" w:hanging="360"/>
      </w:pPr>
      <w:rPr>
        <w:rFonts w:ascii="Courier New" w:hAnsi="Courier New" w:cs="Courier New" w:hint="default"/>
      </w:rPr>
    </w:lvl>
    <w:lvl w:ilvl="2" w:tplc="04190005" w:tentative="1">
      <w:start w:val="1"/>
      <w:numFmt w:val="bullet"/>
      <w:lvlText w:val=""/>
      <w:lvlJc w:val="left"/>
      <w:pPr>
        <w:ind w:left="2990" w:hanging="360"/>
      </w:pPr>
      <w:rPr>
        <w:rFonts w:ascii="Wingdings" w:hAnsi="Wingdings" w:hint="default"/>
      </w:rPr>
    </w:lvl>
    <w:lvl w:ilvl="3" w:tplc="04190001" w:tentative="1">
      <w:start w:val="1"/>
      <w:numFmt w:val="bullet"/>
      <w:lvlText w:val=""/>
      <w:lvlJc w:val="left"/>
      <w:pPr>
        <w:ind w:left="3710" w:hanging="360"/>
      </w:pPr>
      <w:rPr>
        <w:rFonts w:ascii="Symbol" w:hAnsi="Symbol" w:hint="default"/>
      </w:rPr>
    </w:lvl>
    <w:lvl w:ilvl="4" w:tplc="04190003" w:tentative="1">
      <w:start w:val="1"/>
      <w:numFmt w:val="bullet"/>
      <w:lvlText w:val="o"/>
      <w:lvlJc w:val="left"/>
      <w:pPr>
        <w:ind w:left="4430" w:hanging="360"/>
      </w:pPr>
      <w:rPr>
        <w:rFonts w:ascii="Courier New" w:hAnsi="Courier New" w:cs="Courier New" w:hint="default"/>
      </w:rPr>
    </w:lvl>
    <w:lvl w:ilvl="5" w:tplc="04190005" w:tentative="1">
      <w:start w:val="1"/>
      <w:numFmt w:val="bullet"/>
      <w:lvlText w:val=""/>
      <w:lvlJc w:val="left"/>
      <w:pPr>
        <w:ind w:left="5150" w:hanging="360"/>
      </w:pPr>
      <w:rPr>
        <w:rFonts w:ascii="Wingdings" w:hAnsi="Wingdings" w:hint="default"/>
      </w:rPr>
    </w:lvl>
    <w:lvl w:ilvl="6" w:tplc="04190001" w:tentative="1">
      <w:start w:val="1"/>
      <w:numFmt w:val="bullet"/>
      <w:lvlText w:val=""/>
      <w:lvlJc w:val="left"/>
      <w:pPr>
        <w:ind w:left="5870" w:hanging="360"/>
      </w:pPr>
      <w:rPr>
        <w:rFonts w:ascii="Symbol" w:hAnsi="Symbol" w:hint="default"/>
      </w:rPr>
    </w:lvl>
    <w:lvl w:ilvl="7" w:tplc="04190003" w:tentative="1">
      <w:start w:val="1"/>
      <w:numFmt w:val="bullet"/>
      <w:lvlText w:val="o"/>
      <w:lvlJc w:val="left"/>
      <w:pPr>
        <w:ind w:left="6590" w:hanging="360"/>
      </w:pPr>
      <w:rPr>
        <w:rFonts w:ascii="Courier New" w:hAnsi="Courier New" w:cs="Courier New" w:hint="default"/>
      </w:rPr>
    </w:lvl>
    <w:lvl w:ilvl="8" w:tplc="04190005" w:tentative="1">
      <w:start w:val="1"/>
      <w:numFmt w:val="bullet"/>
      <w:lvlText w:val=""/>
      <w:lvlJc w:val="left"/>
      <w:pPr>
        <w:ind w:left="7310" w:hanging="360"/>
      </w:pPr>
      <w:rPr>
        <w:rFonts w:ascii="Wingdings" w:hAnsi="Wingdings" w:hint="default"/>
      </w:rPr>
    </w:lvl>
  </w:abstractNum>
  <w:abstractNum w:abstractNumId="3" w15:restartNumberingAfterBreak="0">
    <w:nsid w:val="05E015C4"/>
    <w:multiLevelType w:val="hybridMultilevel"/>
    <w:tmpl w:val="51B289BA"/>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921060"/>
    <w:multiLevelType w:val="hybridMultilevel"/>
    <w:tmpl w:val="AA5AD146"/>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9C6F20"/>
    <w:multiLevelType w:val="hybridMultilevel"/>
    <w:tmpl w:val="FA5E91B4"/>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A7478D"/>
    <w:multiLevelType w:val="hybridMultilevel"/>
    <w:tmpl w:val="09F43AA8"/>
    <w:lvl w:ilvl="0" w:tplc="11787D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4EC430E"/>
    <w:multiLevelType w:val="hybridMultilevel"/>
    <w:tmpl w:val="42F6349A"/>
    <w:lvl w:ilvl="0" w:tplc="17CE942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D0C16DD"/>
    <w:multiLevelType w:val="hybridMultilevel"/>
    <w:tmpl w:val="A2227308"/>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DAA398C"/>
    <w:multiLevelType w:val="hybridMultilevel"/>
    <w:tmpl w:val="5460773A"/>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E334B16"/>
    <w:multiLevelType w:val="hybridMultilevel"/>
    <w:tmpl w:val="7E34253A"/>
    <w:lvl w:ilvl="0" w:tplc="17CE9426">
      <w:start w:val="1"/>
      <w:numFmt w:val="bullet"/>
      <w:lvlText w:val=""/>
      <w:lvlJc w:val="left"/>
      <w:pPr>
        <w:ind w:left="1459"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11" w15:restartNumberingAfterBreak="0">
    <w:nsid w:val="1EC056BA"/>
    <w:multiLevelType w:val="hybridMultilevel"/>
    <w:tmpl w:val="AFB8CEBE"/>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1766964"/>
    <w:multiLevelType w:val="hybridMultilevel"/>
    <w:tmpl w:val="0198A71A"/>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7680D86"/>
    <w:multiLevelType w:val="hybridMultilevel"/>
    <w:tmpl w:val="DA3A5E8A"/>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71B1D"/>
    <w:multiLevelType w:val="hybridMultilevel"/>
    <w:tmpl w:val="AD981B62"/>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DC6650"/>
    <w:multiLevelType w:val="hybridMultilevel"/>
    <w:tmpl w:val="C1207EF6"/>
    <w:lvl w:ilvl="0" w:tplc="71A8AB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0B32F3"/>
    <w:multiLevelType w:val="hybridMultilevel"/>
    <w:tmpl w:val="8B38516E"/>
    <w:lvl w:ilvl="0" w:tplc="71A8AB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03187C"/>
    <w:multiLevelType w:val="hybridMultilevel"/>
    <w:tmpl w:val="2382AC22"/>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6F2584"/>
    <w:multiLevelType w:val="hybridMultilevel"/>
    <w:tmpl w:val="EA1A870A"/>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563739"/>
    <w:multiLevelType w:val="hybridMultilevel"/>
    <w:tmpl w:val="78DAA5AC"/>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0AB5210"/>
    <w:multiLevelType w:val="hybridMultilevel"/>
    <w:tmpl w:val="0936AFEA"/>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353322EB"/>
    <w:multiLevelType w:val="hybridMultilevel"/>
    <w:tmpl w:val="8E0C0632"/>
    <w:lvl w:ilvl="0" w:tplc="E5022A28">
      <w:start w:val="1"/>
      <w:numFmt w:val="decimal"/>
      <w:lvlText w:val="%1."/>
      <w:lvlJc w:val="left"/>
      <w:pPr>
        <w:ind w:left="1199" w:hanging="91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36180781"/>
    <w:multiLevelType w:val="hybridMultilevel"/>
    <w:tmpl w:val="FF52A7D0"/>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6DA177E"/>
    <w:multiLevelType w:val="hybridMultilevel"/>
    <w:tmpl w:val="F39C44AC"/>
    <w:lvl w:ilvl="0" w:tplc="71A8ABE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37EE54CB"/>
    <w:multiLevelType w:val="hybridMultilevel"/>
    <w:tmpl w:val="EF04EC54"/>
    <w:lvl w:ilvl="0" w:tplc="D52CBB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95C334B"/>
    <w:multiLevelType w:val="hybridMultilevel"/>
    <w:tmpl w:val="0518A568"/>
    <w:lvl w:ilvl="0" w:tplc="17CE942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15:restartNumberingAfterBreak="0">
    <w:nsid w:val="46125D2F"/>
    <w:multiLevelType w:val="hybridMultilevel"/>
    <w:tmpl w:val="50346680"/>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6C111B7"/>
    <w:multiLevelType w:val="hybridMultilevel"/>
    <w:tmpl w:val="B1BE4352"/>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48FB087A"/>
    <w:multiLevelType w:val="hybridMultilevel"/>
    <w:tmpl w:val="E1AAFAAC"/>
    <w:lvl w:ilvl="0" w:tplc="17CE942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4B583734"/>
    <w:multiLevelType w:val="hybridMultilevel"/>
    <w:tmpl w:val="0C50AA10"/>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8A53B3"/>
    <w:multiLevelType w:val="hybridMultilevel"/>
    <w:tmpl w:val="6C464D14"/>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4087BE7"/>
    <w:multiLevelType w:val="hybridMultilevel"/>
    <w:tmpl w:val="3A3A14B8"/>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09665E"/>
    <w:multiLevelType w:val="hybridMultilevel"/>
    <w:tmpl w:val="F6E2E492"/>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67216F5"/>
    <w:multiLevelType w:val="hybridMultilevel"/>
    <w:tmpl w:val="E7A2E1A6"/>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1D6F08"/>
    <w:multiLevelType w:val="hybridMultilevel"/>
    <w:tmpl w:val="BACE24BC"/>
    <w:lvl w:ilvl="0" w:tplc="0B8EB14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C73504"/>
    <w:multiLevelType w:val="hybridMultilevel"/>
    <w:tmpl w:val="4D2273A0"/>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2541A2"/>
    <w:multiLevelType w:val="hybridMultilevel"/>
    <w:tmpl w:val="26120DF0"/>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15:restartNumberingAfterBreak="0">
    <w:nsid w:val="610F3955"/>
    <w:multiLevelType w:val="hybridMultilevel"/>
    <w:tmpl w:val="06DEDE9C"/>
    <w:lvl w:ilvl="0" w:tplc="D5D86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5BD4BC5"/>
    <w:multiLevelType w:val="hybridMultilevel"/>
    <w:tmpl w:val="ED186294"/>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5FB1C42"/>
    <w:multiLevelType w:val="hybridMultilevel"/>
    <w:tmpl w:val="8E0CF064"/>
    <w:lvl w:ilvl="0" w:tplc="822EC246">
      <w:start w:val="1"/>
      <w:numFmt w:val="decimal"/>
      <w:lvlText w:val="%1)"/>
      <w:lvlJc w:val="left"/>
      <w:pPr>
        <w:ind w:left="475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EBE35B4"/>
    <w:multiLevelType w:val="hybridMultilevel"/>
    <w:tmpl w:val="F5C07C58"/>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EE62D68"/>
    <w:multiLevelType w:val="hybridMultilevel"/>
    <w:tmpl w:val="5C98A96A"/>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EF8660B"/>
    <w:multiLevelType w:val="hybridMultilevel"/>
    <w:tmpl w:val="1132129E"/>
    <w:lvl w:ilvl="0" w:tplc="71A8ABE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6FD921B1"/>
    <w:multiLevelType w:val="hybridMultilevel"/>
    <w:tmpl w:val="8F38D2DE"/>
    <w:lvl w:ilvl="0" w:tplc="71A8ABE2">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4" w15:restartNumberingAfterBreak="0">
    <w:nsid w:val="72B84BE7"/>
    <w:multiLevelType w:val="hybridMultilevel"/>
    <w:tmpl w:val="4FA2812C"/>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5285DB5"/>
    <w:multiLevelType w:val="hybridMultilevel"/>
    <w:tmpl w:val="7AE2976E"/>
    <w:lvl w:ilvl="0" w:tplc="52842B98">
      <w:start w:val="1"/>
      <w:numFmt w:val="decimal"/>
      <w:lvlText w:val="%1."/>
      <w:lvlJc w:val="left"/>
      <w:pPr>
        <w:ind w:left="107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C575A7"/>
    <w:multiLevelType w:val="hybridMultilevel"/>
    <w:tmpl w:val="B55C1A2C"/>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36"/>
  </w:num>
  <w:num w:numId="4">
    <w:abstractNumId w:val="20"/>
  </w:num>
  <w:num w:numId="5">
    <w:abstractNumId w:val="27"/>
  </w:num>
  <w:num w:numId="6">
    <w:abstractNumId w:val="31"/>
  </w:num>
  <w:num w:numId="7">
    <w:abstractNumId w:val="25"/>
  </w:num>
  <w:num w:numId="8">
    <w:abstractNumId w:val="28"/>
  </w:num>
  <w:num w:numId="9">
    <w:abstractNumId w:val="3"/>
  </w:num>
  <w:num w:numId="10">
    <w:abstractNumId w:val="33"/>
  </w:num>
  <w:num w:numId="11">
    <w:abstractNumId w:val="8"/>
  </w:num>
  <w:num w:numId="12">
    <w:abstractNumId w:val="21"/>
  </w:num>
  <w:num w:numId="13">
    <w:abstractNumId w:val="12"/>
  </w:num>
  <w:num w:numId="14">
    <w:abstractNumId w:val="19"/>
  </w:num>
  <w:num w:numId="15">
    <w:abstractNumId w:val="35"/>
  </w:num>
  <w:num w:numId="16">
    <w:abstractNumId w:val="14"/>
  </w:num>
  <w:num w:numId="17">
    <w:abstractNumId w:val="44"/>
  </w:num>
  <w:num w:numId="18">
    <w:abstractNumId w:val="18"/>
  </w:num>
  <w:num w:numId="19">
    <w:abstractNumId w:val="46"/>
  </w:num>
  <w:num w:numId="20">
    <w:abstractNumId w:val="41"/>
  </w:num>
  <w:num w:numId="21">
    <w:abstractNumId w:val="32"/>
  </w:num>
  <w:num w:numId="22">
    <w:abstractNumId w:val="29"/>
  </w:num>
  <w:num w:numId="23">
    <w:abstractNumId w:val="40"/>
  </w:num>
  <w:num w:numId="24">
    <w:abstractNumId w:val="4"/>
  </w:num>
  <w:num w:numId="25">
    <w:abstractNumId w:val="5"/>
  </w:num>
  <w:num w:numId="26">
    <w:abstractNumId w:val="17"/>
  </w:num>
  <w:num w:numId="27">
    <w:abstractNumId w:val="10"/>
  </w:num>
  <w:num w:numId="28">
    <w:abstractNumId w:val="2"/>
  </w:num>
  <w:num w:numId="29">
    <w:abstractNumId w:val="13"/>
  </w:num>
  <w:num w:numId="30">
    <w:abstractNumId w:val="45"/>
  </w:num>
  <w:num w:numId="31">
    <w:abstractNumId w:val="7"/>
  </w:num>
  <w:num w:numId="32">
    <w:abstractNumId w:val="9"/>
  </w:num>
  <w:num w:numId="33">
    <w:abstractNumId w:val="30"/>
  </w:num>
  <w:num w:numId="34">
    <w:abstractNumId w:val="43"/>
  </w:num>
  <w:num w:numId="35">
    <w:abstractNumId w:val="16"/>
  </w:num>
  <w:num w:numId="36">
    <w:abstractNumId w:val="38"/>
  </w:num>
  <w:num w:numId="37">
    <w:abstractNumId w:val="23"/>
  </w:num>
  <w:num w:numId="38">
    <w:abstractNumId w:val="42"/>
  </w:num>
  <w:num w:numId="39">
    <w:abstractNumId w:val="15"/>
  </w:num>
  <w:num w:numId="40">
    <w:abstractNumId w:val="22"/>
  </w:num>
  <w:num w:numId="41">
    <w:abstractNumId w:val="34"/>
  </w:num>
  <w:num w:numId="42">
    <w:abstractNumId w:val="0"/>
  </w:num>
  <w:num w:numId="43">
    <w:abstractNumId w:val="37"/>
  </w:num>
  <w:num w:numId="44">
    <w:abstractNumId w:val="1"/>
  </w:num>
  <w:num w:numId="45">
    <w:abstractNumId w:val="39"/>
  </w:num>
  <w:num w:numId="46">
    <w:abstractNumId w:val="24"/>
  </w:num>
  <w:num w:numId="47">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9"/>
  <w:drawingGridHorizontalSpacing w:val="10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667"/>
    <w:rsid w:val="0000102F"/>
    <w:rsid w:val="00001884"/>
    <w:rsid w:val="000022E9"/>
    <w:rsid w:val="00002D01"/>
    <w:rsid w:val="000031A9"/>
    <w:rsid w:val="00003D68"/>
    <w:rsid w:val="00003EB6"/>
    <w:rsid w:val="00004CB0"/>
    <w:rsid w:val="000065BF"/>
    <w:rsid w:val="000073C8"/>
    <w:rsid w:val="00007BF7"/>
    <w:rsid w:val="00007CE8"/>
    <w:rsid w:val="00011748"/>
    <w:rsid w:val="00014739"/>
    <w:rsid w:val="00014AF2"/>
    <w:rsid w:val="000150A2"/>
    <w:rsid w:val="000154C2"/>
    <w:rsid w:val="00015BF7"/>
    <w:rsid w:val="00015D81"/>
    <w:rsid w:val="00016820"/>
    <w:rsid w:val="0001712A"/>
    <w:rsid w:val="00017342"/>
    <w:rsid w:val="00017C31"/>
    <w:rsid w:val="000206CD"/>
    <w:rsid w:val="00023991"/>
    <w:rsid w:val="00025073"/>
    <w:rsid w:val="00027F28"/>
    <w:rsid w:val="0003023B"/>
    <w:rsid w:val="000304B4"/>
    <w:rsid w:val="00030CC4"/>
    <w:rsid w:val="0003158D"/>
    <w:rsid w:val="00031A9C"/>
    <w:rsid w:val="000324BD"/>
    <w:rsid w:val="00032781"/>
    <w:rsid w:val="0003292A"/>
    <w:rsid w:val="00033099"/>
    <w:rsid w:val="0003362B"/>
    <w:rsid w:val="00033BEF"/>
    <w:rsid w:val="00034166"/>
    <w:rsid w:val="00035749"/>
    <w:rsid w:val="00035AC0"/>
    <w:rsid w:val="00037C9C"/>
    <w:rsid w:val="00037D15"/>
    <w:rsid w:val="00040A19"/>
    <w:rsid w:val="00040BC6"/>
    <w:rsid w:val="00041BDB"/>
    <w:rsid w:val="000432A1"/>
    <w:rsid w:val="00044A76"/>
    <w:rsid w:val="0004717B"/>
    <w:rsid w:val="000474C8"/>
    <w:rsid w:val="0005136C"/>
    <w:rsid w:val="00055C5E"/>
    <w:rsid w:val="00056E6B"/>
    <w:rsid w:val="00057488"/>
    <w:rsid w:val="00060723"/>
    <w:rsid w:val="00060ED9"/>
    <w:rsid w:val="00061025"/>
    <w:rsid w:val="00062231"/>
    <w:rsid w:val="000627CC"/>
    <w:rsid w:val="00063678"/>
    <w:rsid w:val="00063CEB"/>
    <w:rsid w:val="0006554F"/>
    <w:rsid w:val="00065EE3"/>
    <w:rsid w:val="00066FCB"/>
    <w:rsid w:val="000672CE"/>
    <w:rsid w:val="00070E16"/>
    <w:rsid w:val="00070FF8"/>
    <w:rsid w:val="00071365"/>
    <w:rsid w:val="00071674"/>
    <w:rsid w:val="00071CDA"/>
    <w:rsid w:val="00071DFD"/>
    <w:rsid w:val="00071F7E"/>
    <w:rsid w:val="00074470"/>
    <w:rsid w:val="00074866"/>
    <w:rsid w:val="0007530A"/>
    <w:rsid w:val="00076493"/>
    <w:rsid w:val="00076BBE"/>
    <w:rsid w:val="00077241"/>
    <w:rsid w:val="000803B5"/>
    <w:rsid w:val="000803E0"/>
    <w:rsid w:val="000806FC"/>
    <w:rsid w:val="00080704"/>
    <w:rsid w:val="0008215B"/>
    <w:rsid w:val="00082BF0"/>
    <w:rsid w:val="00085130"/>
    <w:rsid w:val="000851C9"/>
    <w:rsid w:val="0008521F"/>
    <w:rsid w:val="0008591E"/>
    <w:rsid w:val="00085922"/>
    <w:rsid w:val="00085B3E"/>
    <w:rsid w:val="000867EC"/>
    <w:rsid w:val="0008698C"/>
    <w:rsid w:val="00086A20"/>
    <w:rsid w:val="00087281"/>
    <w:rsid w:val="00087436"/>
    <w:rsid w:val="00090CE3"/>
    <w:rsid w:val="00091867"/>
    <w:rsid w:val="00092039"/>
    <w:rsid w:val="00092147"/>
    <w:rsid w:val="000927CA"/>
    <w:rsid w:val="00092ABB"/>
    <w:rsid w:val="00093B4A"/>
    <w:rsid w:val="00093CB6"/>
    <w:rsid w:val="00094205"/>
    <w:rsid w:val="0009539D"/>
    <w:rsid w:val="00096AAD"/>
    <w:rsid w:val="00096EE8"/>
    <w:rsid w:val="000977F2"/>
    <w:rsid w:val="00097BB0"/>
    <w:rsid w:val="000A03E8"/>
    <w:rsid w:val="000A0A62"/>
    <w:rsid w:val="000A0D9C"/>
    <w:rsid w:val="000A1D38"/>
    <w:rsid w:val="000A2763"/>
    <w:rsid w:val="000A2DFD"/>
    <w:rsid w:val="000A2E28"/>
    <w:rsid w:val="000A33DD"/>
    <w:rsid w:val="000A4FB0"/>
    <w:rsid w:val="000A5F17"/>
    <w:rsid w:val="000A5F55"/>
    <w:rsid w:val="000A63F7"/>
    <w:rsid w:val="000B04BA"/>
    <w:rsid w:val="000B085E"/>
    <w:rsid w:val="000B0A56"/>
    <w:rsid w:val="000B166C"/>
    <w:rsid w:val="000B1CF6"/>
    <w:rsid w:val="000B244D"/>
    <w:rsid w:val="000B2C13"/>
    <w:rsid w:val="000B3295"/>
    <w:rsid w:val="000B4285"/>
    <w:rsid w:val="000B4960"/>
    <w:rsid w:val="000B4BA8"/>
    <w:rsid w:val="000B75C3"/>
    <w:rsid w:val="000B7639"/>
    <w:rsid w:val="000B7C7B"/>
    <w:rsid w:val="000C0578"/>
    <w:rsid w:val="000C059F"/>
    <w:rsid w:val="000C1205"/>
    <w:rsid w:val="000C14A7"/>
    <w:rsid w:val="000C39A5"/>
    <w:rsid w:val="000C6496"/>
    <w:rsid w:val="000D08C6"/>
    <w:rsid w:val="000D0DAB"/>
    <w:rsid w:val="000D23FC"/>
    <w:rsid w:val="000D28D6"/>
    <w:rsid w:val="000D2A12"/>
    <w:rsid w:val="000D2B2D"/>
    <w:rsid w:val="000D441C"/>
    <w:rsid w:val="000D4573"/>
    <w:rsid w:val="000D5647"/>
    <w:rsid w:val="000D6853"/>
    <w:rsid w:val="000D6F03"/>
    <w:rsid w:val="000E01F2"/>
    <w:rsid w:val="000E0A20"/>
    <w:rsid w:val="000E26BD"/>
    <w:rsid w:val="000E285A"/>
    <w:rsid w:val="000E3B1D"/>
    <w:rsid w:val="000E41DA"/>
    <w:rsid w:val="000E4CC0"/>
    <w:rsid w:val="000E5D66"/>
    <w:rsid w:val="000F07F6"/>
    <w:rsid w:val="000F10E2"/>
    <w:rsid w:val="000F12E1"/>
    <w:rsid w:val="000F1F6D"/>
    <w:rsid w:val="000F3282"/>
    <w:rsid w:val="000F4211"/>
    <w:rsid w:val="000F56DF"/>
    <w:rsid w:val="000F5B96"/>
    <w:rsid w:val="000F71AF"/>
    <w:rsid w:val="000F7F5D"/>
    <w:rsid w:val="00100CD2"/>
    <w:rsid w:val="0010298C"/>
    <w:rsid w:val="001035EF"/>
    <w:rsid w:val="00103C44"/>
    <w:rsid w:val="00104B69"/>
    <w:rsid w:val="0010512B"/>
    <w:rsid w:val="00105FBD"/>
    <w:rsid w:val="00106919"/>
    <w:rsid w:val="00106EB1"/>
    <w:rsid w:val="001119A4"/>
    <w:rsid w:val="00111CC5"/>
    <w:rsid w:val="00111E46"/>
    <w:rsid w:val="001132B2"/>
    <w:rsid w:val="001142D1"/>
    <w:rsid w:val="00115B8C"/>
    <w:rsid w:val="00116FA2"/>
    <w:rsid w:val="00117469"/>
    <w:rsid w:val="00117BF7"/>
    <w:rsid w:val="00120C0C"/>
    <w:rsid w:val="00121D37"/>
    <w:rsid w:val="00121E09"/>
    <w:rsid w:val="00121F1C"/>
    <w:rsid w:val="00122131"/>
    <w:rsid w:val="00123902"/>
    <w:rsid w:val="001239AC"/>
    <w:rsid w:val="00124BA4"/>
    <w:rsid w:val="0012515D"/>
    <w:rsid w:val="00125F20"/>
    <w:rsid w:val="0012616C"/>
    <w:rsid w:val="0012622C"/>
    <w:rsid w:val="00126A99"/>
    <w:rsid w:val="00126D60"/>
    <w:rsid w:val="00127F25"/>
    <w:rsid w:val="0013111F"/>
    <w:rsid w:val="00131770"/>
    <w:rsid w:val="00131D82"/>
    <w:rsid w:val="001324D7"/>
    <w:rsid w:val="001328F3"/>
    <w:rsid w:val="001336C0"/>
    <w:rsid w:val="00134262"/>
    <w:rsid w:val="00135469"/>
    <w:rsid w:val="00135860"/>
    <w:rsid w:val="00136F67"/>
    <w:rsid w:val="00137275"/>
    <w:rsid w:val="00137A6E"/>
    <w:rsid w:val="00137DD1"/>
    <w:rsid w:val="0014166C"/>
    <w:rsid w:val="0014289D"/>
    <w:rsid w:val="0014472C"/>
    <w:rsid w:val="00144CBC"/>
    <w:rsid w:val="00144EEF"/>
    <w:rsid w:val="00144F3D"/>
    <w:rsid w:val="0014566D"/>
    <w:rsid w:val="00146CEA"/>
    <w:rsid w:val="00147267"/>
    <w:rsid w:val="00150F89"/>
    <w:rsid w:val="001511CF"/>
    <w:rsid w:val="00151334"/>
    <w:rsid w:val="001519A7"/>
    <w:rsid w:val="0015203B"/>
    <w:rsid w:val="00153125"/>
    <w:rsid w:val="001536C8"/>
    <w:rsid w:val="00153CF7"/>
    <w:rsid w:val="0015599B"/>
    <w:rsid w:val="00157902"/>
    <w:rsid w:val="00160E06"/>
    <w:rsid w:val="00161E1D"/>
    <w:rsid w:val="00162581"/>
    <w:rsid w:val="00162D39"/>
    <w:rsid w:val="00163D33"/>
    <w:rsid w:val="00164315"/>
    <w:rsid w:val="00165546"/>
    <w:rsid w:val="0017286D"/>
    <w:rsid w:val="00172E15"/>
    <w:rsid w:val="00172F03"/>
    <w:rsid w:val="00173208"/>
    <w:rsid w:val="0017482B"/>
    <w:rsid w:val="00175B88"/>
    <w:rsid w:val="001800D4"/>
    <w:rsid w:val="00180E2D"/>
    <w:rsid w:val="001815F7"/>
    <w:rsid w:val="001822C8"/>
    <w:rsid w:val="0018266B"/>
    <w:rsid w:val="00182D39"/>
    <w:rsid w:val="001830CA"/>
    <w:rsid w:val="001832B0"/>
    <w:rsid w:val="00185DF8"/>
    <w:rsid w:val="00186E56"/>
    <w:rsid w:val="00186FD8"/>
    <w:rsid w:val="00187F9D"/>
    <w:rsid w:val="00190B01"/>
    <w:rsid w:val="00191936"/>
    <w:rsid w:val="00192B73"/>
    <w:rsid w:val="001942FA"/>
    <w:rsid w:val="0019613C"/>
    <w:rsid w:val="001A07EB"/>
    <w:rsid w:val="001A1CF2"/>
    <w:rsid w:val="001A1EAF"/>
    <w:rsid w:val="001A1FE0"/>
    <w:rsid w:val="001A2192"/>
    <w:rsid w:val="001A2318"/>
    <w:rsid w:val="001A2E57"/>
    <w:rsid w:val="001A414C"/>
    <w:rsid w:val="001A4344"/>
    <w:rsid w:val="001A4863"/>
    <w:rsid w:val="001A4B8F"/>
    <w:rsid w:val="001A55DE"/>
    <w:rsid w:val="001A5A54"/>
    <w:rsid w:val="001A5FD1"/>
    <w:rsid w:val="001A6640"/>
    <w:rsid w:val="001A6F8F"/>
    <w:rsid w:val="001A6F91"/>
    <w:rsid w:val="001B0DE3"/>
    <w:rsid w:val="001B28C6"/>
    <w:rsid w:val="001B299F"/>
    <w:rsid w:val="001B4E10"/>
    <w:rsid w:val="001B4EC5"/>
    <w:rsid w:val="001B74FD"/>
    <w:rsid w:val="001B7549"/>
    <w:rsid w:val="001C0A21"/>
    <w:rsid w:val="001C154B"/>
    <w:rsid w:val="001C21BB"/>
    <w:rsid w:val="001C21CE"/>
    <w:rsid w:val="001C3776"/>
    <w:rsid w:val="001C3793"/>
    <w:rsid w:val="001C3B17"/>
    <w:rsid w:val="001C4737"/>
    <w:rsid w:val="001C6821"/>
    <w:rsid w:val="001C6F1E"/>
    <w:rsid w:val="001C747F"/>
    <w:rsid w:val="001C7FD8"/>
    <w:rsid w:val="001D0839"/>
    <w:rsid w:val="001D1724"/>
    <w:rsid w:val="001D1850"/>
    <w:rsid w:val="001D2ACD"/>
    <w:rsid w:val="001D3271"/>
    <w:rsid w:val="001D3BE6"/>
    <w:rsid w:val="001D4C09"/>
    <w:rsid w:val="001D50CD"/>
    <w:rsid w:val="001D5F40"/>
    <w:rsid w:val="001D5FCF"/>
    <w:rsid w:val="001D6280"/>
    <w:rsid w:val="001D67B6"/>
    <w:rsid w:val="001D76FF"/>
    <w:rsid w:val="001E10B1"/>
    <w:rsid w:val="001E16EA"/>
    <w:rsid w:val="001E26AD"/>
    <w:rsid w:val="001E4AA6"/>
    <w:rsid w:val="001E59BA"/>
    <w:rsid w:val="001E65DE"/>
    <w:rsid w:val="001F1048"/>
    <w:rsid w:val="001F13F3"/>
    <w:rsid w:val="001F24CB"/>
    <w:rsid w:val="001F28A5"/>
    <w:rsid w:val="001F39B8"/>
    <w:rsid w:val="001F3D7A"/>
    <w:rsid w:val="001F69C8"/>
    <w:rsid w:val="0020010C"/>
    <w:rsid w:val="00201E08"/>
    <w:rsid w:val="002021EA"/>
    <w:rsid w:val="00202411"/>
    <w:rsid w:val="002028FF"/>
    <w:rsid w:val="00204F6D"/>
    <w:rsid w:val="00205319"/>
    <w:rsid w:val="002054B4"/>
    <w:rsid w:val="002058FF"/>
    <w:rsid w:val="00207656"/>
    <w:rsid w:val="002103B1"/>
    <w:rsid w:val="002114B7"/>
    <w:rsid w:val="002119CB"/>
    <w:rsid w:val="00212263"/>
    <w:rsid w:val="0021382B"/>
    <w:rsid w:val="00213A1E"/>
    <w:rsid w:val="00213C1A"/>
    <w:rsid w:val="002141E0"/>
    <w:rsid w:val="00214DA7"/>
    <w:rsid w:val="0021636D"/>
    <w:rsid w:val="00216551"/>
    <w:rsid w:val="00216A05"/>
    <w:rsid w:val="00216F46"/>
    <w:rsid w:val="002172F1"/>
    <w:rsid w:val="00220053"/>
    <w:rsid w:val="0022159A"/>
    <w:rsid w:val="00221C38"/>
    <w:rsid w:val="00222F0F"/>
    <w:rsid w:val="00224A79"/>
    <w:rsid w:val="00226987"/>
    <w:rsid w:val="00227F0E"/>
    <w:rsid w:val="0023024B"/>
    <w:rsid w:val="00230775"/>
    <w:rsid w:val="002314BF"/>
    <w:rsid w:val="00234933"/>
    <w:rsid w:val="002349ED"/>
    <w:rsid w:val="00235624"/>
    <w:rsid w:val="00235BBA"/>
    <w:rsid w:val="00236FAC"/>
    <w:rsid w:val="00236FCD"/>
    <w:rsid w:val="00240575"/>
    <w:rsid w:val="00240F6D"/>
    <w:rsid w:val="00241D94"/>
    <w:rsid w:val="00242B19"/>
    <w:rsid w:val="00243272"/>
    <w:rsid w:val="002437AC"/>
    <w:rsid w:val="002440ED"/>
    <w:rsid w:val="00244EA9"/>
    <w:rsid w:val="002455AC"/>
    <w:rsid w:val="0024698A"/>
    <w:rsid w:val="002501B0"/>
    <w:rsid w:val="00250C86"/>
    <w:rsid w:val="002539CE"/>
    <w:rsid w:val="00255C6A"/>
    <w:rsid w:val="00255C9E"/>
    <w:rsid w:val="00255CED"/>
    <w:rsid w:val="002560F6"/>
    <w:rsid w:val="0025654E"/>
    <w:rsid w:val="00256B0A"/>
    <w:rsid w:val="0025719A"/>
    <w:rsid w:val="00257743"/>
    <w:rsid w:val="00257795"/>
    <w:rsid w:val="002620B5"/>
    <w:rsid w:val="0026221C"/>
    <w:rsid w:val="00264555"/>
    <w:rsid w:val="00264E47"/>
    <w:rsid w:val="00270B8A"/>
    <w:rsid w:val="00271165"/>
    <w:rsid w:val="00271271"/>
    <w:rsid w:val="00271BC6"/>
    <w:rsid w:val="00271EDF"/>
    <w:rsid w:val="00272027"/>
    <w:rsid w:val="002733FF"/>
    <w:rsid w:val="00275D9E"/>
    <w:rsid w:val="002761F5"/>
    <w:rsid w:val="00281344"/>
    <w:rsid w:val="00282A1E"/>
    <w:rsid w:val="00283081"/>
    <w:rsid w:val="002837AC"/>
    <w:rsid w:val="00283BA2"/>
    <w:rsid w:val="00284FDB"/>
    <w:rsid w:val="002854D5"/>
    <w:rsid w:val="0028696D"/>
    <w:rsid w:val="002879F4"/>
    <w:rsid w:val="002905BC"/>
    <w:rsid w:val="0029064C"/>
    <w:rsid w:val="00290C78"/>
    <w:rsid w:val="00292600"/>
    <w:rsid w:val="00293249"/>
    <w:rsid w:val="002934A2"/>
    <w:rsid w:val="00293CD5"/>
    <w:rsid w:val="00294494"/>
    <w:rsid w:val="00294BDE"/>
    <w:rsid w:val="00294FFB"/>
    <w:rsid w:val="002967BC"/>
    <w:rsid w:val="00296AB9"/>
    <w:rsid w:val="00296EC0"/>
    <w:rsid w:val="00297724"/>
    <w:rsid w:val="002A080C"/>
    <w:rsid w:val="002A0B8A"/>
    <w:rsid w:val="002A148B"/>
    <w:rsid w:val="002A1D2E"/>
    <w:rsid w:val="002A35C8"/>
    <w:rsid w:val="002A3C09"/>
    <w:rsid w:val="002A3C7E"/>
    <w:rsid w:val="002A430B"/>
    <w:rsid w:val="002A6D56"/>
    <w:rsid w:val="002A748C"/>
    <w:rsid w:val="002A75C5"/>
    <w:rsid w:val="002B0D0C"/>
    <w:rsid w:val="002B2626"/>
    <w:rsid w:val="002B2C65"/>
    <w:rsid w:val="002B5297"/>
    <w:rsid w:val="002B546A"/>
    <w:rsid w:val="002B5CD0"/>
    <w:rsid w:val="002B6F0F"/>
    <w:rsid w:val="002B6F5C"/>
    <w:rsid w:val="002C08F5"/>
    <w:rsid w:val="002C0B7B"/>
    <w:rsid w:val="002C0E59"/>
    <w:rsid w:val="002C116B"/>
    <w:rsid w:val="002C1258"/>
    <w:rsid w:val="002C1A51"/>
    <w:rsid w:val="002C20CE"/>
    <w:rsid w:val="002C2F28"/>
    <w:rsid w:val="002C2FBC"/>
    <w:rsid w:val="002C4281"/>
    <w:rsid w:val="002C43F3"/>
    <w:rsid w:val="002C442D"/>
    <w:rsid w:val="002C57BD"/>
    <w:rsid w:val="002C653C"/>
    <w:rsid w:val="002C6588"/>
    <w:rsid w:val="002C75AC"/>
    <w:rsid w:val="002D02E5"/>
    <w:rsid w:val="002D05DC"/>
    <w:rsid w:val="002D0D48"/>
    <w:rsid w:val="002D1AF0"/>
    <w:rsid w:val="002D2691"/>
    <w:rsid w:val="002D3427"/>
    <w:rsid w:val="002D571B"/>
    <w:rsid w:val="002D59C2"/>
    <w:rsid w:val="002D6631"/>
    <w:rsid w:val="002D6BC0"/>
    <w:rsid w:val="002D6DA2"/>
    <w:rsid w:val="002E1DDD"/>
    <w:rsid w:val="002E2756"/>
    <w:rsid w:val="002E377F"/>
    <w:rsid w:val="002E37A8"/>
    <w:rsid w:val="002E405B"/>
    <w:rsid w:val="002E416A"/>
    <w:rsid w:val="002E5665"/>
    <w:rsid w:val="002E6E6F"/>
    <w:rsid w:val="002F179A"/>
    <w:rsid w:val="002F1B4C"/>
    <w:rsid w:val="002F2BC9"/>
    <w:rsid w:val="002F3559"/>
    <w:rsid w:val="002F4724"/>
    <w:rsid w:val="002F6897"/>
    <w:rsid w:val="002F6DC6"/>
    <w:rsid w:val="002F711B"/>
    <w:rsid w:val="002F7DB6"/>
    <w:rsid w:val="00300FBB"/>
    <w:rsid w:val="0030114F"/>
    <w:rsid w:val="003011BA"/>
    <w:rsid w:val="003020FB"/>
    <w:rsid w:val="00302246"/>
    <w:rsid w:val="00302FB4"/>
    <w:rsid w:val="0030305F"/>
    <w:rsid w:val="003033ED"/>
    <w:rsid w:val="00303AE3"/>
    <w:rsid w:val="00304AC3"/>
    <w:rsid w:val="003056E3"/>
    <w:rsid w:val="003059B0"/>
    <w:rsid w:val="0030707E"/>
    <w:rsid w:val="0030794E"/>
    <w:rsid w:val="00307C6A"/>
    <w:rsid w:val="003100A9"/>
    <w:rsid w:val="00310211"/>
    <w:rsid w:val="00310B82"/>
    <w:rsid w:val="00311639"/>
    <w:rsid w:val="0031225C"/>
    <w:rsid w:val="00313A99"/>
    <w:rsid w:val="0031442E"/>
    <w:rsid w:val="003153A2"/>
    <w:rsid w:val="00315C12"/>
    <w:rsid w:val="0031642C"/>
    <w:rsid w:val="00316D86"/>
    <w:rsid w:val="00320275"/>
    <w:rsid w:val="003209D4"/>
    <w:rsid w:val="00321FF1"/>
    <w:rsid w:val="00322573"/>
    <w:rsid w:val="00324E72"/>
    <w:rsid w:val="00325519"/>
    <w:rsid w:val="003260E1"/>
    <w:rsid w:val="00326B32"/>
    <w:rsid w:val="0032733E"/>
    <w:rsid w:val="00327C41"/>
    <w:rsid w:val="00332B0F"/>
    <w:rsid w:val="003332C2"/>
    <w:rsid w:val="0033392D"/>
    <w:rsid w:val="00333C75"/>
    <w:rsid w:val="003342A4"/>
    <w:rsid w:val="003342CA"/>
    <w:rsid w:val="003364B6"/>
    <w:rsid w:val="00336FB5"/>
    <w:rsid w:val="00336FE3"/>
    <w:rsid w:val="003378E2"/>
    <w:rsid w:val="00337B80"/>
    <w:rsid w:val="003402C3"/>
    <w:rsid w:val="00340F29"/>
    <w:rsid w:val="00342324"/>
    <w:rsid w:val="00342B2B"/>
    <w:rsid w:val="00343A8A"/>
    <w:rsid w:val="00344415"/>
    <w:rsid w:val="0034461B"/>
    <w:rsid w:val="00345027"/>
    <w:rsid w:val="00345BF6"/>
    <w:rsid w:val="003464A8"/>
    <w:rsid w:val="00350E34"/>
    <w:rsid w:val="00351216"/>
    <w:rsid w:val="00351C84"/>
    <w:rsid w:val="0035232A"/>
    <w:rsid w:val="00356771"/>
    <w:rsid w:val="00357115"/>
    <w:rsid w:val="00357316"/>
    <w:rsid w:val="0035760F"/>
    <w:rsid w:val="00360819"/>
    <w:rsid w:val="00360BE6"/>
    <w:rsid w:val="00361304"/>
    <w:rsid w:val="0036133D"/>
    <w:rsid w:val="00363310"/>
    <w:rsid w:val="00363923"/>
    <w:rsid w:val="003650A6"/>
    <w:rsid w:val="00366446"/>
    <w:rsid w:val="00371242"/>
    <w:rsid w:val="003719B1"/>
    <w:rsid w:val="00371A53"/>
    <w:rsid w:val="00371DE1"/>
    <w:rsid w:val="0037253D"/>
    <w:rsid w:val="00372E96"/>
    <w:rsid w:val="00373416"/>
    <w:rsid w:val="00374431"/>
    <w:rsid w:val="00374960"/>
    <w:rsid w:val="003758B4"/>
    <w:rsid w:val="0037677B"/>
    <w:rsid w:val="003768EC"/>
    <w:rsid w:val="0038061A"/>
    <w:rsid w:val="00380EC9"/>
    <w:rsid w:val="00381B0F"/>
    <w:rsid w:val="003823C5"/>
    <w:rsid w:val="003839EB"/>
    <w:rsid w:val="00384A57"/>
    <w:rsid w:val="00384AE8"/>
    <w:rsid w:val="00385792"/>
    <w:rsid w:val="00385D64"/>
    <w:rsid w:val="00386195"/>
    <w:rsid w:val="0038776C"/>
    <w:rsid w:val="00387D9F"/>
    <w:rsid w:val="00391AAE"/>
    <w:rsid w:val="0039222E"/>
    <w:rsid w:val="003928E9"/>
    <w:rsid w:val="00393332"/>
    <w:rsid w:val="00396035"/>
    <w:rsid w:val="00396887"/>
    <w:rsid w:val="003A05DF"/>
    <w:rsid w:val="003A0B3A"/>
    <w:rsid w:val="003A1669"/>
    <w:rsid w:val="003A17A9"/>
    <w:rsid w:val="003A1C3D"/>
    <w:rsid w:val="003A22E9"/>
    <w:rsid w:val="003A233B"/>
    <w:rsid w:val="003A2833"/>
    <w:rsid w:val="003A2A8F"/>
    <w:rsid w:val="003A3974"/>
    <w:rsid w:val="003A6BB1"/>
    <w:rsid w:val="003A6E43"/>
    <w:rsid w:val="003A714F"/>
    <w:rsid w:val="003A7F71"/>
    <w:rsid w:val="003B01E4"/>
    <w:rsid w:val="003B0DA6"/>
    <w:rsid w:val="003B2B3E"/>
    <w:rsid w:val="003B2D4E"/>
    <w:rsid w:val="003B35DC"/>
    <w:rsid w:val="003B361D"/>
    <w:rsid w:val="003B38D3"/>
    <w:rsid w:val="003B3A69"/>
    <w:rsid w:val="003B5C61"/>
    <w:rsid w:val="003B5F29"/>
    <w:rsid w:val="003B6533"/>
    <w:rsid w:val="003B675E"/>
    <w:rsid w:val="003C0F8C"/>
    <w:rsid w:val="003C2159"/>
    <w:rsid w:val="003C2593"/>
    <w:rsid w:val="003C2628"/>
    <w:rsid w:val="003C56E3"/>
    <w:rsid w:val="003C5D29"/>
    <w:rsid w:val="003C68AC"/>
    <w:rsid w:val="003C7ACD"/>
    <w:rsid w:val="003D07B5"/>
    <w:rsid w:val="003D08F1"/>
    <w:rsid w:val="003D0E30"/>
    <w:rsid w:val="003D115E"/>
    <w:rsid w:val="003D3CAF"/>
    <w:rsid w:val="003D4D85"/>
    <w:rsid w:val="003D6211"/>
    <w:rsid w:val="003E0184"/>
    <w:rsid w:val="003E0EB4"/>
    <w:rsid w:val="003E1961"/>
    <w:rsid w:val="003E1BC7"/>
    <w:rsid w:val="003E20FD"/>
    <w:rsid w:val="003E2B9B"/>
    <w:rsid w:val="003E36AB"/>
    <w:rsid w:val="003E4736"/>
    <w:rsid w:val="003E507A"/>
    <w:rsid w:val="003E5434"/>
    <w:rsid w:val="003E55EE"/>
    <w:rsid w:val="003E5F18"/>
    <w:rsid w:val="003E6E04"/>
    <w:rsid w:val="003E6E71"/>
    <w:rsid w:val="003E6EDF"/>
    <w:rsid w:val="003E709F"/>
    <w:rsid w:val="003E78BD"/>
    <w:rsid w:val="003E7A36"/>
    <w:rsid w:val="003E7CB4"/>
    <w:rsid w:val="003F0AF1"/>
    <w:rsid w:val="003F119C"/>
    <w:rsid w:val="003F1539"/>
    <w:rsid w:val="003F257E"/>
    <w:rsid w:val="003F2943"/>
    <w:rsid w:val="003F2BDC"/>
    <w:rsid w:val="003F41B1"/>
    <w:rsid w:val="003F46CF"/>
    <w:rsid w:val="003F5CBE"/>
    <w:rsid w:val="003F6BE8"/>
    <w:rsid w:val="003F6D47"/>
    <w:rsid w:val="003F7548"/>
    <w:rsid w:val="0040093E"/>
    <w:rsid w:val="00400B02"/>
    <w:rsid w:val="0040338B"/>
    <w:rsid w:val="0040377A"/>
    <w:rsid w:val="00403EF7"/>
    <w:rsid w:val="004044CF"/>
    <w:rsid w:val="00404CD3"/>
    <w:rsid w:val="00406E37"/>
    <w:rsid w:val="00407EA0"/>
    <w:rsid w:val="00410F5D"/>
    <w:rsid w:val="00411A6E"/>
    <w:rsid w:val="00411E45"/>
    <w:rsid w:val="00412210"/>
    <w:rsid w:val="0041368F"/>
    <w:rsid w:val="00413F7D"/>
    <w:rsid w:val="00416495"/>
    <w:rsid w:val="0041657C"/>
    <w:rsid w:val="00421006"/>
    <w:rsid w:val="0042113A"/>
    <w:rsid w:val="0042129C"/>
    <w:rsid w:val="0042150B"/>
    <w:rsid w:val="004217A1"/>
    <w:rsid w:val="00421A9F"/>
    <w:rsid w:val="0042441B"/>
    <w:rsid w:val="00427392"/>
    <w:rsid w:val="004308F2"/>
    <w:rsid w:val="00431767"/>
    <w:rsid w:val="00432C1B"/>
    <w:rsid w:val="004333E4"/>
    <w:rsid w:val="00433CEE"/>
    <w:rsid w:val="00434613"/>
    <w:rsid w:val="0043482A"/>
    <w:rsid w:val="00435F2C"/>
    <w:rsid w:val="00436668"/>
    <w:rsid w:val="0044055D"/>
    <w:rsid w:val="00440752"/>
    <w:rsid w:val="004407A1"/>
    <w:rsid w:val="00441905"/>
    <w:rsid w:val="00441C94"/>
    <w:rsid w:val="00441D06"/>
    <w:rsid w:val="00443464"/>
    <w:rsid w:val="0044431C"/>
    <w:rsid w:val="00444AA0"/>
    <w:rsid w:val="00445CB0"/>
    <w:rsid w:val="00446D04"/>
    <w:rsid w:val="00446DDA"/>
    <w:rsid w:val="004472C8"/>
    <w:rsid w:val="00447D0F"/>
    <w:rsid w:val="0045276D"/>
    <w:rsid w:val="004529D5"/>
    <w:rsid w:val="004530A6"/>
    <w:rsid w:val="00453221"/>
    <w:rsid w:val="004562CF"/>
    <w:rsid w:val="004562FC"/>
    <w:rsid w:val="004576B5"/>
    <w:rsid w:val="004633FB"/>
    <w:rsid w:val="0046360B"/>
    <w:rsid w:val="0046547E"/>
    <w:rsid w:val="0046608F"/>
    <w:rsid w:val="00466694"/>
    <w:rsid w:val="00466733"/>
    <w:rsid w:val="004678A7"/>
    <w:rsid w:val="00472F68"/>
    <w:rsid w:val="00474950"/>
    <w:rsid w:val="004755F6"/>
    <w:rsid w:val="004757FC"/>
    <w:rsid w:val="00476292"/>
    <w:rsid w:val="004807B8"/>
    <w:rsid w:val="00480C31"/>
    <w:rsid w:val="00481078"/>
    <w:rsid w:val="004818CB"/>
    <w:rsid w:val="00481B26"/>
    <w:rsid w:val="004825FA"/>
    <w:rsid w:val="004829C6"/>
    <w:rsid w:val="00484FB8"/>
    <w:rsid w:val="0048731B"/>
    <w:rsid w:val="004902D8"/>
    <w:rsid w:val="00490C5C"/>
    <w:rsid w:val="00492669"/>
    <w:rsid w:val="0049344D"/>
    <w:rsid w:val="004934FC"/>
    <w:rsid w:val="00493558"/>
    <w:rsid w:val="00493B19"/>
    <w:rsid w:val="004947BE"/>
    <w:rsid w:val="00494D95"/>
    <w:rsid w:val="00495FCF"/>
    <w:rsid w:val="00497232"/>
    <w:rsid w:val="004A09FB"/>
    <w:rsid w:val="004A14A6"/>
    <w:rsid w:val="004A3268"/>
    <w:rsid w:val="004A343A"/>
    <w:rsid w:val="004A5686"/>
    <w:rsid w:val="004A5B2D"/>
    <w:rsid w:val="004A5F6E"/>
    <w:rsid w:val="004A61E7"/>
    <w:rsid w:val="004B08AA"/>
    <w:rsid w:val="004B0C2B"/>
    <w:rsid w:val="004B199E"/>
    <w:rsid w:val="004B2719"/>
    <w:rsid w:val="004B2D55"/>
    <w:rsid w:val="004B2F44"/>
    <w:rsid w:val="004B3121"/>
    <w:rsid w:val="004B6A32"/>
    <w:rsid w:val="004C02DE"/>
    <w:rsid w:val="004C2BF5"/>
    <w:rsid w:val="004C2D1F"/>
    <w:rsid w:val="004C3DA3"/>
    <w:rsid w:val="004C4E9C"/>
    <w:rsid w:val="004C5809"/>
    <w:rsid w:val="004C5C82"/>
    <w:rsid w:val="004C5CB6"/>
    <w:rsid w:val="004C63D7"/>
    <w:rsid w:val="004C6E9F"/>
    <w:rsid w:val="004C70DC"/>
    <w:rsid w:val="004C77DC"/>
    <w:rsid w:val="004C7B39"/>
    <w:rsid w:val="004D051A"/>
    <w:rsid w:val="004D31E6"/>
    <w:rsid w:val="004D37C8"/>
    <w:rsid w:val="004D4A35"/>
    <w:rsid w:val="004D5382"/>
    <w:rsid w:val="004D5D87"/>
    <w:rsid w:val="004D7222"/>
    <w:rsid w:val="004D7AF7"/>
    <w:rsid w:val="004D7C6A"/>
    <w:rsid w:val="004E38F6"/>
    <w:rsid w:val="004E3909"/>
    <w:rsid w:val="004E4BBB"/>
    <w:rsid w:val="004E4D45"/>
    <w:rsid w:val="004E54EA"/>
    <w:rsid w:val="004E68A5"/>
    <w:rsid w:val="004E771D"/>
    <w:rsid w:val="004E7AFE"/>
    <w:rsid w:val="004F3294"/>
    <w:rsid w:val="004F3B11"/>
    <w:rsid w:val="004F4AE5"/>
    <w:rsid w:val="004F68B6"/>
    <w:rsid w:val="004F6E06"/>
    <w:rsid w:val="004F7D9E"/>
    <w:rsid w:val="00500941"/>
    <w:rsid w:val="005023FE"/>
    <w:rsid w:val="0050270F"/>
    <w:rsid w:val="00502CC9"/>
    <w:rsid w:val="00502E9F"/>
    <w:rsid w:val="00504CAB"/>
    <w:rsid w:val="005055F0"/>
    <w:rsid w:val="005056F5"/>
    <w:rsid w:val="005059B6"/>
    <w:rsid w:val="005067C9"/>
    <w:rsid w:val="005068EE"/>
    <w:rsid w:val="005102D3"/>
    <w:rsid w:val="00510544"/>
    <w:rsid w:val="00512404"/>
    <w:rsid w:val="005127F9"/>
    <w:rsid w:val="00515379"/>
    <w:rsid w:val="00515AD0"/>
    <w:rsid w:val="00515FCF"/>
    <w:rsid w:val="005169FD"/>
    <w:rsid w:val="00516E3B"/>
    <w:rsid w:val="005178E1"/>
    <w:rsid w:val="00517917"/>
    <w:rsid w:val="00521AA3"/>
    <w:rsid w:val="00521C43"/>
    <w:rsid w:val="00521D55"/>
    <w:rsid w:val="0052316C"/>
    <w:rsid w:val="005259D3"/>
    <w:rsid w:val="00525BB6"/>
    <w:rsid w:val="00525C44"/>
    <w:rsid w:val="00530D74"/>
    <w:rsid w:val="0053152B"/>
    <w:rsid w:val="00533A97"/>
    <w:rsid w:val="00533E7B"/>
    <w:rsid w:val="00534105"/>
    <w:rsid w:val="00535477"/>
    <w:rsid w:val="005366D4"/>
    <w:rsid w:val="005416AF"/>
    <w:rsid w:val="005424B6"/>
    <w:rsid w:val="00542CD9"/>
    <w:rsid w:val="00542D7E"/>
    <w:rsid w:val="00545923"/>
    <w:rsid w:val="00545988"/>
    <w:rsid w:val="00545DB3"/>
    <w:rsid w:val="005478D5"/>
    <w:rsid w:val="00547E64"/>
    <w:rsid w:val="005505B3"/>
    <w:rsid w:val="005511DA"/>
    <w:rsid w:val="00552A5C"/>
    <w:rsid w:val="005541EB"/>
    <w:rsid w:val="005543D4"/>
    <w:rsid w:val="005551C4"/>
    <w:rsid w:val="0056076C"/>
    <w:rsid w:val="00560B7E"/>
    <w:rsid w:val="00561BD1"/>
    <w:rsid w:val="00561DEB"/>
    <w:rsid w:val="0056223A"/>
    <w:rsid w:val="005629EA"/>
    <w:rsid w:val="00563443"/>
    <w:rsid w:val="00563597"/>
    <w:rsid w:val="0056591B"/>
    <w:rsid w:val="00565F19"/>
    <w:rsid w:val="005663F3"/>
    <w:rsid w:val="005669BF"/>
    <w:rsid w:val="00566A60"/>
    <w:rsid w:val="005706B0"/>
    <w:rsid w:val="005709F6"/>
    <w:rsid w:val="00571172"/>
    <w:rsid w:val="00571B3E"/>
    <w:rsid w:val="00572533"/>
    <w:rsid w:val="0057302D"/>
    <w:rsid w:val="00573C43"/>
    <w:rsid w:val="00573D48"/>
    <w:rsid w:val="00575752"/>
    <w:rsid w:val="005775C8"/>
    <w:rsid w:val="00581B40"/>
    <w:rsid w:val="00582023"/>
    <w:rsid w:val="005829E4"/>
    <w:rsid w:val="00585B33"/>
    <w:rsid w:val="0058743A"/>
    <w:rsid w:val="00590A07"/>
    <w:rsid w:val="00590F28"/>
    <w:rsid w:val="00591481"/>
    <w:rsid w:val="00591B13"/>
    <w:rsid w:val="00591E2D"/>
    <w:rsid w:val="005920BD"/>
    <w:rsid w:val="0059281D"/>
    <w:rsid w:val="00592E1D"/>
    <w:rsid w:val="00592F5E"/>
    <w:rsid w:val="005930AC"/>
    <w:rsid w:val="005939EB"/>
    <w:rsid w:val="005945F3"/>
    <w:rsid w:val="0059523F"/>
    <w:rsid w:val="005969AA"/>
    <w:rsid w:val="005970E8"/>
    <w:rsid w:val="005973D9"/>
    <w:rsid w:val="005A21D5"/>
    <w:rsid w:val="005A2251"/>
    <w:rsid w:val="005A2540"/>
    <w:rsid w:val="005A2E54"/>
    <w:rsid w:val="005A5C2C"/>
    <w:rsid w:val="005A764D"/>
    <w:rsid w:val="005B0AC0"/>
    <w:rsid w:val="005B0F9B"/>
    <w:rsid w:val="005B1780"/>
    <w:rsid w:val="005B194C"/>
    <w:rsid w:val="005B2E26"/>
    <w:rsid w:val="005B45BD"/>
    <w:rsid w:val="005B6AFD"/>
    <w:rsid w:val="005C1522"/>
    <w:rsid w:val="005C1860"/>
    <w:rsid w:val="005C2DF7"/>
    <w:rsid w:val="005C4124"/>
    <w:rsid w:val="005C4156"/>
    <w:rsid w:val="005C4D63"/>
    <w:rsid w:val="005C69D9"/>
    <w:rsid w:val="005C6DDB"/>
    <w:rsid w:val="005C73CC"/>
    <w:rsid w:val="005D23D0"/>
    <w:rsid w:val="005D299C"/>
    <w:rsid w:val="005D2FCC"/>
    <w:rsid w:val="005D3102"/>
    <w:rsid w:val="005D3C7E"/>
    <w:rsid w:val="005D489C"/>
    <w:rsid w:val="005D4D28"/>
    <w:rsid w:val="005D525C"/>
    <w:rsid w:val="005D67DC"/>
    <w:rsid w:val="005D76C9"/>
    <w:rsid w:val="005D7EAE"/>
    <w:rsid w:val="005E00D4"/>
    <w:rsid w:val="005E01AC"/>
    <w:rsid w:val="005E10CA"/>
    <w:rsid w:val="005E1842"/>
    <w:rsid w:val="005E190D"/>
    <w:rsid w:val="005E1F3B"/>
    <w:rsid w:val="005E236E"/>
    <w:rsid w:val="005E289B"/>
    <w:rsid w:val="005E2945"/>
    <w:rsid w:val="005E5831"/>
    <w:rsid w:val="005E6439"/>
    <w:rsid w:val="005E6A6C"/>
    <w:rsid w:val="005E7298"/>
    <w:rsid w:val="005F039F"/>
    <w:rsid w:val="005F040A"/>
    <w:rsid w:val="005F0A3E"/>
    <w:rsid w:val="005F0EF4"/>
    <w:rsid w:val="005F12A2"/>
    <w:rsid w:val="005F1C3B"/>
    <w:rsid w:val="005F216C"/>
    <w:rsid w:val="005F300E"/>
    <w:rsid w:val="005F36B7"/>
    <w:rsid w:val="005F3BA0"/>
    <w:rsid w:val="005F3F52"/>
    <w:rsid w:val="005F5684"/>
    <w:rsid w:val="005F6733"/>
    <w:rsid w:val="005F6CD0"/>
    <w:rsid w:val="005F7554"/>
    <w:rsid w:val="00600695"/>
    <w:rsid w:val="00600C4D"/>
    <w:rsid w:val="0060308F"/>
    <w:rsid w:val="006034AF"/>
    <w:rsid w:val="00603622"/>
    <w:rsid w:val="006046B1"/>
    <w:rsid w:val="006047FD"/>
    <w:rsid w:val="00604C51"/>
    <w:rsid w:val="00605657"/>
    <w:rsid w:val="00605BDC"/>
    <w:rsid w:val="00606816"/>
    <w:rsid w:val="006076DC"/>
    <w:rsid w:val="00607F14"/>
    <w:rsid w:val="0061068F"/>
    <w:rsid w:val="006113FD"/>
    <w:rsid w:val="006116A4"/>
    <w:rsid w:val="00612444"/>
    <w:rsid w:val="00612667"/>
    <w:rsid w:val="00612AFB"/>
    <w:rsid w:val="00612C30"/>
    <w:rsid w:val="006148D3"/>
    <w:rsid w:val="0062048C"/>
    <w:rsid w:val="00620E0F"/>
    <w:rsid w:val="0062140D"/>
    <w:rsid w:val="006216FC"/>
    <w:rsid w:val="00624933"/>
    <w:rsid w:val="00624DB8"/>
    <w:rsid w:val="00625505"/>
    <w:rsid w:val="00625D72"/>
    <w:rsid w:val="0062640F"/>
    <w:rsid w:val="006268D5"/>
    <w:rsid w:val="00626ABC"/>
    <w:rsid w:val="006278FC"/>
    <w:rsid w:val="006300FA"/>
    <w:rsid w:val="00630F8F"/>
    <w:rsid w:val="00631D1B"/>
    <w:rsid w:val="006342F7"/>
    <w:rsid w:val="00634488"/>
    <w:rsid w:val="0063464F"/>
    <w:rsid w:val="006363EC"/>
    <w:rsid w:val="0063662E"/>
    <w:rsid w:val="00637916"/>
    <w:rsid w:val="00640667"/>
    <w:rsid w:val="00641983"/>
    <w:rsid w:val="00641C48"/>
    <w:rsid w:val="006427F6"/>
    <w:rsid w:val="0064295A"/>
    <w:rsid w:val="006438EB"/>
    <w:rsid w:val="00643D55"/>
    <w:rsid w:val="00644AAE"/>
    <w:rsid w:val="00644F8A"/>
    <w:rsid w:val="00645344"/>
    <w:rsid w:val="00645F8A"/>
    <w:rsid w:val="006479C4"/>
    <w:rsid w:val="006505E0"/>
    <w:rsid w:val="006531BC"/>
    <w:rsid w:val="00655070"/>
    <w:rsid w:val="00655310"/>
    <w:rsid w:val="00655AAC"/>
    <w:rsid w:val="00655F97"/>
    <w:rsid w:val="00656CBD"/>
    <w:rsid w:val="00656DE4"/>
    <w:rsid w:val="00657022"/>
    <w:rsid w:val="00657BE9"/>
    <w:rsid w:val="00657F91"/>
    <w:rsid w:val="00661D36"/>
    <w:rsid w:val="00662A0B"/>
    <w:rsid w:val="00663054"/>
    <w:rsid w:val="0066394F"/>
    <w:rsid w:val="00663E08"/>
    <w:rsid w:val="00663E4D"/>
    <w:rsid w:val="00664CE7"/>
    <w:rsid w:val="006663F5"/>
    <w:rsid w:val="00666458"/>
    <w:rsid w:val="006674B7"/>
    <w:rsid w:val="00667794"/>
    <w:rsid w:val="00671DE7"/>
    <w:rsid w:val="00672FE5"/>
    <w:rsid w:val="006733E4"/>
    <w:rsid w:val="00674113"/>
    <w:rsid w:val="00674B9C"/>
    <w:rsid w:val="00674C07"/>
    <w:rsid w:val="0067511C"/>
    <w:rsid w:val="00675600"/>
    <w:rsid w:val="00677699"/>
    <w:rsid w:val="00680800"/>
    <w:rsid w:val="006809CD"/>
    <w:rsid w:val="006825AA"/>
    <w:rsid w:val="00682AFF"/>
    <w:rsid w:val="0068361D"/>
    <w:rsid w:val="00683C39"/>
    <w:rsid w:val="00684DBA"/>
    <w:rsid w:val="006855FC"/>
    <w:rsid w:val="0068727B"/>
    <w:rsid w:val="006909D0"/>
    <w:rsid w:val="006913A7"/>
    <w:rsid w:val="00691A52"/>
    <w:rsid w:val="00691BFD"/>
    <w:rsid w:val="00691C40"/>
    <w:rsid w:val="006923AC"/>
    <w:rsid w:val="0069373F"/>
    <w:rsid w:val="0069479A"/>
    <w:rsid w:val="006948AF"/>
    <w:rsid w:val="0069561B"/>
    <w:rsid w:val="006967D8"/>
    <w:rsid w:val="00697239"/>
    <w:rsid w:val="00697DBD"/>
    <w:rsid w:val="006A0BCD"/>
    <w:rsid w:val="006A1CE3"/>
    <w:rsid w:val="006A315E"/>
    <w:rsid w:val="006A35F1"/>
    <w:rsid w:val="006A3A64"/>
    <w:rsid w:val="006A4FEC"/>
    <w:rsid w:val="006A5873"/>
    <w:rsid w:val="006A6EDF"/>
    <w:rsid w:val="006A74D1"/>
    <w:rsid w:val="006A7BDC"/>
    <w:rsid w:val="006B0FDE"/>
    <w:rsid w:val="006B17F3"/>
    <w:rsid w:val="006B2745"/>
    <w:rsid w:val="006B34DE"/>
    <w:rsid w:val="006B459C"/>
    <w:rsid w:val="006B4DBD"/>
    <w:rsid w:val="006B6E7C"/>
    <w:rsid w:val="006B7642"/>
    <w:rsid w:val="006B7C51"/>
    <w:rsid w:val="006B7C9E"/>
    <w:rsid w:val="006B7CDC"/>
    <w:rsid w:val="006C0188"/>
    <w:rsid w:val="006C0676"/>
    <w:rsid w:val="006C0825"/>
    <w:rsid w:val="006C0DE7"/>
    <w:rsid w:val="006C28BB"/>
    <w:rsid w:val="006C529B"/>
    <w:rsid w:val="006C5361"/>
    <w:rsid w:val="006C6C3C"/>
    <w:rsid w:val="006C7FB4"/>
    <w:rsid w:val="006D0896"/>
    <w:rsid w:val="006D13EA"/>
    <w:rsid w:val="006D1B51"/>
    <w:rsid w:val="006D2507"/>
    <w:rsid w:val="006D2F60"/>
    <w:rsid w:val="006D4FE4"/>
    <w:rsid w:val="006D5491"/>
    <w:rsid w:val="006D606F"/>
    <w:rsid w:val="006D767F"/>
    <w:rsid w:val="006E0D61"/>
    <w:rsid w:val="006E1E3B"/>
    <w:rsid w:val="006E20F6"/>
    <w:rsid w:val="006E22B3"/>
    <w:rsid w:val="006E25BA"/>
    <w:rsid w:val="006E2DD5"/>
    <w:rsid w:val="006E34F6"/>
    <w:rsid w:val="006E5FE3"/>
    <w:rsid w:val="006E7324"/>
    <w:rsid w:val="006E7759"/>
    <w:rsid w:val="006F17CC"/>
    <w:rsid w:val="006F1BFA"/>
    <w:rsid w:val="006F1F53"/>
    <w:rsid w:val="006F2529"/>
    <w:rsid w:val="006F421F"/>
    <w:rsid w:val="006F5BDA"/>
    <w:rsid w:val="006F7548"/>
    <w:rsid w:val="006F76DA"/>
    <w:rsid w:val="006F7DD8"/>
    <w:rsid w:val="00700F99"/>
    <w:rsid w:val="00703B23"/>
    <w:rsid w:val="00703D1F"/>
    <w:rsid w:val="007041C1"/>
    <w:rsid w:val="00704ADA"/>
    <w:rsid w:val="00707724"/>
    <w:rsid w:val="00707895"/>
    <w:rsid w:val="00711771"/>
    <w:rsid w:val="007119E1"/>
    <w:rsid w:val="00712C34"/>
    <w:rsid w:val="00714F56"/>
    <w:rsid w:val="00715D55"/>
    <w:rsid w:val="00716490"/>
    <w:rsid w:val="00716F55"/>
    <w:rsid w:val="007173B1"/>
    <w:rsid w:val="007174F0"/>
    <w:rsid w:val="00720282"/>
    <w:rsid w:val="007226A0"/>
    <w:rsid w:val="00723694"/>
    <w:rsid w:val="00723E74"/>
    <w:rsid w:val="00723E81"/>
    <w:rsid w:val="007240A3"/>
    <w:rsid w:val="0072516B"/>
    <w:rsid w:val="00725777"/>
    <w:rsid w:val="00726F18"/>
    <w:rsid w:val="00730691"/>
    <w:rsid w:val="00730C8D"/>
    <w:rsid w:val="00731F22"/>
    <w:rsid w:val="007335AE"/>
    <w:rsid w:val="007337D3"/>
    <w:rsid w:val="00735538"/>
    <w:rsid w:val="00735A03"/>
    <w:rsid w:val="00735AE2"/>
    <w:rsid w:val="0073776E"/>
    <w:rsid w:val="007379F7"/>
    <w:rsid w:val="00740466"/>
    <w:rsid w:val="00740C8A"/>
    <w:rsid w:val="00740D3E"/>
    <w:rsid w:val="007410C6"/>
    <w:rsid w:val="007411C7"/>
    <w:rsid w:val="0074159C"/>
    <w:rsid w:val="00741D68"/>
    <w:rsid w:val="00742497"/>
    <w:rsid w:val="00742548"/>
    <w:rsid w:val="007425C8"/>
    <w:rsid w:val="00742CF1"/>
    <w:rsid w:val="00742F86"/>
    <w:rsid w:val="00743CEC"/>
    <w:rsid w:val="00744170"/>
    <w:rsid w:val="00744A4D"/>
    <w:rsid w:val="00744BEE"/>
    <w:rsid w:val="007464BE"/>
    <w:rsid w:val="0074668C"/>
    <w:rsid w:val="00746B33"/>
    <w:rsid w:val="007501B5"/>
    <w:rsid w:val="00750E38"/>
    <w:rsid w:val="00750E3F"/>
    <w:rsid w:val="007525C1"/>
    <w:rsid w:val="00755467"/>
    <w:rsid w:val="00755B0C"/>
    <w:rsid w:val="00756D7E"/>
    <w:rsid w:val="00756E8B"/>
    <w:rsid w:val="0075718F"/>
    <w:rsid w:val="00760406"/>
    <w:rsid w:val="00760587"/>
    <w:rsid w:val="007607E7"/>
    <w:rsid w:val="00760C98"/>
    <w:rsid w:val="00761179"/>
    <w:rsid w:val="0076247D"/>
    <w:rsid w:val="00762711"/>
    <w:rsid w:val="0076299F"/>
    <w:rsid w:val="00763717"/>
    <w:rsid w:val="00763BA5"/>
    <w:rsid w:val="00764E6B"/>
    <w:rsid w:val="00765A75"/>
    <w:rsid w:val="00773206"/>
    <w:rsid w:val="007742A4"/>
    <w:rsid w:val="0077445A"/>
    <w:rsid w:val="007765E6"/>
    <w:rsid w:val="00780542"/>
    <w:rsid w:val="00781855"/>
    <w:rsid w:val="00781AE2"/>
    <w:rsid w:val="00781E2C"/>
    <w:rsid w:val="00781FF8"/>
    <w:rsid w:val="0078244B"/>
    <w:rsid w:val="007829F3"/>
    <w:rsid w:val="00782B0B"/>
    <w:rsid w:val="007833CD"/>
    <w:rsid w:val="0078489F"/>
    <w:rsid w:val="00787A09"/>
    <w:rsid w:val="00790CB2"/>
    <w:rsid w:val="00793AD1"/>
    <w:rsid w:val="007959E2"/>
    <w:rsid w:val="007969F1"/>
    <w:rsid w:val="00796E34"/>
    <w:rsid w:val="007974A7"/>
    <w:rsid w:val="00797538"/>
    <w:rsid w:val="007978A8"/>
    <w:rsid w:val="007A0B5D"/>
    <w:rsid w:val="007A2BD2"/>
    <w:rsid w:val="007A3268"/>
    <w:rsid w:val="007A335C"/>
    <w:rsid w:val="007A3EAC"/>
    <w:rsid w:val="007A4489"/>
    <w:rsid w:val="007A44B2"/>
    <w:rsid w:val="007A44DE"/>
    <w:rsid w:val="007A4DFB"/>
    <w:rsid w:val="007A511F"/>
    <w:rsid w:val="007A52BD"/>
    <w:rsid w:val="007A6351"/>
    <w:rsid w:val="007A7E4F"/>
    <w:rsid w:val="007B0024"/>
    <w:rsid w:val="007B0C22"/>
    <w:rsid w:val="007B3461"/>
    <w:rsid w:val="007B3C39"/>
    <w:rsid w:val="007B58E8"/>
    <w:rsid w:val="007B59D3"/>
    <w:rsid w:val="007B6198"/>
    <w:rsid w:val="007B64E2"/>
    <w:rsid w:val="007B6A92"/>
    <w:rsid w:val="007C00E9"/>
    <w:rsid w:val="007C038C"/>
    <w:rsid w:val="007C0B53"/>
    <w:rsid w:val="007C10F8"/>
    <w:rsid w:val="007C2326"/>
    <w:rsid w:val="007C2B1E"/>
    <w:rsid w:val="007C351D"/>
    <w:rsid w:val="007C4484"/>
    <w:rsid w:val="007C4911"/>
    <w:rsid w:val="007C5E5D"/>
    <w:rsid w:val="007C6419"/>
    <w:rsid w:val="007C6B2F"/>
    <w:rsid w:val="007C6E33"/>
    <w:rsid w:val="007C6F17"/>
    <w:rsid w:val="007C6F7D"/>
    <w:rsid w:val="007D21A5"/>
    <w:rsid w:val="007D48CD"/>
    <w:rsid w:val="007D576D"/>
    <w:rsid w:val="007D7048"/>
    <w:rsid w:val="007D709F"/>
    <w:rsid w:val="007E0738"/>
    <w:rsid w:val="007E2239"/>
    <w:rsid w:val="007E2248"/>
    <w:rsid w:val="007E2279"/>
    <w:rsid w:val="007E2A49"/>
    <w:rsid w:val="007E321D"/>
    <w:rsid w:val="007E343D"/>
    <w:rsid w:val="007E47F6"/>
    <w:rsid w:val="007E50F3"/>
    <w:rsid w:val="007E5AAD"/>
    <w:rsid w:val="007E6025"/>
    <w:rsid w:val="007E6981"/>
    <w:rsid w:val="007E6F48"/>
    <w:rsid w:val="007E7098"/>
    <w:rsid w:val="007F1D52"/>
    <w:rsid w:val="007F1D65"/>
    <w:rsid w:val="007F291B"/>
    <w:rsid w:val="007F2FC3"/>
    <w:rsid w:val="007F3D40"/>
    <w:rsid w:val="007F4759"/>
    <w:rsid w:val="007F5E4D"/>
    <w:rsid w:val="007F66CF"/>
    <w:rsid w:val="007F6DA4"/>
    <w:rsid w:val="007F7EAC"/>
    <w:rsid w:val="00801C51"/>
    <w:rsid w:val="00801E8B"/>
    <w:rsid w:val="00802463"/>
    <w:rsid w:val="0080266C"/>
    <w:rsid w:val="008036D1"/>
    <w:rsid w:val="0080545D"/>
    <w:rsid w:val="00806AA7"/>
    <w:rsid w:val="00806E16"/>
    <w:rsid w:val="00807163"/>
    <w:rsid w:val="008074AC"/>
    <w:rsid w:val="00807D92"/>
    <w:rsid w:val="00810B03"/>
    <w:rsid w:val="0081185F"/>
    <w:rsid w:val="00811BB1"/>
    <w:rsid w:val="00811CD7"/>
    <w:rsid w:val="00811DE7"/>
    <w:rsid w:val="00811F55"/>
    <w:rsid w:val="008125AE"/>
    <w:rsid w:val="008135CC"/>
    <w:rsid w:val="00813853"/>
    <w:rsid w:val="008146A2"/>
    <w:rsid w:val="00814B83"/>
    <w:rsid w:val="0081524E"/>
    <w:rsid w:val="00815397"/>
    <w:rsid w:val="00815E4A"/>
    <w:rsid w:val="00816E31"/>
    <w:rsid w:val="0081735F"/>
    <w:rsid w:val="0082090A"/>
    <w:rsid w:val="00820945"/>
    <w:rsid w:val="00820B44"/>
    <w:rsid w:val="00822406"/>
    <w:rsid w:val="00823740"/>
    <w:rsid w:val="00824A0C"/>
    <w:rsid w:val="00824E5D"/>
    <w:rsid w:val="0082525F"/>
    <w:rsid w:val="00826EF7"/>
    <w:rsid w:val="00827643"/>
    <w:rsid w:val="00830A09"/>
    <w:rsid w:val="00831A5D"/>
    <w:rsid w:val="00831F9B"/>
    <w:rsid w:val="008324E9"/>
    <w:rsid w:val="00832933"/>
    <w:rsid w:val="008336D8"/>
    <w:rsid w:val="008343E7"/>
    <w:rsid w:val="0083498F"/>
    <w:rsid w:val="008360D5"/>
    <w:rsid w:val="00836F97"/>
    <w:rsid w:val="008370C7"/>
    <w:rsid w:val="00837F1B"/>
    <w:rsid w:val="008421E7"/>
    <w:rsid w:val="008432B0"/>
    <w:rsid w:val="00843738"/>
    <w:rsid w:val="0084419E"/>
    <w:rsid w:val="0084595F"/>
    <w:rsid w:val="00847D9A"/>
    <w:rsid w:val="00850114"/>
    <w:rsid w:val="008508C1"/>
    <w:rsid w:val="00850BB8"/>
    <w:rsid w:val="00850CBE"/>
    <w:rsid w:val="00851B6D"/>
    <w:rsid w:val="00852147"/>
    <w:rsid w:val="0085224C"/>
    <w:rsid w:val="0085262F"/>
    <w:rsid w:val="00852C85"/>
    <w:rsid w:val="00853A56"/>
    <w:rsid w:val="00853A57"/>
    <w:rsid w:val="00854442"/>
    <w:rsid w:val="00854D31"/>
    <w:rsid w:val="00855A25"/>
    <w:rsid w:val="00855C87"/>
    <w:rsid w:val="00856236"/>
    <w:rsid w:val="0085633C"/>
    <w:rsid w:val="00856579"/>
    <w:rsid w:val="0085660D"/>
    <w:rsid w:val="0085795E"/>
    <w:rsid w:val="00857CC6"/>
    <w:rsid w:val="00857D6A"/>
    <w:rsid w:val="00860BC8"/>
    <w:rsid w:val="00860EF1"/>
    <w:rsid w:val="00860FA8"/>
    <w:rsid w:val="0086222E"/>
    <w:rsid w:val="00863B48"/>
    <w:rsid w:val="0086503D"/>
    <w:rsid w:val="008658B9"/>
    <w:rsid w:val="00865996"/>
    <w:rsid w:val="00866CA7"/>
    <w:rsid w:val="00867151"/>
    <w:rsid w:val="0086794B"/>
    <w:rsid w:val="00867A20"/>
    <w:rsid w:val="00867E71"/>
    <w:rsid w:val="00870D6B"/>
    <w:rsid w:val="00870F8F"/>
    <w:rsid w:val="008718EB"/>
    <w:rsid w:val="00871CEC"/>
    <w:rsid w:val="00875078"/>
    <w:rsid w:val="00875AF0"/>
    <w:rsid w:val="00875DD5"/>
    <w:rsid w:val="0087602F"/>
    <w:rsid w:val="0087799E"/>
    <w:rsid w:val="00881030"/>
    <w:rsid w:val="0088119F"/>
    <w:rsid w:val="00881975"/>
    <w:rsid w:val="00881BC0"/>
    <w:rsid w:val="00882267"/>
    <w:rsid w:val="00882E16"/>
    <w:rsid w:val="00883B11"/>
    <w:rsid w:val="00884EC6"/>
    <w:rsid w:val="00885F75"/>
    <w:rsid w:val="00885FCF"/>
    <w:rsid w:val="00885FE5"/>
    <w:rsid w:val="00886049"/>
    <w:rsid w:val="00887AE7"/>
    <w:rsid w:val="008904F2"/>
    <w:rsid w:val="008907F3"/>
    <w:rsid w:val="00890861"/>
    <w:rsid w:val="0089309A"/>
    <w:rsid w:val="00893AC2"/>
    <w:rsid w:val="00894806"/>
    <w:rsid w:val="00896593"/>
    <w:rsid w:val="008973FE"/>
    <w:rsid w:val="00897467"/>
    <w:rsid w:val="008A02C2"/>
    <w:rsid w:val="008A0495"/>
    <w:rsid w:val="008A1A39"/>
    <w:rsid w:val="008A1DB3"/>
    <w:rsid w:val="008A201D"/>
    <w:rsid w:val="008A2AED"/>
    <w:rsid w:val="008A479C"/>
    <w:rsid w:val="008B0BEB"/>
    <w:rsid w:val="008B0F85"/>
    <w:rsid w:val="008B16E4"/>
    <w:rsid w:val="008B2360"/>
    <w:rsid w:val="008B2D1E"/>
    <w:rsid w:val="008B57FA"/>
    <w:rsid w:val="008B61A6"/>
    <w:rsid w:val="008B6F92"/>
    <w:rsid w:val="008B79D4"/>
    <w:rsid w:val="008C027E"/>
    <w:rsid w:val="008C06A1"/>
    <w:rsid w:val="008C07C7"/>
    <w:rsid w:val="008C0E95"/>
    <w:rsid w:val="008C2B3D"/>
    <w:rsid w:val="008C2BA8"/>
    <w:rsid w:val="008C3226"/>
    <w:rsid w:val="008C3259"/>
    <w:rsid w:val="008C42C1"/>
    <w:rsid w:val="008C56ED"/>
    <w:rsid w:val="008C5F17"/>
    <w:rsid w:val="008C74A6"/>
    <w:rsid w:val="008D103B"/>
    <w:rsid w:val="008D182F"/>
    <w:rsid w:val="008D2A1B"/>
    <w:rsid w:val="008D2D59"/>
    <w:rsid w:val="008D31B8"/>
    <w:rsid w:val="008D41A9"/>
    <w:rsid w:val="008D5B30"/>
    <w:rsid w:val="008D618F"/>
    <w:rsid w:val="008D6AA7"/>
    <w:rsid w:val="008D7289"/>
    <w:rsid w:val="008E01D0"/>
    <w:rsid w:val="008E030E"/>
    <w:rsid w:val="008E0C70"/>
    <w:rsid w:val="008E28A5"/>
    <w:rsid w:val="008E29EB"/>
    <w:rsid w:val="008E2ACC"/>
    <w:rsid w:val="008E3296"/>
    <w:rsid w:val="008E4390"/>
    <w:rsid w:val="008E4672"/>
    <w:rsid w:val="008E66D7"/>
    <w:rsid w:val="008E6CA4"/>
    <w:rsid w:val="008E7941"/>
    <w:rsid w:val="008F00E5"/>
    <w:rsid w:val="008F0747"/>
    <w:rsid w:val="008F121F"/>
    <w:rsid w:val="008F19AE"/>
    <w:rsid w:val="008F1D78"/>
    <w:rsid w:val="008F2A42"/>
    <w:rsid w:val="008F2CC4"/>
    <w:rsid w:val="008F36F6"/>
    <w:rsid w:val="008F40AB"/>
    <w:rsid w:val="008F4B2E"/>
    <w:rsid w:val="008F4D0F"/>
    <w:rsid w:val="008F6109"/>
    <w:rsid w:val="008F61CA"/>
    <w:rsid w:val="008F7A8F"/>
    <w:rsid w:val="00900771"/>
    <w:rsid w:val="009020B4"/>
    <w:rsid w:val="00902DF6"/>
    <w:rsid w:val="00903DB9"/>
    <w:rsid w:val="00904DE7"/>
    <w:rsid w:val="00905792"/>
    <w:rsid w:val="00906AA3"/>
    <w:rsid w:val="00907E26"/>
    <w:rsid w:val="00910F25"/>
    <w:rsid w:val="009122B4"/>
    <w:rsid w:val="00912785"/>
    <w:rsid w:val="00912CDD"/>
    <w:rsid w:val="009137E6"/>
    <w:rsid w:val="00914770"/>
    <w:rsid w:val="00914E5C"/>
    <w:rsid w:val="00915106"/>
    <w:rsid w:val="00915C31"/>
    <w:rsid w:val="00915FBF"/>
    <w:rsid w:val="00916A20"/>
    <w:rsid w:val="00916EF9"/>
    <w:rsid w:val="009176D3"/>
    <w:rsid w:val="009223E0"/>
    <w:rsid w:val="009225FB"/>
    <w:rsid w:val="00922B41"/>
    <w:rsid w:val="00923146"/>
    <w:rsid w:val="00924273"/>
    <w:rsid w:val="00924559"/>
    <w:rsid w:val="00924638"/>
    <w:rsid w:val="00924AFA"/>
    <w:rsid w:val="00924C8E"/>
    <w:rsid w:val="009251C2"/>
    <w:rsid w:val="00925B17"/>
    <w:rsid w:val="0092616F"/>
    <w:rsid w:val="0092733E"/>
    <w:rsid w:val="0092757A"/>
    <w:rsid w:val="009300F3"/>
    <w:rsid w:val="00930314"/>
    <w:rsid w:val="00930A7B"/>
    <w:rsid w:val="0093103D"/>
    <w:rsid w:val="009314D6"/>
    <w:rsid w:val="0093300B"/>
    <w:rsid w:val="00933FA5"/>
    <w:rsid w:val="009345B2"/>
    <w:rsid w:val="009349C2"/>
    <w:rsid w:val="00936F83"/>
    <w:rsid w:val="00937096"/>
    <w:rsid w:val="00937484"/>
    <w:rsid w:val="00943325"/>
    <w:rsid w:val="00943CD1"/>
    <w:rsid w:val="00943F81"/>
    <w:rsid w:val="009442AC"/>
    <w:rsid w:val="00946751"/>
    <w:rsid w:val="00946BA6"/>
    <w:rsid w:val="00947C91"/>
    <w:rsid w:val="009501EE"/>
    <w:rsid w:val="00952FF2"/>
    <w:rsid w:val="0095477A"/>
    <w:rsid w:val="00954B13"/>
    <w:rsid w:val="00954BFA"/>
    <w:rsid w:val="00954EC1"/>
    <w:rsid w:val="00955695"/>
    <w:rsid w:val="00955AC9"/>
    <w:rsid w:val="00955D15"/>
    <w:rsid w:val="00955F85"/>
    <w:rsid w:val="0095633A"/>
    <w:rsid w:val="009643B7"/>
    <w:rsid w:val="00964C2D"/>
    <w:rsid w:val="00967647"/>
    <w:rsid w:val="00967DDC"/>
    <w:rsid w:val="00967DF0"/>
    <w:rsid w:val="009723D6"/>
    <w:rsid w:val="00972480"/>
    <w:rsid w:val="009724AB"/>
    <w:rsid w:val="009728C9"/>
    <w:rsid w:val="00973827"/>
    <w:rsid w:val="00973847"/>
    <w:rsid w:val="00973A29"/>
    <w:rsid w:val="009746E1"/>
    <w:rsid w:val="00974F44"/>
    <w:rsid w:val="00975366"/>
    <w:rsid w:val="00976A5D"/>
    <w:rsid w:val="00980229"/>
    <w:rsid w:val="009816CC"/>
    <w:rsid w:val="00981F11"/>
    <w:rsid w:val="00982562"/>
    <w:rsid w:val="00982654"/>
    <w:rsid w:val="00982B6A"/>
    <w:rsid w:val="00982FA9"/>
    <w:rsid w:val="00983179"/>
    <w:rsid w:val="0098384E"/>
    <w:rsid w:val="00983E14"/>
    <w:rsid w:val="00983ECF"/>
    <w:rsid w:val="00984206"/>
    <w:rsid w:val="00985F53"/>
    <w:rsid w:val="009863FE"/>
    <w:rsid w:val="009878F2"/>
    <w:rsid w:val="00987C20"/>
    <w:rsid w:val="009904E2"/>
    <w:rsid w:val="00990EC8"/>
    <w:rsid w:val="00991402"/>
    <w:rsid w:val="00991B71"/>
    <w:rsid w:val="00992DAE"/>
    <w:rsid w:val="00992ECE"/>
    <w:rsid w:val="00992F3F"/>
    <w:rsid w:val="00993222"/>
    <w:rsid w:val="00993A26"/>
    <w:rsid w:val="00993ECE"/>
    <w:rsid w:val="009940F1"/>
    <w:rsid w:val="0099445C"/>
    <w:rsid w:val="00994643"/>
    <w:rsid w:val="00994EB8"/>
    <w:rsid w:val="009968D4"/>
    <w:rsid w:val="00996A4C"/>
    <w:rsid w:val="009972EA"/>
    <w:rsid w:val="009A0927"/>
    <w:rsid w:val="009A0A95"/>
    <w:rsid w:val="009A1205"/>
    <w:rsid w:val="009A2959"/>
    <w:rsid w:val="009A44B3"/>
    <w:rsid w:val="009A48B5"/>
    <w:rsid w:val="009A4B2A"/>
    <w:rsid w:val="009A541E"/>
    <w:rsid w:val="009A637D"/>
    <w:rsid w:val="009B016E"/>
    <w:rsid w:val="009B0366"/>
    <w:rsid w:val="009B173C"/>
    <w:rsid w:val="009B1D8B"/>
    <w:rsid w:val="009B2C0F"/>
    <w:rsid w:val="009B307B"/>
    <w:rsid w:val="009B3F4F"/>
    <w:rsid w:val="009B5FCC"/>
    <w:rsid w:val="009B6BBF"/>
    <w:rsid w:val="009C1D40"/>
    <w:rsid w:val="009C27A1"/>
    <w:rsid w:val="009C29ED"/>
    <w:rsid w:val="009C2EEA"/>
    <w:rsid w:val="009C441F"/>
    <w:rsid w:val="009C4B82"/>
    <w:rsid w:val="009C51C5"/>
    <w:rsid w:val="009C5A32"/>
    <w:rsid w:val="009C5D18"/>
    <w:rsid w:val="009C66D8"/>
    <w:rsid w:val="009C7079"/>
    <w:rsid w:val="009C7A6A"/>
    <w:rsid w:val="009D0FEC"/>
    <w:rsid w:val="009D1007"/>
    <w:rsid w:val="009D19F3"/>
    <w:rsid w:val="009D270E"/>
    <w:rsid w:val="009D3445"/>
    <w:rsid w:val="009D3BBE"/>
    <w:rsid w:val="009D6054"/>
    <w:rsid w:val="009D6E81"/>
    <w:rsid w:val="009E009C"/>
    <w:rsid w:val="009E262F"/>
    <w:rsid w:val="009E2DEF"/>
    <w:rsid w:val="009E2F02"/>
    <w:rsid w:val="009E37CE"/>
    <w:rsid w:val="009E3A34"/>
    <w:rsid w:val="009E4500"/>
    <w:rsid w:val="009E47B9"/>
    <w:rsid w:val="009E5096"/>
    <w:rsid w:val="009E5E6D"/>
    <w:rsid w:val="009E6BEF"/>
    <w:rsid w:val="009E702E"/>
    <w:rsid w:val="009E7A7D"/>
    <w:rsid w:val="009F046D"/>
    <w:rsid w:val="009F128D"/>
    <w:rsid w:val="009F2DB6"/>
    <w:rsid w:val="009F37C6"/>
    <w:rsid w:val="009F3C64"/>
    <w:rsid w:val="009F4878"/>
    <w:rsid w:val="009F621E"/>
    <w:rsid w:val="009F681B"/>
    <w:rsid w:val="009F6824"/>
    <w:rsid w:val="009F692B"/>
    <w:rsid w:val="00A00138"/>
    <w:rsid w:val="00A014C1"/>
    <w:rsid w:val="00A02592"/>
    <w:rsid w:val="00A04526"/>
    <w:rsid w:val="00A04816"/>
    <w:rsid w:val="00A048C4"/>
    <w:rsid w:val="00A04E78"/>
    <w:rsid w:val="00A06B81"/>
    <w:rsid w:val="00A0727B"/>
    <w:rsid w:val="00A07A83"/>
    <w:rsid w:val="00A11985"/>
    <w:rsid w:val="00A12638"/>
    <w:rsid w:val="00A13419"/>
    <w:rsid w:val="00A14213"/>
    <w:rsid w:val="00A143E1"/>
    <w:rsid w:val="00A14B18"/>
    <w:rsid w:val="00A14E93"/>
    <w:rsid w:val="00A1546B"/>
    <w:rsid w:val="00A15608"/>
    <w:rsid w:val="00A1774A"/>
    <w:rsid w:val="00A17F41"/>
    <w:rsid w:val="00A20A28"/>
    <w:rsid w:val="00A21036"/>
    <w:rsid w:val="00A2172F"/>
    <w:rsid w:val="00A23486"/>
    <w:rsid w:val="00A24650"/>
    <w:rsid w:val="00A25CCB"/>
    <w:rsid w:val="00A26D26"/>
    <w:rsid w:val="00A26FA1"/>
    <w:rsid w:val="00A27B12"/>
    <w:rsid w:val="00A27F73"/>
    <w:rsid w:val="00A300CA"/>
    <w:rsid w:val="00A310C2"/>
    <w:rsid w:val="00A31110"/>
    <w:rsid w:val="00A32D48"/>
    <w:rsid w:val="00A33B23"/>
    <w:rsid w:val="00A34211"/>
    <w:rsid w:val="00A34CFD"/>
    <w:rsid w:val="00A35BAD"/>
    <w:rsid w:val="00A35CBC"/>
    <w:rsid w:val="00A36916"/>
    <w:rsid w:val="00A36BE4"/>
    <w:rsid w:val="00A36F62"/>
    <w:rsid w:val="00A37441"/>
    <w:rsid w:val="00A4078B"/>
    <w:rsid w:val="00A423C0"/>
    <w:rsid w:val="00A42FB3"/>
    <w:rsid w:val="00A434DD"/>
    <w:rsid w:val="00A434FC"/>
    <w:rsid w:val="00A43F78"/>
    <w:rsid w:val="00A44597"/>
    <w:rsid w:val="00A47079"/>
    <w:rsid w:val="00A508E5"/>
    <w:rsid w:val="00A50FD2"/>
    <w:rsid w:val="00A5177B"/>
    <w:rsid w:val="00A5196B"/>
    <w:rsid w:val="00A543CB"/>
    <w:rsid w:val="00A54DE2"/>
    <w:rsid w:val="00A5583D"/>
    <w:rsid w:val="00A569CC"/>
    <w:rsid w:val="00A56BA1"/>
    <w:rsid w:val="00A604C2"/>
    <w:rsid w:val="00A6082F"/>
    <w:rsid w:val="00A60BFB"/>
    <w:rsid w:val="00A614CD"/>
    <w:rsid w:val="00A61C37"/>
    <w:rsid w:val="00A62295"/>
    <w:rsid w:val="00A62B9F"/>
    <w:rsid w:val="00A63687"/>
    <w:rsid w:val="00A63742"/>
    <w:rsid w:val="00A63DFC"/>
    <w:rsid w:val="00A641ED"/>
    <w:rsid w:val="00A64DF0"/>
    <w:rsid w:val="00A6500C"/>
    <w:rsid w:val="00A654B4"/>
    <w:rsid w:val="00A65A82"/>
    <w:rsid w:val="00A66202"/>
    <w:rsid w:val="00A70E90"/>
    <w:rsid w:val="00A71419"/>
    <w:rsid w:val="00A7175B"/>
    <w:rsid w:val="00A71BBA"/>
    <w:rsid w:val="00A71C42"/>
    <w:rsid w:val="00A728D9"/>
    <w:rsid w:val="00A74E6A"/>
    <w:rsid w:val="00A75499"/>
    <w:rsid w:val="00A75943"/>
    <w:rsid w:val="00A75FC7"/>
    <w:rsid w:val="00A778A6"/>
    <w:rsid w:val="00A77EE9"/>
    <w:rsid w:val="00A80F92"/>
    <w:rsid w:val="00A81CDC"/>
    <w:rsid w:val="00A81F83"/>
    <w:rsid w:val="00A8295D"/>
    <w:rsid w:val="00A836F3"/>
    <w:rsid w:val="00A84A5F"/>
    <w:rsid w:val="00A85DAB"/>
    <w:rsid w:val="00A8667C"/>
    <w:rsid w:val="00A874FD"/>
    <w:rsid w:val="00A878F0"/>
    <w:rsid w:val="00A87A51"/>
    <w:rsid w:val="00A87E25"/>
    <w:rsid w:val="00A9055D"/>
    <w:rsid w:val="00A90FEE"/>
    <w:rsid w:val="00A913E8"/>
    <w:rsid w:val="00A91AED"/>
    <w:rsid w:val="00A92F2D"/>
    <w:rsid w:val="00A94078"/>
    <w:rsid w:val="00A96103"/>
    <w:rsid w:val="00A9648B"/>
    <w:rsid w:val="00AA0556"/>
    <w:rsid w:val="00AA16E0"/>
    <w:rsid w:val="00AA22DC"/>
    <w:rsid w:val="00AA3A0B"/>
    <w:rsid w:val="00AA3BD1"/>
    <w:rsid w:val="00AA3FC8"/>
    <w:rsid w:val="00AA471F"/>
    <w:rsid w:val="00AA4E6E"/>
    <w:rsid w:val="00AA506A"/>
    <w:rsid w:val="00AA6C37"/>
    <w:rsid w:val="00AA71AB"/>
    <w:rsid w:val="00AA7D7E"/>
    <w:rsid w:val="00AA7FCC"/>
    <w:rsid w:val="00AB0639"/>
    <w:rsid w:val="00AB127A"/>
    <w:rsid w:val="00AB20C7"/>
    <w:rsid w:val="00AB4B29"/>
    <w:rsid w:val="00AB4C9D"/>
    <w:rsid w:val="00AB4E0E"/>
    <w:rsid w:val="00AB5779"/>
    <w:rsid w:val="00AB6836"/>
    <w:rsid w:val="00AB6D29"/>
    <w:rsid w:val="00AB6E34"/>
    <w:rsid w:val="00AC0069"/>
    <w:rsid w:val="00AC11C7"/>
    <w:rsid w:val="00AC1262"/>
    <w:rsid w:val="00AC1716"/>
    <w:rsid w:val="00AC1891"/>
    <w:rsid w:val="00AC1CC2"/>
    <w:rsid w:val="00AC25F9"/>
    <w:rsid w:val="00AC2CEE"/>
    <w:rsid w:val="00AC2D32"/>
    <w:rsid w:val="00AC387C"/>
    <w:rsid w:val="00AC443A"/>
    <w:rsid w:val="00AC48CD"/>
    <w:rsid w:val="00AC4D83"/>
    <w:rsid w:val="00AC61B0"/>
    <w:rsid w:val="00AC7154"/>
    <w:rsid w:val="00AD0CF7"/>
    <w:rsid w:val="00AD0DBA"/>
    <w:rsid w:val="00AD11EB"/>
    <w:rsid w:val="00AD1DAD"/>
    <w:rsid w:val="00AD28A2"/>
    <w:rsid w:val="00AD32E6"/>
    <w:rsid w:val="00AD42EE"/>
    <w:rsid w:val="00AD4B76"/>
    <w:rsid w:val="00AD4CC3"/>
    <w:rsid w:val="00AD5448"/>
    <w:rsid w:val="00AD5B8C"/>
    <w:rsid w:val="00AD5D24"/>
    <w:rsid w:val="00AD6259"/>
    <w:rsid w:val="00AD639F"/>
    <w:rsid w:val="00AD67B6"/>
    <w:rsid w:val="00AD6845"/>
    <w:rsid w:val="00AD6878"/>
    <w:rsid w:val="00AD69E0"/>
    <w:rsid w:val="00AD7E2E"/>
    <w:rsid w:val="00AD7E5B"/>
    <w:rsid w:val="00AE09A7"/>
    <w:rsid w:val="00AE0FAB"/>
    <w:rsid w:val="00AE1AD5"/>
    <w:rsid w:val="00AE1E16"/>
    <w:rsid w:val="00AE20D6"/>
    <w:rsid w:val="00AE3372"/>
    <w:rsid w:val="00AE3908"/>
    <w:rsid w:val="00AE4743"/>
    <w:rsid w:val="00AE4987"/>
    <w:rsid w:val="00AE5842"/>
    <w:rsid w:val="00AE5D0D"/>
    <w:rsid w:val="00AE642F"/>
    <w:rsid w:val="00AE6852"/>
    <w:rsid w:val="00AE6AEA"/>
    <w:rsid w:val="00AE7D85"/>
    <w:rsid w:val="00AF0A67"/>
    <w:rsid w:val="00AF15A4"/>
    <w:rsid w:val="00AF1822"/>
    <w:rsid w:val="00AF2CF4"/>
    <w:rsid w:val="00AF2FDB"/>
    <w:rsid w:val="00AF332D"/>
    <w:rsid w:val="00AF4855"/>
    <w:rsid w:val="00AF49C9"/>
    <w:rsid w:val="00AF4CE1"/>
    <w:rsid w:val="00AF5433"/>
    <w:rsid w:val="00AF5491"/>
    <w:rsid w:val="00AF5B31"/>
    <w:rsid w:val="00AF6F81"/>
    <w:rsid w:val="00AF71CA"/>
    <w:rsid w:val="00AF738C"/>
    <w:rsid w:val="00AF7774"/>
    <w:rsid w:val="00B00ED5"/>
    <w:rsid w:val="00B02425"/>
    <w:rsid w:val="00B0322F"/>
    <w:rsid w:val="00B037C3"/>
    <w:rsid w:val="00B03DBD"/>
    <w:rsid w:val="00B04576"/>
    <w:rsid w:val="00B05E76"/>
    <w:rsid w:val="00B06EED"/>
    <w:rsid w:val="00B07D53"/>
    <w:rsid w:val="00B102BA"/>
    <w:rsid w:val="00B10DBC"/>
    <w:rsid w:val="00B110EF"/>
    <w:rsid w:val="00B11C97"/>
    <w:rsid w:val="00B12263"/>
    <w:rsid w:val="00B12AC4"/>
    <w:rsid w:val="00B14222"/>
    <w:rsid w:val="00B148D2"/>
    <w:rsid w:val="00B14F1A"/>
    <w:rsid w:val="00B1580E"/>
    <w:rsid w:val="00B1697C"/>
    <w:rsid w:val="00B16C38"/>
    <w:rsid w:val="00B16DB9"/>
    <w:rsid w:val="00B16DC0"/>
    <w:rsid w:val="00B171EA"/>
    <w:rsid w:val="00B172A8"/>
    <w:rsid w:val="00B178CB"/>
    <w:rsid w:val="00B17EFA"/>
    <w:rsid w:val="00B209DC"/>
    <w:rsid w:val="00B2107D"/>
    <w:rsid w:val="00B2146D"/>
    <w:rsid w:val="00B21A6B"/>
    <w:rsid w:val="00B21C9E"/>
    <w:rsid w:val="00B21E47"/>
    <w:rsid w:val="00B221DE"/>
    <w:rsid w:val="00B238D5"/>
    <w:rsid w:val="00B238F1"/>
    <w:rsid w:val="00B23F97"/>
    <w:rsid w:val="00B248C2"/>
    <w:rsid w:val="00B249B0"/>
    <w:rsid w:val="00B25382"/>
    <w:rsid w:val="00B25E6E"/>
    <w:rsid w:val="00B264F3"/>
    <w:rsid w:val="00B26760"/>
    <w:rsid w:val="00B27F9A"/>
    <w:rsid w:val="00B30BEB"/>
    <w:rsid w:val="00B31624"/>
    <w:rsid w:val="00B32C65"/>
    <w:rsid w:val="00B33749"/>
    <w:rsid w:val="00B340F3"/>
    <w:rsid w:val="00B34C36"/>
    <w:rsid w:val="00B352AF"/>
    <w:rsid w:val="00B35BF2"/>
    <w:rsid w:val="00B35D75"/>
    <w:rsid w:val="00B36B18"/>
    <w:rsid w:val="00B3740D"/>
    <w:rsid w:val="00B377D5"/>
    <w:rsid w:val="00B37DE1"/>
    <w:rsid w:val="00B37EBD"/>
    <w:rsid w:val="00B4035A"/>
    <w:rsid w:val="00B4221A"/>
    <w:rsid w:val="00B4226E"/>
    <w:rsid w:val="00B45214"/>
    <w:rsid w:val="00B453A2"/>
    <w:rsid w:val="00B45C09"/>
    <w:rsid w:val="00B47D02"/>
    <w:rsid w:val="00B502CF"/>
    <w:rsid w:val="00B50436"/>
    <w:rsid w:val="00B50E78"/>
    <w:rsid w:val="00B5118B"/>
    <w:rsid w:val="00B51F99"/>
    <w:rsid w:val="00B52D45"/>
    <w:rsid w:val="00B551AD"/>
    <w:rsid w:val="00B55626"/>
    <w:rsid w:val="00B56428"/>
    <w:rsid w:val="00B56777"/>
    <w:rsid w:val="00B5688C"/>
    <w:rsid w:val="00B57450"/>
    <w:rsid w:val="00B619DA"/>
    <w:rsid w:val="00B61D54"/>
    <w:rsid w:val="00B630D0"/>
    <w:rsid w:val="00B6350B"/>
    <w:rsid w:val="00B63760"/>
    <w:rsid w:val="00B63BD9"/>
    <w:rsid w:val="00B6408A"/>
    <w:rsid w:val="00B64AFC"/>
    <w:rsid w:val="00B65414"/>
    <w:rsid w:val="00B6563C"/>
    <w:rsid w:val="00B65CC9"/>
    <w:rsid w:val="00B66264"/>
    <w:rsid w:val="00B6673F"/>
    <w:rsid w:val="00B675B5"/>
    <w:rsid w:val="00B67C16"/>
    <w:rsid w:val="00B67D8B"/>
    <w:rsid w:val="00B7024F"/>
    <w:rsid w:val="00B7235B"/>
    <w:rsid w:val="00B7417C"/>
    <w:rsid w:val="00B74F7A"/>
    <w:rsid w:val="00B777CD"/>
    <w:rsid w:val="00B77D7E"/>
    <w:rsid w:val="00B80BC5"/>
    <w:rsid w:val="00B80CC3"/>
    <w:rsid w:val="00B80F94"/>
    <w:rsid w:val="00B81D44"/>
    <w:rsid w:val="00B822C1"/>
    <w:rsid w:val="00B82D26"/>
    <w:rsid w:val="00B82D59"/>
    <w:rsid w:val="00B853A6"/>
    <w:rsid w:val="00B864EF"/>
    <w:rsid w:val="00B87154"/>
    <w:rsid w:val="00B90958"/>
    <w:rsid w:val="00B91450"/>
    <w:rsid w:val="00B91B4B"/>
    <w:rsid w:val="00B9204A"/>
    <w:rsid w:val="00B9238A"/>
    <w:rsid w:val="00B92952"/>
    <w:rsid w:val="00B92B2C"/>
    <w:rsid w:val="00B93336"/>
    <w:rsid w:val="00B972ED"/>
    <w:rsid w:val="00B977A2"/>
    <w:rsid w:val="00BA0145"/>
    <w:rsid w:val="00BA04F6"/>
    <w:rsid w:val="00BA06E7"/>
    <w:rsid w:val="00BA0DBA"/>
    <w:rsid w:val="00BA113E"/>
    <w:rsid w:val="00BA258A"/>
    <w:rsid w:val="00BA3BA2"/>
    <w:rsid w:val="00BA3CB8"/>
    <w:rsid w:val="00BA42A1"/>
    <w:rsid w:val="00BA4CBA"/>
    <w:rsid w:val="00BA5429"/>
    <w:rsid w:val="00BB067B"/>
    <w:rsid w:val="00BB2A07"/>
    <w:rsid w:val="00BB3E6A"/>
    <w:rsid w:val="00BB44C9"/>
    <w:rsid w:val="00BB518A"/>
    <w:rsid w:val="00BB5D11"/>
    <w:rsid w:val="00BB71C1"/>
    <w:rsid w:val="00BB7D2C"/>
    <w:rsid w:val="00BC1368"/>
    <w:rsid w:val="00BC20F0"/>
    <w:rsid w:val="00BC2B40"/>
    <w:rsid w:val="00BC48DF"/>
    <w:rsid w:val="00BC5CD7"/>
    <w:rsid w:val="00BC629B"/>
    <w:rsid w:val="00BC63DF"/>
    <w:rsid w:val="00BC6741"/>
    <w:rsid w:val="00BC6A32"/>
    <w:rsid w:val="00BD0074"/>
    <w:rsid w:val="00BD06A2"/>
    <w:rsid w:val="00BD07A7"/>
    <w:rsid w:val="00BD2181"/>
    <w:rsid w:val="00BD345A"/>
    <w:rsid w:val="00BD51EA"/>
    <w:rsid w:val="00BD73D6"/>
    <w:rsid w:val="00BD73D9"/>
    <w:rsid w:val="00BD7AB4"/>
    <w:rsid w:val="00BD7DA1"/>
    <w:rsid w:val="00BD7EE5"/>
    <w:rsid w:val="00BE07C5"/>
    <w:rsid w:val="00BE08C7"/>
    <w:rsid w:val="00BE1D15"/>
    <w:rsid w:val="00BE2587"/>
    <w:rsid w:val="00BE2CF0"/>
    <w:rsid w:val="00BE2F8C"/>
    <w:rsid w:val="00BE594B"/>
    <w:rsid w:val="00BE6BCE"/>
    <w:rsid w:val="00BE7701"/>
    <w:rsid w:val="00BE78D7"/>
    <w:rsid w:val="00BE7CBF"/>
    <w:rsid w:val="00BE7FD0"/>
    <w:rsid w:val="00BF060F"/>
    <w:rsid w:val="00BF0BC1"/>
    <w:rsid w:val="00BF0F81"/>
    <w:rsid w:val="00BF2AB3"/>
    <w:rsid w:val="00BF3A89"/>
    <w:rsid w:val="00BF3EB7"/>
    <w:rsid w:val="00BF4165"/>
    <w:rsid w:val="00BF448F"/>
    <w:rsid w:val="00BF5588"/>
    <w:rsid w:val="00BF5943"/>
    <w:rsid w:val="00BF63AA"/>
    <w:rsid w:val="00C00065"/>
    <w:rsid w:val="00C006A2"/>
    <w:rsid w:val="00C04E01"/>
    <w:rsid w:val="00C05D2B"/>
    <w:rsid w:val="00C06E7E"/>
    <w:rsid w:val="00C07592"/>
    <w:rsid w:val="00C120AE"/>
    <w:rsid w:val="00C1240B"/>
    <w:rsid w:val="00C12C21"/>
    <w:rsid w:val="00C12D27"/>
    <w:rsid w:val="00C13968"/>
    <w:rsid w:val="00C15960"/>
    <w:rsid w:val="00C171E4"/>
    <w:rsid w:val="00C1777F"/>
    <w:rsid w:val="00C178D2"/>
    <w:rsid w:val="00C1792F"/>
    <w:rsid w:val="00C2086A"/>
    <w:rsid w:val="00C20C57"/>
    <w:rsid w:val="00C20C69"/>
    <w:rsid w:val="00C20D5D"/>
    <w:rsid w:val="00C21CA4"/>
    <w:rsid w:val="00C23CC4"/>
    <w:rsid w:val="00C2445D"/>
    <w:rsid w:val="00C247BC"/>
    <w:rsid w:val="00C2603F"/>
    <w:rsid w:val="00C26D31"/>
    <w:rsid w:val="00C26ED2"/>
    <w:rsid w:val="00C2703F"/>
    <w:rsid w:val="00C27FA2"/>
    <w:rsid w:val="00C31E1E"/>
    <w:rsid w:val="00C3237F"/>
    <w:rsid w:val="00C32BF8"/>
    <w:rsid w:val="00C334FB"/>
    <w:rsid w:val="00C335B8"/>
    <w:rsid w:val="00C33EA3"/>
    <w:rsid w:val="00C3445E"/>
    <w:rsid w:val="00C3478C"/>
    <w:rsid w:val="00C3529C"/>
    <w:rsid w:val="00C35D09"/>
    <w:rsid w:val="00C3751C"/>
    <w:rsid w:val="00C37916"/>
    <w:rsid w:val="00C37F4E"/>
    <w:rsid w:val="00C409C5"/>
    <w:rsid w:val="00C4191D"/>
    <w:rsid w:val="00C4283C"/>
    <w:rsid w:val="00C4298A"/>
    <w:rsid w:val="00C42A3B"/>
    <w:rsid w:val="00C43207"/>
    <w:rsid w:val="00C43A20"/>
    <w:rsid w:val="00C44823"/>
    <w:rsid w:val="00C454EC"/>
    <w:rsid w:val="00C46226"/>
    <w:rsid w:val="00C46249"/>
    <w:rsid w:val="00C51008"/>
    <w:rsid w:val="00C52607"/>
    <w:rsid w:val="00C533B0"/>
    <w:rsid w:val="00C53764"/>
    <w:rsid w:val="00C541FB"/>
    <w:rsid w:val="00C546B3"/>
    <w:rsid w:val="00C54BAE"/>
    <w:rsid w:val="00C54BBA"/>
    <w:rsid w:val="00C55F9E"/>
    <w:rsid w:val="00C56314"/>
    <w:rsid w:val="00C56711"/>
    <w:rsid w:val="00C56F60"/>
    <w:rsid w:val="00C6023D"/>
    <w:rsid w:val="00C64932"/>
    <w:rsid w:val="00C64C47"/>
    <w:rsid w:val="00C64D83"/>
    <w:rsid w:val="00C65643"/>
    <w:rsid w:val="00C66296"/>
    <w:rsid w:val="00C6753B"/>
    <w:rsid w:val="00C678AE"/>
    <w:rsid w:val="00C703A0"/>
    <w:rsid w:val="00C713EF"/>
    <w:rsid w:val="00C72602"/>
    <w:rsid w:val="00C73A9D"/>
    <w:rsid w:val="00C74A61"/>
    <w:rsid w:val="00C7541B"/>
    <w:rsid w:val="00C758BC"/>
    <w:rsid w:val="00C7634F"/>
    <w:rsid w:val="00C7664F"/>
    <w:rsid w:val="00C76912"/>
    <w:rsid w:val="00C77368"/>
    <w:rsid w:val="00C801E6"/>
    <w:rsid w:val="00C814AE"/>
    <w:rsid w:val="00C81E2C"/>
    <w:rsid w:val="00C83024"/>
    <w:rsid w:val="00C83CA3"/>
    <w:rsid w:val="00C83FB9"/>
    <w:rsid w:val="00C86DA5"/>
    <w:rsid w:val="00C92B9A"/>
    <w:rsid w:val="00C93089"/>
    <w:rsid w:val="00C94176"/>
    <w:rsid w:val="00C94453"/>
    <w:rsid w:val="00C95067"/>
    <w:rsid w:val="00C95871"/>
    <w:rsid w:val="00C97439"/>
    <w:rsid w:val="00CA12F2"/>
    <w:rsid w:val="00CA1704"/>
    <w:rsid w:val="00CA19AA"/>
    <w:rsid w:val="00CA1D48"/>
    <w:rsid w:val="00CA1D9F"/>
    <w:rsid w:val="00CA378E"/>
    <w:rsid w:val="00CA395D"/>
    <w:rsid w:val="00CA5467"/>
    <w:rsid w:val="00CA7637"/>
    <w:rsid w:val="00CA787F"/>
    <w:rsid w:val="00CB090B"/>
    <w:rsid w:val="00CB177C"/>
    <w:rsid w:val="00CB25BA"/>
    <w:rsid w:val="00CB463F"/>
    <w:rsid w:val="00CB46B2"/>
    <w:rsid w:val="00CB762E"/>
    <w:rsid w:val="00CB7FED"/>
    <w:rsid w:val="00CC1079"/>
    <w:rsid w:val="00CC12DD"/>
    <w:rsid w:val="00CC1F96"/>
    <w:rsid w:val="00CC2445"/>
    <w:rsid w:val="00CC2569"/>
    <w:rsid w:val="00CC2A1F"/>
    <w:rsid w:val="00CC2D20"/>
    <w:rsid w:val="00CC382E"/>
    <w:rsid w:val="00CC3BD7"/>
    <w:rsid w:val="00CC3BE4"/>
    <w:rsid w:val="00CC3EDA"/>
    <w:rsid w:val="00CC51F0"/>
    <w:rsid w:val="00CC535C"/>
    <w:rsid w:val="00CC59DF"/>
    <w:rsid w:val="00CC7C1A"/>
    <w:rsid w:val="00CD0588"/>
    <w:rsid w:val="00CD1E28"/>
    <w:rsid w:val="00CD29AA"/>
    <w:rsid w:val="00CD2A8D"/>
    <w:rsid w:val="00CD34AB"/>
    <w:rsid w:val="00CD35D1"/>
    <w:rsid w:val="00CD4A41"/>
    <w:rsid w:val="00CD5101"/>
    <w:rsid w:val="00CD5AD6"/>
    <w:rsid w:val="00CD67F6"/>
    <w:rsid w:val="00CD7555"/>
    <w:rsid w:val="00CE034A"/>
    <w:rsid w:val="00CE096C"/>
    <w:rsid w:val="00CE0B42"/>
    <w:rsid w:val="00CE1744"/>
    <w:rsid w:val="00CE19C4"/>
    <w:rsid w:val="00CE3404"/>
    <w:rsid w:val="00CE3F48"/>
    <w:rsid w:val="00CE424F"/>
    <w:rsid w:val="00CE4779"/>
    <w:rsid w:val="00CE50A6"/>
    <w:rsid w:val="00CE5F09"/>
    <w:rsid w:val="00CE5FA5"/>
    <w:rsid w:val="00CE6735"/>
    <w:rsid w:val="00CF053B"/>
    <w:rsid w:val="00CF29CA"/>
    <w:rsid w:val="00CF2C0C"/>
    <w:rsid w:val="00CF2E6A"/>
    <w:rsid w:val="00CF2F89"/>
    <w:rsid w:val="00CF336D"/>
    <w:rsid w:val="00CF5590"/>
    <w:rsid w:val="00CF57EB"/>
    <w:rsid w:val="00CF678A"/>
    <w:rsid w:val="00CF75B1"/>
    <w:rsid w:val="00CF7678"/>
    <w:rsid w:val="00CF7A2F"/>
    <w:rsid w:val="00D00BA5"/>
    <w:rsid w:val="00D019E5"/>
    <w:rsid w:val="00D031EB"/>
    <w:rsid w:val="00D05069"/>
    <w:rsid w:val="00D05947"/>
    <w:rsid w:val="00D05FEB"/>
    <w:rsid w:val="00D06017"/>
    <w:rsid w:val="00D067F0"/>
    <w:rsid w:val="00D06AA7"/>
    <w:rsid w:val="00D06F09"/>
    <w:rsid w:val="00D07E4D"/>
    <w:rsid w:val="00D11A62"/>
    <w:rsid w:val="00D1269F"/>
    <w:rsid w:val="00D13784"/>
    <w:rsid w:val="00D145F8"/>
    <w:rsid w:val="00D1575A"/>
    <w:rsid w:val="00D16468"/>
    <w:rsid w:val="00D16E2C"/>
    <w:rsid w:val="00D20B6F"/>
    <w:rsid w:val="00D21BE9"/>
    <w:rsid w:val="00D21DC9"/>
    <w:rsid w:val="00D2427D"/>
    <w:rsid w:val="00D2448C"/>
    <w:rsid w:val="00D2492E"/>
    <w:rsid w:val="00D251DC"/>
    <w:rsid w:val="00D26863"/>
    <w:rsid w:val="00D268F5"/>
    <w:rsid w:val="00D27100"/>
    <w:rsid w:val="00D2777E"/>
    <w:rsid w:val="00D311DB"/>
    <w:rsid w:val="00D31361"/>
    <w:rsid w:val="00D31657"/>
    <w:rsid w:val="00D31EE8"/>
    <w:rsid w:val="00D32D79"/>
    <w:rsid w:val="00D330C9"/>
    <w:rsid w:val="00D331B8"/>
    <w:rsid w:val="00D3343C"/>
    <w:rsid w:val="00D33BF5"/>
    <w:rsid w:val="00D34270"/>
    <w:rsid w:val="00D3635F"/>
    <w:rsid w:val="00D373C3"/>
    <w:rsid w:val="00D3799F"/>
    <w:rsid w:val="00D40183"/>
    <w:rsid w:val="00D40FB7"/>
    <w:rsid w:val="00D4284D"/>
    <w:rsid w:val="00D428A2"/>
    <w:rsid w:val="00D43655"/>
    <w:rsid w:val="00D44253"/>
    <w:rsid w:val="00D44AB7"/>
    <w:rsid w:val="00D457D8"/>
    <w:rsid w:val="00D45A61"/>
    <w:rsid w:val="00D46254"/>
    <w:rsid w:val="00D46C48"/>
    <w:rsid w:val="00D507C1"/>
    <w:rsid w:val="00D51608"/>
    <w:rsid w:val="00D51AE7"/>
    <w:rsid w:val="00D52F26"/>
    <w:rsid w:val="00D52FAE"/>
    <w:rsid w:val="00D55324"/>
    <w:rsid w:val="00D555A5"/>
    <w:rsid w:val="00D55CB2"/>
    <w:rsid w:val="00D60306"/>
    <w:rsid w:val="00D60376"/>
    <w:rsid w:val="00D61BC1"/>
    <w:rsid w:val="00D61CDB"/>
    <w:rsid w:val="00D61EA9"/>
    <w:rsid w:val="00D64C7B"/>
    <w:rsid w:val="00D65E49"/>
    <w:rsid w:val="00D661F9"/>
    <w:rsid w:val="00D664E3"/>
    <w:rsid w:val="00D66912"/>
    <w:rsid w:val="00D66E5E"/>
    <w:rsid w:val="00D67369"/>
    <w:rsid w:val="00D673DF"/>
    <w:rsid w:val="00D67BB9"/>
    <w:rsid w:val="00D70B75"/>
    <w:rsid w:val="00D713AD"/>
    <w:rsid w:val="00D72E98"/>
    <w:rsid w:val="00D72F7D"/>
    <w:rsid w:val="00D74A7D"/>
    <w:rsid w:val="00D75754"/>
    <w:rsid w:val="00D759BC"/>
    <w:rsid w:val="00D75B4E"/>
    <w:rsid w:val="00D76CDD"/>
    <w:rsid w:val="00D7732F"/>
    <w:rsid w:val="00D77535"/>
    <w:rsid w:val="00D77880"/>
    <w:rsid w:val="00D8018F"/>
    <w:rsid w:val="00D812BB"/>
    <w:rsid w:val="00D81D69"/>
    <w:rsid w:val="00D82283"/>
    <w:rsid w:val="00D82724"/>
    <w:rsid w:val="00D8296E"/>
    <w:rsid w:val="00D83087"/>
    <w:rsid w:val="00D837CC"/>
    <w:rsid w:val="00D83EB7"/>
    <w:rsid w:val="00D843E1"/>
    <w:rsid w:val="00D8552F"/>
    <w:rsid w:val="00D85FE0"/>
    <w:rsid w:val="00D87748"/>
    <w:rsid w:val="00D87C0E"/>
    <w:rsid w:val="00D906B3"/>
    <w:rsid w:val="00D90BA0"/>
    <w:rsid w:val="00D90F9C"/>
    <w:rsid w:val="00D910B8"/>
    <w:rsid w:val="00D916BC"/>
    <w:rsid w:val="00D91F16"/>
    <w:rsid w:val="00D92962"/>
    <w:rsid w:val="00D9451E"/>
    <w:rsid w:val="00D95039"/>
    <w:rsid w:val="00D9544E"/>
    <w:rsid w:val="00D97CE6"/>
    <w:rsid w:val="00D97D40"/>
    <w:rsid w:val="00DA00FA"/>
    <w:rsid w:val="00DA0C8B"/>
    <w:rsid w:val="00DA1FB2"/>
    <w:rsid w:val="00DA3662"/>
    <w:rsid w:val="00DA3910"/>
    <w:rsid w:val="00DA4B45"/>
    <w:rsid w:val="00DA53C8"/>
    <w:rsid w:val="00DA6869"/>
    <w:rsid w:val="00DA77FF"/>
    <w:rsid w:val="00DB0234"/>
    <w:rsid w:val="00DB0673"/>
    <w:rsid w:val="00DB21BF"/>
    <w:rsid w:val="00DB2EE7"/>
    <w:rsid w:val="00DB3036"/>
    <w:rsid w:val="00DB3A8B"/>
    <w:rsid w:val="00DB6E1E"/>
    <w:rsid w:val="00DB6FAF"/>
    <w:rsid w:val="00DB7FC2"/>
    <w:rsid w:val="00DC0D35"/>
    <w:rsid w:val="00DC1C88"/>
    <w:rsid w:val="00DC22FA"/>
    <w:rsid w:val="00DC3861"/>
    <w:rsid w:val="00DC5B98"/>
    <w:rsid w:val="00DC5BB1"/>
    <w:rsid w:val="00DC5DCA"/>
    <w:rsid w:val="00DC5E4D"/>
    <w:rsid w:val="00DC6A3B"/>
    <w:rsid w:val="00DC7B0E"/>
    <w:rsid w:val="00DD11D3"/>
    <w:rsid w:val="00DD240B"/>
    <w:rsid w:val="00DD277E"/>
    <w:rsid w:val="00DD2863"/>
    <w:rsid w:val="00DD5406"/>
    <w:rsid w:val="00DD56B7"/>
    <w:rsid w:val="00DD6C82"/>
    <w:rsid w:val="00DD79D7"/>
    <w:rsid w:val="00DE0634"/>
    <w:rsid w:val="00DE0FB1"/>
    <w:rsid w:val="00DE1B26"/>
    <w:rsid w:val="00DE27C9"/>
    <w:rsid w:val="00DE4488"/>
    <w:rsid w:val="00DE4EEB"/>
    <w:rsid w:val="00DE5B76"/>
    <w:rsid w:val="00DE67CF"/>
    <w:rsid w:val="00DE6F76"/>
    <w:rsid w:val="00DE7EC5"/>
    <w:rsid w:val="00DF1A9C"/>
    <w:rsid w:val="00DF1F8D"/>
    <w:rsid w:val="00DF2840"/>
    <w:rsid w:val="00DF2DD8"/>
    <w:rsid w:val="00DF4A4C"/>
    <w:rsid w:val="00DF4F4D"/>
    <w:rsid w:val="00DF57E8"/>
    <w:rsid w:val="00DF5832"/>
    <w:rsid w:val="00DF6665"/>
    <w:rsid w:val="00DF6E13"/>
    <w:rsid w:val="00DF72C9"/>
    <w:rsid w:val="00DF75D4"/>
    <w:rsid w:val="00E00C42"/>
    <w:rsid w:val="00E01270"/>
    <w:rsid w:val="00E01472"/>
    <w:rsid w:val="00E01FDC"/>
    <w:rsid w:val="00E0211C"/>
    <w:rsid w:val="00E02ED7"/>
    <w:rsid w:val="00E04500"/>
    <w:rsid w:val="00E04952"/>
    <w:rsid w:val="00E05B94"/>
    <w:rsid w:val="00E06331"/>
    <w:rsid w:val="00E07595"/>
    <w:rsid w:val="00E07913"/>
    <w:rsid w:val="00E10A57"/>
    <w:rsid w:val="00E1108E"/>
    <w:rsid w:val="00E11905"/>
    <w:rsid w:val="00E11CB0"/>
    <w:rsid w:val="00E11E8A"/>
    <w:rsid w:val="00E1237F"/>
    <w:rsid w:val="00E134D0"/>
    <w:rsid w:val="00E1459D"/>
    <w:rsid w:val="00E1513E"/>
    <w:rsid w:val="00E15D74"/>
    <w:rsid w:val="00E16B08"/>
    <w:rsid w:val="00E16FC4"/>
    <w:rsid w:val="00E1744B"/>
    <w:rsid w:val="00E17C17"/>
    <w:rsid w:val="00E17FAE"/>
    <w:rsid w:val="00E2086B"/>
    <w:rsid w:val="00E231E4"/>
    <w:rsid w:val="00E253C8"/>
    <w:rsid w:val="00E25746"/>
    <w:rsid w:val="00E257DE"/>
    <w:rsid w:val="00E26B82"/>
    <w:rsid w:val="00E26BBF"/>
    <w:rsid w:val="00E27C0D"/>
    <w:rsid w:val="00E30011"/>
    <w:rsid w:val="00E305CA"/>
    <w:rsid w:val="00E30786"/>
    <w:rsid w:val="00E307B6"/>
    <w:rsid w:val="00E32B7A"/>
    <w:rsid w:val="00E32EE7"/>
    <w:rsid w:val="00E32F6D"/>
    <w:rsid w:val="00E34285"/>
    <w:rsid w:val="00E347E3"/>
    <w:rsid w:val="00E34E4B"/>
    <w:rsid w:val="00E35015"/>
    <w:rsid w:val="00E4104F"/>
    <w:rsid w:val="00E41244"/>
    <w:rsid w:val="00E41726"/>
    <w:rsid w:val="00E41D03"/>
    <w:rsid w:val="00E42154"/>
    <w:rsid w:val="00E4223E"/>
    <w:rsid w:val="00E42600"/>
    <w:rsid w:val="00E42670"/>
    <w:rsid w:val="00E433E8"/>
    <w:rsid w:val="00E44E0B"/>
    <w:rsid w:val="00E463A9"/>
    <w:rsid w:val="00E475D2"/>
    <w:rsid w:val="00E477E2"/>
    <w:rsid w:val="00E524C1"/>
    <w:rsid w:val="00E540D3"/>
    <w:rsid w:val="00E563E1"/>
    <w:rsid w:val="00E56AF8"/>
    <w:rsid w:val="00E57AC6"/>
    <w:rsid w:val="00E57CC9"/>
    <w:rsid w:val="00E57E0B"/>
    <w:rsid w:val="00E626C4"/>
    <w:rsid w:val="00E63180"/>
    <w:rsid w:val="00E639D3"/>
    <w:rsid w:val="00E6474F"/>
    <w:rsid w:val="00E64822"/>
    <w:rsid w:val="00E64B6C"/>
    <w:rsid w:val="00E64C29"/>
    <w:rsid w:val="00E65324"/>
    <w:rsid w:val="00E65EB0"/>
    <w:rsid w:val="00E66D1F"/>
    <w:rsid w:val="00E70947"/>
    <w:rsid w:val="00E71257"/>
    <w:rsid w:val="00E72B10"/>
    <w:rsid w:val="00E7425B"/>
    <w:rsid w:val="00E80AC4"/>
    <w:rsid w:val="00E81097"/>
    <w:rsid w:val="00E818FE"/>
    <w:rsid w:val="00E82207"/>
    <w:rsid w:val="00E83990"/>
    <w:rsid w:val="00E84C3B"/>
    <w:rsid w:val="00E84E7F"/>
    <w:rsid w:val="00E84F53"/>
    <w:rsid w:val="00E85038"/>
    <w:rsid w:val="00E853ED"/>
    <w:rsid w:val="00E861B9"/>
    <w:rsid w:val="00E86621"/>
    <w:rsid w:val="00E867E1"/>
    <w:rsid w:val="00E86B5C"/>
    <w:rsid w:val="00E87481"/>
    <w:rsid w:val="00E87921"/>
    <w:rsid w:val="00E9020D"/>
    <w:rsid w:val="00E90361"/>
    <w:rsid w:val="00E90823"/>
    <w:rsid w:val="00E92118"/>
    <w:rsid w:val="00E92735"/>
    <w:rsid w:val="00E934A6"/>
    <w:rsid w:val="00E936D1"/>
    <w:rsid w:val="00E94985"/>
    <w:rsid w:val="00E97388"/>
    <w:rsid w:val="00EA0481"/>
    <w:rsid w:val="00EA05F8"/>
    <w:rsid w:val="00EA181D"/>
    <w:rsid w:val="00EA2976"/>
    <w:rsid w:val="00EA3E4E"/>
    <w:rsid w:val="00EA5590"/>
    <w:rsid w:val="00EA58D5"/>
    <w:rsid w:val="00EA6B17"/>
    <w:rsid w:val="00EA72BA"/>
    <w:rsid w:val="00EB0A7B"/>
    <w:rsid w:val="00EB1A64"/>
    <w:rsid w:val="00EB1FB5"/>
    <w:rsid w:val="00EB2A02"/>
    <w:rsid w:val="00EB4BA7"/>
    <w:rsid w:val="00EB4D0D"/>
    <w:rsid w:val="00EB594B"/>
    <w:rsid w:val="00EB6BB6"/>
    <w:rsid w:val="00EB73C1"/>
    <w:rsid w:val="00EC01E7"/>
    <w:rsid w:val="00EC0CC4"/>
    <w:rsid w:val="00EC2148"/>
    <w:rsid w:val="00EC2774"/>
    <w:rsid w:val="00EC3B05"/>
    <w:rsid w:val="00EC4D51"/>
    <w:rsid w:val="00EC527E"/>
    <w:rsid w:val="00EC5E55"/>
    <w:rsid w:val="00EC6298"/>
    <w:rsid w:val="00ED1884"/>
    <w:rsid w:val="00ED4527"/>
    <w:rsid w:val="00ED464E"/>
    <w:rsid w:val="00ED6F96"/>
    <w:rsid w:val="00ED7810"/>
    <w:rsid w:val="00EE0825"/>
    <w:rsid w:val="00EE088F"/>
    <w:rsid w:val="00EE0F55"/>
    <w:rsid w:val="00EE12C6"/>
    <w:rsid w:val="00EE196A"/>
    <w:rsid w:val="00EE1980"/>
    <w:rsid w:val="00EE1FE0"/>
    <w:rsid w:val="00EE224A"/>
    <w:rsid w:val="00EE3489"/>
    <w:rsid w:val="00EE4A2C"/>
    <w:rsid w:val="00EE5061"/>
    <w:rsid w:val="00EE5FFB"/>
    <w:rsid w:val="00EE68BA"/>
    <w:rsid w:val="00EF0B9C"/>
    <w:rsid w:val="00EF136D"/>
    <w:rsid w:val="00EF1676"/>
    <w:rsid w:val="00EF2A98"/>
    <w:rsid w:val="00EF30E8"/>
    <w:rsid w:val="00EF3365"/>
    <w:rsid w:val="00EF36A7"/>
    <w:rsid w:val="00EF50E1"/>
    <w:rsid w:val="00EF57EA"/>
    <w:rsid w:val="00EF66AD"/>
    <w:rsid w:val="00F035E6"/>
    <w:rsid w:val="00F03D6F"/>
    <w:rsid w:val="00F0475B"/>
    <w:rsid w:val="00F049D8"/>
    <w:rsid w:val="00F05E98"/>
    <w:rsid w:val="00F06946"/>
    <w:rsid w:val="00F07F3B"/>
    <w:rsid w:val="00F10081"/>
    <w:rsid w:val="00F104DC"/>
    <w:rsid w:val="00F124E6"/>
    <w:rsid w:val="00F13E30"/>
    <w:rsid w:val="00F1407A"/>
    <w:rsid w:val="00F146ED"/>
    <w:rsid w:val="00F14745"/>
    <w:rsid w:val="00F14BCB"/>
    <w:rsid w:val="00F16E11"/>
    <w:rsid w:val="00F177AC"/>
    <w:rsid w:val="00F1780E"/>
    <w:rsid w:val="00F205B3"/>
    <w:rsid w:val="00F209A7"/>
    <w:rsid w:val="00F20DF0"/>
    <w:rsid w:val="00F23B41"/>
    <w:rsid w:val="00F23E30"/>
    <w:rsid w:val="00F24B61"/>
    <w:rsid w:val="00F24C0E"/>
    <w:rsid w:val="00F2565A"/>
    <w:rsid w:val="00F27820"/>
    <w:rsid w:val="00F31A63"/>
    <w:rsid w:val="00F32B39"/>
    <w:rsid w:val="00F34077"/>
    <w:rsid w:val="00F3436B"/>
    <w:rsid w:val="00F3600C"/>
    <w:rsid w:val="00F364B3"/>
    <w:rsid w:val="00F41AB3"/>
    <w:rsid w:val="00F427E0"/>
    <w:rsid w:val="00F42C42"/>
    <w:rsid w:val="00F42DB5"/>
    <w:rsid w:val="00F4596D"/>
    <w:rsid w:val="00F471FB"/>
    <w:rsid w:val="00F47C0C"/>
    <w:rsid w:val="00F47FC4"/>
    <w:rsid w:val="00F503E8"/>
    <w:rsid w:val="00F5106B"/>
    <w:rsid w:val="00F51939"/>
    <w:rsid w:val="00F51E58"/>
    <w:rsid w:val="00F53170"/>
    <w:rsid w:val="00F53E30"/>
    <w:rsid w:val="00F558CE"/>
    <w:rsid w:val="00F56F25"/>
    <w:rsid w:val="00F57228"/>
    <w:rsid w:val="00F6025E"/>
    <w:rsid w:val="00F60459"/>
    <w:rsid w:val="00F6074C"/>
    <w:rsid w:val="00F613CC"/>
    <w:rsid w:val="00F614AF"/>
    <w:rsid w:val="00F61616"/>
    <w:rsid w:val="00F61C3B"/>
    <w:rsid w:val="00F620E5"/>
    <w:rsid w:val="00F63558"/>
    <w:rsid w:val="00F63987"/>
    <w:rsid w:val="00F63C43"/>
    <w:rsid w:val="00F6424C"/>
    <w:rsid w:val="00F643B2"/>
    <w:rsid w:val="00F649A2"/>
    <w:rsid w:val="00F70190"/>
    <w:rsid w:val="00F7034D"/>
    <w:rsid w:val="00F70367"/>
    <w:rsid w:val="00F70F59"/>
    <w:rsid w:val="00F72D3E"/>
    <w:rsid w:val="00F73462"/>
    <w:rsid w:val="00F74E11"/>
    <w:rsid w:val="00F76DCF"/>
    <w:rsid w:val="00F76F31"/>
    <w:rsid w:val="00F771D2"/>
    <w:rsid w:val="00F774A1"/>
    <w:rsid w:val="00F7760A"/>
    <w:rsid w:val="00F80381"/>
    <w:rsid w:val="00F81844"/>
    <w:rsid w:val="00F840D0"/>
    <w:rsid w:val="00F84CE3"/>
    <w:rsid w:val="00F85555"/>
    <w:rsid w:val="00F86655"/>
    <w:rsid w:val="00F86EBE"/>
    <w:rsid w:val="00F91C54"/>
    <w:rsid w:val="00F9216F"/>
    <w:rsid w:val="00F92D77"/>
    <w:rsid w:val="00F93042"/>
    <w:rsid w:val="00F94321"/>
    <w:rsid w:val="00F945B4"/>
    <w:rsid w:val="00F946F2"/>
    <w:rsid w:val="00F94825"/>
    <w:rsid w:val="00F954F6"/>
    <w:rsid w:val="00F96785"/>
    <w:rsid w:val="00F96D4D"/>
    <w:rsid w:val="00F97F8D"/>
    <w:rsid w:val="00FA092B"/>
    <w:rsid w:val="00FA105E"/>
    <w:rsid w:val="00FA1E98"/>
    <w:rsid w:val="00FA210E"/>
    <w:rsid w:val="00FA31DB"/>
    <w:rsid w:val="00FA3C2D"/>
    <w:rsid w:val="00FA3F57"/>
    <w:rsid w:val="00FA4727"/>
    <w:rsid w:val="00FA59A7"/>
    <w:rsid w:val="00FA5E67"/>
    <w:rsid w:val="00FA6083"/>
    <w:rsid w:val="00FA62C7"/>
    <w:rsid w:val="00FA683F"/>
    <w:rsid w:val="00FA6924"/>
    <w:rsid w:val="00FA734E"/>
    <w:rsid w:val="00FA7EBF"/>
    <w:rsid w:val="00FB0AEF"/>
    <w:rsid w:val="00FB1551"/>
    <w:rsid w:val="00FB22DF"/>
    <w:rsid w:val="00FB3F67"/>
    <w:rsid w:val="00FB54B2"/>
    <w:rsid w:val="00FB5C0C"/>
    <w:rsid w:val="00FB7898"/>
    <w:rsid w:val="00FC04D1"/>
    <w:rsid w:val="00FC085A"/>
    <w:rsid w:val="00FC1737"/>
    <w:rsid w:val="00FC2329"/>
    <w:rsid w:val="00FC25DB"/>
    <w:rsid w:val="00FC37CE"/>
    <w:rsid w:val="00FC5BE0"/>
    <w:rsid w:val="00FC5CC1"/>
    <w:rsid w:val="00FC65EC"/>
    <w:rsid w:val="00FC6746"/>
    <w:rsid w:val="00FC7618"/>
    <w:rsid w:val="00FD030A"/>
    <w:rsid w:val="00FD09FF"/>
    <w:rsid w:val="00FD0DCD"/>
    <w:rsid w:val="00FD117C"/>
    <w:rsid w:val="00FD128E"/>
    <w:rsid w:val="00FD17BA"/>
    <w:rsid w:val="00FD1D39"/>
    <w:rsid w:val="00FD223C"/>
    <w:rsid w:val="00FD2D53"/>
    <w:rsid w:val="00FD2EDF"/>
    <w:rsid w:val="00FD30BB"/>
    <w:rsid w:val="00FD410A"/>
    <w:rsid w:val="00FD464A"/>
    <w:rsid w:val="00FD4697"/>
    <w:rsid w:val="00FD6033"/>
    <w:rsid w:val="00FD7642"/>
    <w:rsid w:val="00FE1F6F"/>
    <w:rsid w:val="00FE28A5"/>
    <w:rsid w:val="00FE2A62"/>
    <w:rsid w:val="00FE2EAB"/>
    <w:rsid w:val="00FE3356"/>
    <w:rsid w:val="00FE4120"/>
    <w:rsid w:val="00FE490A"/>
    <w:rsid w:val="00FE6000"/>
    <w:rsid w:val="00FE642C"/>
    <w:rsid w:val="00FE67CE"/>
    <w:rsid w:val="00FF0ECD"/>
    <w:rsid w:val="00FF2403"/>
    <w:rsid w:val="00FF3BE5"/>
    <w:rsid w:val="00FF5720"/>
    <w:rsid w:val="00FF58EF"/>
    <w:rsid w:val="00FF6E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2D9AA32"/>
  <w15:docId w15:val="{01E242C3-DBEE-4C01-82BF-E330B644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6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12667"/>
    <w:pPr>
      <w:keepNext/>
      <w:widowControl/>
      <w:tabs>
        <w:tab w:val="num" w:pos="0"/>
      </w:tabs>
      <w:suppressAutoHyphens/>
      <w:autoSpaceDE/>
      <w:autoSpaceDN/>
      <w:adjustRightInd/>
      <w:jc w:val="center"/>
      <w:outlineLvl w:val="0"/>
    </w:pPr>
    <w:rPr>
      <w:b/>
      <w:sz w:val="28"/>
      <w:szCs w:val="24"/>
      <w:lang w:val="en-US" w:eastAsia="ar-SA"/>
    </w:rPr>
  </w:style>
  <w:style w:type="paragraph" w:styleId="2">
    <w:name w:val="heading 2"/>
    <w:basedOn w:val="a"/>
    <w:next w:val="a0"/>
    <w:link w:val="20"/>
    <w:qFormat/>
    <w:rsid w:val="007F5E4D"/>
    <w:pPr>
      <w:keepNext/>
      <w:widowControl/>
      <w:autoSpaceDE/>
      <w:autoSpaceDN/>
      <w:adjustRightInd/>
      <w:spacing w:before="240" w:after="60" w:line="360" w:lineRule="auto"/>
      <w:jc w:val="both"/>
      <w:outlineLvl w:val="1"/>
    </w:pPr>
    <w:rPr>
      <w:rFonts w:ascii="Arial" w:hAnsi="Arial" w:cs="Arial"/>
      <w:b/>
      <w:bCs/>
      <w:i/>
      <w:iCs/>
      <w:sz w:val="28"/>
      <w:szCs w:val="28"/>
    </w:rPr>
  </w:style>
  <w:style w:type="paragraph" w:styleId="3">
    <w:name w:val="heading 3"/>
    <w:basedOn w:val="a"/>
    <w:next w:val="a0"/>
    <w:link w:val="30"/>
    <w:qFormat/>
    <w:rsid w:val="007F5E4D"/>
    <w:pPr>
      <w:keepNext/>
      <w:widowControl/>
      <w:autoSpaceDE/>
      <w:autoSpaceDN/>
      <w:adjustRightInd/>
      <w:spacing w:before="240" w:after="60" w:line="360" w:lineRule="auto"/>
      <w:jc w:val="both"/>
      <w:outlineLvl w:val="2"/>
    </w:pPr>
    <w:rPr>
      <w:rFonts w:ascii="Arial" w:hAnsi="Arial" w:cs="Arial"/>
      <w:b/>
      <w:bCs/>
      <w:sz w:val="26"/>
      <w:szCs w:val="26"/>
    </w:rPr>
  </w:style>
  <w:style w:type="paragraph" w:styleId="4">
    <w:name w:val="heading 4"/>
    <w:basedOn w:val="a"/>
    <w:next w:val="a0"/>
    <w:link w:val="40"/>
    <w:qFormat/>
    <w:rsid w:val="007F5E4D"/>
    <w:pPr>
      <w:keepNext/>
      <w:widowControl/>
      <w:autoSpaceDE/>
      <w:autoSpaceDN/>
      <w:adjustRightInd/>
      <w:spacing w:before="240" w:after="60" w:line="360" w:lineRule="auto"/>
      <w:jc w:val="both"/>
      <w:outlineLvl w:val="3"/>
    </w:pPr>
    <w:rPr>
      <w:b/>
      <w:bCs/>
      <w:sz w:val="28"/>
      <w:szCs w:val="28"/>
    </w:rPr>
  </w:style>
  <w:style w:type="paragraph" w:styleId="8">
    <w:name w:val="heading 8"/>
    <w:basedOn w:val="a"/>
    <w:next w:val="a"/>
    <w:link w:val="80"/>
    <w:qFormat/>
    <w:rsid w:val="007F5E4D"/>
    <w:pPr>
      <w:widowControl/>
      <w:autoSpaceDE/>
      <w:autoSpaceDN/>
      <w:adjustRightInd/>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12667"/>
    <w:rPr>
      <w:rFonts w:ascii="Times New Roman" w:eastAsia="Times New Roman" w:hAnsi="Times New Roman" w:cs="Times New Roman"/>
      <w:b/>
      <w:sz w:val="28"/>
      <w:szCs w:val="24"/>
      <w:lang w:val="en-US" w:eastAsia="ar-SA"/>
    </w:rPr>
  </w:style>
  <w:style w:type="paragraph" w:styleId="a4">
    <w:name w:val="No Spacing"/>
    <w:aliases w:val="Обрнадзор"/>
    <w:link w:val="a5"/>
    <w:uiPriority w:val="1"/>
    <w:qFormat/>
    <w:rsid w:val="00612667"/>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612667"/>
    <w:rPr>
      <w:rFonts w:ascii="Tahoma" w:hAnsi="Tahoma" w:cs="Tahoma"/>
      <w:sz w:val="16"/>
      <w:szCs w:val="16"/>
    </w:rPr>
  </w:style>
  <w:style w:type="character" w:customStyle="1" w:styleId="a7">
    <w:name w:val="Текст выноски Знак"/>
    <w:basedOn w:val="a1"/>
    <w:link w:val="a6"/>
    <w:uiPriority w:val="99"/>
    <w:semiHidden/>
    <w:rsid w:val="00612667"/>
    <w:rPr>
      <w:rFonts w:ascii="Tahoma" w:eastAsia="Times New Roman" w:hAnsi="Tahoma" w:cs="Tahoma"/>
      <w:sz w:val="16"/>
      <w:szCs w:val="16"/>
      <w:lang w:eastAsia="ru-RU"/>
    </w:rPr>
  </w:style>
  <w:style w:type="paragraph" w:styleId="a8">
    <w:name w:val="List Paragraph"/>
    <w:aliases w:val="Варианты ответов"/>
    <w:basedOn w:val="a"/>
    <w:uiPriority w:val="34"/>
    <w:qFormat/>
    <w:rsid w:val="00E80AC4"/>
    <w:pPr>
      <w:ind w:left="720"/>
      <w:contextualSpacing/>
    </w:pPr>
  </w:style>
  <w:style w:type="paragraph" w:customStyle="1" w:styleId="ConsPlusTitle">
    <w:name w:val="ConsPlusTitle"/>
    <w:uiPriority w:val="99"/>
    <w:rsid w:val="0083498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FR1">
    <w:name w:val="FR1"/>
    <w:rsid w:val="00655310"/>
    <w:pPr>
      <w:widowControl w:val="0"/>
      <w:autoSpaceDE w:val="0"/>
      <w:autoSpaceDN w:val="0"/>
      <w:adjustRightInd w:val="0"/>
      <w:spacing w:after="0" w:line="240" w:lineRule="auto"/>
      <w:ind w:left="1520" w:firstLine="709"/>
      <w:jc w:val="both"/>
    </w:pPr>
    <w:rPr>
      <w:rFonts w:ascii="Times New Roman" w:eastAsia="Times New Roman" w:hAnsi="Times New Roman" w:cs="Times New Roman"/>
      <w:sz w:val="28"/>
      <w:szCs w:val="28"/>
      <w:lang w:eastAsia="ru-RU"/>
    </w:rPr>
  </w:style>
  <w:style w:type="paragraph" w:customStyle="1" w:styleId="Style4">
    <w:name w:val="Style4"/>
    <w:basedOn w:val="a"/>
    <w:uiPriority w:val="99"/>
    <w:rsid w:val="00881BC0"/>
    <w:pPr>
      <w:jc w:val="center"/>
    </w:pPr>
    <w:rPr>
      <w:rFonts w:eastAsiaTheme="minorEastAsia"/>
      <w:sz w:val="24"/>
      <w:szCs w:val="24"/>
    </w:rPr>
  </w:style>
  <w:style w:type="character" w:customStyle="1" w:styleId="FontStyle27">
    <w:name w:val="Font Style27"/>
    <w:basedOn w:val="a1"/>
    <w:uiPriority w:val="99"/>
    <w:rsid w:val="00881BC0"/>
    <w:rPr>
      <w:rFonts w:ascii="Times New Roman" w:hAnsi="Times New Roman" w:cs="Times New Roman"/>
      <w:b/>
      <w:bCs/>
      <w:sz w:val="26"/>
      <w:szCs w:val="26"/>
    </w:rPr>
  </w:style>
  <w:style w:type="paragraph" w:customStyle="1" w:styleId="Style2">
    <w:name w:val="Style2"/>
    <w:basedOn w:val="a"/>
    <w:uiPriority w:val="99"/>
    <w:rsid w:val="00923146"/>
    <w:pPr>
      <w:jc w:val="both"/>
    </w:pPr>
    <w:rPr>
      <w:rFonts w:eastAsiaTheme="minorEastAsia"/>
      <w:sz w:val="24"/>
      <w:szCs w:val="24"/>
    </w:rPr>
  </w:style>
  <w:style w:type="paragraph" w:customStyle="1" w:styleId="Style7">
    <w:name w:val="Style7"/>
    <w:basedOn w:val="a"/>
    <w:uiPriority w:val="99"/>
    <w:rsid w:val="00923146"/>
    <w:pPr>
      <w:spacing w:line="322" w:lineRule="exact"/>
    </w:pPr>
    <w:rPr>
      <w:rFonts w:eastAsiaTheme="minorEastAsia"/>
      <w:sz w:val="24"/>
      <w:szCs w:val="24"/>
    </w:rPr>
  </w:style>
  <w:style w:type="paragraph" w:customStyle="1" w:styleId="Style8">
    <w:name w:val="Style8"/>
    <w:basedOn w:val="a"/>
    <w:uiPriority w:val="99"/>
    <w:rsid w:val="00923146"/>
    <w:pPr>
      <w:spacing w:line="331" w:lineRule="exact"/>
      <w:ind w:firstLine="686"/>
      <w:jc w:val="both"/>
    </w:pPr>
    <w:rPr>
      <w:rFonts w:eastAsiaTheme="minorEastAsia"/>
      <w:sz w:val="24"/>
      <w:szCs w:val="24"/>
    </w:rPr>
  </w:style>
  <w:style w:type="paragraph" w:customStyle="1" w:styleId="Style9">
    <w:name w:val="Style9"/>
    <w:basedOn w:val="a"/>
    <w:uiPriority w:val="99"/>
    <w:rsid w:val="00923146"/>
    <w:pPr>
      <w:spacing w:line="324" w:lineRule="exact"/>
      <w:ind w:firstLine="701"/>
      <w:jc w:val="both"/>
    </w:pPr>
    <w:rPr>
      <w:rFonts w:eastAsiaTheme="minorEastAsia"/>
      <w:sz w:val="24"/>
      <w:szCs w:val="24"/>
    </w:rPr>
  </w:style>
  <w:style w:type="paragraph" w:customStyle="1" w:styleId="Style18">
    <w:name w:val="Style18"/>
    <w:basedOn w:val="a"/>
    <w:uiPriority w:val="99"/>
    <w:rsid w:val="00923146"/>
    <w:pPr>
      <w:spacing w:line="326" w:lineRule="exact"/>
      <w:ind w:firstLine="480"/>
      <w:jc w:val="both"/>
    </w:pPr>
    <w:rPr>
      <w:rFonts w:eastAsiaTheme="minorEastAsia"/>
      <w:sz w:val="24"/>
      <w:szCs w:val="24"/>
    </w:rPr>
  </w:style>
  <w:style w:type="character" w:customStyle="1" w:styleId="FontStyle20">
    <w:name w:val="Font Style20"/>
    <w:basedOn w:val="a1"/>
    <w:uiPriority w:val="99"/>
    <w:rsid w:val="00923146"/>
    <w:rPr>
      <w:rFonts w:ascii="Times New Roman" w:hAnsi="Times New Roman" w:cs="Times New Roman"/>
      <w:b/>
      <w:bCs/>
      <w:i/>
      <w:iCs/>
      <w:spacing w:val="-30"/>
      <w:sz w:val="30"/>
      <w:szCs w:val="30"/>
    </w:rPr>
  </w:style>
  <w:style w:type="character" w:customStyle="1" w:styleId="FontStyle21">
    <w:name w:val="Font Style21"/>
    <w:basedOn w:val="a1"/>
    <w:uiPriority w:val="99"/>
    <w:rsid w:val="00923146"/>
    <w:rPr>
      <w:rFonts w:ascii="Times New Roman" w:hAnsi="Times New Roman" w:cs="Times New Roman"/>
      <w:b/>
      <w:bCs/>
      <w:sz w:val="20"/>
      <w:szCs w:val="20"/>
    </w:rPr>
  </w:style>
  <w:style w:type="character" w:customStyle="1" w:styleId="FontStyle24">
    <w:name w:val="Font Style24"/>
    <w:basedOn w:val="a1"/>
    <w:uiPriority w:val="99"/>
    <w:rsid w:val="00923146"/>
    <w:rPr>
      <w:rFonts w:ascii="Times New Roman" w:hAnsi="Times New Roman" w:cs="Times New Roman"/>
      <w:sz w:val="26"/>
      <w:szCs w:val="26"/>
    </w:rPr>
  </w:style>
  <w:style w:type="character" w:customStyle="1" w:styleId="FontStyle28">
    <w:name w:val="Font Style28"/>
    <w:basedOn w:val="a1"/>
    <w:uiPriority w:val="99"/>
    <w:rsid w:val="00923146"/>
    <w:rPr>
      <w:rFonts w:ascii="Times New Roman" w:hAnsi="Times New Roman" w:cs="Times New Roman"/>
      <w:b/>
      <w:bCs/>
      <w:w w:val="10"/>
      <w:sz w:val="28"/>
      <w:szCs w:val="28"/>
    </w:rPr>
  </w:style>
  <w:style w:type="character" w:customStyle="1" w:styleId="FontStyle29">
    <w:name w:val="Font Style29"/>
    <w:basedOn w:val="a1"/>
    <w:uiPriority w:val="99"/>
    <w:rsid w:val="00923146"/>
    <w:rPr>
      <w:rFonts w:ascii="Times New Roman" w:hAnsi="Times New Roman" w:cs="Times New Roman"/>
      <w:b/>
      <w:bCs/>
      <w:w w:val="20"/>
      <w:sz w:val="14"/>
      <w:szCs w:val="14"/>
    </w:rPr>
  </w:style>
  <w:style w:type="character" w:customStyle="1" w:styleId="FontStyle30">
    <w:name w:val="Font Style30"/>
    <w:basedOn w:val="a1"/>
    <w:uiPriority w:val="99"/>
    <w:rsid w:val="00923146"/>
    <w:rPr>
      <w:rFonts w:ascii="Times New Roman" w:hAnsi="Times New Roman" w:cs="Times New Roman"/>
      <w:b/>
      <w:bCs/>
      <w:i/>
      <w:iCs/>
      <w:sz w:val="26"/>
      <w:szCs w:val="26"/>
    </w:rPr>
  </w:style>
  <w:style w:type="character" w:customStyle="1" w:styleId="FontStyle32">
    <w:name w:val="Font Style32"/>
    <w:basedOn w:val="a1"/>
    <w:uiPriority w:val="99"/>
    <w:rsid w:val="00923146"/>
    <w:rPr>
      <w:rFonts w:ascii="Times New Roman" w:hAnsi="Times New Roman" w:cs="Times New Roman"/>
      <w:sz w:val="18"/>
      <w:szCs w:val="18"/>
    </w:rPr>
  </w:style>
  <w:style w:type="character" w:customStyle="1" w:styleId="FontStyle33">
    <w:name w:val="Font Style33"/>
    <w:basedOn w:val="a1"/>
    <w:uiPriority w:val="99"/>
    <w:rsid w:val="00923146"/>
    <w:rPr>
      <w:rFonts w:ascii="Times New Roman" w:hAnsi="Times New Roman" w:cs="Times New Roman"/>
      <w:sz w:val="26"/>
      <w:szCs w:val="26"/>
    </w:rPr>
  </w:style>
  <w:style w:type="character" w:customStyle="1" w:styleId="FontStyle34">
    <w:name w:val="Font Style34"/>
    <w:basedOn w:val="a1"/>
    <w:uiPriority w:val="99"/>
    <w:rsid w:val="00923146"/>
    <w:rPr>
      <w:rFonts w:ascii="Times New Roman" w:hAnsi="Times New Roman" w:cs="Times New Roman"/>
      <w:b/>
      <w:bCs/>
      <w:sz w:val="18"/>
      <w:szCs w:val="18"/>
    </w:rPr>
  </w:style>
  <w:style w:type="character" w:customStyle="1" w:styleId="FontStyle35">
    <w:name w:val="Font Style35"/>
    <w:basedOn w:val="a1"/>
    <w:uiPriority w:val="99"/>
    <w:rsid w:val="00923146"/>
    <w:rPr>
      <w:rFonts w:ascii="Times New Roman" w:hAnsi="Times New Roman" w:cs="Times New Roman"/>
      <w:i/>
      <w:iCs/>
      <w:spacing w:val="30"/>
      <w:sz w:val="28"/>
      <w:szCs w:val="28"/>
    </w:rPr>
  </w:style>
  <w:style w:type="character" w:customStyle="1" w:styleId="20">
    <w:name w:val="Заголовок 2 Знак"/>
    <w:basedOn w:val="a1"/>
    <w:link w:val="2"/>
    <w:rsid w:val="007F5E4D"/>
    <w:rPr>
      <w:rFonts w:ascii="Arial" w:eastAsia="Times New Roman" w:hAnsi="Arial" w:cs="Arial"/>
      <w:b/>
      <w:bCs/>
      <w:i/>
      <w:iCs/>
      <w:sz w:val="28"/>
      <w:szCs w:val="28"/>
      <w:lang w:eastAsia="ru-RU"/>
    </w:rPr>
  </w:style>
  <w:style w:type="character" w:customStyle="1" w:styleId="30">
    <w:name w:val="Заголовок 3 Знак"/>
    <w:basedOn w:val="a1"/>
    <w:link w:val="3"/>
    <w:rsid w:val="007F5E4D"/>
    <w:rPr>
      <w:rFonts w:ascii="Arial" w:eastAsia="Times New Roman" w:hAnsi="Arial" w:cs="Arial"/>
      <w:b/>
      <w:bCs/>
      <w:sz w:val="26"/>
      <w:szCs w:val="26"/>
      <w:lang w:eastAsia="ru-RU"/>
    </w:rPr>
  </w:style>
  <w:style w:type="character" w:customStyle="1" w:styleId="40">
    <w:name w:val="Заголовок 4 Знак"/>
    <w:basedOn w:val="a1"/>
    <w:link w:val="4"/>
    <w:rsid w:val="007F5E4D"/>
    <w:rPr>
      <w:rFonts w:ascii="Times New Roman" w:eastAsia="Times New Roman" w:hAnsi="Times New Roman" w:cs="Times New Roman"/>
      <w:b/>
      <w:bCs/>
      <w:sz w:val="28"/>
      <w:szCs w:val="28"/>
      <w:lang w:eastAsia="ru-RU"/>
    </w:rPr>
  </w:style>
  <w:style w:type="character" w:customStyle="1" w:styleId="80">
    <w:name w:val="Заголовок 8 Знак"/>
    <w:basedOn w:val="a1"/>
    <w:link w:val="8"/>
    <w:rsid w:val="007F5E4D"/>
    <w:rPr>
      <w:rFonts w:ascii="Times New Roman" w:eastAsia="Times New Roman" w:hAnsi="Times New Roman" w:cs="Times New Roman"/>
      <w:i/>
      <w:iCs/>
      <w:sz w:val="24"/>
      <w:szCs w:val="24"/>
      <w:lang w:eastAsia="ru-RU"/>
    </w:rPr>
  </w:style>
  <w:style w:type="paragraph" w:customStyle="1" w:styleId="a0">
    <w:name w:val="ЭЭГ"/>
    <w:basedOn w:val="a"/>
    <w:rsid w:val="007F5E4D"/>
    <w:pPr>
      <w:widowControl/>
      <w:autoSpaceDE/>
      <w:autoSpaceDN/>
      <w:adjustRightInd/>
      <w:spacing w:line="360" w:lineRule="auto"/>
      <w:ind w:firstLine="720"/>
      <w:jc w:val="both"/>
    </w:pPr>
    <w:rPr>
      <w:sz w:val="24"/>
      <w:szCs w:val="24"/>
    </w:rPr>
  </w:style>
  <w:style w:type="paragraph" w:customStyle="1" w:styleId="a9">
    <w:name w:val="Стиль ЭЭГ + полужирный"/>
    <w:basedOn w:val="a0"/>
    <w:rsid w:val="007F5E4D"/>
    <w:rPr>
      <w:b/>
      <w:bCs/>
    </w:rPr>
  </w:style>
  <w:style w:type="table" w:styleId="aa">
    <w:name w:val="Table Grid"/>
    <w:aliases w:val="ЭЭГ - Сетка таблицы"/>
    <w:basedOn w:val="a2"/>
    <w:uiPriority w:val="59"/>
    <w:rsid w:val="007F5E4D"/>
    <w:pPr>
      <w:spacing w:after="0" w:line="36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ab">
    <w:name w:val="footnote text"/>
    <w:aliases w:val="single space,footnote text,Footnote Text Char1 Char,Footnote Text Char Char Char,Footnote Text Char1 Char Char Char,Footnote Text Char Char Char Char Char,Footnote Text Char1 Char Char Char Char Char,Table_Footnote_last,Текст сноски-FN"/>
    <w:basedOn w:val="a"/>
    <w:link w:val="ac"/>
    <w:uiPriority w:val="99"/>
    <w:rsid w:val="007F5E4D"/>
    <w:pPr>
      <w:widowControl/>
      <w:autoSpaceDE/>
      <w:autoSpaceDN/>
      <w:adjustRightInd/>
    </w:pPr>
  </w:style>
  <w:style w:type="character" w:customStyle="1" w:styleId="ac">
    <w:name w:val="Текст сноски Знак"/>
    <w:aliases w:val="single space Знак,footnote text Знак,Footnote Text Char1 Char Знак,Footnote Text Char Char Char Знак,Footnote Text Char1 Char Char Char Знак,Footnote Text Char Char Char Char Char Знак,Footnote Text Char1 Char Char Char Char Char Знак"/>
    <w:basedOn w:val="a1"/>
    <w:link w:val="ab"/>
    <w:uiPriority w:val="99"/>
    <w:rsid w:val="007F5E4D"/>
    <w:rPr>
      <w:rFonts w:ascii="Times New Roman" w:eastAsia="Times New Roman" w:hAnsi="Times New Roman" w:cs="Times New Roman"/>
      <w:sz w:val="20"/>
      <w:szCs w:val="20"/>
      <w:lang w:eastAsia="ru-RU"/>
    </w:rPr>
  </w:style>
  <w:style w:type="character" w:styleId="ad">
    <w:name w:val="footnote reference"/>
    <w:aliases w:val="Знак сноски-FN,Ciae niinee-FN,Знак сноски 1"/>
    <w:basedOn w:val="a1"/>
    <w:uiPriority w:val="99"/>
    <w:semiHidden/>
    <w:rsid w:val="007F5E4D"/>
    <w:rPr>
      <w:vertAlign w:val="superscript"/>
    </w:rPr>
  </w:style>
  <w:style w:type="paragraph" w:customStyle="1" w:styleId="Default">
    <w:name w:val="Default"/>
    <w:rsid w:val="007F5E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1">
    <w:name w:val="Body Text 2"/>
    <w:basedOn w:val="a"/>
    <w:link w:val="22"/>
    <w:rsid w:val="007F5E4D"/>
    <w:pPr>
      <w:widowControl/>
      <w:autoSpaceDE/>
      <w:autoSpaceDN/>
      <w:adjustRightInd/>
      <w:jc w:val="both"/>
    </w:pPr>
    <w:rPr>
      <w:sz w:val="22"/>
    </w:rPr>
  </w:style>
  <w:style w:type="character" w:customStyle="1" w:styleId="22">
    <w:name w:val="Основной текст 2 Знак"/>
    <w:basedOn w:val="a1"/>
    <w:link w:val="21"/>
    <w:rsid w:val="007F5E4D"/>
    <w:rPr>
      <w:rFonts w:ascii="Times New Roman" w:eastAsia="Times New Roman" w:hAnsi="Times New Roman" w:cs="Times New Roman"/>
      <w:szCs w:val="20"/>
      <w:lang w:eastAsia="ru-RU"/>
    </w:rPr>
  </w:style>
  <w:style w:type="paragraph" w:styleId="11">
    <w:name w:val="toc 1"/>
    <w:basedOn w:val="a"/>
    <w:next w:val="a"/>
    <w:autoRedefine/>
    <w:semiHidden/>
    <w:rsid w:val="007F5E4D"/>
    <w:pPr>
      <w:widowControl/>
      <w:tabs>
        <w:tab w:val="right" w:leader="dot" w:pos="9345"/>
      </w:tabs>
      <w:autoSpaceDE/>
      <w:autoSpaceDN/>
      <w:adjustRightInd/>
      <w:spacing w:line="360" w:lineRule="auto"/>
      <w:jc w:val="right"/>
    </w:pPr>
    <w:rPr>
      <w:sz w:val="28"/>
      <w:szCs w:val="28"/>
    </w:rPr>
  </w:style>
  <w:style w:type="paragraph" w:styleId="23">
    <w:name w:val="toc 2"/>
    <w:basedOn w:val="a"/>
    <w:next w:val="a"/>
    <w:autoRedefine/>
    <w:semiHidden/>
    <w:rsid w:val="007F5E4D"/>
    <w:pPr>
      <w:widowControl/>
      <w:tabs>
        <w:tab w:val="right" w:leader="dot" w:pos="9345"/>
      </w:tabs>
      <w:autoSpaceDE/>
      <w:autoSpaceDN/>
      <w:adjustRightInd/>
      <w:ind w:left="240"/>
    </w:pPr>
    <w:rPr>
      <w:smallCaps/>
      <w:noProof/>
      <w:sz w:val="28"/>
      <w:szCs w:val="28"/>
    </w:rPr>
  </w:style>
  <w:style w:type="paragraph" w:styleId="31">
    <w:name w:val="toc 3"/>
    <w:basedOn w:val="a"/>
    <w:next w:val="a"/>
    <w:autoRedefine/>
    <w:semiHidden/>
    <w:rsid w:val="007F5E4D"/>
    <w:pPr>
      <w:widowControl/>
      <w:autoSpaceDE/>
      <w:autoSpaceDN/>
      <w:adjustRightInd/>
      <w:ind w:left="480"/>
    </w:pPr>
    <w:rPr>
      <w:i/>
      <w:iCs/>
    </w:rPr>
  </w:style>
  <w:style w:type="paragraph" w:styleId="41">
    <w:name w:val="toc 4"/>
    <w:basedOn w:val="a"/>
    <w:next w:val="a"/>
    <w:autoRedefine/>
    <w:semiHidden/>
    <w:rsid w:val="007F5E4D"/>
    <w:pPr>
      <w:widowControl/>
      <w:autoSpaceDE/>
      <w:autoSpaceDN/>
      <w:adjustRightInd/>
      <w:ind w:left="720"/>
    </w:pPr>
    <w:rPr>
      <w:sz w:val="18"/>
      <w:szCs w:val="18"/>
    </w:rPr>
  </w:style>
  <w:style w:type="paragraph" w:styleId="5">
    <w:name w:val="toc 5"/>
    <w:basedOn w:val="a"/>
    <w:next w:val="a"/>
    <w:autoRedefine/>
    <w:semiHidden/>
    <w:rsid w:val="007F5E4D"/>
    <w:pPr>
      <w:widowControl/>
      <w:autoSpaceDE/>
      <w:autoSpaceDN/>
      <w:adjustRightInd/>
      <w:ind w:left="960"/>
    </w:pPr>
    <w:rPr>
      <w:sz w:val="18"/>
      <w:szCs w:val="18"/>
    </w:rPr>
  </w:style>
  <w:style w:type="paragraph" w:styleId="6">
    <w:name w:val="toc 6"/>
    <w:basedOn w:val="a"/>
    <w:next w:val="a"/>
    <w:autoRedefine/>
    <w:semiHidden/>
    <w:rsid w:val="007F5E4D"/>
    <w:pPr>
      <w:widowControl/>
      <w:autoSpaceDE/>
      <w:autoSpaceDN/>
      <w:adjustRightInd/>
      <w:ind w:left="1200"/>
    </w:pPr>
    <w:rPr>
      <w:sz w:val="18"/>
      <w:szCs w:val="18"/>
    </w:rPr>
  </w:style>
  <w:style w:type="paragraph" w:styleId="7">
    <w:name w:val="toc 7"/>
    <w:basedOn w:val="a"/>
    <w:next w:val="a"/>
    <w:autoRedefine/>
    <w:semiHidden/>
    <w:rsid w:val="007F5E4D"/>
    <w:pPr>
      <w:widowControl/>
      <w:autoSpaceDE/>
      <w:autoSpaceDN/>
      <w:adjustRightInd/>
      <w:ind w:left="1440"/>
    </w:pPr>
    <w:rPr>
      <w:sz w:val="18"/>
      <w:szCs w:val="18"/>
    </w:rPr>
  </w:style>
  <w:style w:type="paragraph" w:styleId="81">
    <w:name w:val="toc 8"/>
    <w:basedOn w:val="a"/>
    <w:next w:val="a"/>
    <w:autoRedefine/>
    <w:semiHidden/>
    <w:rsid w:val="007F5E4D"/>
    <w:pPr>
      <w:widowControl/>
      <w:autoSpaceDE/>
      <w:autoSpaceDN/>
      <w:adjustRightInd/>
      <w:ind w:left="1680"/>
    </w:pPr>
    <w:rPr>
      <w:sz w:val="18"/>
      <w:szCs w:val="18"/>
    </w:rPr>
  </w:style>
  <w:style w:type="paragraph" w:styleId="9">
    <w:name w:val="toc 9"/>
    <w:basedOn w:val="a"/>
    <w:next w:val="a"/>
    <w:autoRedefine/>
    <w:semiHidden/>
    <w:rsid w:val="007F5E4D"/>
    <w:pPr>
      <w:widowControl/>
      <w:autoSpaceDE/>
      <w:autoSpaceDN/>
      <w:adjustRightInd/>
      <w:ind w:left="1920"/>
    </w:pPr>
    <w:rPr>
      <w:sz w:val="18"/>
      <w:szCs w:val="18"/>
    </w:rPr>
  </w:style>
  <w:style w:type="character" w:styleId="ae">
    <w:name w:val="Hyperlink"/>
    <w:basedOn w:val="a1"/>
    <w:uiPriority w:val="99"/>
    <w:rsid w:val="007F5E4D"/>
    <w:rPr>
      <w:color w:val="0000FF"/>
      <w:u w:val="single"/>
    </w:rPr>
  </w:style>
  <w:style w:type="character" w:styleId="af">
    <w:name w:val="annotation reference"/>
    <w:basedOn w:val="a1"/>
    <w:uiPriority w:val="99"/>
    <w:semiHidden/>
    <w:rsid w:val="007F5E4D"/>
    <w:rPr>
      <w:sz w:val="16"/>
      <w:szCs w:val="16"/>
    </w:rPr>
  </w:style>
  <w:style w:type="paragraph" w:styleId="af0">
    <w:name w:val="annotation text"/>
    <w:basedOn w:val="a"/>
    <w:link w:val="af1"/>
    <w:semiHidden/>
    <w:rsid w:val="007F5E4D"/>
    <w:pPr>
      <w:widowControl/>
      <w:autoSpaceDE/>
      <w:autoSpaceDN/>
      <w:adjustRightInd/>
    </w:pPr>
  </w:style>
  <w:style w:type="character" w:customStyle="1" w:styleId="af1">
    <w:name w:val="Текст примечания Знак"/>
    <w:basedOn w:val="a1"/>
    <w:link w:val="af0"/>
    <w:semiHidden/>
    <w:rsid w:val="007F5E4D"/>
    <w:rPr>
      <w:rFonts w:ascii="Times New Roman" w:eastAsia="Times New Roman" w:hAnsi="Times New Roman" w:cs="Times New Roman"/>
      <w:sz w:val="20"/>
      <w:szCs w:val="20"/>
      <w:lang w:eastAsia="ru-RU"/>
    </w:rPr>
  </w:style>
  <w:style w:type="paragraph" w:styleId="af2">
    <w:name w:val="footer"/>
    <w:basedOn w:val="a"/>
    <w:link w:val="af3"/>
    <w:rsid w:val="007F5E4D"/>
    <w:pPr>
      <w:widowControl/>
      <w:tabs>
        <w:tab w:val="center" w:pos="4677"/>
        <w:tab w:val="right" w:pos="9355"/>
      </w:tabs>
      <w:autoSpaceDE/>
      <w:autoSpaceDN/>
      <w:adjustRightInd/>
    </w:pPr>
    <w:rPr>
      <w:sz w:val="24"/>
      <w:szCs w:val="24"/>
    </w:rPr>
  </w:style>
  <w:style w:type="character" w:customStyle="1" w:styleId="af3">
    <w:name w:val="Нижний колонтитул Знак"/>
    <w:basedOn w:val="a1"/>
    <w:link w:val="af2"/>
    <w:rsid w:val="007F5E4D"/>
    <w:rPr>
      <w:rFonts w:ascii="Times New Roman" w:eastAsia="Times New Roman" w:hAnsi="Times New Roman" w:cs="Times New Roman"/>
      <w:sz w:val="24"/>
      <w:szCs w:val="24"/>
      <w:lang w:eastAsia="ru-RU"/>
    </w:rPr>
  </w:style>
  <w:style w:type="character" w:styleId="af4">
    <w:name w:val="page number"/>
    <w:basedOn w:val="a1"/>
    <w:rsid w:val="007F5E4D"/>
  </w:style>
  <w:style w:type="character" w:styleId="af5">
    <w:name w:val="FollowedHyperlink"/>
    <w:basedOn w:val="a1"/>
    <w:rsid w:val="007F5E4D"/>
    <w:rPr>
      <w:color w:val="800080"/>
      <w:u w:val="single"/>
    </w:rPr>
  </w:style>
  <w:style w:type="paragraph" w:customStyle="1" w:styleId="NormalWeb1">
    <w:name w:val="Normal (Web)1"/>
    <w:basedOn w:val="a"/>
    <w:rsid w:val="007F5E4D"/>
    <w:pPr>
      <w:widowControl/>
      <w:autoSpaceDE/>
      <w:autoSpaceDN/>
      <w:adjustRightInd/>
      <w:spacing w:after="120"/>
      <w:ind w:firstLine="240"/>
    </w:pPr>
    <w:rPr>
      <w:sz w:val="24"/>
      <w:szCs w:val="24"/>
    </w:rPr>
  </w:style>
  <w:style w:type="paragraph" w:customStyle="1" w:styleId="210">
    <w:name w:val="Основной текст 21"/>
    <w:basedOn w:val="a"/>
    <w:rsid w:val="007F5E4D"/>
    <w:pPr>
      <w:widowControl/>
      <w:autoSpaceDE/>
      <w:autoSpaceDN/>
      <w:adjustRightInd/>
      <w:ind w:firstLine="567"/>
      <w:jc w:val="both"/>
    </w:pPr>
    <w:rPr>
      <w:sz w:val="28"/>
    </w:rPr>
  </w:style>
  <w:style w:type="paragraph" w:styleId="af6">
    <w:name w:val="Body Text Indent"/>
    <w:aliases w:val="Основной текст 1,Нумерованный список !!,Надин стиль,Основной текст без отступа"/>
    <w:basedOn w:val="a"/>
    <w:link w:val="af7"/>
    <w:uiPriority w:val="99"/>
    <w:rsid w:val="007F5E4D"/>
    <w:pPr>
      <w:widowControl/>
      <w:autoSpaceDE/>
      <w:autoSpaceDN/>
      <w:adjustRightInd/>
      <w:spacing w:after="120"/>
      <w:ind w:left="283"/>
    </w:pPr>
    <w:rPr>
      <w:sz w:val="24"/>
      <w:szCs w:val="24"/>
    </w:rPr>
  </w:style>
  <w:style w:type="character" w:customStyle="1" w:styleId="af7">
    <w:name w:val="Основной текст с отступом Знак"/>
    <w:aliases w:val="Основной текст 1 Знак,Нумерованный список !! Знак,Надин стиль Знак,Основной текст без отступа Знак"/>
    <w:basedOn w:val="a1"/>
    <w:link w:val="af6"/>
    <w:uiPriority w:val="99"/>
    <w:rsid w:val="007F5E4D"/>
    <w:rPr>
      <w:rFonts w:ascii="Times New Roman" w:eastAsia="Times New Roman" w:hAnsi="Times New Roman" w:cs="Times New Roman"/>
      <w:sz w:val="24"/>
      <w:szCs w:val="24"/>
      <w:lang w:eastAsia="ru-RU"/>
    </w:rPr>
  </w:style>
  <w:style w:type="paragraph" w:customStyle="1" w:styleId="ConsTitle">
    <w:name w:val="ConsTitle"/>
    <w:rsid w:val="007F5E4D"/>
    <w:pPr>
      <w:widowControl w:val="0"/>
      <w:spacing w:after="0" w:line="240" w:lineRule="auto"/>
    </w:pPr>
    <w:rPr>
      <w:rFonts w:ascii="Arial" w:eastAsia="Times New Roman" w:hAnsi="Arial" w:cs="Times New Roman"/>
      <w:b/>
      <w:snapToGrid w:val="0"/>
      <w:sz w:val="16"/>
      <w:szCs w:val="20"/>
      <w:lang w:eastAsia="ru-RU"/>
    </w:rPr>
  </w:style>
  <w:style w:type="paragraph" w:customStyle="1" w:styleId="ConsPlusNormal">
    <w:name w:val="ConsPlusNormal"/>
    <w:link w:val="ConsPlusNormal0"/>
    <w:rsid w:val="007F5E4D"/>
    <w:pPr>
      <w:spacing w:after="0" w:line="240" w:lineRule="auto"/>
      <w:ind w:firstLine="720"/>
    </w:pPr>
    <w:rPr>
      <w:rFonts w:ascii="Arial" w:eastAsia="Times New Roman" w:hAnsi="Arial" w:cs="Times New Roman"/>
      <w:snapToGrid w:val="0"/>
      <w:sz w:val="20"/>
      <w:szCs w:val="20"/>
      <w:lang w:eastAsia="ru-RU"/>
    </w:rPr>
  </w:style>
  <w:style w:type="paragraph" w:styleId="af8">
    <w:name w:val="Normal (Web)"/>
    <w:basedOn w:val="a"/>
    <w:uiPriority w:val="99"/>
    <w:rsid w:val="007F5E4D"/>
    <w:pPr>
      <w:widowControl/>
      <w:autoSpaceDE/>
      <w:autoSpaceDN/>
      <w:adjustRightInd/>
      <w:spacing w:before="100" w:beforeAutospacing="1" w:after="100" w:afterAutospacing="1"/>
    </w:pPr>
    <w:rPr>
      <w:sz w:val="24"/>
      <w:szCs w:val="24"/>
    </w:rPr>
  </w:style>
  <w:style w:type="paragraph" w:styleId="af9">
    <w:name w:val="Body Text"/>
    <w:basedOn w:val="a"/>
    <w:link w:val="afa"/>
    <w:rsid w:val="007F5E4D"/>
    <w:pPr>
      <w:widowControl/>
      <w:autoSpaceDE/>
      <w:autoSpaceDN/>
      <w:adjustRightInd/>
      <w:spacing w:after="120"/>
    </w:pPr>
    <w:rPr>
      <w:sz w:val="24"/>
      <w:szCs w:val="24"/>
    </w:rPr>
  </w:style>
  <w:style w:type="character" w:customStyle="1" w:styleId="afa">
    <w:name w:val="Основной текст Знак"/>
    <w:basedOn w:val="a1"/>
    <w:link w:val="af9"/>
    <w:uiPriority w:val="99"/>
    <w:rsid w:val="007F5E4D"/>
    <w:rPr>
      <w:rFonts w:ascii="Times New Roman" w:eastAsia="Times New Roman" w:hAnsi="Times New Roman" w:cs="Times New Roman"/>
      <w:sz w:val="24"/>
      <w:szCs w:val="24"/>
      <w:lang w:eastAsia="ru-RU"/>
    </w:rPr>
  </w:style>
  <w:style w:type="paragraph" w:styleId="afb">
    <w:name w:val="Plain Text"/>
    <w:basedOn w:val="a"/>
    <w:link w:val="afc"/>
    <w:rsid w:val="007F5E4D"/>
    <w:pPr>
      <w:widowControl/>
      <w:autoSpaceDE/>
      <w:autoSpaceDN/>
      <w:adjustRightInd/>
    </w:pPr>
    <w:rPr>
      <w:rFonts w:ascii="Courier New" w:hAnsi="Courier New"/>
    </w:rPr>
  </w:style>
  <w:style w:type="character" w:customStyle="1" w:styleId="afc">
    <w:name w:val="Текст Знак"/>
    <w:basedOn w:val="a1"/>
    <w:link w:val="afb"/>
    <w:rsid w:val="007F5E4D"/>
    <w:rPr>
      <w:rFonts w:ascii="Courier New" w:eastAsia="Times New Roman" w:hAnsi="Courier New" w:cs="Times New Roman"/>
      <w:sz w:val="20"/>
      <w:szCs w:val="20"/>
      <w:lang w:eastAsia="ru-RU"/>
    </w:rPr>
  </w:style>
  <w:style w:type="paragraph" w:customStyle="1" w:styleId="12">
    <w:name w:val="Без интервала1"/>
    <w:rsid w:val="007F5E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4">
    <w:name w:val="Body Text Indent 2"/>
    <w:basedOn w:val="a"/>
    <w:link w:val="25"/>
    <w:rsid w:val="007F5E4D"/>
    <w:pPr>
      <w:widowControl/>
      <w:autoSpaceDE/>
      <w:autoSpaceDN/>
      <w:adjustRightInd/>
      <w:spacing w:after="120" w:line="480" w:lineRule="auto"/>
      <w:ind w:left="283"/>
    </w:pPr>
    <w:rPr>
      <w:sz w:val="24"/>
      <w:szCs w:val="24"/>
    </w:rPr>
  </w:style>
  <w:style w:type="character" w:customStyle="1" w:styleId="25">
    <w:name w:val="Основной текст с отступом 2 Знак"/>
    <w:basedOn w:val="a1"/>
    <w:link w:val="24"/>
    <w:rsid w:val="007F5E4D"/>
    <w:rPr>
      <w:rFonts w:ascii="Times New Roman" w:eastAsia="Times New Roman" w:hAnsi="Times New Roman" w:cs="Times New Roman"/>
      <w:sz w:val="24"/>
      <w:szCs w:val="24"/>
      <w:lang w:eastAsia="ru-RU"/>
    </w:rPr>
  </w:style>
  <w:style w:type="paragraph" w:customStyle="1" w:styleId="ConsNormal">
    <w:name w:val="ConsNormal"/>
    <w:rsid w:val="007F5E4D"/>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32">
    <w:name w:val="Body Text 3"/>
    <w:basedOn w:val="a"/>
    <w:link w:val="33"/>
    <w:rsid w:val="007F5E4D"/>
    <w:pPr>
      <w:widowControl/>
      <w:autoSpaceDE/>
      <w:autoSpaceDN/>
      <w:adjustRightInd/>
      <w:spacing w:after="120"/>
      <w:ind w:firstLine="720"/>
      <w:jc w:val="both"/>
    </w:pPr>
    <w:rPr>
      <w:sz w:val="16"/>
      <w:szCs w:val="16"/>
    </w:rPr>
  </w:style>
  <w:style w:type="character" w:customStyle="1" w:styleId="33">
    <w:name w:val="Основной текст 3 Знак"/>
    <w:basedOn w:val="a1"/>
    <w:link w:val="32"/>
    <w:rsid w:val="007F5E4D"/>
    <w:rPr>
      <w:rFonts w:ascii="Times New Roman" w:eastAsia="Times New Roman" w:hAnsi="Times New Roman" w:cs="Times New Roman"/>
      <w:sz w:val="16"/>
      <w:szCs w:val="16"/>
      <w:lang w:eastAsia="ru-RU"/>
    </w:rPr>
  </w:style>
  <w:style w:type="paragraph" w:customStyle="1" w:styleId="afd">
    <w:name w:val="Знак Знак Знак"/>
    <w:basedOn w:val="a"/>
    <w:rsid w:val="007F5E4D"/>
    <w:pPr>
      <w:widowControl/>
      <w:autoSpaceDE/>
      <w:autoSpaceDN/>
      <w:adjustRightInd/>
      <w:spacing w:after="160" w:line="240" w:lineRule="exact"/>
    </w:pPr>
    <w:rPr>
      <w:rFonts w:ascii="Verdana" w:hAnsi="Verdana"/>
      <w:lang w:val="en-US" w:eastAsia="en-US"/>
    </w:rPr>
  </w:style>
  <w:style w:type="paragraph" w:styleId="26">
    <w:name w:val="Body Text First Indent 2"/>
    <w:basedOn w:val="af6"/>
    <w:link w:val="27"/>
    <w:rsid w:val="007F5E4D"/>
    <w:pPr>
      <w:ind w:firstLine="210"/>
    </w:pPr>
  </w:style>
  <w:style w:type="character" w:customStyle="1" w:styleId="27">
    <w:name w:val="Красная строка 2 Знак"/>
    <w:basedOn w:val="af7"/>
    <w:link w:val="26"/>
    <w:rsid w:val="007F5E4D"/>
    <w:rPr>
      <w:rFonts w:ascii="Times New Roman" w:eastAsia="Times New Roman" w:hAnsi="Times New Roman" w:cs="Times New Roman"/>
      <w:sz w:val="24"/>
      <w:szCs w:val="24"/>
      <w:lang w:eastAsia="ru-RU"/>
    </w:rPr>
  </w:style>
  <w:style w:type="paragraph" w:styleId="afe">
    <w:name w:val="caption"/>
    <w:basedOn w:val="a"/>
    <w:next w:val="a"/>
    <w:qFormat/>
    <w:rsid w:val="007F5E4D"/>
    <w:pPr>
      <w:widowControl/>
      <w:autoSpaceDE/>
      <w:autoSpaceDN/>
      <w:adjustRightInd/>
    </w:pPr>
    <w:rPr>
      <w:b/>
      <w:bCs/>
    </w:rPr>
  </w:style>
  <w:style w:type="paragraph" w:customStyle="1" w:styleId="rvps698610">
    <w:name w:val="rvps698610"/>
    <w:basedOn w:val="a"/>
    <w:rsid w:val="007F5E4D"/>
    <w:pPr>
      <w:widowControl/>
      <w:autoSpaceDE/>
      <w:autoSpaceDN/>
      <w:adjustRightInd/>
      <w:spacing w:after="150"/>
      <w:ind w:right="300"/>
    </w:pPr>
    <w:rPr>
      <w:rFonts w:ascii="Arial" w:hAnsi="Arial" w:cs="Arial"/>
      <w:color w:val="000000"/>
      <w:sz w:val="18"/>
      <w:szCs w:val="18"/>
    </w:rPr>
  </w:style>
  <w:style w:type="character" w:customStyle="1" w:styleId="28">
    <w:name w:val="Знак Знак2"/>
    <w:basedOn w:val="a1"/>
    <w:rsid w:val="007F5E4D"/>
    <w:rPr>
      <w:rFonts w:ascii="Courier New" w:hAnsi="Courier New"/>
      <w:lang w:val="ru-RU" w:eastAsia="ru-RU" w:bidi="ar-SA"/>
    </w:rPr>
  </w:style>
  <w:style w:type="paragraph" w:styleId="aff">
    <w:name w:val="header"/>
    <w:basedOn w:val="a"/>
    <w:link w:val="aff0"/>
    <w:uiPriority w:val="99"/>
    <w:rsid w:val="007F5E4D"/>
    <w:pPr>
      <w:widowControl/>
      <w:tabs>
        <w:tab w:val="center" w:pos="4677"/>
        <w:tab w:val="right" w:pos="9355"/>
      </w:tabs>
      <w:autoSpaceDE/>
      <w:autoSpaceDN/>
      <w:adjustRightInd/>
    </w:pPr>
    <w:rPr>
      <w:sz w:val="24"/>
      <w:szCs w:val="24"/>
    </w:rPr>
  </w:style>
  <w:style w:type="character" w:customStyle="1" w:styleId="aff0">
    <w:name w:val="Верхний колонтитул Знак"/>
    <w:basedOn w:val="a1"/>
    <w:link w:val="aff"/>
    <w:uiPriority w:val="99"/>
    <w:rsid w:val="007F5E4D"/>
    <w:rPr>
      <w:rFonts w:ascii="Times New Roman" w:eastAsia="Times New Roman" w:hAnsi="Times New Roman" w:cs="Times New Roman"/>
      <w:sz w:val="24"/>
      <w:szCs w:val="24"/>
      <w:lang w:eastAsia="ru-RU"/>
    </w:rPr>
  </w:style>
  <w:style w:type="paragraph" w:styleId="34">
    <w:name w:val="Body Text Indent 3"/>
    <w:basedOn w:val="a"/>
    <w:link w:val="35"/>
    <w:rsid w:val="007F5E4D"/>
    <w:pPr>
      <w:widowControl/>
      <w:autoSpaceDE/>
      <w:autoSpaceDN/>
      <w:adjustRightInd/>
      <w:spacing w:after="120"/>
      <w:ind w:left="283"/>
    </w:pPr>
    <w:rPr>
      <w:sz w:val="16"/>
      <w:szCs w:val="16"/>
    </w:rPr>
  </w:style>
  <w:style w:type="character" w:customStyle="1" w:styleId="35">
    <w:name w:val="Основной текст с отступом 3 Знак"/>
    <w:basedOn w:val="a1"/>
    <w:link w:val="34"/>
    <w:rsid w:val="007F5E4D"/>
    <w:rPr>
      <w:rFonts w:ascii="Times New Roman" w:eastAsia="Times New Roman" w:hAnsi="Times New Roman" w:cs="Times New Roman"/>
      <w:sz w:val="16"/>
      <w:szCs w:val="16"/>
      <w:lang w:eastAsia="ru-RU"/>
    </w:rPr>
  </w:style>
  <w:style w:type="paragraph" w:customStyle="1" w:styleId="ConsPlusNonformat">
    <w:name w:val="ConsPlusNonformat"/>
    <w:uiPriority w:val="99"/>
    <w:rsid w:val="00D27100"/>
    <w:pPr>
      <w:autoSpaceDE w:val="0"/>
      <w:autoSpaceDN w:val="0"/>
      <w:adjustRightInd w:val="0"/>
      <w:spacing w:after="0" w:line="240" w:lineRule="auto"/>
    </w:pPr>
    <w:rPr>
      <w:rFonts w:ascii="Courier New" w:hAnsi="Courier New" w:cs="Courier New"/>
      <w:sz w:val="20"/>
      <w:szCs w:val="20"/>
    </w:rPr>
  </w:style>
  <w:style w:type="paragraph" w:styleId="aff1">
    <w:name w:val="Block Text"/>
    <w:basedOn w:val="a"/>
    <w:rsid w:val="00A25CCB"/>
    <w:pPr>
      <w:widowControl/>
      <w:autoSpaceDE/>
      <w:autoSpaceDN/>
      <w:adjustRightInd/>
      <w:spacing w:line="360" w:lineRule="auto"/>
      <w:ind w:left="360" w:right="-1" w:firstLine="348"/>
      <w:jc w:val="both"/>
    </w:pPr>
    <w:rPr>
      <w:color w:val="3366FF"/>
      <w:sz w:val="24"/>
      <w:szCs w:val="24"/>
    </w:rPr>
  </w:style>
  <w:style w:type="paragraph" w:customStyle="1" w:styleId="ConsCell">
    <w:name w:val="ConsCell"/>
    <w:rsid w:val="000324B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HTML">
    <w:name w:val="HTML Preformatted"/>
    <w:basedOn w:val="a"/>
    <w:link w:val="HTML0"/>
    <w:uiPriority w:val="99"/>
    <w:unhideWhenUsed/>
    <w:rsid w:val="00494D95"/>
    <w:pPr>
      <w:widowControl/>
      <w:autoSpaceDE/>
      <w:autoSpaceDN/>
      <w:adjustRightInd/>
    </w:pPr>
    <w:rPr>
      <w:rFonts w:ascii="Consolas" w:eastAsia="Calibri" w:hAnsi="Consolas"/>
      <w:lang w:eastAsia="en-US"/>
    </w:rPr>
  </w:style>
  <w:style w:type="character" w:customStyle="1" w:styleId="HTML0">
    <w:name w:val="Стандартный HTML Знак"/>
    <w:basedOn w:val="a1"/>
    <w:link w:val="HTML"/>
    <w:uiPriority w:val="99"/>
    <w:rsid w:val="00494D95"/>
    <w:rPr>
      <w:rFonts w:ascii="Consolas" w:eastAsia="Calibri" w:hAnsi="Consolas" w:cs="Times New Roman"/>
      <w:sz w:val="20"/>
      <w:szCs w:val="20"/>
    </w:rPr>
  </w:style>
  <w:style w:type="paragraph" w:customStyle="1" w:styleId="13">
    <w:name w:val="Абзац списка1"/>
    <w:basedOn w:val="a"/>
    <w:rsid w:val="00494D95"/>
    <w:pPr>
      <w:widowControl/>
      <w:autoSpaceDE/>
      <w:autoSpaceDN/>
      <w:adjustRightInd/>
      <w:ind w:left="720"/>
    </w:pPr>
    <w:rPr>
      <w:rFonts w:eastAsia="Calibri"/>
    </w:rPr>
  </w:style>
  <w:style w:type="paragraph" w:customStyle="1" w:styleId="aff2">
    <w:name w:val="Стиль Номер_РИС + не курсив"/>
    <w:basedOn w:val="a"/>
    <w:rsid w:val="00810B03"/>
    <w:pPr>
      <w:widowControl/>
      <w:autoSpaceDE/>
      <w:autoSpaceDN/>
      <w:adjustRightInd/>
      <w:spacing w:before="60" w:after="60"/>
      <w:ind w:firstLine="709"/>
      <w:jc w:val="both"/>
    </w:pPr>
    <w:rPr>
      <w:sz w:val="28"/>
    </w:rPr>
  </w:style>
  <w:style w:type="paragraph" w:customStyle="1" w:styleId="ConsPlusCell">
    <w:name w:val="ConsPlusCell"/>
    <w:uiPriority w:val="99"/>
    <w:rsid w:val="00810B0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5">
    <w:name w:val="Без интервала Знак"/>
    <w:aliases w:val="Обрнадзор Знак"/>
    <w:link w:val="a4"/>
    <w:uiPriority w:val="1"/>
    <w:locked/>
    <w:rsid w:val="00810B03"/>
    <w:rPr>
      <w:rFonts w:ascii="Calibri" w:eastAsia="Times New Roman" w:hAnsi="Calibri" w:cs="Times New Roman"/>
      <w:lang w:eastAsia="ru-RU"/>
    </w:rPr>
  </w:style>
  <w:style w:type="character" w:customStyle="1" w:styleId="FontStyle59">
    <w:name w:val="Font Style59"/>
    <w:basedOn w:val="a1"/>
    <w:uiPriority w:val="99"/>
    <w:rsid w:val="00A75FC7"/>
    <w:rPr>
      <w:rFonts w:ascii="Times New Roman" w:hAnsi="Times New Roman" w:cs="Times New Roman"/>
      <w:color w:val="000000"/>
      <w:sz w:val="24"/>
      <w:szCs w:val="24"/>
    </w:rPr>
  </w:style>
  <w:style w:type="paragraph" w:customStyle="1" w:styleId="aff3">
    <w:name w:val="Всегда"/>
    <w:basedOn w:val="a"/>
    <w:autoRedefine/>
    <w:uiPriority w:val="99"/>
    <w:rsid w:val="000D2B2D"/>
    <w:pPr>
      <w:widowControl/>
      <w:autoSpaceDE/>
      <w:autoSpaceDN/>
      <w:adjustRightInd/>
      <w:jc w:val="right"/>
    </w:pPr>
    <w:rPr>
      <w:b/>
      <w:sz w:val="28"/>
      <w:szCs w:val="28"/>
      <w:lang w:eastAsia="en-US"/>
    </w:rPr>
  </w:style>
  <w:style w:type="character" w:customStyle="1" w:styleId="ConsPlusNormal0">
    <w:name w:val="ConsPlusNormal Знак"/>
    <w:link w:val="ConsPlusNormal"/>
    <w:locked/>
    <w:rsid w:val="000D2B2D"/>
    <w:rPr>
      <w:rFonts w:ascii="Arial" w:eastAsia="Times New Roman" w:hAnsi="Arial" w:cs="Times New Roman"/>
      <w:snapToGrid w:val="0"/>
      <w:sz w:val="20"/>
      <w:szCs w:val="20"/>
      <w:lang w:eastAsia="ru-RU"/>
    </w:rPr>
  </w:style>
  <w:style w:type="character" w:customStyle="1" w:styleId="aff4">
    <w:name w:val="Основной текст_"/>
    <w:basedOn w:val="a1"/>
    <w:link w:val="29"/>
    <w:rsid w:val="0033392D"/>
    <w:rPr>
      <w:rFonts w:ascii="Times New Roman" w:eastAsia="Times New Roman" w:hAnsi="Times New Roman" w:cs="Times New Roman"/>
      <w:shd w:val="clear" w:color="auto" w:fill="FFFFFF"/>
    </w:rPr>
  </w:style>
  <w:style w:type="character" w:customStyle="1" w:styleId="11pt">
    <w:name w:val="Основной текст + 11 pt"/>
    <w:basedOn w:val="aff4"/>
    <w:rsid w:val="0033392D"/>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14">
    <w:name w:val="Основной текст1"/>
    <w:basedOn w:val="aff4"/>
    <w:rsid w:val="0033392D"/>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29">
    <w:name w:val="Основной текст2"/>
    <w:basedOn w:val="a"/>
    <w:link w:val="aff4"/>
    <w:rsid w:val="0033392D"/>
    <w:pPr>
      <w:shd w:val="clear" w:color="auto" w:fill="FFFFFF"/>
      <w:autoSpaceDE/>
      <w:autoSpaceDN/>
      <w:adjustRightInd/>
      <w:spacing w:line="298" w:lineRule="exact"/>
      <w:jc w:val="right"/>
    </w:pPr>
    <w:rPr>
      <w:sz w:val="22"/>
      <w:szCs w:val="22"/>
      <w:lang w:eastAsia="en-US"/>
    </w:rPr>
  </w:style>
  <w:style w:type="character" w:customStyle="1" w:styleId="aff5">
    <w:name w:val="Основной текст + Полужирный"/>
    <w:basedOn w:val="aff4"/>
    <w:rsid w:val="00C64C4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aff6">
    <w:name w:val="Колонтитул_"/>
    <w:basedOn w:val="a1"/>
    <w:link w:val="aff7"/>
    <w:rsid w:val="00C64C47"/>
    <w:rPr>
      <w:rFonts w:ascii="Times New Roman" w:eastAsia="Times New Roman" w:hAnsi="Times New Roman" w:cs="Times New Roman"/>
      <w:sz w:val="18"/>
      <w:szCs w:val="18"/>
      <w:shd w:val="clear" w:color="auto" w:fill="FFFFFF"/>
    </w:rPr>
  </w:style>
  <w:style w:type="character" w:customStyle="1" w:styleId="115pt">
    <w:name w:val="Основной текст + 11;5 pt"/>
    <w:basedOn w:val="aff4"/>
    <w:rsid w:val="00C64C4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aff7">
    <w:name w:val="Колонтитул"/>
    <w:basedOn w:val="a"/>
    <w:link w:val="aff6"/>
    <w:rsid w:val="00C64C47"/>
    <w:pPr>
      <w:shd w:val="clear" w:color="auto" w:fill="FFFFFF"/>
      <w:autoSpaceDE/>
      <w:autoSpaceDN/>
      <w:adjustRightInd/>
      <w:spacing w:line="0" w:lineRule="atLeast"/>
    </w:pPr>
    <w:rPr>
      <w:sz w:val="18"/>
      <w:szCs w:val="18"/>
      <w:lang w:eastAsia="en-US"/>
    </w:rPr>
  </w:style>
  <w:style w:type="paragraph" w:customStyle="1" w:styleId="aff8">
    <w:name w:val="Прижатый влево"/>
    <w:basedOn w:val="a"/>
    <w:next w:val="a"/>
    <w:uiPriority w:val="99"/>
    <w:rsid w:val="00F57228"/>
    <w:pPr>
      <w:widowControl/>
    </w:pPr>
    <w:rPr>
      <w:rFonts w:ascii="Arial" w:eastAsia="Calibri" w:hAnsi="Arial" w:cs="Arial"/>
      <w:sz w:val="24"/>
      <w:szCs w:val="24"/>
      <w:lang w:eastAsia="en-US"/>
    </w:rPr>
  </w:style>
  <w:style w:type="paragraph" w:customStyle="1" w:styleId="aff9">
    <w:name w:val="Нормальный (таблица)"/>
    <w:basedOn w:val="a"/>
    <w:next w:val="a"/>
    <w:uiPriority w:val="99"/>
    <w:rsid w:val="00F57228"/>
    <w:pPr>
      <w:jc w:val="both"/>
    </w:pPr>
    <w:rPr>
      <w:rFonts w:ascii="Arial" w:eastAsiaTheme="minorEastAsia" w:hAnsi="Arial" w:cs="Arial"/>
      <w:sz w:val="24"/>
      <w:szCs w:val="24"/>
    </w:rPr>
  </w:style>
  <w:style w:type="paragraph" w:customStyle="1" w:styleId="xl92">
    <w:name w:val="xl92"/>
    <w:basedOn w:val="a"/>
    <w:rsid w:val="00D66E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5168">
      <w:bodyDiv w:val="1"/>
      <w:marLeft w:val="0"/>
      <w:marRight w:val="0"/>
      <w:marTop w:val="0"/>
      <w:marBottom w:val="0"/>
      <w:divBdr>
        <w:top w:val="none" w:sz="0" w:space="0" w:color="auto"/>
        <w:left w:val="none" w:sz="0" w:space="0" w:color="auto"/>
        <w:bottom w:val="none" w:sz="0" w:space="0" w:color="auto"/>
        <w:right w:val="none" w:sz="0" w:space="0" w:color="auto"/>
      </w:divBdr>
    </w:div>
    <w:div w:id="108546332">
      <w:bodyDiv w:val="1"/>
      <w:marLeft w:val="0"/>
      <w:marRight w:val="0"/>
      <w:marTop w:val="0"/>
      <w:marBottom w:val="0"/>
      <w:divBdr>
        <w:top w:val="none" w:sz="0" w:space="0" w:color="auto"/>
        <w:left w:val="none" w:sz="0" w:space="0" w:color="auto"/>
        <w:bottom w:val="none" w:sz="0" w:space="0" w:color="auto"/>
        <w:right w:val="none" w:sz="0" w:space="0" w:color="auto"/>
      </w:divBdr>
    </w:div>
    <w:div w:id="347216668">
      <w:bodyDiv w:val="1"/>
      <w:marLeft w:val="0"/>
      <w:marRight w:val="0"/>
      <w:marTop w:val="0"/>
      <w:marBottom w:val="0"/>
      <w:divBdr>
        <w:top w:val="none" w:sz="0" w:space="0" w:color="auto"/>
        <w:left w:val="none" w:sz="0" w:space="0" w:color="auto"/>
        <w:bottom w:val="none" w:sz="0" w:space="0" w:color="auto"/>
        <w:right w:val="none" w:sz="0" w:space="0" w:color="auto"/>
      </w:divBdr>
    </w:div>
    <w:div w:id="390931211">
      <w:bodyDiv w:val="1"/>
      <w:marLeft w:val="0"/>
      <w:marRight w:val="0"/>
      <w:marTop w:val="0"/>
      <w:marBottom w:val="0"/>
      <w:divBdr>
        <w:top w:val="none" w:sz="0" w:space="0" w:color="auto"/>
        <w:left w:val="none" w:sz="0" w:space="0" w:color="auto"/>
        <w:bottom w:val="none" w:sz="0" w:space="0" w:color="auto"/>
        <w:right w:val="none" w:sz="0" w:space="0" w:color="auto"/>
      </w:divBdr>
    </w:div>
    <w:div w:id="468209505">
      <w:bodyDiv w:val="1"/>
      <w:marLeft w:val="0"/>
      <w:marRight w:val="0"/>
      <w:marTop w:val="0"/>
      <w:marBottom w:val="0"/>
      <w:divBdr>
        <w:top w:val="none" w:sz="0" w:space="0" w:color="auto"/>
        <w:left w:val="none" w:sz="0" w:space="0" w:color="auto"/>
        <w:bottom w:val="none" w:sz="0" w:space="0" w:color="auto"/>
        <w:right w:val="none" w:sz="0" w:space="0" w:color="auto"/>
      </w:divBdr>
    </w:div>
    <w:div w:id="470097976">
      <w:bodyDiv w:val="1"/>
      <w:marLeft w:val="0"/>
      <w:marRight w:val="0"/>
      <w:marTop w:val="0"/>
      <w:marBottom w:val="0"/>
      <w:divBdr>
        <w:top w:val="none" w:sz="0" w:space="0" w:color="auto"/>
        <w:left w:val="none" w:sz="0" w:space="0" w:color="auto"/>
        <w:bottom w:val="none" w:sz="0" w:space="0" w:color="auto"/>
        <w:right w:val="none" w:sz="0" w:space="0" w:color="auto"/>
      </w:divBdr>
    </w:div>
    <w:div w:id="543372328">
      <w:bodyDiv w:val="1"/>
      <w:marLeft w:val="0"/>
      <w:marRight w:val="0"/>
      <w:marTop w:val="0"/>
      <w:marBottom w:val="0"/>
      <w:divBdr>
        <w:top w:val="none" w:sz="0" w:space="0" w:color="auto"/>
        <w:left w:val="none" w:sz="0" w:space="0" w:color="auto"/>
        <w:bottom w:val="none" w:sz="0" w:space="0" w:color="auto"/>
        <w:right w:val="none" w:sz="0" w:space="0" w:color="auto"/>
      </w:divBdr>
    </w:div>
    <w:div w:id="622925187">
      <w:bodyDiv w:val="1"/>
      <w:marLeft w:val="0"/>
      <w:marRight w:val="0"/>
      <w:marTop w:val="0"/>
      <w:marBottom w:val="0"/>
      <w:divBdr>
        <w:top w:val="none" w:sz="0" w:space="0" w:color="auto"/>
        <w:left w:val="none" w:sz="0" w:space="0" w:color="auto"/>
        <w:bottom w:val="none" w:sz="0" w:space="0" w:color="auto"/>
        <w:right w:val="none" w:sz="0" w:space="0" w:color="auto"/>
      </w:divBdr>
    </w:div>
    <w:div w:id="1188300758">
      <w:bodyDiv w:val="1"/>
      <w:marLeft w:val="0"/>
      <w:marRight w:val="0"/>
      <w:marTop w:val="0"/>
      <w:marBottom w:val="0"/>
      <w:divBdr>
        <w:top w:val="none" w:sz="0" w:space="0" w:color="auto"/>
        <w:left w:val="none" w:sz="0" w:space="0" w:color="auto"/>
        <w:bottom w:val="none" w:sz="0" w:space="0" w:color="auto"/>
        <w:right w:val="none" w:sz="0" w:space="0" w:color="auto"/>
      </w:divBdr>
    </w:div>
    <w:div w:id="1223247106">
      <w:bodyDiv w:val="1"/>
      <w:marLeft w:val="0"/>
      <w:marRight w:val="0"/>
      <w:marTop w:val="0"/>
      <w:marBottom w:val="0"/>
      <w:divBdr>
        <w:top w:val="none" w:sz="0" w:space="0" w:color="auto"/>
        <w:left w:val="none" w:sz="0" w:space="0" w:color="auto"/>
        <w:bottom w:val="none" w:sz="0" w:space="0" w:color="auto"/>
        <w:right w:val="none" w:sz="0" w:space="0" w:color="auto"/>
      </w:divBdr>
    </w:div>
    <w:div w:id="1271357771">
      <w:bodyDiv w:val="1"/>
      <w:marLeft w:val="0"/>
      <w:marRight w:val="0"/>
      <w:marTop w:val="0"/>
      <w:marBottom w:val="0"/>
      <w:divBdr>
        <w:top w:val="none" w:sz="0" w:space="0" w:color="auto"/>
        <w:left w:val="none" w:sz="0" w:space="0" w:color="auto"/>
        <w:bottom w:val="none" w:sz="0" w:space="0" w:color="auto"/>
        <w:right w:val="none" w:sz="0" w:space="0" w:color="auto"/>
      </w:divBdr>
    </w:div>
    <w:div w:id="1306081404">
      <w:bodyDiv w:val="1"/>
      <w:marLeft w:val="0"/>
      <w:marRight w:val="0"/>
      <w:marTop w:val="0"/>
      <w:marBottom w:val="0"/>
      <w:divBdr>
        <w:top w:val="none" w:sz="0" w:space="0" w:color="auto"/>
        <w:left w:val="none" w:sz="0" w:space="0" w:color="auto"/>
        <w:bottom w:val="none" w:sz="0" w:space="0" w:color="auto"/>
        <w:right w:val="none" w:sz="0" w:space="0" w:color="auto"/>
      </w:divBdr>
    </w:div>
    <w:div w:id="1333068762">
      <w:bodyDiv w:val="1"/>
      <w:marLeft w:val="0"/>
      <w:marRight w:val="0"/>
      <w:marTop w:val="0"/>
      <w:marBottom w:val="0"/>
      <w:divBdr>
        <w:top w:val="none" w:sz="0" w:space="0" w:color="auto"/>
        <w:left w:val="none" w:sz="0" w:space="0" w:color="auto"/>
        <w:bottom w:val="none" w:sz="0" w:space="0" w:color="auto"/>
        <w:right w:val="none" w:sz="0" w:space="0" w:color="auto"/>
      </w:divBdr>
    </w:div>
    <w:div w:id="1876312230">
      <w:bodyDiv w:val="1"/>
      <w:marLeft w:val="0"/>
      <w:marRight w:val="0"/>
      <w:marTop w:val="0"/>
      <w:marBottom w:val="0"/>
      <w:divBdr>
        <w:top w:val="none" w:sz="0" w:space="0" w:color="auto"/>
        <w:left w:val="none" w:sz="0" w:space="0" w:color="auto"/>
        <w:bottom w:val="none" w:sz="0" w:space="0" w:color="auto"/>
        <w:right w:val="none" w:sz="0" w:space="0" w:color="auto"/>
      </w:divBdr>
    </w:div>
    <w:div w:id="2042633365">
      <w:bodyDiv w:val="1"/>
      <w:marLeft w:val="0"/>
      <w:marRight w:val="0"/>
      <w:marTop w:val="0"/>
      <w:marBottom w:val="0"/>
      <w:divBdr>
        <w:top w:val="none" w:sz="0" w:space="0" w:color="auto"/>
        <w:left w:val="none" w:sz="0" w:space="0" w:color="auto"/>
        <w:bottom w:val="none" w:sz="0" w:space="0" w:color="auto"/>
        <w:right w:val="none" w:sz="0" w:space="0" w:color="auto"/>
      </w:divBdr>
    </w:div>
    <w:div w:id="2055930778">
      <w:bodyDiv w:val="1"/>
      <w:marLeft w:val="0"/>
      <w:marRight w:val="0"/>
      <w:marTop w:val="0"/>
      <w:marBottom w:val="0"/>
      <w:divBdr>
        <w:top w:val="none" w:sz="0" w:space="0" w:color="auto"/>
        <w:left w:val="none" w:sz="0" w:space="0" w:color="auto"/>
        <w:bottom w:val="none" w:sz="0" w:space="0" w:color="auto"/>
        <w:right w:val="none" w:sz="0" w:space="0" w:color="auto"/>
      </w:divBdr>
    </w:div>
    <w:div w:id="211185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AC36D128BC8DD6D9884E51C1455B1BFF03DFF818C0DECEF47080A59DDECC232736E90ADB074192980508EECEDEDD22CC1C29CB133BkC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la-service.minjust.ru:8080/rnla-links/ws/content/act/b5c1d49e-faad-4027-8721-c4ed5ca2f0a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nla-service.minjust.ru:8080/rnla-links/ws/content/act/b5c1d49e-faad-4027-8721-c4ed5ca2f0a3.html" TargetMode="External"/><Relationship Id="rId4" Type="http://schemas.openxmlformats.org/officeDocument/2006/relationships/settings" Target="settings.xml"/><Relationship Id="rId9" Type="http://schemas.openxmlformats.org/officeDocument/2006/relationships/hyperlink" Target="consultantplus://offline/ref=03AC36D128BC8DD6D988505CD7290C14FA0088F21CCDDD98A12386F2C28ECA766776EF5F9B4647C7C9415CE3CBDC9773805726CA18A37B40F6A745253BkA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38520-40C7-4DB5-93FC-3E3860977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1054</Words>
  <Characters>6008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Черкашина Д.Л.</cp:lastModifiedBy>
  <cp:revision>8</cp:revision>
  <cp:lastPrinted>2022-07-28T08:54:00Z</cp:lastPrinted>
  <dcterms:created xsi:type="dcterms:W3CDTF">2025-07-23T10:58:00Z</dcterms:created>
  <dcterms:modified xsi:type="dcterms:W3CDTF">2026-07-29T11:04:00Z</dcterms:modified>
</cp:coreProperties>
</file>