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1484F" w:rsidRDefault="00A1484F" w:rsidP="00A1484F">
      <w:pPr>
        <w:jc w:val="both"/>
      </w:pPr>
      <w:r>
        <w:rPr>
          <w:noProof/>
          <w:lang w:eastAsia="ru-RU"/>
        </w:rPr>
        <w:drawing>
          <wp:anchor distT="0" distB="0" distL="114300" distR="114300" simplePos="0" relativeHeight="251658240" behindDoc="0" locked="0" layoutInCell="1" allowOverlap="1" wp14:anchorId="47845CE9" wp14:editId="3DA58FAF">
            <wp:simplePos x="0" y="0"/>
            <wp:positionH relativeFrom="column">
              <wp:posOffset>2638425</wp:posOffset>
            </wp:positionH>
            <wp:positionV relativeFrom="paragraph">
              <wp:posOffset>-76835</wp:posOffset>
            </wp:positionV>
            <wp:extent cx="657225" cy="800100"/>
            <wp:effectExtent l="0" t="0" r="9525" b="0"/>
            <wp:wrapNone/>
            <wp:docPr id="5" name="Рисунок 5" descr="C:\Users\nvo\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vo\Desktop\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484F" w:rsidRDefault="00A1484F" w:rsidP="00A1484F">
      <w:pPr>
        <w:pStyle w:val="af2"/>
        <w:jc w:val="center"/>
        <w:rPr>
          <w:rFonts w:ascii="Times New Roman" w:hAnsi="Times New Roman" w:cs="Times New Roman"/>
          <w:sz w:val="28"/>
          <w:szCs w:val="28"/>
          <w:u w:val="single"/>
        </w:rPr>
      </w:pPr>
    </w:p>
    <w:p w:rsidR="00A1484F" w:rsidRDefault="00A1484F" w:rsidP="00A1484F">
      <w:pPr>
        <w:pStyle w:val="af2"/>
        <w:jc w:val="center"/>
        <w:rPr>
          <w:rFonts w:ascii="Times New Roman" w:hAnsi="Times New Roman" w:cs="Times New Roman"/>
          <w:sz w:val="28"/>
          <w:szCs w:val="28"/>
        </w:rPr>
      </w:pPr>
    </w:p>
    <w:p w:rsidR="00A1484F" w:rsidRDefault="00A1484F" w:rsidP="00A1484F">
      <w:pPr>
        <w:pStyle w:val="af2"/>
        <w:jc w:val="center"/>
        <w:rPr>
          <w:rFonts w:ascii="Times New Roman" w:hAnsi="Times New Roman" w:cs="Times New Roman"/>
          <w:sz w:val="28"/>
          <w:szCs w:val="28"/>
        </w:rPr>
      </w:pPr>
    </w:p>
    <w:p w:rsidR="00A1484F" w:rsidRDefault="00A1484F" w:rsidP="00A1484F">
      <w:pPr>
        <w:pStyle w:val="af2"/>
        <w:jc w:val="center"/>
      </w:pPr>
      <w:r>
        <w:rPr>
          <w:rFonts w:ascii="Times New Roman" w:hAnsi="Times New Roman" w:cs="Times New Roman"/>
          <w:sz w:val="28"/>
          <w:szCs w:val="28"/>
        </w:rPr>
        <w:t>МУНИЦИПАЛЬНОЕ ОБРАЗОВАНИЕ</w:t>
      </w:r>
    </w:p>
    <w:p w:rsidR="00A1484F" w:rsidRDefault="00A1484F" w:rsidP="00A1484F">
      <w:pPr>
        <w:pStyle w:val="af2"/>
        <w:jc w:val="center"/>
      </w:pPr>
      <w:r>
        <w:rPr>
          <w:rFonts w:ascii="Times New Roman" w:hAnsi="Times New Roman" w:cs="Times New Roman"/>
          <w:sz w:val="28"/>
          <w:szCs w:val="28"/>
        </w:rPr>
        <w:t>ХАНТЫ-МАНСИЙСКИЙ РАЙОН</w:t>
      </w:r>
    </w:p>
    <w:p w:rsidR="00A1484F" w:rsidRDefault="00A1484F" w:rsidP="00A1484F">
      <w:pPr>
        <w:pStyle w:val="af2"/>
        <w:jc w:val="center"/>
      </w:pPr>
      <w:r>
        <w:rPr>
          <w:rFonts w:ascii="Times New Roman" w:hAnsi="Times New Roman" w:cs="Times New Roman"/>
          <w:sz w:val="28"/>
          <w:szCs w:val="28"/>
        </w:rPr>
        <w:t>Ханты-Мансийский автономный округ – Югра</w:t>
      </w:r>
    </w:p>
    <w:p w:rsidR="00A1484F" w:rsidRDefault="00A1484F" w:rsidP="00A1484F">
      <w:pPr>
        <w:pStyle w:val="af2"/>
        <w:jc w:val="center"/>
        <w:rPr>
          <w:rFonts w:ascii="Times New Roman" w:hAnsi="Times New Roman" w:cs="Times New Roman"/>
          <w:b/>
          <w:sz w:val="28"/>
          <w:szCs w:val="28"/>
        </w:rPr>
      </w:pPr>
    </w:p>
    <w:p w:rsidR="00A1484F" w:rsidRDefault="00A1484F" w:rsidP="00A1484F">
      <w:pPr>
        <w:pStyle w:val="af2"/>
        <w:jc w:val="center"/>
      </w:pPr>
      <w:r>
        <w:rPr>
          <w:rFonts w:ascii="Times New Roman" w:hAnsi="Times New Roman" w:cs="Times New Roman"/>
          <w:b/>
          <w:sz w:val="28"/>
          <w:szCs w:val="28"/>
        </w:rPr>
        <w:t>АДМИНИСТРАЦИЯ ХАНТЫ-МАНСИЙСКОГО РАЙОНА</w:t>
      </w:r>
    </w:p>
    <w:p w:rsidR="00A1484F" w:rsidRDefault="00A1484F" w:rsidP="00A1484F">
      <w:pPr>
        <w:pStyle w:val="af2"/>
        <w:jc w:val="center"/>
        <w:rPr>
          <w:rFonts w:ascii="Times New Roman" w:hAnsi="Times New Roman" w:cs="Times New Roman"/>
          <w:b/>
          <w:sz w:val="28"/>
          <w:szCs w:val="28"/>
        </w:rPr>
      </w:pPr>
    </w:p>
    <w:p w:rsidR="00A1484F" w:rsidRDefault="00A1484F" w:rsidP="00A1484F">
      <w:pPr>
        <w:pStyle w:val="af2"/>
        <w:jc w:val="center"/>
      </w:pPr>
      <w:r>
        <w:rPr>
          <w:rFonts w:ascii="Times New Roman" w:hAnsi="Times New Roman" w:cs="Times New Roman"/>
          <w:b/>
          <w:sz w:val="28"/>
          <w:szCs w:val="28"/>
        </w:rPr>
        <w:t>П О С Т А Н О В Л Е Н И Е</w:t>
      </w:r>
    </w:p>
    <w:p w:rsidR="00A1484F" w:rsidRDefault="00A1484F" w:rsidP="00A1484F">
      <w:pPr>
        <w:pStyle w:val="af2"/>
        <w:jc w:val="center"/>
        <w:rPr>
          <w:rFonts w:ascii="Times New Roman" w:hAnsi="Times New Roman" w:cs="Times New Roman"/>
          <w:b/>
          <w:sz w:val="28"/>
          <w:szCs w:val="28"/>
        </w:rPr>
      </w:pPr>
    </w:p>
    <w:p w:rsidR="00A1484F" w:rsidRDefault="00A1484F" w:rsidP="00A1484F">
      <w:pPr>
        <w:pStyle w:val="af2"/>
        <w:jc w:val="center"/>
        <w:rPr>
          <w:rFonts w:ascii="Times New Roman" w:hAnsi="Times New Roman" w:cs="Times New Roman"/>
          <w:b/>
          <w:sz w:val="28"/>
          <w:szCs w:val="28"/>
        </w:rPr>
      </w:pPr>
    </w:p>
    <w:p w:rsidR="00A1484F" w:rsidRPr="005747E5" w:rsidRDefault="00A1484F" w:rsidP="00A1484F">
      <w:pPr>
        <w:tabs>
          <w:tab w:val="left" w:pos="5812"/>
        </w:tabs>
        <w:rPr>
          <w:rFonts w:ascii="Times New Roman" w:hAnsi="Times New Roman" w:cs="Times New Roman"/>
          <w:color w:val="D9D9D9"/>
        </w:rPr>
      </w:pPr>
      <w:r>
        <w:rPr>
          <w:rFonts w:ascii="Times New Roman" w:hAnsi="Times New Roman" w:cs="Times New Roman"/>
          <w:sz w:val="28"/>
          <w:szCs w:val="28"/>
        </w:rPr>
        <w:t xml:space="preserve">от </w:t>
      </w:r>
      <w:r w:rsidR="00F2330C">
        <w:rPr>
          <w:rFonts w:ascii="Times New Roman" w:hAnsi="Times New Roman" w:cs="Times New Roman"/>
          <w:sz w:val="28"/>
          <w:szCs w:val="28"/>
        </w:rPr>
        <w:t>26.04.2024</w:t>
      </w:r>
      <w:r>
        <w:rPr>
          <w:rFonts w:ascii="Times New Roman" w:hAnsi="Times New Roman" w:cs="Times New Roman"/>
          <w:sz w:val="28"/>
          <w:szCs w:val="28"/>
        </w:rPr>
        <w:t xml:space="preserve">               </w:t>
      </w:r>
      <w:r w:rsidR="0078561B">
        <w:rPr>
          <w:rFonts w:ascii="Times New Roman" w:hAnsi="Times New Roman" w:cs="Times New Roman"/>
          <w:sz w:val="28"/>
          <w:szCs w:val="28"/>
        </w:rPr>
        <w:t xml:space="preserve">                                                                                 </w:t>
      </w:r>
      <w:r>
        <w:rPr>
          <w:rFonts w:ascii="Times New Roman" w:hAnsi="Times New Roman" w:cs="Times New Roman"/>
          <w:sz w:val="28"/>
          <w:szCs w:val="28"/>
        </w:rPr>
        <w:t xml:space="preserve">№ </w:t>
      </w:r>
      <w:r w:rsidR="00F2330C">
        <w:rPr>
          <w:rFonts w:ascii="Times New Roman" w:hAnsi="Times New Roman" w:cs="Times New Roman"/>
          <w:sz w:val="28"/>
          <w:szCs w:val="28"/>
        </w:rPr>
        <w:t>369</w:t>
      </w:r>
    </w:p>
    <w:p w:rsidR="00A1484F" w:rsidRDefault="00A1484F" w:rsidP="00A1484F">
      <w:pPr>
        <w:tabs>
          <w:tab w:val="left" w:pos="6804"/>
        </w:tabs>
      </w:pPr>
      <w:r>
        <w:rPr>
          <w:rFonts w:ascii="Times New Roman" w:hAnsi="Times New Roman" w:cs="Times New Roman"/>
          <w:i/>
        </w:rPr>
        <w:t>г. Ханты-Мансийск</w:t>
      </w:r>
    </w:p>
    <w:p w:rsidR="00A1484F" w:rsidRDefault="00A1484F" w:rsidP="00A1484F">
      <w:pPr>
        <w:pStyle w:val="af2"/>
        <w:rPr>
          <w:rFonts w:ascii="Times New Roman" w:hAnsi="Times New Roman" w:cs="Times New Roman"/>
          <w:sz w:val="24"/>
          <w:szCs w:val="24"/>
        </w:rPr>
      </w:pPr>
    </w:p>
    <w:p w:rsidR="00A1484F" w:rsidRDefault="00A1484F" w:rsidP="00A1484F">
      <w:pPr>
        <w:jc w:val="both"/>
        <w:rPr>
          <w:rFonts w:ascii="Times New Roman" w:hAnsi="Times New Roman" w:cs="Times New Roman"/>
          <w:sz w:val="28"/>
          <w:szCs w:val="28"/>
        </w:rPr>
      </w:pPr>
    </w:p>
    <w:p w:rsidR="00A1484F" w:rsidRPr="00817F0A" w:rsidRDefault="00A1484F" w:rsidP="00A1484F">
      <w:pPr>
        <w:jc w:val="both"/>
        <w:rPr>
          <w:rFonts w:ascii="Times New Roman" w:hAnsi="Times New Roman" w:cs="Times New Roman"/>
          <w:sz w:val="28"/>
          <w:szCs w:val="28"/>
        </w:rPr>
      </w:pPr>
      <w:r w:rsidRPr="00817F0A">
        <w:rPr>
          <w:rFonts w:ascii="Times New Roman" w:hAnsi="Times New Roman" w:cs="Times New Roman"/>
          <w:sz w:val="28"/>
          <w:szCs w:val="28"/>
        </w:rPr>
        <w:t>Об итогах социально-экономического</w:t>
      </w:r>
    </w:p>
    <w:p w:rsidR="00A1484F" w:rsidRPr="00817F0A" w:rsidRDefault="00A1484F" w:rsidP="00A1484F">
      <w:pPr>
        <w:widowControl/>
        <w:autoSpaceDE/>
        <w:jc w:val="both"/>
        <w:rPr>
          <w:rFonts w:ascii="Times New Roman" w:hAnsi="Times New Roman" w:cs="Times New Roman"/>
          <w:sz w:val="28"/>
          <w:szCs w:val="28"/>
        </w:rPr>
      </w:pPr>
      <w:r w:rsidRPr="00817F0A">
        <w:rPr>
          <w:rFonts w:ascii="Times New Roman" w:hAnsi="Times New Roman" w:cs="Times New Roman"/>
          <w:sz w:val="28"/>
          <w:szCs w:val="28"/>
        </w:rPr>
        <w:t xml:space="preserve">развития Ханты-Мансийского района </w:t>
      </w:r>
    </w:p>
    <w:p w:rsidR="00A1484F" w:rsidRPr="00817F0A" w:rsidRDefault="00A1484F" w:rsidP="00A1484F">
      <w:pPr>
        <w:widowControl/>
        <w:autoSpaceDE/>
        <w:jc w:val="both"/>
        <w:rPr>
          <w:rFonts w:ascii="Times New Roman" w:hAnsi="Times New Roman" w:cs="Times New Roman"/>
          <w:sz w:val="28"/>
          <w:szCs w:val="28"/>
        </w:rPr>
      </w:pPr>
      <w:r>
        <w:rPr>
          <w:rFonts w:ascii="Times New Roman" w:hAnsi="Times New Roman" w:cs="Times New Roman"/>
          <w:sz w:val="28"/>
          <w:szCs w:val="28"/>
        </w:rPr>
        <w:t>за 2023 год</w:t>
      </w:r>
    </w:p>
    <w:p w:rsidR="00A1484F" w:rsidRDefault="00A1484F" w:rsidP="00A1484F">
      <w:pPr>
        <w:widowControl/>
        <w:autoSpaceDE/>
        <w:jc w:val="both"/>
        <w:rPr>
          <w:rFonts w:ascii="Times New Roman" w:hAnsi="Times New Roman" w:cs="Times New Roman"/>
          <w:color w:val="FF0000"/>
          <w:sz w:val="28"/>
          <w:szCs w:val="28"/>
        </w:rPr>
      </w:pPr>
    </w:p>
    <w:p w:rsidR="0078561B" w:rsidRPr="00817F0A" w:rsidRDefault="0078561B" w:rsidP="00A1484F">
      <w:pPr>
        <w:widowControl/>
        <w:autoSpaceDE/>
        <w:jc w:val="both"/>
        <w:rPr>
          <w:rFonts w:ascii="Times New Roman" w:hAnsi="Times New Roman" w:cs="Times New Roman"/>
          <w:color w:val="FF0000"/>
          <w:sz w:val="28"/>
          <w:szCs w:val="28"/>
        </w:rPr>
      </w:pPr>
    </w:p>
    <w:p w:rsidR="00A1484F" w:rsidRDefault="00A1484F" w:rsidP="00A1484F">
      <w:pPr>
        <w:pStyle w:val="af2"/>
        <w:ind w:firstLine="709"/>
        <w:jc w:val="both"/>
        <w:rPr>
          <w:rFonts w:ascii="Times New Roman" w:hAnsi="Times New Roman" w:cs="Times New Roman"/>
          <w:sz w:val="28"/>
          <w:szCs w:val="28"/>
        </w:rPr>
      </w:pPr>
      <w:r w:rsidRPr="00EA426D">
        <w:rPr>
          <w:rFonts w:ascii="Times New Roman" w:hAnsi="Times New Roman" w:cs="Times New Roman"/>
          <w:sz w:val="28"/>
          <w:szCs w:val="28"/>
        </w:rPr>
        <w:t xml:space="preserve">В соответствии </w:t>
      </w:r>
      <w:r w:rsidR="0078561B">
        <w:rPr>
          <w:rFonts w:ascii="Times New Roman" w:hAnsi="Times New Roman" w:cs="Times New Roman"/>
          <w:sz w:val="28"/>
          <w:szCs w:val="28"/>
        </w:rPr>
        <w:t xml:space="preserve">с постановлением администрации </w:t>
      </w:r>
      <w:r w:rsidR="004C6CC1">
        <w:rPr>
          <w:rFonts w:ascii="Times New Roman" w:hAnsi="Times New Roman" w:cs="Times New Roman"/>
          <w:sz w:val="28"/>
          <w:szCs w:val="28"/>
        </w:rPr>
        <w:br/>
      </w:r>
      <w:r w:rsidRPr="00EA426D">
        <w:rPr>
          <w:rFonts w:ascii="Times New Roman" w:hAnsi="Times New Roman" w:cs="Times New Roman"/>
          <w:sz w:val="28"/>
          <w:szCs w:val="28"/>
        </w:rPr>
        <w:t>Ханты-Мансийского района от 31.07.2018 № 216 «Об утверждении Порядка разработки прогноза соц</w:t>
      </w:r>
      <w:r w:rsidR="0078561B">
        <w:rPr>
          <w:rFonts w:ascii="Times New Roman" w:hAnsi="Times New Roman" w:cs="Times New Roman"/>
          <w:sz w:val="28"/>
          <w:szCs w:val="28"/>
        </w:rPr>
        <w:t xml:space="preserve">иально-экономического развития </w:t>
      </w:r>
      <w:r w:rsidR="004C6CC1">
        <w:rPr>
          <w:rFonts w:ascii="Times New Roman" w:hAnsi="Times New Roman" w:cs="Times New Roman"/>
          <w:sz w:val="28"/>
          <w:szCs w:val="28"/>
        </w:rPr>
        <w:br/>
      </w:r>
      <w:r w:rsidR="0078561B">
        <w:rPr>
          <w:rFonts w:ascii="Times New Roman" w:hAnsi="Times New Roman" w:cs="Times New Roman"/>
          <w:sz w:val="28"/>
          <w:szCs w:val="28"/>
        </w:rPr>
        <w:t>Ханты-Мансийского района</w:t>
      </w:r>
      <w:r w:rsidR="004C6CC1">
        <w:rPr>
          <w:rFonts w:ascii="Times New Roman" w:hAnsi="Times New Roman" w:cs="Times New Roman"/>
          <w:sz w:val="28"/>
          <w:szCs w:val="28"/>
        </w:rPr>
        <w:t xml:space="preserve"> </w:t>
      </w:r>
      <w:r w:rsidRPr="00EA426D">
        <w:rPr>
          <w:rFonts w:ascii="Times New Roman" w:hAnsi="Times New Roman" w:cs="Times New Roman"/>
          <w:sz w:val="28"/>
          <w:szCs w:val="28"/>
        </w:rPr>
        <w:t>на очередной финансовый год и плановый период и Порядка формирования итогов социально-экономического развития Ханты-Мансийского</w:t>
      </w:r>
      <w:r w:rsidR="004C6CC1">
        <w:rPr>
          <w:rFonts w:ascii="Times New Roman" w:hAnsi="Times New Roman" w:cs="Times New Roman"/>
          <w:sz w:val="28"/>
          <w:szCs w:val="28"/>
        </w:rPr>
        <w:t xml:space="preserve"> </w:t>
      </w:r>
      <w:r w:rsidRPr="00EA426D">
        <w:rPr>
          <w:rFonts w:ascii="Times New Roman" w:hAnsi="Times New Roman" w:cs="Times New Roman"/>
          <w:sz w:val="28"/>
          <w:szCs w:val="28"/>
        </w:rPr>
        <w:t>района</w:t>
      </w:r>
      <w:r w:rsidR="004C6CC1">
        <w:rPr>
          <w:rFonts w:ascii="Times New Roman" w:hAnsi="Times New Roman" w:cs="Times New Roman"/>
          <w:sz w:val="28"/>
          <w:szCs w:val="28"/>
        </w:rPr>
        <w:t xml:space="preserve"> </w:t>
      </w:r>
      <w:r w:rsidRPr="00EA426D">
        <w:rPr>
          <w:rFonts w:ascii="Times New Roman" w:hAnsi="Times New Roman" w:cs="Times New Roman"/>
          <w:sz w:val="28"/>
          <w:szCs w:val="28"/>
        </w:rPr>
        <w:t xml:space="preserve">за отчетный период», руководствуясь </w:t>
      </w:r>
      <w:r>
        <w:rPr>
          <w:rFonts w:ascii="Times New Roman" w:hAnsi="Times New Roman" w:cs="Times New Roman"/>
          <w:sz w:val="28"/>
          <w:szCs w:val="28"/>
        </w:rPr>
        <w:t>статьей</w:t>
      </w:r>
      <w:r w:rsidRPr="00EA426D">
        <w:rPr>
          <w:rFonts w:ascii="Times New Roman" w:hAnsi="Times New Roman" w:cs="Times New Roman"/>
          <w:sz w:val="28"/>
          <w:szCs w:val="28"/>
        </w:rPr>
        <w:t xml:space="preserve"> 32 Устава Ханты-Мансийского района:</w:t>
      </w:r>
    </w:p>
    <w:p w:rsidR="00A1484F" w:rsidRPr="00817F0A" w:rsidRDefault="00A1484F" w:rsidP="00A1484F">
      <w:pPr>
        <w:widowControl/>
        <w:autoSpaceDE/>
        <w:ind w:firstLine="708"/>
        <w:jc w:val="both"/>
        <w:rPr>
          <w:rFonts w:ascii="Times New Roman" w:hAnsi="Times New Roman" w:cs="Times New Roman"/>
          <w:sz w:val="28"/>
          <w:szCs w:val="28"/>
        </w:rPr>
      </w:pPr>
    </w:p>
    <w:p w:rsidR="00A1484F" w:rsidRPr="00817F0A" w:rsidRDefault="00A1484F" w:rsidP="00A1484F">
      <w:pPr>
        <w:widowControl/>
        <w:autoSpaceDE/>
        <w:ind w:firstLine="708"/>
        <w:jc w:val="both"/>
        <w:rPr>
          <w:rFonts w:ascii="Times New Roman" w:hAnsi="Times New Roman" w:cs="Times New Roman"/>
          <w:sz w:val="28"/>
          <w:szCs w:val="28"/>
        </w:rPr>
      </w:pPr>
      <w:r w:rsidRPr="00817F0A">
        <w:rPr>
          <w:rFonts w:ascii="Times New Roman" w:hAnsi="Times New Roman" w:cs="Times New Roman"/>
          <w:sz w:val="28"/>
          <w:szCs w:val="28"/>
        </w:rPr>
        <w:t xml:space="preserve">1. Утвердить прилагаемые итоги социально-экономического развития Ханты-Мансийского района за </w:t>
      </w:r>
      <w:r>
        <w:rPr>
          <w:rFonts w:ascii="Times New Roman" w:hAnsi="Times New Roman" w:cs="Times New Roman"/>
          <w:sz w:val="28"/>
          <w:szCs w:val="28"/>
        </w:rPr>
        <w:t xml:space="preserve">2023 </w:t>
      </w:r>
      <w:r w:rsidRPr="00817F0A">
        <w:rPr>
          <w:rFonts w:ascii="Times New Roman" w:hAnsi="Times New Roman" w:cs="Times New Roman"/>
          <w:sz w:val="28"/>
          <w:szCs w:val="28"/>
          <w:lang w:eastAsia="ru-RU"/>
        </w:rPr>
        <w:t>год</w:t>
      </w:r>
      <w:r w:rsidRPr="004D3D86">
        <w:rPr>
          <w:rFonts w:ascii="Times New Roman" w:hAnsi="Times New Roman" w:cs="Times New Roman"/>
          <w:sz w:val="28"/>
          <w:szCs w:val="28"/>
        </w:rPr>
        <w:t xml:space="preserve"> </w:t>
      </w:r>
      <w:r>
        <w:rPr>
          <w:rFonts w:ascii="Times New Roman" w:hAnsi="Times New Roman" w:cs="Times New Roman"/>
          <w:sz w:val="28"/>
          <w:szCs w:val="28"/>
        </w:rPr>
        <w:t xml:space="preserve">согласно приложению </w:t>
      </w:r>
      <w:r w:rsidR="004C6CC1">
        <w:rPr>
          <w:rFonts w:ascii="Times New Roman" w:hAnsi="Times New Roman" w:cs="Times New Roman"/>
          <w:sz w:val="28"/>
          <w:szCs w:val="28"/>
        </w:rPr>
        <w:br/>
      </w:r>
      <w:r>
        <w:rPr>
          <w:rFonts w:ascii="Times New Roman" w:hAnsi="Times New Roman" w:cs="Times New Roman"/>
          <w:sz w:val="28"/>
          <w:szCs w:val="28"/>
        </w:rPr>
        <w:t>к настоящему постановлению</w:t>
      </w:r>
      <w:r>
        <w:rPr>
          <w:rFonts w:ascii="Times New Roman" w:hAnsi="Times New Roman" w:cs="Times New Roman"/>
          <w:sz w:val="28"/>
          <w:szCs w:val="28"/>
          <w:lang w:eastAsia="ru-RU"/>
        </w:rPr>
        <w:t>.</w:t>
      </w:r>
    </w:p>
    <w:p w:rsidR="00A1484F" w:rsidRPr="00EA426D" w:rsidRDefault="00A1484F" w:rsidP="00A1484F">
      <w:pPr>
        <w:pStyle w:val="ConsPlusTitle"/>
        <w:widowControl/>
        <w:tabs>
          <w:tab w:val="left" w:pos="709"/>
        </w:tabs>
        <w:ind w:firstLine="709"/>
        <w:jc w:val="both"/>
        <w:rPr>
          <w:rFonts w:ascii="Times New Roman" w:hAnsi="Times New Roman" w:cs="Times New Roman"/>
          <w:b w:val="0"/>
          <w:sz w:val="28"/>
          <w:szCs w:val="28"/>
        </w:rPr>
      </w:pPr>
      <w:r w:rsidRPr="004D3D86">
        <w:rPr>
          <w:rFonts w:ascii="Times New Roman" w:eastAsia="Calibri" w:hAnsi="Times New Roman" w:cs="Times New Roman"/>
          <w:b w:val="0"/>
          <w:sz w:val="28"/>
          <w:szCs w:val="28"/>
          <w:lang w:eastAsia="en-US"/>
        </w:rPr>
        <w:t>2.</w:t>
      </w:r>
      <w:r w:rsidRPr="00817F0A">
        <w:rPr>
          <w:rFonts w:ascii="Times New Roman" w:eastAsia="Calibri" w:hAnsi="Times New Roman" w:cs="Times New Roman"/>
          <w:sz w:val="28"/>
          <w:szCs w:val="28"/>
          <w:lang w:eastAsia="en-US"/>
        </w:rPr>
        <w:t xml:space="preserve"> </w:t>
      </w:r>
      <w:r w:rsidRPr="00EA426D">
        <w:rPr>
          <w:rFonts w:ascii="Times New Roman" w:hAnsi="Times New Roman" w:cs="Times New Roman"/>
          <w:b w:val="0"/>
          <w:sz w:val="28"/>
          <w:szCs w:val="28"/>
        </w:rPr>
        <w:t xml:space="preserve">Опубликовать настоящее постановление в газете «Наш район», </w:t>
      </w:r>
      <w:r w:rsidRPr="00EA426D">
        <w:rPr>
          <w:rFonts w:ascii="Times New Roman" w:hAnsi="Times New Roman" w:cs="Times New Roman"/>
          <w:b w:val="0"/>
          <w:sz w:val="28"/>
          <w:szCs w:val="28"/>
        </w:rPr>
        <w:br/>
        <w:t>в официальном сетевом издании «Наш район Ханты-Мансийский», разместить на официальном сайте администрации Ханты-Мансийского района.</w:t>
      </w:r>
    </w:p>
    <w:p w:rsidR="00A1484F" w:rsidRDefault="00A1484F" w:rsidP="00A1484F">
      <w:pPr>
        <w:suppressAutoHyphens w:val="0"/>
        <w:autoSpaceDN w:val="0"/>
        <w:adjustRightInd w:val="0"/>
        <w:ind w:firstLine="708"/>
        <w:jc w:val="both"/>
        <w:rPr>
          <w:rFonts w:ascii="Times New Roman" w:hAnsi="Times New Roman" w:cs="Times New Roman"/>
          <w:sz w:val="28"/>
          <w:szCs w:val="28"/>
          <w:lang w:eastAsia="ru-RU"/>
        </w:rPr>
      </w:pPr>
    </w:p>
    <w:p w:rsidR="003B22F0" w:rsidRDefault="003B22F0" w:rsidP="00A1484F">
      <w:pPr>
        <w:suppressAutoHyphens w:val="0"/>
        <w:autoSpaceDN w:val="0"/>
        <w:adjustRightInd w:val="0"/>
        <w:ind w:firstLine="708"/>
        <w:jc w:val="both"/>
        <w:rPr>
          <w:rFonts w:ascii="Times New Roman" w:hAnsi="Times New Roman" w:cs="Times New Roman"/>
          <w:sz w:val="28"/>
          <w:szCs w:val="28"/>
          <w:lang w:eastAsia="ru-RU"/>
        </w:rPr>
      </w:pPr>
    </w:p>
    <w:p w:rsidR="003B22F0" w:rsidRPr="00817F0A" w:rsidRDefault="003B22F0" w:rsidP="00A1484F">
      <w:pPr>
        <w:suppressAutoHyphens w:val="0"/>
        <w:autoSpaceDN w:val="0"/>
        <w:adjustRightInd w:val="0"/>
        <w:ind w:firstLine="708"/>
        <w:jc w:val="both"/>
        <w:rPr>
          <w:rFonts w:ascii="Times New Roman" w:hAnsi="Times New Roman" w:cs="Times New Roman"/>
          <w:sz w:val="28"/>
          <w:szCs w:val="28"/>
          <w:lang w:eastAsia="ru-RU"/>
        </w:rPr>
      </w:pPr>
    </w:p>
    <w:p w:rsidR="003B22F0" w:rsidRPr="009C52B7" w:rsidRDefault="003B22F0" w:rsidP="003B22F0">
      <w:pPr>
        <w:rPr>
          <w:rFonts w:ascii="Times New Roman" w:hAnsi="Times New Roman"/>
          <w:sz w:val="28"/>
          <w:szCs w:val="28"/>
        </w:rPr>
      </w:pPr>
      <w:r>
        <w:rPr>
          <w:rFonts w:ascii="Times New Roman" w:hAnsi="Times New Roman" w:cs="Times New Roman"/>
          <w:sz w:val="28"/>
          <w:szCs w:val="28"/>
        </w:rPr>
        <w:t>Г</w:t>
      </w:r>
      <w:r w:rsidRPr="000F0FAB">
        <w:rPr>
          <w:rFonts w:ascii="Times New Roman" w:hAnsi="Times New Roman" w:cs="Times New Roman"/>
          <w:sz w:val="28"/>
          <w:szCs w:val="28"/>
        </w:rPr>
        <w:t>лав</w:t>
      </w:r>
      <w:r>
        <w:rPr>
          <w:rFonts w:ascii="Times New Roman" w:hAnsi="Times New Roman" w:cs="Times New Roman"/>
          <w:sz w:val="28"/>
          <w:szCs w:val="28"/>
        </w:rPr>
        <w:t>а</w:t>
      </w:r>
      <w:r w:rsidRPr="000F0FAB">
        <w:rPr>
          <w:rFonts w:ascii="Times New Roman" w:hAnsi="Times New Roman" w:cs="Times New Roman"/>
          <w:sz w:val="28"/>
          <w:szCs w:val="28"/>
        </w:rPr>
        <w:t xml:space="preserve"> Ханты-Мансийского района</w:t>
      </w:r>
      <w:r w:rsidRPr="000F0FAB">
        <w:rPr>
          <w:rFonts w:ascii="Times New Roman" w:hAnsi="Times New Roman" w:cs="Times New Roman"/>
          <w:sz w:val="28"/>
          <w:szCs w:val="28"/>
        </w:rPr>
        <w:tab/>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К.Р.Минулин</w:t>
      </w:r>
      <w:proofErr w:type="spellEnd"/>
    </w:p>
    <w:p w:rsidR="004C6CC1" w:rsidRDefault="004C6CC1">
      <w:pPr>
        <w:widowControl/>
        <w:suppressAutoHyphens w:val="0"/>
        <w:autoSpaceDE/>
        <w:rPr>
          <w:rFonts w:ascii="Times New Roman" w:hAnsi="Times New Roman" w:cs="Times New Roman"/>
          <w:snapToGrid w:val="0"/>
          <w:sz w:val="28"/>
          <w:szCs w:val="28"/>
        </w:rPr>
      </w:pPr>
      <w:r>
        <w:rPr>
          <w:rFonts w:ascii="Times New Roman" w:hAnsi="Times New Roman" w:cs="Times New Roman"/>
          <w:snapToGrid w:val="0"/>
          <w:sz w:val="28"/>
          <w:szCs w:val="28"/>
        </w:rPr>
        <w:br w:type="page"/>
      </w:r>
    </w:p>
    <w:p w:rsidR="00A1484F" w:rsidRPr="00817F0A" w:rsidRDefault="00A1484F" w:rsidP="00A1484F">
      <w:pPr>
        <w:widowControl/>
        <w:autoSpaceDE/>
        <w:jc w:val="right"/>
        <w:rPr>
          <w:rFonts w:ascii="Times New Roman" w:hAnsi="Times New Roman" w:cs="Times New Roman"/>
          <w:snapToGrid w:val="0"/>
          <w:sz w:val="28"/>
          <w:szCs w:val="28"/>
        </w:rPr>
      </w:pPr>
      <w:r w:rsidRPr="00817F0A">
        <w:rPr>
          <w:rFonts w:ascii="Times New Roman" w:hAnsi="Times New Roman" w:cs="Times New Roman"/>
          <w:snapToGrid w:val="0"/>
          <w:sz w:val="28"/>
          <w:szCs w:val="28"/>
        </w:rPr>
        <w:lastRenderedPageBreak/>
        <w:t xml:space="preserve">Приложение </w:t>
      </w:r>
    </w:p>
    <w:p w:rsidR="00A1484F" w:rsidRPr="00817F0A" w:rsidRDefault="00A1484F" w:rsidP="00A1484F">
      <w:pPr>
        <w:widowControl/>
        <w:autoSpaceDE/>
        <w:jc w:val="right"/>
        <w:rPr>
          <w:rFonts w:ascii="Times New Roman" w:hAnsi="Times New Roman" w:cs="Times New Roman"/>
          <w:snapToGrid w:val="0"/>
          <w:sz w:val="28"/>
          <w:szCs w:val="28"/>
        </w:rPr>
      </w:pPr>
      <w:r w:rsidRPr="00817F0A">
        <w:rPr>
          <w:rFonts w:ascii="Times New Roman" w:hAnsi="Times New Roman" w:cs="Times New Roman"/>
          <w:snapToGrid w:val="0"/>
          <w:sz w:val="28"/>
          <w:szCs w:val="28"/>
        </w:rPr>
        <w:t xml:space="preserve">к постановлению администрации </w:t>
      </w:r>
    </w:p>
    <w:p w:rsidR="00A1484F" w:rsidRPr="00817F0A" w:rsidRDefault="00A1484F" w:rsidP="00A1484F">
      <w:pPr>
        <w:widowControl/>
        <w:autoSpaceDE/>
        <w:jc w:val="right"/>
        <w:rPr>
          <w:rFonts w:ascii="Times New Roman" w:hAnsi="Times New Roman" w:cs="Times New Roman"/>
          <w:snapToGrid w:val="0"/>
          <w:sz w:val="28"/>
          <w:szCs w:val="28"/>
        </w:rPr>
      </w:pPr>
      <w:r w:rsidRPr="00817F0A">
        <w:rPr>
          <w:rFonts w:ascii="Times New Roman" w:hAnsi="Times New Roman" w:cs="Times New Roman"/>
          <w:snapToGrid w:val="0"/>
          <w:sz w:val="28"/>
          <w:szCs w:val="28"/>
        </w:rPr>
        <w:t xml:space="preserve">Ханты-Мансийского района </w:t>
      </w:r>
    </w:p>
    <w:p w:rsidR="00F2330C" w:rsidRPr="005747E5" w:rsidRDefault="00F2330C" w:rsidP="00F2330C">
      <w:pPr>
        <w:tabs>
          <w:tab w:val="left" w:pos="5812"/>
        </w:tabs>
        <w:jc w:val="right"/>
        <w:rPr>
          <w:rFonts w:ascii="Times New Roman" w:hAnsi="Times New Roman" w:cs="Times New Roman"/>
          <w:color w:val="D9D9D9"/>
        </w:rPr>
      </w:pPr>
      <w:r>
        <w:rPr>
          <w:rFonts w:ascii="Times New Roman" w:hAnsi="Times New Roman" w:cs="Times New Roman"/>
          <w:sz w:val="28"/>
          <w:szCs w:val="28"/>
        </w:rPr>
        <w:t>от 26.04.2024</w:t>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369</w:t>
      </w:r>
    </w:p>
    <w:p w:rsidR="00E50702" w:rsidRDefault="00E50702" w:rsidP="00950229">
      <w:pPr>
        <w:autoSpaceDN w:val="0"/>
        <w:adjustRightInd w:val="0"/>
        <w:jc w:val="center"/>
        <w:rPr>
          <w:rFonts w:ascii="Times New Roman" w:hAnsi="Times New Roman" w:cs="Times New Roman"/>
          <w:snapToGrid w:val="0"/>
          <w:sz w:val="28"/>
          <w:szCs w:val="28"/>
          <w:lang w:eastAsia="ru-RU"/>
        </w:rPr>
      </w:pPr>
    </w:p>
    <w:p w:rsidR="00470434" w:rsidRPr="004439A1" w:rsidRDefault="00C51E9C" w:rsidP="00950229">
      <w:pPr>
        <w:autoSpaceDN w:val="0"/>
        <w:adjustRightInd w:val="0"/>
        <w:jc w:val="center"/>
        <w:rPr>
          <w:rFonts w:ascii="Times New Roman" w:hAnsi="Times New Roman" w:cs="Times New Roman"/>
          <w:snapToGrid w:val="0"/>
          <w:sz w:val="28"/>
          <w:szCs w:val="28"/>
          <w:lang w:eastAsia="ru-RU"/>
        </w:rPr>
      </w:pPr>
      <w:r w:rsidRPr="004439A1">
        <w:rPr>
          <w:rFonts w:ascii="Times New Roman" w:hAnsi="Times New Roman" w:cs="Times New Roman"/>
          <w:snapToGrid w:val="0"/>
          <w:sz w:val="28"/>
          <w:szCs w:val="28"/>
          <w:lang w:eastAsia="ru-RU"/>
        </w:rPr>
        <w:t>Итоги</w:t>
      </w:r>
    </w:p>
    <w:p w:rsidR="00470434" w:rsidRPr="004439A1" w:rsidRDefault="00C51E9C" w:rsidP="00950229">
      <w:pPr>
        <w:autoSpaceDN w:val="0"/>
        <w:adjustRightInd w:val="0"/>
        <w:jc w:val="center"/>
        <w:rPr>
          <w:rFonts w:ascii="Times New Roman" w:hAnsi="Times New Roman" w:cs="Times New Roman"/>
          <w:snapToGrid w:val="0"/>
          <w:sz w:val="28"/>
          <w:szCs w:val="28"/>
          <w:lang w:eastAsia="ru-RU"/>
        </w:rPr>
      </w:pPr>
      <w:r w:rsidRPr="004439A1">
        <w:rPr>
          <w:rFonts w:ascii="Times New Roman" w:hAnsi="Times New Roman" w:cs="Times New Roman"/>
          <w:snapToGrid w:val="0"/>
          <w:sz w:val="28"/>
          <w:szCs w:val="28"/>
          <w:lang w:eastAsia="ru-RU"/>
        </w:rPr>
        <w:t>социально-экономического развития</w:t>
      </w:r>
    </w:p>
    <w:p w:rsidR="00470434" w:rsidRDefault="00C51E9C" w:rsidP="00950229">
      <w:pPr>
        <w:autoSpaceDN w:val="0"/>
        <w:adjustRightInd w:val="0"/>
        <w:jc w:val="center"/>
        <w:rPr>
          <w:rFonts w:ascii="Times New Roman" w:hAnsi="Times New Roman" w:cs="Times New Roman"/>
          <w:snapToGrid w:val="0"/>
          <w:sz w:val="28"/>
          <w:szCs w:val="28"/>
          <w:lang w:eastAsia="ru-RU"/>
        </w:rPr>
      </w:pPr>
      <w:r w:rsidRPr="004439A1">
        <w:rPr>
          <w:rFonts w:ascii="Times New Roman" w:hAnsi="Times New Roman" w:cs="Times New Roman"/>
          <w:snapToGrid w:val="0"/>
          <w:sz w:val="28"/>
          <w:szCs w:val="28"/>
          <w:lang w:eastAsia="ru-RU"/>
        </w:rPr>
        <w:t>Ханты-М</w:t>
      </w:r>
      <w:r w:rsidR="004439A1" w:rsidRPr="004439A1">
        <w:rPr>
          <w:rFonts w:ascii="Times New Roman" w:hAnsi="Times New Roman" w:cs="Times New Roman"/>
          <w:snapToGrid w:val="0"/>
          <w:sz w:val="28"/>
          <w:szCs w:val="28"/>
          <w:lang w:eastAsia="ru-RU"/>
        </w:rPr>
        <w:t>ансийского района за 2023</w:t>
      </w:r>
      <w:r w:rsidR="00816D50">
        <w:rPr>
          <w:rFonts w:ascii="Times New Roman" w:hAnsi="Times New Roman" w:cs="Times New Roman"/>
          <w:snapToGrid w:val="0"/>
          <w:sz w:val="28"/>
          <w:szCs w:val="28"/>
          <w:lang w:eastAsia="ru-RU"/>
        </w:rPr>
        <w:t xml:space="preserve"> год</w:t>
      </w:r>
    </w:p>
    <w:p w:rsidR="00816D50" w:rsidRPr="004439A1" w:rsidRDefault="00816D50" w:rsidP="00950229">
      <w:pPr>
        <w:autoSpaceDN w:val="0"/>
        <w:adjustRightInd w:val="0"/>
        <w:jc w:val="center"/>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(далее – Итоги за 2023 год)</w:t>
      </w:r>
    </w:p>
    <w:p w:rsidR="00470434" w:rsidRPr="004439A1" w:rsidRDefault="00470434" w:rsidP="00950229">
      <w:pPr>
        <w:autoSpaceDN w:val="0"/>
        <w:adjustRightInd w:val="0"/>
        <w:jc w:val="center"/>
        <w:rPr>
          <w:rFonts w:ascii="Times New Roman" w:hAnsi="Times New Roman" w:cs="Times New Roman"/>
          <w:b/>
          <w:snapToGrid w:val="0"/>
          <w:sz w:val="28"/>
          <w:szCs w:val="28"/>
        </w:rPr>
      </w:pPr>
    </w:p>
    <w:p w:rsidR="00D12A52" w:rsidRPr="004439A1" w:rsidRDefault="00D12A52" w:rsidP="00950229">
      <w:pPr>
        <w:autoSpaceDN w:val="0"/>
        <w:adjustRightInd w:val="0"/>
        <w:ind w:firstLine="709"/>
        <w:jc w:val="both"/>
        <w:rPr>
          <w:rFonts w:ascii="Times New Roman" w:hAnsi="Times New Roman" w:cs="Times New Roman"/>
          <w:sz w:val="28"/>
          <w:szCs w:val="28"/>
        </w:rPr>
      </w:pPr>
      <w:r w:rsidRPr="004439A1">
        <w:rPr>
          <w:rFonts w:ascii="Times New Roman" w:eastAsia="Calibri" w:hAnsi="Times New Roman" w:cs="Times New Roman"/>
          <w:snapToGrid w:val="0"/>
          <w:sz w:val="28"/>
          <w:szCs w:val="28"/>
        </w:rPr>
        <w:t>Итоги за 202</w:t>
      </w:r>
      <w:r w:rsidR="004439A1" w:rsidRPr="004439A1">
        <w:rPr>
          <w:rFonts w:ascii="Times New Roman" w:eastAsia="Calibri" w:hAnsi="Times New Roman" w:cs="Times New Roman"/>
          <w:snapToGrid w:val="0"/>
          <w:sz w:val="28"/>
          <w:szCs w:val="28"/>
        </w:rPr>
        <w:t>3</w:t>
      </w:r>
      <w:r w:rsidRPr="004439A1">
        <w:rPr>
          <w:rFonts w:ascii="Times New Roman" w:eastAsia="Calibri" w:hAnsi="Times New Roman" w:cs="Times New Roman"/>
          <w:snapToGrid w:val="0"/>
          <w:sz w:val="28"/>
          <w:szCs w:val="28"/>
        </w:rPr>
        <w:t xml:space="preserve"> год </w:t>
      </w:r>
      <w:r w:rsidRPr="004439A1">
        <w:rPr>
          <w:rFonts w:ascii="Times New Roman" w:hAnsi="Times New Roman" w:cs="Times New Roman"/>
          <w:sz w:val="28"/>
          <w:szCs w:val="28"/>
        </w:rPr>
        <w:t xml:space="preserve">основываются на данных Управления Федеральной службы государственной статистики по Тюменской области, </w:t>
      </w:r>
      <w:r w:rsidR="00A0385C" w:rsidRPr="004439A1">
        <w:rPr>
          <w:rFonts w:ascii="Times New Roman" w:hAnsi="Times New Roman" w:cs="Times New Roman"/>
          <w:sz w:val="28"/>
          <w:szCs w:val="28"/>
        </w:rPr>
        <w:br/>
      </w:r>
      <w:r w:rsidRPr="004439A1">
        <w:rPr>
          <w:rFonts w:ascii="Times New Roman" w:hAnsi="Times New Roman" w:cs="Times New Roman"/>
          <w:sz w:val="28"/>
          <w:szCs w:val="28"/>
        </w:rPr>
        <w:t>Ханты-Мансийскому автономному округу – Югре и Ямало-Ненецкому автономному округу (</w:t>
      </w:r>
      <w:proofErr w:type="spellStart"/>
      <w:r w:rsidRPr="004439A1">
        <w:rPr>
          <w:rFonts w:ascii="Times New Roman" w:hAnsi="Times New Roman" w:cs="Times New Roman"/>
          <w:sz w:val="28"/>
          <w:szCs w:val="28"/>
        </w:rPr>
        <w:t>Тюменьстат</w:t>
      </w:r>
      <w:proofErr w:type="spellEnd"/>
      <w:r w:rsidRPr="004439A1">
        <w:rPr>
          <w:rFonts w:ascii="Times New Roman" w:hAnsi="Times New Roman" w:cs="Times New Roman"/>
          <w:sz w:val="28"/>
          <w:szCs w:val="28"/>
        </w:rPr>
        <w:t xml:space="preserve">), </w:t>
      </w:r>
      <w:r w:rsidR="00117D0C">
        <w:rPr>
          <w:rFonts w:ascii="Times New Roman" w:hAnsi="Times New Roman" w:cs="Times New Roman"/>
          <w:sz w:val="28"/>
          <w:szCs w:val="28"/>
        </w:rPr>
        <w:t>органов</w:t>
      </w:r>
      <w:r w:rsidRPr="004439A1">
        <w:rPr>
          <w:rFonts w:ascii="Times New Roman" w:hAnsi="Times New Roman" w:cs="Times New Roman"/>
          <w:sz w:val="28"/>
          <w:szCs w:val="28"/>
        </w:rPr>
        <w:t xml:space="preserve"> администрации </w:t>
      </w:r>
      <w:r w:rsidR="00117D0C">
        <w:rPr>
          <w:rFonts w:ascii="Times New Roman" w:hAnsi="Times New Roman" w:cs="Times New Roman"/>
          <w:sz w:val="28"/>
          <w:szCs w:val="28"/>
        </w:rPr>
        <w:br/>
      </w:r>
      <w:r w:rsidRPr="004439A1">
        <w:rPr>
          <w:rFonts w:ascii="Times New Roman" w:hAnsi="Times New Roman" w:cs="Times New Roman"/>
          <w:sz w:val="28"/>
          <w:szCs w:val="28"/>
        </w:rPr>
        <w:t>Ханты-Мансийского района, организаций и учреждений района</w:t>
      </w:r>
      <w:r w:rsidR="004031DC">
        <w:rPr>
          <w:rFonts w:ascii="Times New Roman" w:hAnsi="Times New Roman" w:cs="Times New Roman"/>
          <w:sz w:val="28"/>
          <w:szCs w:val="28"/>
        </w:rPr>
        <w:t>.</w:t>
      </w:r>
      <w:r w:rsidR="00117D0C">
        <w:rPr>
          <w:rFonts w:ascii="Times New Roman" w:hAnsi="Times New Roman" w:cs="Times New Roman"/>
          <w:sz w:val="28"/>
          <w:szCs w:val="28"/>
        </w:rPr>
        <w:br/>
      </w:r>
      <w:r w:rsidR="004031DC">
        <w:rPr>
          <w:rFonts w:ascii="Times New Roman" w:hAnsi="Times New Roman" w:cs="Times New Roman"/>
          <w:sz w:val="28"/>
          <w:szCs w:val="28"/>
        </w:rPr>
        <w:t>В</w:t>
      </w:r>
      <w:r w:rsidRPr="004439A1">
        <w:rPr>
          <w:rFonts w:ascii="Times New Roman" w:hAnsi="Times New Roman" w:cs="Times New Roman"/>
          <w:sz w:val="28"/>
          <w:szCs w:val="28"/>
        </w:rPr>
        <w:t xml:space="preserve"> </w:t>
      </w:r>
      <w:r w:rsidR="00816D50" w:rsidRPr="00816D50">
        <w:rPr>
          <w:rFonts w:ascii="Times New Roman" w:hAnsi="Times New Roman" w:cs="Times New Roman"/>
          <w:snapToGrid w:val="0"/>
          <w:sz w:val="28"/>
          <w:szCs w:val="28"/>
        </w:rPr>
        <w:t xml:space="preserve">табличном варианте </w:t>
      </w:r>
      <w:r w:rsidRPr="00816D50">
        <w:rPr>
          <w:rFonts w:ascii="Times New Roman" w:hAnsi="Times New Roman" w:cs="Times New Roman"/>
          <w:snapToGrid w:val="0"/>
          <w:sz w:val="28"/>
          <w:szCs w:val="28"/>
        </w:rPr>
        <w:t>приложение 1</w:t>
      </w:r>
      <w:r w:rsidR="00816D50" w:rsidRPr="00816D50">
        <w:rPr>
          <w:rFonts w:ascii="Times New Roman" w:hAnsi="Times New Roman" w:cs="Times New Roman"/>
          <w:snapToGrid w:val="0"/>
          <w:sz w:val="28"/>
          <w:szCs w:val="28"/>
        </w:rPr>
        <w:t xml:space="preserve"> к </w:t>
      </w:r>
      <w:r w:rsidR="000F05C4">
        <w:rPr>
          <w:rFonts w:ascii="Times New Roman" w:hAnsi="Times New Roman" w:cs="Times New Roman"/>
          <w:snapToGrid w:val="0"/>
          <w:sz w:val="28"/>
          <w:szCs w:val="28"/>
        </w:rPr>
        <w:t xml:space="preserve">настоящим </w:t>
      </w:r>
      <w:r w:rsidR="00816D50" w:rsidRPr="00816D50">
        <w:rPr>
          <w:rFonts w:ascii="Times New Roman" w:hAnsi="Times New Roman" w:cs="Times New Roman"/>
          <w:snapToGrid w:val="0"/>
          <w:sz w:val="28"/>
          <w:szCs w:val="28"/>
        </w:rPr>
        <w:t>Итогам за 2023</w:t>
      </w:r>
      <w:r w:rsidR="004031DC">
        <w:rPr>
          <w:rFonts w:ascii="Times New Roman" w:hAnsi="Times New Roman" w:cs="Times New Roman"/>
          <w:snapToGrid w:val="0"/>
          <w:sz w:val="28"/>
          <w:szCs w:val="28"/>
        </w:rPr>
        <w:t xml:space="preserve"> год</w:t>
      </w:r>
      <w:r w:rsidRPr="00816D50">
        <w:rPr>
          <w:rFonts w:ascii="Times New Roman" w:hAnsi="Times New Roman" w:cs="Times New Roman"/>
          <w:sz w:val="28"/>
          <w:szCs w:val="28"/>
        </w:rPr>
        <w:t>.</w:t>
      </w:r>
    </w:p>
    <w:p w:rsidR="00D12A52" w:rsidRPr="004439A1" w:rsidRDefault="00D12A52" w:rsidP="00950229">
      <w:pPr>
        <w:autoSpaceDN w:val="0"/>
        <w:adjustRightInd w:val="0"/>
        <w:ind w:firstLine="709"/>
        <w:jc w:val="both"/>
        <w:rPr>
          <w:rFonts w:ascii="Times New Roman" w:hAnsi="Times New Roman" w:cs="Times New Roman"/>
          <w:sz w:val="28"/>
          <w:szCs w:val="28"/>
        </w:rPr>
      </w:pPr>
      <w:r w:rsidRPr="004439A1">
        <w:rPr>
          <w:rFonts w:ascii="Times New Roman" w:hAnsi="Times New Roman" w:cs="Times New Roman"/>
          <w:sz w:val="28"/>
          <w:szCs w:val="28"/>
        </w:rPr>
        <w:t>Социально-экономическое развитие Ханты-Мансийского район</w:t>
      </w:r>
      <w:r w:rsidR="00E455D0">
        <w:rPr>
          <w:rFonts w:ascii="Times New Roman" w:hAnsi="Times New Roman" w:cs="Times New Roman"/>
          <w:sz w:val="28"/>
          <w:szCs w:val="28"/>
        </w:rPr>
        <w:t>а</w:t>
      </w:r>
      <w:r w:rsidRPr="004439A1">
        <w:rPr>
          <w:rFonts w:ascii="Times New Roman" w:hAnsi="Times New Roman" w:cs="Times New Roman"/>
          <w:sz w:val="28"/>
          <w:szCs w:val="28"/>
        </w:rPr>
        <w:t xml:space="preserve"> осуществляется в соответствии с национальными целями и задачами, приоритетами и направлениями, определенными в посланиях Президента Российской Федерации, документах стратегического планирования </w:t>
      </w:r>
      <w:r w:rsidR="000A11B4">
        <w:rPr>
          <w:rFonts w:ascii="Times New Roman" w:hAnsi="Times New Roman" w:cs="Times New Roman"/>
          <w:sz w:val="28"/>
          <w:szCs w:val="28"/>
        </w:rPr>
        <w:br/>
      </w:r>
      <w:r w:rsidRPr="004439A1">
        <w:rPr>
          <w:rFonts w:ascii="Times New Roman" w:hAnsi="Times New Roman" w:cs="Times New Roman"/>
          <w:sz w:val="28"/>
          <w:szCs w:val="28"/>
        </w:rPr>
        <w:t>Ханты-Мансийского автономного округа – Югры, Ханты-Мансийского района, и в рамках реализации муниципальных программ района.</w:t>
      </w:r>
    </w:p>
    <w:p w:rsidR="00470434" w:rsidRPr="00346357" w:rsidRDefault="00470434" w:rsidP="00950229">
      <w:pPr>
        <w:autoSpaceDN w:val="0"/>
        <w:adjustRightInd w:val="0"/>
        <w:ind w:firstLine="709"/>
        <w:jc w:val="both"/>
        <w:rPr>
          <w:rFonts w:ascii="Times New Roman" w:hAnsi="Times New Roman" w:cs="Times New Roman"/>
          <w:bCs/>
          <w:sz w:val="28"/>
          <w:szCs w:val="28"/>
          <w:lang w:eastAsia="ru-RU"/>
        </w:rPr>
      </w:pPr>
    </w:p>
    <w:p w:rsidR="00470434" w:rsidRPr="007B1C68" w:rsidRDefault="00C51E9C" w:rsidP="00950229">
      <w:pPr>
        <w:pStyle w:val="1f4"/>
        <w:rPr>
          <w:sz w:val="28"/>
          <w:szCs w:val="28"/>
        </w:rPr>
      </w:pPr>
      <w:r w:rsidRPr="007B1C68">
        <w:rPr>
          <w:sz w:val="28"/>
          <w:szCs w:val="28"/>
        </w:rPr>
        <w:t>Демографическая ситуация</w:t>
      </w:r>
    </w:p>
    <w:p w:rsidR="005D27C3" w:rsidRPr="007B1C68" w:rsidRDefault="005D27C3" w:rsidP="00950229">
      <w:pPr>
        <w:autoSpaceDN w:val="0"/>
        <w:adjustRightInd w:val="0"/>
        <w:jc w:val="center"/>
        <w:rPr>
          <w:rFonts w:ascii="Times New Roman" w:hAnsi="Times New Roman" w:cs="Times New Roman"/>
          <w:sz w:val="28"/>
          <w:szCs w:val="28"/>
          <w:lang w:eastAsia="ru-RU"/>
        </w:rPr>
      </w:pPr>
    </w:p>
    <w:p w:rsidR="00470434" w:rsidRPr="007B1C68" w:rsidRDefault="00C92BD7" w:rsidP="00950229">
      <w:pPr>
        <w:autoSpaceDN w:val="0"/>
        <w:adjustRightInd w:val="0"/>
        <w:ind w:firstLine="709"/>
        <w:jc w:val="both"/>
        <w:rPr>
          <w:rFonts w:ascii="Times New Roman" w:hAnsi="Times New Roman" w:cs="Times New Roman"/>
          <w:sz w:val="28"/>
          <w:szCs w:val="28"/>
          <w:lang w:eastAsia="ru-RU"/>
        </w:rPr>
      </w:pPr>
      <w:r w:rsidRPr="007B1C68">
        <w:rPr>
          <w:rFonts w:ascii="Times New Roman" w:hAnsi="Times New Roman" w:cs="Times New Roman"/>
          <w:sz w:val="28"/>
          <w:szCs w:val="28"/>
          <w:lang w:eastAsia="ru-RU"/>
        </w:rPr>
        <w:t>Ч</w:t>
      </w:r>
      <w:r w:rsidR="00470434" w:rsidRPr="007B1C68">
        <w:rPr>
          <w:rFonts w:ascii="Times New Roman" w:hAnsi="Times New Roman" w:cs="Times New Roman"/>
          <w:sz w:val="28"/>
          <w:szCs w:val="28"/>
          <w:lang w:eastAsia="ru-RU"/>
        </w:rPr>
        <w:t>исленность населения по Ханты-Мансийскому райо</w:t>
      </w:r>
      <w:r w:rsidR="00335ACE" w:rsidRPr="007B1C68">
        <w:rPr>
          <w:rFonts w:ascii="Times New Roman" w:hAnsi="Times New Roman" w:cs="Times New Roman"/>
          <w:sz w:val="28"/>
          <w:szCs w:val="28"/>
          <w:lang w:eastAsia="ru-RU"/>
        </w:rPr>
        <w:t xml:space="preserve">ну по состоянию на 1 </w:t>
      </w:r>
      <w:r w:rsidR="007B1C68">
        <w:rPr>
          <w:rFonts w:ascii="Times New Roman" w:hAnsi="Times New Roman" w:cs="Times New Roman"/>
          <w:sz w:val="28"/>
          <w:szCs w:val="28"/>
          <w:lang w:eastAsia="ru-RU"/>
        </w:rPr>
        <w:t>января</w:t>
      </w:r>
      <w:r w:rsidR="00335ACE" w:rsidRPr="007B1C68">
        <w:rPr>
          <w:rFonts w:ascii="Times New Roman" w:hAnsi="Times New Roman" w:cs="Times New Roman"/>
          <w:sz w:val="28"/>
          <w:szCs w:val="28"/>
          <w:lang w:eastAsia="ru-RU"/>
        </w:rPr>
        <w:t xml:space="preserve"> 202</w:t>
      </w:r>
      <w:r w:rsidR="007B1C68" w:rsidRPr="007B1C68">
        <w:rPr>
          <w:rFonts w:ascii="Times New Roman" w:hAnsi="Times New Roman" w:cs="Times New Roman"/>
          <w:sz w:val="28"/>
          <w:szCs w:val="28"/>
          <w:lang w:eastAsia="ru-RU"/>
        </w:rPr>
        <w:t>3</w:t>
      </w:r>
      <w:r w:rsidR="00335ACE" w:rsidRPr="007B1C68">
        <w:rPr>
          <w:rFonts w:ascii="Times New Roman" w:hAnsi="Times New Roman" w:cs="Times New Roman"/>
          <w:sz w:val="28"/>
          <w:szCs w:val="28"/>
          <w:lang w:eastAsia="ru-RU"/>
        </w:rPr>
        <w:t xml:space="preserve"> года составляла </w:t>
      </w:r>
      <w:r w:rsidR="007B1C68">
        <w:rPr>
          <w:rFonts w:ascii="Times New Roman" w:hAnsi="Times New Roman" w:cs="Times New Roman"/>
          <w:sz w:val="28"/>
          <w:szCs w:val="28"/>
          <w:lang w:eastAsia="ru-RU"/>
        </w:rPr>
        <w:t>18</w:t>
      </w:r>
      <w:r w:rsidR="00335ACE" w:rsidRPr="007B1C68">
        <w:rPr>
          <w:rFonts w:ascii="Times New Roman" w:hAnsi="Times New Roman" w:cs="Times New Roman"/>
          <w:sz w:val="28"/>
          <w:szCs w:val="28"/>
          <w:lang w:eastAsia="ru-RU"/>
        </w:rPr>
        <w:t> </w:t>
      </w:r>
      <w:r w:rsidR="007B1C68">
        <w:rPr>
          <w:rFonts w:ascii="Times New Roman" w:hAnsi="Times New Roman" w:cs="Times New Roman"/>
          <w:sz w:val="28"/>
          <w:szCs w:val="28"/>
          <w:lang w:eastAsia="ru-RU"/>
        </w:rPr>
        <w:t>866</w:t>
      </w:r>
      <w:r w:rsidR="00470434" w:rsidRPr="007B1C68">
        <w:rPr>
          <w:rFonts w:ascii="Times New Roman" w:hAnsi="Times New Roman" w:cs="Times New Roman"/>
          <w:sz w:val="28"/>
          <w:szCs w:val="28"/>
          <w:lang w:eastAsia="ru-RU"/>
        </w:rPr>
        <w:t xml:space="preserve"> человек. </w:t>
      </w:r>
    </w:p>
    <w:p w:rsidR="00470434" w:rsidRPr="00470A0F" w:rsidRDefault="00DC15F4" w:rsidP="00950229">
      <w:pPr>
        <w:autoSpaceDN w:val="0"/>
        <w:adjustRightInd w:val="0"/>
        <w:ind w:firstLine="709"/>
        <w:jc w:val="both"/>
        <w:rPr>
          <w:rFonts w:ascii="Times New Roman" w:hAnsi="Times New Roman" w:cs="Times New Roman"/>
          <w:sz w:val="28"/>
          <w:szCs w:val="28"/>
          <w:lang w:eastAsia="ru-RU"/>
        </w:rPr>
      </w:pPr>
      <w:r w:rsidRPr="007B1C68">
        <w:rPr>
          <w:rFonts w:ascii="Times New Roman" w:hAnsi="Times New Roman" w:cs="Times New Roman"/>
          <w:sz w:val="28"/>
          <w:szCs w:val="28"/>
          <w:lang w:eastAsia="ru-RU"/>
        </w:rPr>
        <w:t>По данным</w:t>
      </w:r>
      <w:r w:rsidR="00E47860" w:rsidRPr="007B1C68">
        <w:rPr>
          <w:rFonts w:ascii="Times New Roman" w:hAnsi="Times New Roman" w:cs="Times New Roman"/>
          <w:sz w:val="28"/>
          <w:szCs w:val="28"/>
          <w:lang w:eastAsia="ru-RU"/>
        </w:rPr>
        <w:t xml:space="preserve"> Управления федеральной службы государственной статистики по Тюменской области (</w:t>
      </w:r>
      <w:proofErr w:type="spellStart"/>
      <w:r w:rsidR="00E47860" w:rsidRPr="007B1C68">
        <w:rPr>
          <w:rFonts w:ascii="Times New Roman" w:hAnsi="Times New Roman" w:cs="Times New Roman"/>
          <w:sz w:val="28"/>
          <w:szCs w:val="28"/>
          <w:lang w:eastAsia="ru-RU"/>
        </w:rPr>
        <w:t>Тюменьстат</w:t>
      </w:r>
      <w:proofErr w:type="spellEnd"/>
      <w:r w:rsidR="00E47860" w:rsidRPr="007B1C68">
        <w:rPr>
          <w:rFonts w:ascii="Times New Roman" w:hAnsi="Times New Roman" w:cs="Times New Roman"/>
          <w:sz w:val="28"/>
          <w:szCs w:val="28"/>
          <w:lang w:eastAsia="ru-RU"/>
        </w:rPr>
        <w:t>)</w:t>
      </w:r>
      <w:r w:rsidRPr="007B1C68">
        <w:rPr>
          <w:rFonts w:ascii="Times New Roman" w:hAnsi="Times New Roman" w:cs="Times New Roman"/>
          <w:sz w:val="28"/>
          <w:szCs w:val="28"/>
          <w:lang w:eastAsia="ru-RU"/>
        </w:rPr>
        <w:t xml:space="preserve"> </w:t>
      </w:r>
      <w:r w:rsidR="00470434" w:rsidRPr="007B1C68">
        <w:rPr>
          <w:rFonts w:ascii="Times New Roman" w:hAnsi="Times New Roman" w:cs="Times New Roman"/>
          <w:sz w:val="28"/>
          <w:szCs w:val="28"/>
          <w:lang w:eastAsia="ru-RU"/>
        </w:rPr>
        <w:t>количес</w:t>
      </w:r>
      <w:r w:rsidR="00335ACE" w:rsidRPr="007B1C68">
        <w:rPr>
          <w:rFonts w:ascii="Times New Roman" w:hAnsi="Times New Roman" w:cs="Times New Roman"/>
          <w:sz w:val="28"/>
          <w:szCs w:val="28"/>
          <w:lang w:eastAsia="ru-RU"/>
        </w:rPr>
        <w:t xml:space="preserve">тво рождений </w:t>
      </w:r>
      <w:r w:rsidR="000A11B4">
        <w:rPr>
          <w:rFonts w:ascii="Times New Roman" w:hAnsi="Times New Roman" w:cs="Times New Roman"/>
          <w:sz w:val="28"/>
          <w:szCs w:val="28"/>
          <w:lang w:eastAsia="ru-RU"/>
        </w:rPr>
        <w:br/>
      </w:r>
      <w:r w:rsidR="00335ACE" w:rsidRPr="007B1C68">
        <w:rPr>
          <w:rFonts w:ascii="Times New Roman" w:hAnsi="Times New Roman" w:cs="Times New Roman"/>
          <w:sz w:val="28"/>
          <w:szCs w:val="28"/>
          <w:lang w:eastAsia="ru-RU"/>
        </w:rPr>
        <w:t>за</w:t>
      </w:r>
      <w:r w:rsidR="00E61D1F" w:rsidRPr="007B1C68">
        <w:rPr>
          <w:rFonts w:ascii="Times New Roman" w:hAnsi="Times New Roman" w:cs="Times New Roman"/>
          <w:sz w:val="28"/>
          <w:szCs w:val="28"/>
          <w:lang w:eastAsia="ru-RU"/>
        </w:rPr>
        <w:t xml:space="preserve"> </w:t>
      </w:r>
      <w:r w:rsidR="00335ACE" w:rsidRPr="007B1C68">
        <w:rPr>
          <w:rFonts w:ascii="Times New Roman" w:hAnsi="Times New Roman" w:cs="Times New Roman"/>
          <w:sz w:val="28"/>
          <w:szCs w:val="28"/>
          <w:lang w:eastAsia="ru-RU"/>
        </w:rPr>
        <w:t>202</w:t>
      </w:r>
      <w:r w:rsidR="007B1C68" w:rsidRPr="007B1C68">
        <w:rPr>
          <w:rFonts w:ascii="Times New Roman" w:hAnsi="Times New Roman" w:cs="Times New Roman"/>
          <w:sz w:val="28"/>
          <w:szCs w:val="28"/>
          <w:lang w:eastAsia="ru-RU"/>
        </w:rPr>
        <w:t>3</w:t>
      </w:r>
      <w:r w:rsidR="00335ACE" w:rsidRPr="007B1C68">
        <w:rPr>
          <w:rFonts w:ascii="Times New Roman" w:hAnsi="Times New Roman" w:cs="Times New Roman"/>
          <w:sz w:val="28"/>
          <w:szCs w:val="28"/>
          <w:lang w:eastAsia="ru-RU"/>
        </w:rPr>
        <w:t xml:space="preserve"> год составило </w:t>
      </w:r>
      <w:r w:rsidR="007B1C68" w:rsidRPr="007B1C68">
        <w:rPr>
          <w:rFonts w:ascii="Times New Roman" w:hAnsi="Times New Roman" w:cs="Times New Roman"/>
          <w:sz w:val="28"/>
          <w:szCs w:val="28"/>
          <w:lang w:eastAsia="ru-RU"/>
        </w:rPr>
        <w:t>1</w:t>
      </w:r>
      <w:r w:rsidR="003F4F81">
        <w:rPr>
          <w:rFonts w:ascii="Times New Roman" w:hAnsi="Times New Roman" w:cs="Times New Roman"/>
          <w:sz w:val="28"/>
          <w:szCs w:val="28"/>
          <w:lang w:eastAsia="ru-RU"/>
        </w:rPr>
        <w:t>64</w:t>
      </w:r>
      <w:r w:rsidR="00335ACE" w:rsidRPr="007B1C68">
        <w:rPr>
          <w:rFonts w:ascii="Times New Roman" w:hAnsi="Times New Roman" w:cs="Times New Roman"/>
          <w:sz w:val="28"/>
          <w:szCs w:val="28"/>
          <w:lang w:eastAsia="ru-RU"/>
        </w:rPr>
        <w:t xml:space="preserve"> </w:t>
      </w:r>
      <w:r w:rsidR="00335ACE" w:rsidRPr="00B4417F">
        <w:rPr>
          <w:rFonts w:ascii="Times New Roman" w:hAnsi="Times New Roman" w:cs="Times New Roman"/>
          <w:sz w:val="28"/>
          <w:szCs w:val="28"/>
          <w:lang w:eastAsia="ru-RU"/>
        </w:rPr>
        <w:t>человек</w:t>
      </w:r>
      <w:r w:rsidR="007B1C68" w:rsidRPr="00B4417F">
        <w:rPr>
          <w:rFonts w:ascii="Times New Roman" w:hAnsi="Times New Roman" w:cs="Times New Roman"/>
          <w:sz w:val="28"/>
          <w:szCs w:val="28"/>
          <w:lang w:eastAsia="ru-RU"/>
        </w:rPr>
        <w:t>а</w:t>
      </w:r>
      <w:r w:rsidR="00335ACE" w:rsidRPr="00B4417F">
        <w:rPr>
          <w:rFonts w:ascii="Times New Roman" w:hAnsi="Times New Roman" w:cs="Times New Roman"/>
          <w:sz w:val="28"/>
          <w:szCs w:val="28"/>
          <w:lang w:eastAsia="ru-RU"/>
        </w:rPr>
        <w:t>,</w:t>
      </w:r>
      <w:r w:rsidR="00335ACE" w:rsidRPr="004439A1">
        <w:rPr>
          <w:rFonts w:ascii="Times New Roman" w:hAnsi="Times New Roman" w:cs="Times New Roman"/>
          <w:color w:val="FF0000"/>
          <w:sz w:val="28"/>
          <w:szCs w:val="28"/>
          <w:lang w:eastAsia="ru-RU"/>
        </w:rPr>
        <w:t xml:space="preserve"> </w:t>
      </w:r>
      <w:r w:rsidR="00335ACE" w:rsidRPr="00346357">
        <w:rPr>
          <w:rFonts w:ascii="Times New Roman" w:hAnsi="Times New Roman" w:cs="Times New Roman"/>
          <w:sz w:val="28"/>
          <w:szCs w:val="28"/>
          <w:lang w:eastAsia="ru-RU"/>
        </w:rPr>
        <w:t xml:space="preserve">что на </w:t>
      </w:r>
      <w:r w:rsidR="003F4F81">
        <w:rPr>
          <w:rFonts w:ascii="Times New Roman" w:hAnsi="Times New Roman" w:cs="Times New Roman"/>
          <w:sz w:val="28"/>
          <w:szCs w:val="28"/>
          <w:lang w:eastAsia="ru-RU"/>
        </w:rPr>
        <w:t>5</w:t>
      </w:r>
      <w:r w:rsidR="00470434" w:rsidRPr="00346357">
        <w:rPr>
          <w:rFonts w:ascii="Times New Roman" w:hAnsi="Times New Roman" w:cs="Times New Roman"/>
          <w:sz w:val="28"/>
          <w:szCs w:val="28"/>
          <w:lang w:eastAsia="ru-RU"/>
        </w:rPr>
        <w:t xml:space="preserve"> человек </w:t>
      </w:r>
      <w:r w:rsidR="00346357" w:rsidRPr="00346357">
        <w:rPr>
          <w:rFonts w:ascii="Times New Roman" w:hAnsi="Times New Roman" w:cs="Times New Roman"/>
          <w:sz w:val="28"/>
          <w:szCs w:val="28"/>
          <w:lang w:eastAsia="ru-RU"/>
        </w:rPr>
        <w:t>боль</w:t>
      </w:r>
      <w:r w:rsidR="00E61D1F" w:rsidRPr="00346357">
        <w:rPr>
          <w:rFonts w:ascii="Times New Roman" w:hAnsi="Times New Roman" w:cs="Times New Roman"/>
          <w:sz w:val="28"/>
          <w:szCs w:val="28"/>
          <w:lang w:eastAsia="ru-RU"/>
        </w:rPr>
        <w:t>ше</w:t>
      </w:r>
      <w:r w:rsidR="00335ACE" w:rsidRPr="00346357">
        <w:rPr>
          <w:rFonts w:ascii="Times New Roman" w:hAnsi="Times New Roman" w:cs="Times New Roman"/>
          <w:sz w:val="28"/>
          <w:szCs w:val="28"/>
          <w:lang w:eastAsia="ru-RU"/>
        </w:rPr>
        <w:t>, чем за 202</w:t>
      </w:r>
      <w:r w:rsidR="00346357" w:rsidRPr="00346357">
        <w:rPr>
          <w:rFonts w:ascii="Times New Roman" w:hAnsi="Times New Roman" w:cs="Times New Roman"/>
          <w:sz w:val="28"/>
          <w:szCs w:val="28"/>
          <w:lang w:eastAsia="ru-RU"/>
        </w:rPr>
        <w:t>2</w:t>
      </w:r>
      <w:r w:rsidR="00C06E5A" w:rsidRPr="00346357">
        <w:rPr>
          <w:rFonts w:ascii="Times New Roman" w:hAnsi="Times New Roman" w:cs="Times New Roman"/>
          <w:sz w:val="28"/>
          <w:szCs w:val="28"/>
          <w:lang w:eastAsia="ru-RU"/>
        </w:rPr>
        <w:t xml:space="preserve"> год</w:t>
      </w:r>
      <w:r w:rsidR="00470434" w:rsidRPr="00346357">
        <w:rPr>
          <w:rFonts w:ascii="Times New Roman" w:hAnsi="Times New Roman" w:cs="Times New Roman"/>
          <w:sz w:val="28"/>
          <w:szCs w:val="28"/>
          <w:lang w:eastAsia="ru-RU"/>
        </w:rPr>
        <w:t xml:space="preserve"> –</w:t>
      </w:r>
      <w:r w:rsidR="00335ACE" w:rsidRPr="00346357">
        <w:rPr>
          <w:rFonts w:ascii="Times New Roman" w:hAnsi="Times New Roman" w:cs="Times New Roman"/>
          <w:sz w:val="28"/>
          <w:szCs w:val="28"/>
          <w:lang w:eastAsia="ru-RU"/>
        </w:rPr>
        <w:t xml:space="preserve"> </w:t>
      </w:r>
      <w:r w:rsidR="00E61D1F" w:rsidRPr="00346357">
        <w:rPr>
          <w:rFonts w:ascii="Times New Roman" w:hAnsi="Times New Roman" w:cs="Times New Roman"/>
          <w:sz w:val="28"/>
          <w:szCs w:val="28"/>
          <w:lang w:eastAsia="ru-RU"/>
        </w:rPr>
        <w:t>15</w:t>
      </w:r>
      <w:r w:rsidR="003F4F81">
        <w:rPr>
          <w:rFonts w:ascii="Times New Roman" w:hAnsi="Times New Roman" w:cs="Times New Roman"/>
          <w:sz w:val="28"/>
          <w:szCs w:val="28"/>
          <w:lang w:eastAsia="ru-RU"/>
        </w:rPr>
        <w:t>9</w:t>
      </w:r>
      <w:r w:rsidR="00470434" w:rsidRPr="00346357">
        <w:rPr>
          <w:rFonts w:ascii="Times New Roman" w:hAnsi="Times New Roman" w:cs="Times New Roman"/>
          <w:sz w:val="28"/>
          <w:szCs w:val="28"/>
          <w:lang w:eastAsia="ru-RU"/>
        </w:rPr>
        <w:t xml:space="preserve"> человек. Количество смертей</w:t>
      </w:r>
      <w:r w:rsidR="00470434" w:rsidRPr="00346357">
        <w:rPr>
          <w:rFonts w:ascii="Times New Roman" w:hAnsi="Times New Roman" w:cs="Times New Roman"/>
          <w:b/>
          <w:sz w:val="28"/>
          <w:szCs w:val="28"/>
          <w:lang w:eastAsia="ru-RU"/>
        </w:rPr>
        <w:t xml:space="preserve"> </w:t>
      </w:r>
      <w:r w:rsidR="00335ACE" w:rsidRPr="00346357">
        <w:rPr>
          <w:rFonts w:ascii="Times New Roman" w:hAnsi="Times New Roman" w:cs="Times New Roman"/>
          <w:sz w:val="28"/>
          <w:szCs w:val="28"/>
          <w:lang w:eastAsia="ru-RU"/>
        </w:rPr>
        <w:t>за 202</w:t>
      </w:r>
      <w:r w:rsidR="007B1C68" w:rsidRPr="00346357">
        <w:rPr>
          <w:rFonts w:ascii="Times New Roman" w:hAnsi="Times New Roman" w:cs="Times New Roman"/>
          <w:sz w:val="28"/>
          <w:szCs w:val="28"/>
          <w:lang w:eastAsia="ru-RU"/>
        </w:rPr>
        <w:t>3</w:t>
      </w:r>
      <w:r w:rsidR="00470434" w:rsidRPr="00346357">
        <w:rPr>
          <w:rFonts w:ascii="Times New Roman" w:hAnsi="Times New Roman" w:cs="Times New Roman"/>
          <w:sz w:val="28"/>
          <w:szCs w:val="28"/>
          <w:lang w:eastAsia="ru-RU"/>
        </w:rPr>
        <w:t xml:space="preserve"> </w:t>
      </w:r>
      <w:r w:rsidR="00470434" w:rsidRPr="00346357">
        <w:rPr>
          <w:rFonts w:ascii="Times New Roman" w:hAnsi="Times New Roman" w:cs="Times New Roman"/>
          <w:snapToGrid w:val="0"/>
          <w:sz w:val="28"/>
          <w:szCs w:val="28"/>
          <w:lang w:eastAsia="ru-RU"/>
        </w:rPr>
        <w:t>год</w:t>
      </w:r>
      <w:r w:rsidR="00335ACE" w:rsidRPr="00346357">
        <w:rPr>
          <w:rFonts w:ascii="Times New Roman" w:hAnsi="Times New Roman" w:cs="Times New Roman"/>
          <w:sz w:val="28"/>
          <w:szCs w:val="28"/>
          <w:lang w:eastAsia="ru-RU"/>
        </w:rPr>
        <w:t xml:space="preserve"> составило </w:t>
      </w:r>
      <w:r w:rsidR="00F77CB8" w:rsidRPr="00346357">
        <w:rPr>
          <w:rFonts w:ascii="Times New Roman" w:hAnsi="Times New Roman" w:cs="Times New Roman"/>
          <w:sz w:val="28"/>
          <w:szCs w:val="28"/>
          <w:lang w:eastAsia="ru-RU"/>
        </w:rPr>
        <w:br/>
      </w:r>
      <w:r w:rsidR="00E61D1F" w:rsidRPr="00346357">
        <w:rPr>
          <w:rFonts w:ascii="Times New Roman" w:hAnsi="Times New Roman" w:cs="Times New Roman"/>
          <w:sz w:val="28"/>
          <w:szCs w:val="28"/>
          <w:lang w:eastAsia="ru-RU"/>
        </w:rPr>
        <w:t>1</w:t>
      </w:r>
      <w:r w:rsidR="003F4F81">
        <w:rPr>
          <w:rFonts w:ascii="Times New Roman" w:hAnsi="Times New Roman" w:cs="Times New Roman"/>
          <w:sz w:val="28"/>
          <w:szCs w:val="28"/>
          <w:lang w:eastAsia="ru-RU"/>
        </w:rPr>
        <w:t>56</w:t>
      </w:r>
      <w:r w:rsidR="00335ACE" w:rsidRPr="00346357">
        <w:rPr>
          <w:rFonts w:ascii="Times New Roman" w:hAnsi="Times New Roman" w:cs="Times New Roman"/>
          <w:sz w:val="28"/>
          <w:szCs w:val="28"/>
          <w:lang w:eastAsia="ru-RU"/>
        </w:rPr>
        <w:t xml:space="preserve"> случаев, что на </w:t>
      </w:r>
      <w:r w:rsidR="00692A57" w:rsidRPr="00692A57">
        <w:rPr>
          <w:rFonts w:ascii="Times New Roman" w:hAnsi="Times New Roman" w:cs="Times New Roman"/>
          <w:sz w:val="28"/>
          <w:szCs w:val="28"/>
          <w:lang w:eastAsia="ru-RU"/>
        </w:rPr>
        <w:t>3</w:t>
      </w:r>
      <w:r w:rsidR="003F4F81">
        <w:rPr>
          <w:rFonts w:ascii="Times New Roman" w:hAnsi="Times New Roman" w:cs="Times New Roman"/>
          <w:sz w:val="28"/>
          <w:szCs w:val="28"/>
          <w:lang w:eastAsia="ru-RU"/>
        </w:rPr>
        <w:t>8</w:t>
      </w:r>
      <w:r w:rsidR="00335ACE" w:rsidRPr="00692A57">
        <w:rPr>
          <w:rFonts w:ascii="Times New Roman" w:hAnsi="Times New Roman" w:cs="Times New Roman"/>
          <w:sz w:val="28"/>
          <w:szCs w:val="28"/>
          <w:lang w:eastAsia="ru-RU"/>
        </w:rPr>
        <w:t xml:space="preserve"> </w:t>
      </w:r>
      <w:r w:rsidR="00335ACE" w:rsidRPr="00346357">
        <w:rPr>
          <w:rFonts w:ascii="Times New Roman" w:hAnsi="Times New Roman" w:cs="Times New Roman"/>
          <w:sz w:val="28"/>
          <w:szCs w:val="28"/>
          <w:lang w:eastAsia="ru-RU"/>
        </w:rPr>
        <w:t>случа</w:t>
      </w:r>
      <w:r w:rsidR="003F4F81">
        <w:rPr>
          <w:rFonts w:ascii="Times New Roman" w:hAnsi="Times New Roman" w:cs="Times New Roman"/>
          <w:sz w:val="28"/>
          <w:szCs w:val="28"/>
          <w:lang w:eastAsia="ru-RU"/>
        </w:rPr>
        <w:t>ев</w:t>
      </w:r>
      <w:r w:rsidR="00470434" w:rsidRPr="00346357">
        <w:rPr>
          <w:rFonts w:ascii="Times New Roman" w:hAnsi="Times New Roman" w:cs="Times New Roman"/>
          <w:sz w:val="28"/>
          <w:szCs w:val="28"/>
          <w:lang w:eastAsia="ru-RU"/>
        </w:rPr>
        <w:t xml:space="preserve"> </w:t>
      </w:r>
      <w:r w:rsidR="00E61D1F" w:rsidRPr="00346357">
        <w:rPr>
          <w:rFonts w:ascii="Times New Roman" w:hAnsi="Times New Roman" w:cs="Times New Roman"/>
          <w:sz w:val="28"/>
          <w:szCs w:val="28"/>
          <w:lang w:eastAsia="ru-RU"/>
        </w:rPr>
        <w:t>меньше</w:t>
      </w:r>
      <w:r w:rsidR="00470434" w:rsidRPr="00346357">
        <w:rPr>
          <w:rFonts w:ascii="Times New Roman" w:hAnsi="Times New Roman" w:cs="Times New Roman"/>
          <w:sz w:val="28"/>
          <w:szCs w:val="28"/>
          <w:lang w:eastAsia="ru-RU"/>
        </w:rPr>
        <w:t xml:space="preserve">, чем за </w:t>
      </w:r>
      <w:r w:rsidR="00335ACE" w:rsidRPr="00346357">
        <w:rPr>
          <w:rFonts w:ascii="Times New Roman" w:hAnsi="Times New Roman" w:cs="Times New Roman"/>
          <w:sz w:val="28"/>
          <w:szCs w:val="28"/>
          <w:lang w:eastAsia="ru-RU"/>
        </w:rPr>
        <w:t>202</w:t>
      </w:r>
      <w:r w:rsidR="00346357" w:rsidRPr="00346357">
        <w:rPr>
          <w:rFonts w:ascii="Times New Roman" w:hAnsi="Times New Roman" w:cs="Times New Roman"/>
          <w:sz w:val="28"/>
          <w:szCs w:val="28"/>
          <w:lang w:eastAsia="ru-RU"/>
        </w:rPr>
        <w:t>2</w:t>
      </w:r>
      <w:r w:rsidR="00335ACE" w:rsidRPr="00346357">
        <w:rPr>
          <w:rFonts w:ascii="Times New Roman" w:hAnsi="Times New Roman" w:cs="Times New Roman"/>
          <w:sz w:val="28"/>
          <w:szCs w:val="28"/>
          <w:lang w:eastAsia="ru-RU"/>
        </w:rPr>
        <w:t xml:space="preserve"> год – </w:t>
      </w:r>
      <w:r w:rsidR="00346357" w:rsidRPr="00346357">
        <w:rPr>
          <w:rFonts w:ascii="Times New Roman" w:hAnsi="Times New Roman" w:cs="Times New Roman"/>
          <w:sz w:val="28"/>
          <w:szCs w:val="28"/>
          <w:lang w:eastAsia="ru-RU"/>
        </w:rPr>
        <w:t>19</w:t>
      </w:r>
      <w:r w:rsidR="003F4F81">
        <w:rPr>
          <w:rFonts w:ascii="Times New Roman" w:hAnsi="Times New Roman" w:cs="Times New Roman"/>
          <w:sz w:val="28"/>
          <w:szCs w:val="28"/>
          <w:lang w:eastAsia="ru-RU"/>
        </w:rPr>
        <w:t>4</w:t>
      </w:r>
      <w:r w:rsidR="00470434" w:rsidRPr="00346357">
        <w:rPr>
          <w:rFonts w:ascii="Times New Roman" w:hAnsi="Times New Roman" w:cs="Times New Roman"/>
          <w:sz w:val="28"/>
          <w:szCs w:val="28"/>
          <w:lang w:eastAsia="ru-RU"/>
        </w:rPr>
        <w:t xml:space="preserve"> </w:t>
      </w:r>
      <w:r w:rsidR="00470434" w:rsidRPr="00470A0F">
        <w:rPr>
          <w:rFonts w:ascii="Times New Roman" w:hAnsi="Times New Roman" w:cs="Times New Roman"/>
          <w:sz w:val="28"/>
          <w:szCs w:val="28"/>
          <w:lang w:eastAsia="ru-RU"/>
        </w:rPr>
        <w:t>случа</w:t>
      </w:r>
      <w:r w:rsidR="003F4F81">
        <w:rPr>
          <w:rFonts w:ascii="Times New Roman" w:hAnsi="Times New Roman" w:cs="Times New Roman"/>
          <w:sz w:val="28"/>
          <w:szCs w:val="28"/>
          <w:lang w:eastAsia="ru-RU"/>
        </w:rPr>
        <w:t>я</w:t>
      </w:r>
      <w:r w:rsidR="00470434" w:rsidRPr="00470A0F">
        <w:rPr>
          <w:rFonts w:ascii="Times New Roman" w:hAnsi="Times New Roman" w:cs="Times New Roman"/>
          <w:sz w:val="28"/>
          <w:szCs w:val="28"/>
          <w:lang w:eastAsia="ru-RU"/>
        </w:rPr>
        <w:t>.</w:t>
      </w:r>
    </w:p>
    <w:p w:rsidR="00470434" w:rsidRPr="00470A0F" w:rsidRDefault="00335ACE" w:rsidP="00950229">
      <w:pPr>
        <w:autoSpaceDN w:val="0"/>
        <w:adjustRightInd w:val="0"/>
        <w:ind w:firstLine="709"/>
        <w:jc w:val="both"/>
        <w:rPr>
          <w:rFonts w:ascii="Times New Roman" w:hAnsi="Times New Roman" w:cs="Times New Roman"/>
          <w:sz w:val="28"/>
          <w:szCs w:val="28"/>
          <w:lang w:eastAsia="ru-RU"/>
        </w:rPr>
      </w:pPr>
      <w:r w:rsidRPr="00470A0F">
        <w:rPr>
          <w:rFonts w:ascii="Times New Roman" w:hAnsi="Times New Roman" w:cs="Times New Roman"/>
          <w:sz w:val="28"/>
          <w:szCs w:val="28"/>
          <w:lang w:eastAsia="ru-RU"/>
        </w:rPr>
        <w:t>Е</w:t>
      </w:r>
      <w:r w:rsidR="00470434" w:rsidRPr="00470A0F">
        <w:rPr>
          <w:rFonts w:ascii="Times New Roman" w:hAnsi="Times New Roman" w:cs="Times New Roman"/>
          <w:sz w:val="28"/>
          <w:szCs w:val="28"/>
          <w:lang w:eastAsia="ru-RU"/>
        </w:rPr>
        <w:t>стественн</w:t>
      </w:r>
      <w:r w:rsidR="00E13BB4">
        <w:rPr>
          <w:rFonts w:ascii="Times New Roman" w:hAnsi="Times New Roman" w:cs="Times New Roman"/>
          <w:sz w:val="28"/>
          <w:szCs w:val="28"/>
          <w:lang w:eastAsia="ru-RU"/>
        </w:rPr>
        <w:t>ый</w:t>
      </w:r>
      <w:r w:rsidR="00470434" w:rsidRPr="00470A0F">
        <w:rPr>
          <w:rFonts w:ascii="Times New Roman" w:hAnsi="Times New Roman" w:cs="Times New Roman"/>
          <w:sz w:val="28"/>
          <w:szCs w:val="28"/>
          <w:lang w:eastAsia="ru-RU"/>
        </w:rPr>
        <w:t xml:space="preserve"> </w:t>
      </w:r>
      <w:r w:rsidR="007B1C68" w:rsidRPr="00470A0F">
        <w:rPr>
          <w:rFonts w:ascii="Times New Roman" w:hAnsi="Times New Roman" w:cs="Times New Roman"/>
          <w:sz w:val="28"/>
          <w:szCs w:val="28"/>
          <w:lang w:eastAsia="ru-RU"/>
        </w:rPr>
        <w:t>прирост</w:t>
      </w:r>
      <w:r w:rsidRPr="00470A0F">
        <w:rPr>
          <w:rFonts w:ascii="Times New Roman" w:hAnsi="Times New Roman" w:cs="Times New Roman"/>
          <w:sz w:val="28"/>
          <w:szCs w:val="28"/>
          <w:lang w:eastAsia="ru-RU"/>
        </w:rPr>
        <w:t xml:space="preserve"> населения за 202</w:t>
      </w:r>
      <w:r w:rsidR="007B1C68" w:rsidRPr="00470A0F">
        <w:rPr>
          <w:rFonts w:ascii="Times New Roman" w:hAnsi="Times New Roman" w:cs="Times New Roman"/>
          <w:sz w:val="28"/>
          <w:szCs w:val="28"/>
          <w:lang w:eastAsia="ru-RU"/>
        </w:rPr>
        <w:t>3</w:t>
      </w:r>
      <w:r w:rsidRPr="00470A0F">
        <w:rPr>
          <w:rFonts w:ascii="Times New Roman" w:hAnsi="Times New Roman" w:cs="Times New Roman"/>
          <w:sz w:val="28"/>
          <w:szCs w:val="28"/>
          <w:lang w:eastAsia="ru-RU"/>
        </w:rPr>
        <w:t xml:space="preserve"> год </w:t>
      </w:r>
      <w:r w:rsidR="00F77CB8" w:rsidRPr="00470A0F">
        <w:rPr>
          <w:rFonts w:ascii="Times New Roman" w:hAnsi="Times New Roman" w:cs="Times New Roman"/>
          <w:sz w:val="28"/>
          <w:szCs w:val="28"/>
          <w:lang w:eastAsia="ru-RU"/>
        </w:rPr>
        <w:br/>
      </w:r>
      <w:r w:rsidRPr="00470A0F">
        <w:rPr>
          <w:rFonts w:ascii="Times New Roman" w:hAnsi="Times New Roman" w:cs="Times New Roman"/>
          <w:sz w:val="28"/>
          <w:szCs w:val="28"/>
          <w:lang w:eastAsia="ru-RU"/>
        </w:rPr>
        <w:t xml:space="preserve">составил </w:t>
      </w:r>
      <w:r w:rsidR="003F4F81">
        <w:rPr>
          <w:rFonts w:ascii="Times New Roman" w:hAnsi="Times New Roman" w:cs="Times New Roman"/>
          <w:sz w:val="28"/>
          <w:szCs w:val="28"/>
          <w:lang w:eastAsia="ru-RU"/>
        </w:rPr>
        <w:t>8</w:t>
      </w:r>
      <w:r w:rsidR="00470434" w:rsidRPr="00470A0F">
        <w:rPr>
          <w:rFonts w:ascii="Times New Roman" w:hAnsi="Times New Roman" w:cs="Times New Roman"/>
          <w:sz w:val="28"/>
          <w:szCs w:val="28"/>
          <w:lang w:eastAsia="ru-RU"/>
        </w:rPr>
        <w:t xml:space="preserve"> человек, тогда как за</w:t>
      </w:r>
      <w:r w:rsidR="00E61D1F" w:rsidRPr="00470A0F">
        <w:rPr>
          <w:rFonts w:ascii="Times New Roman" w:hAnsi="Times New Roman" w:cs="Times New Roman"/>
          <w:sz w:val="28"/>
          <w:szCs w:val="28"/>
          <w:lang w:eastAsia="ru-RU"/>
        </w:rPr>
        <w:t xml:space="preserve"> </w:t>
      </w:r>
      <w:r w:rsidRPr="00470A0F">
        <w:rPr>
          <w:rFonts w:ascii="Times New Roman" w:hAnsi="Times New Roman" w:cs="Times New Roman"/>
          <w:sz w:val="28"/>
          <w:szCs w:val="28"/>
          <w:lang w:eastAsia="ru-RU"/>
        </w:rPr>
        <w:t>202</w:t>
      </w:r>
      <w:r w:rsidR="00346357" w:rsidRPr="00470A0F">
        <w:rPr>
          <w:rFonts w:ascii="Times New Roman" w:hAnsi="Times New Roman" w:cs="Times New Roman"/>
          <w:sz w:val="28"/>
          <w:szCs w:val="28"/>
          <w:lang w:eastAsia="ru-RU"/>
        </w:rPr>
        <w:t>2</w:t>
      </w:r>
      <w:r w:rsidR="00C06E5A" w:rsidRPr="00470A0F">
        <w:rPr>
          <w:rFonts w:ascii="Times New Roman" w:hAnsi="Times New Roman" w:cs="Times New Roman"/>
          <w:sz w:val="28"/>
          <w:szCs w:val="28"/>
          <w:lang w:eastAsia="ru-RU"/>
        </w:rPr>
        <w:t xml:space="preserve"> год</w:t>
      </w:r>
      <w:r w:rsidRPr="00470A0F">
        <w:rPr>
          <w:rFonts w:ascii="Times New Roman" w:hAnsi="Times New Roman" w:cs="Times New Roman"/>
          <w:sz w:val="28"/>
          <w:szCs w:val="28"/>
          <w:lang w:eastAsia="ru-RU"/>
        </w:rPr>
        <w:t xml:space="preserve"> естественная убыль населения</w:t>
      </w:r>
      <w:r w:rsidR="00E47860" w:rsidRPr="00470A0F">
        <w:rPr>
          <w:rFonts w:ascii="Times New Roman" w:hAnsi="Times New Roman" w:cs="Times New Roman"/>
          <w:sz w:val="28"/>
          <w:szCs w:val="28"/>
          <w:lang w:eastAsia="ru-RU"/>
        </w:rPr>
        <w:t xml:space="preserve"> составила</w:t>
      </w:r>
      <w:r w:rsidRPr="00470A0F">
        <w:rPr>
          <w:rFonts w:ascii="Times New Roman" w:hAnsi="Times New Roman" w:cs="Times New Roman"/>
          <w:sz w:val="28"/>
          <w:szCs w:val="28"/>
          <w:lang w:eastAsia="ru-RU"/>
        </w:rPr>
        <w:t xml:space="preserve"> </w:t>
      </w:r>
      <w:r w:rsidR="003F4F81">
        <w:rPr>
          <w:rFonts w:ascii="Times New Roman" w:hAnsi="Times New Roman" w:cs="Times New Roman"/>
          <w:sz w:val="28"/>
          <w:szCs w:val="28"/>
          <w:lang w:eastAsia="ru-RU"/>
        </w:rPr>
        <w:t>35</w:t>
      </w:r>
      <w:r w:rsidR="00470434" w:rsidRPr="00470A0F">
        <w:rPr>
          <w:rFonts w:ascii="Times New Roman" w:hAnsi="Times New Roman" w:cs="Times New Roman"/>
          <w:sz w:val="28"/>
          <w:szCs w:val="28"/>
          <w:lang w:eastAsia="ru-RU"/>
        </w:rPr>
        <w:t xml:space="preserve"> человек.</w:t>
      </w:r>
    </w:p>
    <w:p w:rsidR="00E928B1" w:rsidRPr="00470A0F" w:rsidRDefault="00335ACE" w:rsidP="00346357">
      <w:pPr>
        <w:autoSpaceDN w:val="0"/>
        <w:adjustRightInd w:val="0"/>
        <w:ind w:firstLine="709"/>
        <w:jc w:val="both"/>
        <w:rPr>
          <w:rFonts w:ascii="Times New Roman" w:hAnsi="Times New Roman" w:cs="Times New Roman"/>
          <w:sz w:val="28"/>
          <w:szCs w:val="28"/>
          <w:lang w:eastAsia="ru-RU"/>
        </w:rPr>
      </w:pPr>
      <w:r w:rsidRPr="00470A0F">
        <w:rPr>
          <w:rFonts w:ascii="Times New Roman" w:hAnsi="Times New Roman" w:cs="Times New Roman"/>
          <w:sz w:val="28"/>
          <w:szCs w:val="28"/>
          <w:lang w:eastAsia="ru-RU"/>
        </w:rPr>
        <w:t>Ч</w:t>
      </w:r>
      <w:r w:rsidR="00470434" w:rsidRPr="00470A0F">
        <w:rPr>
          <w:rFonts w:ascii="Times New Roman" w:hAnsi="Times New Roman" w:cs="Times New Roman"/>
          <w:sz w:val="28"/>
          <w:szCs w:val="28"/>
          <w:lang w:eastAsia="ru-RU"/>
        </w:rPr>
        <w:t>исло прибывших на терри</w:t>
      </w:r>
      <w:r w:rsidRPr="00470A0F">
        <w:rPr>
          <w:rFonts w:ascii="Times New Roman" w:hAnsi="Times New Roman" w:cs="Times New Roman"/>
          <w:sz w:val="28"/>
          <w:szCs w:val="28"/>
          <w:lang w:eastAsia="ru-RU"/>
        </w:rPr>
        <w:t>торию района за</w:t>
      </w:r>
      <w:r w:rsidR="00E47860" w:rsidRPr="00470A0F">
        <w:rPr>
          <w:rFonts w:ascii="Times New Roman" w:hAnsi="Times New Roman" w:cs="Times New Roman"/>
          <w:sz w:val="28"/>
          <w:szCs w:val="28"/>
          <w:lang w:eastAsia="ru-RU"/>
        </w:rPr>
        <w:t xml:space="preserve"> </w:t>
      </w:r>
      <w:r w:rsidRPr="00470A0F">
        <w:rPr>
          <w:rFonts w:ascii="Times New Roman" w:hAnsi="Times New Roman" w:cs="Times New Roman"/>
          <w:sz w:val="28"/>
          <w:szCs w:val="28"/>
          <w:lang w:eastAsia="ru-RU"/>
        </w:rPr>
        <w:t>202</w:t>
      </w:r>
      <w:r w:rsidR="007B1C68" w:rsidRPr="00470A0F">
        <w:rPr>
          <w:rFonts w:ascii="Times New Roman" w:hAnsi="Times New Roman" w:cs="Times New Roman"/>
          <w:sz w:val="28"/>
          <w:szCs w:val="28"/>
          <w:lang w:eastAsia="ru-RU"/>
        </w:rPr>
        <w:t>3</w:t>
      </w:r>
      <w:r w:rsidRPr="00470A0F">
        <w:rPr>
          <w:rFonts w:ascii="Times New Roman" w:hAnsi="Times New Roman" w:cs="Times New Roman"/>
          <w:sz w:val="28"/>
          <w:szCs w:val="28"/>
          <w:lang w:eastAsia="ru-RU"/>
        </w:rPr>
        <w:t xml:space="preserve"> год</w:t>
      </w:r>
      <w:r w:rsidR="00C06E5A" w:rsidRPr="00470A0F">
        <w:rPr>
          <w:rFonts w:ascii="Times New Roman" w:hAnsi="Times New Roman" w:cs="Times New Roman"/>
          <w:sz w:val="28"/>
          <w:szCs w:val="28"/>
          <w:lang w:eastAsia="ru-RU"/>
        </w:rPr>
        <w:t xml:space="preserve"> составило </w:t>
      </w:r>
      <w:r w:rsidR="000A11B4">
        <w:rPr>
          <w:rFonts w:ascii="Times New Roman" w:hAnsi="Times New Roman" w:cs="Times New Roman"/>
          <w:sz w:val="28"/>
          <w:szCs w:val="28"/>
          <w:lang w:eastAsia="ru-RU"/>
        </w:rPr>
        <w:br/>
      </w:r>
      <w:r w:rsidR="003F4F81">
        <w:rPr>
          <w:rFonts w:ascii="Times New Roman" w:hAnsi="Times New Roman" w:cs="Times New Roman"/>
          <w:sz w:val="28"/>
          <w:szCs w:val="28"/>
          <w:lang w:eastAsia="ru-RU"/>
        </w:rPr>
        <w:t xml:space="preserve">618 </w:t>
      </w:r>
      <w:r w:rsidR="00C06E5A" w:rsidRPr="00470A0F">
        <w:rPr>
          <w:rFonts w:ascii="Times New Roman" w:hAnsi="Times New Roman" w:cs="Times New Roman"/>
          <w:sz w:val="28"/>
          <w:szCs w:val="28"/>
          <w:lang w:eastAsia="ru-RU"/>
        </w:rPr>
        <w:t>человек</w:t>
      </w:r>
      <w:r w:rsidRPr="00470A0F">
        <w:rPr>
          <w:rFonts w:ascii="Times New Roman" w:hAnsi="Times New Roman" w:cs="Times New Roman"/>
          <w:sz w:val="28"/>
          <w:szCs w:val="28"/>
          <w:lang w:eastAsia="ru-RU"/>
        </w:rPr>
        <w:t xml:space="preserve">, что на </w:t>
      </w:r>
      <w:r w:rsidR="003F4F81">
        <w:rPr>
          <w:rFonts w:ascii="Times New Roman" w:hAnsi="Times New Roman" w:cs="Times New Roman"/>
          <w:sz w:val="28"/>
          <w:szCs w:val="28"/>
          <w:lang w:eastAsia="ru-RU"/>
        </w:rPr>
        <w:t>195</w:t>
      </w:r>
      <w:r w:rsidR="00470434" w:rsidRPr="00470A0F">
        <w:rPr>
          <w:rFonts w:ascii="Times New Roman" w:hAnsi="Times New Roman" w:cs="Times New Roman"/>
          <w:sz w:val="28"/>
          <w:szCs w:val="28"/>
          <w:lang w:eastAsia="ru-RU"/>
        </w:rPr>
        <w:t xml:space="preserve"> человек </w:t>
      </w:r>
      <w:r w:rsidR="00346357" w:rsidRPr="00470A0F">
        <w:rPr>
          <w:rFonts w:ascii="Times New Roman" w:hAnsi="Times New Roman" w:cs="Times New Roman"/>
          <w:sz w:val="28"/>
          <w:szCs w:val="28"/>
          <w:lang w:eastAsia="ru-RU"/>
        </w:rPr>
        <w:t>меньше</w:t>
      </w:r>
      <w:r w:rsidR="00470434" w:rsidRPr="00470A0F">
        <w:rPr>
          <w:rFonts w:ascii="Times New Roman" w:hAnsi="Times New Roman" w:cs="Times New Roman"/>
          <w:sz w:val="28"/>
          <w:szCs w:val="28"/>
          <w:lang w:eastAsia="ru-RU"/>
        </w:rPr>
        <w:t xml:space="preserve">, чем за </w:t>
      </w:r>
      <w:r w:rsidRPr="00470A0F">
        <w:rPr>
          <w:rFonts w:ascii="Times New Roman" w:hAnsi="Times New Roman" w:cs="Times New Roman"/>
          <w:sz w:val="28"/>
          <w:szCs w:val="28"/>
          <w:lang w:eastAsia="ru-RU"/>
        </w:rPr>
        <w:t>202</w:t>
      </w:r>
      <w:r w:rsidR="00346357" w:rsidRPr="00470A0F">
        <w:rPr>
          <w:rFonts w:ascii="Times New Roman" w:hAnsi="Times New Roman" w:cs="Times New Roman"/>
          <w:sz w:val="28"/>
          <w:szCs w:val="28"/>
          <w:lang w:eastAsia="ru-RU"/>
        </w:rPr>
        <w:t>2</w:t>
      </w:r>
      <w:r w:rsidR="00081A43" w:rsidRPr="00470A0F">
        <w:rPr>
          <w:rFonts w:ascii="Times New Roman" w:hAnsi="Times New Roman" w:cs="Times New Roman"/>
          <w:sz w:val="28"/>
          <w:szCs w:val="28"/>
          <w:lang w:eastAsia="ru-RU"/>
        </w:rPr>
        <w:t xml:space="preserve"> год – </w:t>
      </w:r>
      <w:r w:rsidR="00346357" w:rsidRPr="00470A0F">
        <w:rPr>
          <w:rFonts w:ascii="Times New Roman" w:hAnsi="Times New Roman" w:cs="Times New Roman"/>
          <w:sz w:val="28"/>
          <w:szCs w:val="28"/>
          <w:lang w:eastAsia="ru-RU"/>
        </w:rPr>
        <w:t>8</w:t>
      </w:r>
      <w:r w:rsidR="003F4F81">
        <w:rPr>
          <w:rFonts w:ascii="Times New Roman" w:hAnsi="Times New Roman" w:cs="Times New Roman"/>
          <w:sz w:val="28"/>
          <w:szCs w:val="28"/>
          <w:lang w:eastAsia="ru-RU"/>
        </w:rPr>
        <w:t>13</w:t>
      </w:r>
      <w:r w:rsidR="00470434" w:rsidRPr="00470A0F">
        <w:rPr>
          <w:rFonts w:ascii="Times New Roman" w:hAnsi="Times New Roman" w:cs="Times New Roman"/>
          <w:sz w:val="28"/>
          <w:szCs w:val="28"/>
          <w:lang w:eastAsia="ru-RU"/>
        </w:rPr>
        <w:t xml:space="preserve"> чел</w:t>
      </w:r>
      <w:r w:rsidRPr="00470A0F">
        <w:rPr>
          <w:rFonts w:ascii="Times New Roman" w:hAnsi="Times New Roman" w:cs="Times New Roman"/>
          <w:sz w:val="28"/>
          <w:szCs w:val="28"/>
          <w:lang w:eastAsia="ru-RU"/>
        </w:rPr>
        <w:t>овек, число выбывших за 202</w:t>
      </w:r>
      <w:r w:rsidR="007B1C68" w:rsidRPr="00470A0F">
        <w:rPr>
          <w:rFonts w:ascii="Times New Roman" w:hAnsi="Times New Roman" w:cs="Times New Roman"/>
          <w:sz w:val="28"/>
          <w:szCs w:val="28"/>
          <w:lang w:eastAsia="ru-RU"/>
        </w:rPr>
        <w:t>3</w:t>
      </w:r>
      <w:r w:rsidRPr="00470A0F">
        <w:rPr>
          <w:rFonts w:ascii="Times New Roman" w:hAnsi="Times New Roman" w:cs="Times New Roman"/>
          <w:sz w:val="28"/>
          <w:szCs w:val="28"/>
          <w:lang w:eastAsia="ru-RU"/>
        </w:rPr>
        <w:t xml:space="preserve"> год составило </w:t>
      </w:r>
      <w:r w:rsidR="007B1C68" w:rsidRPr="00470A0F">
        <w:rPr>
          <w:rFonts w:ascii="Times New Roman" w:hAnsi="Times New Roman" w:cs="Times New Roman"/>
          <w:sz w:val="28"/>
          <w:szCs w:val="28"/>
          <w:lang w:eastAsia="ru-RU"/>
        </w:rPr>
        <w:t>4</w:t>
      </w:r>
      <w:r w:rsidR="003F4F81">
        <w:rPr>
          <w:rFonts w:ascii="Times New Roman" w:hAnsi="Times New Roman" w:cs="Times New Roman"/>
          <w:sz w:val="28"/>
          <w:szCs w:val="28"/>
          <w:lang w:eastAsia="ru-RU"/>
        </w:rPr>
        <w:t>66</w:t>
      </w:r>
      <w:r w:rsidR="00C06E5A" w:rsidRPr="00470A0F">
        <w:rPr>
          <w:rFonts w:ascii="Times New Roman" w:hAnsi="Times New Roman" w:cs="Times New Roman"/>
          <w:sz w:val="28"/>
          <w:szCs w:val="28"/>
          <w:lang w:eastAsia="ru-RU"/>
        </w:rPr>
        <w:t xml:space="preserve"> человек, чт</w:t>
      </w:r>
      <w:r w:rsidRPr="00470A0F">
        <w:rPr>
          <w:rFonts w:ascii="Times New Roman" w:hAnsi="Times New Roman" w:cs="Times New Roman"/>
          <w:sz w:val="28"/>
          <w:szCs w:val="28"/>
          <w:lang w:eastAsia="ru-RU"/>
        </w:rPr>
        <w:t xml:space="preserve">о на </w:t>
      </w:r>
      <w:r w:rsidR="00E47860" w:rsidRPr="00470A0F">
        <w:rPr>
          <w:rFonts w:ascii="Times New Roman" w:hAnsi="Times New Roman" w:cs="Times New Roman"/>
          <w:sz w:val="28"/>
          <w:szCs w:val="28"/>
          <w:lang w:eastAsia="ru-RU"/>
        </w:rPr>
        <w:t>3</w:t>
      </w:r>
      <w:r w:rsidR="003F4F81">
        <w:rPr>
          <w:rFonts w:ascii="Times New Roman" w:hAnsi="Times New Roman" w:cs="Times New Roman"/>
          <w:sz w:val="28"/>
          <w:szCs w:val="28"/>
          <w:lang w:eastAsia="ru-RU"/>
        </w:rPr>
        <w:t>5</w:t>
      </w:r>
      <w:r w:rsidR="00346357" w:rsidRPr="00470A0F">
        <w:rPr>
          <w:rFonts w:ascii="Times New Roman" w:hAnsi="Times New Roman" w:cs="Times New Roman"/>
          <w:sz w:val="28"/>
          <w:szCs w:val="28"/>
          <w:lang w:eastAsia="ru-RU"/>
        </w:rPr>
        <w:t>9</w:t>
      </w:r>
      <w:r w:rsidRPr="00470A0F">
        <w:rPr>
          <w:rFonts w:ascii="Times New Roman" w:hAnsi="Times New Roman" w:cs="Times New Roman"/>
          <w:sz w:val="28"/>
          <w:szCs w:val="28"/>
          <w:lang w:eastAsia="ru-RU"/>
        </w:rPr>
        <w:t xml:space="preserve"> человек </w:t>
      </w:r>
      <w:r w:rsidR="00E47860" w:rsidRPr="00470A0F">
        <w:rPr>
          <w:rFonts w:ascii="Times New Roman" w:hAnsi="Times New Roman" w:cs="Times New Roman"/>
          <w:sz w:val="28"/>
          <w:szCs w:val="28"/>
          <w:lang w:eastAsia="ru-RU"/>
        </w:rPr>
        <w:t>меньше</w:t>
      </w:r>
      <w:r w:rsidRPr="00470A0F">
        <w:rPr>
          <w:rFonts w:ascii="Times New Roman" w:hAnsi="Times New Roman" w:cs="Times New Roman"/>
          <w:sz w:val="28"/>
          <w:szCs w:val="28"/>
          <w:lang w:eastAsia="ru-RU"/>
        </w:rPr>
        <w:t>, чем за 202</w:t>
      </w:r>
      <w:r w:rsidR="00470A0F" w:rsidRPr="00470A0F">
        <w:rPr>
          <w:rFonts w:ascii="Times New Roman" w:hAnsi="Times New Roman" w:cs="Times New Roman"/>
          <w:sz w:val="28"/>
          <w:szCs w:val="28"/>
          <w:lang w:eastAsia="ru-RU"/>
        </w:rPr>
        <w:t>2</w:t>
      </w:r>
      <w:r w:rsidR="00470434" w:rsidRPr="00470A0F">
        <w:rPr>
          <w:rFonts w:ascii="Times New Roman" w:hAnsi="Times New Roman" w:cs="Times New Roman"/>
          <w:sz w:val="28"/>
          <w:szCs w:val="28"/>
          <w:lang w:eastAsia="ru-RU"/>
        </w:rPr>
        <w:t xml:space="preserve"> год</w:t>
      </w:r>
      <w:r w:rsidRPr="00470A0F">
        <w:rPr>
          <w:rFonts w:ascii="Times New Roman" w:hAnsi="Times New Roman" w:cs="Times New Roman"/>
          <w:sz w:val="28"/>
          <w:szCs w:val="28"/>
          <w:lang w:eastAsia="ru-RU"/>
        </w:rPr>
        <w:t xml:space="preserve"> – </w:t>
      </w:r>
      <w:r w:rsidR="003F4F81">
        <w:rPr>
          <w:rFonts w:ascii="Times New Roman" w:hAnsi="Times New Roman" w:cs="Times New Roman"/>
          <w:sz w:val="28"/>
          <w:szCs w:val="28"/>
          <w:lang w:eastAsia="ru-RU"/>
        </w:rPr>
        <w:t>825</w:t>
      </w:r>
      <w:r w:rsidRPr="00470A0F">
        <w:rPr>
          <w:rFonts w:ascii="Times New Roman" w:hAnsi="Times New Roman" w:cs="Times New Roman"/>
          <w:sz w:val="28"/>
          <w:szCs w:val="28"/>
          <w:lang w:eastAsia="ru-RU"/>
        </w:rPr>
        <w:t xml:space="preserve"> человек</w:t>
      </w:r>
      <w:r w:rsidR="00470434" w:rsidRPr="00470A0F">
        <w:rPr>
          <w:rFonts w:ascii="Times New Roman" w:hAnsi="Times New Roman" w:cs="Times New Roman"/>
          <w:sz w:val="28"/>
          <w:szCs w:val="28"/>
          <w:lang w:eastAsia="ru-RU"/>
        </w:rPr>
        <w:t>.</w:t>
      </w:r>
    </w:p>
    <w:p w:rsidR="00081A43" w:rsidRPr="00470A0F" w:rsidRDefault="00E928B1" w:rsidP="00950229">
      <w:pPr>
        <w:autoSpaceDN w:val="0"/>
        <w:adjustRightInd w:val="0"/>
        <w:ind w:firstLine="709"/>
        <w:jc w:val="both"/>
        <w:rPr>
          <w:rFonts w:ascii="Times New Roman" w:hAnsi="Times New Roman" w:cs="Times New Roman"/>
          <w:sz w:val="28"/>
          <w:szCs w:val="28"/>
          <w:lang w:eastAsia="ru-RU"/>
        </w:rPr>
      </w:pPr>
      <w:r w:rsidRPr="00470A0F">
        <w:rPr>
          <w:rFonts w:ascii="Times New Roman" w:hAnsi="Times New Roman" w:cs="Times New Roman"/>
          <w:sz w:val="28"/>
          <w:szCs w:val="28"/>
          <w:lang w:eastAsia="ru-RU"/>
        </w:rPr>
        <w:t>М</w:t>
      </w:r>
      <w:r w:rsidR="00470434" w:rsidRPr="00470A0F">
        <w:rPr>
          <w:rFonts w:ascii="Times New Roman" w:hAnsi="Times New Roman" w:cs="Times New Roman"/>
          <w:sz w:val="28"/>
          <w:szCs w:val="28"/>
          <w:lang w:eastAsia="ru-RU"/>
        </w:rPr>
        <w:t>играци</w:t>
      </w:r>
      <w:r w:rsidRPr="00470A0F">
        <w:rPr>
          <w:rFonts w:ascii="Times New Roman" w:hAnsi="Times New Roman" w:cs="Times New Roman"/>
          <w:sz w:val="28"/>
          <w:szCs w:val="28"/>
          <w:lang w:eastAsia="ru-RU"/>
        </w:rPr>
        <w:t>онн</w:t>
      </w:r>
      <w:r w:rsidR="00E47860" w:rsidRPr="00470A0F">
        <w:rPr>
          <w:rFonts w:ascii="Times New Roman" w:hAnsi="Times New Roman" w:cs="Times New Roman"/>
          <w:sz w:val="28"/>
          <w:szCs w:val="28"/>
          <w:lang w:eastAsia="ru-RU"/>
        </w:rPr>
        <w:t>ый</w:t>
      </w:r>
      <w:r w:rsidRPr="00470A0F">
        <w:rPr>
          <w:rFonts w:ascii="Times New Roman" w:hAnsi="Times New Roman" w:cs="Times New Roman"/>
          <w:sz w:val="28"/>
          <w:szCs w:val="28"/>
          <w:lang w:eastAsia="ru-RU"/>
        </w:rPr>
        <w:t xml:space="preserve"> </w:t>
      </w:r>
      <w:r w:rsidR="00E47860" w:rsidRPr="00470A0F">
        <w:rPr>
          <w:rFonts w:ascii="Times New Roman" w:hAnsi="Times New Roman" w:cs="Times New Roman"/>
          <w:sz w:val="28"/>
          <w:szCs w:val="28"/>
          <w:lang w:eastAsia="ru-RU"/>
        </w:rPr>
        <w:t>прирост</w:t>
      </w:r>
      <w:r w:rsidRPr="00470A0F">
        <w:rPr>
          <w:rFonts w:ascii="Times New Roman" w:hAnsi="Times New Roman" w:cs="Times New Roman"/>
          <w:sz w:val="28"/>
          <w:szCs w:val="28"/>
          <w:lang w:eastAsia="ru-RU"/>
        </w:rPr>
        <w:t xml:space="preserve"> населения за </w:t>
      </w:r>
      <w:r w:rsidR="00E47860" w:rsidRPr="00470A0F">
        <w:rPr>
          <w:rFonts w:ascii="Times New Roman" w:hAnsi="Times New Roman" w:cs="Times New Roman"/>
          <w:sz w:val="28"/>
          <w:szCs w:val="28"/>
          <w:lang w:eastAsia="ru-RU"/>
        </w:rPr>
        <w:t>202</w:t>
      </w:r>
      <w:r w:rsidR="007B1C68" w:rsidRPr="00470A0F">
        <w:rPr>
          <w:rFonts w:ascii="Times New Roman" w:hAnsi="Times New Roman" w:cs="Times New Roman"/>
          <w:sz w:val="28"/>
          <w:szCs w:val="28"/>
          <w:lang w:eastAsia="ru-RU"/>
        </w:rPr>
        <w:t>3</w:t>
      </w:r>
      <w:r w:rsidRPr="00470A0F">
        <w:rPr>
          <w:rFonts w:ascii="Times New Roman" w:hAnsi="Times New Roman" w:cs="Times New Roman"/>
          <w:sz w:val="28"/>
          <w:szCs w:val="28"/>
          <w:lang w:eastAsia="ru-RU"/>
        </w:rPr>
        <w:t xml:space="preserve"> год</w:t>
      </w:r>
      <w:r w:rsidR="009C01F0">
        <w:rPr>
          <w:rFonts w:ascii="Times New Roman" w:hAnsi="Times New Roman" w:cs="Times New Roman"/>
          <w:sz w:val="28"/>
          <w:szCs w:val="28"/>
          <w:lang w:eastAsia="ru-RU"/>
        </w:rPr>
        <w:t xml:space="preserve"> с</w:t>
      </w:r>
      <w:r w:rsidRPr="00470A0F">
        <w:rPr>
          <w:rFonts w:ascii="Times New Roman" w:hAnsi="Times New Roman" w:cs="Times New Roman"/>
          <w:sz w:val="28"/>
          <w:szCs w:val="28"/>
          <w:lang w:eastAsia="ru-RU"/>
        </w:rPr>
        <w:t xml:space="preserve">оставил </w:t>
      </w:r>
      <w:r w:rsidR="007B1C68" w:rsidRPr="00470A0F">
        <w:rPr>
          <w:rFonts w:ascii="Times New Roman" w:hAnsi="Times New Roman" w:cs="Times New Roman"/>
          <w:sz w:val="28"/>
          <w:szCs w:val="28"/>
          <w:lang w:eastAsia="ru-RU"/>
        </w:rPr>
        <w:t>15</w:t>
      </w:r>
      <w:r w:rsidR="003F4F81">
        <w:rPr>
          <w:rFonts w:ascii="Times New Roman" w:hAnsi="Times New Roman" w:cs="Times New Roman"/>
          <w:sz w:val="28"/>
          <w:szCs w:val="28"/>
          <w:lang w:eastAsia="ru-RU"/>
        </w:rPr>
        <w:t>2</w:t>
      </w:r>
      <w:r w:rsidR="00470434" w:rsidRPr="00470A0F">
        <w:rPr>
          <w:rFonts w:ascii="Times New Roman" w:hAnsi="Times New Roman" w:cs="Times New Roman"/>
          <w:sz w:val="28"/>
          <w:szCs w:val="28"/>
          <w:lang w:eastAsia="ru-RU"/>
        </w:rPr>
        <w:t xml:space="preserve"> человек</w:t>
      </w:r>
      <w:r w:rsidR="003F4F81">
        <w:rPr>
          <w:rFonts w:ascii="Times New Roman" w:hAnsi="Times New Roman" w:cs="Times New Roman"/>
          <w:sz w:val="28"/>
          <w:szCs w:val="28"/>
          <w:lang w:eastAsia="ru-RU"/>
        </w:rPr>
        <w:t>а</w:t>
      </w:r>
      <w:r w:rsidR="00470434" w:rsidRPr="00470A0F">
        <w:rPr>
          <w:rFonts w:ascii="Times New Roman" w:hAnsi="Times New Roman" w:cs="Times New Roman"/>
          <w:sz w:val="28"/>
          <w:szCs w:val="28"/>
          <w:lang w:eastAsia="ru-RU"/>
        </w:rPr>
        <w:t xml:space="preserve">, </w:t>
      </w:r>
      <w:r w:rsidR="00470A0F" w:rsidRPr="00470A0F">
        <w:rPr>
          <w:rFonts w:ascii="Times New Roman" w:hAnsi="Times New Roman" w:cs="Times New Roman"/>
          <w:sz w:val="28"/>
          <w:szCs w:val="28"/>
          <w:lang w:eastAsia="ru-RU"/>
        </w:rPr>
        <w:t>что на 1</w:t>
      </w:r>
      <w:r w:rsidR="003F4F81">
        <w:rPr>
          <w:rFonts w:ascii="Times New Roman" w:hAnsi="Times New Roman" w:cs="Times New Roman"/>
          <w:sz w:val="28"/>
          <w:szCs w:val="28"/>
          <w:lang w:eastAsia="ru-RU"/>
        </w:rPr>
        <w:t>64</w:t>
      </w:r>
      <w:r w:rsidR="00470A0F" w:rsidRPr="00470A0F">
        <w:rPr>
          <w:rFonts w:ascii="Times New Roman" w:hAnsi="Times New Roman" w:cs="Times New Roman"/>
          <w:sz w:val="28"/>
          <w:szCs w:val="28"/>
          <w:lang w:eastAsia="ru-RU"/>
        </w:rPr>
        <w:t xml:space="preserve"> человек</w:t>
      </w:r>
      <w:r w:rsidR="003F4F81">
        <w:rPr>
          <w:rFonts w:ascii="Times New Roman" w:hAnsi="Times New Roman" w:cs="Times New Roman"/>
          <w:sz w:val="28"/>
          <w:szCs w:val="28"/>
          <w:lang w:eastAsia="ru-RU"/>
        </w:rPr>
        <w:t>а</w:t>
      </w:r>
      <w:r w:rsidR="00470A0F" w:rsidRPr="00470A0F">
        <w:rPr>
          <w:rFonts w:ascii="Times New Roman" w:hAnsi="Times New Roman" w:cs="Times New Roman"/>
          <w:sz w:val="28"/>
          <w:szCs w:val="28"/>
          <w:lang w:eastAsia="ru-RU"/>
        </w:rPr>
        <w:t xml:space="preserve"> больше, чем за 2022 год – 1</w:t>
      </w:r>
      <w:r w:rsidR="003F4F81">
        <w:rPr>
          <w:rFonts w:ascii="Times New Roman" w:hAnsi="Times New Roman" w:cs="Times New Roman"/>
          <w:sz w:val="28"/>
          <w:szCs w:val="28"/>
          <w:lang w:eastAsia="ru-RU"/>
        </w:rPr>
        <w:t>2</w:t>
      </w:r>
      <w:r w:rsidR="00470A0F" w:rsidRPr="00470A0F">
        <w:rPr>
          <w:rFonts w:ascii="Times New Roman" w:hAnsi="Times New Roman" w:cs="Times New Roman"/>
          <w:sz w:val="28"/>
          <w:szCs w:val="28"/>
          <w:lang w:eastAsia="ru-RU"/>
        </w:rPr>
        <w:t xml:space="preserve"> человек</w:t>
      </w:r>
      <w:r w:rsidR="00470434" w:rsidRPr="00470A0F">
        <w:rPr>
          <w:rFonts w:ascii="Times New Roman" w:hAnsi="Times New Roman" w:cs="Times New Roman"/>
          <w:sz w:val="28"/>
          <w:szCs w:val="28"/>
          <w:lang w:eastAsia="ru-RU"/>
        </w:rPr>
        <w:t>.</w:t>
      </w:r>
    </w:p>
    <w:p w:rsidR="00470434" w:rsidRDefault="003F4F81" w:rsidP="00950229">
      <w:pPr>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Ч</w:t>
      </w:r>
      <w:r w:rsidR="00470434" w:rsidRPr="007B1C68">
        <w:rPr>
          <w:rFonts w:ascii="Times New Roman" w:hAnsi="Times New Roman" w:cs="Times New Roman"/>
          <w:sz w:val="28"/>
          <w:szCs w:val="28"/>
          <w:lang w:eastAsia="ru-RU"/>
        </w:rPr>
        <w:t>исленно</w:t>
      </w:r>
      <w:r w:rsidR="00C06E5A" w:rsidRPr="007B1C68">
        <w:rPr>
          <w:rFonts w:ascii="Times New Roman" w:hAnsi="Times New Roman" w:cs="Times New Roman"/>
          <w:sz w:val="28"/>
          <w:szCs w:val="28"/>
          <w:lang w:eastAsia="ru-RU"/>
        </w:rPr>
        <w:t>сть н</w:t>
      </w:r>
      <w:r w:rsidR="00CA3FEF" w:rsidRPr="007B1C68">
        <w:rPr>
          <w:rFonts w:ascii="Times New Roman" w:hAnsi="Times New Roman" w:cs="Times New Roman"/>
          <w:sz w:val="28"/>
          <w:szCs w:val="28"/>
          <w:lang w:eastAsia="ru-RU"/>
        </w:rPr>
        <w:t xml:space="preserve">аселения </w:t>
      </w:r>
      <w:r w:rsidR="00081A43" w:rsidRPr="007B1C68">
        <w:rPr>
          <w:rFonts w:ascii="Times New Roman" w:hAnsi="Times New Roman" w:cs="Times New Roman"/>
          <w:sz w:val="28"/>
          <w:szCs w:val="28"/>
          <w:lang w:eastAsia="ru-RU"/>
        </w:rPr>
        <w:t xml:space="preserve">на 1 </w:t>
      </w:r>
      <w:r>
        <w:rPr>
          <w:rFonts w:ascii="Times New Roman" w:hAnsi="Times New Roman" w:cs="Times New Roman"/>
          <w:sz w:val="28"/>
          <w:szCs w:val="28"/>
          <w:lang w:eastAsia="ru-RU"/>
        </w:rPr>
        <w:t>января</w:t>
      </w:r>
      <w:r w:rsidR="00E928B1" w:rsidRPr="007B1C68">
        <w:rPr>
          <w:rFonts w:ascii="Times New Roman" w:hAnsi="Times New Roman" w:cs="Times New Roman"/>
          <w:sz w:val="28"/>
          <w:szCs w:val="28"/>
          <w:lang w:eastAsia="ru-RU"/>
        </w:rPr>
        <w:t xml:space="preserve"> 202</w:t>
      </w:r>
      <w:r>
        <w:rPr>
          <w:rFonts w:ascii="Times New Roman" w:hAnsi="Times New Roman" w:cs="Times New Roman"/>
          <w:sz w:val="28"/>
          <w:szCs w:val="28"/>
          <w:lang w:eastAsia="ru-RU"/>
        </w:rPr>
        <w:t>4</w:t>
      </w:r>
      <w:r w:rsidR="00E928B1" w:rsidRPr="007B1C68">
        <w:rPr>
          <w:rFonts w:ascii="Times New Roman" w:hAnsi="Times New Roman" w:cs="Times New Roman"/>
          <w:sz w:val="28"/>
          <w:szCs w:val="28"/>
          <w:lang w:eastAsia="ru-RU"/>
        </w:rPr>
        <w:t xml:space="preserve"> года составляет 19 </w:t>
      </w:r>
      <w:r w:rsidR="007B1C68" w:rsidRPr="007B1C68">
        <w:rPr>
          <w:rFonts w:ascii="Times New Roman" w:hAnsi="Times New Roman" w:cs="Times New Roman"/>
          <w:sz w:val="28"/>
          <w:szCs w:val="28"/>
          <w:lang w:eastAsia="ru-RU"/>
        </w:rPr>
        <w:t>0</w:t>
      </w:r>
      <w:r>
        <w:rPr>
          <w:rFonts w:ascii="Times New Roman" w:hAnsi="Times New Roman" w:cs="Times New Roman"/>
          <w:sz w:val="28"/>
          <w:szCs w:val="28"/>
          <w:lang w:eastAsia="ru-RU"/>
        </w:rPr>
        <w:t>26</w:t>
      </w:r>
      <w:r w:rsidR="00470434" w:rsidRPr="007B1C68">
        <w:rPr>
          <w:rFonts w:ascii="Times New Roman" w:hAnsi="Times New Roman" w:cs="Times New Roman"/>
          <w:sz w:val="28"/>
          <w:szCs w:val="28"/>
          <w:lang w:eastAsia="ru-RU"/>
        </w:rPr>
        <w:t xml:space="preserve"> человек.</w:t>
      </w:r>
    </w:p>
    <w:p w:rsidR="00470434" w:rsidRPr="00D77446" w:rsidRDefault="00470434" w:rsidP="00950229">
      <w:pPr>
        <w:pStyle w:val="1f4"/>
        <w:rPr>
          <w:sz w:val="28"/>
          <w:szCs w:val="28"/>
        </w:rPr>
      </w:pPr>
      <w:r w:rsidRPr="00D77446">
        <w:rPr>
          <w:sz w:val="28"/>
          <w:szCs w:val="28"/>
        </w:rPr>
        <w:lastRenderedPageBreak/>
        <w:t>П</w:t>
      </w:r>
      <w:r w:rsidR="00C51E9C" w:rsidRPr="00D77446">
        <w:rPr>
          <w:sz w:val="28"/>
          <w:szCs w:val="28"/>
        </w:rPr>
        <w:t>ромышленность</w:t>
      </w:r>
    </w:p>
    <w:p w:rsidR="005D27C3" w:rsidRPr="00D77446" w:rsidRDefault="005D27C3" w:rsidP="00950229">
      <w:pPr>
        <w:autoSpaceDN w:val="0"/>
        <w:adjustRightInd w:val="0"/>
        <w:jc w:val="center"/>
        <w:rPr>
          <w:rFonts w:ascii="Times New Roman" w:hAnsi="Times New Roman" w:cs="Times New Roman"/>
          <w:sz w:val="28"/>
          <w:szCs w:val="28"/>
          <w:lang w:eastAsia="ru-RU"/>
        </w:rPr>
      </w:pPr>
    </w:p>
    <w:p w:rsidR="00470434" w:rsidRPr="00D77446" w:rsidRDefault="00605207" w:rsidP="00950229">
      <w:pPr>
        <w:autoSpaceDN w:val="0"/>
        <w:adjustRightInd w:val="0"/>
        <w:ind w:firstLine="708"/>
        <w:jc w:val="both"/>
        <w:rPr>
          <w:rFonts w:ascii="Times New Roman" w:hAnsi="Times New Roman" w:cs="Times New Roman"/>
          <w:sz w:val="28"/>
          <w:szCs w:val="28"/>
          <w:lang w:eastAsia="ru-RU"/>
        </w:rPr>
      </w:pPr>
      <w:r w:rsidRPr="00D77446">
        <w:rPr>
          <w:rFonts w:ascii="Times New Roman" w:hAnsi="Times New Roman" w:cs="Times New Roman"/>
          <w:bCs/>
          <w:sz w:val="28"/>
          <w:szCs w:val="28"/>
          <w:lang w:eastAsia="ru-RU"/>
        </w:rPr>
        <w:t xml:space="preserve">По </w:t>
      </w:r>
      <w:r w:rsidR="00F363A2" w:rsidRPr="00D77446">
        <w:rPr>
          <w:rFonts w:ascii="Times New Roman" w:hAnsi="Times New Roman" w:cs="Times New Roman"/>
          <w:bCs/>
          <w:sz w:val="28"/>
          <w:szCs w:val="28"/>
          <w:lang w:eastAsia="ru-RU"/>
        </w:rPr>
        <w:t xml:space="preserve">предварительным данным </w:t>
      </w:r>
      <w:r w:rsidR="00E36669" w:rsidRPr="00D77446">
        <w:rPr>
          <w:rFonts w:ascii="Times New Roman" w:hAnsi="Times New Roman" w:cs="Times New Roman"/>
          <w:sz w:val="28"/>
          <w:szCs w:val="28"/>
          <w:lang w:eastAsia="ru-RU"/>
        </w:rPr>
        <w:t>о</w:t>
      </w:r>
      <w:r w:rsidR="00470434" w:rsidRPr="00D77446">
        <w:rPr>
          <w:rFonts w:ascii="Times New Roman" w:hAnsi="Times New Roman" w:cs="Times New Roman"/>
          <w:sz w:val="28"/>
          <w:szCs w:val="28"/>
          <w:lang w:eastAsia="ru-RU"/>
        </w:rPr>
        <w:t>бъем отгруженных товаров собственного производства, выполненных работ и услуг собственными силами организаций (без субъектов малого предпринимательства)</w:t>
      </w:r>
      <w:r w:rsidR="00F363A2" w:rsidRPr="00D77446">
        <w:rPr>
          <w:rFonts w:ascii="Times New Roman" w:hAnsi="Times New Roman" w:cs="Times New Roman"/>
          <w:bCs/>
          <w:sz w:val="28"/>
          <w:szCs w:val="28"/>
        </w:rPr>
        <w:t xml:space="preserve"> </w:t>
      </w:r>
      <w:r w:rsidR="009672E2">
        <w:rPr>
          <w:rFonts w:ascii="Times New Roman" w:hAnsi="Times New Roman" w:cs="Times New Roman"/>
          <w:bCs/>
          <w:sz w:val="28"/>
          <w:szCs w:val="28"/>
        </w:rPr>
        <w:br/>
      </w:r>
      <w:r w:rsidR="00F363A2" w:rsidRPr="00D77446">
        <w:rPr>
          <w:rFonts w:ascii="Times New Roman" w:hAnsi="Times New Roman" w:cs="Times New Roman"/>
          <w:bCs/>
          <w:sz w:val="28"/>
          <w:szCs w:val="28"/>
        </w:rPr>
        <w:t>в действующих ценах</w:t>
      </w:r>
      <w:r w:rsidR="009672E2">
        <w:rPr>
          <w:rFonts w:ascii="Times New Roman" w:hAnsi="Times New Roman" w:cs="Times New Roman"/>
          <w:bCs/>
          <w:sz w:val="28"/>
          <w:szCs w:val="28"/>
        </w:rPr>
        <w:t xml:space="preserve"> </w:t>
      </w:r>
      <w:r w:rsidR="00F363A2" w:rsidRPr="00D77446">
        <w:rPr>
          <w:rFonts w:ascii="Times New Roman" w:hAnsi="Times New Roman" w:cs="Times New Roman"/>
          <w:bCs/>
          <w:sz w:val="28"/>
          <w:szCs w:val="28"/>
        </w:rPr>
        <w:t xml:space="preserve">за </w:t>
      </w:r>
      <w:r w:rsidR="00787098" w:rsidRPr="00D77446">
        <w:rPr>
          <w:rFonts w:ascii="Times New Roman" w:hAnsi="Times New Roman" w:cs="Times New Roman"/>
          <w:bCs/>
          <w:sz w:val="28"/>
          <w:szCs w:val="28"/>
        </w:rPr>
        <w:t>202</w:t>
      </w:r>
      <w:r w:rsidR="00B46EFF" w:rsidRPr="00D77446">
        <w:rPr>
          <w:rFonts w:ascii="Times New Roman" w:hAnsi="Times New Roman" w:cs="Times New Roman"/>
          <w:bCs/>
          <w:sz w:val="28"/>
          <w:szCs w:val="28"/>
        </w:rPr>
        <w:t>3</w:t>
      </w:r>
      <w:r w:rsidR="00787098" w:rsidRPr="00D77446">
        <w:rPr>
          <w:rFonts w:ascii="Times New Roman" w:hAnsi="Times New Roman" w:cs="Times New Roman"/>
          <w:bCs/>
          <w:sz w:val="28"/>
          <w:szCs w:val="28"/>
        </w:rPr>
        <w:t xml:space="preserve"> год</w:t>
      </w:r>
      <w:r w:rsidR="00024CDF" w:rsidRPr="00D77446">
        <w:rPr>
          <w:rFonts w:ascii="Times New Roman" w:hAnsi="Times New Roman" w:cs="Times New Roman"/>
          <w:bCs/>
          <w:sz w:val="28"/>
          <w:szCs w:val="28"/>
        </w:rPr>
        <w:t xml:space="preserve"> </w:t>
      </w:r>
      <w:r w:rsidR="00470434" w:rsidRPr="00D77446">
        <w:rPr>
          <w:rFonts w:ascii="Times New Roman" w:hAnsi="Times New Roman" w:cs="Times New Roman"/>
          <w:bCs/>
          <w:sz w:val="28"/>
          <w:szCs w:val="28"/>
        </w:rPr>
        <w:t>сложился в сумме</w:t>
      </w:r>
      <w:r w:rsidR="005904CB" w:rsidRPr="00D77446">
        <w:rPr>
          <w:rFonts w:ascii="Times New Roman" w:hAnsi="Times New Roman" w:cs="Times New Roman"/>
          <w:bCs/>
          <w:sz w:val="28"/>
          <w:szCs w:val="28"/>
          <w:lang w:eastAsia="ru-RU"/>
        </w:rPr>
        <w:t xml:space="preserve"> </w:t>
      </w:r>
      <w:r w:rsidR="00024CDF" w:rsidRPr="00D77446">
        <w:rPr>
          <w:rFonts w:ascii="Times New Roman" w:hAnsi="Times New Roman" w:cs="Times New Roman"/>
          <w:bCs/>
          <w:sz w:val="28"/>
          <w:szCs w:val="28"/>
          <w:lang w:eastAsia="ru-RU"/>
        </w:rPr>
        <w:t>803</w:t>
      </w:r>
      <w:r w:rsidR="00787098" w:rsidRPr="00D77446">
        <w:rPr>
          <w:rFonts w:ascii="Times New Roman" w:hAnsi="Times New Roman" w:cs="Times New Roman"/>
          <w:bCs/>
          <w:sz w:val="28"/>
          <w:szCs w:val="28"/>
          <w:lang w:eastAsia="ru-RU"/>
        </w:rPr>
        <w:t xml:space="preserve"> </w:t>
      </w:r>
      <w:r w:rsidR="00024CDF" w:rsidRPr="00D77446">
        <w:rPr>
          <w:rFonts w:ascii="Times New Roman" w:hAnsi="Times New Roman" w:cs="Times New Roman"/>
          <w:bCs/>
          <w:sz w:val="28"/>
          <w:szCs w:val="28"/>
          <w:lang w:eastAsia="ru-RU"/>
        </w:rPr>
        <w:t>581</w:t>
      </w:r>
      <w:r w:rsidR="005904CB" w:rsidRPr="00D77446">
        <w:rPr>
          <w:rFonts w:ascii="Times New Roman" w:hAnsi="Times New Roman" w:cs="Times New Roman"/>
          <w:bCs/>
          <w:sz w:val="28"/>
          <w:szCs w:val="28"/>
          <w:lang w:eastAsia="ru-RU"/>
        </w:rPr>
        <w:t>,</w:t>
      </w:r>
      <w:r w:rsidR="00024CDF" w:rsidRPr="00D77446">
        <w:rPr>
          <w:rFonts w:ascii="Times New Roman" w:hAnsi="Times New Roman" w:cs="Times New Roman"/>
          <w:bCs/>
          <w:sz w:val="28"/>
          <w:szCs w:val="28"/>
          <w:lang w:eastAsia="ru-RU"/>
        </w:rPr>
        <w:t>5</w:t>
      </w:r>
      <w:r w:rsidR="005904CB" w:rsidRPr="00D77446">
        <w:rPr>
          <w:rFonts w:ascii="Times New Roman" w:hAnsi="Times New Roman" w:cs="Times New Roman"/>
          <w:bCs/>
          <w:sz w:val="28"/>
          <w:szCs w:val="28"/>
          <w:lang w:eastAsia="ru-RU"/>
        </w:rPr>
        <w:t xml:space="preserve"> млн рублей, что на </w:t>
      </w:r>
      <w:r w:rsidR="006349BA" w:rsidRPr="00D77446">
        <w:rPr>
          <w:rFonts w:ascii="Times New Roman" w:hAnsi="Times New Roman" w:cs="Times New Roman"/>
          <w:bCs/>
          <w:sz w:val="28"/>
          <w:szCs w:val="28"/>
          <w:lang w:eastAsia="ru-RU"/>
        </w:rPr>
        <w:t>1</w:t>
      </w:r>
      <w:r w:rsidR="003F3ED8" w:rsidRPr="00D77446">
        <w:rPr>
          <w:rFonts w:ascii="Times New Roman" w:hAnsi="Times New Roman" w:cs="Times New Roman"/>
          <w:bCs/>
          <w:sz w:val="28"/>
          <w:szCs w:val="28"/>
          <w:lang w:eastAsia="ru-RU"/>
        </w:rPr>
        <w:t>3</w:t>
      </w:r>
      <w:r w:rsidR="005904CB" w:rsidRPr="00D77446">
        <w:rPr>
          <w:rFonts w:ascii="Times New Roman" w:hAnsi="Times New Roman" w:cs="Times New Roman"/>
          <w:bCs/>
          <w:sz w:val="28"/>
          <w:szCs w:val="28"/>
          <w:lang w:eastAsia="ru-RU"/>
        </w:rPr>
        <w:t>,</w:t>
      </w:r>
      <w:r w:rsidR="003F3ED8" w:rsidRPr="00D77446">
        <w:rPr>
          <w:rFonts w:ascii="Times New Roman" w:hAnsi="Times New Roman" w:cs="Times New Roman"/>
          <w:bCs/>
          <w:sz w:val="28"/>
          <w:szCs w:val="28"/>
          <w:lang w:eastAsia="ru-RU"/>
        </w:rPr>
        <w:t>2</w:t>
      </w:r>
      <w:r w:rsidR="000A11B4">
        <w:rPr>
          <w:rFonts w:ascii="Times New Roman" w:hAnsi="Times New Roman" w:cs="Times New Roman"/>
          <w:bCs/>
          <w:sz w:val="28"/>
          <w:szCs w:val="28"/>
          <w:lang w:eastAsia="ru-RU"/>
        </w:rPr>
        <w:t xml:space="preserve"> </w:t>
      </w:r>
      <w:r w:rsidR="00470434" w:rsidRPr="00D77446">
        <w:rPr>
          <w:rFonts w:ascii="Times New Roman" w:hAnsi="Times New Roman" w:cs="Times New Roman"/>
          <w:sz w:val="28"/>
          <w:szCs w:val="28"/>
          <w:lang w:eastAsia="ru-RU"/>
        </w:rPr>
        <w:t xml:space="preserve">% </w:t>
      </w:r>
      <w:r w:rsidR="00E34A3F" w:rsidRPr="00D77446">
        <w:rPr>
          <w:rFonts w:ascii="Times New Roman" w:hAnsi="Times New Roman" w:cs="Times New Roman"/>
          <w:sz w:val="28"/>
          <w:szCs w:val="28"/>
          <w:lang w:eastAsia="ru-RU"/>
        </w:rPr>
        <w:t>больше</w:t>
      </w:r>
      <w:r w:rsidR="00470434" w:rsidRPr="00D77446">
        <w:rPr>
          <w:rFonts w:ascii="Times New Roman" w:hAnsi="Times New Roman" w:cs="Times New Roman"/>
          <w:sz w:val="28"/>
          <w:szCs w:val="28"/>
          <w:lang w:eastAsia="ru-RU"/>
        </w:rPr>
        <w:t xml:space="preserve"> соответствующего п</w:t>
      </w:r>
      <w:r w:rsidR="00F363A2" w:rsidRPr="00D77446">
        <w:rPr>
          <w:rFonts w:ascii="Times New Roman" w:hAnsi="Times New Roman" w:cs="Times New Roman"/>
          <w:sz w:val="28"/>
          <w:szCs w:val="28"/>
          <w:lang w:eastAsia="ru-RU"/>
        </w:rPr>
        <w:t>оказателя за 202</w:t>
      </w:r>
      <w:r w:rsidR="003F3ED8" w:rsidRPr="00D77446">
        <w:rPr>
          <w:rFonts w:ascii="Times New Roman" w:hAnsi="Times New Roman" w:cs="Times New Roman"/>
          <w:sz w:val="28"/>
          <w:szCs w:val="28"/>
          <w:lang w:eastAsia="ru-RU"/>
        </w:rPr>
        <w:t>2</w:t>
      </w:r>
      <w:r w:rsidR="00F363A2" w:rsidRPr="00D77446">
        <w:rPr>
          <w:rFonts w:ascii="Times New Roman" w:hAnsi="Times New Roman" w:cs="Times New Roman"/>
          <w:sz w:val="28"/>
          <w:szCs w:val="28"/>
          <w:lang w:eastAsia="ru-RU"/>
        </w:rPr>
        <w:t xml:space="preserve"> год (</w:t>
      </w:r>
      <w:r w:rsidR="003F3ED8" w:rsidRPr="00D77446">
        <w:rPr>
          <w:rFonts w:ascii="Times New Roman" w:hAnsi="Times New Roman" w:cs="Times New Roman"/>
          <w:sz w:val="28"/>
          <w:szCs w:val="28"/>
          <w:lang w:eastAsia="ru-RU"/>
        </w:rPr>
        <w:t>709</w:t>
      </w:r>
      <w:r w:rsidR="00F77CB8" w:rsidRPr="00D77446">
        <w:rPr>
          <w:rFonts w:ascii="Times New Roman" w:hAnsi="Times New Roman" w:cs="Times New Roman"/>
          <w:sz w:val="28"/>
          <w:szCs w:val="28"/>
          <w:lang w:eastAsia="ru-RU"/>
        </w:rPr>
        <w:t xml:space="preserve"> </w:t>
      </w:r>
      <w:r w:rsidR="003F3ED8" w:rsidRPr="00D77446">
        <w:rPr>
          <w:rFonts w:ascii="Times New Roman" w:hAnsi="Times New Roman" w:cs="Times New Roman"/>
          <w:sz w:val="28"/>
          <w:szCs w:val="28"/>
          <w:lang w:eastAsia="ru-RU"/>
        </w:rPr>
        <w:t>8</w:t>
      </w:r>
      <w:r w:rsidR="00F77C86" w:rsidRPr="00D77446">
        <w:rPr>
          <w:rFonts w:ascii="Times New Roman" w:hAnsi="Times New Roman" w:cs="Times New Roman"/>
          <w:sz w:val="28"/>
          <w:szCs w:val="28"/>
          <w:lang w:eastAsia="ru-RU"/>
        </w:rPr>
        <w:t>8</w:t>
      </w:r>
      <w:r w:rsidR="003F3ED8" w:rsidRPr="00D77446">
        <w:rPr>
          <w:rFonts w:ascii="Times New Roman" w:hAnsi="Times New Roman" w:cs="Times New Roman"/>
          <w:sz w:val="28"/>
          <w:szCs w:val="28"/>
          <w:lang w:eastAsia="ru-RU"/>
        </w:rPr>
        <w:t>5</w:t>
      </w:r>
      <w:r w:rsidR="00F77C86" w:rsidRPr="00D77446">
        <w:rPr>
          <w:rFonts w:ascii="Times New Roman" w:hAnsi="Times New Roman" w:cs="Times New Roman"/>
          <w:sz w:val="28"/>
          <w:szCs w:val="28"/>
          <w:lang w:eastAsia="ru-RU"/>
        </w:rPr>
        <w:t>,</w:t>
      </w:r>
      <w:r w:rsidR="003F3ED8" w:rsidRPr="00D77446">
        <w:rPr>
          <w:rFonts w:ascii="Times New Roman" w:hAnsi="Times New Roman" w:cs="Times New Roman"/>
          <w:sz w:val="28"/>
          <w:szCs w:val="28"/>
          <w:lang w:eastAsia="ru-RU"/>
        </w:rPr>
        <w:t>8</w:t>
      </w:r>
      <w:r w:rsidR="00F77CB8" w:rsidRPr="00D77446">
        <w:rPr>
          <w:rFonts w:ascii="Times New Roman" w:hAnsi="Times New Roman" w:cs="Times New Roman"/>
          <w:sz w:val="28"/>
          <w:szCs w:val="28"/>
          <w:lang w:eastAsia="ru-RU"/>
        </w:rPr>
        <w:t xml:space="preserve"> млн рублей</w:t>
      </w:r>
      <w:r w:rsidR="00470434" w:rsidRPr="00D77446">
        <w:rPr>
          <w:rFonts w:ascii="Times New Roman" w:hAnsi="Times New Roman" w:cs="Times New Roman"/>
          <w:sz w:val="28"/>
          <w:szCs w:val="28"/>
          <w:lang w:eastAsia="ru-RU"/>
        </w:rPr>
        <w:t xml:space="preserve">). </w:t>
      </w:r>
    </w:p>
    <w:p w:rsidR="00605207" w:rsidRDefault="00470434" w:rsidP="000A11B4">
      <w:pPr>
        <w:autoSpaceDN w:val="0"/>
        <w:adjustRightInd w:val="0"/>
        <w:ind w:firstLine="708"/>
        <w:jc w:val="both"/>
        <w:rPr>
          <w:rFonts w:ascii="Times New Roman" w:hAnsi="Times New Roman" w:cs="Times New Roman"/>
          <w:sz w:val="28"/>
          <w:szCs w:val="28"/>
        </w:rPr>
      </w:pPr>
      <w:r w:rsidRPr="00D77446">
        <w:rPr>
          <w:rFonts w:ascii="Times New Roman" w:hAnsi="Times New Roman" w:cs="Times New Roman"/>
          <w:sz w:val="28"/>
          <w:szCs w:val="28"/>
        </w:rPr>
        <w:t>Структура объема отгруженной продукции собственного производства, выполненных работ и услуг по крупным и средним предприятиям района</w:t>
      </w:r>
      <w:r w:rsidR="009672E2">
        <w:rPr>
          <w:rFonts w:ascii="Times New Roman" w:hAnsi="Times New Roman" w:cs="Times New Roman"/>
          <w:sz w:val="28"/>
          <w:szCs w:val="28"/>
        </w:rPr>
        <w:t xml:space="preserve"> </w:t>
      </w:r>
      <w:r w:rsidRPr="00D77446">
        <w:rPr>
          <w:rFonts w:ascii="Times New Roman" w:hAnsi="Times New Roman" w:cs="Times New Roman"/>
          <w:sz w:val="28"/>
          <w:szCs w:val="28"/>
        </w:rPr>
        <w:t>по отдельным видам экономической деятельности выглядит следующим образом:</w:t>
      </w:r>
    </w:p>
    <w:p w:rsidR="005B4788" w:rsidRPr="003F3ED8" w:rsidRDefault="005B4788" w:rsidP="000A11B4">
      <w:pPr>
        <w:autoSpaceDN w:val="0"/>
        <w:adjustRightInd w:val="0"/>
        <w:ind w:firstLine="708"/>
        <w:jc w:val="both"/>
        <w:rPr>
          <w:rFonts w:ascii="Times New Roman" w:hAnsi="Times New Roman" w:cs="Times New Roman"/>
          <w:sz w:val="28"/>
          <w:szCs w:val="28"/>
        </w:rPr>
      </w:pPr>
    </w:p>
    <w:tbl>
      <w:tblPr>
        <w:tblpPr w:leftFromText="180" w:rightFromText="180" w:vertAnchor="text" w:horzAnchor="margin" w:tblpX="108" w:tblpY="2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276"/>
        <w:gridCol w:w="708"/>
        <w:gridCol w:w="1276"/>
        <w:gridCol w:w="709"/>
        <w:gridCol w:w="1559"/>
      </w:tblGrid>
      <w:tr w:rsidR="004439A1" w:rsidRPr="00D77446" w:rsidTr="005B4788">
        <w:trPr>
          <w:trHeight w:val="20"/>
        </w:trPr>
        <w:tc>
          <w:tcPr>
            <w:tcW w:w="3681" w:type="dxa"/>
            <w:vMerge w:val="restart"/>
            <w:tcBorders>
              <w:top w:val="single" w:sz="4" w:space="0" w:color="auto"/>
              <w:left w:val="single" w:sz="4" w:space="0" w:color="auto"/>
              <w:bottom w:val="single" w:sz="4" w:space="0" w:color="auto"/>
              <w:right w:val="single" w:sz="4" w:space="0" w:color="auto"/>
            </w:tcBorders>
            <w:hideMark/>
          </w:tcPr>
          <w:p w:rsidR="00470434" w:rsidRPr="00D77446" w:rsidRDefault="00470434" w:rsidP="005B4788">
            <w:pPr>
              <w:autoSpaceDN w:val="0"/>
              <w:adjustRightInd w:val="0"/>
              <w:jc w:val="center"/>
              <w:rPr>
                <w:rFonts w:ascii="Times New Roman" w:hAnsi="Times New Roman" w:cs="Times New Roman"/>
                <w:lang w:eastAsia="ru-RU"/>
              </w:rPr>
            </w:pPr>
            <w:r w:rsidRPr="00D77446">
              <w:rPr>
                <w:rFonts w:ascii="Times New Roman" w:hAnsi="Times New Roman" w:cs="Times New Roman"/>
                <w:lang w:eastAsia="ru-RU"/>
              </w:rPr>
              <w:t>Виды экономической деятельности</w:t>
            </w:r>
          </w:p>
        </w:tc>
        <w:tc>
          <w:tcPr>
            <w:tcW w:w="1984" w:type="dxa"/>
            <w:gridSpan w:val="2"/>
            <w:tcBorders>
              <w:top w:val="single" w:sz="4" w:space="0" w:color="auto"/>
              <w:left w:val="single" w:sz="4" w:space="0" w:color="auto"/>
              <w:bottom w:val="single" w:sz="4" w:space="0" w:color="auto"/>
              <w:right w:val="single" w:sz="4" w:space="0" w:color="auto"/>
            </w:tcBorders>
            <w:hideMark/>
          </w:tcPr>
          <w:p w:rsidR="00470434" w:rsidRPr="00D77446" w:rsidRDefault="00764F42" w:rsidP="005B4788">
            <w:pPr>
              <w:autoSpaceDN w:val="0"/>
              <w:adjustRightInd w:val="0"/>
              <w:jc w:val="center"/>
              <w:rPr>
                <w:rFonts w:ascii="Times New Roman" w:hAnsi="Times New Roman" w:cs="Times New Roman"/>
                <w:lang w:eastAsia="ru-RU"/>
              </w:rPr>
            </w:pPr>
            <w:r w:rsidRPr="00D77446">
              <w:rPr>
                <w:rFonts w:ascii="Times New Roman" w:hAnsi="Times New Roman" w:cs="Times New Roman"/>
                <w:lang w:eastAsia="ru-RU"/>
              </w:rPr>
              <w:t>202</w:t>
            </w:r>
            <w:r w:rsidR="00F46088" w:rsidRPr="00D77446">
              <w:rPr>
                <w:rFonts w:ascii="Times New Roman" w:hAnsi="Times New Roman" w:cs="Times New Roman"/>
                <w:lang w:eastAsia="ru-RU"/>
              </w:rPr>
              <w:t>2</w:t>
            </w:r>
            <w:r w:rsidR="00470434" w:rsidRPr="00D77446">
              <w:rPr>
                <w:rFonts w:ascii="Times New Roman" w:hAnsi="Times New Roman" w:cs="Times New Roman"/>
                <w:lang w:eastAsia="ru-RU"/>
              </w:rPr>
              <w:t xml:space="preserve"> год</w:t>
            </w:r>
          </w:p>
        </w:tc>
        <w:tc>
          <w:tcPr>
            <w:tcW w:w="1985" w:type="dxa"/>
            <w:gridSpan w:val="2"/>
            <w:tcBorders>
              <w:top w:val="single" w:sz="4" w:space="0" w:color="auto"/>
              <w:left w:val="single" w:sz="4" w:space="0" w:color="auto"/>
              <w:bottom w:val="single" w:sz="4" w:space="0" w:color="auto"/>
              <w:right w:val="single" w:sz="4" w:space="0" w:color="auto"/>
            </w:tcBorders>
            <w:hideMark/>
          </w:tcPr>
          <w:p w:rsidR="00470434" w:rsidRPr="00D77446" w:rsidRDefault="00764F42" w:rsidP="005B4788">
            <w:pPr>
              <w:autoSpaceDN w:val="0"/>
              <w:adjustRightInd w:val="0"/>
              <w:jc w:val="center"/>
              <w:rPr>
                <w:rFonts w:ascii="Times New Roman" w:hAnsi="Times New Roman" w:cs="Times New Roman"/>
                <w:lang w:eastAsia="ru-RU"/>
              </w:rPr>
            </w:pPr>
            <w:r w:rsidRPr="00D77446">
              <w:rPr>
                <w:rFonts w:ascii="Times New Roman" w:hAnsi="Times New Roman" w:cs="Times New Roman"/>
                <w:lang w:eastAsia="ru-RU"/>
              </w:rPr>
              <w:t>202</w:t>
            </w:r>
            <w:r w:rsidR="00F46088" w:rsidRPr="00D77446">
              <w:rPr>
                <w:rFonts w:ascii="Times New Roman" w:hAnsi="Times New Roman" w:cs="Times New Roman"/>
                <w:lang w:eastAsia="ru-RU"/>
              </w:rPr>
              <w:t>3</w:t>
            </w:r>
            <w:r w:rsidR="00470434" w:rsidRPr="00D77446">
              <w:rPr>
                <w:rFonts w:ascii="Times New Roman" w:hAnsi="Times New Roman" w:cs="Times New Roman"/>
                <w:lang w:eastAsia="ru-RU"/>
              </w:rPr>
              <w:t xml:space="preserve"> год</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70434" w:rsidRPr="00D77446" w:rsidRDefault="00470434" w:rsidP="005B4788">
            <w:pPr>
              <w:autoSpaceDN w:val="0"/>
              <w:adjustRightInd w:val="0"/>
              <w:jc w:val="center"/>
              <w:rPr>
                <w:rFonts w:ascii="Times New Roman" w:hAnsi="Times New Roman" w:cs="Times New Roman"/>
                <w:lang w:eastAsia="ru-RU"/>
              </w:rPr>
            </w:pPr>
            <w:r w:rsidRPr="00D77446">
              <w:rPr>
                <w:rFonts w:ascii="Times New Roman" w:hAnsi="Times New Roman" w:cs="Times New Roman"/>
                <w:lang w:eastAsia="ru-RU"/>
              </w:rPr>
              <w:t>Темп</w:t>
            </w:r>
          </w:p>
          <w:p w:rsidR="00470434" w:rsidRPr="00D77446" w:rsidRDefault="00470434" w:rsidP="005B4788">
            <w:pPr>
              <w:autoSpaceDN w:val="0"/>
              <w:adjustRightInd w:val="0"/>
              <w:jc w:val="center"/>
              <w:rPr>
                <w:rFonts w:ascii="Times New Roman" w:hAnsi="Times New Roman" w:cs="Times New Roman"/>
                <w:lang w:eastAsia="ru-RU"/>
              </w:rPr>
            </w:pPr>
            <w:r w:rsidRPr="00D77446">
              <w:rPr>
                <w:rFonts w:ascii="Times New Roman" w:hAnsi="Times New Roman" w:cs="Times New Roman"/>
                <w:lang w:eastAsia="ru-RU"/>
              </w:rPr>
              <w:t xml:space="preserve">изменения в </w:t>
            </w:r>
            <w:proofErr w:type="gramStart"/>
            <w:r w:rsidRPr="00D77446">
              <w:rPr>
                <w:rFonts w:ascii="Times New Roman" w:hAnsi="Times New Roman" w:cs="Times New Roman"/>
                <w:lang w:eastAsia="ru-RU"/>
              </w:rPr>
              <w:t>действую</w:t>
            </w:r>
            <w:r w:rsidR="005B4788">
              <w:rPr>
                <w:rFonts w:ascii="Times New Roman" w:hAnsi="Times New Roman" w:cs="Times New Roman"/>
                <w:lang w:eastAsia="ru-RU"/>
              </w:rPr>
              <w:t>-</w:t>
            </w:r>
            <w:proofErr w:type="spellStart"/>
            <w:r w:rsidRPr="00D77446">
              <w:rPr>
                <w:rFonts w:ascii="Times New Roman" w:hAnsi="Times New Roman" w:cs="Times New Roman"/>
                <w:lang w:eastAsia="ru-RU"/>
              </w:rPr>
              <w:t>щих</w:t>
            </w:r>
            <w:proofErr w:type="spellEnd"/>
            <w:proofErr w:type="gramEnd"/>
            <w:r w:rsidRPr="00D77446">
              <w:rPr>
                <w:rFonts w:ascii="Times New Roman" w:hAnsi="Times New Roman" w:cs="Times New Roman"/>
                <w:lang w:eastAsia="ru-RU"/>
              </w:rPr>
              <w:t xml:space="preserve"> ценах, %</w:t>
            </w:r>
          </w:p>
        </w:tc>
      </w:tr>
      <w:tr w:rsidR="004439A1" w:rsidRPr="00D77446" w:rsidTr="005B4788">
        <w:trPr>
          <w:trHeight w:val="20"/>
        </w:trPr>
        <w:tc>
          <w:tcPr>
            <w:tcW w:w="3681" w:type="dxa"/>
            <w:vMerge/>
            <w:tcBorders>
              <w:top w:val="single" w:sz="4" w:space="0" w:color="auto"/>
              <w:left w:val="single" w:sz="4" w:space="0" w:color="auto"/>
              <w:bottom w:val="single" w:sz="4" w:space="0" w:color="auto"/>
              <w:right w:val="single" w:sz="4" w:space="0" w:color="auto"/>
            </w:tcBorders>
            <w:vAlign w:val="center"/>
            <w:hideMark/>
          </w:tcPr>
          <w:p w:rsidR="00BF341B" w:rsidRPr="00D77446" w:rsidRDefault="00BF341B" w:rsidP="00950229">
            <w:pPr>
              <w:rPr>
                <w:rFonts w:ascii="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F341B" w:rsidRPr="00D77446" w:rsidRDefault="00CC3A63" w:rsidP="00950229">
            <w:pPr>
              <w:autoSpaceDN w:val="0"/>
              <w:adjustRightInd w:val="0"/>
              <w:jc w:val="center"/>
              <w:rPr>
                <w:rFonts w:ascii="Times New Roman" w:hAnsi="Times New Roman" w:cs="Times New Roman"/>
                <w:lang w:eastAsia="ru-RU"/>
              </w:rPr>
            </w:pPr>
            <w:r>
              <w:rPr>
                <w:rFonts w:ascii="Times New Roman" w:hAnsi="Times New Roman" w:cs="Times New Roman"/>
                <w:lang w:eastAsia="ru-RU"/>
              </w:rPr>
              <w:t>млн</w:t>
            </w:r>
          </w:p>
          <w:p w:rsidR="00BF341B" w:rsidRPr="00D77446" w:rsidRDefault="00BF341B" w:rsidP="00950229">
            <w:pPr>
              <w:autoSpaceDN w:val="0"/>
              <w:adjustRightInd w:val="0"/>
              <w:jc w:val="center"/>
              <w:rPr>
                <w:rFonts w:ascii="Times New Roman" w:hAnsi="Times New Roman" w:cs="Times New Roman"/>
                <w:lang w:eastAsia="ru-RU"/>
              </w:rPr>
            </w:pPr>
            <w:r w:rsidRPr="00D77446">
              <w:rPr>
                <w:rFonts w:ascii="Times New Roman" w:hAnsi="Times New Roman" w:cs="Times New Roman"/>
                <w:lang w:eastAsia="ru-RU"/>
              </w:rPr>
              <w:t>рублей</w:t>
            </w:r>
          </w:p>
        </w:tc>
        <w:tc>
          <w:tcPr>
            <w:tcW w:w="708" w:type="dxa"/>
            <w:tcBorders>
              <w:top w:val="single" w:sz="4" w:space="0" w:color="auto"/>
              <w:left w:val="single" w:sz="4" w:space="0" w:color="auto"/>
              <w:bottom w:val="single" w:sz="4" w:space="0" w:color="auto"/>
              <w:right w:val="single" w:sz="4" w:space="0" w:color="auto"/>
            </w:tcBorders>
            <w:hideMark/>
          </w:tcPr>
          <w:p w:rsidR="00BF341B" w:rsidRPr="00D77446" w:rsidRDefault="00BF341B" w:rsidP="00950229">
            <w:pPr>
              <w:autoSpaceDN w:val="0"/>
              <w:adjustRightInd w:val="0"/>
              <w:jc w:val="center"/>
              <w:rPr>
                <w:rFonts w:ascii="Times New Roman" w:hAnsi="Times New Roman" w:cs="Times New Roman"/>
                <w:lang w:eastAsia="ru-RU"/>
              </w:rPr>
            </w:pPr>
            <w:r w:rsidRPr="00D77446">
              <w:rPr>
                <w:rFonts w:ascii="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F341B" w:rsidRPr="00D77446" w:rsidRDefault="00CC3A63" w:rsidP="00950229">
            <w:pPr>
              <w:autoSpaceDN w:val="0"/>
              <w:adjustRightInd w:val="0"/>
              <w:jc w:val="center"/>
              <w:rPr>
                <w:rFonts w:ascii="Times New Roman" w:hAnsi="Times New Roman" w:cs="Times New Roman"/>
                <w:lang w:eastAsia="ru-RU"/>
              </w:rPr>
            </w:pPr>
            <w:r>
              <w:rPr>
                <w:rFonts w:ascii="Times New Roman" w:hAnsi="Times New Roman" w:cs="Times New Roman"/>
                <w:lang w:eastAsia="ru-RU"/>
              </w:rPr>
              <w:t>млн</w:t>
            </w:r>
          </w:p>
          <w:p w:rsidR="00BF341B" w:rsidRPr="00D77446" w:rsidRDefault="00BF341B" w:rsidP="00950229">
            <w:pPr>
              <w:autoSpaceDN w:val="0"/>
              <w:adjustRightInd w:val="0"/>
              <w:jc w:val="center"/>
              <w:rPr>
                <w:rFonts w:ascii="Times New Roman" w:hAnsi="Times New Roman" w:cs="Times New Roman"/>
                <w:lang w:eastAsia="ru-RU"/>
              </w:rPr>
            </w:pPr>
            <w:r w:rsidRPr="00D77446">
              <w:rPr>
                <w:rFonts w:ascii="Times New Roman" w:hAnsi="Times New Roman" w:cs="Times New Roman"/>
                <w:lang w:eastAsia="ru-RU"/>
              </w:rPr>
              <w:t>рублей</w:t>
            </w:r>
          </w:p>
        </w:tc>
        <w:tc>
          <w:tcPr>
            <w:tcW w:w="709" w:type="dxa"/>
            <w:tcBorders>
              <w:top w:val="single" w:sz="4" w:space="0" w:color="auto"/>
              <w:left w:val="single" w:sz="4" w:space="0" w:color="auto"/>
              <w:bottom w:val="single" w:sz="4" w:space="0" w:color="auto"/>
              <w:right w:val="single" w:sz="4" w:space="0" w:color="auto"/>
            </w:tcBorders>
            <w:hideMark/>
          </w:tcPr>
          <w:p w:rsidR="00BF341B" w:rsidRPr="00D77446" w:rsidRDefault="00BF341B" w:rsidP="00950229">
            <w:pPr>
              <w:autoSpaceDN w:val="0"/>
              <w:adjustRightInd w:val="0"/>
              <w:jc w:val="center"/>
              <w:rPr>
                <w:rFonts w:ascii="Times New Roman" w:hAnsi="Times New Roman" w:cs="Times New Roman"/>
                <w:lang w:eastAsia="ru-RU"/>
              </w:rPr>
            </w:pPr>
            <w:r w:rsidRPr="00D77446">
              <w:rPr>
                <w:rFonts w:ascii="Times New Roman" w:hAnsi="Times New Roman" w:cs="Times New Roman"/>
                <w:lang w:eastAsia="ru-RU"/>
              </w:rPr>
              <w:t>%</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F341B" w:rsidRPr="00D77446" w:rsidRDefault="00BF341B" w:rsidP="00950229">
            <w:pPr>
              <w:rPr>
                <w:rFonts w:ascii="Times New Roman" w:hAnsi="Times New Roman" w:cs="Times New Roman"/>
                <w:color w:val="FF0000"/>
                <w:lang w:eastAsia="ru-RU"/>
              </w:rPr>
            </w:pPr>
          </w:p>
        </w:tc>
      </w:tr>
      <w:tr w:rsidR="004439A1" w:rsidRPr="00D77446" w:rsidTr="005B4788">
        <w:trPr>
          <w:trHeight w:val="1145"/>
        </w:trPr>
        <w:tc>
          <w:tcPr>
            <w:tcW w:w="3681" w:type="dxa"/>
            <w:tcBorders>
              <w:top w:val="single" w:sz="4" w:space="0" w:color="auto"/>
              <w:left w:val="single" w:sz="4" w:space="0" w:color="auto"/>
              <w:bottom w:val="single" w:sz="4" w:space="0" w:color="auto"/>
              <w:right w:val="single" w:sz="4" w:space="0" w:color="auto"/>
            </w:tcBorders>
            <w:vAlign w:val="center"/>
            <w:hideMark/>
          </w:tcPr>
          <w:p w:rsidR="00764F42" w:rsidRPr="00D77446" w:rsidRDefault="00764F42" w:rsidP="00950229">
            <w:pPr>
              <w:autoSpaceDN w:val="0"/>
              <w:adjustRightInd w:val="0"/>
              <w:rPr>
                <w:rFonts w:ascii="Times New Roman" w:hAnsi="Times New Roman" w:cs="Times New Roman"/>
                <w:lang w:eastAsia="ru-RU"/>
              </w:rPr>
            </w:pPr>
            <w:r w:rsidRPr="00D77446">
              <w:rPr>
                <w:rFonts w:ascii="Times New Roman" w:hAnsi="Times New Roman" w:cs="Times New Roman"/>
                <w:lang w:eastAsia="ru-RU"/>
              </w:rPr>
              <w:t>Объем отгруженных товаров –   всего, в том числе</w:t>
            </w:r>
            <w:r w:rsidRPr="00D77446">
              <w:rPr>
                <w:rFonts w:ascii="Times New Roman" w:hAnsi="Times New Roman" w:cs="Times New Roman"/>
              </w:rPr>
              <w:t xml:space="preserve"> по отдельным видам экономической деятельности</w:t>
            </w:r>
            <w:r w:rsidRPr="00D77446">
              <w:rPr>
                <w:rFonts w:ascii="Times New Roman" w:hAnsi="Times New Roman" w:cs="Times New Roman"/>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764F42" w:rsidRPr="00D77446" w:rsidRDefault="00F46088" w:rsidP="00950229">
            <w:pPr>
              <w:jc w:val="center"/>
              <w:rPr>
                <w:rFonts w:ascii="Times New Roman" w:hAnsi="Times New Roman" w:cs="Times New Roman"/>
              </w:rPr>
            </w:pPr>
            <w:r w:rsidRPr="00D77446">
              <w:rPr>
                <w:rFonts w:ascii="Times New Roman" w:hAnsi="Times New Roman" w:cs="Times New Roman"/>
              </w:rPr>
              <w:t>709</w:t>
            </w:r>
            <w:r w:rsidR="00CE51C3">
              <w:rPr>
                <w:rFonts w:ascii="Times New Roman" w:hAnsi="Times New Roman" w:cs="Times New Roman"/>
              </w:rPr>
              <w:t xml:space="preserve"> </w:t>
            </w:r>
            <w:r w:rsidRPr="00D77446">
              <w:rPr>
                <w:rFonts w:ascii="Times New Roman" w:hAnsi="Times New Roman" w:cs="Times New Roman"/>
              </w:rPr>
              <w:t>885,8</w:t>
            </w:r>
            <w:r w:rsidR="00764F42" w:rsidRPr="00D77446">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64F42" w:rsidRPr="00D77446" w:rsidRDefault="00764F42" w:rsidP="00950229">
            <w:pPr>
              <w:jc w:val="center"/>
              <w:rPr>
                <w:rFonts w:ascii="Times New Roman" w:hAnsi="Times New Roman" w:cs="Times New Roman"/>
              </w:rPr>
            </w:pPr>
            <w:r w:rsidRPr="00D77446">
              <w:rPr>
                <w:rFonts w:ascii="Times New Roman" w:hAnsi="Times New Roman" w:cs="Times New Roman"/>
              </w:rPr>
              <w:t>100</w:t>
            </w:r>
          </w:p>
        </w:tc>
        <w:tc>
          <w:tcPr>
            <w:tcW w:w="1276" w:type="dxa"/>
            <w:tcBorders>
              <w:top w:val="single" w:sz="4" w:space="0" w:color="auto"/>
              <w:left w:val="nil"/>
              <w:bottom w:val="single" w:sz="4" w:space="0" w:color="auto"/>
              <w:right w:val="single" w:sz="4" w:space="0" w:color="auto"/>
            </w:tcBorders>
            <w:shd w:val="clear" w:color="auto" w:fill="auto"/>
          </w:tcPr>
          <w:p w:rsidR="00764F42" w:rsidRPr="00D77446" w:rsidRDefault="00F46088" w:rsidP="004C61A6">
            <w:pPr>
              <w:jc w:val="center"/>
              <w:rPr>
                <w:rFonts w:ascii="Times New Roman" w:hAnsi="Times New Roman" w:cs="Times New Roman"/>
              </w:rPr>
            </w:pPr>
            <w:r w:rsidRPr="00D77446">
              <w:rPr>
                <w:rFonts w:ascii="Times New Roman" w:hAnsi="Times New Roman" w:cs="Times New Roman"/>
              </w:rPr>
              <w:t>803</w:t>
            </w:r>
            <w:r w:rsidR="00CE51C3">
              <w:rPr>
                <w:rFonts w:ascii="Times New Roman" w:hAnsi="Times New Roman" w:cs="Times New Roman"/>
              </w:rPr>
              <w:t xml:space="preserve"> </w:t>
            </w:r>
            <w:r w:rsidRPr="00D77446">
              <w:rPr>
                <w:rFonts w:ascii="Times New Roman" w:hAnsi="Times New Roman" w:cs="Times New Roman"/>
              </w:rPr>
              <w:t>581</w:t>
            </w:r>
            <w:r w:rsidR="00434368" w:rsidRPr="00D77446">
              <w:rPr>
                <w:rFonts w:ascii="Times New Roman" w:hAnsi="Times New Roman" w:cs="Times New Roman"/>
              </w:rPr>
              <w:t>,</w:t>
            </w:r>
            <w:r w:rsidR="004C61A6">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64F42" w:rsidRPr="00D77446" w:rsidRDefault="00434368" w:rsidP="00950229">
            <w:pPr>
              <w:jc w:val="center"/>
              <w:rPr>
                <w:rFonts w:ascii="Times New Roman" w:hAnsi="Times New Roman" w:cs="Times New Roman"/>
              </w:rPr>
            </w:pPr>
            <w:r w:rsidRPr="00D77446">
              <w:rPr>
                <w:rFonts w:ascii="Times New Roman" w:hAnsi="Times New Roman" w:cs="Times New Roman"/>
              </w:rPr>
              <w:t>100</w:t>
            </w:r>
          </w:p>
        </w:tc>
        <w:tc>
          <w:tcPr>
            <w:tcW w:w="1559" w:type="dxa"/>
            <w:tcBorders>
              <w:top w:val="single" w:sz="4" w:space="0" w:color="auto"/>
              <w:left w:val="single" w:sz="4" w:space="0" w:color="auto"/>
              <w:bottom w:val="single" w:sz="4" w:space="0" w:color="auto"/>
              <w:right w:val="single" w:sz="4" w:space="0" w:color="auto"/>
            </w:tcBorders>
          </w:tcPr>
          <w:p w:rsidR="00764F42" w:rsidRPr="00D77446" w:rsidRDefault="00F77C86" w:rsidP="00950229">
            <w:pPr>
              <w:jc w:val="center"/>
              <w:rPr>
                <w:rFonts w:ascii="Times New Roman" w:hAnsi="Times New Roman" w:cs="Times New Roman"/>
              </w:rPr>
            </w:pPr>
            <w:r w:rsidRPr="00D77446">
              <w:rPr>
                <w:rFonts w:ascii="Times New Roman" w:hAnsi="Times New Roman" w:cs="Times New Roman"/>
              </w:rPr>
              <w:t>113,</w:t>
            </w:r>
            <w:r w:rsidR="00F46088" w:rsidRPr="00D77446">
              <w:rPr>
                <w:rFonts w:ascii="Times New Roman" w:hAnsi="Times New Roman" w:cs="Times New Roman"/>
              </w:rPr>
              <w:t>2</w:t>
            </w:r>
          </w:p>
          <w:p w:rsidR="00F77C86" w:rsidRPr="00D77446" w:rsidRDefault="00F77C86" w:rsidP="00950229">
            <w:pPr>
              <w:jc w:val="center"/>
              <w:rPr>
                <w:rFonts w:ascii="Times New Roman" w:hAnsi="Times New Roman" w:cs="Times New Roman"/>
              </w:rPr>
            </w:pPr>
          </w:p>
        </w:tc>
      </w:tr>
      <w:tr w:rsidR="004439A1" w:rsidRPr="00D77446" w:rsidTr="005B4788">
        <w:trPr>
          <w:trHeight w:val="20"/>
        </w:trPr>
        <w:tc>
          <w:tcPr>
            <w:tcW w:w="3681" w:type="dxa"/>
            <w:tcBorders>
              <w:top w:val="single" w:sz="4" w:space="0" w:color="auto"/>
              <w:left w:val="single" w:sz="4" w:space="0" w:color="auto"/>
              <w:bottom w:val="single" w:sz="4" w:space="0" w:color="auto"/>
              <w:right w:val="single" w:sz="4" w:space="0" w:color="auto"/>
            </w:tcBorders>
            <w:vAlign w:val="center"/>
            <w:hideMark/>
          </w:tcPr>
          <w:p w:rsidR="00764F42" w:rsidRPr="00D77446" w:rsidRDefault="00764F42" w:rsidP="00950229">
            <w:pPr>
              <w:autoSpaceDN w:val="0"/>
              <w:adjustRightInd w:val="0"/>
              <w:rPr>
                <w:rFonts w:ascii="Times New Roman" w:hAnsi="Times New Roman" w:cs="Times New Roman"/>
                <w:lang w:eastAsia="ru-RU"/>
              </w:rPr>
            </w:pPr>
            <w:r w:rsidRPr="00D77446">
              <w:rPr>
                <w:rFonts w:ascii="Times New Roman" w:hAnsi="Times New Roman" w:cs="Times New Roman"/>
                <w:lang w:eastAsia="ru-RU"/>
              </w:rPr>
              <w:t>добыча полезных ископаемых</w:t>
            </w:r>
          </w:p>
        </w:tc>
        <w:tc>
          <w:tcPr>
            <w:tcW w:w="1276" w:type="dxa"/>
            <w:tcBorders>
              <w:top w:val="nil"/>
              <w:left w:val="nil"/>
              <w:bottom w:val="single" w:sz="4" w:space="0" w:color="auto"/>
              <w:right w:val="single" w:sz="4" w:space="0" w:color="auto"/>
            </w:tcBorders>
            <w:shd w:val="clear" w:color="auto" w:fill="auto"/>
          </w:tcPr>
          <w:p w:rsidR="00764F42" w:rsidRPr="00D77446" w:rsidRDefault="00F46088" w:rsidP="00950229">
            <w:pPr>
              <w:jc w:val="center"/>
              <w:rPr>
                <w:rFonts w:ascii="Times New Roman" w:hAnsi="Times New Roman" w:cs="Times New Roman"/>
              </w:rPr>
            </w:pPr>
            <w:r w:rsidRPr="00D77446">
              <w:rPr>
                <w:rFonts w:ascii="Times New Roman" w:hAnsi="Times New Roman" w:cs="Times New Roman"/>
              </w:rPr>
              <w:t>703</w:t>
            </w:r>
            <w:r w:rsidR="00CE51C3">
              <w:rPr>
                <w:rFonts w:ascii="Times New Roman" w:hAnsi="Times New Roman" w:cs="Times New Roman"/>
              </w:rPr>
              <w:t xml:space="preserve"> </w:t>
            </w:r>
            <w:r w:rsidRPr="00D77446">
              <w:rPr>
                <w:rFonts w:ascii="Times New Roman" w:hAnsi="Times New Roman" w:cs="Times New Roman"/>
              </w:rPr>
              <w:t>137,7</w:t>
            </w:r>
          </w:p>
        </w:tc>
        <w:tc>
          <w:tcPr>
            <w:tcW w:w="708" w:type="dxa"/>
            <w:tcBorders>
              <w:top w:val="nil"/>
              <w:left w:val="single" w:sz="4" w:space="0" w:color="auto"/>
              <w:bottom w:val="single" w:sz="4" w:space="0" w:color="auto"/>
              <w:right w:val="single" w:sz="4" w:space="0" w:color="auto"/>
            </w:tcBorders>
            <w:shd w:val="clear" w:color="auto" w:fill="auto"/>
          </w:tcPr>
          <w:p w:rsidR="00764F42" w:rsidRPr="00D77446" w:rsidRDefault="00764F42" w:rsidP="00950229">
            <w:pPr>
              <w:jc w:val="center"/>
              <w:rPr>
                <w:rFonts w:ascii="Times New Roman" w:hAnsi="Times New Roman" w:cs="Times New Roman"/>
              </w:rPr>
            </w:pPr>
            <w:r w:rsidRPr="00D77446">
              <w:rPr>
                <w:rFonts w:ascii="Times New Roman" w:hAnsi="Times New Roman" w:cs="Times New Roman"/>
              </w:rPr>
              <w:t>99,0</w:t>
            </w:r>
          </w:p>
        </w:tc>
        <w:tc>
          <w:tcPr>
            <w:tcW w:w="1276" w:type="dxa"/>
            <w:tcBorders>
              <w:top w:val="nil"/>
              <w:left w:val="nil"/>
              <w:bottom w:val="single" w:sz="4" w:space="0" w:color="auto"/>
              <w:right w:val="single" w:sz="4" w:space="0" w:color="auto"/>
            </w:tcBorders>
            <w:shd w:val="clear" w:color="auto" w:fill="auto"/>
          </w:tcPr>
          <w:p w:rsidR="00764F42" w:rsidRPr="00D77446" w:rsidRDefault="00434368" w:rsidP="00F46088">
            <w:pPr>
              <w:jc w:val="center"/>
              <w:rPr>
                <w:rFonts w:ascii="Times New Roman" w:hAnsi="Times New Roman" w:cs="Times New Roman"/>
              </w:rPr>
            </w:pPr>
            <w:r w:rsidRPr="00D77446">
              <w:rPr>
                <w:rFonts w:ascii="Times New Roman" w:hAnsi="Times New Roman" w:cs="Times New Roman"/>
              </w:rPr>
              <w:t>7</w:t>
            </w:r>
            <w:r w:rsidR="00F46088" w:rsidRPr="00D77446">
              <w:rPr>
                <w:rFonts w:ascii="Times New Roman" w:hAnsi="Times New Roman" w:cs="Times New Roman"/>
              </w:rPr>
              <w:t>96</w:t>
            </w:r>
            <w:r w:rsidR="00CE51C3">
              <w:rPr>
                <w:rFonts w:ascii="Times New Roman" w:hAnsi="Times New Roman" w:cs="Times New Roman"/>
              </w:rPr>
              <w:t xml:space="preserve"> </w:t>
            </w:r>
            <w:r w:rsidR="00F46088" w:rsidRPr="00D77446">
              <w:rPr>
                <w:rFonts w:ascii="Times New Roman" w:hAnsi="Times New Roman" w:cs="Times New Roman"/>
              </w:rPr>
              <w:t>238</w:t>
            </w:r>
            <w:r w:rsidRPr="00D77446">
              <w:rPr>
                <w:rFonts w:ascii="Times New Roman" w:hAnsi="Times New Roman" w:cs="Times New Roman"/>
              </w:rPr>
              <w:t>,</w:t>
            </w:r>
            <w:r w:rsidR="00F46088" w:rsidRPr="00D77446">
              <w:rPr>
                <w:rFonts w:ascii="Times New Roman" w:hAnsi="Times New Roman" w:cs="Times New Roman"/>
              </w:rPr>
              <w:t>3</w:t>
            </w:r>
          </w:p>
        </w:tc>
        <w:tc>
          <w:tcPr>
            <w:tcW w:w="709" w:type="dxa"/>
            <w:tcBorders>
              <w:top w:val="nil"/>
              <w:left w:val="single" w:sz="4" w:space="0" w:color="auto"/>
              <w:bottom w:val="single" w:sz="4" w:space="0" w:color="auto"/>
              <w:right w:val="single" w:sz="4" w:space="0" w:color="auto"/>
            </w:tcBorders>
            <w:shd w:val="clear" w:color="auto" w:fill="auto"/>
          </w:tcPr>
          <w:p w:rsidR="00764F42" w:rsidRPr="00D77446" w:rsidRDefault="002C0CBB" w:rsidP="00F46088">
            <w:pPr>
              <w:jc w:val="center"/>
              <w:rPr>
                <w:rFonts w:ascii="Times New Roman" w:hAnsi="Times New Roman" w:cs="Times New Roman"/>
              </w:rPr>
            </w:pPr>
            <w:r w:rsidRPr="00D77446">
              <w:rPr>
                <w:rFonts w:ascii="Times New Roman" w:hAnsi="Times New Roman" w:cs="Times New Roman"/>
              </w:rPr>
              <w:t>99,</w:t>
            </w:r>
            <w:r w:rsidR="00F46088" w:rsidRPr="00D77446">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764F42" w:rsidRPr="00D77446" w:rsidRDefault="00F77C86" w:rsidP="00950229">
            <w:pPr>
              <w:jc w:val="center"/>
              <w:rPr>
                <w:rFonts w:ascii="Times New Roman" w:hAnsi="Times New Roman" w:cs="Times New Roman"/>
              </w:rPr>
            </w:pPr>
            <w:r w:rsidRPr="00D77446">
              <w:rPr>
                <w:rFonts w:ascii="Times New Roman" w:hAnsi="Times New Roman" w:cs="Times New Roman"/>
              </w:rPr>
              <w:t>1</w:t>
            </w:r>
            <w:r w:rsidR="009430E7" w:rsidRPr="00D77446">
              <w:rPr>
                <w:rFonts w:ascii="Times New Roman" w:hAnsi="Times New Roman" w:cs="Times New Roman"/>
              </w:rPr>
              <w:t>13,2</w:t>
            </w:r>
          </w:p>
        </w:tc>
      </w:tr>
      <w:tr w:rsidR="004439A1" w:rsidRPr="00D77446" w:rsidTr="005B4788">
        <w:trPr>
          <w:trHeight w:val="20"/>
        </w:trPr>
        <w:tc>
          <w:tcPr>
            <w:tcW w:w="3681" w:type="dxa"/>
            <w:tcBorders>
              <w:top w:val="single" w:sz="4" w:space="0" w:color="auto"/>
              <w:left w:val="single" w:sz="4" w:space="0" w:color="auto"/>
              <w:bottom w:val="single" w:sz="4" w:space="0" w:color="auto"/>
              <w:right w:val="single" w:sz="4" w:space="0" w:color="auto"/>
            </w:tcBorders>
            <w:vAlign w:val="center"/>
            <w:hideMark/>
          </w:tcPr>
          <w:p w:rsidR="00764F42" w:rsidRPr="00D77446" w:rsidRDefault="00764F42" w:rsidP="00950229">
            <w:pPr>
              <w:autoSpaceDN w:val="0"/>
              <w:adjustRightInd w:val="0"/>
              <w:rPr>
                <w:rFonts w:ascii="Times New Roman" w:hAnsi="Times New Roman" w:cs="Times New Roman"/>
                <w:lang w:eastAsia="ru-RU"/>
              </w:rPr>
            </w:pPr>
            <w:r w:rsidRPr="00D77446">
              <w:rPr>
                <w:rFonts w:ascii="Times New Roman" w:hAnsi="Times New Roman" w:cs="Times New Roman"/>
                <w:lang w:eastAsia="ru-RU"/>
              </w:rPr>
              <w:t>обрабатывающие производства</w:t>
            </w:r>
          </w:p>
        </w:tc>
        <w:tc>
          <w:tcPr>
            <w:tcW w:w="1276" w:type="dxa"/>
            <w:tcBorders>
              <w:top w:val="nil"/>
              <w:left w:val="nil"/>
              <w:bottom w:val="single" w:sz="4" w:space="0" w:color="auto"/>
              <w:right w:val="single" w:sz="4" w:space="0" w:color="auto"/>
            </w:tcBorders>
            <w:shd w:val="clear" w:color="auto" w:fill="auto"/>
          </w:tcPr>
          <w:p w:rsidR="00764F42" w:rsidRPr="00D77446" w:rsidRDefault="00F46088" w:rsidP="00950229">
            <w:pPr>
              <w:jc w:val="center"/>
              <w:rPr>
                <w:rFonts w:ascii="Times New Roman" w:hAnsi="Times New Roman" w:cs="Times New Roman"/>
              </w:rPr>
            </w:pPr>
            <w:r w:rsidRPr="00D77446">
              <w:rPr>
                <w:rFonts w:ascii="Times New Roman" w:hAnsi="Times New Roman" w:cs="Times New Roman"/>
              </w:rPr>
              <w:t>4</w:t>
            </w:r>
            <w:r w:rsidR="00CE51C3">
              <w:rPr>
                <w:rFonts w:ascii="Times New Roman" w:hAnsi="Times New Roman" w:cs="Times New Roman"/>
              </w:rPr>
              <w:t xml:space="preserve"> </w:t>
            </w:r>
            <w:r w:rsidRPr="00D77446">
              <w:rPr>
                <w:rFonts w:ascii="Times New Roman" w:hAnsi="Times New Roman" w:cs="Times New Roman"/>
              </w:rPr>
              <w:t>104,0</w:t>
            </w:r>
          </w:p>
        </w:tc>
        <w:tc>
          <w:tcPr>
            <w:tcW w:w="708" w:type="dxa"/>
            <w:tcBorders>
              <w:top w:val="nil"/>
              <w:left w:val="single" w:sz="4" w:space="0" w:color="auto"/>
              <w:bottom w:val="single" w:sz="4" w:space="0" w:color="auto"/>
              <w:right w:val="single" w:sz="4" w:space="0" w:color="auto"/>
            </w:tcBorders>
            <w:shd w:val="clear" w:color="auto" w:fill="auto"/>
          </w:tcPr>
          <w:p w:rsidR="00764F42" w:rsidRPr="00D77446" w:rsidRDefault="00764F42" w:rsidP="00950229">
            <w:pPr>
              <w:jc w:val="center"/>
              <w:rPr>
                <w:rFonts w:ascii="Times New Roman" w:hAnsi="Times New Roman" w:cs="Times New Roman"/>
              </w:rPr>
            </w:pPr>
            <w:r w:rsidRPr="00D77446">
              <w:rPr>
                <w:rFonts w:ascii="Times New Roman" w:hAnsi="Times New Roman" w:cs="Times New Roman"/>
              </w:rPr>
              <w:t>0,6</w:t>
            </w:r>
          </w:p>
        </w:tc>
        <w:tc>
          <w:tcPr>
            <w:tcW w:w="1276" w:type="dxa"/>
            <w:tcBorders>
              <w:top w:val="nil"/>
              <w:left w:val="nil"/>
              <w:bottom w:val="single" w:sz="4" w:space="0" w:color="auto"/>
              <w:right w:val="single" w:sz="4" w:space="0" w:color="auto"/>
            </w:tcBorders>
            <w:shd w:val="clear" w:color="auto" w:fill="auto"/>
          </w:tcPr>
          <w:p w:rsidR="00764F42" w:rsidRPr="00D77446" w:rsidRDefault="00434368" w:rsidP="004C61A6">
            <w:pPr>
              <w:jc w:val="center"/>
              <w:rPr>
                <w:rFonts w:ascii="Times New Roman" w:hAnsi="Times New Roman" w:cs="Times New Roman"/>
              </w:rPr>
            </w:pPr>
            <w:r w:rsidRPr="00D77446">
              <w:rPr>
                <w:rFonts w:ascii="Times New Roman" w:hAnsi="Times New Roman" w:cs="Times New Roman"/>
              </w:rPr>
              <w:t>4</w:t>
            </w:r>
            <w:r w:rsidR="00683589" w:rsidRPr="00D77446">
              <w:rPr>
                <w:rFonts w:ascii="Times New Roman" w:hAnsi="Times New Roman" w:cs="Times New Roman"/>
              </w:rPr>
              <w:t xml:space="preserve"> </w:t>
            </w:r>
            <w:r w:rsidR="00F46088" w:rsidRPr="00D77446">
              <w:rPr>
                <w:rFonts w:ascii="Times New Roman" w:hAnsi="Times New Roman" w:cs="Times New Roman"/>
              </w:rPr>
              <w:t>329</w:t>
            </w:r>
            <w:r w:rsidRPr="00D77446">
              <w:rPr>
                <w:rFonts w:ascii="Times New Roman" w:hAnsi="Times New Roman" w:cs="Times New Roman"/>
              </w:rPr>
              <w:t>,</w:t>
            </w:r>
            <w:r w:rsidR="004C61A6">
              <w:rPr>
                <w:rFonts w:ascii="Times New Roman" w:hAnsi="Times New Roman" w:cs="Times New Roman"/>
              </w:rPr>
              <w:t>3</w:t>
            </w:r>
          </w:p>
        </w:tc>
        <w:tc>
          <w:tcPr>
            <w:tcW w:w="709" w:type="dxa"/>
            <w:tcBorders>
              <w:top w:val="nil"/>
              <w:left w:val="single" w:sz="4" w:space="0" w:color="auto"/>
              <w:bottom w:val="single" w:sz="4" w:space="0" w:color="auto"/>
              <w:right w:val="single" w:sz="4" w:space="0" w:color="auto"/>
            </w:tcBorders>
            <w:shd w:val="clear" w:color="auto" w:fill="auto"/>
          </w:tcPr>
          <w:p w:rsidR="00764F42" w:rsidRPr="00D77446" w:rsidRDefault="004D72C2" w:rsidP="00BB5594">
            <w:pPr>
              <w:jc w:val="center"/>
              <w:rPr>
                <w:rFonts w:ascii="Times New Roman" w:hAnsi="Times New Roman" w:cs="Times New Roman"/>
              </w:rPr>
            </w:pPr>
            <w:r w:rsidRPr="00D77446">
              <w:rPr>
                <w:rFonts w:ascii="Times New Roman" w:hAnsi="Times New Roman" w:cs="Times New Roman"/>
              </w:rPr>
              <w:t>0,</w:t>
            </w:r>
            <w:r w:rsidR="00BB5594" w:rsidRPr="00D77446">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tcPr>
          <w:p w:rsidR="00764F42" w:rsidRPr="00D77446" w:rsidRDefault="00F77C86" w:rsidP="009430E7">
            <w:pPr>
              <w:jc w:val="center"/>
              <w:rPr>
                <w:rFonts w:ascii="Times New Roman" w:hAnsi="Times New Roman" w:cs="Times New Roman"/>
              </w:rPr>
            </w:pPr>
            <w:r w:rsidRPr="00D77446">
              <w:rPr>
                <w:rFonts w:ascii="Times New Roman" w:hAnsi="Times New Roman" w:cs="Times New Roman"/>
              </w:rPr>
              <w:t>1</w:t>
            </w:r>
            <w:r w:rsidR="009430E7" w:rsidRPr="00D77446">
              <w:rPr>
                <w:rFonts w:ascii="Times New Roman" w:hAnsi="Times New Roman" w:cs="Times New Roman"/>
              </w:rPr>
              <w:t>05</w:t>
            </w:r>
            <w:r w:rsidRPr="00D77446">
              <w:rPr>
                <w:rFonts w:ascii="Times New Roman" w:hAnsi="Times New Roman" w:cs="Times New Roman"/>
              </w:rPr>
              <w:t>,</w:t>
            </w:r>
            <w:r w:rsidR="009430E7" w:rsidRPr="00D77446">
              <w:rPr>
                <w:rFonts w:ascii="Times New Roman" w:hAnsi="Times New Roman" w:cs="Times New Roman"/>
              </w:rPr>
              <w:t>5</w:t>
            </w:r>
          </w:p>
        </w:tc>
      </w:tr>
      <w:tr w:rsidR="004439A1" w:rsidRPr="00D77446" w:rsidTr="005B4788">
        <w:trPr>
          <w:trHeight w:val="20"/>
        </w:trPr>
        <w:tc>
          <w:tcPr>
            <w:tcW w:w="3681" w:type="dxa"/>
            <w:tcBorders>
              <w:top w:val="single" w:sz="4" w:space="0" w:color="auto"/>
              <w:left w:val="single" w:sz="4" w:space="0" w:color="auto"/>
              <w:bottom w:val="single" w:sz="4" w:space="0" w:color="auto"/>
              <w:right w:val="single" w:sz="4" w:space="0" w:color="auto"/>
            </w:tcBorders>
            <w:vAlign w:val="center"/>
            <w:hideMark/>
          </w:tcPr>
          <w:p w:rsidR="00764F42" w:rsidRPr="00D77446" w:rsidRDefault="00764F42" w:rsidP="00950229">
            <w:pPr>
              <w:autoSpaceDN w:val="0"/>
              <w:adjustRightInd w:val="0"/>
              <w:rPr>
                <w:rFonts w:ascii="Times New Roman" w:hAnsi="Times New Roman" w:cs="Times New Roman"/>
                <w:lang w:eastAsia="ru-RU"/>
              </w:rPr>
            </w:pPr>
            <w:r w:rsidRPr="00D77446">
              <w:rPr>
                <w:rFonts w:ascii="Times New Roman" w:hAnsi="Times New Roman" w:cs="Times New Roman"/>
                <w:lang w:eastAsia="ru-RU"/>
              </w:rPr>
              <w:t>Обеспечение электрической энергией, газом и паром; кондиционирование воздуха</w:t>
            </w:r>
          </w:p>
        </w:tc>
        <w:tc>
          <w:tcPr>
            <w:tcW w:w="1276" w:type="dxa"/>
            <w:tcBorders>
              <w:top w:val="nil"/>
              <w:left w:val="nil"/>
              <w:bottom w:val="single" w:sz="4" w:space="0" w:color="auto"/>
              <w:right w:val="single" w:sz="4" w:space="0" w:color="auto"/>
            </w:tcBorders>
            <w:shd w:val="clear" w:color="auto" w:fill="auto"/>
          </w:tcPr>
          <w:p w:rsidR="00764F42" w:rsidRPr="00D77446" w:rsidRDefault="00F46088" w:rsidP="00CE51C3">
            <w:pPr>
              <w:jc w:val="center"/>
              <w:rPr>
                <w:rFonts w:ascii="Times New Roman" w:hAnsi="Times New Roman" w:cs="Times New Roman"/>
              </w:rPr>
            </w:pPr>
            <w:r w:rsidRPr="00D77446">
              <w:rPr>
                <w:rFonts w:ascii="Times New Roman" w:hAnsi="Times New Roman" w:cs="Times New Roman"/>
              </w:rPr>
              <w:t>2</w:t>
            </w:r>
            <w:r w:rsidR="00CE51C3">
              <w:rPr>
                <w:rFonts w:ascii="Times New Roman" w:hAnsi="Times New Roman" w:cs="Times New Roman"/>
              </w:rPr>
              <w:t xml:space="preserve"> </w:t>
            </w:r>
            <w:r w:rsidR="00023FB2">
              <w:rPr>
                <w:rFonts w:ascii="Times New Roman" w:hAnsi="Times New Roman" w:cs="Times New Roman"/>
              </w:rPr>
              <w:t>5</w:t>
            </w:r>
            <w:r w:rsidRPr="00D77446">
              <w:rPr>
                <w:rFonts w:ascii="Times New Roman" w:hAnsi="Times New Roman" w:cs="Times New Roman"/>
              </w:rPr>
              <w:t>75,0</w:t>
            </w:r>
          </w:p>
        </w:tc>
        <w:tc>
          <w:tcPr>
            <w:tcW w:w="708" w:type="dxa"/>
            <w:tcBorders>
              <w:top w:val="nil"/>
              <w:left w:val="single" w:sz="4" w:space="0" w:color="auto"/>
              <w:bottom w:val="single" w:sz="4" w:space="0" w:color="auto"/>
              <w:right w:val="single" w:sz="4" w:space="0" w:color="auto"/>
            </w:tcBorders>
            <w:shd w:val="clear" w:color="auto" w:fill="auto"/>
          </w:tcPr>
          <w:p w:rsidR="00764F42" w:rsidRPr="00D77446" w:rsidRDefault="00764F42" w:rsidP="00950229">
            <w:pPr>
              <w:jc w:val="center"/>
              <w:rPr>
                <w:rFonts w:ascii="Times New Roman" w:hAnsi="Times New Roman" w:cs="Times New Roman"/>
              </w:rPr>
            </w:pPr>
            <w:r w:rsidRPr="00D77446">
              <w:rPr>
                <w:rFonts w:ascii="Times New Roman" w:hAnsi="Times New Roman" w:cs="Times New Roman"/>
              </w:rPr>
              <w:t>0,4</w:t>
            </w:r>
          </w:p>
        </w:tc>
        <w:tc>
          <w:tcPr>
            <w:tcW w:w="1276" w:type="dxa"/>
            <w:tcBorders>
              <w:top w:val="nil"/>
              <w:left w:val="nil"/>
              <w:bottom w:val="single" w:sz="4" w:space="0" w:color="auto"/>
              <w:right w:val="single" w:sz="4" w:space="0" w:color="auto"/>
            </w:tcBorders>
            <w:shd w:val="clear" w:color="auto" w:fill="auto"/>
          </w:tcPr>
          <w:p w:rsidR="00764F42" w:rsidRPr="00D77446" w:rsidRDefault="00434368" w:rsidP="00D77446">
            <w:pPr>
              <w:jc w:val="center"/>
              <w:rPr>
                <w:rFonts w:ascii="Times New Roman" w:hAnsi="Times New Roman" w:cs="Times New Roman"/>
              </w:rPr>
            </w:pPr>
            <w:r w:rsidRPr="00D77446">
              <w:rPr>
                <w:rFonts w:ascii="Times New Roman" w:hAnsi="Times New Roman" w:cs="Times New Roman"/>
              </w:rPr>
              <w:t>2</w:t>
            </w:r>
            <w:r w:rsidR="00F46088" w:rsidRPr="00D77446">
              <w:rPr>
                <w:rFonts w:ascii="Times New Roman" w:hAnsi="Times New Roman" w:cs="Times New Roman"/>
              </w:rPr>
              <w:t> </w:t>
            </w:r>
            <w:r w:rsidR="00D77446" w:rsidRPr="00D77446">
              <w:rPr>
                <w:rFonts w:ascii="Times New Roman" w:hAnsi="Times New Roman" w:cs="Times New Roman"/>
              </w:rPr>
              <w:t>9</w:t>
            </w:r>
            <w:r w:rsidR="00F46088" w:rsidRPr="00D77446">
              <w:rPr>
                <w:rFonts w:ascii="Times New Roman" w:hAnsi="Times New Roman" w:cs="Times New Roman"/>
              </w:rPr>
              <w:t>24,9</w:t>
            </w:r>
          </w:p>
        </w:tc>
        <w:tc>
          <w:tcPr>
            <w:tcW w:w="709" w:type="dxa"/>
            <w:tcBorders>
              <w:top w:val="nil"/>
              <w:left w:val="single" w:sz="4" w:space="0" w:color="auto"/>
              <w:bottom w:val="single" w:sz="4" w:space="0" w:color="auto"/>
              <w:right w:val="single" w:sz="4" w:space="0" w:color="auto"/>
            </w:tcBorders>
            <w:shd w:val="clear" w:color="auto" w:fill="auto"/>
          </w:tcPr>
          <w:p w:rsidR="00764F42" w:rsidRPr="00D77446" w:rsidRDefault="004D72C2" w:rsidP="00F46088">
            <w:pPr>
              <w:jc w:val="center"/>
              <w:rPr>
                <w:rFonts w:ascii="Times New Roman" w:hAnsi="Times New Roman" w:cs="Times New Roman"/>
              </w:rPr>
            </w:pPr>
            <w:r w:rsidRPr="00D77446">
              <w:rPr>
                <w:rFonts w:ascii="Times New Roman" w:hAnsi="Times New Roman" w:cs="Times New Roman"/>
              </w:rPr>
              <w:t>0,</w:t>
            </w:r>
            <w:r w:rsidR="00F46088" w:rsidRPr="00D77446">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tcPr>
          <w:p w:rsidR="00764F42" w:rsidRPr="00D77446" w:rsidRDefault="00D77446" w:rsidP="00950229">
            <w:pPr>
              <w:jc w:val="center"/>
              <w:rPr>
                <w:rFonts w:ascii="Times New Roman" w:hAnsi="Times New Roman" w:cs="Times New Roman"/>
              </w:rPr>
            </w:pPr>
            <w:r w:rsidRPr="00D77446">
              <w:rPr>
                <w:rFonts w:ascii="Times New Roman" w:hAnsi="Times New Roman" w:cs="Times New Roman"/>
              </w:rPr>
              <w:t>113,6</w:t>
            </w:r>
          </w:p>
        </w:tc>
      </w:tr>
      <w:tr w:rsidR="004439A1" w:rsidRPr="006E4F57" w:rsidTr="005B4788">
        <w:trPr>
          <w:trHeight w:val="20"/>
        </w:trPr>
        <w:tc>
          <w:tcPr>
            <w:tcW w:w="3681" w:type="dxa"/>
            <w:tcBorders>
              <w:top w:val="single" w:sz="4" w:space="0" w:color="auto"/>
              <w:left w:val="single" w:sz="4" w:space="0" w:color="auto"/>
              <w:bottom w:val="single" w:sz="4" w:space="0" w:color="auto"/>
              <w:right w:val="single" w:sz="4" w:space="0" w:color="auto"/>
            </w:tcBorders>
            <w:vAlign w:val="center"/>
            <w:hideMark/>
          </w:tcPr>
          <w:p w:rsidR="00764F42" w:rsidRPr="00D77446" w:rsidRDefault="00764F42" w:rsidP="00950229">
            <w:pPr>
              <w:autoSpaceDN w:val="0"/>
              <w:adjustRightInd w:val="0"/>
              <w:rPr>
                <w:rFonts w:ascii="Times New Roman" w:hAnsi="Times New Roman" w:cs="Times New Roman"/>
                <w:lang w:eastAsia="ru-RU"/>
              </w:rPr>
            </w:pPr>
            <w:r w:rsidRPr="00D77446">
              <w:rPr>
                <w:rFonts w:ascii="Times New Roman" w:hAnsi="Times New Roman" w:cs="Times New Roman"/>
                <w:lang w:eastAsia="ru-RU"/>
              </w:rPr>
              <w:t>Водоснабжение; водоотведение, организация сборов и утилизация отходов, деятельность по ликвидации загрязнений</w:t>
            </w:r>
          </w:p>
        </w:tc>
        <w:tc>
          <w:tcPr>
            <w:tcW w:w="1276" w:type="dxa"/>
            <w:tcBorders>
              <w:top w:val="single" w:sz="4" w:space="0" w:color="auto"/>
              <w:left w:val="nil"/>
              <w:bottom w:val="single" w:sz="4" w:space="0" w:color="auto"/>
              <w:right w:val="single" w:sz="4" w:space="0" w:color="auto"/>
            </w:tcBorders>
            <w:shd w:val="clear" w:color="auto" w:fill="auto"/>
          </w:tcPr>
          <w:p w:rsidR="00764F42" w:rsidRPr="00D77446" w:rsidRDefault="00F46088" w:rsidP="00F46088">
            <w:pPr>
              <w:jc w:val="center"/>
              <w:rPr>
                <w:rFonts w:ascii="Times New Roman" w:hAnsi="Times New Roman" w:cs="Times New Roman"/>
              </w:rPr>
            </w:pPr>
            <w:r w:rsidRPr="00D77446">
              <w:rPr>
                <w:rFonts w:ascii="Times New Roman" w:hAnsi="Times New Roman" w:cs="Times New Roman"/>
              </w:rPr>
              <w:t>69</w:t>
            </w:r>
            <w:r w:rsidR="00764F42" w:rsidRPr="00D77446">
              <w:rPr>
                <w:rFonts w:ascii="Times New Roman" w:hAnsi="Times New Roman" w:cs="Times New Roman"/>
              </w:rPr>
              <w:t>,</w:t>
            </w:r>
            <w:r w:rsidRPr="00D77446">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64F42" w:rsidRPr="00D77446" w:rsidRDefault="00764F42" w:rsidP="00950229">
            <w:pPr>
              <w:jc w:val="center"/>
              <w:rPr>
                <w:rFonts w:ascii="Times New Roman" w:hAnsi="Times New Roman" w:cs="Times New Roman"/>
              </w:rPr>
            </w:pPr>
            <w:r w:rsidRPr="00D77446">
              <w:rPr>
                <w:rFonts w:ascii="Times New Roman" w:hAnsi="Times New Roman" w:cs="Times New Roman"/>
              </w:rPr>
              <w:t>0,01</w:t>
            </w:r>
          </w:p>
        </w:tc>
        <w:tc>
          <w:tcPr>
            <w:tcW w:w="1276" w:type="dxa"/>
            <w:tcBorders>
              <w:top w:val="single" w:sz="4" w:space="0" w:color="auto"/>
              <w:left w:val="nil"/>
              <w:bottom w:val="single" w:sz="4" w:space="0" w:color="auto"/>
              <w:right w:val="single" w:sz="4" w:space="0" w:color="auto"/>
            </w:tcBorders>
            <w:shd w:val="clear" w:color="auto" w:fill="auto"/>
          </w:tcPr>
          <w:p w:rsidR="00764F42" w:rsidRPr="00D77446" w:rsidRDefault="00F46088" w:rsidP="00F46088">
            <w:pPr>
              <w:jc w:val="center"/>
              <w:rPr>
                <w:rFonts w:ascii="Times New Roman" w:hAnsi="Times New Roman" w:cs="Times New Roman"/>
              </w:rPr>
            </w:pPr>
            <w:r w:rsidRPr="00D77446">
              <w:rPr>
                <w:rFonts w:ascii="Times New Roman" w:hAnsi="Times New Roman" w:cs="Times New Roman"/>
              </w:rPr>
              <w:t>8</w:t>
            </w:r>
            <w:r w:rsidR="00434368" w:rsidRPr="00D77446">
              <w:rPr>
                <w:rFonts w:ascii="Times New Roman" w:hAnsi="Times New Roman" w:cs="Times New Roman"/>
              </w:rPr>
              <w:t>9,</w:t>
            </w:r>
            <w:r w:rsidRPr="00D77446">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64F42" w:rsidRPr="00D77446" w:rsidRDefault="00F77C86" w:rsidP="00950229">
            <w:pPr>
              <w:jc w:val="center"/>
              <w:rPr>
                <w:rFonts w:ascii="Times New Roman" w:hAnsi="Times New Roman" w:cs="Times New Roman"/>
              </w:rPr>
            </w:pPr>
            <w:r w:rsidRPr="00D77446">
              <w:rPr>
                <w:rFonts w:ascii="Times New Roman" w:hAnsi="Times New Roman" w:cs="Times New Roman"/>
              </w:rPr>
              <w:t>0,01</w:t>
            </w:r>
          </w:p>
        </w:tc>
        <w:tc>
          <w:tcPr>
            <w:tcW w:w="1559" w:type="dxa"/>
            <w:tcBorders>
              <w:top w:val="single" w:sz="4" w:space="0" w:color="auto"/>
              <w:left w:val="single" w:sz="4" w:space="0" w:color="auto"/>
              <w:bottom w:val="single" w:sz="4" w:space="0" w:color="auto"/>
              <w:right w:val="single" w:sz="4" w:space="0" w:color="auto"/>
            </w:tcBorders>
          </w:tcPr>
          <w:p w:rsidR="00764F42" w:rsidRPr="00E764CB" w:rsidRDefault="00F77C86" w:rsidP="00E764CB">
            <w:pPr>
              <w:jc w:val="center"/>
              <w:rPr>
                <w:rFonts w:ascii="Times New Roman" w:hAnsi="Times New Roman" w:cs="Times New Roman"/>
              </w:rPr>
            </w:pPr>
            <w:r w:rsidRPr="00D77446">
              <w:rPr>
                <w:rFonts w:ascii="Times New Roman" w:hAnsi="Times New Roman" w:cs="Times New Roman"/>
              </w:rPr>
              <w:t>1</w:t>
            </w:r>
            <w:r w:rsidR="00E764CB" w:rsidRPr="00D77446">
              <w:rPr>
                <w:rFonts w:ascii="Times New Roman" w:hAnsi="Times New Roman" w:cs="Times New Roman"/>
              </w:rPr>
              <w:t>28</w:t>
            </w:r>
            <w:r w:rsidRPr="00D77446">
              <w:rPr>
                <w:rFonts w:ascii="Times New Roman" w:hAnsi="Times New Roman" w:cs="Times New Roman"/>
              </w:rPr>
              <w:t>,</w:t>
            </w:r>
            <w:r w:rsidR="00E764CB" w:rsidRPr="00D77446">
              <w:rPr>
                <w:rFonts w:ascii="Times New Roman" w:hAnsi="Times New Roman" w:cs="Times New Roman"/>
              </w:rPr>
              <w:t>8</w:t>
            </w:r>
          </w:p>
        </w:tc>
      </w:tr>
    </w:tbl>
    <w:p w:rsidR="00BB5E33" w:rsidRPr="00BB5594" w:rsidRDefault="00BB5E33" w:rsidP="00950229">
      <w:pPr>
        <w:autoSpaceDN w:val="0"/>
        <w:adjustRightInd w:val="0"/>
        <w:ind w:firstLine="708"/>
        <w:jc w:val="both"/>
        <w:rPr>
          <w:rFonts w:ascii="Times New Roman" w:hAnsi="Times New Roman" w:cs="Times New Roman"/>
          <w:i/>
          <w:sz w:val="28"/>
          <w:szCs w:val="28"/>
          <w:lang w:eastAsia="ru-RU"/>
        </w:rPr>
      </w:pPr>
    </w:p>
    <w:p w:rsidR="00470434" w:rsidRPr="00250C96" w:rsidRDefault="00470434" w:rsidP="00950229">
      <w:pPr>
        <w:autoSpaceDN w:val="0"/>
        <w:adjustRightInd w:val="0"/>
        <w:ind w:firstLine="708"/>
        <w:jc w:val="both"/>
        <w:rPr>
          <w:rFonts w:ascii="Times New Roman" w:hAnsi="Times New Roman" w:cs="Times New Roman"/>
          <w:i/>
          <w:sz w:val="28"/>
          <w:szCs w:val="28"/>
          <w:lang w:eastAsia="ru-RU"/>
        </w:rPr>
      </w:pPr>
      <w:r w:rsidRPr="00BB5594">
        <w:rPr>
          <w:rFonts w:ascii="Times New Roman" w:hAnsi="Times New Roman" w:cs="Times New Roman"/>
          <w:i/>
          <w:sz w:val="28"/>
          <w:szCs w:val="28"/>
          <w:lang w:eastAsia="ru-RU"/>
        </w:rPr>
        <w:t>Добыча полезных ископаемых</w:t>
      </w:r>
      <w:r w:rsidRPr="00250C96">
        <w:rPr>
          <w:rFonts w:ascii="Times New Roman" w:hAnsi="Times New Roman" w:cs="Times New Roman"/>
          <w:i/>
          <w:sz w:val="28"/>
          <w:szCs w:val="28"/>
          <w:lang w:eastAsia="ru-RU"/>
        </w:rPr>
        <w:t>.</w:t>
      </w:r>
    </w:p>
    <w:p w:rsidR="009A6AE0" w:rsidRPr="00250C96" w:rsidRDefault="00250C96" w:rsidP="00950229">
      <w:pPr>
        <w:ind w:firstLine="709"/>
        <w:jc w:val="both"/>
        <w:rPr>
          <w:rFonts w:ascii="Times New Roman" w:hAnsi="Times New Roman" w:cs="Times New Roman"/>
          <w:sz w:val="28"/>
          <w:szCs w:val="28"/>
          <w:lang w:eastAsia="ru-RU"/>
        </w:rPr>
      </w:pPr>
      <w:r w:rsidRPr="00250C96">
        <w:rPr>
          <w:rFonts w:ascii="Times New Roman" w:hAnsi="Times New Roman" w:cs="Times New Roman"/>
          <w:sz w:val="28"/>
          <w:szCs w:val="28"/>
          <w:lang w:eastAsia="ru-RU"/>
        </w:rPr>
        <w:t>В 2023</w:t>
      </w:r>
      <w:r w:rsidR="00470434" w:rsidRPr="00250C96">
        <w:rPr>
          <w:rFonts w:ascii="Times New Roman" w:hAnsi="Times New Roman" w:cs="Times New Roman"/>
          <w:sz w:val="28"/>
          <w:szCs w:val="28"/>
          <w:lang w:eastAsia="ru-RU"/>
        </w:rPr>
        <w:t xml:space="preserve"> году на территории Ханты-Мансийского района до</w:t>
      </w:r>
      <w:r w:rsidR="001F650B" w:rsidRPr="00250C96">
        <w:rPr>
          <w:rFonts w:ascii="Times New Roman" w:hAnsi="Times New Roman" w:cs="Times New Roman"/>
          <w:sz w:val="28"/>
          <w:szCs w:val="28"/>
          <w:lang w:eastAsia="ru-RU"/>
        </w:rPr>
        <w:t>бычу нефти и газа осуществляли 6</w:t>
      </w:r>
      <w:r w:rsidR="00470434" w:rsidRPr="00250C96">
        <w:rPr>
          <w:rFonts w:ascii="Times New Roman" w:hAnsi="Times New Roman" w:cs="Times New Roman"/>
          <w:sz w:val="28"/>
          <w:szCs w:val="28"/>
          <w:lang w:eastAsia="ru-RU"/>
        </w:rPr>
        <w:t xml:space="preserve"> нефтегазодобывающих компаний. По оперативным данным Департамента недропользования и природных ресурсов </w:t>
      </w:r>
      <w:r w:rsidR="00F77CB8" w:rsidRPr="00250C96">
        <w:rPr>
          <w:rFonts w:ascii="Times New Roman" w:hAnsi="Times New Roman" w:cs="Times New Roman"/>
          <w:sz w:val="28"/>
          <w:szCs w:val="28"/>
          <w:lang w:eastAsia="ru-RU"/>
        </w:rPr>
        <w:br/>
      </w:r>
      <w:r w:rsidR="00470434" w:rsidRPr="00250C96">
        <w:rPr>
          <w:rFonts w:ascii="Times New Roman" w:hAnsi="Times New Roman" w:cs="Times New Roman"/>
          <w:sz w:val="28"/>
          <w:szCs w:val="28"/>
          <w:lang w:eastAsia="ru-RU"/>
        </w:rPr>
        <w:t>Ханты-Мансийского автономного округа – Югры суммарно извлекаемые запасы нефти составили</w:t>
      </w:r>
      <w:r w:rsidRPr="00250C96">
        <w:rPr>
          <w:rFonts w:ascii="Times New Roman" w:hAnsi="Times New Roman" w:cs="Times New Roman"/>
          <w:sz w:val="28"/>
          <w:szCs w:val="28"/>
          <w:lang w:eastAsia="ru-RU"/>
        </w:rPr>
        <w:t xml:space="preserve"> 40,8</w:t>
      </w:r>
      <w:r w:rsidR="00470434" w:rsidRPr="00250C96">
        <w:rPr>
          <w:rFonts w:ascii="Times New Roman" w:hAnsi="Times New Roman" w:cs="Times New Roman"/>
          <w:sz w:val="28"/>
          <w:szCs w:val="28"/>
          <w:lang w:eastAsia="ru-RU"/>
        </w:rPr>
        <w:t xml:space="preserve"> млн тонн, что </w:t>
      </w:r>
      <w:r w:rsidRPr="00250C96">
        <w:rPr>
          <w:rFonts w:ascii="Times New Roman" w:hAnsi="Times New Roman" w:cs="Times New Roman"/>
          <w:sz w:val="28"/>
          <w:szCs w:val="28"/>
          <w:lang w:eastAsia="ru-RU"/>
        </w:rPr>
        <w:t xml:space="preserve">ниже аналогичного показателя </w:t>
      </w:r>
      <w:r w:rsidR="005B4788">
        <w:rPr>
          <w:rFonts w:ascii="Times New Roman" w:hAnsi="Times New Roman" w:cs="Times New Roman"/>
          <w:sz w:val="28"/>
          <w:szCs w:val="28"/>
          <w:lang w:eastAsia="ru-RU"/>
        </w:rPr>
        <w:br/>
      </w:r>
      <w:r w:rsidRPr="00250C96">
        <w:rPr>
          <w:rFonts w:ascii="Times New Roman" w:hAnsi="Times New Roman" w:cs="Times New Roman"/>
          <w:sz w:val="28"/>
          <w:szCs w:val="28"/>
          <w:lang w:eastAsia="ru-RU"/>
        </w:rPr>
        <w:t>за 2022</w:t>
      </w:r>
      <w:r w:rsidR="001F650B" w:rsidRPr="00250C96">
        <w:rPr>
          <w:rFonts w:ascii="Times New Roman" w:hAnsi="Times New Roman" w:cs="Times New Roman"/>
          <w:sz w:val="28"/>
          <w:szCs w:val="28"/>
          <w:lang w:eastAsia="ru-RU"/>
        </w:rPr>
        <w:t xml:space="preserve"> год на</w:t>
      </w:r>
      <w:r w:rsidR="00CF2857" w:rsidRPr="00250C96">
        <w:rPr>
          <w:rFonts w:ascii="Times New Roman" w:hAnsi="Times New Roman" w:cs="Times New Roman"/>
          <w:sz w:val="28"/>
          <w:szCs w:val="28"/>
          <w:lang w:eastAsia="ru-RU"/>
        </w:rPr>
        <w:t xml:space="preserve"> 0,</w:t>
      </w:r>
      <w:r w:rsidRPr="00250C96">
        <w:rPr>
          <w:rFonts w:ascii="Times New Roman" w:hAnsi="Times New Roman" w:cs="Times New Roman"/>
          <w:sz w:val="28"/>
          <w:szCs w:val="28"/>
          <w:lang w:eastAsia="ru-RU"/>
        </w:rPr>
        <w:t>3% (40,9</w:t>
      </w:r>
      <w:r w:rsidR="00470434" w:rsidRPr="00250C96">
        <w:rPr>
          <w:rFonts w:ascii="Times New Roman" w:hAnsi="Times New Roman" w:cs="Times New Roman"/>
          <w:sz w:val="28"/>
          <w:szCs w:val="28"/>
          <w:lang w:eastAsia="ru-RU"/>
        </w:rPr>
        <w:t xml:space="preserve"> млн тонн). </w:t>
      </w:r>
    </w:p>
    <w:p w:rsidR="00470434" w:rsidRPr="00B572E2" w:rsidRDefault="00470434" w:rsidP="00950229">
      <w:pPr>
        <w:ind w:firstLine="709"/>
        <w:jc w:val="both"/>
        <w:rPr>
          <w:rFonts w:ascii="Times New Roman" w:hAnsi="Times New Roman" w:cs="Times New Roman"/>
          <w:sz w:val="28"/>
          <w:szCs w:val="28"/>
          <w:lang w:eastAsia="ru-RU"/>
        </w:rPr>
      </w:pPr>
      <w:r w:rsidRPr="00B572E2">
        <w:rPr>
          <w:rFonts w:ascii="Times New Roman" w:hAnsi="Times New Roman" w:cs="Times New Roman"/>
          <w:sz w:val="28"/>
          <w:szCs w:val="28"/>
          <w:lang w:eastAsia="ru-RU"/>
        </w:rPr>
        <w:t xml:space="preserve">Лидерами по добыче нефти на территории района за отчетный период остаются ПАО «НК «Роснефть» – </w:t>
      </w:r>
      <w:r w:rsidR="00B572E2" w:rsidRPr="00B572E2">
        <w:rPr>
          <w:rFonts w:ascii="Times New Roman" w:hAnsi="Times New Roman" w:cs="Times New Roman"/>
          <w:sz w:val="28"/>
          <w:szCs w:val="28"/>
          <w:lang w:eastAsia="ru-RU"/>
        </w:rPr>
        <w:t>26,7</w:t>
      </w:r>
      <w:r w:rsidR="00B4045C" w:rsidRPr="00B572E2">
        <w:rPr>
          <w:rFonts w:ascii="Times New Roman" w:hAnsi="Times New Roman" w:cs="Times New Roman"/>
          <w:sz w:val="28"/>
          <w:szCs w:val="28"/>
          <w:lang w:eastAsia="ru-RU"/>
        </w:rPr>
        <w:t xml:space="preserve"> млн тонн (65</w:t>
      </w:r>
      <w:r w:rsidR="00B572E2" w:rsidRPr="00B572E2">
        <w:rPr>
          <w:rFonts w:ascii="Times New Roman" w:hAnsi="Times New Roman" w:cs="Times New Roman"/>
          <w:sz w:val="28"/>
          <w:szCs w:val="28"/>
          <w:lang w:eastAsia="ru-RU"/>
        </w:rPr>
        <w:t>,3</w:t>
      </w:r>
      <w:r w:rsidR="005B4788">
        <w:rPr>
          <w:rFonts w:ascii="Times New Roman" w:hAnsi="Times New Roman" w:cs="Times New Roman"/>
          <w:sz w:val="28"/>
          <w:szCs w:val="28"/>
          <w:lang w:eastAsia="ru-RU"/>
        </w:rPr>
        <w:t xml:space="preserve"> </w:t>
      </w:r>
      <w:r w:rsidRPr="00B572E2">
        <w:rPr>
          <w:rFonts w:ascii="Times New Roman" w:hAnsi="Times New Roman" w:cs="Times New Roman"/>
          <w:sz w:val="28"/>
          <w:szCs w:val="28"/>
          <w:lang w:eastAsia="ru-RU"/>
        </w:rPr>
        <w:t>% от общего объема добытой нефти); ПАО</w:t>
      </w:r>
      <w:r w:rsidR="00F00F05" w:rsidRPr="00B572E2">
        <w:rPr>
          <w:rFonts w:ascii="Times New Roman" w:hAnsi="Times New Roman" w:cs="Times New Roman"/>
          <w:sz w:val="28"/>
          <w:szCs w:val="28"/>
          <w:lang w:eastAsia="ru-RU"/>
        </w:rPr>
        <w:t xml:space="preserve"> «Газпром</w:t>
      </w:r>
      <w:r w:rsidR="00B572E2" w:rsidRPr="00B572E2">
        <w:rPr>
          <w:rFonts w:ascii="Times New Roman" w:hAnsi="Times New Roman" w:cs="Times New Roman"/>
          <w:sz w:val="28"/>
          <w:szCs w:val="28"/>
          <w:lang w:eastAsia="ru-RU"/>
        </w:rPr>
        <w:t xml:space="preserve"> нефть» – 8,3 млн тонн (20,3</w:t>
      </w:r>
      <w:r w:rsidR="005B4788">
        <w:rPr>
          <w:rFonts w:ascii="Times New Roman" w:hAnsi="Times New Roman" w:cs="Times New Roman"/>
          <w:sz w:val="28"/>
          <w:szCs w:val="28"/>
          <w:lang w:eastAsia="ru-RU"/>
        </w:rPr>
        <w:t xml:space="preserve"> </w:t>
      </w:r>
      <w:r w:rsidRPr="00B572E2">
        <w:rPr>
          <w:rFonts w:ascii="Times New Roman" w:hAnsi="Times New Roman" w:cs="Times New Roman"/>
          <w:sz w:val="28"/>
          <w:szCs w:val="28"/>
          <w:lang w:eastAsia="ru-RU"/>
        </w:rPr>
        <w:t>% от общего объема добытой нефти).</w:t>
      </w:r>
    </w:p>
    <w:p w:rsidR="00470434" w:rsidRDefault="00470434" w:rsidP="00950229">
      <w:pPr>
        <w:autoSpaceDN w:val="0"/>
        <w:adjustRightInd w:val="0"/>
        <w:ind w:firstLine="708"/>
        <w:jc w:val="both"/>
        <w:rPr>
          <w:rFonts w:ascii="Times New Roman" w:hAnsi="Times New Roman" w:cs="Times New Roman"/>
          <w:sz w:val="28"/>
          <w:szCs w:val="28"/>
          <w:lang w:eastAsia="ru-RU"/>
        </w:rPr>
      </w:pPr>
      <w:r w:rsidRPr="000D100D">
        <w:rPr>
          <w:rFonts w:ascii="Times New Roman" w:hAnsi="Times New Roman" w:cs="Times New Roman"/>
          <w:sz w:val="28"/>
          <w:szCs w:val="28"/>
          <w:lang w:eastAsia="ru-RU"/>
        </w:rPr>
        <w:t>Следует отметить, что из шести добывающих компаний наибольшую положительную динамику в сравн</w:t>
      </w:r>
      <w:r w:rsidR="00D11E6F" w:rsidRPr="000D100D">
        <w:rPr>
          <w:rFonts w:ascii="Times New Roman" w:hAnsi="Times New Roman" w:cs="Times New Roman"/>
          <w:sz w:val="28"/>
          <w:szCs w:val="28"/>
          <w:lang w:eastAsia="ru-RU"/>
        </w:rPr>
        <w:t>ении с 2022</w:t>
      </w:r>
      <w:r w:rsidRPr="000D100D">
        <w:rPr>
          <w:rFonts w:ascii="Times New Roman" w:hAnsi="Times New Roman" w:cs="Times New Roman"/>
          <w:sz w:val="28"/>
          <w:szCs w:val="28"/>
          <w:lang w:eastAsia="ru-RU"/>
        </w:rPr>
        <w:t xml:space="preserve"> год</w:t>
      </w:r>
      <w:r w:rsidR="00E13BB4">
        <w:rPr>
          <w:rFonts w:ascii="Times New Roman" w:hAnsi="Times New Roman" w:cs="Times New Roman"/>
          <w:sz w:val="28"/>
          <w:szCs w:val="28"/>
          <w:lang w:eastAsia="ru-RU"/>
        </w:rPr>
        <w:t>ом</w:t>
      </w:r>
      <w:r w:rsidRPr="000D100D">
        <w:rPr>
          <w:rFonts w:ascii="Times New Roman" w:hAnsi="Times New Roman" w:cs="Times New Roman"/>
          <w:sz w:val="28"/>
          <w:szCs w:val="28"/>
          <w:lang w:eastAsia="ru-RU"/>
        </w:rPr>
        <w:t xml:space="preserve"> показ</w:t>
      </w:r>
      <w:r w:rsidR="00B4045C" w:rsidRPr="000D100D">
        <w:rPr>
          <w:rFonts w:ascii="Times New Roman" w:hAnsi="Times New Roman" w:cs="Times New Roman"/>
          <w:sz w:val="28"/>
          <w:szCs w:val="28"/>
          <w:lang w:eastAsia="ru-RU"/>
        </w:rPr>
        <w:t>ал</w:t>
      </w:r>
      <w:r w:rsidRPr="000D100D">
        <w:rPr>
          <w:rFonts w:ascii="Times New Roman" w:hAnsi="Times New Roman" w:cs="Times New Roman"/>
          <w:sz w:val="28"/>
          <w:szCs w:val="28"/>
          <w:lang w:eastAsia="ru-RU"/>
        </w:rPr>
        <w:t xml:space="preserve"> </w:t>
      </w:r>
      <w:r w:rsidR="00E13BB4">
        <w:rPr>
          <w:rFonts w:ascii="Times New Roman" w:hAnsi="Times New Roman" w:cs="Times New Roman"/>
          <w:sz w:val="28"/>
          <w:szCs w:val="28"/>
          <w:lang w:eastAsia="ru-RU"/>
        </w:rPr>
        <w:br/>
      </w:r>
      <w:r w:rsidR="009509EC" w:rsidRPr="000D100D">
        <w:rPr>
          <w:rFonts w:ascii="Times New Roman" w:hAnsi="Times New Roman" w:cs="Times New Roman"/>
          <w:sz w:val="28"/>
          <w:szCs w:val="28"/>
          <w:lang w:eastAsia="ru-RU"/>
        </w:rPr>
        <w:t xml:space="preserve">ПАО </w:t>
      </w:r>
      <w:r w:rsidR="00D11E6F" w:rsidRPr="000D100D">
        <w:rPr>
          <w:rFonts w:ascii="Times New Roman" w:hAnsi="Times New Roman" w:cs="Times New Roman"/>
          <w:sz w:val="28"/>
          <w:szCs w:val="28"/>
          <w:lang w:eastAsia="ru-RU"/>
        </w:rPr>
        <w:t>«ЛУКОЙЛ</w:t>
      </w:r>
      <w:r w:rsidR="009509EC" w:rsidRPr="000D100D">
        <w:rPr>
          <w:rFonts w:ascii="Times New Roman" w:hAnsi="Times New Roman" w:cs="Times New Roman"/>
          <w:sz w:val="28"/>
          <w:szCs w:val="28"/>
          <w:lang w:eastAsia="ru-RU"/>
        </w:rPr>
        <w:t>»</w:t>
      </w:r>
      <w:r w:rsidR="00D11E6F" w:rsidRPr="000D100D">
        <w:rPr>
          <w:rFonts w:ascii="Times New Roman" w:hAnsi="Times New Roman" w:cs="Times New Roman"/>
          <w:sz w:val="28"/>
          <w:szCs w:val="28"/>
          <w:lang w:eastAsia="ru-RU"/>
        </w:rPr>
        <w:t xml:space="preserve"> </w:t>
      </w:r>
      <w:r w:rsidR="000D100D" w:rsidRPr="000D100D">
        <w:rPr>
          <w:rFonts w:ascii="Times New Roman" w:hAnsi="Times New Roman" w:cs="Times New Roman"/>
          <w:sz w:val="28"/>
          <w:szCs w:val="28"/>
          <w:lang w:eastAsia="ru-RU"/>
        </w:rPr>
        <w:t>– 121,2</w:t>
      </w:r>
      <w:r w:rsidR="005B4788">
        <w:rPr>
          <w:rFonts w:ascii="Times New Roman" w:hAnsi="Times New Roman" w:cs="Times New Roman"/>
          <w:sz w:val="28"/>
          <w:szCs w:val="28"/>
          <w:lang w:eastAsia="ru-RU"/>
        </w:rPr>
        <w:t xml:space="preserve"> </w:t>
      </w:r>
      <w:r w:rsidR="000D100D" w:rsidRPr="000D100D">
        <w:rPr>
          <w:rFonts w:ascii="Times New Roman" w:hAnsi="Times New Roman" w:cs="Times New Roman"/>
          <w:sz w:val="28"/>
          <w:szCs w:val="28"/>
          <w:lang w:eastAsia="ru-RU"/>
        </w:rPr>
        <w:t>%</w:t>
      </w:r>
      <w:r w:rsidRPr="000D100D">
        <w:rPr>
          <w:rFonts w:ascii="Times New Roman" w:hAnsi="Times New Roman" w:cs="Times New Roman"/>
          <w:sz w:val="28"/>
          <w:szCs w:val="28"/>
          <w:lang w:eastAsia="ru-RU"/>
        </w:rPr>
        <w: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966"/>
        <w:gridCol w:w="1677"/>
        <w:gridCol w:w="1676"/>
        <w:gridCol w:w="1438"/>
      </w:tblGrid>
      <w:tr w:rsidR="005B4788" w:rsidRPr="006E4F57" w:rsidTr="005B4788">
        <w:trPr>
          <w:trHeight w:val="106"/>
        </w:trPr>
        <w:tc>
          <w:tcPr>
            <w:tcW w:w="594" w:type="dxa"/>
            <w:vMerge w:val="restart"/>
            <w:tcBorders>
              <w:top w:val="single" w:sz="4" w:space="0" w:color="auto"/>
              <w:left w:val="single" w:sz="4" w:space="0" w:color="auto"/>
              <w:bottom w:val="single" w:sz="4" w:space="0" w:color="auto"/>
              <w:right w:val="single" w:sz="4" w:space="0" w:color="auto"/>
            </w:tcBorders>
            <w:hideMark/>
          </w:tcPr>
          <w:p w:rsidR="005B4788" w:rsidRPr="006E4F57" w:rsidRDefault="005B4788" w:rsidP="005B4788">
            <w:pPr>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lastRenderedPageBreak/>
              <w:t>№ п/п</w:t>
            </w:r>
          </w:p>
        </w:tc>
        <w:tc>
          <w:tcPr>
            <w:tcW w:w="3966" w:type="dxa"/>
            <w:vMerge w:val="restart"/>
            <w:tcBorders>
              <w:top w:val="single" w:sz="4" w:space="0" w:color="auto"/>
              <w:left w:val="single" w:sz="4" w:space="0" w:color="auto"/>
              <w:bottom w:val="single" w:sz="4" w:space="0" w:color="auto"/>
              <w:right w:val="single" w:sz="4" w:space="0" w:color="auto"/>
            </w:tcBorders>
            <w:hideMark/>
          </w:tcPr>
          <w:p w:rsidR="005B4788" w:rsidRPr="006E4F57" w:rsidRDefault="005B4788" w:rsidP="005B4788">
            <w:pPr>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t>Наименование компании</w:t>
            </w:r>
          </w:p>
        </w:tc>
        <w:tc>
          <w:tcPr>
            <w:tcW w:w="3353" w:type="dxa"/>
            <w:gridSpan w:val="2"/>
            <w:tcBorders>
              <w:top w:val="single" w:sz="4" w:space="0" w:color="auto"/>
              <w:left w:val="single" w:sz="4" w:space="0" w:color="auto"/>
              <w:bottom w:val="single" w:sz="4" w:space="0" w:color="auto"/>
              <w:right w:val="single" w:sz="4" w:space="0" w:color="auto"/>
            </w:tcBorders>
            <w:hideMark/>
          </w:tcPr>
          <w:p w:rsidR="005B4788" w:rsidRPr="006E4F57" w:rsidRDefault="005B4788" w:rsidP="005B4788">
            <w:pPr>
              <w:autoSpaceDN w:val="0"/>
              <w:adjustRightInd w:val="0"/>
              <w:ind w:hanging="34"/>
              <w:jc w:val="center"/>
              <w:rPr>
                <w:rFonts w:ascii="Times New Roman" w:hAnsi="Times New Roman" w:cs="Times New Roman"/>
                <w:lang w:eastAsia="ru-RU"/>
              </w:rPr>
            </w:pPr>
            <w:r w:rsidRPr="006E4F57">
              <w:rPr>
                <w:rFonts w:ascii="Times New Roman" w:hAnsi="Times New Roman" w:cs="Times New Roman"/>
                <w:lang w:eastAsia="ru-RU"/>
              </w:rPr>
              <w:t>Объем добычи нефти с газовым конденсатом, тыс. тонн</w:t>
            </w:r>
          </w:p>
        </w:tc>
        <w:tc>
          <w:tcPr>
            <w:tcW w:w="1438" w:type="dxa"/>
            <w:vMerge w:val="restart"/>
            <w:tcBorders>
              <w:top w:val="single" w:sz="4" w:space="0" w:color="auto"/>
              <w:left w:val="single" w:sz="4" w:space="0" w:color="auto"/>
              <w:bottom w:val="single" w:sz="4" w:space="0" w:color="auto"/>
              <w:right w:val="single" w:sz="4" w:space="0" w:color="auto"/>
            </w:tcBorders>
            <w:hideMark/>
          </w:tcPr>
          <w:p w:rsidR="005B4788" w:rsidRPr="006E4F57" w:rsidRDefault="005B4788" w:rsidP="005B4788">
            <w:pPr>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t>Темп</w:t>
            </w:r>
          </w:p>
          <w:p w:rsidR="005B4788" w:rsidRPr="006E4F57" w:rsidRDefault="005B4788" w:rsidP="005B4788">
            <w:pPr>
              <w:autoSpaceDN w:val="0"/>
              <w:adjustRightInd w:val="0"/>
              <w:jc w:val="center"/>
              <w:rPr>
                <w:rFonts w:ascii="Times New Roman" w:hAnsi="Times New Roman" w:cs="Times New Roman"/>
                <w:color w:val="FF0000"/>
                <w:lang w:eastAsia="ru-RU"/>
              </w:rPr>
            </w:pPr>
            <w:r w:rsidRPr="006E4F57">
              <w:rPr>
                <w:rFonts w:ascii="Times New Roman" w:hAnsi="Times New Roman" w:cs="Times New Roman"/>
                <w:lang w:eastAsia="ru-RU"/>
              </w:rPr>
              <w:t>изменения, %</w:t>
            </w:r>
          </w:p>
        </w:tc>
      </w:tr>
      <w:tr w:rsidR="005B4788" w:rsidRPr="006E4F57" w:rsidTr="005B4788">
        <w:tc>
          <w:tcPr>
            <w:tcW w:w="0" w:type="auto"/>
            <w:vMerge/>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rPr>
                <w:rFonts w:ascii="Times New Roman" w:hAnsi="Times New Roman" w:cs="Times New Roman"/>
                <w:lang w:eastAsia="ru-RU"/>
              </w:rPr>
            </w:pPr>
          </w:p>
        </w:tc>
        <w:tc>
          <w:tcPr>
            <w:tcW w:w="3966" w:type="dxa"/>
            <w:vMerge/>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rPr>
                <w:rFonts w:ascii="Times New Roman" w:hAnsi="Times New Roman" w:cs="Times New Roman"/>
                <w:lang w:eastAsia="ru-RU"/>
              </w:rPr>
            </w:pPr>
          </w:p>
        </w:tc>
        <w:tc>
          <w:tcPr>
            <w:tcW w:w="3353" w:type="dxa"/>
            <w:gridSpan w:val="2"/>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t>январь – декабрь</w:t>
            </w:r>
          </w:p>
        </w:tc>
        <w:tc>
          <w:tcPr>
            <w:tcW w:w="1438" w:type="dxa"/>
            <w:vMerge/>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rPr>
                <w:rFonts w:ascii="Times New Roman" w:hAnsi="Times New Roman" w:cs="Times New Roman"/>
                <w:color w:val="FF0000"/>
                <w:lang w:eastAsia="ru-RU"/>
              </w:rPr>
            </w:pPr>
          </w:p>
        </w:tc>
      </w:tr>
      <w:tr w:rsidR="005B4788" w:rsidRPr="006E4F57" w:rsidTr="005B4788">
        <w:tc>
          <w:tcPr>
            <w:tcW w:w="0" w:type="auto"/>
            <w:vMerge/>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rPr>
                <w:rFonts w:ascii="Times New Roman" w:hAnsi="Times New Roman" w:cs="Times New Roman"/>
                <w:lang w:eastAsia="ru-RU"/>
              </w:rPr>
            </w:pPr>
          </w:p>
        </w:tc>
        <w:tc>
          <w:tcPr>
            <w:tcW w:w="3966" w:type="dxa"/>
            <w:vMerge/>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rPr>
                <w:rFonts w:ascii="Times New Roman" w:hAnsi="Times New Roman" w:cs="Times New Roman"/>
                <w:lang w:eastAsia="ru-RU"/>
              </w:rPr>
            </w:pPr>
          </w:p>
        </w:tc>
        <w:tc>
          <w:tcPr>
            <w:tcW w:w="1677" w:type="dxa"/>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t>2022 год</w:t>
            </w:r>
          </w:p>
        </w:tc>
        <w:tc>
          <w:tcPr>
            <w:tcW w:w="1676" w:type="dxa"/>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t>2023 год</w:t>
            </w: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rPr>
                <w:rFonts w:ascii="Times New Roman" w:hAnsi="Times New Roman" w:cs="Times New Roman"/>
                <w:lang w:eastAsia="ru-RU"/>
              </w:rPr>
            </w:pPr>
          </w:p>
        </w:tc>
      </w:tr>
      <w:tr w:rsidR="005B4788" w:rsidRPr="006E4F57" w:rsidTr="005B4788">
        <w:tc>
          <w:tcPr>
            <w:tcW w:w="594" w:type="dxa"/>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1.</w:t>
            </w:r>
          </w:p>
        </w:tc>
        <w:tc>
          <w:tcPr>
            <w:tcW w:w="3966" w:type="dxa"/>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rPr>
                <w:rFonts w:ascii="Times New Roman" w:hAnsi="Times New Roman" w:cs="Times New Roman"/>
                <w:lang w:val="en-US" w:eastAsia="ru-RU"/>
              </w:rPr>
            </w:pPr>
            <w:r w:rsidRPr="006E4F57">
              <w:rPr>
                <w:rFonts w:ascii="Times New Roman" w:hAnsi="Times New Roman" w:cs="Times New Roman"/>
                <w:lang w:eastAsia="ru-RU"/>
              </w:rPr>
              <w:t xml:space="preserve">ПАО «НК «Роснефть» </w:t>
            </w:r>
          </w:p>
        </w:tc>
        <w:tc>
          <w:tcPr>
            <w:tcW w:w="1677" w:type="dxa"/>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26 605,0</w:t>
            </w:r>
          </w:p>
        </w:tc>
        <w:tc>
          <w:tcPr>
            <w:tcW w:w="1676" w:type="dxa"/>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26 648,0</w:t>
            </w:r>
          </w:p>
        </w:tc>
        <w:tc>
          <w:tcPr>
            <w:tcW w:w="1438" w:type="dxa"/>
            <w:tcBorders>
              <w:top w:val="single" w:sz="4" w:space="0" w:color="auto"/>
              <w:left w:val="nil"/>
              <w:bottom w:val="single" w:sz="4" w:space="0" w:color="auto"/>
              <w:right w:val="single" w:sz="4" w:space="0" w:color="auto"/>
            </w:tcBorders>
            <w:shd w:val="clear" w:color="auto" w:fill="auto"/>
            <w:vAlign w:val="center"/>
          </w:tcPr>
          <w:p w:rsidR="005B4788" w:rsidRPr="006E4F57" w:rsidRDefault="005B4788" w:rsidP="00950229">
            <w:pPr>
              <w:jc w:val="center"/>
              <w:rPr>
                <w:rFonts w:ascii="Times New Roman" w:hAnsi="Times New Roman" w:cs="Times New Roman"/>
              </w:rPr>
            </w:pPr>
            <w:r w:rsidRPr="006E4F57">
              <w:rPr>
                <w:rFonts w:ascii="Times New Roman" w:hAnsi="Times New Roman" w:cs="Times New Roman"/>
              </w:rPr>
              <w:t>100,2</w:t>
            </w:r>
          </w:p>
        </w:tc>
      </w:tr>
      <w:tr w:rsidR="005B4788" w:rsidRPr="006E4F57" w:rsidTr="005B4788">
        <w:tc>
          <w:tcPr>
            <w:tcW w:w="594" w:type="dxa"/>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2.</w:t>
            </w:r>
          </w:p>
        </w:tc>
        <w:tc>
          <w:tcPr>
            <w:tcW w:w="3966" w:type="dxa"/>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rPr>
                <w:rFonts w:ascii="Times New Roman" w:hAnsi="Times New Roman" w:cs="Times New Roman"/>
                <w:lang w:eastAsia="ru-RU"/>
              </w:rPr>
            </w:pPr>
            <w:r w:rsidRPr="006E4F57">
              <w:rPr>
                <w:rFonts w:ascii="Times New Roman" w:hAnsi="Times New Roman" w:cs="Times New Roman"/>
                <w:lang w:eastAsia="ru-RU"/>
              </w:rPr>
              <w:t>ПАО «Газпром нефть»</w:t>
            </w:r>
          </w:p>
        </w:tc>
        <w:tc>
          <w:tcPr>
            <w:tcW w:w="1677" w:type="dxa"/>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8 381,3</w:t>
            </w:r>
          </w:p>
        </w:tc>
        <w:tc>
          <w:tcPr>
            <w:tcW w:w="1676" w:type="dxa"/>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8 269,7</w:t>
            </w:r>
          </w:p>
        </w:tc>
        <w:tc>
          <w:tcPr>
            <w:tcW w:w="1438" w:type="dxa"/>
            <w:tcBorders>
              <w:top w:val="nil"/>
              <w:left w:val="nil"/>
              <w:bottom w:val="single" w:sz="4" w:space="0" w:color="auto"/>
              <w:right w:val="single" w:sz="4" w:space="0" w:color="auto"/>
            </w:tcBorders>
            <w:shd w:val="clear" w:color="auto" w:fill="auto"/>
            <w:vAlign w:val="center"/>
          </w:tcPr>
          <w:p w:rsidR="005B4788" w:rsidRPr="006E4F57" w:rsidRDefault="005B4788" w:rsidP="00950229">
            <w:pPr>
              <w:jc w:val="center"/>
              <w:rPr>
                <w:rFonts w:ascii="Times New Roman" w:hAnsi="Times New Roman" w:cs="Times New Roman"/>
              </w:rPr>
            </w:pPr>
            <w:r w:rsidRPr="006E4F57">
              <w:rPr>
                <w:rFonts w:ascii="Times New Roman" w:hAnsi="Times New Roman" w:cs="Times New Roman"/>
              </w:rPr>
              <w:t>98,7</w:t>
            </w:r>
          </w:p>
        </w:tc>
      </w:tr>
      <w:tr w:rsidR="005B4788" w:rsidRPr="006E4F57" w:rsidTr="005B4788">
        <w:tc>
          <w:tcPr>
            <w:tcW w:w="594" w:type="dxa"/>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3.</w:t>
            </w:r>
          </w:p>
        </w:tc>
        <w:tc>
          <w:tcPr>
            <w:tcW w:w="3966" w:type="dxa"/>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rPr>
                <w:rFonts w:ascii="Times New Roman" w:hAnsi="Times New Roman" w:cs="Times New Roman"/>
                <w:lang w:eastAsia="ru-RU"/>
              </w:rPr>
            </w:pPr>
            <w:r w:rsidRPr="006E4F57">
              <w:rPr>
                <w:rFonts w:ascii="Times New Roman" w:hAnsi="Times New Roman" w:cs="Times New Roman"/>
                <w:lang w:eastAsia="ru-RU"/>
              </w:rPr>
              <w:t>ПАО НК «РуссНефть»</w:t>
            </w:r>
          </w:p>
        </w:tc>
        <w:tc>
          <w:tcPr>
            <w:tcW w:w="1677" w:type="dxa"/>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2 701</w:t>
            </w:r>
          </w:p>
        </w:tc>
        <w:tc>
          <w:tcPr>
            <w:tcW w:w="1676" w:type="dxa"/>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2 419,0</w:t>
            </w:r>
          </w:p>
        </w:tc>
        <w:tc>
          <w:tcPr>
            <w:tcW w:w="1438" w:type="dxa"/>
            <w:tcBorders>
              <w:top w:val="nil"/>
              <w:left w:val="nil"/>
              <w:bottom w:val="single" w:sz="4" w:space="0" w:color="auto"/>
              <w:right w:val="single" w:sz="4" w:space="0" w:color="auto"/>
            </w:tcBorders>
            <w:shd w:val="clear" w:color="auto" w:fill="auto"/>
            <w:vAlign w:val="center"/>
          </w:tcPr>
          <w:p w:rsidR="005B4788" w:rsidRPr="006E4F57" w:rsidRDefault="005B4788" w:rsidP="00950229">
            <w:pPr>
              <w:jc w:val="center"/>
              <w:rPr>
                <w:rFonts w:ascii="Times New Roman" w:hAnsi="Times New Roman" w:cs="Times New Roman"/>
              </w:rPr>
            </w:pPr>
            <w:r w:rsidRPr="006E4F57">
              <w:rPr>
                <w:rFonts w:ascii="Times New Roman" w:hAnsi="Times New Roman" w:cs="Times New Roman"/>
              </w:rPr>
              <w:t>89,6</w:t>
            </w:r>
          </w:p>
        </w:tc>
      </w:tr>
      <w:tr w:rsidR="005B4788" w:rsidRPr="006E4F57" w:rsidTr="005B4788">
        <w:tc>
          <w:tcPr>
            <w:tcW w:w="594" w:type="dxa"/>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4.</w:t>
            </w:r>
          </w:p>
        </w:tc>
        <w:tc>
          <w:tcPr>
            <w:tcW w:w="3966" w:type="dxa"/>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rPr>
                <w:rFonts w:ascii="Times New Roman" w:hAnsi="Times New Roman" w:cs="Times New Roman"/>
                <w:lang w:eastAsia="ru-RU"/>
              </w:rPr>
            </w:pPr>
            <w:r w:rsidRPr="006E4F57">
              <w:rPr>
                <w:rFonts w:ascii="Times New Roman" w:hAnsi="Times New Roman" w:cs="Times New Roman"/>
                <w:lang w:eastAsia="ru-RU"/>
              </w:rPr>
              <w:t>ПАО «Сургутнефтегаз»</w:t>
            </w:r>
          </w:p>
        </w:tc>
        <w:tc>
          <w:tcPr>
            <w:tcW w:w="1677" w:type="dxa"/>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897,6</w:t>
            </w:r>
          </w:p>
        </w:tc>
        <w:tc>
          <w:tcPr>
            <w:tcW w:w="1676" w:type="dxa"/>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754,2</w:t>
            </w:r>
          </w:p>
        </w:tc>
        <w:tc>
          <w:tcPr>
            <w:tcW w:w="1438" w:type="dxa"/>
            <w:tcBorders>
              <w:top w:val="nil"/>
              <w:left w:val="nil"/>
              <w:bottom w:val="single" w:sz="4" w:space="0" w:color="auto"/>
              <w:right w:val="single" w:sz="4" w:space="0" w:color="auto"/>
            </w:tcBorders>
            <w:shd w:val="clear" w:color="auto" w:fill="auto"/>
            <w:vAlign w:val="center"/>
          </w:tcPr>
          <w:p w:rsidR="005B4788" w:rsidRPr="006E4F57" w:rsidRDefault="005B4788" w:rsidP="00950229">
            <w:pPr>
              <w:jc w:val="center"/>
              <w:rPr>
                <w:rFonts w:ascii="Times New Roman" w:hAnsi="Times New Roman" w:cs="Times New Roman"/>
              </w:rPr>
            </w:pPr>
            <w:r w:rsidRPr="006E4F57">
              <w:rPr>
                <w:rFonts w:ascii="Times New Roman" w:hAnsi="Times New Roman" w:cs="Times New Roman"/>
              </w:rPr>
              <w:t>84,0</w:t>
            </w:r>
          </w:p>
        </w:tc>
      </w:tr>
      <w:tr w:rsidR="005B4788" w:rsidRPr="006E4F57" w:rsidTr="005B4788">
        <w:trPr>
          <w:trHeight w:val="43"/>
        </w:trPr>
        <w:tc>
          <w:tcPr>
            <w:tcW w:w="594" w:type="dxa"/>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5.</w:t>
            </w:r>
          </w:p>
        </w:tc>
        <w:tc>
          <w:tcPr>
            <w:tcW w:w="3966" w:type="dxa"/>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rPr>
                <w:rFonts w:ascii="Times New Roman" w:hAnsi="Times New Roman" w:cs="Times New Roman"/>
                <w:lang w:eastAsia="ru-RU"/>
              </w:rPr>
            </w:pPr>
            <w:r w:rsidRPr="006E4F57">
              <w:rPr>
                <w:rFonts w:ascii="Times New Roman" w:hAnsi="Times New Roman" w:cs="Times New Roman"/>
                <w:lang w:eastAsia="ru-RU"/>
              </w:rPr>
              <w:t>ПАО «ЛУКОЙЛ»</w:t>
            </w:r>
          </w:p>
        </w:tc>
        <w:tc>
          <w:tcPr>
            <w:tcW w:w="1677" w:type="dxa"/>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1 904,3</w:t>
            </w:r>
          </w:p>
        </w:tc>
        <w:tc>
          <w:tcPr>
            <w:tcW w:w="1676" w:type="dxa"/>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2 308,2</w:t>
            </w:r>
          </w:p>
        </w:tc>
        <w:tc>
          <w:tcPr>
            <w:tcW w:w="1438" w:type="dxa"/>
            <w:tcBorders>
              <w:top w:val="nil"/>
              <w:left w:val="nil"/>
              <w:bottom w:val="single" w:sz="4" w:space="0" w:color="auto"/>
              <w:right w:val="single" w:sz="4" w:space="0" w:color="auto"/>
            </w:tcBorders>
            <w:shd w:val="clear" w:color="auto" w:fill="auto"/>
            <w:vAlign w:val="center"/>
          </w:tcPr>
          <w:p w:rsidR="005B4788" w:rsidRPr="006E4F57" w:rsidRDefault="005B4788" w:rsidP="00950229">
            <w:pPr>
              <w:jc w:val="center"/>
              <w:rPr>
                <w:rFonts w:ascii="Times New Roman" w:hAnsi="Times New Roman" w:cs="Times New Roman"/>
              </w:rPr>
            </w:pPr>
            <w:r w:rsidRPr="006E4F57">
              <w:rPr>
                <w:rFonts w:ascii="Times New Roman" w:hAnsi="Times New Roman" w:cs="Times New Roman"/>
              </w:rPr>
              <w:t>121,2</w:t>
            </w:r>
          </w:p>
        </w:tc>
      </w:tr>
      <w:tr w:rsidR="005B4788" w:rsidRPr="006E4F57" w:rsidTr="005B4788">
        <w:tc>
          <w:tcPr>
            <w:tcW w:w="594" w:type="dxa"/>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6.</w:t>
            </w:r>
          </w:p>
        </w:tc>
        <w:tc>
          <w:tcPr>
            <w:tcW w:w="3966" w:type="dxa"/>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rPr>
                <w:rFonts w:ascii="Times New Roman" w:hAnsi="Times New Roman" w:cs="Times New Roman"/>
                <w:lang w:eastAsia="ru-RU"/>
              </w:rPr>
            </w:pPr>
            <w:r w:rsidRPr="006E4F57">
              <w:rPr>
                <w:rFonts w:ascii="Times New Roman" w:hAnsi="Times New Roman" w:cs="Times New Roman"/>
                <w:lang w:eastAsia="ru-RU"/>
              </w:rPr>
              <w:t xml:space="preserve">АО «ННК» </w:t>
            </w:r>
          </w:p>
        </w:tc>
        <w:tc>
          <w:tcPr>
            <w:tcW w:w="1677" w:type="dxa"/>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429,4</w:t>
            </w:r>
          </w:p>
        </w:tc>
        <w:tc>
          <w:tcPr>
            <w:tcW w:w="1676" w:type="dxa"/>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426,3</w:t>
            </w:r>
          </w:p>
        </w:tc>
        <w:tc>
          <w:tcPr>
            <w:tcW w:w="1438" w:type="dxa"/>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jc w:val="center"/>
              <w:rPr>
                <w:rFonts w:ascii="Times New Roman" w:hAnsi="Times New Roman" w:cs="Times New Roman"/>
              </w:rPr>
            </w:pPr>
            <w:r w:rsidRPr="006E4F57">
              <w:rPr>
                <w:rFonts w:ascii="Times New Roman" w:hAnsi="Times New Roman" w:cs="Times New Roman"/>
              </w:rPr>
              <w:t>99,3</w:t>
            </w:r>
          </w:p>
        </w:tc>
      </w:tr>
      <w:tr w:rsidR="005B4788" w:rsidRPr="006E4F57" w:rsidTr="005B4788">
        <w:tc>
          <w:tcPr>
            <w:tcW w:w="4560" w:type="dxa"/>
            <w:gridSpan w:val="2"/>
            <w:tcBorders>
              <w:top w:val="single" w:sz="4" w:space="0" w:color="auto"/>
              <w:left w:val="single" w:sz="4" w:space="0" w:color="auto"/>
              <w:bottom w:val="single" w:sz="4" w:space="0" w:color="auto"/>
              <w:right w:val="single" w:sz="4" w:space="0" w:color="auto"/>
            </w:tcBorders>
            <w:vAlign w:val="center"/>
          </w:tcPr>
          <w:p w:rsidR="005B4788" w:rsidRPr="006E4F57" w:rsidRDefault="005B4788" w:rsidP="005B4788">
            <w:pPr>
              <w:jc w:val="right"/>
              <w:rPr>
                <w:rFonts w:ascii="Times New Roman" w:hAnsi="Times New Roman" w:cs="Times New Roman"/>
                <w:lang w:eastAsia="ru-RU"/>
              </w:rPr>
            </w:pPr>
            <w:r>
              <w:rPr>
                <w:rFonts w:ascii="Times New Roman" w:hAnsi="Times New Roman" w:cs="Times New Roman"/>
                <w:lang w:eastAsia="ru-RU"/>
              </w:rPr>
              <w:t>Итого</w:t>
            </w:r>
          </w:p>
        </w:tc>
        <w:tc>
          <w:tcPr>
            <w:tcW w:w="1677" w:type="dxa"/>
            <w:tcBorders>
              <w:top w:val="single" w:sz="4" w:space="0" w:color="auto"/>
              <w:left w:val="single" w:sz="4" w:space="0" w:color="auto"/>
              <w:bottom w:val="single" w:sz="4" w:space="0" w:color="auto"/>
              <w:right w:val="single" w:sz="4" w:space="0" w:color="auto"/>
            </w:tcBorders>
            <w:vAlign w:val="center"/>
          </w:tcPr>
          <w:p w:rsidR="005B4788" w:rsidRPr="006E4F57" w:rsidRDefault="005B4788" w:rsidP="005B4788">
            <w:pPr>
              <w:jc w:val="center"/>
              <w:rPr>
                <w:rFonts w:ascii="Times New Roman" w:hAnsi="Times New Roman" w:cs="Times New Roman"/>
                <w:lang w:eastAsia="ru-RU"/>
              </w:rPr>
            </w:pPr>
            <w:r>
              <w:rPr>
                <w:rFonts w:ascii="Times New Roman" w:hAnsi="Times New Roman" w:cs="Times New Roman"/>
                <w:lang w:eastAsia="ru-RU"/>
              </w:rPr>
              <w:t>40 918,6</w:t>
            </w:r>
          </w:p>
        </w:tc>
        <w:tc>
          <w:tcPr>
            <w:tcW w:w="1676" w:type="dxa"/>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40 825,4</w:t>
            </w:r>
          </w:p>
        </w:tc>
        <w:tc>
          <w:tcPr>
            <w:tcW w:w="1438" w:type="dxa"/>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jc w:val="center"/>
              <w:rPr>
                <w:rFonts w:ascii="Times New Roman" w:hAnsi="Times New Roman" w:cs="Times New Roman"/>
              </w:rPr>
            </w:pPr>
            <w:r>
              <w:rPr>
                <w:rFonts w:ascii="Times New Roman" w:hAnsi="Times New Roman" w:cs="Times New Roman"/>
              </w:rPr>
              <w:t>99,8</w:t>
            </w:r>
          </w:p>
        </w:tc>
      </w:tr>
    </w:tbl>
    <w:p w:rsidR="005B4788" w:rsidRDefault="005B4788" w:rsidP="00950229">
      <w:pPr>
        <w:autoSpaceDN w:val="0"/>
        <w:adjustRightInd w:val="0"/>
        <w:ind w:firstLine="709"/>
        <w:jc w:val="both"/>
        <w:rPr>
          <w:rFonts w:ascii="Times New Roman" w:hAnsi="Times New Roman" w:cs="Times New Roman"/>
          <w:sz w:val="28"/>
          <w:szCs w:val="28"/>
          <w:lang w:eastAsia="ru-RU"/>
        </w:rPr>
      </w:pPr>
    </w:p>
    <w:p w:rsidR="00470434" w:rsidRPr="007159D6" w:rsidRDefault="00470434" w:rsidP="00950229">
      <w:pPr>
        <w:autoSpaceDN w:val="0"/>
        <w:adjustRightInd w:val="0"/>
        <w:ind w:firstLine="709"/>
        <w:jc w:val="both"/>
        <w:rPr>
          <w:rFonts w:ascii="Times New Roman" w:hAnsi="Times New Roman" w:cs="Times New Roman"/>
          <w:sz w:val="28"/>
          <w:szCs w:val="28"/>
          <w:lang w:eastAsia="ru-RU"/>
        </w:rPr>
      </w:pPr>
      <w:r w:rsidRPr="007159D6">
        <w:rPr>
          <w:rFonts w:ascii="Times New Roman" w:hAnsi="Times New Roman" w:cs="Times New Roman"/>
          <w:sz w:val="28"/>
          <w:szCs w:val="28"/>
          <w:lang w:eastAsia="ru-RU"/>
        </w:rPr>
        <w:t xml:space="preserve">Объем природного газа, извлеченного из недр на территории </w:t>
      </w:r>
      <w:r w:rsidR="002C0CBB" w:rsidRPr="007159D6">
        <w:rPr>
          <w:rFonts w:ascii="Times New Roman" w:hAnsi="Times New Roman" w:cs="Times New Roman"/>
          <w:sz w:val="28"/>
          <w:szCs w:val="28"/>
          <w:lang w:eastAsia="ru-RU"/>
        </w:rPr>
        <w:br/>
      </w:r>
      <w:r w:rsidR="007159D6" w:rsidRPr="007159D6">
        <w:rPr>
          <w:rFonts w:ascii="Times New Roman" w:hAnsi="Times New Roman" w:cs="Times New Roman"/>
          <w:sz w:val="28"/>
          <w:szCs w:val="28"/>
          <w:lang w:eastAsia="ru-RU"/>
        </w:rPr>
        <w:t>Ханты-Мансийского района за 2023</w:t>
      </w:r>
      <w:r w:rsidRPr="007159D6">
        <w:rPr>
          <w:rFonts w:ascii="Times New Roman" w:hAnsi="Times New Roman" w:cs="Times New Roman"/>
          <w:sz w:val="28"/>
          <w:szCs w:val="28"/>
          <w:lang w:eastAsia="ru-RU"/>
        </w:rPr>
        <w:t xml:space="preserve"> год, по данным Департамента недропользования и природных ресурсов </w:t>
      </w:r>
      <w:r w:rsidR="00CF2DD8" w:rsidRPr="007159D6">
        <w:rPr>
          <w:rFonts w:ascii="Times New Roman" w:hAnsi="Times New Roman" w:cs="Times New Roman"/>
          <w:sz w:val="28"/>
          <w:szCs w:val="28"/>
          <w:lang w:eastAsia="ru-RU"/>
        </w:rPr>
        <w:t xml:space="preserve">Ханты-Мансийского </w:t>
      </w:r>
      <w:r w:rsidRPr="007159D6">
        <w:rPr>
          <w:rFonts w:ascii="Times New Roman" w:hAnsi="Times New Roman" w:cs="Times New Roman"/>
          <w:sz w:val="28"/>
          <w:szCs w:val="28"/>
          <w:lang w:eastAsia="ru-RU"/>
        </w:rPr>
        <w:t>автономного округа</w:t>
      </w:r>
      <w:r w:rsidR="00CF2DD8" w:rsidRPr="007159D6">
        <w:rPr>
          <w:rFonts w:ascii="Times New Roman" w:hAnsi="Times New Roman" w:cs="Times New Roman"/>
          <w:sz w:val="28"/>
          <w:szCs w:val="28"/>
          <w:lang w:eastAsia="ru-RU"/>
        </w:rPr>
        <w:t xml:space="preserve"> – Югры</w:t>
      </w:r>
      <w:r w:rsidR="009509EC" w:rsidRPr="007159D6">
        <w:rPr>
          <w:rFonts w:ascii="Times New Roman" w:hAnsi="Times New Roman" w:cs="Times New Roman"/>
          <w:sz w:val="28"/>
          <w:szCs w:val="28"/>
          <w:lang w:eastAsia="ru-RU"/>
        </w:rPr>
        <w:t xml:space="preserve"> составил</w:t>
      </w:r>
      <w:r w:rsidR="007159D6" w:rsidRPr="007159D6">
        <w:rPr>
          <w:rFonts w:ascii="Times New Roman" w:hAnsi="Times New Roman" w:cs="Times New Roman"/>
          <w:sz w:val="28"/>
          <w:szCs w:val="28"/>
          <w:lang w:eastAsia="ru-RU"/>
        </w:rPr>
        <w:t xml:space="preserve"> 4 632,6</w:t>
      </w:r>
      <w:r w:rsidRPr="007159D6">
        <w:rPr>
          <w:rFonts w:ascii="Times New Roman" w:hAnsi="Times New Roman" w:cs="Times New Roman"/>
          <w:sz w:val="28"/>
          <w:szCs w:val="28"/>
          <w:lang w:eastAsia="ru-RU"/>
        </w:rPr>
        <w:t xml:space="preserve"> млн куб. м, </w:t>
      </w:r>
      <w:r w:rsidR="007159D6" w:rsidRPr="007159D6">
        <w:rPr>
          <w:rFonts w:ascii="Times New Roman" w:hAnsi="Times New Roman" w:cs="Times New Roman"/>
          <w:sz w:val="28"/>
          <w:szCs w:val="28"/>
          <w:lang w:eastAsia="ru-RU"/>
        </w:rPr>
        <w:t>снизившись</w:t>
      </w:r>
      <w:r w:rsidRPr="007159D6">
        <w:rPr>
          <w:rFonts w:ascii="Times New Roman" w:hAnsi="Times New Roman" w:cs="Times New Roman"/>
          <w:sz w:val="28"/>
          <w:szCs w:val="28"/>
          <w:lang w:eastAsia="ru-RU"/>
        </w:rPr>
        <w:t xml:space="preserve"> по сравнени</w:t>
      </w:r>
      <w:r w:rsidR="00B4045C" w:rsidRPr="007159D6">
        <w:rPr>
          <w:rFonts w:ascii="Times New Roman" w:hAnsi="Times New Roman" w:cs="Times New Roman"/>
          <w:sz w:val="28"/>
          <w:szCs w:val="28"/>
          <w:lang w:eastAsia="ru-RU"/>
        </w:rPr>
        <w:t xml:space="preserve">ю </w:t>
      </w:r>
      <w:r w:rsidR="0032256E">
        <w:rPr>
          <w:rFonts w:ascii="Times New Roman" w:hAnsi="Times New Roman" w:cs="Times New Roman"/>
          <w:sz w:val="28"/>
          <w:szCs w:val="28"/>
          <w:lang w:eastAsia="ru-RU"/>
        </w:rPr>
        <w:br/>
      </w:r>
      <w:r w:rsidR="00B4045C" w:rsidRPr="007159D6">
        <w:rPr>
          <w:rFonts w:ascii="Times New Roman" w:hAnsi="Times New Roman" w:cs="Times New Roman"/>
          <w:sz w:val="28"/>
          <w:szCs w:val="28"/>
          <w:lang w:eastAsia="ru-RU"/>
        </w:rPr>
        <w:t>с аналогичным п</w:t>
      </w:r>
      <w:r w:rsidR="007159D6" w:rsidRPr="007159D6">
        <w:rPr>
          <w:rFonts w:ascii="Times New Roman" w:hAnsi="Times New Roman" w:cs="Times New Roman"/>
          <w:sz w:val="28"/>
          <w:szCs w:val="28"/>
          <w:lang w:eastAsia="ru-RU"/>
        </w:rPr>
        <w:t>оказателем 2022</w:t>
      </w:r>
      <w:r w:rsidR="009509EC" w:rsidRPr="007159D6">
        <w:rPr>
          <w:rFonts w:ascii="Times New Roman" w:hAnsi="Times New Roman" w:cs="Times New Roman"/>
          <w:sz w:val="28"/>
          <w:szCs w:val="28"/>
          <w:lang w:eastAsia="ru-RU"/>
        </w:rPr>
        <w:t xml:space="preserve"> года на</w:t>
      </w:r>
      <w:r w:rsidR="003B11F3">
        <w:rPr>
          <w:rFonts w:ascii="Times New Roman" w:hAnsi="Times New Roman" w:cs="Times New Roman"/>
          <w:sz w:val="28"/>
          <w:szCs w:val="28"/>
          <w:lang w:eastAsia="ru-RU"/>
        </w:rPr>
        <w:t xml:space="preserve"> 0,</w:t>
      </w:r>
      <w:r w:rsidR="00B247AC">
        <w:rPr>
          <w:rFonts w:ascii="Times New Roman" w:hAnsi="Times New Roman" w:cs="Times New Roman"/>
          <w:sz w:val="28"/>
          <w:szCs w:val="28"/>
          <w:lang w:eastAsia="ru-RU"/>
        </w:rPr>
        <w:t>3</w:t>
      </w:r>
      <w:r w:rsidR="005B4788">
        <w:rPr>
          <w:rFonts w:ascii="Times New Roman" w:hAnsi="Times New Roman" w:cs="Times New Roman"/>
          <w:sz w:val="28"/>
          <w:szCs w:val="28"/>
          <w:lang w:eastAsia="ru-RU"/>
        </w:rPr>
        <w:t xml:space="preserve"> </w:t>
      </w:r>
      <w:r w:rsidR="007159D6" w:rsidRPr="007159D6">
        <w:rPr>
          <w:rFonts w:ascii="Times New Roman" w:hAnsi="Times New Roman" w:cs="Times New Roman"/>
          <w:sz w:val="28"/>
          <w:szCs w:val="28"/>
          <w:lang w:eastAsia="ru-RU"/>
        </w:rPr>
        <w:t>% (</w:t>
      </w:r>
      <w:r w:rsidRPr="007159D6">
        <w:rPr>
          <w:rFonts w:ascii="Times New Roman" w:hAnsi="Times New Roman" w:cs="Times New Roman"/>
          <w:sz w:val="28"/>
          <w:szCs w:val="28"/>
          <w:lang w:eastAsia="ru-RU"/>
        </w:rPr>
        <w:t>4</w:t>
      </w:r>
      <w:r w:rsidR="007159D6" w:rsidRPr="007159D6">
        <w:rPr>
          <w:rFonts w:ascii="Times New Roman" w:hAnsi="Times New Roman" w:cs="Times New Roman"/>
          <w:sz w:val="28"/>
          <w:szCs w:val="28"/>
          <w:lang w:eastAsia="ru-RU"/>
        </w:rPr>
        <w:t xml:space="preserve"> 645,5 </w:t>
      </w:r>
      <w:r w:rsidRPr="007159D6">
        <w:rPr>
          <w:rFonts w:ascii="Times New Roman" w:hAnsi="Times New Roman" w:cs="Times New Roman"/>
          <w:sz w:val="28"/>
          <w:szCs w:val="28"/>
          <w:lang w:eastAsia="ru-RU"/>
        </w:rPr>
        <w:t>млн куб. м</w:t>
      </w:r>
      <w:r w:rsidR="0032256E">
        <w:rPr>
          <w:rFonts w:ascii="Times New Roman" w:hAnsi="Times New Roman" w:cs="Times New Roman"/>
          <w:sz w:val="28"/>
          <w:szCs w:val="28"/>
          <w:lang w:eastAsia="ru-RU"/>
        </w:rPr>
        <w:t>етров</w:t>
      </w:r>
      <w:r w:rsidRPr="007159D6">
        <w:rPr>
          <w:rFonts w:ascii="Times New Roman" w:hAnsi="Times New Roman" w:cs="Times New Roman"/>
          <w:sz w:val="28"/>
          <w:szCs w:val="28"/>
          <w:lang w:eastAsia="ru-RU"/>
        </w:rPr>
        <w:t>).</w:t>
      </w:r>
    </w:p>
    <w:p w:rsidR="00470434" w:rsidRPr="0032256E" w:rsidRDefault="0032256E" w:rsidP="00950229">
      <w:pPr>
        <w:autoSpaceDN w:val="0"/>
        <w:adjustRightInd w:val="0"/>
        <w:ind w:firstLine="708"/>
        <w:jc w:val="both"/>
        <w:rPr>
          <w:rFonts w:ascii="Times New Roman" w:hAnsi="Times New Roman" w:cs="Times New Roman"/>
          <w:sz w:val="28"/>
          <w:szCs w:val="28"/>
          <w:lang w:eastAsia="ru-RU"/>
        </w:rPr>
      </w:pPr>
      <w:r w:rsidRPr="0032256E">
        <w:rPr>
          <w:rFonts w:ascii="Times New Roman" w:hAnsi="Times New Roman" w:cs="Times New Roman"/>
          <w:sz w:val="28"/>
          <w:szCs w:val="28"/>
          <w:lang w:eastAsia="ru-RU"/>
        </w:rPr>
        <w:t>За 2023</w:t>
      </w:r>
      <w:r w:rsidR="00470434" w:rsidRPr="0032256E">
        <w:rPr>
          <w:rFonts w:ascii="Times New Roman" w:hAnsi="Times New Roman" w:cs="Times New Roman"/>
          <w:sz w:val="28"/>
          <w:szCs w:val="28"/>
          <w:lang w:eastAsia="ru-RU"/>
        </w:rPr>
        <w:t xml:space="preserve"> год наибольшие объемы газа добыты предприятиями</w:t>
      </w:r>
      <w:r w:rsidRPr="0032256E">
        <w:rPr>
          <w:rFonts w:ascii="Times New Roman" w:hAnsi="Times New Roman" w:cs="Times New Roman"/>
          <w:sz w:val="28"/>
          <w:szCs w:val="28"/>
          <w:lang w:eastAsia="ru-RU"/>
        </w:rPr>
        <w:t xml:space="preserve">: </w:t>
      </w:r>
      <w:r w:rsidRPr="0032256E">
        <w:rPr>
          <w:rFonts w:ascii="Times New Roman" w:hAnsi="Times New Roman" w:cs="Times New Roman"/>
          <w:sz w:val="28"/>
          <w:szCs w:val="28"/>
          <w:lang w:eastAsia="ru-RU"/>
        </w:rPr>
        <w:br/>
        <w:t>ПАО «НК «Роснефть» – 2 991,8 млн куб. м (64,6</w:t>
      </w:r>
      <w:r w:rsidR="005B4788">
        <w:rPr>
          <w:rFonts w:ascii="Times New Roman" w:hAnsi="Times New Roman" w:cs="Times New Roman"/>
          <w:sz w:val="28"/>
          <w:szCs w:val="28"/>
          <w:lang w:eastAsia="ru-RU"/>
        </w:rPr>
        <w:t xml:space="preserve"> </w:t>
      </w:r>
      <w:r w:rsidR="00470434" w:rsidRPr="0032256E">
        <w:rPr>
          <w:rFonts w:ascii="Times New Roman" w:hAnsi="Times New Roman" w:cs="Times New Roman"/>
          <w:sz w:val="28"/>
          <w:szCs w:val="28"/>
          <w:lang w:eastAsia="ru-RU"/>
        </w:rPr>
        <w:t>% от общего объема добытого газа)</w:t>
      </w:r>
      <w:r w:rsidR="00E13BB4">
        <w:rPr>
          <w:rFonts w:ascii="Times New Roman" w:hAnsi="Times New Roman" w:cs="Times New Roman"/>
          <w:sz w:val="28"/>
          <w:szCs w:val="28"/>
          <w:lang w:eastAsia="ru-RU"/>
        </w:rPr>
        <w:t>,</w:t>
      </w:r>
      <w:r w:rsidR="00470434" w:rsidRPr="0032256E">
        <w:rPr>
          <w:rFonts w:ascii="Times New Roman" w:hAnsi="Times New Roman" w:cs="Times New Roman"/>
          <w:sz w:val="28"/>
          <w:szCs w:val="28"/>
          <w:lang w:eastAsia="ru-RU"/>
        </w:rPr>
        <w:t xml:space="preserve"> ПАО «Газпром</w:t>
      </w:r>
      <w:r w:rsidRPr="0032256E">
        <w:rPr>
          <w:rFonts w:ascii="Times New Roman" w:hAnsi="Times New Roman" w:cs="Times New Roman"/>
          <w:sz w:val="28"/>
          <w:szCs w:val="28"/>
          <w:lang w:eastAsia="ru-RU"/>
        </w:rPr>
        <w:t xml:space="preserve"> нефть» – 925</w:t>
      </w:r>
      <w:r w:rsidR="00470434" w:rsidRPr="0032256E">
        <w:rPr>
          <w:rFonts w:ascii="Times New Roman" w:hAnsi="Times New Roman" w:cs="Times New Roman"/>
          <w:sz w:val="28"/>
          <w:szCs w:val="28"/>
          <w:lang w:eastAsia="ru-RU"/>
        </w:rPr>
        <w:t xml:space="preserve"> </w:t>
      </w:r>
      <w:r w:rsidRPr="0032256E">
        <w:rPr>
          <w:rFonts w:ascii="Times New Roman" w:hAnsi="Times New Roman" w:cs="Times New Roman"/>
          <w:sz w:val="28"/>
          <w:szCs w:val="28"/>
          <w:lang w:eastAsia="ru-RU"/>
        </w:rPr>
        <w:t>млн куб. м (20</w:t>
      </w:r>
      <w:r w:rsidR="005B4788">
        <w:rPr>
          <w:rFonts w:ascii="Times New Roman" w:hAnsi="Times New Roman" w:cs="Times New Roman"/>
          <w:sz w:val="28"/>
          <w:szCs w:val="28"/>
          <w:lang w:eastAsia="ru-RU"/>
        </w:rPr>
        <w:t xml:space="preserve"> </w:t>
      </w:r>
      <w:r w:rsidR="00470434" w:rsidRPr="0032256E">
        <w:rPr>
          <w:rFonts w:ascii="Times New Roman" w:hAnsi="Times New Roman" w:cs="Times New Roman"/>
          <w:sz w:val="28"/>
          <w:szCs w:val="28"/>
          <w:lang w:eastAsia="ru-RU"/>
        </w:rPr>
        <w:t>%).</w:t>
      </w:r>
    </w:p>
    <w:p w:rsidR="00470434" w:rsidRDefault="00470434" w:rsidP="00950229">
      <w:pPr>
        <w:autoSpaceDN w:val="0"/>
        <w:adjustRightInd w:val="0"/>
        <w:ind w:firstLine="708"/>
        <w:jc w:val="both"/>
        <w:rPr>
          <w:rFonts w:ascii="Times New Roman" w:hAnsi="Times New Roman" w:cs="Times New Roman"/>
          <w:sz w:val="28"/>
          <w:szCs w:val="28"/>
          <w:lang w:eastAsia="ru-RU"/>
        </w:rPr>
      </w:pPr>
      <w:r w:rsidRPr="008306E5">
        <w:rPr>
          <w:rFonts w:ascii="Times New Roman" w:hAnsi="Times New Roman" w:cs="Times New Roman"/>
          <w:sz w:val="28"/>
          <w:szCs w:val="28"/>
          <w:lang w:eastAsia="ru-RU"/>
        </w:rPr>
        <w:t xml:space="preserve">Следует отметить, что из </w:t>
      </w:r>
      <w:r w:rsidR="00A0434B" w:rsidRPr="008306E5">
        <w:rPr>
          <w:rFonts w:ascii="Times New Roman" w:hAnsi="Times New Roman" w:cs="Times New Roman"/>
          <w:sz w:val="28"/>
          <w:szCs w:val="28"/>
          <w:lang w:eastAsia="ru-RU"/>
        </w:rPr>
        <w:t>шести</w:t>
      </w:r>
      <w:r w:rsidRPr="008306E5">
        <w:rPr>
          <w:rFonts w:ascii="Times New Roman" w:hAnsi="Times New Roman" w:cs="Times New Roman"/>
          <w:sz w:val="28"/>
          <w:szCs w:val="28"/>
          <w:lang w:eastAsia="ru-RU"/>
        </w:rPr>
        <w:t xml:space="preserve"> газодобывающих компаний наибольшую положител</w:t>
      </w:r>
      <w:r w:rsidR="008306E5" w:rsidRPr="008306E5">
        <w:rPr>
          <w:rFonts w:ascii="Times New Roman" w:hAnsi="Times New Roman" w:cs="Times New Roman"/>
          <w:sz w:val="28"/>
          <w:szCs w:val="28"/>
          <w:lang w:eastAsia="ru-RU"/>
        </w:rPr>
        <w:t>ьную динамику в сравнении с 2022 годом показала</w:t>
      </w:r>
      <w:r w:rsidR="00E21C86" w:rsidRPr="008306E5">
        <w:rPr>
          <w:rFonts w:ascii="Times New Roman" w:hAnsi="Times New Roman" w:cs="Times New Roman"/>
          <w:sz w:val="28"/>
          <w:szCs w:val="28"/>
          <w:lang w:eastAsia="ru-RU"/>
        </w:rPr>
        <w:t xml:space="preserve"> </w:t>
      </w:r>
      <w:r w:rsidR="002C0CBB" w:rsidRPr="008306E5">
        <w:rPr>
          <w:rFonts w:ascii="Times New Roman" w:hAnsi="Times New Roman" w:cs="Times New Roman"/>
          <w:sz w:val="28"/>
          <w:szCs w:val="28"/>
          <w:lang w:eastAsia="ru-RU"/>
        </w:rPr>
        <w:br/>
      </w:r>
      <w:r w:rsidR="008306E5" w:rsidRPr="008306E5">
        <w:rPr>
          <w:rFonts w:ascii="Times New Roman" w:hAnsi="Times New Roman" w:cs="Times New Roman"/>
          <w:sz w:val="28"/>
          <w:szCs w:val="28"/>
          <w:lang w:eastAsia="ru-RU"/>
        </w:rPr>
        <w:t>1 компания</w:t>
      </w:r>
      <w:r w:rsidR="00E21C86" w:rsidRPr="008306E5">
        <w:rPr>
          <w:rFonts w:ascii="Times New Roman" w:hAnsi="Times New Roman" w:cs="Times New Roman"/>
          <w:sz w:val="28"/>
          <w:szCs w:val="28"/>
          <w:lang w:eastAsia="ru-RU"/>
        </w:rPr>
        <w:t xml:space="preserve"> –</w:t>
      </w:r>
      <w:r w:rsidRPr="008306E5">
        <w:rPr>
          <w:rFonts w:ascii="Times New Roman" w:hAnsi="Times New Roman" w:cs="Times New Roman"/>
          <w:sz w:val="28"/>
          <w:szCs w:val="28"/>
          <w:lang w:eastAsia="ru-RU"/>
        </w:rPr>
        <w:t xml:space="preserve"> </w:t>
      </w:r>
      <w:r w:rsidR="008306E5" w:rsidRPr="008306E5">
        <w:rPr>
          <w:rFonts w:ascii="Times New Roman" w:hAnsi="Times New Roman" w:cs="Times New Roman"/>
          <w:sz w:val="28"/>
          <w:szCs w:val="28"/>
          <w:lang w:eastAsia="ru-RU"/>
        </w:rPr>
        <w:t>ПА</w:t>
      </w:r>
      <w:r w:rsidR="00E21C86" w:rsidRPr="008306E5">
        <w:rPr>
          <w:rFonts w:ascii="Times New Roman" w:hAnsi="Times New Roman" w:cs="Times New Roman"/>
          <w:sz w:val="28"/>
          <w:szCs w:val="28"/>
          <w:lang w:eastAsia="ru-RU"/>
        </w:rPr>
        <w:t>О</w:t>
      </w:r>
      <w:r w:rsidR="008306E5" w:rsidRPr="008306E5">
        <w:rPr>
          <w:rFonts w:ascii="Times New Roman" w:hAnsi="Times New Roman" w:cs="Times New Roman"/>
          <w:sz w:val="28"/>
          <w:szCs w:val="28"/>
          <w:lang w:eastAsia="ru-RU"/>
        </w:rPr>
        <w:t xml:space="preserve"> «ЛУКОЙЛ» (123</w:t>
      </w:r>
      <w:r w:rsidR="005B4788">
        <w:rPr>
          <w:rFonts w:ascii="Times New Roman" w:hAnsi="Times New Roman" w:cs="Times New Roman"/>
          <w:sz w:val="28"/>
          <w:szCs w:val="28"/>
          <w:lang w:eastAsia="ru-RU"/>
        </w:rPr>
        <w:t xml:space="preserve"> </w:t>
      </w:r>
      <w:r w:rsidR="00E21C86" w:rsidRPr="008306E5">
        <w:rPr>
          <w:rFonts w:ascii="Times New Roman" w:hAnsi="Times New Roman" w:cs="Times New Roman"/>
          <w:sz w:val="28"/>
          <w:szCs w:val="28"/>
          <w:lang w:eastAsia="ru-RU"/>
        </w:rPr>
        <w:t>%)</w:t>
      </w:r>
      <w:r w:rsidRPr="008306E5">
        <w:rPr>
          <w:rFonts w:ascii="Times New Roman" w:hAnsi="Times New Roman" w:cs="Times New Roman"/>
          <w:sz w:val="28"/>
          <w:szCs w:val="28"/>
          <w:lang w:eastAsia="ru-RU"/>
        </w:rPr>
        <w:t>.</w:t>
      </w:r>
    </w:p>
    <w:p w:rsidR="005B4788" w:rsidRDefault="005B4788" w:rsidP="00950229">
      <w:pPr>
        <w:autoSpaceDN w:val="0"/>
        <w:adjustRightInd w:val="0"/>
        <w:ind w:firstLine="708"/>
        <w:jc w:val="both"/>
        <w:rPr>
          <w:rFonts w:ascii="Times New Roman" w:hAnsi="Times New Roman" w:cs="Times New Roman"/>
          <w:sz w:val="28"/>
          <w:szCs w:val="28"/>
          <w:lang w:eastAsia="ru-RU"/>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967"/>
        <w:gridCol w:w="1676"/>
        <w:gridCol w:w="1676"/>
        <w:gridCol w:w="1438"/>
      </w:tblGrid>
      <w:tr w:rsidR="00342C01" w:rsidRPr="006E4F57" w:rsidTr="005B4788">
        <w:trPr>
          <w:trHeight w:val="106"/>
        </w:trPr>
        <w:tc>
          <w:tcPr>
            <w:tcW w:w="594" w:type="dxa"/>
            <w:vMerge w:val="restart"/>
            <w:tcBorders>
              <w:top w:val="single" w:sz="4" w:space="0" w:color="auto"/>
              <w:left w:val="single" w:sz="4" w:space="0" w:color="auto"/>
              <w:bottom w:val="single" w:sz="4" w:space="0" w:color="auto"/>
              <w:right w:val="single" w:sz="4" w:space="0" w:color="auto"/>
            </w:tcBorders>
            <w:hideMark/>
          </w:tcPr>
          <w:p w:rsidR="00342C01" w:rsidRPr="006E4F57" w:rsidRDefault="00342C01" w:rsidP="005B4788">
            <w:pPr>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t>№ п/п</w:t>
            </w:r>
          </w:p>
        </w:tc>
        <w:tc>
          <w:tcPr>
            <w:tcW w:w="3967" w:type="dxa"/>
            <w:vMerge w:val="restart"/>
            <w:tcBorders>
              <w:top w:val="single" w:sz="4" w:space="0" w:color="auto"/>
              <w:left w:val="single" w:sz="4" w:space="0" w:color="auto"/>
              <w:bottom w:val="single" w:sz="4" w:space="0" w:color="auto"/>
              <w:right w:val="single" w:sz="4" w:space="0" w:color="auto"/>
            </w:tcBorders>
            <w:hideMark/>
          </w:tcPr>
          <w:p w:rsidR="00342C01" w:rsidRPr="006E4F57" w:rsidRDefault="00342C01" w:rsidP="005B4788">
            <w:pPr>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t>Наименование компании</w:t>
            </w:r>
          </w:p>
        </w:tc>
        <w:tc>
          <w:tcPr>
            <w:tcW w:w="3352" w:type="dxa"/>
            <w:gridSpan w:val="2"/>
            <w:tcBorders>
              <w:top w:val="single" w:sz="4" w:space="0" w:color="auto"/>
              <w:left w:val="single" w:sz="4" w:space="0" w:color="auto"/>
              <w:bottom w:val="single" w:sz="4" w:space="0" w:color="auto"/>
              <w:right w:val="single" w:sz="4" w:space="0" w:color="auto"/>
            </w:tcBorders>
            <w:hideMark/>
          </w:tcPr>
          <w:p w:rsidR="00342C01" w:rsidRPr="006E4F57" w:rsidRDefault="00342C01" w:rsidP="005B4788">
            <w:pPr>
              <w:autoSpaceDN w:val="0"/>
              <w:adjustRightInd w:val="0"/>
              <w:ind w:hanging="34"/>
              <w:jc w:val="center"/>
              <w:rPr>
                <w:rFonts w:ascii="Times New Roman" w:hAnsi="Times New Roman" w:cs="Times New Roman"/>
                <w:lang w:eastAsia="ru-RU"/>
              </w:rPr>
            </w:pPr>
            <w:r w:rsidRPr="006E4F57">
              <w:rPr>
                <w:rFonts w:ascii="Times New Roman" w:hAnsi="Times New Roman" w:cs="Times New Roman"/>
                <w:lang w:eastAsia="ru-RU"/>
              </w:rPr>
              <w:t>Объем добычи нефти с газовым конденсатом, тыс. тонн</w:t>
            </w:r>
          </w:p>
        </w:tc>
        <w:tc>
          <w:tcPr>
            <w:tcW w:w="1438" w:type="dxa"/>
            <w:vMerge w:val="restart"/>
            <w:tcBorders>
              <w:top w:val="single" w:sz="4" w:space="0" w:color="auto"/>
              <w:left w:val="single" w:sz="4" w:space="0" w:color="auto"/>
              <w:bottom w:val="single" w:sz="4" w:space="0" w:color="auto"/>
              <w:right w:val="single" w:sz="4" w:space="0" w:color="auto"/>
            </w:tcBorders>
            <w:hideMark/>
          </w:tcPr>
          <w:p w:rsidR="00342C01" w:rsidRPr="006E4F57" w:rsidRDefault="00342C01" w:rsidP="005B4788">
            <w:pPr>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t>Темп</w:t>
            </w:r>
          </w:p>
          <w:p w:rsidR="00342C01" w:rsidRPr="006E4F57" w:rsidRDefault="00342C01" w:rsidP="005B4788">
            <w:pPr>
              <w:autoSpaceDN w:val="0"/>
              <w:adjustRightInd w:val="0"/>
              <w:jc w:val="center"/>
              <w:rPr>
                <w:rFonts w:ascii="Times New Roman" w:hAnsi="Times New Roman" w:cs="Times New Roman"/>
                <w:color w:val="FF0000"/>
                <w:lang w:eastAsia="ru-RU"/>
              </w:rPr>
            </w:pPr>
            <w:r w:rsidRPr="006E4F57">
              <w:rPr>
                <w:rFonts w:ascii="Times New Roman" w:hAnsi="Times New Roman" w:cs="Times New Roman"/>
                <w:lang w:eastAsia="ru-RU"/>
              </w:rPr>
              <w:t>изменения, %</w:t>
            </w:r>
          </w:p>
        </w:tc>
      </w:tr>
      <w:tr w:rsidR="00342C01" w:rsidRPr="006E4F57" w:rsidTr="005B4788">
        <w:tc>
          <w:tcPr>
            <w:tcW w:w="0" w:type="auto"/>
            <w:vMerge/>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rPr>
                <w:rFonts w:ascii="Times New Roman" w:hAnsi="Times New Roman" w:cs="Times New Roman"/>
                <w:lang w:eastAsia="ru-RU"/>
              </w:rPr>
            </w:pPr>
          </w:p>
        </w:tc>
        <w:tc>
          <w:tcPr>
            <w:tcW w:w="3967" w:type="dxa"/>
            <w:vMerge/>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rPr>
                <w:rFonts w:ascii="Times New Roman" w:hAnsi="Times New Roman" w:cs="Times New Roman"/>
                <w:lang w:eastAsia="ru-RU"/>
              </w:rPr>
            </w:pPr>
          </w:p>
        </w:tc>
        <w:tc>
          <w:tcPr>
            <w:tcW w:w="3352" w:type="dxa"/>
            <w:gridSpan w:val="2"/>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t>январь – декабрь</w:t>
            </w:r>
          </w:p>
        </w:tc>
        <w:tc>
          <w:tcPr>
            <w:tcW w:w="1438" w:type="dxa"/>
            <w:vMerge/>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rPr>
                <w:rFonts w:ascii="Times New Roman" w:hAnsi="Times New Roman" w:cs="Times New Roman"/>
                <w:color w:val="FF0000"/>
                <w:lang w:eastAsia="ru-RU"/>
              </w:rPr>
            </w:pPr>
          </w:p>
        </w:tc>
      </w:tr>
      <w:tr w:rsidR="00342C01" w:rsidRPr="006E4F57" w:rsidTr="005B4788">
        <w:tc>
          <w:tcPr>
            <w:tcW w:w="0" w:type="auto"/>
            <w:vMerge/>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rPr>
                <w:rFonts w:ascii="Times New Roman" w:hAnsi="Times New Roman" w:cs="Times New Roman"/>
                <w:lang w:eastAsia="ru-RU"/>
              </w:rPr>
            </w:pPr>
          </w:p>
        </w:tc>
        <w:tc>
          <w:tcPr>
            <w:tcW w:w="3967" w:type="dxa"/>
            <w:vMerge/>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rPr>
                <w:rFonts w:ascii="Times New Roman" w:hAnsi="Times New Roman" w:cs="Times New Roman"/>
                <w:lang w:eastAsia="ru-RU"/>
              </w:rPr>
            </w:pPr>
          </w:p>
        </w:tc>
        <w:tc>
          <w:tcPr>
            <w:tcW w:w="1676" w:type="dxa"/>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autoSpaceDN w:val="0"/>
              <w:adjustRightInd w:val="0"/>
              <w:jc w:val="center"/>
              <w:rPr>
                <w:rFonts w:ascii="Times New Roman" w:hAnsi="Times New Roman" w:cs="Times New Roman"/>
                <w:lang w:eastAsia="ru-RU"/>
              </w:rPr>
            </w:pPr>
            <w:r>
              <w:rPr>
                <w:rFonts w:ascii="Times New Roman" w:hAnsi="Times New Roman" w:cs="Times New Roman"/>
                <w:lang w:eastAsia="ru-RU"/>
              </w:rPr>
              <w:t>2022 год</w:t>
            </w:r>
          </w:p>
        </w:tc>
        <w:tc>
          <w:tcPr>
            <w:tcW w:w="1676" w:type="dxa"/>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t>2023 год</w:t>
            </w: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rPr>
                <w:rFonts w:ascii="Times New Roman" w:hAnsi="Times New Roman" w:cs="Times New Roman"/>
                <w:lang w:eastAsia="ru-RU"/>
              </w:rPr>
            </w:pPr>
          </w:p>
        </w:tc>
      </w:tr>
      <w:tr w:rsidR="00342C01" w:rsidRPr="006E4F57" w:rsidTr="005B4788">
        <w:tc>
          <w:tcPr>
            <w:tcW w:w="594" w:type="dxa"/>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jc w:val="center"/>
              <w:rPr>
                <w:rFonts w:ascii="Times New Roman" w:hAnsi="Times New Roman" w:cs="Times New Roman"/>
                <w:lang w:eastAsia="ru-RU"/>
              </w:rPr>
            </w:pPr>
            <w:r w:rsidRPr="006E4F57">
              <w:rPr>
                <w:rFonts w:ascii="Times New Roman" w:hAnsi="Times New Roman" w:cs="Times New Roman"/>
                <w:lang w:eastAsia="ru-RU"/>
              </w:rPr>
              <w:t>1.</w:t>
            </w:r>
          </w:p>
        </w:tc>
        <w:tc>
          <w:tcPr>
            <w:tcW w:w="3967" w:type="dxa"/>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rPr>
                <w:rFonts w:ascii="Times New Roman" w:hAnsi="Times New Roman" w:cs="Times New Roman"/>
                <w:lang w:val="en-US" w:eastAsia="ru-RU"/>
              </w:rPr>
            </w:pPr>
            <w:r w:rsidRPr="006E4F57">
              <w:rPr>
                <w:rFonts w:ascii="Times New Roman" w:hAnsi="Times New Roman" w:cs="Times New Roman"/>
                <w:lang w:eastAsia="ru-RU"/>
              </w:rPr>
              <w:t xml:space="preserve">ПАО «НК «Роснефть» </w:t>
            </w:r>
          </w:p>
        </w:tc>
        <w:tc>
          <w:tcPr>
            <w:tcW w:w="1676" w:type="dxa"/>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jc w:val="center"/>
              <w:rPr>
                <w:rFonts w:ascii="Times New Roman" w:hAnsi="Times New Roman" w:cs="Times New Roman"/>
                <w:lang w:eastAsia="ru-RU"/>
              </w:rPr>
            </w:pPr>
            <w:r>
              <w:rPr>
                <w:rFonts w:ascii="Times New Roman" w:hAnsi="Times New Roman" w:cs="Times New Roman"/>
                <w:lang w:eastAsia="ru-RU"/>
              </w:rPr>
              <w:t>3 017,2</w:t>
            </w:r>
          </w:p>
        </w:tc>
        <w:tc>
          <w:tcPr>
            <w:tcW w:w="1676" w:type="dxa"/>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jc w:val="center"/>
              <w:rPr>
                <w:rFonts w:ascii="Times New Roman" w:hAnsi="Times New Roman" w:cs="Times New Roman"/>
                <w:lang w:eastAsia="ru-RU"/>
              </w:rPr>
            </w:pPr>
            <w:r>
              <w:rPr>
                <w:rFonts w:ascii="Times New Roman" w:hAnsi="Times New Roman" w:cs="Times New Roman"/>
                <w:lang w:eastAsia="ru-RU"/>
              </w:rPr>
              <w:t>2 991,8</w:t>
            </w:r>
          </w:p>
        </w:tc>
        <w:tc>
          <w:tcPr>
            <w:tcW w:w="1438" w:type="dxa"/>
            <w:tcBorders>
              <w:top w:val="single" w:sz="4" w:space="0" w:color="auto"/>
              <w:left w:val="nil"/>
              <w:bottom w:val="single" w:sz="4" w:space="0" w:color="auto"/>
              <w:right w:val="single" w:sz="4" w:space="0" w:color="auto"/>
            </w:tcBorders>
            <w:shd w:val="clear" w:color="auto" w:fill="auto"/>
            <w:vAlign w:val="center"/>
          </w:tcPr>
          <w:p w:rsidR="00342C01" w:rsidRPr="006E4F57" w:rsidRDefault="00C73066" w:rsidP="00342C01">
            <w:pPr>
              <w:jc w:val="center"/>
              <w:rPr>
                <w:rFonts w:ascii="Times New Roman" w:hAnsi="Times New Roman" w:cs="Times New Roman"/>
              </w:rPr>
            </w:pPr>
            <w:r>
              <w:rPr>
                <w:rFonts w:ascii="Times New Roman" w:hAnsi="Times New Roman" w:cs="Times New Roman"/>
              </w:rPr>
              <w:t>99,2</w:t>
            </w:r>
          </w:p>
        </w:tc>
      </w:tr>
      <w:tr w:rsidR="00342C01" w:rsidRPr="006E4F57" w:rsidTr="005B4788">
        <w:tc>
          <w:tcPr>
            <w:tcW w:w="594" w:type="dxa"/>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jc w:val="center"/>
              <w:rPr>
                <w:rFonts w:ascii="Times New Roman" w:hAnsi="Times New Roman" w:cs="Times New Roman"/>
                <w:lang w:eastAsia="ru-RU"/>
              </w:rPr>
            </w:pPr>
            <w:r w:rsidRPr="006E4F57">
              <w:rPr>
                <w:rFonts w:ascii="Times New Roman" w:hAnsi="Times New Roman" w:cs="Times New Roman"/>
                <w:lang w:eastAsia="ru-RU"/>
              </w:rPr>
              <w:t>2.</w:t>
            </w:r>
          </w:p>
        </w:tc>
        <w:tc>
          <w:tcPr>
            <w:tcW w:w="3967" w:type="dxa"/>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rPr>
                <w:rFonts w:ascii="Times New Roman" w:hAnsi="Times New Roman" w:cs="Times New Roman"/>
                <w:lang w:eastAsia="ru-RU"/>
              </w:rPr>
            </w:pPr>
            <w:r w:rsidRPr="006E4F57">
              <w:rPr>
                <w:rFonts w:ascii="Times New Roman" w:hAnsi="Times New Roman" w:cs="Times New Roman"/>
                <w:lang w:eastAsia="ru-RU"/>
              </w:rPr>
              <w:t>ПАО «Газпром нефть»</w:t>
            </w:r>
          </w:p>
        </w:tc>
        <w:tc>
          <w:tcPr>
            <w:tcW w:w="1676" w:type="dxa"/>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jc w:val="center"/>
              <w:rPr>
                <w:rFonts w:ascii="Times New Roman" w:hAnsi="Times New Roman" w:cs="Times New Roman"/>
                <w:lang w:eastAsia="ru-RU"/>
              </w:rPr>
            </w:pPr>
            <w:r>
              <w:rPr>
                <w:rFonts w:ascii="Times New Roman" w:hAnsi="Times New Roman" w:cs="Times New Roman"/>
                <w:lang w:eastAsia="ru-RU"/>
              </w:rPr>
              <w:t>933,5</w:t>
            </w:r>
          </w:p>
        </w:tc>
        <w:tc>
          <w:tcPr>
            <w:tcW w:w="1676" w:type="dxa"/>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jc w:val="center"/>
              <w:rPr>
                <w:rFonts w:ascii="Times New Roman" w:hAnsi="Times New Roman" w:cs="Times New Roman"/>
                <w:lang w:eastAsia="ru-RU"/>
              </w:rPr>
            </w:pPr>
            <w:r>
              <w:rPr>
                <w:rFonts w:ascii="Times New Roman" w:hAnsi="Times New Roman" w:cs="Times New Roman"/>
                <w:lang w:eastAsia="ru-RU"/>
              </w:rPr>
              <w:t>925,0</w:t>
            </w:r>
          </w:p>
        </w:tc>
        <w:tc>
          <w:tcPr>
            <w:tcW w:w="1438" w:type="dxa"/>
            <w:tcBorders>
              <w:top w:val="nil"/>
              <w:left w:val="nil"/>
              <w:bottom w:val="single" w:sz="4" w:space="0" w:color="auto"/>
              <w:right w:val="single" w:sz="4" w:space="0" w:color="auto"/>
            </w:tcBorders>
            <w:shd w:val="clear" w:color="auto" w:fill="auto"/>
            <w:vAlign w:val="center"/>
          </w:tcPr>
          <w:p w:rsidR="00342C01" w:rsidRPr="006E4F57" w:rsidRDefault="00C73066" w:rsidP="00342C01">
            <w:pPr>
              <w:jc w:val="center"/>
              <w:rPr>
                <w:rFonts w:ascii="Times New Roman" w:hAnsi="Times New Roman" w:cs="Times New Roman"/>
              </w:rPr>
            </w:pPr>
            <w:r>
              <w:rPr>
                <w:rFonts w:ascii="Times New Roman" w:hAnsi="Times New Roman" w:cs="Times New Roman"/>
              </w:rPr>
              <w:t>99,1</w:t>
            </w:r>
          </w:p>
        </w:tc>
      </w:tr>
      <w:tr w:rsidR="00342C01" w:rsidRPr="006E4F57" w:rsidTr="005B4788">
        <w:tc>
          <w:tcPr>
            <w:tcW w:w="594" w:type="dxa"/>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jc w:val="center"/>
              <w:rPr>
                <w:rFonts w:ascii="Times New Roman" w:hAnsi="Times New Roman" w:cs="Times New Roman"/>
                <w:lang w:eastAsia="ru-RU"/>
              </w:rPr>
            </w:pPr>
            <w:r w:rsidRPr="006E4F57">
              <w:rPr>
                <w:rFonts w:ascii="Times New Roman" w:hAnsi="Times New Roman" w:cs="Times New Roman"/>
                <w:lang w:eastAsia="ru-RU"/>
              </w:rPr>
              <w:t>3.</w:t>
            </w:r>
          </w:p>
        </w:tc>
        <w:tc>
          <w:tcPr>
            <w:tcW w:w="3967" w:type="dxa"/>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rPr>
                <w:rFonts w:ascii="Times New Roman" w:hAnsi="Times New Roman" w:cs="Times New Roman"/>
                <w:lang w:eastAsia="ru-RU"/>
              </w:rPr>
            </w:pPr>
            <w:r w:rsidRPr="006E4F57">
              <w:rPr>
                <w:rFonts w:ascii="Times New Roman" w:hAnsi="Times New Roman" w:cs="Times New Roman"/>
                <w:lang w:eastAsia="ru-RU"/>
              </w:rPr>
              <w:t>ПАО НК «РуссНефть»</w:t>
            </w:r>
          </w:p>
        </w:tc>
        <w:tc>
          <w:tcPr>
            <w:tcW w:w="1676" w:type="dxa"/>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jc w:val="center"/>
              <w:rPr>
                <w:rFonts w:ascii="Times New Roman" w:hAnsi="Times New Roman" w:cs="Times New Roman"/>
                <w:lang w:eastAsia="ru-RU"/>
              </w:rPr>
            </w:pPr>
            <w:r>
              <w:rPr>
                <w:rFonts w:ascii="Times New Roman" w:hAnsi="Times New Roman" w:cs="Times New Roman"/>
                <w:lang w:eastAsia="ru-RU"/>
              </w:rPr>
              <w:t>161,4</w:t>
            </w:r>
          </w:p>
        </w:tc>
        <w:tc>
          <w:tcPr>
            <w:tcW w:w="1676" w:type="dxa"/>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jc w:val="center"/>
              <w:rPr>
                <w:rFonts w:ascii="Times New Roman" w:hAnsi="Times New Roman" w:cs="Times New Roman"/>
                <w:lang w:eastAsia="ru-RU"/>
              </w:rPr>
            </w:pPr>
            <w:r>
              <w:rPr>
                <w:rFonts w:ascii="Times New Roman" w:hAnsi="Times New Roman" w:cs="Times New Roman"/>
                <w:lang w:eastAsia="ru-RU"/>
              </w:rPr>
              <w:t>143,6</w:t>
            </w:r>
          </w:p>
        </w:tc>
        <w:tc>
          <w:tcPr>
            <w:tcW w:w="1438" w:type="dxa"/>
            <w:tcBorders>
              <w:top w:val="nil"/>
              <w:left w:val="nil"/>
              <w:bottom w:val="single" w:sz="4" w:space="0" w:color="auto"/>
              <w:right w:val="single" w:sz="4" w:space="0" w:color="auto"/>
            </w:tcBorders>
            <w:shd w:val="clear" w:color="auto" w:fill="auto"/>
            <w:vAlign w:val="center"/>
          </w:tcPr>
          <w:p w:rsidR="00342C01" w:rsidRPr="006E4F57" w:rsidRDefault="00C73066" w:rsidP="00342C01">
            <w:pPr>
              <w:jc w:val="center"/>
              <w:rPr>
                <w:rFonts w:ascii="Times New Roman" w:hAnsi="Times New Roman" w:cs="Times New Roman"/>
              </w:rPr>
            </w:pPr>
            <w:r>
              <w:rPr>
                <w:rFonts w:ascii="Times New Roman" w:hAnsi="Times New Roman" w:cs="Times New Roman"/>
              </w:rPr>
              <w:t>89,0</w:t>
            </w:r>
          </w:p>
        </w:tc>
      </w:tr>
      <w:tr w:rsidR="00342C01" w:rsidRPr="006E4F57" w:rsidTr="005B4788">
        <w:tc>
          <w:tcPr>
            <w:tcW w:w="594" w:type="dxa"/>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jc w:val="center"/>
              <w:rPr>
                <w:rFonts w:ascii="Times New Roman" w:hAnsi="Times New Roman" w:cs="Times New Roman"/>
                <w:lang w:eastAsia="ru-RU"/>
              </w:rPr>
            </w:pPr>
            <w:r w:rsidRPr="006E4F57">
              <w:rPr>
                <w:rFonts w:ascii="Times New Roman" w:hAnsi="Times New Roman" w:cs="Times New Roman"/>
                <w:lang w:eastAsia="ru-RU"/>
              </w:rPr>
              <w:t>4.</w:t>
            </w:r>
          </w:p>
        </w:tc>
        <w:tc>
          <w:tcPr>
            <w:tcW w:w="3967" w:type="dxa"/>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rPr>
                <w:rFonts w:ascii="Times New Roman" w:hAnsi="Times New Roman" w:cs="Times New Roman"/>
                <w:lang w:eastAsia="ru-RU"/>
              </w:rPr>
            </w:pPr>
            <w:r w:rsidRPr="006E4F57">
              <w:rPr>
                <w:rFonts w:ascii="Times New Roman" w:hAnsi="Times New Roman" w:cs="Times New Roman"/>
                <w:lang w:eastAsia="ru-RU"/>
              </w:rPr>
              <w:t>ПАО «Сургутнефтегаз»</w:t>
            </w:r>
          </w:p>
        </w:tc>
        <w:tc>
          <w:tcPr>
            <w:tcW w:w="1676" w:type="dxa"/>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jc w:val="center"/>
              <w:rPr>
                <w:rFonts w:ascii="Times New Roman" w:hAnsi="Times New Roman" w:cs="Times New Roman"/>
                <w:lang w:eastAsia="ru-RU"/>
              </w:rPr>
            </w:pPr>
            <w:r>
              <w:rPr>
                <w:rFonts w:ascii="Times New Roman" w:hAnsi="Times New Roman" w:cs="Times New Roman"/>
                <w:lang w:eastAsia="ru-RU"/>
              </w:rPr>
              <w:t>52,3</w:t>
            </w:r>
          </w:p>
        </w:tc>
        <w:tc>
          <w:tcPr>
            <w:tcW w:w="1676" w:type="dxa"/>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jc w:val="center"/>
              <w:rPr>
                <w:rFonts w:ascii="Times New Roman" w:hAnsi="Times New Roman" w:cs="Times New Roman"/>
                <w:lang w:eastAsia="ru-RU"/>
              </w:rPr>
            </w:pPr>
            <w:r>
              <w:rPr>
                <w:rFonts w:ascii="Times New Roman" w:hAnsi="Times New Roman" w:cs="Times New Roman"/>
                <w:lang w:eastAsia="ru-RU"/>
              </w:rPr>
              <w:t>43,0</w:t>
            </w:r>
          </w:p>
        </w:tc>
        <w:tc>
          <w:tcPr>
            <w:tcW w:w="1438" w:type="dxa"/>
            <w:tcBorders>
              <w:top w:val="nil"/>
              <w:left w:val="nil"/>
              <w:bottom w:val="single" w:sz="4" w:space="0" w:color="auto"/>
              <w:right w:val="single" w:sz="4" w:space="0" w:color="auto"/>
            </w:tcBorders>
            <w:shd w:val="clear" w:color="auto" w:fill="auto"/>
            <w:vAlign w:val="center"/>
          </w:tcPr>
          <w:p w:rsidR="00342C01" w:rsidRPr="006E4F57" w:rsidRDefault="00C73066" w:rsidP="00342C01">
            <w:pPr>
              <w:jc w:val="center"/>
              <w:rPr>
                <w:rFonts w:ascii="Times New Roman" w:hAnsi="Times New Roman" w:cs="Times New Roman"/>
              </w:rPr>
            </w:pPr>
            <w:r>
              <w:rPr>
                <w:rFonts w:ascii="Times New Roman" w:hAnsi="Times New Roman" w:cs="Times New Roman"/>
              </w:rPr>
              <w:t>82,2</w:t>
            </w:r>
          </w:p>
        </w:tc>
      </w:tr>
      <w:tr w:rsidR="00342C01" w:rsidRPr="006E4F57" w:rsidTr="005B4788">
        <w:trPr>
          <w:trHeight w:val="43"/>
        </w:trPr>
        <w:tc>
          <w:tcPr>
            <w:tcW w:w="594" w:type="dxa"/>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jc w:val="center"/>
              <w:rPr>
                <w:rFonts w:ascii="Times New Roman" w:hAnsi="Times New Roman" w:cs="Times New Roman"/>
                <w:lang w:eastAsia="ru-RU"/>
              </w:rPr>
            </w:pPr>
            <w:r w:rsidRPr="006E4F57">
              <w:rPr>
                <w:rFonts w:ascii="Times New Roman" w:hAnsi="Times New Roman" w:cs="Times New Roman"/>
                <w:lang w:eastAsia="ru-RU"/>
              </w:rPr>
              <w:t>5.</w:t>
            </w:r>
          </w:p>
        </w:tc>
        <w:tc>
          <w:tcPr>
            <w:tcW w:w="3967" w:type="dxa"/>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rPr>
                <w:rFonts w:ascii="Times New Roman" w:hAnsi="Times New Roman" w:cs="Times New Roman"/>
                <w:lang w:eastAsia="ru-RU"/>
              </w:rPr>
            </w:pPr>
            <w:r w:rsidRPr="006E4F57">
              <w:rPr>
                <w:rFonts w:ascii="Times New Roman" w:hAnsi="Times New Roman" w:cs="Times New Roman"/>
                <w:lang w:eastAsia="ru-RU"/>
              </w:rPr>
              <w:t>ПАО «ЛУКОЙЛ»</w:t>
            </w:r>
          </w:p>
        </w:tc>
        <w:tc>
          <w:tcPr>
            <w:tcW w:w="1676" w:type="dxa"/>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jc w:val="center"/>
              <w:rPr>
                <w:rFonts w:ascii="Times New Roman" w:hAnsi="Times New Roman" w:cs="Times New Roman"/>
                <w:lang w:eastAsia="ru-RU"/>
              </w:rPr>
            </w:pPr>
            <w:r>
              <w:rPr>
                <w:rFonts w:ascii="Times New Roman" w:hAnsi="Times New Roman" w:cs="Times New Roman"/>
                <w:lang w:eastAsia="ru-RU"/>
              </w:rPr>
              <w:t>186,3</w:t>
            </w:r>
          </w:p>
        </w:tc>
        <w:tc>
          <w:tcPr>
            <w:tcW w:w="1676" w:type="dxa"/>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jc w:val="center"/>
              <w:rPr>
                <w:rFonts w:ascii="Times New Roman" w:hAnsi="Times New Roman" w:cs="Times New Roman"/>
                <w:lang w:eastAsia="ru-RU"/>
              </w:rPr>
            </w:pPr>
            <w:r>
              <w:rPr>
                <w:rFonts w:ascii="Times New Roman" w:hAnsi="Times New Roman" w:cs="Times New Roman"/>
                <w:lang w:eastAsia="ru-RU"/>
              </w:rPr>
              <w:t>229,1</w:t>
            </w:r>
          </w:p>
        </w:tc>
        <w:tc>
          <w:tcPr>
            <w:tcW w:w="1438" w:type="dxa"/>
            <w:tcBorders>
              <w:top w:val="nil"/>
              <w:left w:val="nil"/>
              <w:bottom w:val="single" w:sz="4" w:space="0" w:color="auto"/>
              <w:right w:val="single" w:sz="4" w:space="0" w:color="auto"/>
            </w:tcBorders>
            <w:shd w:val="clear" w:color="auto" w:fill="auto"/>
            <w:vAlign w:val="center"/>
          </w:tcPr>
          <w:p w:rsidR="00342C01" w:rsidRPr="006E4F57" w:rsidRDefault="00C73066" w:rsidP="00342C01">
            <w:pPr>
              <w:jc w:val="center"/>
              <w:rPr>
                <w:rFonts w:ascii="Times New Roman" w:hAnsi="Times New Roman" w:cs="Times New Roman"/>
              </w:rPr>
            </w:pPr>
            <w:r>
              <w:rPr>
                <w:rFonts w:ascii="Times New Roman" w:hAnsi="Times New Roman" w:cs="Times New Roman"/>
              </w:rPr>
              <w:t>123,0</w:t>
            </w:r>
          </w:p>
        </w:tc>
      </w:tr>
      <w:tr w:rsidR="00342C01" w:rsidRPr="006E4F57" w:rsidTr="005B4788">
        <w:tc>
          <w:tcPr>
            <w:tcW w:w="594" w:type="dxa"/>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jc w:val="center"/>
              <w:rPr>
                <w:rFonts w:ascii="Times New Roman" w:hAnsi="Times New Roman" w:cs="Times New Roman"/>
                <w:lang w:eastAsia="ru-RU"/>
              </w:rPr>
            </w:pPr>
            <w:r w:rsidRPr="006E4F57">
              <w:rPr>
                <w:rFonts w:ascii="Times New Roman" w:hAnsi="Times New Roman" w:cs="Times New Roman"/>
                <w:lang w:eastAsia="ru-RU"/>
              </w:rPr>
              <w:t>6.</w:t>
            </w:r>
          </w:p>
        </w:tc>
        <w:tc>
          <w:tcPr>
            <w:tcW w:w="3967" w:type="dxa"/>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rPr>
                <w:rFonts w:ascii="Times New Roman" w:hAnsi="Times New Roman" w:cs="Times New Roman"/>
                <w:lang w:eastAsia="ru-RU"/>
              </w:rPr>
            </w:pPr>
            <w:r w:rsidRPr="006E4F57">
              <w:rPr>
                <w:rFonts w:ascii="Times New Roman" w:hAnsi="Times New Roman" w:cs="Times New Roman"/>
                <w:lang w:eastAsia="ru-RU"/>
              </w:rPr>
              <w:t xml:space="preserve">АО «ННК» </w:t>
            </w:r>
          </w:p>
        </w:tc>
        <w:tc>
          <w:tcPr>
            <w:tcW w:w="1676" w:type="dxa"/>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jc w:val="center"/>
              <w:rPr>
                <w:rFonts w:ascii="Times New Roman" w:hAnsi="Times New Roman" w:cs="Times New Roman"/>
                <w:lang w:eastAsia="ru-RU"/>
              </w:rPr>
            </w:pPr>
            <w:r>
              <w:rPr>
                <w:rFonts w:ascii="Times New Roman" w:hAnsi="Times New Roman" w:cs="Times New Roman"/>
                <w:lang w:eastAsia="ru-RU"/>
              </w:rPr>
              <w:t>294,8</w:t>
            </w:r>
          </w:p>
        </w:tc>
        <w:tc>
          <w:tcPr>
            <w:tcW w:w="1676" w:type="dxa"/>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jc w:val="center"/>
              <w:rPr>
                <w:rFonts w:ascii="Times New Roman" w:hAnsi="Times New Roman" w:cs="Times New Roman"/>
                <w:lang w:eastAsia="ru-RU"/>
              </w:rPr>
            </w:pPr>
            <w:r>
              <w:rPr>
                <w:rFonts w:ascii="Times New Roman" w:hAnsi="Times New Roman" w:cs="Times New Roman"/>
                <w:lang w:eastAsia="ru-RU"/>
              </w:rPr>
              <w:t>300,2</w:t>
            </w:r>
          </w:p>
        </w:tc>
        <w:tc>
          <w:tcPr>
            <w:tcW w:w="1438" w:type="dxa"/>
            <w:tcBorders>
              <w:top w:val="single" w:sz="4" w:space="0" w:color="auto"/>
              <w:left w:val="single" w:sz="4" w:space="0" w:color="auto"/>
              <w:bottom w:val="single" w:sz="4" w:space="0" w:color="auto"/>
              <w:right w:val="single" w:sz="4" w:space="0" w:color="auto"/>
            </w:tcBorders>
            <w:vAlign w:val="center"/>
          </w:tcPr>
          <w:p w:rsidR="00C73066" w:rsidRPr="006E4F57" w:rsidRDefault="00C73066" w:rsidP="00C73066">
            <w:pPr>
              <w:jc w:val="center"/>
              <w:rPr>
                <w:rFonts w:ascii="Times New Roman" w:hAnsi="Times New Roman" w:cs="Times New Roman"/>
              </w:rPr>
            </w:pPr>
            <w:r>
              <w:rPr>
                <w:rFonts w:ascii="Times New Roman" w:hAnsi="Times New Roman" w:cs="Times New Roman"/>
              </w:rPr>
              <w:t>102,9</w:t>
            </w:r>
          </w:p>
        </w:tc>
      </w:tr>
      <w:tr w:rsidR="00342C01" w:rsidRPr="006E4F57" w:rsidTr="005B4788">
        <w:tc>
          <w:tcPr>
            <w:tcW w:w="4561" w:type="dxa"/>
            <w:gridSpan w:val="2"/>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snapToGrid w:val="0"/>
              <w:jc w:val="right"/>
              <w:rPr>
                <w:rFonts w:ascii="Times New Roman" w:hAnsi="Times New Roman" w:cs="Times New Roman"/>
                <w:lang w:eastAsia="ru-RU"/>
              </w:rPr>
            </w:pPr>
            <w:r w:rsidRPr="006E4F57">
              <w:rPr>
                <w:rFonts w:ascii="Times New Roman" w:hAnsi="Times New Roman" w:cs="Times New Roman"/>
                <w:lang w:eastAsia="ru-RU"/>
              </w:rPr>
              <w:t>Итого</w:t>
            </w:r>
          </w:p>
        </w:tc>
        <w:tc>
          <w:tcPr>
            <w:tcW w:w="1676" w:type="dxa"/>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jc w:val="center"/>
              <w:rPr>
                <w:rFonts w:ascii="Times New Roman" w:hAnsi="Times New Roman" w:cs="Times New Roman"/>
                <w:lang w:eastAsia="ru-RU"/>
              </w:rPr>
            </w:pPr>
            <w:r>
              <w:rPr>
                <w:rFonts w:ascii="Times New Roman" w:hAnsi="Times New Roman" w:cs="Times New Roman"/>
                <w:lang w:eastAsia="ru-RU"/>
              </w:rPr>
              <w:t>4 645,4</w:t>
            </w:r>
          </w:p>
        </w:tc>
        <w:tc>
          <w:tcPr>
            <w:tcW w:w="1676" w:type="dxa"/>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jc w:val="center"/>
              <w:rPr>
                <w:rFonts w:ascii="Times New Roman" w:hAnsi="Times New Roman" w:cs="Times New Roman"/>
                <w:lang w:eastAsia="ru-RU"/>
              </w:rPr>
            </w:pPr>
            <w:r>
              <w:rPr>
                <w:rFonts w:ascii="Times New Roman" w:hAnsi="Times New Roman" w:cs="Times New Roman"/>
                <w:lang w:eastAsia="ru-RU"/>
              </w:rPr>
              <w:t>4 632,6</w:t>
            </w:r>
          </w:p>
        </w:tc>
        <w:tc>
          <w:tcPr>
            <w:tcW w:w="1438" w:type="dxa"/>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jc w:val="center"/>
              <w:rPr>
                <w:rFonts w:ascii="Times New Roman" w:hAnsi="Times New Roman" w:cs="Times New Roman"/>
              </w:rPr>
            </w:pPr>
            <w:r>
              <w:rPr>
                <w:rFonts w:ascii="Times New Roman" w:hAnsi="Times New Roman" w:cs="Times New Roman"/>
              </w:rPr>
              <w:t>99,7</w:t>
            </w:r>
          </w:p>
        </w:tc>
      </w:tr>
    </w:tbl>
    <w:p w:rsidR="00342C01" w:rsidRPr="008306E5" w:rsidRDefault="00342C01" w:rsidP="00950229">
      <w:pPr>
        <w:autoSpaceDN w:val="0"/>
        <w:adjustRightInd w:val="0"/>
        <w:ind w:firstLine="708"/>
        <w:jc w:val="both"/>
        <w:rPr>
          <w:rFonts w:ascii="Times New Roman" w:hAnsi="Times New Roman" w:cs="Times New Roman"/>
          <w:sz w:val="28"/>
          <w:szCs w:val="28"/>
          <w:lang w:eastAsia="ru-RU"/>
        </w:rPr>
      </w:pPr>
    </w:p>
    <w:p w:rsidR="00470434" w:rsidRPr="00F342FF" w:rsidRDefault="008306E5" w:rsidP="00950229">
      <w:pPr>
        <w:autoSpaceDN w:val="0"/>
        <w:adjustRightInd w:val="0"/>
        <w:ind w:firstLine="708"/>
        <w:jc w:val="both"/>
        <w:rPr>
          <w:rFonts w:ascii="Times New Roman" w:hAnsi="Times New Roman" w:cs="Times New Roman"/>
          <w:sz w:val="28"/>
          <w:szCs w:val="28"/>
          <w:lang w:eastAsia="ru-RU"/>
        </w:rPr>
      </w:pPr>
      <w:r w:rsidRPr="004657B5">
        <w:rPr>
          <w:rFonts w:ascii="Times New Roman" w:hAnsi="Times New Roman" w:cs="Times New Roman"/>
          <w:sz w:val="28"/>
          <w:szCs w:val="28"/>
          <w:lang w:eastAsia="ru-RU"/>
        </w:rPr>
        <w:t>За 2023</w:t>
      </w:r>
      <w:r w:rsidR="00470434" w:rsidRPr="004657B5">
        <w:rPr>
          <w:rFonts w:ascii="Times New Roman" w:hAnsi="Times New Roman" w:cs="Times New Roman"/>
          <w:sz w:val="28"/>
          <w:szCs w:val="28"/>
          <w:lang w:eastAsia="ru-RU"/>
        </w:rPr>
        <w:t xml:space="preserve"> год было введено в эксплуатацию</w:t>
      </w:r>
      <w:r w:rsidR="004657B5" w:rsidRPr="004657B5">
        <w:rPr>
          <w:rFonts w:ascii="Times New Roman" w:hAnsi="Times New Roman" w:cs="Times New Roman"/>
          <w:sz w:val="28"/>
          <w:szCs w:val="28"/>
          <w:lang w:eastAsia="ru-RU"/>
        </w:rPr>
        <w:t xml:space="preserve"> 1 425</w:t>
      </w:r>
      <w:r w:rsidR="00470434" w:rsidRPr="004657B5">
        <w:rPr>
          <w:rFonts w:ascii="Times New Roman" w:hAnsi="Times New Roman" w:cs="Times New Roman"/>
          <w:sz w:val="28"/>
          <w:szCs w:val="28"/>
          <w:lang w:eastAsia="ru-RU"/>
        </w:rPr>
        <w:t xml:space="preserve"> новы</w:t>
      </w:r>
      <w:r w:rsidR="00B717F4" w:rsidRPr="004657B5">
        <w:rPr>
          <w:rFonts w:ascii="Times New Roman" w:hAnsi="Times New Roman" w:cs="Times New Roman"/>
          <w:sz w:val="28"/>
          <w:szCs w:val="28"/>
          <w:lang w:eastAsia="ru-RU"/>
        </w:rPr>
        <w:t>х добывающих скважин</w:t>
      </w:r>
      <w:r w:rsidR="004657B5" w:rsidRPr="004657B5">
        <w:rPr>
          <w:rFonts w:ascii="Times New Roman" w:hAnsi="Times New Roman" w:cs="Times New Roman"/>
          <w:sz w:val="28"/>
          <w:szCs w:val="28"/>
          <w:lang w:eastAsia="ru-RU"/>
        </w:rPr>
        <w:t>, что на 364 скважины</w:t>
      </w:r>
      <w:r w:rsidR="00470434" w:rsidRPr="004657B5">
        <w:rPr>
          <w:rFonts w:ascii="Times New Roman" w:hAnsi="Times New Roman" w:cs="Times New Roman"/>
          <w:sz w:val="28"/>
          <w:szCs w:val="28"/>
          <w:lang w:eastAsia="ru-RU"/>
        </w:rPr>
        <w:t xml:space="preserve"> </w:t>
      </w:r>
      <w:r w:rsidR="004657B5" w:rsidRPr="004657B5">
        <w:rPr>
          <w:rFonts w:ascii="Times New Roman" w:hAnsi="Times New Roman" w:cs="Times New Roman"/>
          <w:sz w:val="28"/>
          <w:szCs w:val="28"/>
          <w:lang w:eastAsia="ru-RU"/>
        </w:rPr>
        <w:t>больше, чем за 2022</w:t>
      </w:r>
      <w:r w:rsidR="00A0434B" w:rsidRPr="004657B5">
        <w:rPr>
          <w:rFonts w:ascii="Times New Roman" w:hAnsi="Times New Roman" w:cs="Times New Roman"/>
          <w:sz w:val="28"/>
          <w:szCs w:val="28"/>
          <w:lang w:eastAsia="ru-RU"/>
        </w:rPr>
        <w:t xml:space="preserve"> год </w:t>
      </w:r>
      <w:r w:rsidR="00A0434B" w:rsidRPr="004657B5">
        <w:rPr>
          <w:rFonts w:ascii="Times New Roman" w:hAnsi="Times New Roman" w:cs="Times New Roman"/>
          <w:sz w:val="28"/>
          <w:szCs w:val="28"/>
          <w:lang w:eastAsia="ru-RU"/>
        </w:rPr>
        <w:br/>
      </w:r>
      <w:r w:rsidR="004657B5" w:rsidRPr="004657B5">
        <w:rPr>
          <w:rFonts w:ascii="Times New Roman" w:hAnsi="Times New Roman" w:cs="Times New Roman"/>
          <w:sz w:val="28"/>
          <w:szCs w:val="28"/>
          <w:lang w:eastAsia="ru-RU"/>
        </w:rPr>
        <w:t>(1 061</w:t>
      </w:r>
      <w:r w:rsidR="00470434" w:rsidRPr="004657B5">
        <w:rPr>
          <w:rFonts w:ascii="Times New Roman" w:hAnsi="Times New Roman" w:cs="Times New Roman"/>
          <w:sz w:val="28"/>
          <w:szCs w:val="28"/>
          <w:lang w:eastAsia="ru-RU"/>
        </w:rPr>
        <w:t xml:space="preserve"> скважин</w:t>
      </w:r>
      <w:r w:rsidR="003D4999">
        <w:rPr>
          <w:rFonts w:ascii="Times New Roman" w:hAnsi="Times New Roman" w:cs="Times New Roman"/>
          <w:sz w:val="28"/>
          <w:szCs w:val="28"/>
          <w:lang w:eastAsia="ru-RU"/>
        </w:rPr>
        <w:t>а</w:t>
      </w:r>
      <w:r w:rsidR="00470434" w:rsidRPr="004657B5">
        <w:rPr>
          <w:rFonts w:ascii="Times New Roman" w:hAnsi="Times New Roman" w:cs="Times New Roman"/>
          <w:sz w:val="28"/>
          <w:szCs w:val="28"/>
          <w:lang w:eastAsia="ru-RU"/>
        </w:rPr>
        <w:t>). Эксплуатацио</w:t>
      </w:r>
      <w:r w:rsidR="009857F4" w:rsidRPr="004657B5">
        <w:rPr>
          <w:rFonts w:ascii="Times New Roman" w:hAnsi="Times New Roman" w:cs="Times New Roman"/>
          <w:sz w:val="28"/>
          <w:szCs w:val="28"/>
          <w:lang w:eastAsia="ru-RU"/>
        </w:rPr>
        <w:t xml:space="preserve">нным бурением </w:t>
      </w:r>
      <w:r w:rsidR="009857F4" w:rsidRPr="00F342FF">
        <w:rPr>
          <w:rFonts w:ascii="Times New Roman" w:hAnsi="Times New Roman" w:cs="Times New Roman"/>
          <w:sz w:val="28"/>
          <w:szCs w:val="28"/>
          <w:lang w:eastAsia="ru-RU"/>
        </w:rPr>
        <w:t>пройдено</w:t>
      </w:r>
      <w:r w:rsidR="00F342FF" w:rsidRPr="00F342FF">
        <w:rPr>
          <w:rFonts w:ascii="Times New Roman" w:hAnsi="Times New Roman" w:cs="Times New Roman"/>
          <w:sz w:val="28"/>
          <w:szCs w:val="28"/>
          <w:lang w:eastAsia="ru-RU"/>
        </w:rPr>
        <w:t xml:space="preserve"> 5 446,4 тыс. м, что на </w:t>
      </w:r>
      <w:r w:rsidR="00E13BB4">
        <w:rPr>
          <w:rFonts w:ascii="Times New Roman" w:hAnsi="Times New Roman" w:cs="Times New Roman"/>
          <w:sz w:val="28"/>
          <w:szCs w:val="28"/>
          <w:lang w:eastAsia="ru-RU"/>
        </w:rPr>
        <w:t>1</w:t>
      </w:r>
      <w:r w:rsidR="00F342FF" w:rsidRPr="00F342FF">
        <w:rPr>
          <w:rFonts w:ascii="Times New Roman" w:hAnsi="Times New Roman" w:cs="Times New Roman"/>
          <w:sz w:val="28"/>
          <w:szCs w:val="28"/>
          <w:lang w:eastAsia="ru-RU"/>
        </w:rPr>
        <w:t>6,6</w:t>
      </w:r>
      <w:r w:rsidR="005B4788">
        <w:rPr>
          <w:rFonts w:ascii="Times New Roman" w:hAnsi="Times New Roman" w:cs="Times New Roman"/>
          <w:sz w:val="28"/>
          <w:szCs w:val="28"/>
          <w:lang w:eastAsia="ru-RU"/>
        </w:rPr>
        <w:t xml:space="preserve"> </w:t>
      </w:r>
      <w:r w:rsidR="00470434" w:rsidRPr="00F342FF">
        <w:rPr>
          <w:rFonts w:ascii="Times New Roman" w:hAnsi="Times New Roman" w:cs="Times New Roman"/>
          <w:sz w:val="28"/>
          <w:szCs w:val="28"/>
          <w:lang w:eastAsia="ru-RU"/>
        </w:rPr>
        <w:t xml:space="preserve">% </w:t>
      </w:r>
      <w:r w:rsidR="009857F4" w:rsidRPr="00F342FF">
        <w:rPr>
          <w:rFonts w:ascii="Times New Roman" w:hAnsi="Times New Roman" w:cs="Times New Roman"/>
          <w:sz w:val="28"/>
          <w:szCs w:val="28"/>
          <w:lang w:eastAsia="ru-RU"/>
        </w:rPr>
        <w:t>выше аналогичного показателя 202</w:t>
      </w:r>
      <w:r w:rsidR="00E13BB4">
        <w:rPr>
          <w:rFonts w:ascii="Times New Roman" w:hAnsi="Times New Roman" w:cs="Times New Roman"/>
          <w:sz w:val="28"/>
          <w:szCs w:val="28"/>
          <w:lang w:eastAsia="ru-RU"/>
        </w:rPr>
        <w:t>2</w:t>
      </w:r>
      <w:r w:rsidR="00F342FF" w:rsidRPr="00F342FF">
        <w:rPr>
          <w:rFonts w:ascii="Times New Roman" w:hAnsi="Times New Roman" w:cs="Times New Roman"/>
          <w:sz w:val="28"/>
          <w:szCs w:val="28"/>
          <w:lang w:eastAsia="ru-RU"/>
        </w:rPr>
        <w:t xml:space="preserve"> года (4 670</w:t>
      </w:r>
      <w:r w:rsidR="00470434" w:rsidRPr="00F342FF">
        <w:rPr>
          <w:rFonts w:ascii="Times New Roman" w:hAnsi="Times New Roman" w:cs="Times New Roman"/>
          <w:sz w:val="28"/>
          <w:szCs w:val="28"/>
          <w:lang w:eastAsia="ru-RU"/>
        </w:rPr>
        <w:t xml:space="preserve"> тыс. м).</w:t>
      </w:r>
      <w:r w:rsidR="00470434" w:rsidRPr="004439A1">
        <w:rPr>
          <w:rFonts w:ascii="Times New Roman" w:hAnsi="Times New Roman" w:cs="Times New Roman"/>
          <w:color w:val="FF0000"/>
          <w:sz w:val="28"/>
          <w:szCs w:val="28"/>
          <w:lang w:eastAsia="ru-RU"/>
        </w:rPr>
        <w:t xml:space="preserve"> </w:t>
      </w:r>
      <w:r w:rsidR="00470434" w:rsidRPr="00F342FF">
        <w:rPr>
          <w:rFonts w:ascii="Times New Roman" w:hAnsi="Times New Roman" w:cs="Times New Roman"/>
          <w:sz w:val="28"/>
          <w:szCs w:val="28"/>
          <w:lang w:eastAsia="ru-RU"/>
        </w:rPr>
        <w:t>Эксплуатационный</w:t>
      </w:r>
      <w:r w:rsidR="00F342FF" w:rsidRPr="00F342FF">
        <w:rPr>
          <w:rFonts w:ascii="Times New Roman" w:hAnsi="Times New Roman" w:cs="Times New Roman"/>
          <w:sz w:val="28"/>
          <w:szCs w:val="28"/>
          <w:lang w:eastAsia="ru-RU"/>
        </w:rPr>
        <w:t xml:space="preserve"> фонд добывающих скважин за 2023</w:t>
      </w:r>
      <w:r w:rsidR="00470434" w:rsidRPr="00F342FF">
        <w:rPr>
          <w:rFonts w:ascii="Times New Roman" w:hAnsi="Times New Roman" w:cs="Times New Roman"/>
          <w:sz w:val="28"/>
          <w:szCs w:val="28"/>
          <w:lang w:eastAsia="ru-RU"/>
        </w:rPr>
        <w:t xml:space="preserve"> год составил</w:t>
      </w:r>
      <w:r w:rsidR="00F342FF" w:rsidRPr="00F342FF">
        <w:rPr>
          <w:rFonts w:ascii="Times New Roman" w:hAnsi="Times New Roman" w:cs="Times New Roman"/>
          <w:sz w:val="28"/>
          <w:szCs w:val="28"/>
          <w:lang w:eastAsia="ru-RU"/>
        </w:rPr>
        <w:t xml:space="preserve"> </w:t>
      </w:r>
      <w:r w:rsidR="00F342FF" w:rsidRPr="00F342FF">
        <w:rPr>
          <w:rFonts w:ascii="Times New Roman" w:hAnsi="Times New Roman" w:cs="Times New Roman"/>
          <w:sz w:val="28"/>
          <w:szCs w:val="28"/>
          <w:lang w:eastAsia="ru-RU"/>
        </w:rPr>
        <w:br/>
        <w:t>12 692</w:t>
      </w:r>
      <w:r w:rsidR="00470434" w:rsidRPr="00F342FF">
        <w:rPr>
          <w:rFonts w:ascii="Times New Roman" w:hAnsi="Times New Roman" w:cs="Times New Roman"/>
          <w:sz w:val="28"/>
          <w:szCs w:val="28"/>
          <w:lang w:eastAsia="ru-RU"/>
        </w:rPr>
        <w:t xml:space="preserve"> единиц</w:t>
      </w:r>
      <w:r w:rsidR="009857F4" w:rsidRPr="00F342FF">
        <w:rPr>
          <w:rFonts w:ascii="Times New Roman" w:hAnsi="Times New Roman" w:cs="Times New Roman"/>
          <w:sz w:val="28"/>
          <w:szCs w:val="28"/>
          <w:lang w:eastAsia="ru-RU"/>
        </w:rPr>
        <w:t xml:space="preserve">, что на </w:t>
      </w:r>
      <w:r w:rsidR="00F342FF" w:rsidRPr="00F342FF">
        <w:rPr>
          <w:rFonts w:ascii="Times New Roman" w:hAnsi="Times New Roman" w:cs="Times New Roman"/>
          <w:sz w:val="28"/>
          <w:szCs w:val="28"/>
          <w:lang w:eastAsia="ru-RU"/>
        </w:rPr>
        <w:t>4,2</w:t>
      </w:r>
      <w:r w:rsidR="005B4788">
        <w:rPr>
          <w:rFonts w:ascii="Times New Roman" w:hAnsi="Times New Roman" w:cs="Times New Roman"/>
          <w:sz w:val="28"/>
          <w:szCs w:val="28"/>
          <w:lang w:eastAsia="ru-RU"/>
        </w:rPr>
        <w:t xml:space="preserve"> </w:t>
      </w:r>
      <w:r w:rsidR="00470434" w:rsidRPr="00F342FF">
        <w:rPr>
          <w:rFonts w:ascii="Times New Roman" w:hAnsi="Times New Roman" w:cs="Times New Roman"/>
          <w:sz w:val="28"/>
          <w:szCs w:val="28"/>
          <w:lang w:eastAsia="ru-RU"/>
        </w:rPr>
        <w:t>% выше аналогично</w:t>
      </w:r>
      <w:r w:rsidR="00F342FF" w:rsidRPr="00F342FF">
        <w:rPr>
          <w:rFonts w:ascii="Times New Roman" w:hAnsi="Times New Roman" w:cs="Times New Roman"/>
          <w:sz w:val="28"/>
          <w:szCs w:val="28"/>
          <w:lang w:eastAsia="ru-RU"/>
        </w:rPr>
        <w:t xml:space="preserve">го показателя 2022 года </w:t>
      </w:r>
      <w:r w:rsidR="00F342FF" w:rsidRPr="00F342FF">
        <w:rPr>
          <w:rFonts w:ascii="Times New Roman" w:hAnsi="Times New Roman" w:cs="Times New Roman"/>
          <w:sz w:val="28"/>
          <w:szCs w:val="28"/>
          <w:lang w:eastAsia="ru-RU"/>
        </w:rPr>
        <w:br/>
        <w:t>(12 184</w:t>
      </w:r>
      <w:r w:rsidR="00470434" w:rsidRPr="00F342FF">
        <w:rPr>
          <w:rFonts w:ascii="Times New Roman" w:hAnsi="Times New Roman" w:cs="Times New Roman"/>
          <w:sz w:val="28"/>
          <w:szCs w:val="28"/>
          <w:lang w:eastAsia="ru-RU"/>
        </w:rPr>
        <w:t xml:space="preserve"> единиц).</w:t>
      </w:r>
    </w:p>
    <w:p w:rsidR="006D1E95" w:rsidRPr="00C275CF" w:rsidRDefault="00470434" w:rsidP="00950229">
      <w:pPr>
        <w:autoSpaceDN w:val="0"/>
        <w:adjustRightInd w:val="0"/>
        <w:ind w:firstLine="708"/>
        <w:jc w:val="both"/>
        <w:rPr>
          <w:rFonts w:ascii="Times New Roman" w:hAnsi="Times New Roman" w:cs="Times New Roman"/>
          <w:sz w:val="28"/>
          <w:szCs w:val="28"/>
          <w:lang w:eastAsia="ru-RU"/>
        </w:rPr>
      </w:pPr>
      <w:r w:rsidRPr="00F342FF">
        <w:rPr>
          <w:rFonts w:ascii="Times New Roman" w:hAnsi="Times New Roman" w:cs="Times New Roman"/>
          <w:sz w:val="28"/>
          <w:szCs w:val="28"/>
          <w:lang w:eastAsia="ru-RU"/>
        </w:rPr>
        <w:t xml:space="preserve">Добычу общераспространенных полезных ископаемых (далее – </w:t>
      </w:r>
      <w:r w:rsidR="00595765" w:rsidRPr="00F342FF">
        <w:rPr>
          <w:rFonts w:ascii="Times New Roman" w:hAnsi="Times New Roman" w:cs="Times New Roman"/>
          <w:sz w:val="28"/>
          <w:szCs w:val="28"/>
          <w:lang w:eastAsia="ru-RU"/>
        </w:rPr>
        <w:t xml:space="preserve">ОПИ) </w:t>
      </w:r>
      <w:r w:rsidR="005B4788">
        <w:rPr>
          <w:rFonts w:ascii="Times New Roman" w:hAnsi="Times New Roman" w:cs="Times New Roman"/>
          <w:sz w:val="28"/>
          <w:szCs w:val="28"/>
          <w:lang w:eastAsia="ru-RU"/>
        </w:rPr>
        <w:br/>
      </w:r>
      <w:r w:rsidR="00595765" w:rsidRPr="00F342FF">
        <w:rPr>
          <w:rFonts w:ascii="Times New Roman" w:hAnsi="Times New Roman" w:cs="Times New Roman"/>
          <w:sz w:val="28"/>
          <w:szCs w:val="28"/>
          <w:lang w:eastAsia="ru-RU"/>
        </w:rPr>
        <w:lastRenderedPageBreak/>
        <w:t>на территории района в 202</w:t>
      </w:r>
      <w:r w:rsidR="00F342FF" w:rsidRPr="00F342FF">
        <w:rPr>
          <w:rFonts w:ascii="Times New Roman" w:hAnsi="Times New Roman" w:cs="Times New Roman"/>
          <w:sz w:val="28"/>
          <w:szCs w:val="28"/>
          <w:lang w:eastAsia="ru-RU"/>
        </w:rPr>
        <w:t>3</w:t>
      </w:r>
      <w:r w:rsidRPr="00F342FF">
        <w:rPr>
          <w:rFonts w:ascii="Times New Roman" w:hAnsi="Times New Roman" w:cs="Times New Roman"/>
          <w:sz w:val="28"/>
          <w:szCs w:val="28"/>
          <w:lang w:eastAsia="ru-RU"/>
        </w:rPr>
        <w:t xml:space="preserve"> го</w:t>
      </w:r>
      <w:r w:rsidR="00595765" w:rsidRPr="00F342FF">
        <w:rPr>
          <w:rFonts w:ascii="Times New Roman" w:hAnsi="Times New Roman" w:cs="Times New Roman"/>
          <w:sz w:val="28"/>
          <w:szCs w:val="28"/>
          <w:lang w:eastAsia="ru-RU"/>
        </w:rPr>
        <w:t xml:space="preserve">ду </w:t>
      </w:r>
      <w:r w:rsidR="00595765" w:rsidRPr="002F5DAB">
        <w:rPr>
          <w:rFonts w:ascii="Times New Roman" w:hAnsi="Times New Roman" w:cs="Times New Roman"/>
          <w:sz w:val="28"/>
          <w:szCs w:val="28"/>
          <w:lang w:eastAsia="ru-RU"/>
        </w:rPr>
        <w:t>осуществляло 1</w:t>
      </w:r>
      <w:r w:rsidR="002F5DAB" w:rsidRPr="002F5DAB">
        <w:rPr>
          <w:rFonts w:ascii="Times New Roman" w:hAnsi="Times New Roman" w:cs="Times New Roman"/>
          <w:sz w:val="28"/>
          <w:szCs w:val="28"/>
          <w:lang w:eastAsia="ru-RU"/>
        </w:rPr>
        <w:t>5</w:t>
      </w:r>
      <w:r w:rsidR="003B3A86" w:rsidRPr="002F5DAB">
        <w:rPr>
          <w:rFonts w:ascii="Times New Roman" w:hAnsi="Times New Roman" w:cs="Times New Roman"/>
          <w:sz w:val="28"/>
          <w:szCs w:val="28"/>
          <w:lang w:eastAsia="ru-RU"/>
        </w:rPr>
        <w:t xml:space="preserve"> компа</w:t>
      </w:r>
      <w:r w:rsidR="00C275CF" w:rsidRPr="002F5DAB">
        <w:rPr>
          <w:rFonts w:ascii="Times New Roman" w:hAnsi="Times New Roman" w:cs="Times New Roman"/>
          <w:sz w:val="28"/>
          <w:szCs w:val="28"/>
          <w:lang w:eastAsia="ru-RU"/>
        </w:rPr>
        <w:t>ний</w:t>
      </w:r>
      <w:r w:rsidR="00C275CF">
        <w:rPr>
          <w:rFonts w:ascii="Times New Roman" w:hAnsi="Times New Roman" w:cs="Times New Roman"/>
          <w:color w:val="FF0000"/>
          <w:sz w:val="28"/>
          <w:szCs w:val="28"/>
          <w:lang w:eastAsia="ru-RU"/>
        </w:rPr>
        <w:t xml:space="preserve"> </w:t>
      </w:r>
      <w:r w:rsidR="00C275CF" w:rsidRPr="00C275CF">
        <w:rPr>
          <w:rFonts w:ascii="Times New Roman" w:hAnsi="Times New Roman" w:cs="Times New Roman"/>
          <w:sz w:val="28"/>
          <w:szCs w:val="28"/>
          <w:lang w:eastAsia="ru-RU"/>
        </w:rPr>
        <w:t xml:space="preserve">(2022 год – </w:t>
      </w:r>
      <w:r w:rsidR="00C275CF" w:rsidRPr="00C275CF">
        <w:rPr>
          <w:rFonts w:ascii="Times New Roman" w:hAnsi="Times New Roman" w:cs="Times New Roman"/>
          <w:sz w:val="28"/>
          <w:szCs w:val="28"/>
          <w:lang w:eastAsia="ru-RU"/>
        </w:rPr>
        <w:br/>
        <w:t>14</w:t>
      </w:r>
      <w:r w:rsidR="002C0CBB" w:rsidRPr="00C275CF">
        <w:rPr>
          <w:rFonts w:ascii="Times New Roman" w:hAnsi="Times New Roman" w:cs="Times New Roman"/>
          <w:sz w:val="28"/>
          <w:szCs w:val="28"/>
          <w:lang w:eastAsia="ru-RU"/>
        </w:rPr>
        <w:t xml:space="preserve"> компаний)</w:t>
      </w:r>
      <w:r w:rsidR="00C275CF">
        <w:rPr>
          <w:rFonts w:ascii="Times New Roman" w:hAnsi="Times New Roman" w:cs="Times New Roman"/>
          <w:sz w:val="28"/>
          <w:szCs w:val="28"/>
          <w:lang w:eastAsia="ru-RU"/>
        </w:rPr>
        <w:t>.</w:t>
      </w:r>
    </w:p>
    <w:p w:rsidR="002C0CBB" w:rsidRPr="002F5DAB" w:rsidRDefault="00470434" w:rsidP="00950229">
      <w:pPr>
        <w:autoSpaceDN w:val="0"/>
        <w:adjustRightInd w:val="0"/>
        <w:ind w:firstLine="708"/>
        <w:jc w:val="both"/>
        <w:rPr>
          <w:rFonts w:ascii="Times New Roman" w:hAnsi="Times New Roman" w:cs="Times New Roman"/>
          <w:sz w:val="28"/>
          <w:szCs w:val="28"/>
          <w:lang w:eastAsia="ru-RU"/>
        </w:rPr>
      </w:pPr>
      <w:r w:rsidRPr="002F5DAB">
        <w:rPr>
          <w:rFonts w:ascii="Times New Roman" w:hAnsi="Times New Roman" w:cs="Times New Roman"/>
          <w:sz w:val="28"/>
          <w:szCs w:val="28"/>
          <w:lang w:eastAsia="ru-RU"/>
        </w:rPr>
        <w:t xml:space="preserve">Суммарный объем добычи всех ОПИ составил </w:t>
      </w:r>
      <w:r w:rsidR="00595765" w:rsidRPr="002F5DAB">
        <w:rPr>
          <w:rFonts w:ascii="Times New Roman" w:hAnsi="Times New Roman" w:cs="Times New Roman"/>
          <w:sz w:val="28"/>
          <w:szCs w:val="28"/>
          <w:lang w:eastAsia="ru-RU"/>
        </w:rPr>
        <w:t>2</w:t>
      </w:r>
      <w:r w:rsidR="002F5DAB" w:rsidRPr="002F5DAB">
        <w:rPr>
          <w:rFonts w:ascii="Times New Roman" w:hAnsi="Times New Roman" w:cs="Times New Roman"/>
          <w:sz w:val="28"/>
          <w:szCs w:val="28"/>
          <w:lang w:eastAsia="ru-RU"/>
        </w:rPr>
        <w:t>6 858,2</w:t>
      </w:r>
      <w:r w:rsidRPr="002F5DAB">
        <w:rPr>
          <w:rFonts w:ascii="Times New Roman" w:hAnsi="Times New Roman" w:cs="Times New Roman"/>
          <w:sz w:val="28"/>
          <w:szCs w:val="28"/>
          <w:lang w:eastAsia="ru-RU"/>
        </w:rPr>
        <w:t xml:space="preserve"> тыс. куб. м, </w:t>
      </w:r>
      <w:r w:rsidR="009672E2">
        <w:rPr>
          <w:rFonts w:ascii="Times New Roman" w:hAnsi="Times New Roman" w:cs="Times New Roman"/>
          <w:sz w:val="28"/>
          <w:szCs w:val="28"/>
          <w:lang w:eastAsia="ru-RU"/>
        </w:rPr>
        <w:br/>
      </w:r>
      <w:r w:rsidRPr="002F5DAB">
        <w:rPr>
          <w:rFonts w:ascii="Times New Roman" w:hAnsi="Times New Roman" w:cs="Times New Roman"/>
          <w:sz w:val="28"/>
          <w:szCs w:val="28"/>
          <w:lang w:eastAsia="ru-RU"/>
        </w:rPr>
        <w:t xml:space="preserve">в том числе песка – </w:t>
      </w:r>
      <w:r w:rsidR="002F5DAB" w:rsidRPr="002F5DAB">
        <w:rPr>
          <w:rFonts w:ascii="Times New Roman" w:hAnsi="Times New Roman" w:cs="Times New Roman"/>
          <w:sz w:val="28"/>
          <w:szCs w:val="28"/>
          <w:lang w:eastAsia="ru-RU"/>
        </w:rPr>
        <w:t>26 780,6</w:t>
      </w:r>
      <w:r w:rsidR="003B3A86" w:rsidRPr="002F5DAB">
        <w:rPr>
          <w:rFonts w:ascii="Times New Roman" w:hAnsi="Times New Roman" w:cs="Times New Roman"/>
          <w:sz w:val="28"/>
          <w:szCs w:val="28"/>
          <w:lang w:eastAsia="ru-RU"/>
        </w:rPr>
        <w:t xml:space="preserve"> </w:t>
      </w:r>
      <w:r w:rsidRPr="002F5DAB">
        <w:rPr>
          <w:rFonts w:ascii="Times New Roman" w:hAnsi="Times New Roman" w:cs="Times New Roman"/>
          <w:sz w:val="28"/>
          <w:szCs w:val="28"/>
          <w:lang w:eastAsia="ru-RU"/>
        </w:rPr>
        <w:t xml:space="preserve">тыс. куб. м </w:t>
      </w:r>
      <w:r w:rsidR="00595765" w:rsidRPr="002F5DAB">
        <w:rPr>
          <w:rFonts w:ascii="Times New Roman" w:hAnsi="Times New Roman" w:cs="Times New Roman"/>
          <w:sz w:val="28"/>
          <w:szCs w:val="28"/>
          <w:lang w:eastAsia="ru-RU"/>
        </w:rPr>
        <w:t>(99,</w:t>
      </w:r>
      <w:r w:rsidR="002F5DAB" w:rsidRPr="002F5DAB">
        <w:rPr>
          <w:rFonts w:ascii="Times New Roman" w:hAnsi="Times New Roman" w:cs="Times New Roman"/>
          <w:sz w:val="28"/>
          <w:szCs w:val="28"/>
          <w:lang w:eastAsia="ru-RU"/>
        </w:rPr>
        <w:t>7</w:t>
      </w:r>
      <w:r w:rsidR="005B4788">
        <w:rPr>
          <w:rFonts w:ascii="Times New Roman" w:hAnsi="Times New Roman" w:cs="Times New Roman"/>
          <w:sz w:val="28"/>
          <w:szCs w:val="28"/>
          <w:lang w:eastAsia="ru-RU"/>
        </w:rPr>
        <w:t xml:space="preserve"> </w:t>
      </w:r>
      <w:r w:rsidR="006D1E95" w:rsidRPr="002F5DAB">
        <w:rPr>
          <w:rFonts w:ascii="Times New Roman" w:hAnsi="Times New Roman" w:cs="Times New Roman"/>
          <w:sz w:val="28"/>
          <w:szCs w:val="28"/>
          <w:lang w:eastAsia="ru-RU"/>
        </w:rPr>
        <w:t xml:space="preserve">% от общего объема ОПИ). </w:t>
      </w:r>
    </w:p>
    <w:p w:rsidR="00470434" w:rsidRPr="002F5DAB" w:rsidRDefault="00470434" w:rsidP="00950229">
      <w:pPr>
        <w:autoSpaceDN w:val="0"/>
        <w:adjustRightInd w:val="0"/>
        <w:ind w:firstLine="708"/>
        <w:jc w:val="both"/>
        <w:rPr>
          <w:rFonts w:ascii="Times New Roman" w:hAnsi="Times New Roman" w:cs="Times New Roman"/>
          <w:sz w:val="28"/>
          <w:szCs w:val="28"/>
          <w:lang w:eastAsia="ru-RU"/>
        </w:rPr>
      </w:pPr>
      <w:r w:rsidRPr="002F5DAB">
        <w:rPr>
          <w:rFonts w:ascii="Times New Roman" w:hAnsi="Times New Roman" w:cs="Times New Roman"/>
          <w:sz w:val="28"/>
          <w:szCs w:val="28"/>
          <w:lang w:eastAsia="ru-RU"/>
        </w:rPr>
        <w:t>По сравнению с</w:t>
      </w:r>
      <w:r w:rsidR="00595765" w:rsidRPr="002F5DAB">
        <w:rPr>
          <w:rFonts w:ascii="Times New Roman" w:hAnsi="Times New Roman" w:cs="Times New Roman"/>
          <w:sz w:val="28"/>
          <w:szCs w:val="28"/>
          <w:lang w:eastAsia="ru-RU"/>
        </w:rPr>
        <w:t xml:space="preserve"> аналогичным показателем за 202</w:t>
      </w:r>
      <w:r w:rsidR="002F5DAB">
        <w:rPr>
          <w:rFonts w:ascii="Times New Roman" w:hAnsi="Times New Roman" w:cs="Times New Roman"/>
          <w:sz w:val="28"/>
          <w:szCs w:val="28"/>
          <w:lang w:eastAsia="ru-RU"/>
        </w:rPr>
        <w:t>2</w:t>
      </w:r>
      <w:r w:rsidRPr="002F5DAB">
        <w:rPr>
          <w:rFonts w:ascii="Times New Roman" w:hAnsi="Times New Roman" w:cs="Times New Roman"/>
          <w:sz w:val="28"/>
          <w:szCs w:val="28"/>
          <w:lang w:eastAsia="ru-RU"/>
        </w:rPr>
        <w:t xml:space="preserve"> г</w:t>
      </w:r>
      <w:r w:rsidR="00595765" w:rsidRPr="002F5DAB">
        <w:rPr>
          <w:rFonts w:ascii="Times New Roman" w:hAnsi="Times New Roman" w:cs="Times New Roman"/>
          <w:sz w:val="28"/>
          <w:szCs w:val="28"/>
          <w:lang w:eastAsia="ru-RU"/>
        </w:rPr>
        <w:t xml:space="preserve">од добыча ОПИ </w:t>
      </w:r>
      <w:r w:rsidR="00782611" w:rsidRPr="002F5DAB">
        <w:rPr>
          <w:rFonts w:ascii="Times New Roman" w:hAnsi="Times New Roman" w:cs="Times New Roman"/>
          <w:sz w:val="28"/>
          <w:szCs w:val="28"/>
          <w:lang w:eastAsia="ru-RU"/>
        </w:rPr>
        <w:t>снизилась</w:t>
      </w:r>
      <w:r w:rsidR="00595765" w:rsidRPr="002F5DAB">
        <w:rPr>
          <w:rFonts w:ascii="Times New Roman" w:hAnsi="Times New Roman" w:cs="Times New Roman"/>
          <w:sz w:val="28"/>
          <w:szCs w:val="28"/>
          <w:lang w:eastAsia="ru-RU"/>
        </w:rPr>
        <w:t xml:space="preserve"> </w:t>
      </w:r>
      <w:r w:rsidR="008A0318" w:rsidRPr="002F5DAB">
        <w:rPr>
          <w:rFonts w:ascii="Times New Roman" w:hAnsi="Times New Roman" w:cs="Times New Roman"/>
          <w:sz w:val="28"/>
          <w:szCs w:val="28"/>
          <w:lang w:eastAsia="ru-RU"/>
        </w:rPr>
        <w:t>на 3,</w:t>
      </w:r>
      <w:r w:rsidR="002F5DAB" w:rsidRPr="002F5DAB">
        <w:rPr>
          <w:rFonts w:ascii="Times New Roman" w:hAnsi="Times New Roman" w:cs="Times New Roman"/>
          <w:sz w:val="28"/>
          <w:szCs w:val="28"/>
          <w:lang w:eastAsia="ru-RU"/>
        </w:rPr>
        <w:t>2</w:t>
      </w:r>
      <w:r w:rsidR="00595765" w:rsidRPr="002F5DAB">
        <w:rPr>
          <w:rFonts w:ascii="Times New Roman" w:hAnsi="Times New Roman" w:cs="Times New Roman"/>
          <w:sz w:val="28"/>
          <w:szCs w:val="28"/>
          <w:lang w:eastAsia="ru-RU"/>
        </w:rPr>
        <w:t>% (2</w:t>
      </w:r>
      <w:r w:rsidR="002F5DAB" w:rsidRPr="002F5DAB">
        <w:rPr>
          <w:rFonts w:ascii="Times New Roman" w:hAnsi="Times New Roman" w:cs="Times New Roman"/>
          <w:sz w:val="28"/>
          <w:szCs w:val="28"/>
          <w:lang w:eastAsia="ru-RU"/>
        </w:rPr>
        <w:t>7 756</w:t>
      </w:r>
      <w:r w:rsidRPr="002F5DAB">
        <w:rPr>
          <w:rFonts w:ascii="Times New Roman" w:hAnsi="Times New Roman" w:cs="Times New Roman"/>
          <w:sz w:val="28"/>
          <w:szCs w:val="28"/>
          <w:lang w:eastAsia="ru-RU"/>
        </w:rPr>
        <w:t xml:space="preserve"> тыс. куб. м). Лидером по добыче</w:t>
      </w:r>
      <w:r w:rsidR="00782611" w:rsidRPr="002F5DAB">
        <w:rPr>
          <w:rFonts w:ascii="Times New Roman" w:hAnsi="Times New Roman" w:cs="Times New Roman"/>
          <w:sz w:val="28"/>
          <w:szCs w:val="28"/>
          <w:lang w:eastAsia="ru-RU"/>
        </w:rPr>
        <w:t xml:space="preserve"> ОПИ </w:t>
      </w:r>
      <w:r w:rsidR="00FF1895">
        <w:rPr>
          <w:rFonts w:ascii="Times New Roman" w:hAnsi="Times New Roman" w:cs="Times New Roman"/>
          <w:sz w:val="28"/>
          <w:szCs w:val="28"/>
          <w:lang w:eastAsia="ru-RU"/>
        </w:rPr>
        <w:br/>
      </w:r>
      <w:r w:rsidR="00782611" w:rsidRPr="002F5DAB">
        <w:rPr>
          <w:rFonts w:ascii="Times New Roman" w:hAnsi="Times New Roman" w:cs="Times New Roman"/>
          <w:sz w:val="28"/>
          <w:szCs w:val="28"/>
          <w:lang w:eastAsia="ru-RU"/>
        </w:rPr>
        <w:t>на территории района остается</w:t>
      </w:r>
      <w:r w:rsidRPr="002F5DAB">
        <w:rPr>
          <w:rFonts w:ascii="Times New Roman" w:hAnsi="Times New Roman" w:cs="Times New Roman"/>
          <w:sz w:val="28"/>
          <w:szCs w:val="28"/>
          <w:lang w:eastAsia="ru-RU"/>
        </w:rPr>
        <w:t xml:space="preserve"> ООО</w:t>
      </w:r>
      <w:r w:rsidR="00A20945" w:rsidRPr="002F5DAB">
        <w:rPr>
          <w:rFonts w:ascii="Times New Roman" w:hAnsi="Times New Roman" w:cs="Times New Roman"/>
          <w:sz w:val="28"/>
          <w:szCs w:val="28"/>
          <w:lang w:eastAsia="ru-RU"/>
        </w:rPr>
        <w:t xml:space="preserve"> «РН-Юганскнефтегаз»</w:t>
      </w:r>
      <w:r w:rsidR="002F5DAB" w:rsidRPr="002F5DAB">
        <w:rPr>
          <w:rFonts w:ascii="Times New Roman" w:hAnsi="Times New Roman" w:cs="Times New Roman"/>
          <w:sz w:val="28"/>
          <w:szCs w:val="28"/>
          <w:lang w:eastAsia="ru-RU"/>
        </w:rPr>
        <w:t>. В 2023</w:t>
      </w:r>
      <w:r w:rsidR="00782611" w:rsidRPr="002F5DAB">
        <w:rPr>
          <w:rFonts w:ascii="Times New Roman" w:hAnsi="Times New Roman" w:cs="Times New Roman"/>
          <w:sz w:val="28"/>
          <w:szCs w:val="28"/>
          <w:lang w:eastAsia="ru-RU"/>
        </w:rPr>
        <w:t xml:space="preserve"> году объемы добычи песка данной компанией составили</w:t>
      </w:r>
      <w:r w:rsidR="00A20945" w:rsidRPr="002F5DAB">
        <w:rPr>
          <w:rFonts w:ascii="Times New Roman" w:hAnsi="Times New Roman" w:cs="Times New Roman"/>
          <w:sz w:val="28"/>
          <w:szCs w:val="28"/>
          <w:lang w:eastAsia="ru-RU"/>
        </w:rPr>
        <w:t xml:space="preserve"> 1</w:t>
      </w:r>
      <w:r w:rsidR="002F5DAB" w:rsidRPr="002F5DAB">
        <w:rPr>
          <w:rFonts w:ascii="Times New Roman" w:hAnsi="Times New Roman" w:cs="Times New Roman"/>
          <w:sz w:val="28"/>
          <w:szCs w:val="28"/>
          <w:lang w:eastAsia="ru-RU"/>
        </w:rPr>
        <w:t>8 039,5</w:t>
      </w:r>
      <w:r w:rsidR="00A20945" w:rsidRPr="002F5DAB">
        <w:rPr>
          <w:rFonts w:ascii="Times New Roman" w:hAnsi="Times New Roman" w:cs="Times New Roman"/>
          <w:sz w:val="28"/>
          <w:szCs w:val="28"/>
          <w:lang w:eastAsia="ru-RU"/>
        </w:rPr>
        <w:t xml:space="preserve"> тыс. куб. м</w:t>
      </w:r>
      <w:r w:rsidR="002F5DAB" w:rsidRPr="002F5DAB">
        <w:rPr>
          <w:rFonts w:ascii="Times New Roman" w:hAnsi="Times New Roman" w:cs="Times New Roman"/>
          <w:sz w:val="28"/>
          <w:szCs w:val="28"/>
          <w:lang w:eastAsia="ru-RU"/>
        </w:rPr>
        <w:t>етров</w:t>
      </w:r>
      <w:r w:rsidR="00A20945" w:rsidRPr="002F5DAB">
        <w:rPr>
          <w:rFonts w:ascii="Times New Roman" w:hAnsi="Times New Roman" w:cs="Times New Roman"/>
          <w:sz w:val="28"/>
          <w:szCs w:val="28"/>
          <w:lang w:eastAsia="ru-RU"/>
        </w:rPr>
        <w:t xml:space="preserve"> (6</w:t>
      </w:r>
      <w:r w:rsidR="002F5DAB" w:rsidRPr="002F5DAB">
        <w:rPr>
          <w:rFonts w:ascii="Times New Roman" w:hAnsi="Times New Roman" w:cs="Times New Roman"/>
          <w:sz w:val="28"/>
          <w:szCs w:val="28"/>
          <w:lang w:eastAsia="ru-RU"/>
        </w:rPr>
        <w:t>7,4</w:t>
      </w:r>
      <w:r w:rsidR="00FF1895">
        <w:rPr>
          <w:rFonts w:ascii="Times New Roman" w:hAnsi="Times New Roman" w:cs="Times New Roman"/>
          <w:sz w:val="28"/>
          <w:szCs w:val="28"/>
          <w:lang w:eastAsia="ru-RU"/>
        </w:rPr>
        <w:t xml:space="preserve"> </w:t>
      </w:r>
      <w:r w:rsidRPr="002F5DAB">
        <w:rPr>
          <w:rFonts w:ascii="Times New Roman" w:hAnsi="Times New Roman" w:cs="Times New Roman"/>
          <w:sz w:val="28"/>
          <w:szCs w:val="28"/>
          <w:lang w:eastAsia="ru-RU"/>
        </w:rPr>
        <w:t>% от общего объема добычи ОПИ).</w:t>
      </w:r>
    </w:p>
    <w:p w:rsidR="00470434" w:rsidRPr="00C275CF" w:rsidRDefault="00470434" w:rsidP="00950229">
      <w:pPr>
        <w:autoSpaceDN w:val="0"/>
        <w:adjustRightInd w:val="0"/>
        <w:ind w:firstLine="708"/>
        <w:jc w:val="both"/>
        <w:rPr>
          <w:rFonts w:ascii="Times New Roman" w:hAnsi="Times New Roman" w:cs="Times New Roman"/>
          <w:i/>
          <w:sz w:val="28"/>
          <w:szCs w:val="28"/>
          <w:lang w:eastAsia="ru-RU"/>
        </w:rPr>
      </w:pPr>
      <w:r w:rsidRPr="00C275CF">
        <w:rPr>
          <w:rFonts w:ascii="Times New Roman" w:hAnsi="Times New Roman" w:cs="Times New Roman"/>
          <w:i/>
          <w:sz w:val="28"/>
          <w:szCs w:val="28"/>
          <w:lang w:eastAsia="ru-RU"/>
        </w:rPr>
        <w:t>Обеспечение электрической энергией, газом и паром; кондиционирование воздуха.</w:t>
      </w:r>
    </w:p>
    <w:p w:rsidR="00470434" w:rsidRPr="00D77446" w:rsidRDefault="00E21D2D" w:rsidP="00950229">
      <w:pPr>
        <w:autoSpaceDN w:val="0"/>
        <w:adjustRightInd w:val="0"/>
        <w:ind w:firstLine="708"/>
        <w:jc w:val="both"/>
        <w:rPr>
          <w:rFonts w:ascii="Times New Roman" w:hAnsi="Times New Roman" w:cs="Times New Roman"/>
          <w:sz w:val="28"/>
          <w:szCs w:val="28"/>
          <w:shd w:val="clear" w:color="auto" w:fill="FFFFFF"/>
          <w:lang w:eastAsia="ru-RU"/>
        </w:rPr>
      </w:pPr>
      <w:r w:rsidRPr="00D77446">
        <w:rPr>
          <w:rFonts w:ascii="Times New Roman" w:hAnsi="Times New Roman" w:cs="Times New Roman"/>
          <w:sz w:val="28"/>
          <w:szCs w:val="28"/>
          <w:lang w:eastAsia="ru-RU"/>
        </w:rPr>
        <w:t>По предварительным данным о</w:t>
      </w:r>
      <w:r w:rsidR="00470434" w:rsidRPr="00D77446">
        <w:rPr>
          <w:rFonts w:ascii="Times New Roman" w:hAnsi="Times New Roman" w:cs="Times New Roman"/>
          <w:sz w:val="28"/>
          <w:szCs w:val="28"/>
          <w:lang w:eastAsia="ru-RU"/>
        </w:rPr>
        <w:t>беспечение электрической энергией, газом и пар</w:t>
      </w:r>
      <w:r w:rsidRPr="00D77446">
        <w:rPr>
          <w:rFonts w:ascii="Times New Roman" w:hAnsi="Times New Roman" w:cs="Times New Roman"/>
          <w:sz w:val="28"/>
          <w:szCs w:val="28"/>
          <w:lang w:eastAsia="ru-RU"/>
        </w:rPr>
        <w:t>ом за 202</w:t>
      </w:r>
      <w:r w:rsidR="00E764CB" w:rsidRPr="00D77446">
        <w:rPr>
          <w:rFonts w:ascii="Times New Roman" w:hAnsi="Times New Roman" w:cs="Times New Roman"/>
          <w:sz w:val="28"/>
          <w:szCs w:val="28"/>
          <w:lang w:eastAsia="ru-RU"/>
        </w:rPr>
        <w:t>3</w:t>
      </w:r>
      <w:r w:rsidRPr="00D77446">
        <w:rPr>
          <w:rFonts w:ascii="Times New Roman" w:hAnsi="Times New Roman" w:cs="Times New Roman"/>
          <w:sz w:val="28"/>
          <w:szCs w:val="28"/>
          <w:lang w:eastAsia="ru-RU"/>
        </w:rPr>
        <w:t xml:space="preserve"> год </w:t>
      </w:r>
      <w:r w:rsidR="00470434" w:rsidRPr="00D77446">
        <w:rPr>
          <w:rFonts w:ascii="Times New Roman" w:hAnsi="Times New Roman" w:cs="Times New Roman"/>
          <w:bCs/>
          <w:sz w:val="28"/>
          <w:szCs w:val="28"/>
          <w:lang w:eastAsia="ru-RU"/>
        </w:rPr>
        <w:t xml:space="preserve">в действующих </w:t>
      </w:r>
      <w:r w:rsidRPr="00D77446">
        <w:rPr>
          <w:rFonts w:ascii="Times New Roman" w:hAnsi="Times New Roman" w:cs="Times New Roman"/>
          <w:bCs/>
          <w:sz w:val="28"/>
          <w:szCs w:val="28"/>
          <w:lang w:eastAsia="ru-RU"/>
        </w:rPr>
        <w:t xml:space="preserve">ценах сложилось в объеме </w:t>
      </w:r>
      <w:r w:rsidR="002C0CBB" w:rsidRPr="00D77446">
        <w:rPr>
          <w:rFonts w:ascii="Times New Roman" w:hAnsi="Times New Roman" w:cs="Times New Roman"/>
          <w:bCs/>
          <w:sz w:val="28"/>
          <w:szCs w:val="28"/>
          <w:lang w:eastAsia="ru-RU"/>
        </w:rPr>
        <w:br/>
      </w:r>
      <w:r w:rsidR="00151EBD" w:rsidRPr="00D77446">
        <w:rPr>
          <w:rFonts w:ascii="Times New Roman" w:hAnsi="Times New Roman" w:cs="Times New Roman"/>
          <w:bCs/>
          <w:sz w:val="28"/>
          <w:szCs w:val="28"/>
          <w:lang w:eastAsia="ru-RU"/>
        </w:rPr>
        <w:t>2</w:t>
      </w:r>
      <w:r w:rsidR="00E764CB" w:rsidRPr="00D77446">
        <w:rPr>
          <w:rFonts w:ascii="Times New Roman" w:hAnsi="Times New Roman" w:cs="Times New Roman"/>
          <w:bCs/>
          <w:sz w:val="28"/>
          <w:szCs w:val="28"/>
          <w:lang w:eastAsia="ru-RU"/>
        </w:rPr>
        <w:t> 924,9</w:t>
      </w:r>
      <w:r w:rsidR="00470434" w:rsidRPr="00D77446">
        <w:rPr>
          <w:rFonts w:ascii="Times New Roman" w:hAnsi="Times New Roman" w:cs="Times New Roman"/>
          <w:bCs/>
          <w:sz w:val="28"/>
          <w:szCs w:val="28"/>
          <w:lang w:eastAsia="ru-RU"/>
        </w:rPr>
        <w:t xml:space="preserve"> </w:t>
      </w:r>
      <w:r w:rsidR="00470434" w:rsidRPr="00D77446">
        <w:rPr>
          <w:rFonts w:ascii="Times New Roman" w:hAnsi="Times New Roman" w:cs="Times New Roman"/>
          <w:sz w:val="28"/>
          <w:szCs w:val="28"/>
          <w:lang w:eastAsia="ru-RU"/>
        </w:rPr>
        <w:t>млн рублей</w:t>
      </w:r>
      <w:r w:rsidR="00E13BB4" w:rsidRPr="00D77446">
        <w:rPr>
          <w:rFonts w:ascii="Times New Roman" w:hAnsi="Times New Roman" w:cs="Times New Roman"/>
          <w:sz w:val="28"/>
          <w:szCs w:val="28"/>
          <w:lang w:eastAsia="ru-RU"/>
        </w:rPr>
        <w:t>,</w:t>
      </w:r>
      <w:r w:rsidR="00470434" w:rsidRPr="00D77446">
        <w:rPr>
          <w:rFonts w:ascii="Times New Roman" w:hAnsi="Times New Roman" w:cs="Times New Roman"/>
          <w:sz w:val="28"/>
          <w:szCs w:val="28"/>
          <w:lang w:eastAsia="ru-RU"/>
        </w:rPr>
        <w:t xml:space="preserve"> </w:t>
      </w:r>
      <w:r w:rsidRPr="00D77446">
        <w:rPr>
          <w:rFonts w:ascii="Times New Roman" w:hAnsi="Times New Roman" w:cs="Times New Roman"/>
          <w:sz w:val="28"/>
          <w:szCs w:val="28"/>
          <w:lang w:eastAsia="ru-RU"/>
        </w:rPr>
        <w:t xml:space="preserve">или </w:t>
      </w:r>
      <w:r w:rsidR="00E764CB" w:rsidRPr="00D77446">
        <w:rPr>
          <w:rFonts w:ascii="Times New Roman" w:hAnsi="Times New Roman" w:cs="Times New Roman"/>
          <w:sz w:val="28"/>
          <w:szCs w:val="28"/>
          <w:lang w:eastAsia="ru-RU"/>
        </w:rPr>
        <w:t>113,6</w:t>
      </w:r>
      <w:r w:rsidR="00FF1895">
        <w:rPr>
          <w:rFonts w:ascii="Times New Roman" w:hAnsi="Times New Roman" w:cs="Times New Roman"/>
          <w:sz w:val="28"/>
          <w:szCs w:val="28"/>
          <w:lang w:eastAsia="ru-RU"/>
        </w:rPr>
        <w:t xml:space="preserve"> </w:t>
      </w:r>
      <w:r w:rsidR="00470434" w:rsidRPr="00D77446">
        <w:rPr>
          <w:rFonts w:ascii="Times New Roman" w:hAnsi="Times New Roman" w:cs="Times New Roman"/>
          <w:sz w:val="28"/>
          <w:szCs w:val="28"/>
          <w:lang w:eastAsia="ru-RU"/>
        </w:rPr>
        <w:t>% к аналогичному п</w:t>
      </w:r>
      <w:r w:rsidRPr="00D77446">
        <w:rPr>
          <w:rFonts w:ascii="Times New Roman" w:hAnsi="Times New Roman" w:cs="Times New Roman"/>
          <w:sz w:val="28"/>
          <w:szCs w:val="28"/>
          <w:lang w:eastAsia="ru-RU"/>
        </w:rPr>
        <w:t xml:space="preserve">оказателю </w:t>
      </w:r>
      <w:r w:rsidR="00E13BB4" w:rsidRPr="00D77446">
        <w:rPr>
          <w:rFonts w:ascii="Times New Roman" w:hAnsi="Times New Roman" w:cs="Times New Roman"/>
          <w:sz w:val="28"/>
          <w:szCs w:val="28"/>
          <w:lang w:eastAsia="ru-RU"/>
        </w:rPr>
        <w:t>2022</w:t>
      </w:r>
      <w:r w:rsidRPr="00D77446">
        <w:rPr>
          <w:rFonts w:ascii="Times New Roman" w:hAnsi="Times New Roman" w:cs="Times New Roman"/>
          <w:sz w:val="28"/>
          <w:szCs w:val="28"/>
          <w:lang w:eastAsia="ru-RU"/>
        </w:rPr>
        <w:t xml:space="preserve"> года </w:t>
      </w:r>
      <w:r w:rsidR="0050696D" w:rsidRPr="00D77446">
        <w:rPr>
          <w:rFonts w:ascii="Times New Roman" w:hAnsi="Times New Roman" w:cs="Times New Roman"/>
          <w:sz w:val="28"/>
          <w:szCs w:val="28"/>
          <w:lang w:eastAsia="ru-RU"/>
        </w:rPr>
        <w:br/>
      </w:r>
      <w:r w:rsidRPr="00D77446">
        <w:rPr>
          <w:rFonts w:ascii="Times New Roman" w:hAnsi="Times New Roman" w:cs="Times New Roman"/>
          <w:sz w:val="28"/>
          <w:szCs w:val="28"/>
          <w:lang w:eastAsia="ru-RU"/>
        </w:rPr>
        <w:t>(</w:t>
      </w:r>
      <w:r w:rsidR="00151EBD" w:rsidRPr="00D77446">
        <w:rPr>
          <w:rFonts w:ascii="Times New Roman" w:hAnsi="Times New Roman" w:cs="Times New Roman"/>
          <w:sz w:val="28"/>
          <w:szCs w:val="28"/>
          <w:lang w:eastAsia="ru-RU"/>
        </w:rPr>
        <w:t>2 </w:t>
      </w:r>
      <w:r w:rsidR="00E764CB" w:rsidRPr="00D77446">
        <w:rPr>
          <w:rFonts w:ascii="Times New Roman" w:hAnsi="Times New Roman" w:cs="Times New Roman"/>
          <w:sz w:val="28"/>
          <w:szCs w:val="28"/>
          <w:lang w:eastAsia="ru-RU"/>
        </w:rPr>
        <w:t>575</w:t>
      </w:r>
      <w:r w:rsidR="00151EBD" w:rsidRPr="00D77446">
        <w:rPr>
          <w:rFonts w:ascii="Times New Roman" w:hAnsi="Times New Roman" w:cs="Times New Roman"/>
          <w:sz w:val="28"/>
          <w:szCs w:val="28"/>
          <w:lang w:eastAsia="ru-RU"/>
        </w:rPr>
        <w:t>,</w:t>
      </w:r>
      <w:r w:rsidR="00E764CB" w:rsidRPr="00D77446">
        <w:rPr>
          <w:rFonts w:ascii="Times New Roman" w:hAnsi="Times New Roman" w:cs="Times New Roman"/>
          <w:sz w:val="28"/>
          <w:szCs w:val="28"/>
          <w:lang w:eastAsia="ru-RU"/>
        </w:rPr>
        <w:t>0</w:t>
      </w:r>
      <w:r w:rsidR="00470434" w:rsidRPr="00D77446">
        <w:rPr>
          <w:rFonts w:ascii="Times New Roman" w:hAnsi="Times New Roman" w:cs="Times New Roman"/>
          <w:sz w:val="28"/>
          <w:szCs w:val="28"/>
          <w:lang w:eastAsia="ru-RU"/>
        </w:rPr>
        <w:t xml:space="preserve"> млн рублей). </w:t>
      </w:r>
    </w:p>
    <w:p w:rsidR="00470434" w:rsidRPr="00D77446" w:rsidRDefault="00FA24DA" w:rsidP="00950229">
      <w:pPr>
        <w:autoSpaceDN w:val="0"/>
        <w:adjustRightInd w:val="0"/>
        <w:ind w:firstLine="708"/>
        <w:jc w:val="both"/>
        <w:rPr>
          <w:rFonts w:ascii="Times New Roman" w:hAnsi="Times New Roman" w:cs="Times New Roman"/>
          <w:sz w:val="28"/>
          <w:szCs w:val="28"/>
          <w:shd w:val="clear" w:color="auto" w:fill="FFFFFF"/>
          <w:lang w:eastAsia="ru-RU"/>
        </w:rPr>
      </w:pPr>
      <w:r w:rsidRPr="00D77446">
        <w:rPr>
          <w:rFonts w:ascii="Times New Roman" w:hAnsi="Times New Roman" w:cs="Times New Roman"/>
          <w:sz w:val="28"/>
          <w:szCs w:val="28"/>
          <w:lang w:eastAsia="ru-RU"/>
        </w:rPr>
        <w:t>По предварительным данным за 202</w:t>
      </w:r>
      <w:r w:rsidR="00E764CB" w:rsidRPr="00D77446">
        <w:rPr>
          <w:rFonts w:ascii="Times New Roman" w:hAnsi="Times New Roman" w:cs="Times New Roman"/>
          <w:sz w:val="28"/>
          <w:szCs w:val="28"/>
          <w:lang w:eastAsia="ru-RU"/>
        </w:rPr>
        <w:t>3</w:t>
      </w:r>
      <w:r w:rsidR="00470434" w:rsidRPr="00D77446">
        <w:rPr>
          <w:rFonts w:ascii="Times New Roman" w:hAnsi="Times New Roman" w:cs="Times New Roman"/>
          <w:sz w:val="28"/>
          <w:szCs w:val="28"/>
          <w:lang w:eastAsia="ru-RU"/>
        </w:rPr>
        <w:t xml:space="preserve"> год предприятиями электроэнергетики Ханты-Мансийского района в</w:t>
      </w:r>
      <w:r w:rsidRPr="00D77446">
        <w:rPr>
          <w:rFonts w:ascii="Times New Roman" w:hAnsi="Times New Roman" w:cs="Times New Roman"/>
          <w:sz w:val="28"/>
          <w:szCs w:val="28"/>
          <w:lang w:eastAsia="ru-RU"/>
        </w:rPr>
        <w:t>ыработано электроэнергии 4</w:t>
      </w:r>
      <w:r w:rsidR="00F77C86" w:rsidRPr="00D77446">
        <w:rPr>
          <w:rFonts w:ascii="Times New Roman" w:hAnsi="Times New Roman" w:cs="Times New Roman"/>
          <w:sz w:val="28"/>
          <w:szCs w:val="28"/>
          <w:lang w:eastAsia="ru-RU"/>
        </w:rPr>
        <w:t> 2</w:t>
      </w:r>
      <w:r w:rsidR="00E764CB" w:rsidRPr="00D77446">
        <w:rPr>
          <w:rFonts w:ascii="Times New Roman" w:hAnsi="Times New Roman" w:cs="Times New Roman"/>
          <w:sz w:val="28"/>
          <w:szCs w:val="28"/>
          <w:lang w:eastAsia="ru-RU"/>
        </w:rPr>
        <w:t>19</w:t>
      </w:r>
      <w:r w:rsidR="00F77C86" w:rsidRPr="00D77446">
        <w:rPr>
          <w:rFonts w:ascii="Times New Roman" w:hAnsi="Times New Roman" w:cs="Times New Roman"/>
          <w:sz w:val="28"/>
          <w:szCs w:val="28"/>
          <w:lang w:eastAsia="ru-RU"/>
        </w:rPr>
        <w:t>,</w:t>
      </w:r>
      <w:r w:rsidR="00E764CB" w:rsidRPr="00D77446">
        <w:rPr>
          <w:rFonts w:ascii="Times New Roman" w:hAnsi="Times New Roman" w:cs="Times New Roman"/>
          <w:sz w:val="28"/>
          <w:szCs w:val="28"/>
          <w:lang w:eastAsia="ru-RU"/>
        </w:rPr>
        <w:t>0</w:t>
      </w:r>
      <w:r w:rsidR="00470434" w:rsidRPr="00D77446">
        <w:rPr>
          <w:rFonts w:ascii="Times New Roman" w:hAnsi="Times New Roman" w:cs="Times New Roman"/>
          <w:sz w:val="28"/>
          <w:szCs w:val="28"/>
          <w:lang w:eastAsia="ru-RU"/>
        </w:rPr>
        <w:t xml:space="preserve"> млн кВт/ч</w:t>
      </w:r>
      <w:r w:rsidR="00F77C86" w:rsidRPr="00D77446">
        <w:rPr>
          <w:rFonts w:ascii="Times New Roman" w:hAnsi="Times New Roman" w:cs="Times New Roman"/>
          <w:sz w:val="28"/>
          <w:szCs w:val="28"/>
          <w:lang w:eastAsia="ru-RU"/>
        </w:rPr>
        <w:t>.</w:t>
      </w:r>
      <w:r w:rsidR="00E764CB" w:rsidRPr="00D77446">
        <w:rPr>
          <w:rFonts w:ascii="Times New Roman" w:hAnsi="Times New Roman" w:cs="Times New Roman"/>
          <w:sz w:val="28"/>
          <w:szCs w:val="28"/>
          <w:lang w:eastAsia="ru-RU"/>
        </w:rPr>
        <w:t xml:space="preserve"> Данный показатель снизился на 1</w:t>
      </w:r>
      <w:r w:rsidR="00F77C86" w:rsidRPr="00D77446">
        <w:rPr>
          <w:rFonts w:ascii="Times New Roman" w:hAnsi="Times New Roman" w:cs="Times New Roman"/>
          <w:sz w:val="28"/>
          <w:szCs w:val="28"/>
          <w:lang w:eastAsia="ru-RU"/>
        </w:rPr>
        <w:t>,</w:t>
      </w:r>
      <w:r w:rsidR="00E764CB" w:rsidRPr="00D77446">
        <w:rPr>
          <w:rFonts w:ascii="Times New Roman" w:hAnsi="Times New Roman" w:cs="Times New Roman"/>
          <w:sz w:val="28"/>
          <w:szCs w:val="28"/>
          <w:lang w:eastAsia="ru-RU"/>
        </w:rPr>
        <w:t>1</w:t>
      </w:r>
      <w:r w:rsidR="00FF1895">
        <w:rPr>
          <w:rFonts w:ascii="Times New Roman" w:hAnsi="Times New Roman" w:cs="Times New Roman"/>
          <w:sz w:val="28"/>
          <w:szCs w:val="28"/>
          <w:lang w:eastAsia="ru-RU"/>
        </w:rPr>
        <w:t xml:space="preserve"> </w:t>
      </w:r>
      <w:r w:rsidR="00470434" w:rsidRPr="00D77446">
        <w:rPr>
          <w:rFonts w:ascii="Times New Roman" w:hAnsi="Times New Roman" w:cs="Times New Roman"/>
          <w:sz w:val="28"/>
          <w:szCs w:val="28"/>
          <w:shd w:val="clear" w:color="auto" w:fill="FFFFFF"/>
          <w:lang w:eastAsia="ru-RU"/>
        </w:rPr>
        <w:t>% к аналогичному показателю п</w:t>
      </w:r>
      <w:r w:rsidRPr="00D77446">
        <w:rPr>
          <w:rFonts w:ascii="Times New Roman" w:hAnsi="Times New Roman" w:cs="Times New Roman"/>
          <w:sz w:val="28"/>
          <w:szCs w:val="28"/>
          <w:shd w:val="clear" w:color="auto" w:fill="FFFFFF"/>
          <w:lang w:eastAsia="ru-RU"/>
        </w:rPr>
        <w:t>рошлого года (4 </w:t>
      </w:r>
      <w:r w:rsidR="00E764CB" w:rsidRPr="00D77446">
        <w:rPr>
          <w:rFonts w:ascii="Times New Roman" w:hAnsi="Times New Roman" w:cs="Times New Roman"/>
          <w:sz w:val="28"/>
          <w:szCs w:val="28"/>
          <w:shd w:val="clear" w:color="auto" w:fill="FFFFFF"/>
          <w:lang w:eastAsia="ru-RU"/>
        </w:rPr>
        <w:t>264</w:t>
      </w:r>
      <w:r w:rsidR="00F77C86" w:rsidRPr="00D77446">
        <w:rPr>
          <w:rFonts w:ascii="Times New Roman" w:hAnsi="Times New Roman" w:cs="Times New Roman"/>
          <w:sz w:val="28"/>
          <w:szCs w:val="28"/>
          <w:shd w:val="clear" w:color="auto" w:fill="FFFFFF"/>
          <w:lang w:eastAsia="ru-RU"/>
        </w:rPr>
        <w:t>,</w:t>
      </w:r>
      <w:r w:rsidR="00E764CB" w:rsidRPr="00D77446">
        <w:rPr>
          <w:rFonts w:ascii="Times New Roman" w:hAnsi="Times New Roman" w:cs="Times New Roman"/>
          <w:sz w:val="28"/>
          <w:szCs w:val="28"/>
          <w:shd w:val="clear" w:color="auto" w:fill="FFFFFF"/>
          <w:lang w:eastAsia="ru-RU"/>
        </w:rPr>
        <w:t>0</w:t>
      </w:r>
      <w:r w:rsidR="00470434" w:rsidRPr="00D77446">
        <w:rPr>
          <w:rFonts w:ascii="Times New Roman" w:hAnsi="Times New Roman" w:cs="Times New Roman"/>
          <w:sz w:val="28"/>
          <w:szCs w:val="28"/>
          <w:shd w:val="clear" w:color="auto" w:fill="FFFFFF"/>
          <w:lang w:eastAsia="ru-RU"/>
        </w:rPr>
        <w:t xml:space="preserve"> млн кВт/час).</w:t>
      </w:r>
      <w:r w:rsidR="00470434" w:rsidRPr="00D77446">
        <w:rPr>
          <w:rFonts w:ascii="Times New Roman" w:hAnsi="Times New Roman" w:cs="Times New Roman"/>
          <w:color w:val="FF0000"/>
          <w:sz w:val="28"/>
          <w:szCs w:val="28"/>
          <w:shd w:val="clear" w:color="auto" w:fill="FFFFFF"/>
          <w:lang w:eastAsia="ru-RU"/>
        </w:rPr>
        <w:t xml:space="preserve"> </w:t>
      </w:r>
      <w:r w:rsidR="00470434" w:rsidRPr="00D77446">
        <w:rPr>
          <w:rFonts w:ascii="Times New Roman" w:hAnsi="Times New Roman" w:cs="Times New Roman"/>
          <w:sz w:val="28"/>
          <w:szCs w:val="28"/>
          <w:shd w:val="clear" w:color="auto" w:fill="FFFFFF"/>
          <w:lang w:eastAsia="ru-RU"/>
        </w:rPr>
        <w:t xml:space="preserve">Из общего количества произведенной электрической энергии производство электроэнергии децентрализованными электростанциями составило </w:t>
      </w:r>
      <w:r w:rsidR="00EE1525" w:rsidRPr="00D77446">
        <w:rPr>
          <w:rFonts w:ascii="Times New Roman" w:hAnsi="Times New Roman" w:cs="Times New Roman"/>
          <w:sz w:val="28"/>
          <w:szCs w:val="28"/>
          <w:shd w:val="clear" w:color="auto" w:fill="FFFFFF"/>
          <w:lang w:eastAsia="ru-RU"/>
        </w:rPr>
        <w:t>12,5</w:t>
      </w:r>
      <w:r w:rsidR="00331BCE" w:rsidRPr="00D77446">
        <w:rPr>
          <w:rFonts w:ascii="Times New Roman" w:hAnsi="Times New Roman" w:cs="Times New Roman"/>
          <w:sz w:val="28"/>
          <w:szCs w:val="28"/>
          <w:shd w:val="clear" w:color="auto" w:fill="FFFFFF"/>
          <w:lang w:eastAsia="ru-RU"/>
        </w:rPr>
        <w:t xml:space="preserve"> млн кВт/ч</w:t>
      </w:r>
      <w:r w:rsidR="002C377D" w:rsidRPr="00D77446">
        <w:rPr>
          <w:rFonts w:ascii="Times New Roman" w:hAnsi="Times New Roman" w:cs="Times New Roman"/>
          <w:sz w:val="28"/>
          <w:szCs w:val="28"/>
          <w:shd w:val="clear" w:color="auto" w:fill="FFFFFF"/>
          <w:lang w:eastAsia="ru-RU"/>
        </w:rPr>
        <w:t>.</w:t>
      </w:r>
      <w:r w:rsidR="00331BCE" w:rsidRPr="00D77446">
        <w:rPr>
          <w:rFonts w:ascii="Times New Roman" w:hAnsi="Times New Roman" w:cs="Times New Roman"/>
          <w:sz w:val="28"/>
          <w:szCs w:val="28"/>
          <w:shd w:val="clear" w:color="auto" w:fill="FFFFFF"/>
          <w:lang w:eastAsia="ru-RU"/>
        </w:rPr>
        <w:t xml:space="preserve"> или </w:t>
      </w:r>
      <w:r w:rsidR="00FF1895">
        <w:rPr>
          <w:rFonts w:ascii="Times New Roman" w:hAnsi="Times New Roman" w:cs="Times New Roman"/>
          <w:sz w:val="28"/>
          <w:szCs w:val="28"/>
          <w:shd w:val="clear" w:color="auto" w:fill="FFFFFF"/>
          <w:lang w:eastAsia="ru-RU"/>
        </w:rPr>
        <w:br/>
      </w:r>
      <w:r w:rsidR="00463459" w:rsidRPr="00D77446">
        <w:rPr>
          <w:rFonts w:ascii="Times New Roman" w:hAnsi="Times New Roman" w:cs="Times New Roman"/>
          <w:sz w:val="28"/>
          <w:szCs w:val="28"/>
          <w:shd w:val="clear" w:color="auto" w:fill="FFFFFF"/>
          <w:lang w:eastAsia="ru-RU"/>
        </w:rPr>
        <w:t>96,9</w:t>
      </w:r>
      <w:r w:rsidR="00FF1895">
        <w:rPr>
          <w:rFonts w:ascii="Times New Roman" w:hAnsi="Times New Roman" w:cs="Times New Roman"/>
          <w:sz w:val="28"/>
          <w:szCs w:val="28"/>
          <w:shd w:val="clear" w:color="auto" w:fill="FFFFFF"/>
          <w:lang w:eastAsia="ru-RU"/>
        </w:rPr>
        <w:t xml:space="preserve"> </w:t>
      </w:r>
      <w:r w:rsidR="00470434" w:rsidRPr="00D77446">
        <w:rPr>
          <w:rFonts w:ascii="Times New Roman" w:hAnsi="Times New Roman" w:cs="Times New Roman"/>
          <w:sz w:val="28"/>
          <w:szCs w:val="28"/>
          <w:shd w:val="clear" w:color="auto" w:fill="FFFFFF"/>
          <w:lang w:eastAsia="ru-RU"/>
        </w:rPr>
        <w:t>% к</w:t>
      </w:r>
      <w:r w:rsidR="00463459" w:rsidRPr="00D77446">
        <w:rPr>
          <w:rFonts w:ascii="Times New Roman" w:hAnsi="Times New Roman" w:cs="Times New Roman"/>
          <w:sz w:val="28"/>
          <w:szCs w:val="28"/>
          <w:shd w:val="clear" w:color="auto" w:fill="FFFFFF"/>
          <w:lang w:eastAsia="ru-RU"/>
        </w:rPr>
        <w:t xml:space="preserve"> аналогичному показателю за 2022</w:t>
      </w:r>
      <w:r w:rsidR="00470434" w:rsidRPr="00D77446">
        <w:rPr>
          <w:rFonts w:ascii="Times New Roman" w:hAnsi="Times New Roman" w:cs="Times New Roman"/>
          <w:sz w:val="28"/>
          <w:szCs w:val="28"/>
          <w:shd w:val="clear" w:color="auto" w:fill="FFFFFF"/>
          <w:lang w:eastAsia="ru-RU"/>
        </w:rPr>
        <w:t xml:space="preserve"> год </w:t>
      </w:r>
      <w:r w:rsidR="00331BCE" w:rsidRPr="00D77446">
        <w:rPr>
          <w:rFonts w:ascii="Times New Roman" w:hAnsi="Times New Roman" w:cs="Times New Roman"/>
          <w:sz w:val="28"/>
          <w:szCs w:val="28"/>
          <w:shd w:val="clear" w:color="auto" w:fill="FFFFFF"/>
          <w:lang w:eastAsia="ru-RU"/>
        </w:rPr>
        <w:t>(1</w:t>
      </w:r>
      <w:r w:rsidR="00463459" w:rsidRPr="00D77446">
        <w:rPr>
          <w:rFonts w:ascii="Times New Roman" w:hAnsi="Times New Roman" w:cs="Times New Roman"/>
          <w:sz w:val="28"/>
          <w:szCs w:val="28"/>
          <w:shd w:val="clear" w:color="auto" w:fill="FFFFFF"/>
          <w:lang w:eastAsia="ru-RU"/>
        </w:rPr>
        <w:t>2,9</w:t>
      </w:r>
      <w:r w:rsidR="00470434" w:rsidRPr="00D77446">
        <w:rPr>
          <w:rFonts w:ascii="Times New Roman" w:hAnsi="Times New Roman" w:cs="Times New Roman"/>
          <w:sz w:val="28"/>
          <w:szCs w:val="28"/>
          <w:shd w:val="clear" w:color="auto" w:fill="FFFFFF"/>
          <w:lang w:eastAsia="ru-RU"/>
        </w:rPr>
        <w:t xml:space="preserve"> млн кВт/ч).</w:t>
      </w:r>
      <w:r w:rsidR="00470434" w:rsidRPr="00D77446">
        <w:rPr>
          <w:rFonts w:ascii="Times New Roman" w:hAnsi="Times New Roman" w:cs="Times New Roman"/>
          <w:color w:val="FF0000"/>
          <w:sz w:val="28"/>
          <w:szCs w:val="28"/>
          <w:shd w:val="clear" w:color="auto" w:fill="FFFFFF"/>
          <w:lang w:eastAsia="ru-RU"/>
        </w:rPr>
        <w:t xml:space="preserve"> </w:t>
      </w:r>
    </w:p>
    <w:p w:rsidR="00470434" w:rsidRPr="00463459" w:rsidRDefault="00470434" w:rsidP="00950229">
      <w:pPr>
        <w:autoSpaceDN w:val="0"/>
        <w:adjustRightInd w:val="0"/>
        <w:ind w:firstLine="708"/>
        <w:jc w:val="both"/>
        <w:rPr>
          <w:rFonts w:ascii="Times New Roman" w:hAnsi="Times New Roman" w:cs="Times New Roman"/>
          <w:sz w:val="28"/>
          <w:szCs w:val="28"/>
          <w:shd w:val="clear" w:color="auto" w:fill="FFFFFF"/>
          <w:lang w:eastAsia="ru-RU"/>
        </w:rPr>
      </w:pPr>
      <w:r w:rsidRPr="00D77446">
        <w:rPr>
          <w:rFonts w:ascii="Times New Roman" w:hAnsi="Times New Roman" w:cs="Times New Roman"/>
          <w:sz w:val="28"/>
          <w:szCs w:val="28"/>
          <w:shd w:val="clear" w:color="auto" w:fill="FFFFFF"/>
          <w:lang w:eastAsia="ru-RU"/>
        </w:rPr>
        <w:t>П</w:t>
      </w:r>
      <w:r w:rsidR="00331BCE" w:rsidRPr="00D77446">
        <w:rPr>
          <w:rFonts w:ascii="Times New Roman" w:hAnsi="Times New Roman" w:cs="Times New Roman"/>
          <w:sz w:val="28"/>
          <w:szCs w:val="28"/>
          <w:shd w:val="clear" w:color="auto" w:fill="FFFFFF"/>
          <w:lang w:eastAsia="ru-RU"/>
        </w:rPr>
        <w:t>о состоянию на 1 января</w:t>
      </w:r>
      <w:r w:rsidR="00463459" w:rsidRPr="00D77446">
        <w:rPr>
          <w:rFonts w:ascii="Times New Roman" w:hAnsi="Times New Roman" w:cs="Times New Roman"/>
          <w:sz w:val="28"/>
          <w:szCs w:val="28"/>
          <w:shd w:val="clear" w:color="auto" w:fill="FFFFFF"/>
          <w:lang w:eastAsia="ru-RU"/>
        </w:rPr>
        <w:t xml:space="preserve"> 2024</w:t>
      </w:r>
      <w:r w:rsidRPr="00D77446">
        <w:rPr>
          <w:rFonts w:ascii="Times New Roman" w:hAnsi="Times New Roman" w:cs="Times New Roman"/>
          <w:sz w:val="28"/>
          <w:szCs w:val="28"/>
          <w:shd w:val="clear" w:color="auto" w:fill="FFFFFF"/>
          <w:lang w:eastAsia="ru-RU"/>
        </w:rPr>
        <w:t xml:space="preserve"> года количество генерирующих источников по Ханты-Мансийскому району </w:t>
      </w:r>
      <w:r w:rsidR="00EE1525" w:rsidRPr="00D77446">
        <w:rPr>
          <w:rFonts w:ascii="Times New Roman" w:hAnsi="Times New Roman" w:cs="Times New Roman"/>
          <w:sz w:val="28"/>
          <w:szCs w:val="28"/>
          <w:shd w:val="clear" w:color="auto" w:fill="FFFFFF"/>
          <w:lang w:eastAsia="ru-RU"/>
        </w:rPr>
        <w:t>составило 23</w:t>
      </w:r>
      <w:r w:rsidR="00463459" w:rsidRPr="00D77446">
        <w:rPr>
          <w:rFonts w:ascii="Times New Roman" w:hAnsi="Times New Roman" w:cs="Times New Roman"/>
          <w:sz w:val="28"/>
          <w:szCs w:val="28"/>
          <w:shd w:val="clear" w:color="auto" w:fill="FFFFFF"/>
          <w:lang w:eastAsia="ru-RU"/>
        </w:rPr>
        <w:t xml:space="preserve"> единицы, </w:t>
      </w:r>
      <w:r w:rsidR="009672E2">
        <w:rPr>
          <w:rFonts w:ascii="Times New Roman" w:hAnsi="Times New Roman" w:cs="Times New Roman"/>
          <w:sz w:val="28"/>
          <w:szCs w:val="28"/>
          <w:shd w:val="clear" w:color="auto" w:fill="FFFFFF"/>
          <w:lang w:eastAsia="ru-RU"/>
        </w:rPr>
        <w:br/>
      </w:r>
      <w:r w:rsidR="00463459" w:rsidRPr="00D77446">
        <w:rPr>
          <w:rFonts w:ascii="Times New Roman" w:hAnsi="Times New Roman" w:cs="Times New Roman"/>
          <w:sz w:val="28"/>
          <w:szCs w:val="28"/>
          <w:shd w:val="clear" w:color="auto" w:fill="FFFFFF"/>
          <w:lang w:eastAsia="ru-RU"/>
        </w:rPr>
        <w:t>что</w:t>
      </w:r>
      <w:r w:rsidR="00463459" w:rsidRPr="00463459">
        <w:rPr>
          <w:rFonts w:ascii="Times New Roman" w:hAnsi="Times New Roman" w:cs="Times New Roman"/>
          <w:sz w:val="28"/>
          <w:szCs w:val="28"/>
          <w:shd w:val="clear" w:color="auto" w:fill="FFFFFF"/>
          <w:lang w:eastAsia="ru-RU"/>
        </w:rPr>
        <w:t xml:space="preserve"> соответствует показателю</w:t>
      </w:r>
      <w:r w:rsidR="00331BCE" w:rsidRPr="00463459">
        <w:rPr>
          <w:rFonts w:ascii="Times New Roman" w:hAnsi="Times New Roman" w:cs="Times New Roman"/>
          <w:sz w:val="28"/>
          <w:szCs w:val="28"/>
          <w:shd w:val="clear" w:color="auto" w:fill="FFFFFF"/>
          <w:lang w:eastAsia="ru-RU"/>
        </w:rPr>
        <w:t xml:space="preserve"> прошлого года</w:t>
      </w:r>
      <w:r w:rsidRPr="00463459">
        <w:rPr>
          <w:rFonts w:ascii="Times New Roman" w:hAnsi="Times New Roman" w:cs="Times New Roman"/>
          <w:sz w:val="28"/>
          <w:szCs w:val="28"/>
          <w:shd w:val="clear" w:color="auto" w:fill="FFFFFF"/>
          <w:lang w:eastAsia="ru-RU"/>
        </w:rPr>
        <w:t xml:space="preserve">. </w:t>
      </w:r>
    </w:p>
    <w:p w:rsidR="00470434" w:rsidRPr="0069317D" w:rsidRDefault="00470434" w:rsidP="00950229">
      <w:pPr>
        <w:autoSpaceDN w:val="0"/>
        <w:adjustRightInd w:val="0"/>
        <w:ind w:firstLine="708"/>
        <w:jc w:val="both"/>
        <w:rPr>
          <w:rFonts w:ascii="Times New Roman" w:hAnsi="Times New Roman" w:cs="Times New Roman"/>
          <w:i/>
          <w:sz w:val="28"/>
          <w:szCs w:val="28"/>
          <w:lang w:eastAsia="ru-RU"/>
        </w:rPr>
      </w:pPr>
      <w:r w:rsidRPr="0069317D">
        <w:rPr>
          <w:rFonts w:ascii="Times New Roman" w:hAnsi="Times New Roman" w:cs="Times New Roman"/>
          <w:bCs/>
          <w:i/>
          <w:iCs/>
          <w:sz w:val="28"/>
          <w:szCs w:val="28"/>
          <w:lang w:eastAsia="ru-RU"/>
        </w:rPr>
        <w:t>Обрабатывающее производство</w:t>
      </w:r>
      <w:r w:rsidRPr="0069317D">
        <w:rPr>
          <w:rFonts w:ascii="Times New Roman" w:hAnsi="Times New Roman" w:cs="Times New Roman"/>
          <w:i/>
          <w:sz w:val="28"/>
          <w:szCs w:val="28"/>
          <w:lang w:eastAsia="ru-RU"/>
        </w:rPr>
        <w:t>.</w:t>
      </w:r>
    </w:p>
    <w:p w:rsidR="00B26CDA" w:rsidRPr="0069317D" w:rsidRDefault="00470434" w:rsidP="00950229">
      <w:pPr>
        <w:autoSpaceDN w:val="0"/>
        <w:adjustRightInd w:val="0"/>
        <w:ind w:firstLine="708"/>
        <w:jc w:val="both"/>
        <w:rPr>
          <w:rFonts w:ascii="Times New Roman" w:hAnsi="Times New Roman" w:cs="Times New Roman"/>
          <w:sz w:val="28"/>
          <w:szCs w:val="28"/>
          <w:lang w:eastAsia="ru-RU"/>
        </w:rPr>
      </w:pPr>
      <w:r w:rsidRPr="0069317D">
        <w:rPr>
          <w:rFonts w:ascii="Times New Roman" w:hAnsi="Times New Roman" w:cs="Times New Roman"/>
          <w:sz w:val="28"/>
          <w:szCs w:val="28"/>
          <w:lang w:eastAsia="ru-RU"/>
        </w:rPr>
        <w:t>Доля обрабатывающей промышленности в о</w:t>
      </w:r>
      <w:r w:rsidR="00E21D2D" w:rsidRPr="0069317D">
        <w:rPr>
          <w:rFonts w:ascii="Times New Roman" w:hAnsi="Times New Roman" w:cs="Times New Roman"/>
          <w:sz w:val="28"/>
          <w:szCs w:val="28"/>
          <w:lang w:eastAsia="ru-RU"/>
        </w:rPr>
        <w:t>бщем объеме производства за 202</w:t>
      </w:r>
      <w:r w:rsidR="0069317D" w:rsidRPr="0069317D">
        <w:rPr>
          <w:rFonts w:ascii="Times New Roman" w:hAnsi="Times New Roman" w:cs="Times New Roman"/>
          <w:sz w:val="28"/>
          <w:szCs w:val="28"/>
          <w:lang w:eastAsia="ru-RU"/>
        </w:rPr>
        <w:t>3</w:t>
      </w:r>
      <w:r w:rsidR="00E21D2D" w:rsidRPr="0069317D">
        <w:rPr>
          <w:rFonts w:ascii="Times New Roman" w:hAnsi="Times New Roman" w:cs="Times New Roman"/>
          <w:sz w:val="28"/>
          <w:szCs w:val="28"/>
          <w:lang w:eastAsia="ru-RU"/>
        </w:rPr>
        <w:t xml:space="preserve"> год составила 0,</w:t>
      </w:r>
      <w:r w:rsidR="004D72C2" w:rsidRPr="0069317D">
        <w:rPr>
          <w:rFonts w:ascii="Times New Roman" w:hAnsi="Times New Roman" w:cs="Times New Roman"/>
          <w:sz w:val="28"/>
          <w:szCs w:val="28"/>
          <w:lang w:eastAsia="ru-RU"/>
        </w:rPr>
        <w:t>6</w:t>
      </w:r>
      <w:r w:rsidR="00FF1895">
        <w:rPr>
          <w:rFonts w:ascii="Times New Roman" w:hAnsi="Times New Roman" w:cs="Times New Roman"/>
          <w:sz w:val="28"/>
          <w:szCs w:val="28"/>
          <w:lang w:eastAsia="ru-RU"/>
        </w:rPr>
        <w:t xml:space="preserve"> </w:t>
      </w:r>
      <w:r w:rsidR="00E21D2D" w:rsidRPr="0069317D">
        <w:rPr>
          <w:rFonts w:ascii="Times New Roman" w:hAnsi="Times New Roman" w:cs="Times New Roman"/>
          <w:sz w:val="28"/>
          <w:szCs w:val="28"/>
          <w:lang w:eastAsia="ru-RU"/>
        </w:rPr>
        <w:t>% (</w:t>
      </w:r>
      <w:r w:rsidR="004D72C2" w:rsidRPr="0069317D">
        <w:rPr>
          <w:rFonts w:ascii="Times New Roman" w:hAnsi="Times New Roman" w:cs="Times New Roman"/>
          <w:sz w:val="28"/>
          <w:szCs w:val="28"/>
          <w:lang w:eastAsia="ru-RU"/>
        </w:rPr>
        <w:t>4</w:t>
      </w:r>
      <w:r w:rsidR="00E21D2D" w:rsidRPr="0069317D">
        <w:rPr>
          <w:rFonts w:ascii="Times New Roman" w:hAnsi="Times New Roman" w:cs="Times New Roman"/>
          <w:sz w:val="28"/>
          <w:szCs w:val="28"/>
          <w:lang w:eastAsia="ru-RU"/>
        </w:rPr>
        <w:t> </w:t>
      </w:r>
      <w:r w:rsidR="0069317D" w:rsidRPr="0069317D">
        <w:rPr>
          <w:rFonts w:ascii="Times New Roman" w:hAnsi="Times New Roman" w:cs="Times New Roman"/>
          <w:sz w:val="28"/>
          <w:szCs w:val="28"/>
          <w:lang w:eastAsia="ru-RU"/>
        </w:rPr>
        <w:t>329</w:t>
      </w:r>
      <w:r w:rsidR="00E21D2D" w:rsidRPr="0069317D">
        <w:rPr>
          <w:rFonts w:ascii="Times New Roman" w:hAnsi="Times New Roman" w:cs="Times New Roman"/>
          <w:sz w:val="28"/>
          <w:szCs w:val="28"/>
          <w:lang w:eastAsia="ru-RU"/>
        </w:rPr>
        <w:t>,</w:t>
      </w:r>
      <w:r w:rsidR="0069317D" w:rsidRPr="0069317D">
        <w:rPr>
          <w:rFonts w:ascii="Times New Roman" w:hAnsi="Times New Roman" w:cs="Times New Roman"/>
          <w:sz w:val="28"/>
          <w:szCs w:val="28"/>
          <w:lang w:eastAsia="ru-RU"/>
        </w:rPr>
        <w:t>2</w:t>
      </w:r>
      <w:r w:rsidR="00785C2D">
        <w:rPr>
          <w:rFonts w:ascii="Times New Roman" w:hAnsi="Times New Roman" w:cs="Times New Roman"/>
          <w:sz w:val="28"/>
          <w:szCs w:val="28"/>
          <w:lang w:eastAsia="ru-RU"/>
        </w:rPr>
        <w:t xml:space="preserve"> млн рублей), большая часть</w:t>
      </w:r>
      <w:r w:rsidRPr="0069317D">
        <w:rPr>
          <w:rFonts w:ascii="Times New Roman" w:hAnsi="Times New Roman" w:cs="Times New Roman"/>
          <w:sz w:val="28"/>
          <w:szCs w:val="28"/>
          <w:lang w:eastAsia="ru-RU"/>
        </w:rPr>
        <w:t xml:space="preserve"> которой представлена в районе предприятиями топливно-энергетического комплекса, оказывающими услуги по монтажу, ремонту </w:t>
      </w:r>
      <w:r w:rsidR="009672E2">
        <w:rPr>
          <w:rFonts w:ascii="Times New Roman" w:hAnsi="Times New Roman" w:cs="Times New Roman"/>
          <w:sz w:val="28"/>
          <w:szCs w:val="28"/>
          <w:lang w:eastAsia="ru-RU"/>
        </w:rPr>
        <w:br/>
      </w:r>
      <w:r w:rsidRPr="0069317D">
        <w:rPr>
          <w:rFonts w:ascii="Times New Roman" w:hAnsi="Times New Roman" w:cs="Times New Roman"/>
          <w:sz w:val="28"/>
          <w:szCs w:val="28"/>
          <w:lang w:eastAsia="ru-RU"/>
        </w:rPr>
        <w:t>и техническому обслуживанию оборудования общего назначения</w:t>
      </w:r>
      <w:r w:rsidR="009672E2">
        <w:rPr>
          <w:rFonts w:ascii="Times New Roman" w:hAnsi="Times New Roman" w:cs="Times New Roman"/>
          <w:sz w:val="28"/>
          <w:szCs w:val="28"/>
          <w:lang w:eastAsia="ru-RU"/>
        </w:rPr>
        <w:t xml:space="preserve"> </w:t>
      </w:r>
      <w:r w:rsidRPr="0069317D">
        <w:rPr>
          <w:rFonts w:ascii="Times New Roman" w:hAnsi="Times New Roman" w:cs="Times New Roman"/>
          <w:sz w:val="28"/>
          <w:szCs w:val="28"/>
          <w:lang w:eastAsia="ru-RU"/>
        </w:rPr>
        <w:t>нефтедобывающим предприятиям.</w:t>
      </w:r>
      <w:r w:rsidR="009672E2">
        <w:rPr>
          <w:rFonts w:ascii="Times New Roman" w:hAnsi="Times New Roman" w:cs="Times New Roman"/>
          <w:sz w:val="28"/>
          <w:szCs w:val="28"/>
          <w:lang w:eastAsia="ru-RU"/>
        </w:rPr>
        <w:t xml:space="preserve"> </w:t>
      </w:r>
      <w:r w:rsidRPr="0069317D">
        <w:rPr>
          <w:rFonts w:ascii="Times New Roman" w:hAnsi="Times New Roman" w:cs="Times New Roman"/>
          <w:sz w:val="28"/>
          <w:szCs w:val="28"/>
          <w:lang w:eastAsia="ru-RU"/>
        </w:rPr>
        <w:t xml:space="preserve">В населенных пунктах </w:t>
      </w:r>
      <w:r w:rsidR="009672E2">
        <w:rPr>
          <w:rFonts w:ascii="Times New Roman" w:hAnsi="Times New Roman" w:cs="Times New Roman"/>
          <w:sz w:val="28"/>
          <w:szCs w:val="28"/>
          <w:lang w:eastAsia="ru-RU"/>
        </w:rPr>
        <w:br/>
      </w:r>
      <w:r w:rsidRPr="0069317D">
        <w:rPr>
          <w:rFonts w:ascii="Times New Roman" w:hAnsi="Times New Roman" w:cs="Times New Roman"/>
          <w:sz w:val="28"/>
          <w:szCs w:val="28"/>
          <w:lang w:eastAsia="ru-RU"/>
        </w:rPr>
        <w:t xml:space="preserve">Ханты-Мансийского района обрабатывающее производство представлено производством хлеба, хлебобулочных изделий, выловом и переработкой рыбы малыми предприятиями и индивидуальными предпринимателями. </w:t>
      </w:r>
    </w:p>
    <w:p w:rsidR="00B26CDA" w:rsidRPr="0069317D" w:rsidRDefault="00B26CDA" w:rsidP="00950229">
      <w:pPr>
        <w:autoSpaceDN w:val="0"/>
        <w:adjustRightInd w:val="0"/>
        <w:ind w:firstLine="708"/>
        <w:jc w:val="both"/>
        <w:rPr>
          <w:rFonts w:ascii="Times New Roman" w:hAnsi="Times New Roman" w:cs="Times New Roman"/>
          <w:sz w:val="28"/>
          <w:szCs w:val="28"/>
          <w:lang w:eastAsia="ru-RU"/>
        </w:rPr>
      </w:pPr>
      <w:r w:rsidRPr="00B26CDA">
        <w:rPr>
          <w:rFonts w:ascii="Times New Roman" w:hAnsi="Times New Roman" w:cs="Times New Roman"/>
          <w:sz w:val="28"/>
          <w:szCs w:val="28"/>
          <w:lang w:eastAsia="ru-RU"/>
        </w:rPr>
        <w:t>В течение 2023 года на территории Ханты-</w:t>
      </w:r>
      <w:r w:rsidRPr="0069317D">
        <w:rPr>
          <w:rFonts w:ascii="Times New Roman" w:hAnsi="Times New Roman" w:cs="Times New Roman"/>
          <w:sz w:val="28"/>
          <w:szCs w:val="28"/>
          <w:lang w:eastAsia="ru-RU"/>
        </w:rPr>
        <w:t xml:space="preserve">Мансийского района выпечку хлеба и хлебобулочных изделий осуществляли </w:t>
      </w:r>
      <w:r w:rsidRPr="0069317D">
        <w:rPr>
          <w:rFonts w:ascii="Times New Roman" w:eastAsia="Calibri" w:hAnsi="Times New Roman" w:cs="Times New Roman"/>
          <w:sz w:val="28"/>
          <w:szCs w:val="28"/>
          <w:lang w:eastAsia="ru-RU"/>
        </w:rPr>
        <w:t xml:space="preserve">4 </w:t>
      </w:r>
      <w:proofErr w:type="spellStart"/>
      <w:r w:rsidRPr="0069317D">
        <w:rPr>
          <w:rFonts w:ascii="Times New Roman" w:eastAsia="Calibri" w:hAnsi="Times New Roman" w:cs="Times New Roman"/>
          <w:sz w:val="28"/>
          <w:szCs w:val="28"/>
          <w:lang w:eastAsia="ru-RU"/>
        </w:rPr>
        <w:t>микропредприятия</w:t>
      </w:r>
      <w:proofErr w:type="spellEnd"/>
      <w:r w:rsidRPr="0069317D">
        <w:rPr>
          <w:rFonts w:ascii="Times New Roman" w:eastAsia="Calibri" w:hAnsi="Times New Roman" w:cs="Times New Roman"/>
          <w:sz w:val="28"/>
          <w:szCs w:val="28"/>
          <w:lang w:eastAsia="ru-RU"/>
        </w:rPr>
        <w:t xml:space="preserve"> и</w:t>
      </w:r>
      <w:r w:rsidR="009672E2">
        <w:rPr>
          <w:rFonts w:ascii="Times New Roman" w:eastAsia="Calibri" w:hAnsi="Times New Roman" w:cs="Times New Roman"/>
          <w:sz w:val="28"/>
          <w:szCs w:val="28"/>
          <w:lang w:eastAsia="ru-RU"/>
        </w:rPr>
        <w:t xml:space="preserve"> </w:t>
      </w:r>
      <w:r w:rsidRPr="0069317D">
        <w:rPr>
          <w:rFonts w:ascii="Times New Roman" w:eastAsia="Calibri" w:hAnsi="Times New Roman" w:cs="Times New Roman"/>
          <w:sz w:val="28"/>
          <w:szCs w:val="28"/>
          <w:lang w:eastAsia="ru-RU"/>
        </w:rPr>
        <w:t>18 индивидуальных предпринимателей в 24 пекарнях.</w:t>
      </w:r>
      <w:r w:rsidRPr="00B26CDA">
        <w:rPr>
          <w:rFonts w:ascii="Times New Roman" w:eastAsia="Calibri" w:hAnsi="Times New Roman" w:cs="Times New Roman"/>
          <w:sz w:val="28"/>
          <w:szCs w:val="28"/>
          <w:lang w:eastAsia="ru-RU"/>
        </w:rPr>
        <w:t xml:space="preserve"> </w:t>
      </w:r>
    </w:p>
    <w:p w:rsidR="009B424C" w:rsidRDefault="00B26CDA" w:rsidP="00950229">
      <w:pPr>
        <w:autoSpaceDN w:val="0"/>
        <w:adjustRightInd w:val="0"/>
        <w:ind w:firstLine="708"/>
        <w:jc w:val="both"/>
        <w:rPr>
          <w:rFonts w:ascii="Times New Roman" w:eastAsia="Calibri" w:hAnsi="Times New Roman" w:cs="Times New Roman"/>
          <w:sz w:val="28"/>
          <w:szCs w:val="28"/>
        </w:rPr>
      </w:pPr>
      <w:r w:rsidRPr="0069317D">
        <w:rPr>
          <w:rFonts w:ascii="Times New Roman" w:eastAsia="Calibri" w:hAnsi="Times New Roman" w:cs="Times New Roman"/>
          <w:sz w:val="28"/>
          <w:szCs w:val="28"/>
        </w:rPr>
        <w:t xml:space="preserve">Общий объем выпуска хлеба, хлебобулочных и кондитерских изделий </w:t>
      </w:r>
      <w:r w:rsidRPr="00B26CDA">
        <w:rPr>
          <w:rFonts w:ascii="Times New Roman" w:eastAsia="Calibri" w:hAnsi="Times New Roman" w:cs="Times New Roman"/>
          <w:sz w:val="28"/>
          <w:szCs w:val="28"/>
        </w:rPr>
        <w:t xml:space="preserve">предприятиями </w:t>
      </w:r>
      <w:r w:rsidR="00BA168B">
        <w:rPr>
          <w:rFonts w:ascii="Times New Roman" w:eastAsia="Calibri" w:hAnsi="Times New Roman" w:cs="Times New Roman"/>
          <w:sz w:val="28"/>
          <w:szCs w:val="28"/>
        </w:rPr>
        <w:t xml:space="preserve">Ханты-Мансийского </w:t>
      </w:r>
      <w:r w:rsidRPr="00B26CDA">
        <w:rPr>
          <w:rFonts w:ascii="Times New Roman" w:eastAsia="Calibri" w:hAnsi="Times New Roman" w:cs="Times New Roman"/>
          <w:sz w:val="28"/>
          <w:szCs w:val="28"/>
        </w:rPr>
        <w:t xml:space="preserve">района всех форм собственности </w:t>
      </w:r>
      <w:r w:rsidR="00BA168B">
        <w:rPr>
          <w:rFonts w:ascii="Times New Roman" w:eastAsia="Calibri" w:hAnsi="Times New Roman" w:cs="Times New Roman"/>
          <w:sz w:val="28"/>
          <w:szCs w:val="28"/>
        </w:rPr>
        <w:br/>
      </w:r>
      <w:r w:rsidRPr="00B26CDA">
        <w:rPr>
          <w:rFonts w:ascii="Times New Roman" w:eastAsia="Calibri" w:hAnsi="Times New Roman" w:cs="Times New Roman"/>
          <w:sz w:val="28"/>
          <w:szCs w:val="28"/>
        </w:rPr>
        <w:t>за 2023 год составил 560,3</w:t>
      </w:r>
      <w:r w:rsidRPr="00B26CDA">
        <w:rPr>
          <w:rFonts w:ascii="Times New Roman" w:eastAsia="Calibri" w:hAnsi="Times New Roman" w:cs="Times New Roman"/>
          <w:color w:val="FF0000"/>
          <w:sz w:val="28"/>
          <w:szCs w:val="28"/>
        </w:rPr>
        <w:t xml:space="preserve"> </w:t>
      </w:r>
      <w:r w:rsidRPr="00B26CDA">
        <w:rPr>
          <w:rFonts w:ascii="Times New Roman" w:eastAsia="Calibri" w:hAnsi="Times New Roman" w:cs="Times New Roman"/>
          <w:sz w:val="28"/>
          <w:szCs w:val="28"/>
        </w:rPr>
        <w:t>тонн</w:t>
      </w:r>
      <w:r w:rsidR="00C45A6D">
        <w:rPr>
          <w:rFonts w:ascii="Times New Roman" w:eastAsia="Calibri" w:hAnsi="Times New Roman" w:cs="Times New Roman"/>
          <w:sz w:val="28"/>
          <w:szCs w:val="28"/>
        </w:rPr>
        <w:t>,</w:t>
      </w:r>
      <w:r w:rsidRPr="00B26CDA">
        <w:rPr>
          <w:rFonts w:ascii="Times New Roman" w:eastAsia="Calibri" w:hAnsi="Times New Roman" w:cs="Times New Roman"/>
          <w:sz w:val="28"/>
          <w:szCs w:val="28"/>
        </w:rPr>
        <w:t xml:space="preserve"> </w:t>
      </w:r>
      <w:r w:rsidR="005D1D37">
        <w:rPr>
          <w:rFonts w:ascii="Times New Roman" w:hAnsi="Times New Roman" w:cs="Times New Roman"/>
          <w:sz w:val="28"/>
          <w:szCs w:val="28"/>
          <w:lang w:eastAsia="ru-RU"/>
        </w:rPr>
        <w:t>или 104,1</w:t>
      </w:r>
      <w:r w:rsidR="00FF1895">
        <w:rPr>
          <w:rFonts w:ascii="Times New Roman" w:hAnsi="Times New Roman" w:cs="Times New Roman"/>
          <w:sz w:val="28"/>
          <w:szCs w:val="28"/>
          <w:lang w:eastAsia="ru-RU"/>
        </w:rPr>
        <w:t xml:space="preserve"> </w:t>
      </w:r>
      <w:r w:rsidRPr="00B26CDA">
        <w:rPr>
          <w:rFonts w:ascii="Times New Roman" w:hAnsi="Times New Roman" w:cs="Times New Roman"/>
          <w:sz w:val="28"/>
          <w:szCs w:val="28"/>
          <w:lang w:eastAsia="ru-RU"/>
        </w:rPr>
        <w:t>% к аналогичному показателю прошлого года</w:t>
      </w:r>
      <w:r w:rsidRPr="00B26CDA">
        <w:rPr>
          <w:rFonts w:ascii="Times New Roman" w:eastAsia="Calibri" w:hAnsi="Times New Roman" w:cs="Times New Roman"/>
          <w:sz w:val="28"/>
          <w:szCs w:val="28"/>
        </w:rPr>
        <w:t xml:space="preserve"> (538,44 тонн), в том числе: 480,85</w:t>
      </w:r>
      <w:r w:rsidRPr="00B26CDA">
        <w:rPr>
          <w:rFonts w:ascii="Times New Roman" w:eastAsia="Calibri" w:hAnsi="Times New Roman" w:cs="Times New Roman"/>
          <w:color w:val="FF0000"/>
          <w:sz w:val="28"/>
          <w:szCs w:val="28"/>
        </w:rPr>
        <w:t xml:space="preserve"> </w:t>
      </w:r>
      <w:r w:rsidRPr="00B26CDA">
        <w:rPr>
          <w:rFonts w:ascii="Times New Roman" w:eastAsia="Calibri" w:hAnsi="Times New Roman" w:cs="Times New Roman"/>
          <w:sz w:val="28"/>
          <w:szCs w:val="28"/>
        </w:rPr>
        <w:t xml:space="preserve">тонн хлеба, 49,5 тонн хлебобулочных изделий, 29,95 тонн кондитерских изделий. </w:t>
      </w:r>
    </w:p>
    <w:p w:rsidR="009B424C" w:rsidRPr="0069317D" w:rsidRDefault="00CF2DD8" w:rsidP="00950229">
      <w:pPr>
        <w:autoSpaceDN w:val="0"/>
        <w:adjustRightInd w:val="0"/>
        <w:ind w:firstLine="708"/>
        <w:jc w:val="center"/>
        <w:rPr>
          <w:rFonts w:ascii="Times New Roman" w:hAnsi="Times New Roman" w:cs="Times New Roman"/>
          <w:sz w:val="28"/>
          <w:szCs w:val="28"/>
          <w:lang w:eastAsia="ru-RU"/>
        </w:rPr>
      </w:pPr>
      <w:r w:rsidRPr="009B424C">
        <w:rPr>
          <w:rFonts w:ascii="Times New Roman" w:hAnsi="Times New Roman" w:cs="Times New Roman"/>
          <w:sz w:val="28"/>
          <w:szCs w:val="28"/>
        </w:rPr>
        <w:lastRenderedPageBreak/>
        <w:t>Агропромышленный комплекс</w:t>
      </w:r>
    </w:p>
    <w:p w:rsidR="009B424C" w:rsidRPr="0069317D" w:rsidRDefault="009B424C" w:rsidP="00950229">
      <w:pPr>
        <w:autoSpaceDN w:val="0"/>
        <w:adjustRightInd w:val="0"/>
        <w:ind w:firstLine="708"/>
        <w:jc w:val="both"/>
        <w:rPr>
          <w:rFonts w:ascii="Times New Roman" w:hAnsi="Times New Roman" w:cs="Times New Roman"/>
          <w:sz w:val="28"/>
          <w:szCs w:val="28"/>
          <w:lang w:eastAsia="ru-RU"/>
        </w:rPr>
      </w:pPr>
    </w:p>
    <w:p w:rsidR="009B424C" w:rsidRDefault="009B424C" w:rsidP="00950229">
      <w:pPr>
        <w:autoSpaceDN w:val="0"/>
        <w:adjustRightInd w:val="0"/>
        <w:ind w:firstLine="708"/>
        <w:jc w:val="both"/>
        <w:rPr>
          <w:rFonts w:ascii="Times New Roman" w:hAnsi="Times New Roman"/>
          <w:color w:val="000000" w:themeColor="text1"/>
          <w:sz w:val="28"/>
          <w:szCs w:val="28"/>
        </w:rPr>
      </w:pPr>
      <w:r w:rsidRPr="009B424C">
        <w:rPr>
          <w:rFonts w:ascii="Times New Roman" w:hAnsi="Times New Roman" w:cs="Times New Roman"/>
          <w:sz w:val="28"/>
          <w:szCs w:val="28"/>
        </w:rPr>
        <w:t>По состоянию на 1 января 2024</w:t>
      </w:r>
      <w:r w:rsidR="00C34C08">
        <w:rPr>
          <w:rFonts w:ascii="Times New Roman" w:hAnsi="Times New Roman" w:cs="Times New Roman"/>
          <w:sz w:val="28"/>
          <w:szCs w:val="28"/>
        </w:rPr>
        <w:t xml:space="preserve"> года сельскохозяйственная</w:t>
      </w:r>
      <w:r w:rsidR="00E532DC" w:rsidRPr="009B424C">
        <w:rPr>
          <w:rFonts w:ascii="Times New Roman" w:hAnsi="Times New Roman" w:cs="Times New Roman"/>
          <w:sz w:val="28"/>
          <w:szCs w:val="28"/>
        </w:rPr>
        <w:t xml:space="preserve"> отрасль район</w:t>
      </w:r>
      <w:r w:rsidR="00C34C08">
        <w:rPr>
          <w:rFonts w:ascii="Times New Roman" w:hAnsi="Times New Roman" w:cs="Times New Roman"/>
          <w:sz w:val="28"/>
          <w:szCs w:val="28"/>
        </w:rPr>
        <w:t>а представлена</w:t>
      </w:r>
      <w:r w:rsidRPr="009B424C">
        <w:rPr>
          <w:rFonts w:ascii="Times New Roman" w:hAnsi="Times New Roman" w:cs="Times New Roman"/>
          <w:sz w:val="28"/>
          <w:szCs w:val="28"/>
        </w:rPr>
        <w:t xml:space="preserve"> </w:t>
      </w:r>
      <w:r w:rsidR="00785C2D" w:rsidRPr="00785C2D">
        <w:rPr>
          <w:rFonts w:ascii="Times New Roman" w:hAnsi="Times New Roman" w:cs="Times New Roman"/>
          <w:sz w:val="28"/>
          <w:szCs w:val="28"/>
        </w:rPr>
        <w:t>301</w:t>
      </w:r>
      <w:r w:rsidR="00C34C08">
        <w:rPr>
          <w:rFonts w:ascii="Times New Roman" w:hAnsi="Times New Roman" w:cs="Times New Roman"/>
          <w:sz w:val="28"/>
          <w:szCs w:val="28"/>
        </w:rPr>
        <w:t xml:space="preserve"> субъектом</w:t>
      </w:r>
      <w:r w:rsidR="004A3CB9" w:rsidRPr="009B424C">
        <w:rPr>
          <w:rFonts w:ascii="Times New Roman" w:hAnsi="Times New Roman" w:cs="Times New Roman"/>
          <w:sz w:val="28"/>
          <w:szCs w:val="28"/>
        </w:rPr>
        <w:t>:</w:t>
      </w:r>
      <w:r w:rsidR="008947D9" w:rsidRPr="004439A1">
        <w:rPr>
          <w:color w:val="FF0000"/>
          <w:sz w:val="28"/>
          <w:szCs w:val="28"/>
        </w:rPr>
        <w:t xml:space="preserve"> </w:t>
      </w:r>
      <w:r w:rsidRPr="00E95D49">
        <w:rPr>
          <w:rFonts w:ascii="Times New Roman" w:hAnsi="Times New Roman"/>
          <w:color w:val="000000" w:themeColor="text1"/>
          <w:sz w:val="28"/>
          <w:szCs w:val="28"/>
        </w:rPr>
        <w:t>в</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том</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числе</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8</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организаций,</w:t>
      </w:r>
      <w:r>
        <w:rPr>
          <w:rFonts w:ascii="Times New Roman" w:hAnsi="Times New Roman"/>
          <w:color w:val="000000" w:themeColor="text1"/>
          <w:sz w:val="28"/>
          <w:szCs w:val="28"/>
        </w:rPr>
        <w:t xml:space="preserve"> </w:t>
      </w:r>
      <w:r w:rsidR="009C01F0">
        <w:rPr>
          <w:rFonts w:ascii="Times New Roman" w:hAnsi="Times New Roman"/>
          <w:color w:val="000000" w:themeColor="text1"/>
          <w:sz w:val="28"/>
          <w:szCs w:val="28"/>
        </w:rPr>
        <w:br/>
      </w:r>
      <w:r w:rsidRPr="00E95D49">
        <w:rPr>
          <w:rFonts w:ascii="Times New Roman" w:hAnsi="Times New Roman"/>
          <w:color w:val="000000" w:themeColor="text1"/>
          <w:sz w:val="28"/>
          <w:szCs w:val="28"/>
        </w:rPr>
        <w:t>62</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индивидуальных</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предпринимател</w:t>
      </w:r>
      <w:r w:rsidR="00785C2D">
        <w:rPr>
          <w:rFonts w:ascii="Times New Roman" w:hAnsi="Times New Roman"/>
          <w:color w:val="000000" w:themeColor="text1"/>
          <w:sz w:val="28"/>
          <w:szCs w:val="28"/>
        </w:rPr>
        <w:t>ей и</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крестьянских</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(фермерских)</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хозяйств,</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231</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личное</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подсобное</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хозяйство.</w:t>
      </w:r>
      <w:r>
        <w:rPr>
          <w:rFonts w:ascii="Times New Roman" w:hAnsi="Times New Roman"/>
          <w:color w:val="000000" w:themeColor="text1"/>
          <w:sz w:val="28"/>
          <w:szCs w:val="28"/>
        </w:rPr>
        <w:t xml:space="preserve"> </w:t>
      </w:r>
    </w:p>
    <w:p w:rsidR="009B424C" w:rsidRPr="009B424C" w:rsidRDefault="004A3CB9" w:rsidP="00950229">
      <w:pPr>
        <w:autoSpaceDN w:val="0"/>
        <w:adjustRightInd w:val="0"/>
        <w:ind w:firstLine="708"/>
        <w:jc w:val="both"/>
        <w:rPr>
          <w:rFonts w:ascii="Times New Roman" w:hAnsi="Times New Roman" w:cs="Times New Roman"/>
          <w:bCs/>
          <w:kern w:val="28"/>
          <w:sz w:val="28"/>
          <w:szCs w:val="28"/>
        </w:rPr>
      </w:pPr>
      <w:r w:rsidRPr="009B424C">
        <w:rPr>
          <w:rFonts w:ascii="Times New Roman" w:hAnsi="Times New Roman" w:cs="Times New Roman"/>
          <w:bCs/>
          <w:kern w:val="28"/>
          <w:sz w:val="28"/>
          <w:szCs w:val="28"/>
        </w:rPr>
        <w:t>Численность занятых работников в сфере сельского хозяйства и традиционной сфере (</w:t>
      </w:r>
      <w:proofErr w:type="spellStart"/>
      <w:r w:rsidRPr="009B424C">
        <w:rPr>
          <w:rFonts w:ascii="Times New Roman" w:hAnsi="Times New Roman" w:cs="Times New Roman"/>
          <w:bCs/>
          <w:kern w:val="28"/>
          <w:sz w:val="28"/>
          <w:szCs w:val="28"/>
        </w:rPr>
        <w:t>рыбодобыча</w:t>
      </w:r>
      <w:proofErr w:type="spellEnd"/>
      <w:r w:rsidRPr="009B424C">
        <w:rPr>
          <w:rFonts w:ascii="Times New Roman" w:hAnsi="Times New Roman" w:cs="Times New Roman"/>
          <w:bCs/>
          <w:kern w:val="28"/>
          <w:sz w:val="28"/>
          <w:szCs w:val="28"/>
        </w:rPr>
        <w:t xml:space="preserve"> (</w:t>
      </w:r>
      <w:proofErr w:type="spellStart"/>
      <w:r w:rsidRPr="009B424C">
        <w:rPr>
          <w:rFonts w:ascii="Times New Roman" w:hAnsi="Times New Roman" w:cs="Times New Roman"/>
          <w:bCs/>
          <w:kern w:val="28"/>
          <w:sz w:val="28"/>
          <w:szCs w:val="28"/>
        </w:rPr>
        <w:t>рыбопереработка</w:t>
      </w:r>
      <w:proofErr w:type="spellEnd"/>
      <w:r w:rsidRPr="009B424C">
        <w:rPr>
          <w:rFonts w:ascii="Times New Roman" w:hAnsi="Times New Roman" w:cs="Times New Roman"/>
          <w:bCs/>
          <w:kern w:val="28"/>
          <w:sz w:val="28"/>
          <w:szCs w:val="28"/>
        </w:rPr>
        <w:t>), заготовка дикоросов) составляет более 400 человек.</w:t>
      </w:r>
    </w:p>
    <w:p w:rsidR="009B424C" w:rsidRPr="009B424C" w:rsidRDefault="004A3CB9" w:rsidP="00950229">
      <w:pPr>
        <w:autoSpaceDN w:val="0"/>
        <w:adjustRightInd w:val="0"/>
        <w:ind w:firstLine="708"/>
        <w:jc w:val="both"/>
        <w:rPr>
          <w:rFonts w:ascii="Times New Roman" w:hAnsi="Times New Roman" w:cs="Times New Roman"/>
          <w:sz w:val="28"/>
          <w:szCs w:val="28"/>
          <w:lang w:eastAsia="ru-RU"/>
        </w:rPr>
      </w:pPr>
      <w:r w:rsidRPr="009B424C">
        <w:rPr>
          <w:rFonts w:ascii="Times New Roman" w:hAnsi="Times New Roman" w:cs="Times New Roman"/>
          <w:bCs/>
          <w:kern w:val="28"/>
          <w:sz w:val="28"/>
          <w:szCs w:val="28"/>
        </w:rPr>
        <w:t>За 202</w:t>
      </w:r>
      <w:r w:rsidR="0040446D">
        <w:rPr>
          <w:rFonts w:ascii="Times New Roman" w:hAnsi="Times New Roman" w:cs="Times New Roman"/>
          <w:bCs/>
          <w:kern w:val="28"/>
          <w:sz w:val="28"/>
          <w:szCs w:val="28"/>
        </w:rPr>
        <w:t>3</w:t>
      </w:r>
      <w:r w:rsidRPr="009B424C">
        <w:rPr>
          <w:rFonts w:ascii="Times New Roman" w:hAnsi="Times New Roman" w:cs="Times New Roman"/>
          <w:bCs/>
          <w:kern w:val="28"/>
          <w:sz w:val="28"/>
          <w:szCs w:val="28"/>
        </w:rPr>
        <w:t xml:space="preserve"> год предприятиями всех форм собственности произведено сельскохозяйственной</w:t>
      </w:r>
      <w:r w:rsidR="009B424C" w:rsidRPr="009B424C">
        <w:rPr>
          <w:rFonts w:ascii="Times New Roman" w:hAnsi="Times New Roman" w:cs="Times New Roman"/>
          <w:bCs/>
          <w:kern w:val="28"/>
          <w:sz w:val="28"/>
          <w:szCs w:val="28"/>
        </w:rPr>
        <w:t xml:space="preserve"> продукции на сумму 2</w:t>
      </w:r>
      <w:r w:rsidR="00E978BA">
        <w:rPr>
          <w:rFonts w:ascii="Times New Roman" w:hAnsi="Times New Roman" w:cs="Times New Roman"/>
          <w:bCs/>
          <w:kern w:val="28"/>
          <w:sz w:val="28"/>
          <w:szCs w:val="28"/>
        </w:rPr>
        <w:t> 321,0</w:t>
      </w:r>
      <w:r w:rsidR="0050696D" w:rsidRPr="009B424C">
        <w:rPr>
          <w:rFonts w:ascii="Times New Roman" w:hAnsi="Times New Roman" w:cs="Times New Roman"/>
          <w:bCs/>
          <w:kern w:val="28"/>
          <w:sz w:val="28"/>
          <w:szCs w:val="28"/>
        </w:rPr>
        <w:t xml:space="preserve"> млн</w:t>
      </w:r>
      <w:r w:rsidR="009B424C" w:rsidRPr="009B424C">
        <w:rPr>
          <w:rFonts w:ascii="Times New Roman" w:hAnsi="Times New Roman" w:cs="Times New Roman"/>
          <w:bCs/>
          <w:kern w:val="28"/>
          <w:sz w:val="28"/>
          <w:szCs w:val="28"/>
        </w:rPr>
        <w:t xml:space="preserve"> рублей, или 10</w:t>
      </w:r>
      <w:r w:rsidR="00E978BA">
        <w:rPr>
          <w:rFonts w:ascii="Times New Roman" w:hAnsi="Times New Roman" w:cs="Times New Roman"/>
          <w:bCs/>
          <w:kern w:val="28"/>
          <w:sz w:val="28"/>
          <w:szCs w:val="28"/>
        </w:rPr>
        <w:t>7</w:t>
      </w:r>
      <w:r w:rsidR="009B424C" w:rsidRPr="009B424C">
        <w:rPr>
          <w:rFonts w:ascii="Times New Roman" w:hAnsi="Times New Roman" w:cs="Times New Roman"/>
          <w:bCs/>
          <w:kern w:val="28"/>
          <w:sz w:val="28"/>
          <w:szCs w:val="28"/>
        </w:rPr>
        <w:t>,</w:t>
      </w:r>
      <w:r w:rsidR="00E978BA">
        <w:rPr>
          <w:rFonts w:ascii="Times New Roman" w:hAnsi="Times New Roman" w:cs="Times New Roman"/>
          <w:bCs/>
          <w:kern w:val="28"/>
          <w:sz w:val="28"/>
          <w:szCs w:val="28"/>
        </w:rPr>
        <w:t>9</w:t>
      </w:r>
      <w:r w:rsidR="00BA168B">
        <w:rPr>
          <w:rFonts w:ascii="Times New Roman" w:hAnsi="Times New Roman" w:cs="Times New Roman"/>
          <w:bCs/>
          <w:kern w:val="28"/>
          <w:sz w:val="28"/>
          <w:szCs w:val="28"/>
        </w:rPr>
        <w:t xml:space="preserve"> </w:t>
      </w:r>
      <w:r w:rsidRPr="009B424C">
        <w:rPr>
          <w:rFonts w:ascii="Times New Roman" w:hAnsi="Times New Roman" w:cs="Times New Roman"/>
          <w:bCs/>
          <w:kern w:val="28"/>
          <w:sz w:val="28"/>
          <w:szCs w:val="28"/>
        </w:rPr>
        <w:t xml:space="preserve">% </w:t>
      </w:r>
      <w:r w:rsidR="0050696D" w:rsidRPr="009B424C">
        <w:rPr>
          <w:rFonts w:ascii="Times New Roman" w:hAnsi="Times New Roman" w:cs="Times New Roman"/>
          <w:bCs/>
          <w:kern w:val="28"/>
          <w:sz w:val="28"/>
          <w:szCs w:val="28"/>
        </w:rPr>
        <w:br/>
      </w:r>
      <w:r w:rsidR="009B424C" w:rsidRPr="009B424C">
        <w:rPr>
          <w:rFonts w:ascii="Times New Roman" w:hAnsi="Times New Roman" w:cs="Times New Roman"/>
          <w:bCs/>
          <w:kern w:val="28"/>
          <w:sz w:val="28"/>
          <w:szCs w:val="28"/>
        </w:rPr>
        <w:t>к аналогичному показателю 2022 года (2 150</w:t>
      </w:r>
      <w:r w:rsidRPr="009B424C">
        <w:rPr>
          <w:rFonts w:ascii="Times New Roman" w:hAnsi="Times New Roman" w:cs="Times New Roman"/>
          <w:bCs/>
          <w:kern w:val="28"/>
          <w:sz w:val="28"/>
          <w:szCs w:val="28"/>
        </w:rPr>
        <w:t xml:space="preserve"> млн рублей).</w:t>
      </w:r>
      <w:r w:rsidRPr="009B424C">
        <w:rPr>
          <w:rFonts w:ascii="Times New Roman" w:hAnsi="Times New Roman" w:cs="Times New Roman"/>
          <w:bCs/>
          <w:color w:val="FF0000"/>
          <w:kern w:val="28"/>
          <w:sz w:val="28"/>
          <w:szCs w:val="28"/>
        </w:rPr>
        <w:t xml:space="preserve"> </w:t>
      </w:r>
    </w:p>
    <w:p w:rsidR="009B424C" w:rsidRPr="009B424C" w:rsidRDefault="00837415" w:rsidP="00950229">
      <w:pPr>
        <w:autoSpaceDN w:val="0"/>
        <w:adjustRightInd w:val="0"/>
        <w:ind w:firstLine="708"/>
        <w:jc w:val="both"/>
        <w:rPr>
          <w:rFonts w:ascii="Times New Roman" w:hAnsi="Times New Roman" w:cs="Times New Roman"/>
          <w:sz w:val="28"/>
          <w:szCs w:val="28"/>
          <w:lang w:eastAsia="ru-RU"/>
        </w:rPr>
      </w:pPr>
      <w:r w:rsidRPr="009B424C">
        <w:rPr>
          <w:rFonts w:ascii="Times New Roman" w:hAnsi="Times New Roman" w:cs="Times New Roman"/>
          <w:i/>
          <w:sz w:val="28"/>
          <w:szCs w:val="28"/>
          <w:lang w:eastAsia="ru-RU"/>
        </w:rPr>
        <w:t>Молочно-мясное скотоводство, свиноводство</w:t>
      </w:r>
    </w:p>
    <w:p w:rsidR="004A3CB9" w:rsidRDefault="009B424C" w:rsidP="00950229">
      <w:pPr>
        <w:autoSpaceDN w:val="0"/>
        <w:adjustRightInd w:val="0"/>
        <w:ind w:firstLine="708"/>
        <w:jc w:val="both"/>
        <w:rPr>
          <w:rFonts w:ascii="Times New Roman" w:hAnsi="Times New Roman"/>
          <w:bCs/>
          <w:sz w:val="28"/>
          <w:szCs w:val="28"/>
          <w:lang w:eastAsia="ru-RU"/>
        </w:rPr>
      </w:pPr>
      <w:r w:rsidRPr="009B424C">
        <w:rPr>
          <w:rFonts w:ascii="Times New Roman" w:hAnsi="Times New Roman"/>
          <w:bCs/>
          <w:sz w:val="28"/>
          <w:szCs w:val="28"/>
          <w:lang w:eastAsia="ru-RU"/>
        </w:rPr>
        <w:t>По состоянию на 1 января 2024</w:t>
      </w:r>
      <w:r w:rsidR="004A3CB9" w:rsidRPr="009B424C">
        <w:rPr>
          <w:rFonts w:ascii="Times New Roman" w:hAnsi="Times New Roman"/>
          <w:bCs/>
          <w:sz w:val="28"/>
          <w:szCs w:val="28"/>
          <w:lang w:eastAsia="ru-RU"/>
        </w:rPr>
        <w:t xml:space="preserve"> года общее поголовье сельскохозяйственных животных в хозяйствах всех категорий составило </w:t>
      </w:r>
      <w:r w:rsidR="0050696D" w:rsidRPr="009B424C">
        <w:rPr>
          <w:rFonts w:ascii="Times New Roman" w:hAnsi="Times New Roman"/>
          <w:bCs/>
          <w:sz w:val="28"/>
          <w:szCs w:val="28"/>
          <w:lang w:eastAsia="ru-RU"/>
        </w:rPr>
        <w:br/>
      </w:r>
      <w:r w:rsidRPr="009B424C">
        <w:rPr>
          <w:rFonts w:ascii="Times New Roman" w:hAnsi="Times New Roman"/>
          <w:bCs/>
          <w:sz w:val="28"/>
          <w:szCs w:val="28"/>
          <w:lang w:eastAsia="ru-RU"/>
        </w:rPr>
        <w:t>4 122 голов</w:t>
      </w:r>
      <w:r w:rsidR="00785C2D">
        <w:rPr>
          <w:rFonts w:ascii="Times New Roman" w:hAnsi="Times New Roman"/>
          <w:bCs/>
          <w:sz w:val="28"/>
          <w:szCs w:val="28"/>
          <w:lang w:eastAsia="ru-RU"/>
        </w:rPr>
        <w:t>ы</w:t>
      </w:r>
      <w:r w:rsidRPr="009B424C">
        <w:rPr>
          <w:rFonts w:ascii="Times New Roman" w:hAnsi="Times New Roman"/>
          <w:bCs/>
          <w:sz w:val="28"/>
          <w:szCs w:val="28"/>
          <w:lang w:eastAsia="ru-RU"/>
        </w:rPr>
        <w:t>, или 91,7</w:t>
      </w:r>
      <w:r w:rsidR="004A3CB9" w:rsidRPr="009B424C">
        <w:rPr>
          <w:rFonts w:ascii="Times New Roman" w:hAnsi="Times New Roman"/>
          <w:bCs/>
          <w:sz w:val="28"/>
          <w:szCs w:val="28"/>
          <w:lang w:eastAsia="ru-RU"/>
        </w:rPr>
        <w:t xml:space="preserve">% к аналогичному показателю на </w:t>
      </w:r>
      <w:r w:rsidR="0050696D" w:rsidRPr="009B424C">
        <w:rPr>
          <w:rFonts w:ascii="Times New Roman" w:hAnsi="Times New Roman"/>
          <w:bCs/>
          <w:sz w:val="28"/>
          <w:szCs w:val="28"/>
          <w:lang w:eastAsia="ru-RU"/>
        </w:rPr>
        <w:t xml:space="preserve">1 января </w:t>
      </w:r>
      <w:r w:rsidRPr="009B424C">
        <w:rPr>
          <w:rFonts w:ascii="Times New Roman" w:hAnsi="Times New Roman"/>
          <w:bCs/>
          <w:sz w:val="28"/>
          <w:szCs w:val="28"/>
          <w:lang w:eastAsia="ru-RU"/>
        </w:rPr>
        <w:t>2023</w:t>
      </w:r>
      <w:r w:rsidR="004A3CB9" w:rsidRPr="009B424C">
        <w:rPr>
          <w:rFonts w:ascii="Times New Roman" w:hAnsi="Times New Roman"/>
          <w:bCs/>
          <w:sz w:val="28"/>
          <w:szCs w:val="28"/>
          <w:lang w:eastAsia="ru-RU"/>
        </w:rPr>
        <w:t xml:space="preserve"> </w:t>
      </w:r>
      <w:r w:rsidR="009C01F0">
        <w:rPr>
          <w:rFonts w:ascii="Times New Roman" w:hAnsi="Times New Roman"/>
          <w:bCs/>
          <w:sz w:val="28"/>
          <w:szCs w:val="28"/>
          <w:lang w:eastAsia="ru-RU"/>
        </w:rPr>
        <w:t>года</w:t>
      </w:r>
      <w:r w:rsidR="00BA168B">
        <w:rPr>
          <w:rFonts w:ascii="Times New Roman" w:hAnsi="Times New Roman"/>
          <w:bCs/>
          <w:sz w:val="28"/>
          <w:szCs w:val="28"/>
          <w:lang w:eastAsia="ru-RU"/>
        </w:rPr>
        <w:t xml:space="preserve"> </w:t>
      </w:r>
      <w:r w:rsidR="00BA168B">
        <w:rPr>
          <w:rFonts w:ascii="Times New Roman" w:hAnsi="Times New Roman"/>
          <w:bCs/>
          <w:sz w:val="28"/>
          <w:szCs w:val="28"/>
          <w:lang w:eastAsia="ru-RU"/>
        </w:rPr>
        <w:br/>
      </w:r>
      <w:r w:rsidRPr="009B424C">
        <w:rPr>
          <w:rFonts w:ascii="Times New Roman" w:hAnsi="Times New Roman"/>
          <w:bCs/>
          <w:sz w:val="28"/>
          <w:szCs w:val="28"/>
          <w:lang w:eastAsia="ru-RU"/>
        </w:rPr>
        <w:t>(4 495 голов</w:t>
      </w:r>
      <w:r w:rsidR="004A3CB9" w:rsidRPr="009B424C">
        <w:rPr>
          <w:rFonts w:ascii="Times New Roman" w:hAnsi="Times New Roman"/>
          <w:bCs/>
          <w:sz w:val="28"/>
          <w:szCs w:val="28"/>
          <w:lang w:eastAsia="ru-RU"/>
        </w:rPr>
        <w:t>).</w:t>
      </w:r>
    </w:p>
    <w:p w:rsidR="00286C98" w:rsidRPr="009B424C" w:rsidRDefault="00286C98" w:rsidP="00950229">
      <w:pPr>
        <w:autoSpaceDN w:val="0"/>
        <w:adjustRightInd w:val="0"/>
        <w:ind w:firstLine="708"/>
        <w:jc w:val="both"/>
        <w:rPr>
          <w:rFonts w:ascii="Times New Roman" w:hAnsi="Times New Roman" w:cs="Times New Roman"/>
          <w:sz w:val="28"/>
          <w:szCs w:val="28"/>
          <w:lang w:eastAsia="ru-RU"/>
        </w:rPr>
      </w:pPr>
    </w:p>
    <w:p w:rsidR="004A3CB9" w:rsidRPr="00286C98" w:rsidRDefault="004A3CB9" w:rsidP="00950229">
      <w:pPr>
        <w:ind w:firstLine="709"/>
        <w:jc w:val="center"/>
        <w:rPr>
          <w:rFonts w:ascii="Times New Roman" w:hAnsi="Times New Roman"/>
          <w:sz w:val="28"/>
          <w:szCs w:val="28"/>
          <w:lang w:eastAsia="ru-RU"/>
        </w:rPr>
      </w:pPr>
      <w:r w:rsidRPr="009B424C">
        <w:rPr>
          <w:rFonts w:ascii="Times New Roman" w:hAnsi="Times New Roman"/>
          <w:sz w:val="28"/>
          <w:szCs w:val="28"/>
          <w:lang w:eastAsia="ru-RU"/>
        </w:rPr>
        <w:t>Поголовье</w:t>
      </w:r>
      <w:r w:rsidR="00286C98">
        <w:rPr>
          <w:rFonts w:ascii="Times New Roman" w:hAnsi="Times New Roman"/>
          <w:sz w:val="28"/>
          <w:szCs w:val="28"/>
          <w:lang w:eastAsia="ru-RU"/>
        </w:rPr>
        <w:t xml:space="preserve"> </w:t>
      </w:r>
      <w:r w:rsidRPr="009B424C">
        <w:rPr>
          <w:rFonts w:ascii="Times New Roman" w:hAnsi="Times New Roman"/>
          <w:sz w:val="28"/>
          <w:szCs w:val="28"/>
          <w:lang w:eastAsia="ru-RU"/>
        </w:rPr>
        <w:t xml:space="preserve">сельскохозяйственных животных </w:t>
      </w:r>
      <w:r w:rsidRPr="009B424C">
        <w:rPr>
          <w:rFonts w:ascii="Times New Roman" w:hAnsi="Times New Roman"/>
          <w:bCs/>
          <w:kern w:val="28"/>
          <w:sz w:val="28"/>
          <w:szCs w:val="28"/>
          <w:lang w:eastAsia="ru-RU"/>
        </w:rPr>
        <w:t xml:space="preserve">в хозяйствах всех категорий, голов </w:t>
      </w:r>
    </w:p>
    <w:tbl>
      <w:tblPr>
        <w:tblW w:w="9012" w:type="dxa"/>
        <w:tblInd w:w="63" w:type="dxa"/>
        <w:tblLayout w:type="fixed"/>
        <w:tblCellMar>
          <w:left w:w="55" w:type="dxa"/>
          <w:right w:w="55" w:type="dxa"/>
        </w:tblCellMar>
        <w:tblLook w:val="04A0" w:firstRow="1" w:lastRow="0" w:firstColumn="1" w:lastColumn="0" w:noHBand="0" w:noVBand="1"/>
      </w:tblPr>
      <w:tblGrid>
        <w:gridCol w:w="709"/>
        <w:gridCol w:w="3624"/>
        <w:gridCol w:w="1699"/>
        <w:gridCol w:w="1557"/>
        <w:gridCol w:w="1423"/>
      </w:tblGrid>
      <w:tr w:rsidR="00286C98" w:rsidRPr="00286C98" w:rsidTr="009672E2">
        <w:trPr>
          <w:trHeight w:val="383"/>
        </w:trPr>
        <w:tc>
          <w:tcPr>
            <w:tcW w:w="709" w:type="dxa"/>
            <w:tcBorders>
              <w:top w:val="single" w:sz="2" w:space="0" w:color="000000"/>
              <w:left w:val="single" w:sz="2" w:space="0" w:color="000000"/>
              <w:bottom w:val="single" w:sz="4" w:space="0" w:color="auto"/>
              <w:right w:val="nil"/>
            </w:tcBorders>
            <w:vAlign w:val="center"/>
            <w:hideMark/>
          </w:tcPr>
          <w:p w:rsidR="004A3CB9" w:rsidRPr="00286C98" w:rsidRDefault="004A3CB9" w:rsidP="00950229">
            <w:pPr>
              <w:suppressLineNumbers/>
              <w:snapToGrid w:val="0"/>
              <w:jc w:val="center"/>
              <w:rPr>
                <w:rFonts w:ascii="Times New Roman" w:hAnsi="Times New Roman"/>
                <w:lang w:eastAsia="ar-SA"/>
              </w:rPr>
            </w:pPr>
            <w:r w:rsidRPr="00286C98">
              <w:rPr>
                <w:rFonts w:ascii="Times New Roman" w:hAnsi="Times New Roman"/>
                <w:lang w:eastAsia="ar-SA"/>
              </w:rPr>
              <w:t>№</w:t>
            </w:r>
          </w:p>
          <w:p w:rsidR="004A3CB9" w:rsidRPr="00286C98" w:rsidRDefault="004A3CB9" w:rsidP="00950229">
            <w:pPr>
              <w:suppressLineNumbers/>
              <w:snapToGrid w:val="0"/>
              <w:jc w:val="center"/>
              <w:rPr>
                <w:rFonts w:ascii="Times New Roman" w:hAnsi="Times New Roman"/>
                <w:lang w:eastAsia="ar-SA"/>
              </w:rPr>
            </w:pPr>
            <w:r w:rsidRPr="00286C98">
              <w:rPr>
                <w:rFonts w:ascii="Times New Roman" w:hAnsi="Times New Roman"/>
                <w:lang w:eastAsia="ar-SA"/>
              </w:rPr>
              <w:t>п/п</w:t>
            </w:r>
          </w:p>
        </w:tc>
        <w:tc>
          <w:tcPr>
            <w:tcW w:w="3624" w:type="dxa"/>
            <w:tcBorders>
              <w:top w:val="single" w:sz="2" w:space="0" w:color="000000"/>
              <w:left w:val="single" w:sz="2" w:space="0" w:color="000000"/>
              <w:bottom w:val="single" w:sz="4" w:space="0" w:color="auto"/>
              <w:right w:val="nil"/>
            </w:tcBorders>
            <w:vAlign w:val="center"/>
            <w:hideMark/>
          </w:tcPr>
          <w:p w:rsidR="004A3CB9" w:rsidRPr="00286C98" w:rsidRDefault="004A3CB9" w:rsidP="00950229">
            <w:pPr>
              <w:suppressLineNumbers/>
              <w:snapToGrid w:val="0"/>
              <w:jc w:val="center"/>
              <w:rPr>
                <w:rFonts w:ascii="Times New Roman" w:hAnsi="Times New Roman"/>
                <w:lang w:eastAsia="ar-SA"/>
              </w:rPr>
            </w:pPr>
            <w:r w:rsidRPr="00286C98">
              <w:rPr>
                <w:rFonts w:ascii="Times New Roman" w:hAnsi="Times New Roman"/>
                <w:lang w:eastAsia="ar-SA"/>
              </w:rPr>
              <w:t>Наименование половозрастной группы животных</w:t>
            </w:r>
          </w:p>
        </w:tc>
        <w:tc>
          <w:tcPr>
            <w:tcW w:w="1699" w:type="dxa"/>
            <w:tcBorders>
              <w:top w:val="single" w:sz="2" w:space="0" w:color="000000"/>
              <w:left w:val="single" w:sz="2" w:space="0" w:color="000000"/>
              <w:bottom w:val="single" w:sz="4" w:space="0" w:color="auto"/>
              <w:right w:val="nil"/>
            </w:tcBorders>
            <w:hideMark/>
          </w:tcPr>
          <w:p w:rsidR="004A3CB9" w:rsidRPr="00286C98" w:rsidRDefault="004A3CB9" w:rsidP="00950229">
            <w:pPr>
              <w:suppressLineNumbers/>
              <w:snapToGrid w:val="0"/>
              <w:jc w:val="center"/>
              <w:rPr>
                <w:rFonts w:ascii="Times New Roman" w:hAnsi="Times New Roman"/>
                <w:lang w:eastAsia="ar-SA"/>
              </w:rPr>
            </w:pPr>
            <w:r w:rsidRPr="00286C98">
              <w:rPr>
                <w:rFonts w:ascii="Times New Roman" w:hAnsi="Times New Roman"/>
                <w:lang w:eastAsia="ar-SA"/>
              </w:rPr>
              <w:t xml:space="preserve">На </w:t>
            </w:r>
          </w:p>
          <w:p w:rsidR="004A3CB9" w:rsidRPr="00286C98" w:rsidRDefault="00286C98" w:rsidP="00950229">
            <w:pPr>
              <w:suppressLineNumbers/>
              <w:snapToGrid w:val="0"/>
              <w:jc w:val="center"/>
              <w:rPr>
                <w:rFonts w:ascii="Times New Roman" w:hAnsi="Times New Roman"/>
                <w:lang w:eastAsia="ar-SA"/>
              </w:rPr>
            </w:pPr>
            <w:r w:rsidRPr="00286C98">
              <w:rPr>
                <w:rFonts w:ascii="Times New Roman" w:hAnsi="Times New Roman"/>
                <w:lang w:eastAsia="ar-SA"/>
              </w:rPr>
              <w:t>01.01.2023</w:t>
            </w:r>
            <w:r w:rsidR="004A3CB9" w:rsidRPr="00286C98">
              <w:rPr>
                <w:rFonts w:ascii="Times New Roman" w:hAnsi="Times New Roman"/>
                <w:lang w:eastAsia="ar-SA"/>
              </w:rPr>
              <w:t xml:space="preserve"> </w:t>
            </w:r>
          </w:p>
        </w:tc>
        <w:tc>
          <w:tcPr>
            <w:tcW w:w="1557" w:type="dxa"/>
            <w:tcBorders>
              <w:top w:val="single" w:sz="2" w:space="0" w:color="000000"/>
              <w:left w:val="single" w:sz="2" w:space="0" w:color="000000"/>
              <w:bottom w:val="single" w:sz="4" w:space="0" w:color="auto"/>
              <w:right w:val="single" w:sz="2" w:space="0" w:color="000000"/>
            </w:tcBorders>
            <w:hideMark/>
          </w:tcPr>
          <w:p w:rsidR="004A3CB9" w:rsidRPr="00286C98" w:rsidRDefault="004A3CB9" w:rsidP="00950229">
            <w:pPr>
              <w:suppressLineNumbers/>
              <w:snapToGrid w:val="0"/>
              <w:jc w:val="center"/>
              <w:rPr>
                <w:rFonts w:ascii="Times New Roman" w:hAnsi="Times New Roman"/>
                <w:lang w:eastAsia="ar-SA"/>
              </w:rPr>
            </w:pPr>
            <w:r w:rsidRPr="00286C98">
              <w:rPr>
                <w:rFonts w:ascii="Times New Roman" w:hAnsi="Times New Roman"/>
                <w:lang w:eastAsia="ar-SA"/>
              </w:rPr>
              <w:t xml:space="preserve">На </w:t>
            </w:r>
          </w:p>
          <w:p w:rsidR="004A3CB9" w:rsidRPr="00286C98" w:rsidRDefault="00286C98" w:rsidP="00950229">
            <w:pPr>
              <w:suppressLineNumbers/>
              <w:snapToGrid w:val="0"/>
              <w:jc w:val="center"/>
              <w:rPr>
                <w:rFonts w:ascii="Times New Roman" w:hAnsi="Times New Roman"/>
                <w:lang w:eastAsia="ar-SA"/>
              </w:rPr>
            </w:pPr>
            <w:r w:rsidRPr="00286C98">
              <w:rPr>
                <w:rFonts w:ascii="Times New Roman" w:hAnsi="Times New Roman"/>
                <w:lang w:eastAsia="ar-SA"/>
              </w:rPr>
              <w:t>01.01.2024</w:t>
            </w:r>
          </w:p>
        </w:tc>
        <w:tc>
          <w:tcPr>
            <w:tcW w:w="1423" w:type="dxa"/>
            <w:tcBorders>
              <w:top w:val="single" w:sz="2" w:space="0" w:color="000000"/>
              <w:left w:val="single" w:sz="2" w:space="0" w:color="000000"/>
              <w:bottom w:val="single" w:sz="4" w:space="0" w:color="auto"/>
              <w:right w:val="single" w:sz="4" w:space="0" w:color="auto"/>
            </w:tcBorders>
            <w:vAlign w:val="center"/>
            <w:hideMark/>
          </w:tcPr>
          <w:p w:rsidR="004A3CB9" w:rsidRPr="00286C98" w:rsidRDefault="004A3CB9" w:rsidP="00950229">
            <w:pPr>
              <w:suppressLineNumbers/>
              <w:snapToGrid w:val="0"/>
              <w:jc w:val="center"/>
              <w:rPr>
                <w:rFonts w:ascii="Times New Roman" w:hAnsi="Times New Roman"/>
                <w:lang w:eastAsia="ar-SA"/>
              </w:rPr>
            </w:pPr>
            <w:r w:rsidRPr="00286C98">
              <w:rPr>
                <w:rFonts w:ascii="Times New Roman" w:hAnsi="Times New Roman"/>
                <w:lang w:eastAsia="ar-SA"/>
              </w:rPr>
              <w:t>Темп изменения, %</w:t>
            </w:r>
          </w:p>
        </w:tc>
      </w:tr>
      <w:tr w:rsidR="00286C98" w:rsidRPr="00286C98" w:rsidTr="009672E2">
        <w:tc>
          <w:tcPr>
            <w:tcW w:w="709" w:type="dxa"/>
            <w:tcBorders>
              <w:top w:val="single" w:sz="4" w:space="0" w:color="auto"/>
              <w:left w:val="single" w:sz="2" w:space="0" w:color="000000"/>
              <w:bottom w:val="single" w:sz="4" w:space="0" w:color="auto"/>
              <w:right w:val="nil"/>
            </w:tcBorders>
            <w:hideMark/>
          </w:tcPr>
          <w:p w:rsidR="00286C98" w:rsidRPr="00286C98" w:rsidRDefault="00286C98" w:rsidP="00950229">
            <w:pPr>
              <w:suppressLineNumbers/>
              <w:snapToGrid w:val="0"/>
              <w:jc w:val="center"/>
              <w:rPr>
                <w:rFonts w:ascii="Times New Roman" w:hAnsi="Times New Roman"/>
                <w:lang w:eastAsia="ar-SA"/>
              </w:rPr>
            </w:pPr>
            <w:r w:rsidRPr="00286C98">
              <w:rPr>
                <w:rFonts w:ascii="Times New Roman" w:hAnsi="Times New Roman"/>
                <w:lang w:eastAsia="ar-SA"/>
              </w:rPr>
              <w:t>1.</w:t>
            </w:r>
          </w:p>
        </w:tc>
        <w:tc>
          <w:tcPr>
            <w:tcW w:w="3624" w:type="dxa"/>
            <w:tcBorders>
              <w:top w:val="single" w:sz="4" w:space="0" w:color="auto"/>
              <w:left w:val="single" w:sz="2" w:space="0" w:color="000000"/>
              <w:bottom w:val="single" w:sz="4" w:space="0" w:color="auto"/>
              <w:right w:val="nil"/>
            </w:tcBorders>
            <w:hideMark/>
          </w:tcPr>
          <w:p w:rsidR="00286C98" w:rsidRPr="00286C98" w:rsidRDefault="00286C98" w:rsidP="00950229">
            <w:pPr>
              <w:suppressLineNumbers/>
              <w:snapToGrid w:val="0"/>
              <w:jc w:val="both"/>
              <w:rPr>
                <w:rFonts w:ascii="Times New Roman" w:hAnsi="Times New Roman"/>
                <w:bCs/>
                <w:lang w:eastAsia="ar-SA"/>
              </w:rPr>
            </w:pPr>
            <w:r w:rsidRPr="00286C98">
              <w:rPr>
                <w:rFonts w:ascii="Times New Roman" w:hAnsi="Times New Roman"/>
                <w:bCs/>
                <w:lang w:eastAsia="ar-SA"/>
              </w:rPr>
              <w:t>Крупный рогатый скот – всего</w:t>
            </w:r>
          </w:p>
        </w:tc>
        <w:tc>
          <w:tcPr>
            <w:tcW w:w="1699" w:type="dxa"/>
            <w:tcBorders>
              <w:top w:val="single" w:sz="4" w:space="0" w:color="auto"/>
              <w:left w:val="single" w:sz="2" w:space="0" w:color="000000"/>
              <w:bottom w:val="single" w:sz="4" w:space="0" w:color="auto"/>
              <w:right w:val="nil"/>
            </w:tcBorders>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2 544</w:t>
            </w:r>
          </w:p>
        </w:tc>
        <w:tc>
          <w:tcPr>
            <w:tcW w:w="1557" w:type="dxa"/>
            <w:tcBorders>
              <w:top w:val="single" w:sz="4" w:space="0" w:color="auto"/>
              <w:left w:val="single" w:sz="2" w:space="0" w:color="000000"/>
              <w:bottom w:val="single" w:sz="4" w:space="0" w:color="auto"/>
              <w:right w:val="single" w:sz="2" w:space="0" w:color="000000"/>
            </w:tcBorders>
            <w:vAlign w:val="center"/>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2 546</w:t>
            </w:r>
          </w:p>
        </w:tc>
        <w:tc>
          <w:tcPr>
            <w:tcW w:w="1423" w:type="dxa"/>
            <w:tcBorders>
              <w:top w:val="single" w:sz="4" w:space="0" w:color="auto"/>
              <w:left w:val="single" w:sz="2" w:space="0" w:color="000000"/>
              <w:bottom w:val="single" w:sz="4" w:space="0" w:color="auto"/>
              <w:right w:val="single" w:sz="4" w:space="0" w:color="auto"/>
            </w:tcBorders>
            <w:vAlign w:val="center"/>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100,1</w:t>
            </w:r>
          </w:p>
        </w:tc>
      </w:tr>
      <w:tr w:rsidR="00286C98" w:rsidRPr="00286C98" w:rsidTr="009672E2">
        <w:tc>
          <w:tcPr>
            <w:tcW w:w="709" w:type="dxa"/>
            <w:tcBorders>
              <w:top w:val="single" w:sz="4" w:space="0" w:color="auto"/>
              <w:left w:val="single" w:sz="2" w:space="0" w:color="000000"/>
              <w:bottom w:val="single" w:sz="4" w:space="0" w:color="auto"/>
              <w:right w:val="nil"/>
            </w:tcBorders>
          </w:tcPr>
          <w:p w:rsidR="00286C98" w:rsidRPr="00286C98" w:rsidRDefault="00286C98" w:rsidP="00950229">
            <w:pPr>
              <w:suppressLineNumbers/>
              <w:snapToGrid w:val="0"/>
              <w:jc w:val="center"/>
              <w:rPr>
                <w:rFonts w:ascii="Times New Roman" w:hAnsi="Times New Roman"/>
                <w:lang w:eastAsia="ar-SA"/>
              </w:rPr>
            </w:pPr>
          </w:p>
        </w:tc>
        <w:tc>
          <w:tcPr>
            <w:tcW w:w="3624" w:type="dxa"/>
            <w:tcBorders>
              <w:top w:val="single" w:sz="4" w:space="0" w:color="auto"/>
              <w:left w:val="single" w:sz="2" w:space="0" w:color="000000"/>
              <w:bottom w:val="single" w:sz="4" w:space="0" w:color="auto"/>
              <w:right w:val="nil"/>
            </w:tcBorders>
            <w:hideMark/>
          </w:tcPr>
          <w:p w:rsidR="00286C98" w:rsidRPr="00286C98" w:rsidRDefault="00286C98" w:rsidP="00950229">
            <w:pPr>
              <w:suppressLineNumbers/>
              <w:snapToGrid w:val="0"/>
              <w:jc w:val="both"/>
              <w:rPr>
                <w:rFonts w:ascii="Times New Roman" w:hAnsi="Times New Roman"/>
                <w:bCs/>
                <w:lang w:eastAsia="ar-SA"/>
              </w:rPr>
            </w:pPr>
            <w:r w:rsidRPr="00286C98">
              <w:rPr>
                <w:rFonts w:ascii="Times New Roman" w:hAnsi="Times New Roman"/>
                <w:bCs/>
                <w:lang w:eastAsia="ar-SA"/>
              </w:rPr>
              <w:t>в том числе коровы</w:t>
            </w:r>
          </w:p>
        </w:tc>
        <w:tc>
          <w:tcPr>
            <w:tcW w:w="1699" w:type="dxa"/>
            <w:tcBorders>
              <w:top w:val="single" w:sz="4" w:space="0" w:color="auto"/>
              <w:left w:val="single" w:sz="2" w:space="0" w:color="000000"/>
              <w:bottom w:val="single" w:sz="4" w:space="0" w:color="auto"/>
              <w:right w:val="nil"/>
            </w:tcBorders>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1 327</w:t>
            </w:r>
          </w:p>
        </w:tc>
        <w:tc>
          <w:tcPr>
            <w:tcW w:w="1557" w:type="dxa"/>
            <w:tcBorders>
              <w:top w:val="single" w:sz="4" w:space="0" w:color="auto"/>
              <w:left w:val="single" w:sz="2" w:space="0" w:color="000000"/>
              <w:bottom w:val="single" w:sz="4" w:space="0" w:color="auto"/>
              <w:right w:val="single" w:sz="2" w:space="0" w:color="000000"/>
            </w:tcBorders>
            <w:vAlign w:val="center"/>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1 143</w:t>
            </w:r>
          </w:p>
        </w:tc>
        <w:tc>
          <w:tcPr>
            <w:tcW w:w="1423" w:type="dxa"/>
            <w:tcBorders>
              <w:top w:val="single" w:sz="4" w:space="0" w:color="auto"/>
              <w:left w:val="single" w:sz="2" w:space="0" w:color="000000"/>
              <w:bottom w:val="single" w:sz="4" w:space="0" w:color="auto"/>
              <w:right w:val="single" w:sz="4" w:space="0" w:color="auto"/>
            </w:tcBorders>
            <w:vAlign w:val="center"/>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86,1</w:t>
            </w:r>
          </w:p>
        </w:tc>
      </w:tr>
      <w:tr w:rsidR="00286C98" w:rsidRPr="00286C98" w:rsidTr="009672E2">
        <w:trPr>
          <w:trHeight w:val="206"/>
        </w:trPr>
        <w:tc>
          <w:tcPr>
            <w:tcW w:w="709" w:type="dxa"/>
            <w:tcBorders>
              <w:top w:val="single" w:sz="4" w:space="0" w:color="auto"/>
              <w:left w:val="single" w:sz="2" w:space="0" w:color="000000"/>
              <w:bottom w:val="single" w:sz="4" w:space="0" w:color="auto"/>
              <w:right w:val="nil"/>
            </w:tcBorders>
            <w:hideMark/>
          </w:tcPr>
          <w:p w:rsidR="00286C98" w:rsidRPr="00286C98" w:rsidRDefault="00286C98" w:rsidP="00950229">
            <w:pPr>
              <w:suppressLineNumbers/>
              <w:snapToGrid w:val="0"/>
              <w:jc w:val="center"/>
              <w:rPr>
                <w:rFonts w:ascii="Times New Roman" w:hAnsi="Times New Roman"/>
                <w:lang w:eastAsia="ar-SA"/>
              </w:rPr>
            </w:pPr>
            <w:r w:rsidRPr="00286C98">
              <w:rPr>
                <w:rFonts w:ascii="Times New Roman" w:hAnsi="Times New Roman"/>
                <w:lang w:eastAsia="ar-SA"/>
              </w:rPr>
              <w:t>2.</w:t>
            </w:r>
          </w:p>
        </w:tc>
        <w:tc>
          <w:tcPr>
            <w:tcW w:w="3624" w:type="dxa"/>
            <w:tcBorders>
              <w:top w:val="single" w:sz="4" w:space="0" w:color="auto"/>
              <w:left w:val="single" w:sz="2" w:space="0" w:color="000000"/>
              <w:bottom w:val="single" w:sz="4" w:space="0" w:color="auto"/>
              <w:right w:val="nil"/>
            </w:tcBorders>
            <w:hideMark/>
          </w:tcPr>
          <w:p w:rsidR="00286C98" w:rsidRPr="00286C98" w:rsidRDefault="00286C98" w:rsidP="00950229">
            <w:pPr>
              <w:suppressLineNumbers/>
              <w:snapToGrid w:val="0"/>
              <w:jc w:val="both"/>
              <w:rPr>
                <w:rFonts w:ascii="Times New Roman" w:hAnsi="Times New Roman"/>
                <w:bCs/>
                <w:lang w:eastAsia="ar-SA"/>
              </w:rPr>
            </w:pPr>
            <w:r w:rsidRPr="00286C98">
              <w:rPr>
                <w:rFonts w:ascii="Times New Roman" w:hAnsi="Times New Roman"/>
                <w:bCs/>
                <w:lang w:eastAsia="ar-SA"/>
              </w:rPr>
              <w:t>Свиньи</w:t>
            </w:r>
          </w:p>
        </w:tc>
        <w:tc>
          <w:tcPr>
            <w:tcW w:w="1699" w:type="dxa"/>
            <w:tcBorders>
              <w:top w:val="single" w:sz="4" w:space="0" w:color="auto"/>
              <w:left w:val="single" w:sz="2" w:space="0" w:color="000000"/>
              <w:bottom w:val="single" w:sz="4" w:space="0" w:color="auto"/>
              <w:right w:val="nil"/>
            </w:tcBorders>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780</w:t>
            </w:r>
          </w:p>
        </w:tc>
        <w:tc>
          <w:tcPr>
            <w:tcW w:w="1557" w:type="dxa"/>
            <w:tcBorders>
              <w:top w:val="single" w:sz="4" w:space="0" w:color="auto"/>
              <w:left w:val="single" w:sz="2" w:space="0" w:color="000000"/>
              <w:bottom w:val="single" w:sz="4" w:space="0" w:color="auto"/>
              <w:right w:val="single" w:sz="2" w:space="0" w:color="000000"/>
            </w:tcBorders>
            <w:vAlign w:val="center"/>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425</w:t>
            </w:r>
          </w:p>
        </w:tc>
        <w:tc>
          <w:tcPr>
            <w:tcW w:w="1423" w:type="dxa"/>
            <w:tcBorders>
              <w:top w:val="single" w:sz="4" w:space="0" w:color="auto"/>
              <w:left w:val="single" w:sz="2" w:space="0" w:color="000000"/>
              <w:bottom w:val="single" w:sz="4" w:space="0" w:color="auto"/>
              <w:right w:val="single" w:sz="4" w:space="0" w:color="auto"/>
            </w:tcBorders>
            <w:vAlign w:val="center"/>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54,5</w:t>
            </w:r>
          </w:p>
        </w:tc>
      </w:tr>
      <w:tr w:rsidR="00286C98" w:rsidRPr="00286C98" w:rsidTr="009672E2">
        <w:trPr>
          <w:trHeight w:val="206"/>
        </w:trPr>
        <w:tc>
          <w:tcPr>
            <w:tcW w:w="709" w:type="dxa"/>
            <w:tcBorders>
              <w:top w:val="single" w:sz="4" w:space="0" w:color="auto"/>
              <w:left w:val="single" w:sz="2" w:space="0" w:color="000000"/>
              <w:bottom w:val="single" w:sz="4" w:space="0" w:color="auto"/>
              <w:right w:val="nil"/>
            </w:tcBorders>
            <w:hideMark/>
          </w:tcPr>
          <w:p w:rsidR="00286C98" w:rsidRPr="00286C98" w:rsidRDefault="00286C98" w:rsidP="00950229">
            <w:pPr>
              <w:suppressLineNumbers/>
              <w:snapToGrid w:val="0"/>
              <w:jc w:val="center"/>
              <w:rPr>
                <w:rFonts w:ascii="Times New Roman" w:hAnsi="Times New Roman"/>
                <w:lang w:eastAsia="ar-SA"/>
              </w:rPr>
            </w:pPr>
            <w:r w:rsidRPr="00286C98">
              <w:rPr>
                <w:rFonts w:ascii="Times New Roman" w:hAnsi="Times New Roman"/>
                <w:lang w:eastAsia="ar-SA"/>
              </w:rPr>
              <w:t>3.</w:t>
            </w:r>
          </w:p>
        </w:tc>
        <w:tc>
          <w:tcPr>
            <w:tcW w:w="3624" w:type="dxa"/>
            <w:tcBorders>
              <w:top w:val="single" w:sz="4" w:space="0" w:color="auto"/>
              <w:left w:val="single" w:sz="2" w:space="0" w:color="000000"/>
              <w:bottom w:val="single" w:sz="4" w:space="0" w:color="auto"/>
              <w:right w:val="nil"/>
            </w:tcBorders>
            <w:hideMark/>
          </w:tcPr>
          <w:p w:rsidR="00286C98" w:rsidRPr="00286C98" w:rsidRDefault="00286C98" w:rsidP="00950229">
            <w:pPr>
              <w:suppressLineNumbers/>
              <w:snapToGrid w:val="0"/>
              <w:jc w:val="both"/>
              <w:rPr>
                <w:rFonts w:ascii="Times New Roman" w:hAnsi="Times New Roman"/>
                <w:bCs/>
                <w:lang w:eastAsia="ar-SA"/>
              </w:rPr>
            </w:pPr>
            <w:r w:rsidRPr="00286C98">
              <w:rPr>
                <w:rFonts w:ascii="Times New Roman" w:hAnsi="Times New Roman"/>
                <w:bCs/>
                <w:lang w:eastAsia="ar-SA"/>
              </w:rPr>
              <w:t>Лошади</w:t>
            </w:r>
          </w:p>
        </w:tc>
        <w:tc>
          <w:tcPr>
            <w:tcW w:w="1699" w:type="dxa"/>
            <w:tcBorders>
              <w:top w:val="single" w:sz="4" w:space="0" w:color="auto"/>
              <w:left w:val="single" w:sz="2" w:space="0" w:color="000000"/>
              <w:bottom w:val="single" w:sz="4" w:space="0" w:color="auto"/>
              <w:right w:val="nil"/>
            </w:tcBorders>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793</w:t>
            </w:r>
          </w:p>
        </w:tc>
        <w:tc>
          <w:tcPr>
            <w:tcW w:w="1557" w:type="dxa"/>
            <w:tcBorders>
              <w:top w:val="single" w:sz="4" w:space="0" w:color="auto"/>
              <w:left w:val="single" w:sz="2" w:space="0" w:color="000000"/>
              <w:bottom w:val="single" w:sz="4" w:space="0" w:color="auto"/>
              <w:right w:val="single" w:sz="2" w:space="0" w:color="000000"/>
            </w:tcBorders>
            <w:vAlign w:val="center"/>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853</w:t>
            </w:r>
          </w:p>
        </w:tc>
        <w:tc>
          <w:tcPr>
            <w:tcW w:w="1423" w:type="dxa"/>
            <w:tcBorders>
              <w:top w:val="single" w:sz="4" w:space="0" w:color="auto"/>
              <w:left w:val="single" w:sz="2" w:space="0" w:color="000000"/>
              <w:bottom w:val="single" w:sz="4" w:space="0" w:color="auto"/>
              <w:right w:val="single" w:sz="4" w:space="0" w:color="auto"/>
            </w:tcBorders>
            <w:vAlign w:val="center"/>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107,6</w:t>
            </w:r>
          </w:p>
        </w:tc>
      </w:tr>
      <w:tr w:rsidR="00286C98" w:rsidRPr="00286C98" w:rsidTr="009672E2">
        <w:trPr>
          <w:trHeight w:val="206"/>
        </w:trPr>
        <w:tc>
          <w:tcPr>
            <w:tcW w:w="709" w:type="dxa"/>
            <w:tcBorders>
              <w:top w:val="single" w:sz="4" w:space="0" w:color="auto"/>
              <w:left w:val="single" w:sz="4" w:space="0" w:color="auto"/>
              <w:bottom w:val="single" w:sz="4" w:space="0" w:color="auto"/>
              <w:right w:val="single" w:sz="4" w:space="0" w:color="auto"/>
            </w:tcBorders>
            <w:hideMark/>
          </w:tcPr>
          <w:p w:rsidR="00286C98" w:rsidRPr="00286C98" w:rsidRDefault="00286C98" w:rsidP="00950229">
            <w:pPr>
              <w:suppressLineNumbers/>
              <w:snapToGrid w:val="0"/>
              <w:jc w:val="center"/>
              <w:rPr>
                <w:rFonts w:ascii="Times New Roman" w:hAnsi="Times New Roman"/>
                <w:lang w:eastAsia="ar-SA"/>
              </w:rPr>
            </w:pPr>
            <w:r w:rsidRPr="00286C98">
              <w:rPr>
                <w:rFonts w:ascii="Times New Roman" w:hAnsi="Times New Roman"/>
                <w:lang w:eastAsia="ar-SA"/>
              </w:rPr>
              <w:t>4.</w:t>
            </w:r>
          </w:p>
        </w:tc>
        <w:tc>
          <w:tcPr>
            <w:tcW w:w="3624" w:type="dxa"/>
            <w:tcBorders>
              <w:top w:val="single" w:sz="4" w:space="0" w:color="auto"/>
              <w:left w:val="single" w:sz="4" w:space="0" w:color="auto"/>
              <w:bottom w:val="single" w:sz="4" w:space="0" w:color="auto"/>
              <w:right w:val="single" w:sz="4" w:space="0" w:color="auto"/>
            </w:tcBorders>
            <w:hideMark/>
          </w:tcPr>
          <w:p w:rsidR="00286C98" w:rsidRPr="00286C98" w:rsidRDefault="00286C98" w:rsidP="00950229">
            <w:pPr>
              <w:suppressLineNumbers/>
              <w:snapToGrid w:val="0"/>
              <w:jc w:val="both"/>
              <w:rPr>
                <w:rFonts w:ascii="Times New Roman" w:hAnsi="Times New Roman"/>
                <w:bCs/>
                <w:lang w:eastAsia="ar-SA"/>
              </w:rPr>
            </w:pPr>
            <w:r w:rsidRPr="00286C98">
              <w:rPr>
                <w:rFonts w:ascii="Times New Roman" w:hAnsi="Times New Roman"/>
                <w:bCs/>
                <w:lang w:eastAsia="ar-SA"/>
              </w:rPr>
              <w:t>Овцы (козы)</w:t>
            </w:r>
          </w:p>
        </w:tc>
        <w:tc>
          <w:tcPr>
            <w:tcW w:w="1699" w:type="dxa"/>
            <w:tcBorders>
              <w:top w:val="single" w:sz="4" w:space="0" w:color="auto"/>
              <w:left w:val="single" w:sz="4" w:space="0" w:color="auto"/>
              <w:bottom w:val="single" w:sz="4" w:space="0" w:color="auto"/>
              <w:right w:val="single" w:sz="4" w:space="0" w:color="auto"/>
            </w:tcBorders>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378</w:t>
            </w:r>
          </w:p>
        </w:tc>
        <w:tc>
          <w:tcPr>
            <w:tcW w:w="1557" w:type="dxa"/>
            <w:tcBorders>
              <w:top w:val="single" w:sz="4" w:space="0" w:color="auto"/>
              <w:left w:val="single" w:sz="4" w:space="0" w:color="auto"/>
              <w:bottom w:val="single" w:sz="4" w:space="0" w:color="auto"/>
              <w:right w:val="single" w:sz="4" w:space="0" w:color="auto"/>
            </w:tcBorders>
            <w:vAlign w:val="center"/>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298</w:t>
            </w:r>
          </w:p>
        </w:tc>
        <w:tc>
          <w:tcPr>
            <w:tcW w:w="1423" w:type="dxa"/>
            <w:tcBorders>
              <w:top w:val="single" w:sz="4" w:space="0" w:color="auto"/>
              <w:left w:val="single" w:sz="4" w:space="0" w:color="auto"/>
              <w:bottom w:val="single" w:sz="4" w:space="0" w:color="auto"/>
              <w:right w:val="single" w:sz="4" w:space="0" w:color="auto"/>
            </w:tcBorders>
            <w:vAlign w:val="center"/>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78,8</w:t>
            </w:r>
          </w:p>
        </w:tc>
      </w:tr>
      <w:tr w:rsidR="00286C98" w:rsidRPr="00286C98" w:rsidTr="009672E2">
        <w:trPr>
          <w:trHeight w:val="121"/>
        </w:trPr>
        <w:tc>
          <w:tcPr>
            <w:tcW w:w="709" w:type="dxa"/>
            <w:tcBorders>
              <w:top w:val="single" w:sz="4" w:space="0" w:color="auto"/>
              <w:left w:val="single" w:sz="4" w:space="0" w:color="auto"/>
              <w:bottom w:val="single" w:sz="4" w:space="0" w:color="auto"/>
              <w:right w:val="single" w:sz="4" w:space="0" w:color="auto"/>
            </w:tcBorders>
          </w:tcPr>
          <w:p w:rsidR="00286C98" w:rsidRPr="00286C98" w:rsidRDefault="00286C98" w:rsidP="00950229">
            <w:pPr>
              <w:suppressLineNumbers/>
              <w:snapToGrid w:val="0"/>
              <w:jc w:val="center"/>
              <w:rPr>
                <w:rFonts w:ascii="Times New Roman" w:hAnsi="Times New Roman"/>
                <w:lang w:eastAsia="ar-SA"/>
              </w:rPr>
            </w:pPr>
          </w:p>
        </w:tc>
        <w:tc>
          <w:tcPr>
            <w:tcW w:w="3624" w:type="dxa"/>
            <w:tcBorders>
              <w:top w:val="single" w:sz="4" w:space="0" w:color="auto"/>
              <w:left w:val="single" w:sz="4" w:space="0" w:color="auto"/>
              <w:bottom w:val="single" w:sz="4" w:space="0" w:color="auto"/>
              <w:right w:val="single" w:sz="4" w:space="0" w:color="auto"/>
            </w:tcBorders>
            <w:hideMark/>
          </w:tcPr>
          <w:p w:rsidR="00286C98" w:rsidRPr="00286C98" w:rsidRDefault="00286C98" w:rsidP="00950229">
            <w:pPr>
              <w:suppressLineNumbers/>
              <w:snapToGrid w:val="0"/>
              <w:jc w:val="both"/>
              <w:rPr>
                <w:rFonts w:ascii="Times New Roman" w:hAnsi="Times New Roman"/>
                <w:bCs/>
                <w:lang w:eastAsia="ar-SA"/>
              </w:rPr>
            </w:pPr>
            <w:r w:rsidRPr="00286C98">
              <w:rPr>
                <w:rFonts w:ascii="Times New Roman" w:hAnsi="Times New Roman"/>
                <w:bCs/>
                <w:lang w:eastAsia="ar-SA"/>
              </w:rPr>
              <w:t>Итого</w:t>
            </w:r>
          </w:p>
        </w:tc>
        <w:tc>
          <w:tcPr>
            <w:tcW w:w="1699" w:type="dxa"/>
            <w:tcBorders>
              <w:top w:val="single" w:sz="4" w:space="0" w:color="auto"/>
              <w:left w:val="single" w:sz="4" w:space="0" w:color="auto"/>
              <w:bottom w:val="single" w:sz="4" w:space="0" w:color="auto"/>
              <w:right w:val="single" w:sz="4" w:space="0" w:color="auto"/>
            </w:tcBorders>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4 495</w:t>
            </w:r>
          </w:p>
        </w:tc>
        <w:tc>
          <w:tcPr>
            <w:tcW w:w="1557" w:type="dxa"/>
            <w:tcBorders>
              <w:top w:val="single" w:sz="4" w:space="0" w:color="auto"/>
              <w:left w:val="single" w:sz="4" w:space="0" w:color="auto"/>
              <w:bottom w:val="single" w:sz="4" w:space="0" w:color="auto"/>
              <w:right w:val="single" w:sz="4" w:space="0" w:color="auto"/>
            </w:tcBorders>
            <w:vAlign w:val="center"/>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4 122</w:t>
            </w:r>
          </w:p>
        </w:tc>
        <w:tc>
          <w:tcPr>
            <w:tcW w:w="1423" w:type="dxa"/>
            <w:tcBorders>
              <w:top w:val="single" w:sz="4" w:space="0" w:color="auto"/>
              <w:left w:val="single" w:sz="4" w:space="0" w:color="auto"/>
              <w:bottom w:val="single" w:sz="4" w:space="0" w:color="auto"/>
              <w:right w:val="single" w:sz="4" w:space="0" w:color="auto"/>
            </w:tcBorders>
            <w:vAlign w:val="center"/>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91,7</w:t>
            </w:r>
          </w:p>
        </w:tc>
      </w:tr>
    </w:tbl>
    <w:p w:rsidR="004A3CB9" w:rsidRPr="0069317D" w:rsidRDefault="004A3CB9" w:rsidP="00950229">
      <w:pPr>
        <w:autoSpaceDN w:val="0"/>
        <w:adjustRightInd w:val="0"/>
        <w:ind w:firstLine="708"/>
        <w:jc w:val="both"/>
        <w:rPr>
          <w:rFonts w:ascii="Times New Roman" w:hAnsi="Times New Roman"/>
          <w:bCs/>
          <w:sz w:val="28"/>
          <w:szCs w:val="28"/>
          <w:lang w:eastAsia="ru-RU"/>
        </w:rPr>
      </w:pPr>
    </w:p>
    <w:p w:rsidR="00571845" w:rsidRPr="00E95D49" w:rsidRDefault="00571845" w:rsidP="00950229">
      <w:pPr>
        <w:autoSpaceDN w:val="0"/>
        <w:adjustRightInd w:val="0"/>
        <w:ind w:firstLine="708"/>
        <w:jc w:val="both"/>
        <w:rPr>
          <w:rFonts w:ascii="Times New Roman" w:hAnsi="Times New Roman"/>
          <w:color w:val="000000" w:themeColor="text1"/>
          <w:sz w:val="28"/>
          <w:szCs w:val="28"/>
        </w:rPr>
      </w:pPr>
      <w:r w:rsidRPr="0069317D">
        <w:rPr>
          <w:rFonts w:ascii="Times New Roman" w:hAnsi="Times New Roman"/>
          <w:bCs/>
          <w:sz w:val="28"/>
          <w:szCs w:val="28"/>
          <w:lang w:eastAsia="ru-RU"/>
        </w:rPr>
        <w:t>Снижение</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общего</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поголовья</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скота</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связано</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с</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уменьшением</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поголовья</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свиней</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на</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45,5</w:t>
      </w:r>
      <w:r w:rsidR="00BA168B">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в</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крестьянских</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(фермерских)</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хозяйствах,</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что</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обусловлено</w:t>
      </w:r>
      <w:r>
        <w:rPr>
          <w:rFonts w:ascii="Times New Roman" w:hAnsi="Times New Roman"/>
          <w:bCs/>
          <w:color w:val="000000" w:themeColor="text1"/>
          <w:sz w:val="28"/>
          <w:szCs w:val="28"/>
          <w:lang w:eastAsia="ru-RU"/>
        </w:rPr>
        <w:t xml:space="preserve"> </w:t>
      </w:r>
      <w:r w:rsidRPr="00E95D49">
        <w:rPr>
          <w:rFonts w:ascii="Times New Roman" w:hAnsi="Times New Roman"/>
          <w:color w:val="000000" w:themeColor="text1"/>
          <w:sz w:val="28"/>
          <w:szCs w:val="28"/>
        </w:rPr>
        <w:t>рекомендациями</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Управления</w:t>
      </w:r>
      <w:r>
        <w:rPr>
          <w:rFonts w:ascii="Times New Roman" w:hAnsi="Times New Roman"/>
          <w:color w:val="000000" w:themeColor="text1"/>
          <w:sz w:val="28"/>
          <w:szCs w:val="28"/>
        </w:rPr>
        <w:t xml:space="preserve"> </w:t>
      </w:r>
      <w:proofErr w:type="spellStart"/>
      <w:r w:rsidRPr="00E95D49">
        <w:rPr>
          <w:rFonts w:ascii="Times New Roman" w:hAnsi="Times New Roman"/>
          <w:color w:val="000000" w:themeColor="text1"/>
          <w:sz w:val="28"/>
          <w:szCs w:val="28"/>
        </w:rPr>
        <w:t>Россельхознадзора</w:t>
      </w:r>
      <w:proofErr w:type="spellEnd"/>
      <w:r w:rsidRPr="00E95D49">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Управления</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ветеринарии</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Ханты-Мансийского</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автономного</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округа</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Югры,</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направленными</w:t>
      </w:r>
      <w:r>
        <w:rPr>
          <w:rFonts w:ascii="Times New Roman" w:hAnsi="Times New Roman"/>
          <w:color w:val="000000" w:themeColor="text1"/>
          <w:sz w:val="28"/>
          <w:szCs w:val="28"/>
        </w:rPr>
        <w:t xml:space="preserve"> </w:t>
      </w:r>
      <w:r w:rsidR="00BA168B">
        <w:rPr>
          <w:rFonts w:ascii="Times New Roman" w:hAnsi="Times New Roman"/>
          <w:color w:val="000000" w:themeColor="text1"/>
          <w:sz w:val="28"/>
          <w:szCs w:val="28"/>
        </w:rPr>
        <w:br/>
      </w:r>
      <w:r w:rsidRPr="00E95D49">
        <w:rPr>
          <w:rFonts w:ascii="Times New Roman" w:hAnsi="Times New Roman"/>
          <w:color w:val="000000" w:themeColor="text1"/>
          <w:sz w:val="28"/>
          <w:szCs w:val="28"/>
        </w:rPr>
        <w:t>на</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снижение</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поголовья</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свиней</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и</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переход</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на</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альтернативное</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животноводство</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в</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связи</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с</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эпизоотической</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ситуацией,</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связанной</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с</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угрозой</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распространения</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африканской</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чумы</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свиней.</w:t>
      </w:r>
      <w:r>
        <w:rPr>
          <w:rFonts w:ascii="Times New Roman" w:hAnsi="Times New Roman"/>
          <w:color w:val="000000" w:themeColor="text1"/>
          <w:sz w:val="28"/>
          <w:szCs w:val="28"/>
        </w:rPr>
        <w:t xml:space="preserve"> </w:t>
      </w:r>
    </w:p>
    <w:p w:rsidR="00571845" w:rsidRPr="00E95D49" w:rsidRDefault="00E978BA" w:rsidP="00950229">
      <w:pPr>
        <w:ind w:firstLine="709"/>
        <w:jc w:val="both"/>
        <w:rPr>
          <w:rFonts w:ascii="Times New Roman" w:hAnsi="Times New Roman"/>
          <w:bCs/>
          <w:color w:val="000000" w:themeColor="text1"/>
          <w:sz w:val="28"/>
          <w:szCs w:val="28"/>
          <w:lang w:eastAsia="ru-RU"/>
        </w:rPr>
      </w:pPr>
      <w:r w:rsidRPr="00E978BA">
        <w:rPr>
          <w:rFonts w:ascii="Times New Roman" w:hAnsi="Times New Roman"/>
          <w:bCs/>
          <w:color w:val="000000" w:themeColor="text1"/>
          <w:sz w:val="28"/>
          <w:szCs w:val="28"/>
          <w:lang w:eastAsia="ru-RU"/>
        </w:rPr>
        <w:t>З</w:t>
      </w:r>
      <w:r w:rsidR="00571845" w:rsidRPr="00E978BA">
        <w:rPr>
          <w:rFonts w:ascii="Times New Roman" w:hAnsi="Times New Roman"/>
          <w:bCs/>
          <w:color w:val="000000" w:themeColor="text1"/>
          <w:sz w:val="28"/>
          <w:szCs w:val="28"/>
          <w:lang w:eastAsia="ru-RU"/>
        </w:rPr>
        <w:t xml:space="preserve">а 2023 год предприятиями всех форм собственности произведено </w:t>
      </w:r>
      <w:r w:rsidRPr="00E978BA">
        <w:rPr>
          <w:rFonts w:ascii="Times New Roman" w:hAnsi="Times New Roman"/>
          <w:bCs/>
          <w:color w:val="000000" w:themeColor="text1"/>
          <w:sz w:val="28"/>
          <w:szCs w:val="28"/>
          <w:lang w:eastAsia="ru-RU"/>
        </w:rPr>
        <w:br/>
      </w:r>
      <w:r w:rsidR="00571845" w:rsidRPr="00E978BA">
        <w:rPr>
          <w:rFonts w:ascii="Times New Roman" w:hAnsi="Times New Roman"/>
          <w:bCs/>
          <w:color w:val="000000" w:themeColor="text1"/>
          <w:sz w:val="28"/>
          <w:szCs w:val="28"/>
          <w:lang w:eastAsia="ru-RU"/>
        </w:rPr>
        <w:t>1 07</w:t>
      </w:r>
      <w:r w:rsidRPr="00E978BA">
        <w:rPr>
          <w:rFonts w:ascii="Times New Roman" w:hAnsi="Times New Roman"/>
          <w:bCs/>
          <w:color w:val="000000" w:themeColor="text1"/>
          <w:sz w:val="28"/>
          <w:szCs w:val="28"/>
          <w:lang w:eastAsia="ru-RU"/>
        </w:rPr>
        <w:t>2</w:t>
      </w:r>
      <w:r w:rsidR="00571845" w:rsidRPr="00E978BA">
        <w:rPr>
          <w:rFonts w:ascii="Times New Roman" w:hAnsi="Times New Roman"/>
          <w:bCs/>
          <w:color w:val="000000" w:themeColor="text1"/>
          <w:sz w:val="28"/>
          <w:szCs w:val="28"/>
          <w:lang w:eastAsia="ru-RU"/>
        </w:rPr>
        <w:t xml:space="preserve"> тонн</w:t>
      </w:r>
      <w:r w:rsidRPr="00E978BA">
        <w:rPr>
          <w:rFonts w:ascii="Times New Roman" w:hAnsi="Times New Roman"/>
          <w:bCs/>
          <w:color w:val="000000" w:themeColor="text1"/>
          <w:sz w:val="28"/>
          <w:szCs w:val="28"/>
          <w:lang w:eastAsia="ru-RU"/>
        </w:rPr>
        <w:t>ы</w:t>
      </w:r>
      <w:r w:rsidR="00571845" w:rsidRPr="00E978BA">
        <w:rPr>
          <w:rFonts w:ascii="Times New Roman" w:hAnsi="Times New Roman"/>
          <w:bCs/>
          <w:color w:val="000000" w:themeColor="text1"/>
          <w:sz w:val="28"/>
          <w:szCs w:val="28"/>
          <w:lang w:eastAsia="ru-RU"/>
        </w:rPr>
        <w:t xml:space="preserve"> мяса, что составляет 10</w:t>
      </w:r>
      <w:r w:rsidRPr="00E978BA">
        <w:rPr>
          <w:rFonts w:ascii="Times New Roman" w:hAnsi="Times New Roman"/>
          <w:bCs/>
          <w:color w:val="000000" w:themeColor="text1"/>
          <w:sz w:val="28"/>
          <w:szCs w:val="28"/>
          <w:lang w:eastAsia="ru-RU"/>
        </w:rPr>
        <w:t>5,1</w:t>
      </w:r>
      <w:r w:rsidR="00BA168B">
        <w:rPr>
          <w:rFonts w:ascii="Times New Roman" w:hAnsi="Times New Roman"/>
          <w:bCs/>
          <w:color w:val="000000" w:themeColor="text1"/>
          <w:sz w:val="28"/>
          <w:szCs w:val="28"/>
          <w:lang w:eastAsia="ru-RU"/>
        </w:rPr>
        <w:t xml:space="preserve"> </w:t>
      </w:r>
      <w:r w:rsidR="00571845" w:rsidRPr="00E978BA">
        <w:rPr>
          <w:rFonts w:ascii="Times New Roman" w:hAnsi="Times New Roman"/>
          <w:bCs/>
          <w:color w:val="000000" w:themeColor="text1"/>
          <w:sz w:val="28"/>
          <w:szCs w:val="28"/>
          <w:lang w:eastAsia="ru-RU"/>
        </w:rPr>
        <w:t xml:space="preserve">% от уровня прошлого года </w:t>
      </w:r>
      <w:r w:rsidR="00C45A6D">
        <w:rPr>
          <w:rFonts w:ascii="Times New Roman" w:hAnsi="Times New Roman"/>
          <w:bCs/>
          <w:color w:val="000000" w:themeColor="text1"/>
          <w:sz w:val="28"/>
          <w:szCs w:val="28"/>
          <w:lang w:eastAsia="ru-RU"/>
        </w:rPr>
        <w:br/>
      </w:r>
      <w:r w:rsidR="00571845" w:rsidRPr="00E978BA">
        <w:rPr>
          <w:rFonts w:ascii="Times New Roman" w:hAnsi="Times New Roman"/>
          <w:bCs/>
          <w:color w:val="000000" w:themeColor="text1"/>
          <w:sz w:val="28"/>
          <w:szCs w:val="28"/>
          <w:lang w:eastAsia="ru-RU"/>
        </w:rPr>
        <w:t>(1 020 тонн). Рост</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производства</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мяса</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обусловлен</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проводимыми</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мероприятиями</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по</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снижению</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поголовья</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свиней,</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переходом</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крестьянских</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(фермерских)</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хозяйств</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на</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содержание</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крупного</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рогатого</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скота</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мясного</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направления</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продуктивности.</w:t>
      </w:r>
    </w:p>
    <w:p w:rsidR="004A3CB9" w:rsidRPr="0069317D" w:rsidRDefault="004A3CB9" w:rsidP="00950229">
      <w:pPr>
        <w:autoSpaceDN w:val="0"/>
        <w:adjustRightInd w:val="0"/>
        <w:ind w:firstLine="708"/>
        <w:jc w:val="center"/>
        <w:rPr>
          <w:rFonts w:ascii="Times New Roman" w:hAnsi="Times New Roman"/>
          <w:sz w:val="28"/>
          <w:szCs w:val="28"/>
          <w:lang w:eastAsia="ru-RU"/>
        </w:rPr>
      </w:pPr>
    </w:p>
    <w:p w:rsidR="004A3CB9" w:rsidRPr="00571845" w:rsidRDefault="004A3CB9" w:rsidP="006365DC">
      <w:pPr>
        <w:autoSpaceDN w:val="0"/>
        <w:adjustRightInd w:val="0"/>
        <w:jc w:val="center"/>
        <w:rPr>
          <w:rFonts w:ascii="Times New Roman" w:hAnsi="Times New Roman"/>
          <w:sz w:val="28"/>
          <w:szCs w:val="28"/>
          <w:lang w:eastAsia="ru-RU"/>
        </w:rPr>
      </w:pPr>
      <w:r w:rsidRPr="00571845">
        <w:rPr>
          <w:rFonts w:ascii="Times New Roman" w:hAnsi="Times New Roman"/>
          <w:sz w:val="28"/>
          <w:szCs w:val="28"/>
          <w:lang w:eastAsia="ru-RU"/>
        </w:rPr>
        <w:lastRenderedPageBreak/>
        <w:t>Производство</w:t>
      </w:r>
    </w:p>
    <w:p w:rsidR="004A3CB9" w:rsidRPr="00571845" w:rsidRDefault="004A3CB9" w:rsidP="006365DC">
      <w:pPr>
        <w:autoSpaceDN w:val="0"/>
        <w:adjustRightInd w:val="0"/>
        <w:jc w:val="center"/>
        <w:rPr>
          <w:rFonts w:ascii="Times New Roman" w:hAnsi="Times New Roman"/>
          <w:bCs/>
          <w:sz w:val="28"/>
          <w:szCs w:val="28"/>
          <w:lang w:eastAsia="ru-RU"/>
        </w:rPr>
      </w:pPr>
      <w:r w:rsidRPr="00571845">
        <w:rPr>
          <w:rFonts w:ascii="Times New Roman" w:hAnsi="Times New Roman"/>
          <w:sz w:val="28"/>
          <w:szCs w:val="28"/>
          <w:lang w:eastAsia="ru-RU"/>
        </w:rPr>
        <w:t>животноводческой продукции</w:t>
      </w:r>
      <w:r w:rsidRPr="00571845">
        <w:rPr>
          <w:rFonts w:ascii="Times New Roman" w:hAnsi="Times New Roman"/>
          <w:bCs/>
          <w:sz w:val="28"/>
          <w:szCs w:val="28"/>
          <w:lang w:eastAsia="ru-RU"/>
        </w:rPr>
        <w:t xml:space="preserve"> в хозяйствах всех категорий, тонн</w:t>
      </w:r>
    </w:p>
    <w:p w:rsidR="004A3CB9" w:rsidRPr="00571845" w:rsidRDefault="004A3CB9" w:rsidP="00950229">
      <w:pPr>
        <w:autoSpaceDN w:val="0"/>
        <w:adjustRightInd w:val="0"/>
        <w:jc w:val="center"/>
        <w:rPr>
          <w:rFonts w:ascii="Times New Roman" w:hAnsi="Times New Roman"/>
          <w:sz w:val="28"/>
          <w:szCs w:val="28"/>
          <w:lang w:eastAsia="ru-RU"/>
        </w:rPr>
      </w:pPr>
    </w:p>
    <w:tbl>
      <w:tblPr>
        <w:tblW w:w="4943" w:type="pct"/>
        <w:tblInd w:w="55" w:type="dxa"/>
        <w:tblCellMar>
          <w:left w:w="55" w:type="dxa"/>
          <w:right w:w="55" w:type="dxa"/>
        </w:tblCellMar>
        <w:tblLook w:val="04A0" w:firstRow="1" w:lastRow="0" w:firstColumn="1" w:lastColumn="0" w:noHBand="0" w:noVBand="1"/>
      </w:tblPr>
      <w:tblGrid>
        <w:gridCol w:w="816"/>
        <w:gridCol w:w="2771"/>
        <w:gridCol w:w="1841"/>
        <w:gridCol w:w="1733"/>
        <w:gridCol w:w="1801"/>
      </w:tblGrid>
      <w:tr w:rsidR="00571845" w:rsidRPr="00571845" w:rsidTr="00571845">
        <w:tc>
          <w:tcPr>
            <w:tcW w:w="455" w:type="pct"/>
            <w:tcBorders>
              <w:top w:val="single" w:sz="2" w:space="0" w:color="000000"/>
              <w:left w:val="single" w:sz="2" w:space="0" w:color="000000"/>
              <w:bottom w:val="single" w:sz="4" w:space="0" w:color="auto"/>
              <w:right w:val="nil"/>
            </w:tcBorders>
            <w:hideMark/>
          </w:tcPr>
          <w:p w:rsidR="004A3CB9" w:rsidRPr="00571845" w:rsidRDefault="004A3CB9" w:rsidP="00950229">
            <w:pPr>
              <w:suppressLineNumbers/>
              <w:snapToGrid w:val="0"/>
              <w:jc w:val="center"/>
              <w:rPr>
                <w:rFonts w:ascii="Times New Roman" w:hAnsi="Times New Roman"/>
                <w:lang w:eastAsia="ar-SA"/>
              </w:rPr>
            </w:pPr>
            <w:r w:rsidRPr="00571845">
              <w:rPr>
                <w:rFonts w:ascii="Times New Roman" w:hAnsi="Times New Roman"/>
                <w:lang w:eastAsia="ar-SA"/>
              </w:rPr>
              <w:t>№</w:t>
            </w:r>
          </w:p>
          <w:p w:rsidR="004A3CB9" w:rsidRPr="00571845" w:rsidRDefault="004A3CB9" w:rsidP="00950229">
            <w:pPr>
              <w:suppressLineNumbers/>
              <w:snapToGrid w:val="0"/>
              <w:jc w:val="center"/>
              <w:rPr>
                <w:rFonts w:ascii="Times New Roman" w:hAnsi="Times New Roman"/>
                <w:lang w:eastAsia="ar-SA"/>
              </w:rPr>
            </w:pPr>
            <w:r w:rsidRPr="00571845">
              <w:rPr>
                <w:rFonts w:ascii="Times New Roman" w:hAnsi="Times New Roman"/>
                <w:lang w:eastAsia="ar-SA"/>
              </w:rPr>
              <w:t>п/п</w:t>
            </w:r>
          </w:p>
        </w:tc>
        <w:tc>
          <w:tcPr>
            <w:tcW w:w="1546" w:type="pct"/>
            <w:tcBorders>
              <w:top w:val="single" w:sz="2" w:space="0" w:color="000000"/>
              <w:left w:val="single" w:sz="2" w:space="0" w:color="000000"/>
              <w:bottom w:val="single" w:sz="4" w:space="0" w:color="auto"/>
              <w:right w:val="nil"/>
            </w:tcBorders>
            <w:hideMark/>
          </w:tcPr>
          <w:p w:rsidR="004A3CB9" w:rsidRPr="00571845" w:rsidRDefault="004A3CB9" w:rsidP="00950229">
            <w:pPr>
              <w:suppressLineNumbers/>
              <w:snapToGrid w:val="0"/>
              <w:jc w:val="center"/>
              <w:rPr>
                <w:rFonts w:ascii="Times New Roman" w:hAnsi="Times New Roman"/>
                <w:lang w:eastAsia="ar-SA"/>
              </w:rPr>
            </w:pPr>
            <w:r w:rsidRPr="00571845">
              <w:rPr>
                <w:rFonts w:ascii="Times New Roman" w:hAnsi="Times New Roman"/>
                <w:lang w:eastAsia="ar-SA"/>
              </w:rPr>
              <w:t>Наименование продукции</w:t>
            </w:r>
          </w:p>
        </w:tc>
        <w:tc>
          <w:tcPr>
            <w:tcW w:w="1027" w:type="pct"/>
            <w:tcBorders>
              <w:top w:val="single" w:sz="2" w:space="0" w:color="000000"/>
              <w:left w:val="single" w:sz="2" w:space="0" w:color="000000"/>
              <w:bottom w:val="single" w:sz="4" w:space="0" w:color="auto"/>
              <w:right w:val="nil"/>
            </w:tcBorders>
            <w:hideMark/>
          </w:tcPr>
          <w:p w:rsidR="004A3CB9" w:rsidRPr="00571845" w:rsidRDefault="00571845" w:rsidP="00950229">
            <w:pPr>
              <w:suppressLineNumbers/>
              <w:snapToGrid w:val="0"/>
              <w:jc w:val="center"/>
              <w:rPr>
                <w:rFonts w:ascii="Times New Roman" w:hAnsi="Times New Roman"/>
                <w:lang w:eastAsia="ar-SA"/>
              </w:rPr>
            </w:pPr>
            <w:r w:rsidRPr="00571845">
              <w:rPr>
                <w:rFonts w:ascii="Times New Roman" w:hAnsi="Times New Roman"/>
                <w:lang w:eastAsia="ar-SA"/>
              </w:rPr>
              <w:t>2022</w:t>
            </w:r>
            <w:r w:rsidR="004A3CB9" w:rsidRPr="00571845">
              <w:rPr>
                <w:rFonts w:ascii="Times New Roman" w:hAnsi="Times New Roman"/>
                <w:lang w:eastAsia="ar-SA"/>
              </w:rPr>
              <w:t xml:space="preserve"> год</w:t>
            </w:r>
          </w:p>
        </w:tc>
        <w:tc>
          <w:tcPr>
            <w:tcW w:w="967" w:type="pct"/>
            <w:tcBorders>
              <w:top w:val="single" w:sz="2" w:space="0" w:color="000000"/>
              <w:left w:val="single" w:sz="2" w:space="0" w:color="000000"/>
              <w:bottom w:val="single" w:sz="4" w:space="0" w:color="auto"/>
              <w:right w:val="single" w:sz="2" w:space="0" w:color="000000"/>
            </w:tcBorders>
            <w:hideMark/>
          </w:tcPr>
          <w:p w:rsidR="004A3CB9" w:rsidRPr="00571845" w:rsidRDefault="00571845" w:rsidP="00950229">
            <w:pPr>
              <w:suppressLineNumbers/>
              <w:snapToGrid w:val="0"/>
              <w:jc w:val="center"/>
              <w:rPr>
                <w:rFonts w:ascii="Times New Roman" w:hAnsi="Times New Roman"/>
                <w:lang w:eastAsia="ar-SA"/>
              </w:rPr>
            </w:pPr>
            <w:r w:rsidRPr="00571845">
              <w:rPr>
                <w:rFonts w:ascii="Times New Roman" w:hAnsi="Times New Roman"/>
                <w:lang w:eastAsia="ar-SA"/>
              </w:rPr>
              <w:t>2023</w:t>
            </w:r>
            <w:r w:rsidR="004A3CB9" w:rsidRPr="00571845">
              <w:rPr>
                <w:rFonts w:ascii="Times New Roman" w:hAnsi="Times New Roman"/>
                <w:lang w:eastAsia="ar-SA"/>
              </w:rPr>
              <w:t xml:space="preserve"> год</w:t>
            </w:r>
          </w:p>
        </w:tc>
        <w:tc>
          <w:tcPr>
            <w:tcW w:w="1005" w:type="pct"/>
            <w:tcBorders>
              <w:top w:val="single" w:sz="2" w:space="0" w:color="000000"/>
              <w:left w:val="single" w:sz="2" w:space="0" w:color="000000"/>
              <w:bottom w:val="single" w:sz="4" w:space="0" w:color="auto"/>
              <w:right w:val="single" w:sz="2" w:space="0" w:color="000000"/>
            </w:tcBorders>
            <w:hideMark/>
          </w:tcPr>
          <w:p w:rsidR="004A3CB9" w:rsidRPr="00571845" w:rsidRDefault="004A3CB9" w:rsidP="00950229">
            <w:pPr>
              <w:suppressLineNumbers/>
              <w:snapToGrid w:val="0"/>
              <w:jc w:val="center"/>
              <w:rPr>
                <w:rFonts w:ascii="Times New Roman" w:hAnsi="Times New Roman"/>
                <w:lang w:eastAsia="ar-SA"/>
              </w:rPr>
            </w:pPr>
            <w:r w:rsidRPr="00571845">
              <w:rPr>
                <w:rFonts w:ascii="Times New Roman" w:hAnsi="Times New Roman"/>
                <w:lang w:eastAsia="ar-SA"/>
              </w:rPr>
              <w:t>Темп изменения, %</w:t>
            </w:r>
          </w:p>
        </w:tc>
      </w:tr>
      <w:tr w:rsidR="00571845" w:rsidRPr="00571845" w:rsidTr="00571845">
        <w:trPr>
          <w:trHeight w:val="284"/>
        </w:trPr>
        <w:tc>
          <w:tcPr>
            <w:tcW w:w="455" w:type="pct"/>
            <w:tcBorders>
              <w:top w:val="single" w:sz="4" w:space="0" w:color="auto"/>
              <w:left w:val="single" w:sz="4" w:space="0" w:color="auto"/>
              <w:bottom w:val="single" w:sz="4" w:space="0" w:color="auto"/>
              <w:right w:val="single" w:sz="4" w:space="0" w:color="auto"/>
            </w:tcBorders>
            <w:hideMark/>
          </w:tcPr>
          <w:p w:rsidR="00571845" w:rsidRPr="00571845" w:rsidRDefault="00571845" w:rsidP="00950229">
            <w:pPr>
              <w:suppressLineNumbers/>
              <w:snapToGrid w:val="0"/>
              <w:jc w:val="center"/>
              <w:rPr>
                <w:rFonts w:ascii="Times New Roman" w:hAnsi="Times New Roman"/>
                <w:lang w:eastAsia="ar-SA"/>
              </w:rPr>
            </w:pPr>
            <w:r w:rsidRPr="00571845">
              <w:rPr>
                <w:rFonts w:ascii="Times New Roman" w:hAnsi="Times New Roman"/>
                <w:lang w:eastAsia="ar-SA"/>
              </w:rPr>
              <w:t>1.</w:t>
            </w:r>
          </w:p>
        </w:tc>
        <w:tc>
          <w:tcPr>
            <w:tcW w:w="1546" w:type="pct"/>
            <w:tcBorders>
              <w:top w:val="single" w:sz="4" w:space="0" w:color="auto"/>
              <w:left w:val="single" w:sz="4" w:space="0" w:color="auto"/>
              <w:bottom w:val="single" w:sz="4" w:space="0" w:color="auto"/>
              <w:right w:val="single" w:sz="4" w:space="0" w:color="auto"/>
            </w:tcBorders>
            <w:hideMark/>
          </w:tcPr>
          <w:p w:rsidR="00571845" w:rsidRPr="00571845" w:rsidRDefault="00571845" w:rsidP="00950229">
            <w:pPr>
              <w:suppressLineNumbers/>
              <w:snapToGrid w:val="0"/>
              <w:jc w:val="both"/>
              <w:rPr>
                <w:rFonts w:ascii="Times New Roman" w:hAnsi="Times New Roman"/>
                <w:bCs/>
                <w:lang w:eastAsia="ar-SA"/>
              </w:rPr>
            </w:pPr>
            <w:r w:rsidRPr="00571845">
              <w:rPr>
                <w:rFonts w:ascii="Times New Roman" w:hAnsi="Times New Roman"/>
                <w:bCs/>
                <w:lang w:eastAsia="ar-SA"/>
              </w:rPr>
              <w:t>Мясо</w:t>
            </w:r>
          </w:p>
        </w:tc>
        <w:tc>
          <w:tcPr>
            <w:tcW w:w="1027" w:type="pct"/>
            <w:tcBorders>
              <w:top w:val="single" w:sz="4" w:space="0" w:color="auto"/>
              <w:left w:val="single" w:sz="4" w:space="0" w:color="auto"/>
              <w:bottom w:val="single" w:sz="4" w:space="0" w:color="auto"/>
              <w:right w:val="single" w:sz="4" w:space="0" w:color="auto"/>
            </w:tcBorders>
            <w:hideMark/>
          </w:tcPr>
          <w:p w:rsidR="00571845" w:rsidRPr="00E978BA" w:rsidRDefault="00571845" w:rsidP="00950229">
            <w:pPr>
              <w:suppressLineNumbers/>
              <w:snapToGrid w:val="0"/>
              <w:jc w:val="center"/>
              <w:rPr>
                <w:rFonts w:ascii="Times New Roman" w:hAnsi="Times New Roman"/>
                <w:bCs/>
                <w:lang w:eastAsia="ar-SA"/>
              </w:rPr>
            </w:pPr>
            <w:r w:rsidRPr="00E978BA">
              <w:rPr>
                <w:rFonts w:ascii="Times New Roman" w:hAnsi="Times New Roman"/>
                <w:bCs/>
                <w:lang w:eastAsia="ar-SA"/>
              </w:rPr>
              <w:t>1 020</w:t>
            </w:r>
          </w:p>
        </w:tc>
        <w:tc>
          <w:tcPr>
            <w:tcW w:w="967" w:type="pct"/>
            <w:tcBorders>
              <w:top w:val="single" w:sz="4" w:space="0" w:color="auto"/>
              <w:left w:val="single" w:sz="4" w:space="0" w:color="auto"/>
              <w:bottom w:val="single" w:sz="4" w:space="0" w:color="auto"/>
              <w:right w:val="single" w:sz="4" w:space="0" w:color="auto"/>
            </w:tcBorders>
            <w:hideMark/>
          </w:tcPr>
          <w:p w:rsidR="00571845" w:rsidRPr="00E978BA" w:rsidRDefault="00E978BA" w:rsidP="00950229">
            <w:pPr>
              <w:suppressLineNumbers/>
              <w:snapToGrid w:val="0"/>
              <w:jc w:val="center"/>
              <w:rPr>
                <w:rFonts w:ascii="Times New Roman" w:hAnsi="Times New Roman"/>
                <w:bCs/>
                <w:lang w:eastAsia="ar-SA"/>
              </w:rPr>
            </w:pPr>
            <w:r w:rsidRPr="00E978BA">
              <w:rPr>
                <w:rFonts w:ascii="Times New Roman" w:hAnsi="Times New Roman"/>
                <w:bCs/>
                <w:lang w:eastAsia="ar-SA"/>
              </w:rPr>
              <w:t>1 072</w:t>
            </w:r>
          </w:p>
        </w:tc>
        <w:tc>
          <w:tcPr>
            <w:tcW w:w="1005" w:type="pct"/>
            <w:tcBorders>
              <w:top w:val="single" w:sz="4" w:space="0" w:color="auto"/>
              <w:left w:val="single" w:sz="4" w:space="0" w:color="auto"/>
              <w:bottom w:val="single" w:sz="4" w:space="0" w:color="auto"/>
              <w:right w:val="single" w:sz="4" w:space="0" w:color="auto"/>
            </w:tcBorders>
            <w:hideMark/>
          </w:tcPr>
          <w:p w:rsidR="00571845" w:rsidRPr="00E978BA" w:rsidRDefault="00571845" w:rsidP="00E978BA">
            <w:pPr>
              <w:suppressLineNumbers/>
              <w:snapToGrid w:val="0"/>
              <w:jc w:val="center"/>
              <w:rPr>
                <w:rFonts w:ascii="Times New Roman" w:hAnsi="Times New Roman"/>
                <w:bCs/>
                <w:lang w:eastAsia="ar-SA"/>
              </w:rPr>
            </w:pPr>
            <w:r w:rsidRPr="00E978BA">
              <w:rPr>
                <w:rFonts w:ascii="Times New Roman" w:hAnsi="Times New Roman"/>
                <w:bCs/>
                <w:lang w:eastAsia="ar-SA"/>
              </w:rPr>
              <w:t>10</w:t>
            </w:r>
            <w:r w:rsidR="00E978BA" w:rsidRPr="00E978BA">
              <w:rPr>
                <w:rFonts w:ascii="Times New Roman" w:hAnsi="Times New Roman"/>
                <w:bCs/>
                <w:lang w:eastAsia="ar-SA"/>
              </w:rPr>
              <w:t>5,1</w:t>
            </w:r>
          </w:p>
        </w:tc>
      </w:tr>
      <w:tr w:rsidR="00571845" w:rsidRPr="00571845" w:rsidTr="00571845">
        <w:trPr>
          <w:trHeight w:val="265"/>
        </w:trPr>
        <w:tc>
          <w:tcPr>
            <w:tcW w:w="455" w:type="pct"/>
            <w:tcBorders>
              <w:top w:val="single" w:sz="4" w:space="0" w:color="auto"/>
              <w:left w:val="single" w:sz="2" w:space="0" w:color="000000"/>
              <w:bottom w:val="single" w:sz="2" w:space="0" w:color="000000"/>
              <w:right w:val="nil"/>
            </w:tcBorders>
            <w:hideMark/>
          </w:tcPr>
          <w:p w:rsidR="00571845" w:rsidRPr="00571845" w:rsidRDefault="00571845" w:rsidP="00950229">
            <w:pPr>
              <w:suppressLineNumbers/>
              <w:snapToGrid w:val="0"/>
              <w:jc w:val="center"/>
              <w:rPr>
                <w:rFonts w:ascii="Times New Roman" w:hAnsi="Times New Roman"/>
                <w:lang w:eastAsia="ar-SA"/>
              </w:rPr>
            </w:pPr>
            <w:r w:rsidRPr="00571845">
              <w:rPr>
                <w:rFonts w:ascii="Times New Roman" w:hAnsi="Times New Roman"/>
                <w:lang w:eastAsia="ar-SA"/>
              </w:rPr>
              <w:t>2.</w:t>
            </w:r>
          </w:p>
        </w:tc>
        <w:tc>
          <w:tcPr>
            <w:tcW w:w="1546" w:type="pct"/>
            <w:tcBorders>
              <w:top w:val="single" w:sz="4" w:space="0" w:color="auto"/>
              <w:left w:val="single" w:sz="2" w:space="0" w:color="000000"/>
              <w:bottom w:val="single" w:sz="2" w:space="0" w:color="000000"/>
              <w:right w:val="nil"/>
            </w:tcBorders>
            <w:hideMark/>
          </w:tcPr>
          <w:p w:rsidR="00571845" w:rsidRPr="00571845" w:rsidRDefault="00571845" w:rsidP="00950229">
            <w:pPr>
              <w:suppressLineNumbers/>
              <w:snapToGrid w:val="0"/>
              <w:jc w:val="both"/>
              <w:rPr>
                <w:rFonts w:ascii="Times New Roman" w:hAnsi="Times New Roman"/>
                <w:bCs/>
                <w:lang w:eastAsia="ar-SA"/>
              </w:rPr>
            </w:pPr>
            <w:r w:rsidRPr="00571845">
              <w:rPr>
                <w:rFonts w:ascii="Times New Roman" w:hAnsi="Times New Roman"/>
                <w:bCs/>
                <w:lang w:eastAsia="ar-SA"/>
              </w:rPr>
              <w:t>Молоко</w:t>
            </w:r>
          </w:p>
        </w:tc>
        <w:tc>
          <w:tcPr>
            <w:tcW w:w="1027" w:type="pct"/>
            <w:tcBorders>
              <w:top w:val="single" w:sz="4" w:space="0" w:color="auto"/>
              <w:left w:val="single" w:sz="2" w:space="0" w:color="000000"/>
              <w:bottom w:val="single" w:sz="2" w:space="0" w:color="000000"/>
              <w:right w:val="nil"/>
            </w:tcBorders>
            <w:hideMark/>
          </w:tcPr>
          <w:p w:rsidR="00571845" w:rsidRPr="00E978BA" w:rsidRDefault="00571845" w:rsidP="00950229">
            <w:pPr>
              <w:suppressLineNumbers/>
              <w:snapToGrid w:val="0"/>
              <w:jc w:val="center"/>
              <w:rPr>
                <w:rFonts w:ascii="Times New Roman" w:hAnsi="Times New Roman"/>
                <w:bCs/>
                <w:lang w:eastAsia="ar-SA"/>
              </w:rPr>
            </w:pPr>
            <w:r w:rsidRPr="00E978BA">
              <w:rPr>
                <w:rFonts w:ascii="Times New Roman" w:hAnsi="Times New Roman"/>
                <w:bCs/>
                <w:lang w:eastAsia="ar-SA"/>
              </w:rPr>
              <w:t>6 200</w:t>
            </w:r>
          </w:p>
        </w:tc>
        <w:tc>
          <w:tcPr>
            <w:tcW w:w="967" w:type="pct"/>
            <w:tcBorders>
              <w:top w:val="single" w:sz="4" w:space="0" w:color="auto"/>
              <w:left w:val="single" w:sz="2" w:space="0" w:color="000000"/>
              <w:bottom w:val="single" w:sz="2" w:space="0" w:color="000000"/>
              <w:right w:val="single" w:sz="2" w:space="0" w:color="000000"/>
            </w:tcBorders>
            <w:hideMark/>
          </w:tcPr>
          <w:p w:rsidR="00571845" w:rsidRPr="00E978BA" w:rsidRDefault="00571845" w:rsidP="00E978BA">
            <w:pPr>
              <w:suppressLineNumbers/>
              <w:snapToGrid w:val="0"/>
              <w:jc w:val="center"/>
              <w:rPr>
                <w:rFonts w:ascii="Times New Roman" w:hAnsi="Times New Roman"/>
                <w:bCs/>
                <w:lang w:eastAsia="ar-SA"/>
              </w:rPr>
            </w:pPr>
            <w:r w:rsidRPr="00E978BA">
              <w:rPr>
                <w:rFonts w:ascii="Times New Roman" w:hAnsi="Times New Roman"/>
                <w:bCs/>
                <w:lang w:eastAsia="ar-SA"/>
              </w:rPr>
              <w:t>6</w:t>
            </w:r>
            <w:r w:rsidR="00E978BA" w:rsidRPr="00E978BA">
              <w:rPr>
                <w:rFonts w:ascii="Times New Roman" w:hAnsi="Times New Roman"/>
                <w:bCs/>
                <w:lang w:eastAsia="ar-SA"/>
              </w:rPr>
              <w:t xml:space="preserve"> 324</w:t>
            </w:r>
          </w:p>
        </w:tc>
        <w:tc>
          <w:tcPr>
            <w:tcW w:w="1005" w:type="pct"/>
            <w:tcBorders>
              <w:top w:val="single" w:sz="4" w:space="0" w:color="auto"/>
              <w:left w:val="single" w:sz="2" w:space="0" w:color="000000"/>
              <w:bottom w:val="single" w:sz="2" w:space="0" w:color="000000"/>
              <w:right w:val="single" w:sz="2" w:space="0" w:color="000000"/>
            </w:tcBorders>
            <w:hideMark/>
          </w:tcPr>
          <w:p w:rsidR="00571845" w:rsidRPr="00E978BA" w:rsidRDefault="00E978BA" w:rsidP="00950229">
            <w:pPr>
              <w:suppressLineNumbers/>
              <w:snapToGrid w:val="0"/>
              <w:jc w:val="center"/>
              <w:rPr>
                <w:rFonts w:ascii="Times New Roman" w:hAnsi="Times New Roman"/>
                <w:bCs/>
                <w:lang w:eastAsia="ar-SA"/>
              </w:rPr>
            </w:pPr>
            <w:r w:rsidRPr="00E978BA">
              <w:rPr>
                <w:rFonts w:ascii="Times New Roman" w:hAnsi="Times New Roman"/>
                <w:bCs/>
                <w:lang w:eastAsia="ar-SA"/>
              </w:rPr>
              <w:t>102,0</w:t>
            </w:r>
          </w:p>
        </w:tc>
      </w:tr>
    </w:tbl>
    <w:p w:rsidR="004A3CB9" w:rsidRPr="0069317D" w:rsidRDefault="004A3CB9" w:rsidP="00950229">
      <w:pPr>
        <w:ind w:firstLine="708"/>
        <w:jc w:val="both"/>
        <w:rPr>
          <w:rFonts w:ascii="Times New Roman" w:hAnsi="Times New Roman"/>
          <w:bCs/>
          <w:sz w:val="28"/>
          <w:szCs w:val="28"/>
          <w:lang w:eastAsia="ru-RU"/>
        </w:rPr>
      </w:pPr>
    </w:p>
    <w:p w:rsidR="00632B07" w:rsidRPr="00E95D49" w:rsidRDefault="004A3CB9" w:rsidP="00950229">
      <w:pPr>
        <w:ind w:firstLine="708"/>
        <w:jc w:val="both"/>
        <w:rPr>
          <w:rFonts w:ascii="Times New Roman" w:hAnsi="Times New Roman"/>
          <w:color w:val="000000" w:themeColor="text1"/>
          <w:sz w:val="28"/>
          <w:szCs w:val="28"/>
        </w:rPr>
      </w:pPr>
      <w:r w:rsidRPr="004439A1">
        <w:rPr>
          <w:rFonts w:ascii="Times New Roman" w:hAnsi="Times New Roman"/>
          <w:bCs/>
          <w:color w:val="FF0000"/>
          <w:sz w:val="28"/>
          <w:szCs w:val="28"/>
          <w:lang w:eastAsia="ru-RU"/>
        </w:rPr>
        <w:t xml:space="preserve"> </w:t>
      </w:r>
      <w:r w:rsidR="00632B07" w:rsidRPr="00E978BA">
        <w:rPr>
          <w:rFonts w:ascii="Times New Roman" w:hAnsi="Times New Roman"/>
          <w:bCs/>
          <w:color w:val="000000" w:themeColor="text1"/>
          <w:sz w:val="28"/>
          <w:szCs w:val="28"/>
          <w:lang w:eastAsia="ru-RU"/>
        </w:rPr>
        <w:t>За 2023 год предприятиями всех форм собственности произведено</w:t>
      </w:r>
      <w:r w:rsidR="00632B07" w:rsidRPr="00E978BA">
        <w:rPr>
          <w:rFonts w:ascii="Times New Roman" w:hAnsi="Times New Roman"/>
          <w:color w:val="000000" w:themeColor="text1"/>
          <w:sz w:val="28"/>
          <w:szCs w:val="28"/>
          <w:lang w:eastAsia="ru-RU"/>
        </w:rPr>
        <w:t xml:space="preserve"> </w:t>
      </w:r>
      <w:r w:rsidR="00632B07" w:rsidRPr="00E978BA">
        <w:rPr>
          <w:rFonts w:ascii="Times New Roman" w:hAnsi="Times New Roman"/>
          <w:bCs/>
          <w:color w:val="000000" w:themeColor="text1"/>
          <w:sz w:val="28"/>
          <w:szCs w:val="28"/>
          <w:lang w:eastAsia="ru-RU"/>
        </w:rPr>
        <w:t xml:space="preserve">молока 6 </w:t>
      </w:r>
      <w:r w:rsidR="00E978BA" w:rsidRPr="00E978BA">
        <w:rPr>
          <w:rFonts w:ascii="Times New Roman" w:hAnsi="Times New Roman"/>
          <w:bCs/>
          <w:color w:val="000000" w:themeColor="text1"/>
          <w:sz w:val="28"/>
          <w:szCs w:val="28"/>
          <w:lang w:eastAsia="ru-RU"/>
        </w:rPr>
        <w:t>324</w:t>
      </w:r>
      <w:r w:rsidR="00632B07" w:rsidRPr="00E978BA">
        <w:rPr>
          <w:rFonts w:ascii="Times New Roman" w:hAnsi="Times New Roman"/>
          <w:bCs/>
          <w:color w:val="000000" w:themeColor="text1"/>
          <w:sz w:val="28"/>
          <w:szCs w:val="28"/>
          <w:lang w:eastAsia="ru-RU"/>
        </w:rPr>
        <w:t xml:space="preserve"> тонн</w:t>
      </w:r>
      <w:r w:rsidR="00785C2D">
        <w:rPr>
          <w:rFonts w:ascii="Times New Roman" w:hAnsi="Times New Roman"/>
          <w:bCs/>
          <w:color w:val="000000" w:themeColor="text1"/>
          <w:sz w:val="28"/>
          <w:szCs w:val="28"/>
          <w:lang w:eastAsia="ru-RU"/>
        </w:rPr>
        <w:t>ы</w:t>
      </w:r>
      <w:r w:rsidR="00632B07" w:rsidRPr="00E978BA">
        <w:rPr>
          <w:rFonts w:ascii="Times New Roman" w:hAnsi="Times New Roman"/>
          <w:bCs/>
          <w:color w:val="000000" w:themeColor="text1"/>
          <w:sz w:val="28"/>
          <w:szCs w:val="28"/>
          <w:lang w:eastAsia="ru-RU"/>
        </w:rPr>
        <w:t>, или 10</w:t>
      </w:r>
      <w:r w:rsidR="00E978BA" w:rsidRPr="00E978BA">
        <w:rPr>
          <w:rFonts w:ascii="Times New Roman" w:hAnsi="Times New Roman"/>
          <w:bCs/>
          <w:color w:val="000000" w:themeColor="text1"/>
          <w:sz w:val="28"/>
          <w:szCs w:val="28"/>
          <w:lang w:eastAsia="ru-RU"/>
        </w:rPr>
        <w:t>2</w:t>
      </w:r>
      <w:r w:rsidR="00632B07" w:rsidRPr="00E978BA">
        <w:rPr>
          <w:rFonts w:ascii="Times New Roman" w:hAnsi="Times New Roman"/>
          <w:bCs/>
          <w:color w:val="000000" w:themeColor="text1"/>
          <w:sz w:val="28"/>
          <w:szCs w:val="28"/>
          <w:lang w:eastAsia="ru-RU"/>
        </w:rPr>
        <w:t>% к соответствующему показателю за 2022 год</w:t>
      </w:r>
      <w:r w:rsidR="00C45A6D">
        <w:rPr>
          <w:rFonts w:ascii="Times New Roman" w:hAnsi="Times New Roman"/>
          <w:bCs/>
          <w:color w:val="000000" w:themeColor="text1"/>
          <w:sz w:val="28"/>
          <w:szCs w:val="28"/>
          <w:lang w:eastAsia="ru-RU"/>
        </w:rPr>
        <w:t xml:space="preserve"> (6 200 тонн)</w:t>
      </w:r>
      <w:r w:rsidR="00632B07" w:rsidRPr="00E978BA">
        <w:rPr>
          <w:rFonts w:ascii="Times New Roman" w:hAnsi="Times New Roman"/>
          <w:bCs/>
          <w:color w:val="000000" w:themeColor="text1"/>
          <w:sz w:val="28"/>
          <w:szCs w:val="28"/>
          <w:lang w:eastAsia="ru-RU"/>
        </w:rPr>
        <w:t>. Из общего объема производства молока 4 955 тонн</w:t>
      </w:r>
      <w:r w:rsidR="00632B07">
        <w:rPr>
          <w:rFonts w:ascii="Times New Roman" w:hAnsi="Times New Roman"/>
          <w:bCs/>
          <w:color w:val="000000" w:themeColor="text1"/>
          <w:sz w:val="28"/>
          <w:szCs w:val="28"/>
          <w:lang w:eastAsia="ru-RU"/>
        </w:rPr>
        <w:t xml:space="preserve"> </w:t>
      </w:r>
      <w:r w:rsidR="006365DC">
        <w:rPr>
          <w:rFonts w:ascii="Times New Roman" w:hAnsi="Times New Roman"/>
          <w:bCs/>
          <w:color w:val="000000" w:themeColor="text1"/>
          <w:sz w:val="28"/>
          <w:szCs w:val="28"/>
          <w:lang w:eastAsia="ru-RU"/>
        </w:rPr>
        <w:br/>
      </w:r>
      <w:r w:rsidR="00632B07" w:rsidRPr="00E95D49">
        <w:rPr>
          <w:rFonts w:ascii="Times New Roman" w:hAnsi="Times New Roman"/>
          <w:bCs/>
          <w:color w:val="000000" w:themeColor="text1"/>
          <w:sz w:val="28"/>
          <w:szCs w:val="28"/>
          <w:lang w:eastAsia="ru-RU"/>
        </w:rPr>
        <w:t>или</w:t>
      </w:r>
      <w:r w:rsidR="00632B07">
        <w:rPr>
          <w:rFonts w:ascii="Times New Roman" w:hAnsi="Times New Roman"/>
          <w:bCs/>
          <w:color w:val="000000" w:themeColor="text1"/>
          <w:sz w:val="28"/>
          <w:szCs w:val="28"/>
          <w:lang w:eastAsia="ru-RU"/>
        </w:rPr>
        <w:t xml:space="preserve"> </w:t>
      </w:r>
      <w:r w:rsidR="00632B07" w:rsidRPr="00E95D49">
        <w:rPr>
          <w:rFonts w:ascii="Times New Roman" w:hAnsi="Times New Roman"/>
          <w:bCs/>
          <w:color w:val="000000" w:themeColor="text1"/>
          <w:sz w:val="28"/>
          <w:szCs w:val="28"/>
          <w:lang w:eastAsia="ru-RU"/>
        </w:rPr>
        <w:t>78,9</w:t>
      </w:r>
      <w:r w:rsidR="006365DC">
        <w:rPr>
          <w:rFonts w:ascii="Times New Roman" w:hAnsi="Times New Roman"/>
          <w:bCs/>
          <w:color w:val="000000" w:themeColor="text1"/>
          <w:sz w:val="28"/>
          <w:szCs w:val="28"/>
          <w:lang w:eastAsia="ru-RU"/>
        </w:rPr>
        <w:t xml:space="preserve"> </w:t>
      </w:r>
      <w:r w:rsidR="00632B07" w:rsidRPr="00E95D49">
        <w:rPr>
          <w:rFonts w:ascii="Times New Roman" w:hAnsi="Times New Roman"/>
          <w:bCs/>
          <w:color w:val="000000" w:themeColor="text1"/>
          <w:sz w:val="28"/>
          <w:szCs w:val="28"/>
          <w:lang w:eastAsia="ru-RU"/>
        </w:rPr>
        <w:t>%,</w:t>
      </w:r>
      <w:r w:rsidR="00632B07">
        <w:rPr>
          <w:rFonts w:ascii="Times New Roman" w:hAnsi="Times New Roman"/>
          <w:bCs/>
          <w:color w:val="000000" w:themeColor="text1"/>
          <w:sz w:val="28"/>
          <w:szCs w:val="28"/>
          <w:lang w:eastAsia="ru-RU"/>
        </w:rPr>
        <w:t xml:space="preserve"> </w:t>
      </w:r>
      <w:r w:rsidR="00632B07" w:rsidRPr="00E95D49">
        <w:rPr>
          <w:rFonts w:ascii="Times New Roman" w:hAnsi="Times New Roman"/>
          <w:bCs/>
          <w:color w:val="000000" w:themeColor="text1"/>
          <w:sz w:val="28"/>
          <w:szCs w:val="28"/>
          <w:lang w:eastAsia="ru-RU"/>
        </w:rPr>
        <w:t>произведено</w:t>
      </w:r>
      <w:r w:rsidR="00632B07">
        <w:rPr>
          <w:rFonts w:ascii="Times New Roman" w:hAnsi="Times New Roman"/>
          <w:bCs/>
          <w:color w:val="000000" w:themeColor="text1"/>
          <w:sz w:val="28"/>
          <w:szCs w:val="28"/>
          <w:lang w:eastAsia="ru-RU"/>
        </w:rPr>
        <w:t xml:space="preserve"> </w:t>
      </w:r>
      <w:r w:rsidR="00632B07" w:rsidRPr="00E95D49">
        <w:rPr>
          <w:rFonts w:ascii="Times New Roman" w:hAnsi="Times New Roman"/>
          <w:bCs/>
          <w:color w:val="000000" w:themeColor="text1"/>
          <w:sz w:val="28"/>
          <w:szCs w:val="28"/>
          <w:lang w:eastAsia="ru-RU"/>
        </w:rPr>
        <w:t>крестьянскими</w:t>
      </w:r>
      <w:r w:rsidR="00632B07">
        <w:rPr>
          <w:rFonts w:ascii="Times New Roman" w:hAnsi="Times New Roman"/>
          <w:bCs/>
          <w:color w:val="000000" w:themeColor="text1"/>
          <w:sz w:val="28"/>
          <w:szCs w:val="28"/>
          <w:lang w:eastAsia="ru-RU"/>
        </w:rPr>
        <w:t xml:space="preserve"> </w:t>
      </w:r>
      <w:r w:rsidR="00632B07" w:rsidRPr="00E95D49">
        <w:rPr>
          <w:rFonts w:ascii="Times New Roman" w:hAnsi="Times New Roman"/>
          <w:bCs/>
          <w:color w:val="000000" w:themeColor="text1"/>
          <w:sz w:val="28"/>
          <w:szCs w:val="28"/>
          <w:lang w:eastAsia="ru-RU"/>
        </w:rPr>
        <w:t>(фермерскими)</w:t>
      </w:r>
      <w:r w:rsidR="00632B07">
        <w:rPr>
          <w:rFonts w:ascii="Times New Roman" w:hAnsi="Times New Roman"/>
          <w:bCs/>
          <w:color w:val="000000" w:themeColor="text1"/>
          <w:sz w:val="28"/>
          <w:szCs w:val="28"/>
          <w:lang w:eastAsia="ru-RU"/>
        </w:rPr>
        <w:t xml:space="preserve"> </w:t>
      </w:r>
      <w:r w:rsidR="00632B07" w:rsidRPr="00E95D49">
        <w:rPr>
          <w:rFonts w:ascii="Times New Roman" w:hAnsi="Times New Roman"/>
          <w:bCs/>
          <w:color w:val="000000" w:themeColor="text1"/>
          <w:sz w:val="28"/>
          <w:szCs w:val="28"/>
          <w:lang w:eastAsia="ru-RU"/>
        </w:rPr>
        <w:t>хозяйствами.</w:t>
      </w:r>
    </w:p>
    <w:p w:rsidR="00632B07" w:rsidRPr="00E95D49" w:rsidRDefault="00632B07" w:rsidP="00950229">
      <w:pPr>
        <w:ind w:firstLine="709"/>
        <w:jc w:val="both"/>
        <w:rPr>
          <w:rFonts w:ascii="Times New Roman" w:hAnsi="Times New Roman"/>
          <w:bCs/>
          <w:color w:val="000000" w:themeColor="text1"/>
          <w:sz w:val="28"/>
          <w:szCs w:val="28"/>
          <w:lang w:eastAsia="ru-RU"/>
        </w:rPr>
      </w:pPr>
      <w:r w:rsidRPr="00E95D49">
        <w:rPr>
          <w:rFonts w:ascii="Times New Roman" w:hAnsi="Times New Roman"/>
          <w:bCs/>
          <w:color w:val="000000" w:themeColor="text1"/>
          <w:sz w:val="28"/>
          <w:szCs w:val="28"/>
          <w:lang w:eastAsia="ru-RU"/>
        </w:rPr>
        <w:t>Лидирующую</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позицию</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по</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производству</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молока</w:t>
      </w:r>
      <w:r>
        <w:rPr>
          <w:rFonts w:ascii="Times New Roman" w:hAnsi="Times New Roman"/>
          <w:bCs/>
          <w:color w:val="000000" w:themeColor="text1"/>
          <w:sz w:val="28"/>
          <w:szCs w:val="28"/>
          <w:lang w:eastAsia="ru-RU"/>
        </w:rPr>
        <w:t xml:space="preserve"> </w:t>
      </w:r>
      <w:r w:rsidR="006365DC">
        <w:rPr>
          <w:rFonts w:ascii="Times New Roman" w:hAnsi="Times New Roman"/>
          <w:bCs/>
          <w:color w:val="000000" w:themeColor="text1"/>
          <w:sz w:val="28"/>
          <w:szCs w:val="28"/>
          <w:lang w:eastAsia="ru-RU"/>
        </w:rPr>
        <w:br/>
      </w:r>
      <w:r w:rsidRPr="00E95D49">
        <w:rPr>
          <w:rFonts w:ascii="Times New Roman" w:hAnsi="Times New Roman"/>
          <w:bCs/>
          <w:color w:val="000000" w:themeColor="text1"/>
          <w:sz w:val="28"/>
          <w:szCs w:val="28"/>
          <w:lang w:eastAsia="ru-RU"/>
        </w:rPr>
        <w:t>в</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Ханты-Мансийском</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районе</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занимает</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фермерское</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хозяйство</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Башмакова</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В.А.</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(с.</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Троица).</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За</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2023</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год</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данным</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хозяйством</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произведено</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3</w:t>
      </w:r>
      <w:r w:rsidR="00636C60">
        <w:rPr>
          <w:rFonts w:ascii="Times New Roman" w:hAnsi="Times New Roman"/>
          <w:bCs/>
          <w:color w:val="000000" w:themeColor="text1"/>
          <w:sz w:val="28"/>
          <w:szCs w:val="28"/>
          <w:lang w:eastAsia="ru-RU"/>
        </w:rPr>
        <w:t> 429,6</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тонн</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молока,</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или</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5</w:t>
      </w:r>
      <w:r w:rsidR="00636C60">
        <w:rPr>
          <w:rFonts w:ascii="Times New Roman" w:hAnsi="Times New Roman"/>
          <w:bCs/>
          <w:color w:val="000000" w:themeColor="text1"/>
          <w:sz w:val="28"/>
          <w:szCs w:val="28"/>
          <w:lang w:eastAsia="ru-RU"/>
        </w:rPr>
        <w:t>4</w:t>
      </w:r>
      <w:r w:rsidRPr="00E95D49">
        <w:rPr>
          <w:rFonts w:ascii="Times New Roman" w:hAnsi="Times New Roman"/>
          <w:bCs/>
          <w:color w:val="000000" w:themeColor="text1"/>
          <w:sz w:val="28"/>
          <w:szCs w:val="28"/>
          <w:lang w:eastAsia="ru-RU"/>
        </w:rPr>
        <w:t>,</w:t>
      </w:r>
      <w:r w:rsidR="000529A9">
        <w:rPr>
          <w:rFonts w:ascii="Times New Roman" w:hAnsi="Times New Roman"/>
          <w:bCs/>
          <w:color w:val="000000" w:themeColor="text1"/>
          <w:sz w:val="28"/>
          <w:szCs w:val="28"/>
          <w:lang w:eastAsia="ru-RU"/>
        </w:rPr>
        <w:t>2</w:t>
      </w:r>
      <w:r w:rsidR="006365DC">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w:t>
      </w:r>
      <w:r w:rsidR="006365DC">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от</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общего</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объема</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производства</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молока</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всех</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хозяйств</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района.</w:t>
      </w:r>
    </w:p>
    <w:p w:rsidR="00632B07" w:rsidRPr="00632B07" w:rsidRDefault="00632B07" w:rsidP="00950229">
      <w:pPr>
        <w:ind w:firstLine="709"/>
        <w:jc w:val="both"/>
        <w:rPr>
          <w:rFonts w:ascii="Times New Roman" w:hAnsi="Times New Roman"/>
          <w:bCs/>
          <w:sz w:val="28"/>
          <w:szCs w:val="28"/>
          <w:lang w:eastAsia="ru-RU"/>
        </w:rPr>
      </w:pPr>
      <w:r w:rsidRPr="00E95D49">
        <w:rPr>
          <w:rFonts w:ascii="Times New Roman" w:hAnsi="Times New Roman"/>
          <w:bCs/>
          <w:color w:val="000000" w:themeColor="text1"/>
          <w:sz w:val="28"/>
          <w:szCs w:val="28"/>
          <w:lang w:eastAsia="ru-RU"/>
        </w:rPr>
        <w:t>Положительная</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динамика</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по</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производству</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молока</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к</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аналогичному</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периоду</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прошлого</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года</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наблюдается</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также</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в</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фермерском</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хозяйстве</w:t>
      </w:r>
      <w:r>
        <w:rPr>
          <w:rFonts w:ascii="Times New Roman" w:hAnsi="Times New Roman"/>
          <w:bCs/>
          <w:color w:val="000000" w:themeColor="text1"/>
          <w:sz w:val="28"/>
          <w:szCs w:val="28"/>
          <w:lang w:eastAsia="ru-RU"/>
        </w:rPr>
        <w:t xml:space="preserve"> </w:t>
      </w:r>
      <w:proofErr w:type="spellStart"/>
      <w:r w:rsidRPr="00632B07">
        <w:rPr>
          <w:rFonts w:ascii="Times New Roman" w:hAnsi="Times New Roman"/>
          <w:bCs/>
          <w:sz w:val="28"/>
          <w:szCs w:val="28"/>
          <w:lang w:eastAsia="ru-RU"/>
        </w:rPr>
        <w:t>Веретельникова</w:t>
      </w:r>
      <w:proofErr w:type="spellEnd"/>
      <w:r w:rsidRPr="00632B07">
        <w:rPr>
          <w:rFonts w:ascii="Times New Roman" w:hAnsi="Times New Roman"/>
          <w:bCs/>
          <w:sz w:val="28"/>
          <w:szCs w:val="28"/>
          <w:lang w:eastAsia="ru-RU"/>
        </w:rPr>
        <w:t xml:space="preserve"> С.В. (д. Белогорье) – произведено 1</w:t>
      </w:r>
      <w:r w:rsidR="00636C60">
        <w:rPr>
          <w:rFonts w:ascii="Times New Roman" w:hAnsi="Times New Roman"/>
          <w:bCs/>
          <w:sz w:val="28"/>
          <w:szCs w:val="28"/>
          <w:lang w:eastAsia="ru-RU"/>
        </w:rPr>
        <w:t>8</w:t>
      </w:r>
      <w:r w:rsidRPr="00632B07">
        <w:rPr>
          <w:rFonts w:ascii="Times New Roman" w:hAnsi="Times New Roman"/>
          <w:bCs/>
          <w:sz w:val="28"/>
          <w:szCs w:val="28"/>
          <w:lang w:eastAsia="ru-RU"/>
        </w:rPr>
        <w:t xml:space="preserve">0 тонн, рост на </w:t>
      </w:r>
      <w:r w:rsidR="00636C60">
        <w:rPr>
          <w:rFonts w:ascii="Times New Roman" w:hAnsi="Times New Roman"/>
          <w:bCs/>
          <w:sz w:val="28"/>
          <w:szCs w:val="28"/>
          <w:lang w:eastAsia="ru-RU"/>
        </w:rPr>
        <w:t>26,8</w:t>
      </w:r>
      <w:r w:rsidR="006365DC">
        <w:rPr>
          <w:rFonts w:ascii="Times New Roman" w:hAnsi="Times New Roman"/>
          <w:bCs/>
          <w:sz w:val="28"/>
          <w:szCs w:val="28"/>
          <w:lang w:eastAsia="ru-RU"/>
        </w:rPr>
        <w:t xml:space="preserve"> </w:t>
      </w:r>
      <w:r w:rsidRPr="00632B07">
        <w:rPr>
          <w:rFonts w:ascii="Times New Roman" w:hAnsi="Times New Roman"/>
          <w:bCs/>
          <w:sz w:val="28"/>
          <w:szCs w:val="28"/>
          <w:lang w:eastAsia="ru-RU"/>
        </w:rPr>
        <w:t>%.</w:t>
      </w:r>
    </w:p>
    <w:p w:rsidR="00632B07" w:rsidRPr="00632B07" w:rsidRDefault="00837415" w:rsidP="00950229">
      <w:pPr>
        <w:tabs>
          <w:tab w:val="left" w:pos="851"/>
        </w:tabs>
        <w:ind w:firstLine="709"/>
        <w:jc w:val="both"/>
        <w:rPr>
          <w:rFonts w:ascii="Times New Roman" w:hAnsi="Times New Roman" w:cs="Times New Roman"/>
          <w:sz w:val="28"/>
          <w:szCs w:val="28"/>
          <w:lang w:eastAsia="ru-RU"/>
        </w:rPr>
      </w:pPr>
      <w:r w:rsidRPr="00632B07">
        <w:rPr>
          <w:rFonts w:ascii="Times New Roman" w:hAnsi="Times New Roman" w:cs="Times New Roman"/>
          <w:i/>
          <w:sz w:val="28"/>
          <w:szCs w:val="28"/>
          <w:lang w:eastAsia="ru-RU"/>
        </w:rPr>
        <w:t xml:space="preserve">Растениеводство. </w:t>
      </w:r>
    </w:p>
    <w:p w:rsidR="00632B07" w:rsidRPr="00632B07" w:rsidRDefault="00632B07" w:rsidP="00950229">
      <w:pPr>
        <w:tabs>
          <w:tab w:val="left" w:pos="851"/>
        </w:tabs>
        <w:ind w:firstLine="709"/>
        <w:jc w:val="both"/>
        <w:rPr>
          <w:rFonts w:ascii="Times New Roman" w:hAnsi="Times New Roman" w:cs="Times New Roman"/>
          <w:color w:val="FF0000"/>
          <w:sz w:val="28"/>
          <w:szCs w:val="28"/>
          <w:lang w:eastAsia="ru-RU"/>
        </w:rPr>
      </w:pPr>
      <w:r w:rsidRPr="00E95D49">
        <w:rPr>
          <w:rFonts w:ascii="Times New Roman" w:hAnsi="Times New Roman"/>
          <w:bCs/>
          <w:color w:val="000000" w:themeColor="text1"/>
          <w:sz w:val="28"/>
          <w:szCs w:val="28"/>
        </w:rPr>
        <w:t>По</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итогам</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уборочной</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кампании</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2023</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года</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общая</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площадь</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уборки</w:t>
      </w:r>
      <w:r>
        <w:rPr>
          <w:rFonts w:ascii="Times New Roman" w:hAnsi="Times New Roman"/>
          <w:bCs/>
          <w:color w:val="000000" w:themeColor="text1"/>
          <w:sz w:val="28"/>
          <w:szCs w:val="28"/>
        </w:rPr>
        <w:t xml:space="preserve"> </w:t>
      </w:r>
      <w:r w:rsidR="009C01F0">
        <w:rPr>
          <w:rFonts w:ascii="Times New Roman" w:hAnsi="Times New Roman"/>
          <w:bCs/>
          <w:color w:val="000000" w:themeColor="text1"/>
          <w:sz w:val="28"/>
          <w:szCs w:val="28"/>
        </w:rPr>
        <w:br/>
      </w:r>
      <w:r w:rsidRPr="00E95D49">
        <w:rPr>
          <w:rFonts w:ascii="Times New Roman" w:hAnsi="Times New Roman"/>
          <w:bCs/>
          <w:color w:val="000000" w:themeColor="text1"/>
          <w:sz w:val="28"/>
          <w:szCs w:val="28"/>
        </w:rPr>
        <w:t>(с</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учетом</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личных</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подсобных</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хозяйств</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населения)</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составила</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683,7</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га,</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или</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97,5</w:t>
      </w:r>
      <w:r w:rsidR="006365DC">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от</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уровня</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посевных</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площадей</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2022</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года</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(701,5</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га).</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Из</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них</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площадь</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уборки</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сельскохозяйственных</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культур</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составила:</w:t>
      </w:r>
      <w:r>
        <w:rPr>
          <w:rFonts w:ascii="Times New Roman" w:hAnsi="Times New Roman"/>
          <w:bCs/>
          <w:color w:val="000000" w:themeColor="text1"/>
          <w:sz w:val="28"/>
          <w:szCs w:val="28"/>
        </w:rPr>
        <w:t xml:space="preserve"> </w:t>
      </w:r>
    </w:p>
    <w:p w:rsidR="00632B07" w:rsidRPr="00E95D49" w:rsidRDefault="00632B07" w:rsidP="00950229">
      <w:pPr>
        <w:ind w:firstLine="709"/>
        <w:jc w:val="both"/>
        <w:rPr>
          <w:rFonts w:ascii="Times New Roman" w:hAnsi="Times New Roman"/>
          <w:bCs/>
          <w:color w:val="000000" w:themeColor="text1"/>
          <w:sz w:val="28"/>
          <w:szCs w:val="28"/>
        </w:rPr>
      </w:pPr>
      <w:r w:rsidRPr="00E95D49">
        <w:rPr>
          <w:rFonts w:ascii="Times New Roman" w:hAnsi="Times New Roman"/>
          <w:bCs/>
          <w:color w:val="000000" w:themeColor="text1"/>
          <w:sz w:val="28"/>
          <w:szCs w:val="28"/>
        </w:rPr>
        <w:t>картофеля</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306,9</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га,</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или</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44,9</w:t>
      </w:r>
      <w:r w:rsidR="006365DC">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от</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общей</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площади</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сельскохозяйственных</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культур;</w:t>
      </w:r>
      <w:r>
        <w:rPr>
          <w:rFonts w:ascii="Times New Roman" w:hAnsi="Times New Roman"/>
          <w:bCs/>
          <w:color w:val="000000" w:themeColor="text1"/>
          <w:sz w:val="28"/>
          <w:szCs w:val="28"/>
        </w:rPr>
        <w:t xml:space="preserve"> </w:t>
      </w:r>
    </w:p>
    <w:p w:rsidR="00632B07" w:rsidRPr="00E95D49" w:rsidRDefault="00632B07" w:rsidP="00950229">
      <w:pPr>
        <w:ind w:firstLine="709"/>
        <w:jc w:val="both"/>
        <w:rPr>
          <w:rFonts w:ascii="Times New Roman" w:hAnsi="Times New Roman"/>
          <w:bCs/>
          <w:color w:val="000000" w:themeColor="text1"/>
          <w:sz w:val="28"/>
          <w:szCs w:val="28"/>
        </w:rPr>
      </w:pPr>
      <w:r w:rsidRPr="00E95D49">
        <w:rPr>
          <w:rFonts w:ascii="Times New Roman" w:hAnsi="Times New Roman"/>
          <w:bCs/>
          <w:color w:val="000000" w:themeColor="text1"/>
          <w:sz w:val="28"/>
          <w:szCs w:val="28"/>
        </w:rPr>
        <w:t>овощей</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открытого</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грунта</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76,8</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га,</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или</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11,2%</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от</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общей</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площади</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сельскохозяйственных</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культур;</w:t>
      </w:r>
      <w:r>
        <w:rPr>
          <w:rFonts w:ascii="Times New Roman" w:hAnsi="Times New Roman"/>
          <w:bCs/>
          <w:color w:val="000000" w:themeColor="text1"/>
          <w:sz w:val="28"/>
          <w:szCs w:val="28"/>
        </w:rPr>
        <w:t xml:space="preserve"> </w:t>
      </w:r>
    </w:p>
    <w:p w:rsidR="00632B07" w:rsidRPr="00E95D49" w:rsidRDefault="00632B07" w:rsidP="00950229">
      <w:pPr>
        <w:ind w:firstLine="709"/>
        <w:jc w:val="both"/>
        <w:rPr>
          <w:rFonts w:ascii="Times New Roman" w:hAnsi="Times New Roman"/>
          <w:bCs/>
          <w:color w:val="000000" w:themeColor="text1"/>
          <w:sz w:val="28"/>
          <w:szCs w:val="28"/>
        </w:rPr>
      </w:pPr>
      <w:r w:rsidRPr="00E95D49">
        <w:rPr>
          <w:rFonts w:ascii="Times New Roman" w:hAnsi="Times New Roman"/>
          <w:bCs/>
          <w:color w:val="000000" w:themeColor="text1"/>
          <w:sz w:val="28"/>
          <w:szCs w:val="28"/>
        </w:rPr>
        <w:t>кормовых</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культур</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300</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га,</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или</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43,9</w:t>
      </w:r>
      <w:r w:rsidR="006365DC">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p>
    <w:p w:rsidR="00632B07" w:rsidRPr="00E95D49" w:rsidRDefault="00632B07" w:rsidP="00950229">
      <w:pPr>
        <w:ind w:firstLine="709"/>
        <w:jc w:val="both"/>
        <w:rPr>
          <w:rFonts w:ascii="Times New Roman" w:hAnsi="Times New Roman"/>
          <w:bCs/>
          <w:color w:val="000000" w:themeColor="text1"/>
          <w:sz w:val="28"/>
          <w:szCs w:val="28"/>
        </w:rPr>
      </w:pPr>
      <w:r w:rsidRPr="00E95D49">
        <w:rPr>
          <w:rFonts w:ascii="Times New Roman" w:hAnsi="Times New Roman"/>
          <w:bCs/>
          <w:color w:val="000000" w:themeColor="text1"/>
          <w:sz w:val="28"/>
          <w:szCs w:val="28"/>
        </w:rPr>
        <w:t>В</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целом</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предприятиями</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всех</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форм</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собственности</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(с</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учетом</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личных</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подсобных</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хозяйств</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населения)</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собрано:</w:t>
      </w:r>
    </w:p>
    <w:p w:rsidR="00632B07" w:rsidRPr="00E95D49" w:rsidRDefault="00632B07" w:rsidP="00950229">
      <w:pPr>
        <w:ind w:firstLine="709"/>
        <w:jc w:val="both"/>
        <w:rPr>
          <w:rFonts w:ascii="Times New Roman" w:hAnsi="Times New Roman"/>
          <w:bCs/>
          <w:color w:val="000000" w:themeColor="text1"/>
          <w:sz w:val="28"/>
          <w:szCs w:val="28"/>
        </w:rPr>
      </w:pPr>
      <w:r w:rsidRPr="00E95D49">
        <w:rPr>
          <w:rFonts w:ascii="Times New Roman" w:hAnsi="Times New Roman"/>
          <w:bCs/>
          <w:color w:val="000000" w:themeColor="text1"/>
          <w:sz w:val="28"/>
          <w:szCs w:val="28"/>
        </w:rPr>
        <w:t>картофеля</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5</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525,2</w:t>
      </w:r>
      <w:r>
        <w:rPr>
          <w:rFonts w:ascii="Times New Roman" w:hAnsi="Times New Roman"/>
          <w:bCs/>
          <w:color w:val="000000" w:themeColor="text1"/>
          <w:sz w:val="28"/>
          <w:szCs w:val="28"/>
        </w:rPr>
        <w:t xml:space="preserve">5 </w:t>
      </w:r>
      <w:r w:rsidRPr="00E95D49">
        <w:rPr>
          <w:rFonts w:ascii="Times New Roman" w:hAnsi="Times New Roman"/>
          <w:bCs/>
          <w:color w:val="000000" w:themeColor="text1"/>
          <w:sz w:val="28"/>
          <w:szCs w:val="28"/>
        </w:rPr>
        <w:t>тонны</w:t>
      </w:r>
      <w:r>
        <w:rPr>
          <w:rFonts w:ascii="Times New Roman" w:hAnsi="Times New Roman"/>
          <w:bCs/>
          <w:color w:val="000000" w:themeColor="text1"/>
          <w:sz w:val="28"/>
          <w:szCs w:val="28"/>
        </w:rPr>
        <w:t xml:space="preserve">, или </w:t>
      </w:r>
      <w:r w:rsidRPr="00E95D49">
        <w:rPr>
          <w:rFonts w:ascii="Times New Roman" w:hAnsi="Times New Roman"/>
          <w:bCs/>
          <w:color w:val="000000" w:themeColor="text1"/>
          <w:sz w:val="28"/>
          <w:szCs w:val="28"/>
        </w:rPr>
        <w:t>98,8</w:t>
      </w:r>
      <w:r w:rsidR="006365DC">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к уровню </w:t>
      </w:r>
      <w:r w:rsidRPr="00E95D49">
        <w:rPr>
          <w:rFonts w:ascii="Times New Roman" w:hAnsi="Times New Roman"/>
          <w:bCs/>
          <w:color w:val="000000" w:themeColor="text1"/>
          <w:sz w:val="28"/>
          <w:szCs w:val="28"/>
        </w:rPr>
        <w:t>2022</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года</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(5</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590</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тонн);</w:t>
      </w:r>
    </w:p>
    <w:p w:rsidR="00632B07" w:rsidRPr="00E95D49" w:rsidRDefault="00632B07" w:rsidP="00950229">
      <w:pPr>
        <w:ind w:firstLine="709"/>
        <w:jc w:val="both"/>
        <w:rPr>
          <w:rFonts w:ascii="Times New Roman" w:hAnsi="Times New Roman"/>
          <w:bCs/>
          <w:color w:val="000000" w:themeColor="text1"/>
          <w:sz w:val="28"/>
          <w:szCs w:val="28"/>
        </w:rPr>
      </w:pPr>
      <w:r w:rsidRPr="00E95D49">
        <w:rPr>
          <w:rFonts w:ascii="Times New Roman" w:hAnsi="Times New Roman"/>
          <w:bCs/>
          <w:color w:val="000000" w:themeColor="text1"/>
          <w:sz w:val="28"/>
          <w:szCs w:val="28"/>
        </w:rPr>
        <w:t>овощей</w:t>
      </w:r>
      <w:r>
        <w:rPr>
          <w:rFonts w:ascii="Times New Roman" w:hAnsi="Times New Roman"/>
          <w:bCs/>
          <w:color w:val="000000" w:themeColor="text1"/>
          <w:sz w:val="28"/>
          <w:szCs w:val="28"/>
        </w:rPr>
        <w:t xml:space="preserve"> </w:t>
      </w:r>
      <w:r w:rsidR="00E978BA">
        <w:rPr>
          <w:rFonts w:ascii="Times New Roman" w:hAnsi="Times New Roman"/>
          <w:bCs/>
          <w:color w:val="000000" w:themeColor="text1"/>
          <w:sz w:val="28"/>
          <w:szCs w:val="28"/>
        </w:rPr>
        <w:t xml:space="preserve">открытого и </w:t>
      </w:r>
      <w:r w:rsidRPr="00E95D49">
        <w:rPr>
          <w:rFonts w:ascii="Times New Roman" w:hAnsi="Times New Roman"/>
          <w:bCs/>
          <w:color w:val="000000" w:themeColor="text1"/>
          <w:sz w:val="28"/>
          <w:szCs w:val="28"/>
        </w:rPr>
        <w:t>закрытого</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грунта</w:t>
      </w:r>
      <w:r>
        <w:rPr>
          <w:rFonts w:ascii="Times New Roman" w:hAnsi="Times New Roman"/>
          <w:bCs/>
          <w:color w:val="000000" w:themeColor="text1"/>
          <w:sz w:val="28"/>
          <w:szCs w:val="28"/>
        </w:rPr>
        <w:t xml:space="preserve"> </w:t>
      </w:r>
      <w:r w:rsidR="00E978BA">
        <w:rPr>
          <w:rFonts w:ascii="Times New Roman" w:hAnsi="Times New Roman"/>
          <w:bCs/>
          <w:color w:val="000000" w:themeColor="text1"/>
          <w:sz w:val="28"/>
          <w:szCs w:val="28"/>
        </w:rPr>
        <w:t>3 268</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тонны</w:t>
      </w:r>
      <w:r>
        <w:rPr>
          <w:rFonts w:ascii="Times New Roman" w:hAnsi="Times New Roman"/>
          <w:bCs/>
          <w:color w:val="000000" w:themeColor="text1"/>
          <w:sz w:val="28"/>
          <w:szCs w:val="28"/>
        </w:rPr>
        <w:t xml:space="preserve"> (в </w:t>
      </w:r>
      <w:proofErr w:type="spellStart"/>
      <w:r>
        <w:rPr>
          <w:rFonts w:ascii="Times New Roman" w:hAnsi="Times New Roman"/>
          <w:bCs/>
          <w:color w:val="000000" w:themeColor="text1"/>
          <w:sz w:val="28"/>
          <w:szCs w:val="28"/>
        </w:rPr>
        <w:t>т.ч</w:t>
      </w:r>
      <w:proofErr w:type="spellEnd"/>
      <w:r>
        <w:rPr>
          <w:rFonts w:ascii="Times New Roman" w:hAnsi="Times New Roman"/>
          <w:bCs/>
          <w:color w:val="000000" w:themeColor="text1"/>
          <w:sz w:val="28"/>
          <w:szCs w:val="28"/>
        </w:rPr>
        <w:t xml:space="preserve">. </w:t>
      </w:r>
      <w:r w:rsidR="009C01F0">
        <w:rPr>
          <w:rFonts w:ascii="Times New Roman" w:hAnsi="Times New Roman"/>
          <w:bCs/>
          <w:color w:val="000000" w:themeColor="text1"/>
          <w:sz w:val="28"/>
          <w:szCs w:val="28"/>
        </w:rPr>
        <w:br/>
      </w:r>
      <w:r w:rsidRPr="00E95D49">
        <w:rPr>
          <w:rFonts w:ascii="Times New Roman" w:hAnsi="Times New Roman"/>
          <w:bCs/>
          <w:color w:val="000000" w:themeColor="text1"/>
          <w:sz w:val="28"/>
          <w:szCs w:val="28"/>
          <w:lang w:eastAsia="ru-RU"/>
        </w:rPr>
        <w:t>ООО</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«Агрофирма-1»</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1200</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тонн</w:t>
      </w:r>
      <w:r>
        <w:rPr>
          <w:rFonts w:ascii="Times New Roman" w:hAnsi="Times New Roman"/>
          <w:bCs/>
          <w:color w:val="000000" w:themeColor="text1"/>
          <w:sz w:val="28"/>
          <w:szCs w:val="28"/>
          <w:lang w:eastAsia="ru-RU"/>
        </w:rPr>
        <w:t>)</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или</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1</w:t>
      </w:r>
      <w:r w:rsidR="00E978BA">
        <w:rPr>
          <w:rFonts w:ascii="Times New Roman" w:hAnsi="Times New Roman"/>
          <w:bCs/>
          <w:color w:val="000000" w:themeColor="text1"/>
          <w:sz w:val="28"/>
          <w:szCs w:val="28"/>
        </w:rPr>
        <w:t>25,7</w:t>
      </w:r>
      <w:r w:rsidR="006365DC">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к </w:t>
      </w:r>
      <w:r w:rsidRPr="00E95D49">
        <w:rPr>
          <w:rFonts w:ascii="Times New Roman" w:hAnsi="Times New Roman"/>
          <w:bCs/>
          <w:color w:val="000000" w:themeColor="text1"/>
          <w:sz w:val="28"/>
          <w:szCs w:val="28"/>
        </w:rPr>
        <w:t>уровн</w:t>
      </w:r>
      <w:r>
        <w:rPr>
          <w:rFonts w:ascii="Times New Roman" w:hAnsi="Times New Roman"/>
          <w:bCs/>
          <w:color w:val="000000" w:themeColor="text1"/>
          <w:sz w:val="28"/>
          <w:szCs w:val="28"/>
        </w:rPr>
        <w:t xml:space="preserve">ю 2022 года </w:t>
      </w:r>
      <w:r w:rsidR="009C01F0">
        <w:rPr>
          <w:rFonts w:ascii="Times New Roman" w:hAnsi="Times New Roman"/>
          <w:bCs/>
          <w:color w:val="000000" w:themeColor="text1"/>
          <w:sz w:val="28"/>
          <w:szCs w:val="28"/>
        </w:rPr>
        <w:br/>
      </w:r>
      <w:r>
        <w:rPr>
          <w:rFonts w:ascii="Times New Roman" w:hAnsi="Times New Roman"/>
          <w:bCs/>
          <w:color w:val="000000" w:themeColor="text1"/>
          <w:sz w:val="28"/>
          <w:szCs w:val="28"/>
        </w:rPr>
        <w:t>(2 600 тонн)</w:t>
      </w:r>
      <w:r w:rsidRPr="00E95D49">
        <w:rPr>
          <w:rFonts w:ascii="Times New Roman" w:hAnsi="Times New Roman"/>
          <w:bCs/>
          <w:color w:val="000000" w:themeColor="text1"/>
          <w:sz w:val="28"/>
          <w:szCs w:val="28"/>
        </w:rPr>
        <w:t>;</w:t>
      </w:r>
    </w:p>
    <w:p w:rsidR="00632B07" w:rsidRPr="00E95D49" w:rsidRDefault="00632B07" w:rsidP="00950229">
      <w:pPr>
        <w:ind w:firstLine="709"/>
        <w:jc w:val="both"/>
        <w:rPr>
          <w:rFonts w:ascii="Times New Roman" w:hAnsi="Times New Roman"/>
          <w:bCs/>
          <w:color w:val="000000" w:themeColor="text1"/>
          <w:sz w:val="28"/>
          <w:szCs w:val="28"/>
        </w:rPr>
      </w:pPr>
      <w:r w:rsidRPr="00E95D49">
        <w:rPr>
          <w:rFonts w:ascii="Times New Roman" w:hAnsi="Times New Roman"/>
          <w:bCs/>
          <w:color w:val="000000" w:themeColor="text1"/>
          <w:sz w:val="28"/>
          <w:szCs w:val="28"/>
        </w:rPr>
        <w:t>кормовых</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культур</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1</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932</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тонны,</w:t>
      </w:r>
      <w:r>
        <w:rPr>
          <w:rFonts w:ascii="Times New Roman" w:hAnsi="Times New Roman"/>
          <w:bCs/>
          <w:color w:val="000000" w:themeColor="text1"/>
          <w:sz w:val="28"/>
          <w:szCs w:val="28"/>
        </w:rPr>
        <w:t xml:space="preserve"> или </w:t>
      </w:r>
      <w:r w:rsidR="000529A9">
        <w:rPr>
          <w:rFonts w:ascii="Times New Roman" w:hAnsi="Times New Roman"/>
          <w:bCs/>
          <w:color w:val="000000" w:themeColor="text1"/>
          <w:sz w:val="28"/>
          <w:szCs w:val="28"/>
        </w:rPr>
        <w:t>99,1</w:t>
      </w:r>
      <w:r w:rsidR="006365DC">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к</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уровню</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2022</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года</w:t>
      </w:r>
      <w:r>
        <w:rPr>
          <w:rFonts w:ascii="Times New Roman" w:hAnsi="Times New Roman"/>
          <w:bCs/>
          <w:color w:val="000000" w:themeColor="text1"/>
          <w:sz w:val="28"/>
          <w:szCs w:val="28"/>
        </w:rPr>
        <w:t xml:space="preserve"> </w:t>
      </w:r>
      <w:r w:rsidR="009C01F0">
        <w:rPr>
          <w:rFonts w:ascii="Times New Roman" w:hAnsi="Times New Roman"/>
          <w:bCs/>
          <w:color w:val="000000" w:themeColor="text1"/>
          <w:sz w:val="28"/>
          <w:szCs w:val="28"/>
        </w:rPr>
        <w:br/>
      </w:r>
      <w:r w:rsidRPr="00E95D49">
        <w:rPr>
          <w:rFonts w:ascii="Times New Roman" w:hAnsi="Times New Roman"/>
          <w:bCs/>
          <w:color w:val="000000" w:themeColor="text1"/>
          <w:sz w:val="28"/>
          <w:szCs w:val="28"/>
        </w:rPr>
        <w:t>(1</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950</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тонн).</w:t>
      </w:r>
    </w:p>
    <w:p w:rsidR="00A46C46" w:rsidRPr="00E62357" w:rsidRDefault="00A46C46" w:rsidP="00950229">
      <w:pPr>
        <w:widowControl/>
        <w:autoSpaceDE/>
        <w:ind w:firstLine="709"/>
        <w:jc w:val="both"/>
        <w:rPr>
          <w:rFonts w:ascii="Times New Roman" w:hAnsi="Times New Roman" w:cs="Times New Roman"/>
          <w:i/>
          <w:sz w:val="28"/>
          <w:szCs w:val="28"/>
          <w:lang w:eastAsia="ru-RU"/>
        </w:rPr>
      </w:pPr>
      <w:r w:rsidRPr="00E62357">
        <w:rPr>
          <w:rFonts w:ascii="Times New Roman" w:hAnsi="Times New Roman" w:cs="Times New Roman"/>
          <w:i/>
          <w:sz w:val="28"/>
          <w:szCs w:val="28"/>
          <w:lang w:eastAsia="ru-RU"/>
        </w:rPr>
        <w:t>Рыбодобывающая отрасль.</w:t>
      </w:r>
    </w:p>
    <w:p w:rsidR="00A46C46" w:rsidRPr="00E62357" w:rsidRDefault="00A46C46" w:rsidP="00950229">
      <w:pPr>
        <w:widowControl/>
        <w:autoSpaceDE/>
        <w:ind w:firstLine="709"/>
        <w:jc w:val="both"/>
        <w:rPr>
          <w:rFonts w:ascii="Times New Roman" w:hAnsi="Times New Roman" w:cs="Times New Roman"/>
          <w:i/>
          <w:sz w:val="28"/>
          <w:szCs w:val="28"/>
          <w:lang w:eastAsia="ru-RU"/>
        </w:rPr>
      </w:pPr>
      <w:r w:rsidRPr="00E62357">
        <w:rPr>
          <w:rFonts w:ascii="Times New Roman" w:hAnsi="Times New Roman" w:cs="Times New Roman"/>
          <w:bCs/>
          <w:sz w:val="28"/>
          <w:szCs w:val="28"/>
          <w:lang w:eastAsia="ru-RU"/>
        </w:rPr>
        <w:t>По данным отдела государственного контроля, надзора охраны водных биологических ресурсов и среды обитания по Ханты-Мансийскому автономному округу – Югре за 202</w:t>
      </w:r>
      <w:r w:rsidR="0040446D" w:rsidRPr="00E62357">
        <w:rPr>
          <w:rFonts w:ascii="Times New Roman" w:hAnsi="Times New Roman" w:cs="Times New Roman"/>
          <w:bCs/>
          <w:sz w:val="28"/>
          <w:szCs w:val="28"/>
          <w:lang w:eastAsia="ru-RU"/>
        </w:rPr>
        <w:t>3</w:t>
      </w:r>
      <w:r w:rsidRPr="00E62357">
        <w:rPr>
          <w:rFonts w:ascii="Times New Roman" w:hAnsi="Times New Roman" w:cs="Times New Roman"/>
          <w:bCs/>
          <w:sz w:val="28"/>
          <w:szCs w:val="28"/>
          <w:lang w:eastAsia="ru-RU"/>
        </w:rPr>
        <w:t xml:space="preserve"> год предприятиями всех форм собственности выловлено </w:t>
      </w:r>
      <w:r w:rsidR="00E62357" w:rsidRPr="00E62357">
        <w:rPr>
          <w:rFonts w:ascii="Times New Roman" w:hAnsi="Times New Roman" w:cs="Times New Roman"/>
          <w:bCs/>
          <w:sz w:val="28"/>
          <w:szCs w:val="28"/>
          <w:lang w:eastAsia="ru-RU"/>
        </w:rPr>
        <w:t>2 000</w:t>
      </w:r>
      <w:r w:rsidRPr="00E62357">
        <w:rPr>
          <w:rFonts w:ascii="Times New Roman" w:hAnsi="Times New Roman" w:cs="Times New Roman"/>
          <w:bCs/>
          <w:sz w:val="28"/>
          <w:szCs w:val="28"/>
          <w:lang w:eastAsia="ru-RU"/>
        </w:rPr>
        <w:t xml:space="preserve"> тонн рыбы, что на </w:t>
      </w:r>
      <w:r w:rsidR="00E62357" w:rsidRPr="00E62357">
        <w:rPr>
          <w:rFonts w:ascii="Times New Roman" w:hAnsi="Times New Roman" w:cs="Times New Roman"/>
          <w:bCs/>
          <w:sz w:val="28"/>
          <w:szCs w:val="28"/>
          <w:lang w:eastAsia="ru-RU"/>
        </w:rPr>
        <w:t>26,4</w:t>
      </w:r>
      <w:r w:rsidR="006365DC">
        <w:rPr>
          <w:rFonts w:ascii="Times New Roman" w:hAnsi="Times New Roman" w:cs="Times New Roman"/>
          <w:bCs/>
          <w:sz w:val="28"/>
          <w:szCs w:val="28"/>
          <w:lang w:eastAsia="ru-RU"/>
        </w:rPr>
        <w:t xml:space="preserve"> </w:t>
      </w:r>
      <w:r w:rsidRPr="00E62357">
        <w:rPr>
          <w:rFonts w:ascii="Times New Roman" w:hAnsi="Times New Roman" w:cs="Times New Roman"/>
          <w:bCs/>
          <w:sz w:val="28"/>
          <w:szCs w:val="28"/>
          <w:lang w:eastAsia="ru-RU"/>
        </w:rPr>
        <w:t>% больше уровня 202</w:t>
      </w:r>
      <w:r w:rsidR="00E62357" w:rsidRPr="00E62357">
        <w:rPr>
          <w:rFonts w:ascii="Times New Roman" w:hAnsi="Times New Roman" w:cs="Times New Roman"/>
          <w:bCs/>
          <w:sz w:val="28"/>
          <w:szCs w:val="28"/>
          <w:lang w:eastAsia="ru-RU"/>
        </w:rPr>
        <w:t>2</w:t>
      </w:r>
      <w:r w:rsidRPr="00E62357">
        <w:rPr>
          <w:rFonts w:ascii="Times New Roman" w:hAnsi="Times New Roman" w:cs="Times New Roman"/>
          <w:bCs/>
          <w:sz w:val="28"/>
          <w:szCs w:val="28"/>
          <w:lang w:eastAsia="ru-RU"/>
        </w:rPr>
        <w:t xml:space="preserve"> года (</w:t>
      </w:r>
      <w:r w:rsidR="00E62357" w:rsidRPr="00E62357">
        <w:rPr>
          <w:rFonts w:ascii="Times New Roman" w:hAnsi="Times New Roman" w:cs="Times New Roman"/>
          <w:bCs/>
          <w:sz w:val="28"/>
          <w:szCs w:val="28"/>
          <w:lang w:eastAsia="ru-RU"/>
        </w:rPr>
        <w:t>1 582</w:t>
      </w:r>
      <w:r w:rsidRPr="00E62357">
        <w:rPr>
          <w:rFonts w:ascii="Times New Roman" w:hAnsi="Times New Roman" w:cs="Times New Roman"/>
          <w:bCs/>
          <w:sz w:val="28"/>
          <w:szCs w:val="28"/>
          <w:lang w:eastAsia="ru-RU"/>
        </w:rPr>
        <w:t xml:space="preserve"> тонн</w:t>
      </w:r>
      <w:r w:rsidR="00E62357" w:rsidRPr="00E62357">
        <w:rPr>
          <w:rFonts w:ascii="Times New Roman" w:hAnsi="Times New Roman" w:cs="Times New Roman"/>
          <w:bCs/>
          <w:sz w:val="28"/>
          <w:szCs w:val="28"/>
          <w:lang w:eastAsia="ru-RU"/>
        </w:rPr>
        <w:t>ы</w:t>
      </w:r>
      <w:r w:rsidRPr="00E62357">
        <w:rPr>
          <w:rFonts w:ascii="Times New Roman" w:hAnsi="Times New Roman" w:cs="Times New Roman"/>
          <w:bCs/>
          <w:sz w:val="28"/>
          <w:szCs w:val="28"/>
          <w:lang w:eastAsia="ru-RU"/>
        </w:rPr>
        <w:t>).</w:t>
      </w:r>
    </w:p>
    <w:p w:rsidR="00A46C46" w:rsidRPr="0040446D" w:rsidRDefault="00A46C46" w:rsidP="00950229">
      <w:pPr>
        <w:ind w:firstLine="709"/>
        <w:jc w:val="both"/>
        <w:rPr>
          <w:rFonts w:ascii="Times New Roman" w:hAnsi="Times New Roman" w:cs="Times New Roman"/>
          <w:bCs/>
          <w:sz w:val="28"/>
          <w:szCs w:val="28"/>
          <w:lang w:eastAsia="ru-RU"/>
        </w:rPr>
      </w:pPr>
      <w:r w:rsidRPr="0040446D">
        <w:rPr>
          <w:rFonts w:ascii="Times New Roman" w:hAnsi="Times New Roman" w:cs="Times New Roman"/>
          <w:bCs/>
          <w:sz w:val="28"/>
          <w:szCs w:val="28"/>
          <w:lang w:eastAsia="ru-RU"/>
        </w:rPr>
        <w:lastRenderedPageBreak/>
        <w:t>На территории Ханты-Мансийского района производство пищевой рыбной продукции осуществляют ООО НРО «Обь» и ООО НРО «</w:t>
      </w:r>
      <w:proofErr w:type="spellStart"/>
      <w:r w:rsidRPr="0040446D">
        <w:rPr>
          <w:rFonts w:ascii="Times New Roman" w:hAnsi="Times New Roman" w:cs="Times New Roman"/>
          <w:bCs/>
          <w:sz w:val="28"/>
          <w:szCs w:val="28"/>
          <w:lang w:eastAsia="ru-RU"/>
        </w:rPr>
        <w:t>Колмодай</w:t>
      </w:r>
      <w:proofErr w:type="spellEnd"/>
      <w:r w:rsidRPr="0040446D">
        <w:rPr>
          <w:rFonts w:ascii="Times New Roman" w:hAnsi="Times New Roman" w:cs="Times New Roman"/>
          <w:bCs/>
          <w:sz w:val="28"/>
          <w:szCs w:val="28"/>
          <w:lang w:eastAsia="ru-RU"/>
        </w:rPr>
        <w:t>».</w:t>
      </w:r>
    </w:p>
    <w:p w:rsidR="00A46C46" w:rsidRPr="00E978BA" w:rsidRDefault="00A46C46" w:rsidP="00950229">
      <w:pPr>
        <w:ind w:firstLine="709"/>
        <w:jc w:val="both"/>
        <w:rPr>
          <w:rFonts w:ascii="Times New Roman" w:hAnsi="Times New Roman" w:cs="Times New Roman"/>
          <w:bCs/>
          <w:sz w:val="28"/>
          <w:szCs w:val="28"/>
          <w:lang w:eastAsia="ru-RU"/>
        </w:rPr>
      </w:pPr>
      <w:r w:rsidRPr="00E978BA">
        <w:rPr>
          <w:rFonts w:ascii="Times New Roman" w:hAnsi="Times New Roman" w:cs="Times New Roman"/>
          <w:bCs/>
          <w:sz w:val="28"/>
          <w:szCs w:val="28"/>
          <w:lang w:eastAsia="ru-RU"/>
        </w:rPr>
        <w:t>За 202</w:t>
      </w:r>
      <w:r w:rsidR="0040446D" w:rsidRPr="00E978BA">
        <w:rPr>
          <w:rFonts w:ascii="Times New Roman" w:hAnsi="Times New Roman" w:cs="Times New Roman"/>
          <w:bCs/>
          <w:sz w:val="28"/>
          <w:szCs w:val="28"/>
          <w:lang w:eastAsia="ru-RU"/>
        </w:rPr>
        <w:t>3</w:t>
      </w:r>
      <w:r w:rsidRPr="00E978BA">
        <w:rPr>
          <w:rFonts w:ascii="Times New Roman" w:hAnsi="Times New Roman" w:cs="Times New Roman"/>
          <w:bCs/>
          <w:sz w:val="28"/>
          <w:szCs w:val="28"/>
          <w:lang w:eastAsia="ru-RU"/>
        </w:rPr>
        <w:t xml:space="preserve"> год д</w:t>
      </w:r>
      <w:r w:rsidR="000529A9">
        <w:rPr>
          <w:rFonts w:ascii="Times New Roman" w:hAnsi="Times New Roman" w:cs="Times New Roman"/>
          <w:bCs/>
          <w:sz w:val="28"/>
          <w:szCs w:val="28"/>
          <w:lang w:eastAsia="ru-RU"/>
        </w:rPr>
        <w:t>анными предприятиями произведено</w:t>
      </w:r>
      <w:r w:rsidRPr="00E978BA">
        <w:rPr>
          <w:rFonts w:ascii="Times New Roman" w:hAnsi="Times New Roman" w:cs="Times New Roman"/>
          <w:bCs/>
          <w:sz w:val="28"/>
          <w:szCs w:val="28"/>
          <w:lang w:eastAsia="ru-RU"/>
        </w:rPr>
        <w:t xml:space="preserve"> </w:t>
      </w:r>
      <w:r w:rsidR="00E62357" w:rsidRPr="00E978BA">
        <w:rPr>
          <w:rFonts w:ascii="Times New Roman" w:hAnsi="Times New Roman" w:cs="Times New Roman"/>
          <w:bCs/>
          <w:sz w:val="28"/>
          <w:szCs w:val="28"/>
          <w:lang w:eastAsia="ru-RU"/>
        </w:rPr>
        <w:t>25,3</w:t>
      </w:r>
      <w:r w:rsidRPr="00E978BA">
        <w:rPr>
          <w:rFonts w:ascii="Times New Roman" w:hAnsi="Times New Roman" w:cs="Times New Roman"/>
          <w:bCs/>
          <w:sz w:val="28"/>
          <w:szCs w:val="28"/>
          <w:lang w:eastAsia="ru-RU"/>
        </w:rPr>
        <w:t xml:space="preserve"> тонн рыбной продукции, что составляет </w:t>
      </w:r>
      <w:r w:rsidR="00E62357" w:rsidRPr="00E978BA">
        <w:rPr>
          <w:rFonts w:ascii="Times New Roman" w:hAnsi="Times New Roman" w:cs="Times New Roman"/>
          <w:bCs/>
          <w:sz w:val="28"/>
          <w:szCs w:val="28"/>
          <w:lang w:eastAsia="ru-RU"/>
        </w:rPr>
        <w:t>31,2</w:t>
      </w:r>
      <w:r w:rsidR="006365DC">
        <w:rPr>
          <w:rFonts w:ascii="Times New Roman" w:hAnsi="Times New Roman" w:cs="Times New Roman"/>
          <w:bCs/>
          <w:sz w:val="28"/>
          <w:szCs w:val="28"/>
          <w:lang w:eastAsia="ru-RU"/>
        </w:rPr>
        <w:t xml:space="preserve"> </w:t>
      </w:r>
      <w:r w:rsidRPr="00E978BA">
        <w:rPr>
          <w:rFonts w:ascii="Times New Roman" w:hAnsi="Times New Roman" w:cs="Times New Roman"/>
          <w:bCs/>
          <w:sz w:val="28"/>
          <w:szCs w:val="28"/>
          <w:lang w:eastAsia="ru-RU"/>
        </w:rPr>
        <w:t>% от уровня 202</w:t>
      </w:r>
      <w:r w:rsidR="00E62357" w:rsidRPr="00E978BA">
        <w:rPr>
          <w:rFonts w:ascii="Times New Roman" w:hAnsi="Times New Roman" w:cs="Times New Roman"/>
          <w:bCs/>
          <w:sz w:val="28"/>
          <w:szCs w:val="28"/>
          <w:lang w:eastAsia="ru-RU"/>
        </w:rPr>
        <w:t>2</w:t>
      </w:r>
      <w:r w:rsidRPr="00E978BA">
        <w:rPr>
          <w:rFonts w:ascii="Times New Roman" w:hAnsi="Times New Roman" w:cs="Times New Roman"/>
          <w:bCs/>
          <w:sz w:val="28"/>
          <w:szCs w:val="28"/>
          <w:lang w:eastAsia="ru-RU"/>
        </w:rPr>
        <w:t xml:space="preserve"> года.</w:t>
      </w:r>
    </w:p>
    <w:p w:rsidR="00A46C46" w:rsidRPr="00632B07" w:rsidRDefault="00A46C46" w:rsidP="00950229">
      <w:pPr>
        <w:ind w:firstLine="709"/>
        <w:jc w:val="both"/>
        <w:rPr>
          <w:rFonts w:ascii="Times New Roman" w:hAnsi="Times New Roman" w:cs="Times New Roman"/>
          <w:bCs/>
          <w:i/>
          <w:sz w:val="28"/>
          <w:szCs w:val="28"/>
          <w:lang w:eastAsia="ru-RU"/>
        </w:rPr>
      </w:pPr>
      <w:r w:rsidRPr="00632B07">
        <w:rPr>
          <w:rFonts w:ascii="Times New Roman" w:hAnsi="Times New Roman"/>
          <w:i/>
          <w:sz w:val="28"/>
          <w:szCs w:val="28"/>
          <w:lang w:eastAsia="ru-RU"/>
        </w:rPr>
        <w:t>Заготовка дикоросов</w:t>
      </w:r>
    </w:p>
    <w:p w:rsidR="00632B07" w:rsidRPr="00E95D49" w:rsidRDefault="00632B07" w:rsidP="00950229">
      <w:pPr>
        <w:ind w:firstLine="709"/>
        <w:jc w:val="both"/>
        <w:rPr>
          <w:rFonts w:ascii="Times New Roman" w:hAnsi="Times New Roman"/>
          <w:color w:val="000000" w:themeColor="text1"/>
          <w:sz w:val="28"/>
          <w:szCs w:val="28"/>
          <w:lang w:eastAsia="ru-RU"/>
        </w:rPr>
      </w:pPr>
      <w:r w:rsidRPr="00E95D49">
        <w:rPr>
          <w:rFonts w:ascii="Times New Roman" w:hAnsi="Times New Roman"/>
          <w:color w:val="000000" w:themeColor="text1"/>
          <w:sz w:val="28"/>
          <w:szCs w:val="28"/>
          <w:lang w:eastAsia="ru-RU"/>
        </w:rPr>
        <w:t>В</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сезон</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сбора</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2023</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года</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заготовку</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дикоросов</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и</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переработку</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осуществляли</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5</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субъектов</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(2022</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год</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4</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субъекта),</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из</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них</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одно</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предприятие</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(ООО</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НРО</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«Обь»)</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занято</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переработкой</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дикоросов.</w:t>
      </w:r>
    </w:p>
    <w:p w:rsidR="00632B07" w:rsidRPr="00E95D49" w:rsidRDefault="00632B07" w:rsidP="00950229">
      <w:pPr>
        <w:ind w:firstLine="709"/>
        <w:jc w:val="both"/>
        <w:rPr>
          <w:rFonts w:ascii="Times New Roman" w:hAnsi="Times New Roman"/>
          <w:color w:val="000000" w:themeColor="text1"/>
          <w:sz w:val="28"/>
          <w:szCs w:val="28"/>
          <w:lang w:eastAsia="ru-RU"/>
        </w:rPr>
      </w:pPr>
      <w:r w:rsidRPr="00E95D49">
        <w:rPr>
          <w:rFonts w:ascii="Times New Roman" w:hAnsi="Times New Roman"/>
          <w:color w:val="000000" w:themeColor="text1"/>
          <w:sz w:val="28"/>
          <w:szCs w:val="28"/>
          <w:lang w:eastAsia="ru-RU"/>
        </w:rPr>
        <w:t>За</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2023</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год</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предприятиями</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всех</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форм</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собственности</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заготовлено</w:t>
      </w:r>
      <w:r>
        <w:rPr>
          <w:rFonts w:ascii="Times New Roman" w:hAnsi="Times New Roman"/>
          <w:color w:val="000000" w:themeColor="text1"/>
          <w:sz w:val="28"/>
          <w:szCs w:val="28"/>
          <w:lang w:eastAsia="ru-RU"/>
        </w:rPr>
        <w:t xml:space="preserve"> </w:t>
      </w:r>
      <w:r w:rsidR="009C01F0">
        <w:rPr>
          <w:rFonts w:ascii="Times New Roman" w:hAnsi="Times New Roman"/>
          <w:color w:val="000000" w:themeColor="text1"/>
          <w:sz w:val="28"/>
          <w:szCs w:val="28"/>
          <w:lang w:eastAsia="ru-RU"/>
        </w:rPr>
        <w:br/>
      </w:r>
      <w:r w:rsidRPr="00E95D49">
        <w:rPr>
          <w:rFonts w:ascii="Times New Roman" w:hAnsi="Times New Roman"/>
          <w:color w:val="000000" w:themeColor="text1"/>
          <w:sz w:val="28"/>
          <w:szCs w:val="28"/>
          <w:lang w:eastAsia="ru-RU"/>
        </w:rPr>
        <w:t>6</w:t>
      </w:r>
      <w:r w:rsidR="00E978BA">
        <w:rPr>
          <w:rFonts w:ascii="Times New Roman" w:hAnsi="Times New Roman"/>
          <w:color w:val="000000" w:themeColor="text1"/>
          <w:sz w:val="28"/>
          <w:szCs w:val="28"/>
          <w:lang w:eastAsia="ru-RU"/>
        </w:rPr>
        <w:t>5</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тонн</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дикоросов</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(ягоды,</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кедровый</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орех,</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грибы),</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что</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на</w:t>
      </w:r>
      <w:r>
        <w:rPr>
          <w:rFonts w:ascii="Times New Roman" w:hAnsi="Times New Roman"/>
          <w:color w:val="000000" w:themeColor="text1"/>
          <w:sz w:val="28"/>
          <w:szCs w:val="28"/>
          <w:lang w:eastAsia="ru-RU"/>
        </w:rPr>
        <w:t xml:space="preserve"> </w:t>
      </w:r>
      <w:r w:rsidR="00E978BA">
        <w:rPr>
          <w:rFonts w:ascii="Times New Roman" w:hAnsi="Times New Roman"/>
          <w:color w:val="000000" w:themeColor="text1"/>
          <w:sz w:val="28"/>
          <w:szCs w:val="28"/>
          <w:lang w:eastAsia="ru-RU"/>
        </w:rPr>
        <w:t>25</w:t>
      </w:r>
      <w:r w:rsidR="006365DC">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больше</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уровня</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2022</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года</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(52</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тонны).</w:t>
      </w:r>
    </w:p>
    <w:p w:rsidR="00632B07" w:rsidRPr="00E95D49" w:rsidRDefault="00632B07" w:rsidP="00950229">
      <w:pPr>
        <w:ind w:firstLine="709"/>
        <w:jc w:val="both"/>
        <w:rPr>
          <w:rFonts w:ascii="Times New Roman" w:hAnsi="Times New Roman"/>
          <w:color w:val="000000" w:themeColor="text1"/>
          <w:sz w:val="28"/>
          <w:szCs w:val="28"/>
          <w:lang w:eastAsia="ru-RU"/>
        </w:rPr>
      </w:pPr>
      <w:r w:rsidRPr="00E95D49">
        <w:rPr>
          <w:rFonts w:ascii="Times New Roman" w:hAnsi="Times New Roman"/>
          <w:color w:val="000000" w:themeColor="text1"/>
          <w:sz w:val="28"/>
          <w:szCs w:val="28"/>
          <w:lang w:eastAsia="ru-RU"/>
        </w:rPr>
        <w:t>ООО</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НРО</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«Обь»</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произведено</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продукции</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глубокой</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переработки</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дикоросов</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в</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объеме</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49</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тонн,</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в</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том</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числе</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продукции</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переработки</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ягод</w:t>
      </w:r>
      <w:r>
        <w:rPr>
          <w:rFonts w:ascii="Times New Roman" w:hAnsi="Times New Roman"/>
          <w:color w:val="000000" w:themeColor="text1"/>
          <w:sz w:val="28"/>
          <w:szCs w:val="28"/>
          <w:lang w:eastAsia="ru-RU"/>
        </w:rPr>
        <w:t xml:space="preserve"> </w:t>
      </w:r>
      <w:r w:rsidR="00C6532D">
        <w:rPr>
          <w:rFonts w:ascii="Times New Roman" w:hAnsi="Times New Roman"/>
          <w:color w:val="000000" w:themeColor="text1"/>
          <w:sz w:val="28"/>
          <w:szCs w:val="28"/>
          <w:lang w:eastAsia="ru-RU"/>
        </w:rPr>
        <w:br/>
      </w:r>
      <w:r w:rsidRPr="00E95D49">
        <w:rPr>
          <w:rFonts w:ascii="Times New Roman" w:hAnsi="Times New Roman"/>
          <w:color w:val="000000" w:themeColor="text1"/>
          <w:sz w:val="28"/>
          <w:szCs w:val="28"/>
          <w:lang w:eastAsia="ru-RU"/>
        </w:rPr>
        <w:t>в</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объеме</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40,5</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тонн,</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ядро</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кедрового</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ореха</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в</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объеме</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8,3</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тонн,</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продукции</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переработки</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грибов</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в</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объеме</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0,2</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тонны.</w:t>
      </w:r>
    </w:p>
    <w:p w:rsidR="00632B07" w:rsidRDefault="00632B07" w:rsidP="00950229">
      <w:pPr>
        <w:autoSpaceDN w:val="0"/>
        <w:adjustRightInd w:val="0"/>
        <w:ind w:firstLine="708"/>
        <w:jc w:val="center"/>
        <w:rPr>
          <w:rFonts w:ascii="Times New Roman" w:hAnsi="Times New Roman"/>
          <w:color w:val="000000" w:themeColor="text1"/>
          <w:sz w:val="28"/>
          <w:szCs w:val="28"/>
          <w:lang w:eastAsia="ru-RU"/>
        </w:rPr>
      </w:pPr>
      <w:r w:rsidRPr="00E95D49">
        <w:rPr>
          <w:rFonts w:ascii="Times New Roman" w:hAnsi="Times New Roman"/>
          <w:color w:val="000000" w:themeColor="text1"/>
          <w:sz w:val="28"/>
          <w:szCs w:val="28"/>
          <w:lang w:eastAsia="ru-RU"/>
        </w:rPr>
        <w:t>Основные</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показатели</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по</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заготовке</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и</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переработке</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дикоросов,</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тонн</w:t>
      </w:r>
    </w:p>
    <w:tbl>
      <w:tblPr>
        <w:tblW w:w="5000" w:type="pct"/>
        <w:tblCellMar>
          <w:left w:w="55" w:type="dxa"/>
          <w:right w:w="55" w:type="dxa"/>
        </w:tblCellMar>
        <w:tblLook w:val="04A0" w:firstRow="1" w:lastRow="0" w:firstColumn="1" w:lastColumn="0" w:noHBand="0" w:noVBand="1"/>
      </w:tblPr>
      <w:tblGrid>
        <w:gridCol w:w="732"/>
        <w:gridCol w:w="3530"/>
        <w:gridCol w:w="1358"/>
        <w:gridCol w:w="1358"/>
        <w:gridCol w:w="2087"/>
      </w:tblGrid>
      <w:tr w:rsidR="00632B07" w:rsidRPr="003B2862" w:rsidTr="004D0E4E">
        <w:tc>
          <w:tcPr>
            <w:tcW w:w="404" w:type="pct"/>
            <w:tcBorders>
              <w:top w:val="single" w:sz="2" w:space="0" w:color="000000"/>
              <w:left w:val="single" w:sz="2" w:space="0" w:color="000000"/>
              <w:bottom w:val="single" w:sz="4" w:space="0" w:color="auto"/>
              <w:right w:val="nil"/>
            </w:tcBorders>
            <w:hideMark/>
          </w:tcPr>
          <w:p w:rsidR="00632B07" w:rsidRPr="003B2862" w:rsidRDefault="00632B07" w:rsidP="00950229">
            <w:pPr>
              <w:suppressLineNumbers/>
              <w:snapToGrid w:val="0"/>
              <w:jc w:val="center"/>
              <w:rPr>
                <w:rFonts w:ascii="Times New Roman" w:hAnsi="Times New Roman"/>
                <w:color w:val="000000" w:themeColor="text1"/>
                <w:lang w:eastAsia="ar-SA"/>
              </w:rPr>
            </w:pPr>
            <w:r w:rsidRPr="003B2862">
              <w:rPr>
                <w:rFonts w:ascii="Times New Roman" w:hAnsi="Times New Roman"/>
                <w:color w:val="000000" w:themeColor="text1"/>
                <w:lang w:eastAsia="ar-SA"/>
              </w:rPr>
              <w:t>№</w:t>
            </w:r>
          </w:p>
          <w:p w:rsidR="00632B07" w:rsidRPr="003B2862" w:rsidRDefault="00632B07" w:rsidP="00950229">
            <w:pPr>
              <w:suppressLineNumbers/>
              <w:snapToGrid w:val="0"/>
              <w:jc w:val="center"/>
              <w:rPr>
                <w:rFonts w:ascii="Times New Roman" w:hAnsi="Times New Roman"/>
                <w:color w:val="000000" w:themeColor="text1"/>
                <w:lang w:eastAsia="ar-SA"/>
              </w:rPr>
            </w:pPr>
            <w:r w:rsidRPr="003B2862">
              <w:rPr>
                <w:rFonts w:ascii="Times New Roman" w:hAnsi="Times New Roman"/>
                <w:color w:val="000000" w:themeColor="text1"/>
                <w:lang w:eastAsia="ar-SA"/>
              </w:rPr>
              <w:t>п/п</w:t>
            </w:r>
          </w:p>
        </w:tc>
        <w:tc>
          <w:tcPr>
            <w:tcW w:w="1947" w:type="pct"/>
            <w:tcBorders>
              <w:top w:val="single" w:sz="2" w:space="0" w:color="000000"/>
              <w:left w:val="single" w:sz="2" w:space="0" w:color="000000"/>
              <w:bottom w:val="single" w:sz="4" w:space="0" w:color="auto"/>
              <w:right w:val="nil"/>
            </w:tcBorders>
            <w:hideMark/>
          </w:tcPr>
          <w:p w:rsidR="00632B07" w:rsidRPr="003B2862" w:rsidRDefault="00632B07" w:rsidP="00950229">
            <w:pPr>
              <w:suppressLineNumbers/>
              <w:snapToGrid w:val="0"/>
              <w:jc w:val="center"/>
              <w:rPr>
                <w:rFonts w:ascii="Times New Roman" w:hAnsi="Times New Roman"/>
                <w:color w:val="000000" w:themeColor="text1"/>
                <w:lang w:eastAsia="ar-SA"/>
              </w:rPr>
            </w:pPr>
            <w:r w:rsidRPr="003B2862">
              <w:rPr>
                <w:rFonts w:ascii="Times New Roman" w:hAnsi="Times New Roman"/>
                <w:color w:val="000000" w:themeColor="text1"/>
                <w:lang w:eastAsia="ar-SA"/>
              </w:rPr>
              <w:t>Показатели</w:t>
            </w:r>
          </w:p>
        </w:tc>
        <w:tc>
          <w:tcPr>
            <w:tcW w:w="749" w:type="pct"/>
            <w:tcBorders>
              <w:top w:val="single" w:sz="2" w:space="0" w:color="000000"/>
              <w:left w:val="single" w:sz="2" w:space="0" w:color="000000"/>
              <w:bottom w:val="single" w:sz="4" w:space="0" w:color="auto"/>
              <w:right w:val="single" w:sz="2" w:space="0" w:color="000000"/>
            </w:tcBorders>
            <w:hideMark/>
          </w:tcPr>
          <w:p w:rsidR="00632B07" w:rsidRPr="003B2862" w:rsidRDefault="00632B07" w:rsidP="00950229">
            <w:pPr>
              <w:suppressLineNumbers/>
              <w:snapToGrid w:val="0"/>
              <w:jc w:val="center"/>
              <w:rPr>
                <w:rFonts w:ascii="Times New Roman" w:hAnsi="Times New Roman"/>
                <w:color w:val="000000" w:themeColor="text1"/>
                <w:lang w:eastAsia="ar-SA"/>
              </w:rPr>
            </w:pPr>
            <w:r w:rsidRPr="003B2862">
              <w:rPr>
                <w:rFonts w:ascii="Times New Roman" w:hAnsi="Times New Roman"/>
                <w:color w:val="000000" w:themeColor="text1"/>
                <w:lang w:eastAsia="ar-SA"/>
              </w:rPr>
              <w:t>2022 год</w:t>
            </w:r>
          </w:p>
        </w:tc>
        <w:tc>
          <w:tcPr>
            <w:tcW w:w="749" w:type="pct"/>
            <w:tcBorders>
              <w:top w:val="single" w:sz="2" w:space="0" w:color="000000"/>
              <w:left w:val="single" w:sz="2" w:space="0" w:color="000000"/>
              <w:bottom w:val="single" w:sz="4" w:space="0" w:color="auto"/>
              <w:right w:val="nil"/>
            </w:tcBorders>
            <w:hideMark/>
          </w:tcPr>
          <w:p w:rsidR="00632B07" w:rsidRPr="003B2862" w:rsidRDefault="00632B07" w:rsidP="00950229">
            <w:pPr>
              <w:suppressLineNumbers/>
              <w:snapToGrid w:val="0"/>
              <w:jc w:val="center"/>
              <w:rPr>
                <w:rFonts w:ascii="Times New Roman" w:hAnsi="Times New Roman"/>
                <w:color w:val="000000" w:themeColor="text1"/>
                <w:lang w:eastAsia="ar-SA"/>
              </w:rPr>
            </w:pPr>
            <w:r w:rsidRPr="003B2862">
              <w:rPr>
                <w:rFonts w:ascii="Times New Roman" w:hAnsi="Times New Roman"/>
                <w:color w:val="000000" w:themeColor="text1"/>
                <w:lang w:eastAsia="ar-SA"/>
              </w:rPr>
              <w:t>2023 год</w:t>
            </w:r>
          </w:p>
        </w:tc>
        <w:tc>
          <w:tcPr>
            <w:tcW w:w="1151" w:type="pct"/>
            <w:tcBorders>
              <w:top w:val="single" w:sz="2" w:space="0" w:color="000000"/>
              <w:left w:val="single" w:sz="2" w:space="0" w:color="000000"/>
              <w:bottom w:val="single" w:sz="4" w:space="0" w:color="auto"/>
              <w:right w:val="single" w:sz="2" w:space="0" w:color="000000"/>
            </w:tcBorders>
            <w:hideMark/>
          </w:tcPr>
          <w:p w:rsidR="00632B07" w:rsidRPr="003B2862" w:rsidRDefault="00632B07" w:rsidP="00950229">
            <w:pPr>
              <w:suppressLineNumbers/>
              <w:snapToGrid w:val="0"/>
              <w:jc w:val="center"/>
              <w:rPr>
                <w:rFonts w:ascii="Times New Roman" w:hAnsi="Times New Roman"/>
                <w:color w:val="000000" w:themeColor="text1"/>
                <w:lang w:eastAsia="ar-SA"/>
              </w:rPr>
            </w:pPr>
            <w:r w:rsidRPr="003B2862">
              <w:rPr>
                <w:rFonts w:ascii="Times New Roman" w:hAnsi="Times New Roman"/>
                <w:color w:val="000000" w:themeColor="text1"/>
                <w:lang w:eastAsia="ar-SA"/>
              </w:rPr>
              <w:t>Темп изменения, %</w:t>
            </w:r>
          </w:p>
        </w:tc>
      </w:tr>
      <w:tr w:rsidR="00632B07" w:rsidRPr="003B2862" w:rsidTr="004D0E4E">
        <w:trPr>
          <w:trHeight w:val="284"/>
        </w:trPr>
        <w:tc>
          <w:tcPr>
            <w:tcW w:w="404" w:type="pct"/>
            <w:tcBorders>
              <w:top w:val="single" w:sz="4" w:space="0" w:color="auto"/>
              <w:left w:val="single" w:sz="4" w:space="0" w:color="auto"/>
              <w:bottom w:val="single" w:sz="4" w:space="0" w:color="auto"/>
              <w:right w:val="single" w:sz="4" w:space="0" w:color="auto"/>
            </w:tcBorders>
            <w:hideMark/>
          </w:tcPr>
          <w:p w:rsidR="00632B07" w:rsidRPr="003B2862" w:rsidRDefault="00632B07" w:rsidP="00950229">
            <w:pPr>
              <w:suppressLineNumbers/>
              <w:snapToGrid w:val="0"/>
              <w:jc w:val="center"/>
              <w:rPr>
                <w:rFonts w:ascii="Times New Roman" w:hAnsi="Times New Roman"/>
                <w:color w:val="000000" w:themeColor="text1"/>
                <w:lang w:eastAsia="ar-SA"/>
              </w:rPr>
            </w:pPr>
            <w:r w:rsidRPr="003B2862">
              <w:rPr>
                <w:rFonts w:ascii="Times New Roman" w:hAnsi="Times New Roman"/>
                <w:color w:val="000000" w:themeColor="text1"/>
                <w:lang w:eastAsia="ar-SA"/>
              </w:rPr>
              <w:t>1.</w:t>
            </w:r>
          </w:p>
        </w:tc>
        <w:tc>
          <w:tcPr>
            <w:tcW w:w="1947" w:type="pct"/>
            <w:tcBorders>
              <w:top w:val="single" w:sz="4" w:space="0" w:color="auto"/>
              <w:left w:val="single" w:sz="4" w:space="0" w:color="auto"/>
              <w:bottom w:val="single" w:sz="4" w:space="0" w:color="auto"/>
              <w:right w:val="single" w:sz="4" w:space="0" w:color="auto"/>
            </w:tcBorders>
            <w:hideMark/>
          </w:tcPr>
          <w:p w:rsidR="00632B07" w:rsidRPr="003B2862" w:rsidRDefault="00632B07" w:rsidP="00950229">
            <w:pPr>
              <w:suppressLineNumbers/>
              <w:snapToGrid w:val="0"/>
              <w:jc w:val="both"/>
              <w:rPr>
                <w:rFonts w:ascii="Times New Roman" w:hAnsi="Times New Roman"/>
                <w:bCs/>
                <w:color w:val="000000" w:themeColor="text1"/>
                <w:lang w:eastAsia="ar-SA"/>
              </w:rPr>
            </w:pPr>
            <w:r w:rsidRPr="003B2862">
              <w:rPr>
                <w:rFonts w:ascii="Times New Roman" w:hAnsi="Times New Roman"/>
                <w:bCs/>
                <w:color w:val="000000" w:themeColor="text1"/>
                <w:lang w:eastAsia="ar-SA"/>
              </w:rPr>
              <w:t>Заготовлено сырья дикоросов</w:t>
            </w:r>
          </w:p>
        </w:tc>
        <w:tc>
          <w:tcPr>
            <w:tcW w:w="749" w:type="pct"/>
            <w:tcBorders>
              <w:top w:val="single" w:sz="4" w:space="0" w:color="auto"/>
              <w:left w:val="single" w:sz="4" w:space="0" w:color="auto"/>
              <w:bottom w:val="single" w:sz="4" w:space="0" w:color="auto"/>
              <w:right w:val="single" w:sz="4" w:space="0" w:color="auto"/>
            </w:tcBorders>
            <w:hideMark/>
          </w:tcPr>
          <w:p w:rsidR="00632B07" w:rsidRPr="008F7F9A" w:rsidRDefault="00632B07" w:rsidP="00950229">
            <w:pPr>
              <w:suppressLineNumbers/>
              <w:snapToGrid w:val="0"/>
              <w:jc w:val="center"/>
              <w:rPr>
                <w:rFonts w:ascii="Times New Roman" w:hAnsi="Times New Roman"/>
                <w:bCs/>
                <w:color w:val="000000" w:themeColor="text1"/>
                <w:lang w:eastAsia="ar-SA"/>
              </w:rPr>
            </w:pPr>
            <w:r w:rsidRPr="008F7F9A">
              <w:rPr>
                <w:rFonts w:ascii="Times New Roman" w:hAnsi="Times New Roman"/>
                <w:bCs/>
                <w:color w:val="000000" w:themeColor="text1"/>
                <w:lang w:eastAsia="ar-SA"/>
              </w:rPr>
              <w:t>52</w:t>
            </w:r>
          </w:p>
        </w:tc>
        <w:tc>
          <w:tcPr>
            <w:tcW w:w="749" w:type="pct"/>
            <w:tcBorders>
              <w:top w:val="single" w:sz="4" w:space="0" w:color="auto"/>
              <w:left w:val="single" w:sz="4" w:space="0" w:color="auto"/>
              <w:bottom w:val="single" w:sz="4" w:space="0" w:color="auto"/>
              <w:right w:val="single" w:sz="4" w:space="0" w:color="auto"/>
            </w:tcBorders>
          </w:tcPr>
          <w:p w:rsidR="00632B07" w:rsidRPr="008F7F9A" w:rsidRDefault="00632B07" w:rsidP="008F7F9A">
            <w:pPr>
              <w:suppressLineNumbers/>
              <w:snapToGrid w:val="0"/>
              <w:jc w:val="center"/>
              <w:rPr>
                <w:rFonts w:ascii="Times New Roman" w:hAnsi="Times New Roman"/>
                <w:bCs/>
                <w:color w:val="000000" w:themeColor="text1"/>
                <w:lang w:eastAsia="ar-SA"/>
              </w:rPr>
            </w:pPr>
            <w:r w:rsidRPr="008F7F9A">
              <w:rPr>
                <w:rFonts w:ascii="Times New Roman" w:hAnsi="Times New Roman"/>
                <w:bCs/>
                <w:color w:val="000000" w:themeColor="text1"/>
                <w:lang w:eastAsia="ar-SA"/>
              </w:rPr>
              <w:t>6</w:t>
            </w:r>
            <w:r w:rsidR="008F7F9A" w:rsidRPr="008F7F9A">
              <w:rPr>
                <w:rFonts w:ascii="Times New Roman" w:hAnsi="Times New Roman"/>
                <w:bCs/>
                <w:color w:val="000000" w:themeColor="text1"/>
                <w:lang w:eastAsia="ar-SA"/>
              </w:rPr>
              <w:t>5</w:t>
            </w:r>
          </w:p>
        </w:tc>
        <w:tc>
          <w:tcPr>
            <w:tcW w:w="1151" w:type="pct"/>
            <w:tcBorders>
              <w:top w:val="single" w:sz="4" w:space="0" w:color="auto"/>
              <w:left w:val="single" w:sz="4" w:space="0" w:color="auto"/>
              <w:bottom w:val="single" w:sz="4" w:space="0" w:color="auto"/>
              <w:right w:val="single" w:sz="4" w:space="0" w:color="auto"/>
            </w:tcBorders>
          </w:tcPr>
          <w:p w:rsidR="00632B07" w:rsidRPr="008F7F9A" w:rsidRDefault="008F7F9A" w:rsidP="00950229">
            <w:pPr>
              <w:suppressLineNumbers/>
              <w:snapToGrid w:val="0"/>
              <w:jc w:val="center"/>
              <w:rPr>
                <w:rFonts w:ascii="Times New Roman" w:hAnsi="Times New Roman"/>
                <w:bCs/>
                <w:color w:val="000000" w:themeColor="text1"/>
                <w:lang w:eastAsia="ar-SA"/>
              </w:rPr>
            </w:pPr>
            <w:r w:rsidRPr="008F7F9A">
              <w:rPr>
                <w:rFonts w:ascii="Times New Roman" w:hAnsi="Times New Roman"/>
                <w:bCs/>
                <w:color w:val="000000" w:themeColor="text1"/>
                <w:lang w:eastAsia="ar-SA"/>
              </w:rPr>
              <w:t>125,0</w:t>
            </w:r>
          </w:p>
        </w:tc>
      </w:tr>
      <w:tr w:rsidR="00632B07" w:rsidRPr="003B2862" w:rsidTr="004D0E4E">
        <w:trPr>
          <w:trHeight w:val="265"/>
        </w:trPr>
        <w:tc>
          <w:tcPr>
            <w:tcW w:w="404" w:type="pct"/>
            <w:tcBorders>
              <w:top w:val="single" w:sz="4" w:space="0" w:color="auto"/>
              <w:left w:val="single" w:sz="2" w:space="0" w:color="000000"/>
              <w:bottom w:val="single" w:sz="4" w:space="0" w:color="auto"/>
              <w:right w:val="nil"/>
            </w:tcBorders>
            <w:hideMark/>
          </w:tcPr>
          <w:p w:rsidR="00632B07" w:rsidRPr="003B2862" w:rsidRDefault="00632B07" w:rsidP="00950229">
            <w:pPr>
              <w:suppressLineNumbers/>
              <w:snapToGrid w:val="0"/>
              <w:jc w:val="center"/>
              <w:rPr>
                <w:rFonts w:ascii="Times New Roman" w:hAnsi="Times New Roman"/>
                <w:color w:val="000000" w:themeColor="text1"/>
                <w:lang w:eastAsia="ar-SA"/>
              </w:rPr>
            </w:pPr>
            <w:r w:rsidRPr="003B2862">
              <w:rPr>
                <w:rFonts w:ascii="Times New Roman" w:hAnsi="Times New Roman"/>
                <w:color w:val="000000" w:themeColor="text1"/>
                <w:lang w:eastAsia="ar-SA"/>
              </w:rPr>
              <w:t>2.</w:t>
            </w:r>
          </w:p>
        </w:tc>
        <w:tc>
          <w:tcPr>
            <w:tcW w:w="1947" w:type="pct"/>
            <w:tcBorders>
              <w:top w:val="single" w:sz="4" w:space="0" w:color="auto"/>
              <w:left w:val="single" w:sz="2" w:space="0" w:color="000000"/>
              <w:bottom w:val="single" w:sz="4" w:space="0" w:color="auto"/>
              <w:right w:val="nil"/>
            </w:tcBorders>
            <w:hideMark/>
          </w:tcPr>
          <w:p w:rsidR="00632B07" w:rsidRPr="003B2862" w:rsidRDefault="00632B07" w:rsidP="00950229">
            <w:pPr>
              <w:suppressLineNumbers/>
              <w:snapToGrid w:val="0"/>
              <w:jc w:val="both"/>
              <w:rPr>
                <w:rFonts w:ascii="Times New Roman" w:hAnsi="Times New Roman"/>
                <w:bCs/>
                <w:color w:val="000000" w:themeColor="text1"/>
                <w:lang w:eastAsia="ar-SA"/>
              </w:rPr>
            </w:pPr>
            <w:r w:rsidRPr="003B2862">
              <w:rPr>
                <w:rFonts w:ascii="Times New Roman" w:hAnsi="Times New Roman"/>
                <w:bCs/>
                <w:color w:val="000000" w:themeColor="text1"/>
                <w:lang w:eastAsia="ar-SA"/>
              </w:rPr>
              <w:t xml:space="preserve">Производство </w:t>
            </w:r>
            <w:r w:rsidR="006365DC" w:rsidRPr="003B2862">
              <w:rPr>
                <w:rFonts w:ascii="Times New Roman" w:hAnsi="Times New Roman"/>
                <w:bCs/>
                <w:color w:val="000000" w:themeColor="text1"/>
                <w:lang w:eastAsia="ar-SA"/>
              </w:rPr>
              <w:t>продукции переработки</w:t>
            </w:r>
            <w:r w:rsidRPr="003B2862">
              <w:rPr>
                <w:rFonts w:ascii="Times New Roman" w:hAnsi="Times New Roman"/>
                <w:bCs/>
                <w:color w:val="000000" w:themeColor="text1"/>
                <w:lang w:eastAsia="ar-SA"/>
              </w:rPr>
              <w:t xml:space="preserve"> дикоросов</w:t>
            </w:r>
          </w:p>
        </w:tc>
        <w:tc>
          <w:tcPr>
            <w:tcW w:w="749" w:type="pct"/>
            <w:tcBorders>
              <w:top w:val="single" w:sz="4" w:space="0" w:color="auto"/>
              <w:left w:val="single" w:sz="2" w:space="0" w:color="000000"/>
              <w:bottom w:val="single" w:sz="4" w:space="0" w:color="auto"/>
              <w:right w:val="single" w:sz="2" w:space="0" w:color="000000"/>
            </w:tcBorders>
            <w:hideMark/>
          </w:tcPr>
          <w:p w:rsidR="00632B07" w:rsidRPr="008F7F9A" w:rsidRDefault="00632B07" w:rsidP="00950229">
            <w:pPr>
              <w:suppressLineNumbers/>
              <w:snapToGrid w:val="0"/>
              <w:jc w:val="center"/>
              <w:rPr>
                <w:rFonts w:ascii="Times New Roman" w:hAnsi="Times New Roman"/>
                <w:bCs/>
                <w:color w:val="000000" w:themeColor="text1"/>
                <w:lang w:eastAsia="ar-SA"/>
              </w:rPr>
            </w:pPr>
            <w:r w:rsidRPr="008F7F9A">
              <w:rPr>
                <w:rFonts w:ascii="Times New Roman" w:hAnsi="Times New Roman"/>
                <w:bCs/>
                <w:color w:val="000000" w:themeColor="text1"/>
                <w:lang w:eastAsia="ar-SA"/>
              </w:rPr>
              <w:t>46</w:t>
            </w:r>
          </w:p>
        </w:tc>
        <w:tc>
          <w:tcPr>
            <w:tcW w:w="749" w:type="pct"/>
            <w:tcBorders>
              <w:top w:val="single" w:sz="4" w:space="0" w:color="auto"/>
              <w:left w:val="single" w:sz="2" w:space="0" w:color="000000"/>
              <w:bottom w:val="single" w:sz="4" w:space="0" w:color="auto"/>
              <w:right w:val="nil"/>
            </w:tcBorders>
          </w:tcPr>
          <w:p w:rsidR="00632B07" w:rsidRPr="008F7F9A" w:rsidRDefault="00632B07" w:rsidP="00950229">
            <w:pPr>
              <w:suppressLineNumbers/>
              <w:snapToGrid w:val="0"/>
              <w:jc w:val="center"/>
              <w:rPr>
                <w:rFonts w:ascii="Times New Roman" w:hAnsi="Times New Roman"/>
                <w:bCs/>
                <w:color w:val="000000" w:themeColor="text1"/>
                <w:lang w:eastAsia="ar-SA"/>
              </w:rPr>
            </w:pPr>
            <w:r w:rsidRPr="008F7F9A">
              <w:rPr>
                <w:rFonts w:ascii="Times New Roman" w:hAnsi="Times New Roman"/>
                <w:bCs/>
                <w:color w:val="000000" w:themeColor="text1"/>
                <w:lang w:eastAsia="ar-SA"/>
              </w:rPr>
              <w:t>49</w:t>
            </w:r>
          </w:p>
        </w:tc>
        <w:tc>
          <w:tcPr>
            <w:tcW w:w="1151" w:type="pct"/>
            <w:tcBorders>
              <w:top w:val="single" w:sz="4" w:space="0" w:color="auto"/>
              <w:left w:val="single" w:sz="2" w:space="0" w:color="000000"/>
              <w:bottom w:val="single" w:sz="4" w:space="0" w:color="auto"/>
              <w:right w:val="single" w:sz="2" w:space="0" w:color="000000"/>
            </w:tcBorders>
          </w:tcPr>
          <w:p w:rsidR="00632B07" w:rsidRPr="008F7F9A" w:rsidRDefault="00632B07" w:rsidP="00950229">
            <w:pPr>
              <w:suppressLineNumbers/>
              <w:snapToGrid w:val="0"/>
              <w:jc w:val="center"/>
              <w:rPr>
                <w:rFonts w:ascii="Times New Roman" w:hAnsi="Times New Roman"/>
                <w:bCs/>
                <w:color w:val="000000" w:themeColor="text1"/>
                <w:lang w:eastAsia="ar-SA"/>
              </w:rPr>
            </w:pPr>
            <w:r w:rsidRPr="008F7F9A">
              <w:rPr>
                <w:rFonts w:ascii="Times New Roman" w:hAnsi="Times New Roman"/>
                <w:bCs/>
                <w:color w:val="000000" w:themeColor="text1"/>
                <w:lang w:eastAsia="ar-SA"/>
              </w:rPr>
              <w:t>106,5</w:t>
            </w:r>
          </w:p>
        </w:tc>
      </w:tr>
    </w:tbl>
    <w:p w:rsidR="00A46C46" w:rsidRPr="00632B07" w:rsidRDefault="00A46C46" w:rsidP="00950229">
      <w:pPr>
        <w:ind w:firstLine="709"/>
        <w:jc w:val="both"/>
        <w:outlineLvl w:val="0"/>
        <w:rPr>
          <w:rFonts w:ascii="Times New Roman" w:hAnsi="Times New Roman"/>
          <w:bCs/>
          <w:i/>
          <w:kern w:val="28"/>
          <w:sz w:val="28"/>
          <w:szCs w:val="28"/>
        </w:rPr>
      </w:pPr>
      <w:r w:rsidRPr="00632B07">
        <w:rPr>
          <w:rFonts w:ascii="Times New Roman" w:hAnsi="Times New Roman"/>
          <w:bCs/>
          <w:i/>
          <w:kern w:val="28"/>
          <w:sz w:val="28"/>
          <w:szCs w:val="28"/>
        </w:rPr>
        <w:t>Кормопроизводство</w:t>
      </w:r>
    </w:p>
    <w:p w:rsidR="00A46C46" w:rsidRPr="00632B07" w:rsidRDefault="00A46C46" w:rsidP="00950229">
      <w:pPr>
        <w:ind w:firstLine="709"/>
        <w:jc w:val="both"/>
        <w:outlineLvl w:val="0"/>
        <w:rPr>
          <w:rFonts w:ascii="Times New Roman" w:hAnsi="Times New Roman"/>
          <w:bCs/>
          <w:kern w:val="28"/>
          <w:sz w:val="28"/>
          <w:szCs w:val="28"/>
        </w:rPr>
      </w:pPr>
      <w:r w:rsidRPr="00632B07">
        <w:rPr>
          <w:rFonts w:ascii="Times New Roman" w:hAnsi="Times New Roman"/>
          <w:bCs/>
          <w:kern w:val="28"/>
          <w:sz w:val="28"/>
          <w:szCs w:val="28"/>
        </w:rPr>
        <w:t>На зимне-стойловый период 2022</w:t>
      </w:r>
      <w:r w:rsidR="00FF69CD">
        <w:rPr>
          <w:rFonts w:ascii="Times New Roman" w:hAnsi="Times New Roman"/>
          <w:bCs/>
          <w:kern w:val="28"/>
          <w:sz w:val="28"/>
          <w:szCs w:val="28"/>
        </w:rPr>
        <w:t xml:space="preserve"> </w:t>
      </w:r>
      <w:r w:rsidRPr="00632B07">
        <w:rPr>
          <w:rFonts w:ascii="Times New Roman" w:hAnsi="Times New Roman"/>
          <w:bCs/>
          <w:kern w:val="28"/>
          <w:sz w:val="28"/>
          <w:szCs w:val="28"/>
        </w:rPr>
        <w:t>–</w:t>
      </w:r>
      <w:r w:rsidR="00FF69CD">
        <w:rPr>
          <w:rFonts w:ascii="Times New Roman" w:hAnsi="Times New Roman"/>
          <w:bCs/>
          <w:kern w:val="28"/>
          <w:sz w:val="28"/>
          <w:szCs w:val="28"/>
        </w:rPr>
        <w:t xml:space="preserve"> </w:t>
      </w:r>
      <w:r w:rsidRPr="00632B07">
        <w:rPr>
          <w:rFonts w:ascii="Times New Roman" w:hAnsi="Times New Roman"/>
          <w:bCs/>
          <w:kern w:val="28"/>
          <w:sz w:val="28"/>
          <w:szCs w:val="28"/>
        </w:rPr>
        <w:t>2023 годов потребность в грубых кормах составляла 6,8 тыс. тонн. Условия 2022 года позволили хозяйствам района заготовить 7,0 тыс. тонн грубых кормов, что на 2,9</w:t>
      </w:r>
      <w:r w:rsidR="00FF69CD">
        <w:rPr>
          <w:rFonts w:ascii="Times New Roman" w:hAnsi="Times New Roman"/>
          <w:bCs/>
          <w:kern w:val="28"/>
          <w:sz w:val="28"/>
          <w:szCs w:val="28"/>
        </w:rPr>
        <w:t xml:space="preserve"> </w:t>
      </w:r>
      <w:r w:rsidRPr="00632B07">
        <w:rPr>
          <w:rFonts w:ascii="Times New Roman" w:hAnsi="Times New Roman"/>
          <w:bCs/>
          <w:kern w:val="28"/>
          <w:sz w:val="28"/>
          <w:szCs w:val="28"/>
        </w:rPr>
        <w:t>% больше плановой потребности.</w:t>
      </w:r>
    </w:p>
    <w:p w:rsidR="00DA5ACF" w:rsidRDefault="00A46C46" w:rsidP="00950229">
      <w:pPr>
        <w:ind w:firstLine="709"/>
        <w:jc w:val="both"/>
        <w:outlineLvl w:val="0"/>
        <w:rPr>
          <w:rFonts w:ascii="Times New Roman" w:hAnsi="Times New Roman"/>
          <w:bCs/>
          <w:kern w:val="28"/>
          <w:sz w:val="28"/>
          <w:szCs w:val="28"/>
        </w:rPr>
      </w:pPr>
      <w:r w:rsidRPr="00632B07">
        <w:rPr>
          <w:rFonts w:ascii="Times New Roman" w:hAnsi="Times New Roman"/>
          <w:bCs/>
          <w:kern w:val="28"/>
          <w:sz w:val="28"/>
          <w:szCs w:val="28"/>
        </w:rPr>
        <w:t xml:space="preserve">Крестьянское (фермерское) хозяйство Башмакова В.А., имея наибольшее количество поголовья крупного рогатого скота (1 289 голов, </w:t>
      </w:r>
      <w:r w:rsidR="000B519D" w:rsidRPr="00632B07">
        <w:rPr>
          <w:rFonts w:ascii="Times New Roman" w:hAnsi="Times New Roman"/>
          <w:bCs/>
          <w:kern w:val="28"/>
          <w:sz w:val="28"/>
          <w:szCs w:val="28"/>
        </w:rPr>
        <w:br/>
      </w:r>
      <w:r w:rsidRPr="00632B07">
        <w:rPr>
          <w:rFonts w:ascii="Times New Roman" w:hAnsi="Times New Roman"/>
          <w:bCs/>
          <w:kern w:val="28"/>
          <w:sz w:val="28"/>
          <w:szCs w:val="28"/>
        </w:rPr>
        <w:t>или 50,6</w:t>
      </w:r>
      <w:r w:rsidR="00FF69CD">
        <w:rPr>
          <w:rFonts w:ascii="Times New Roman" w:hAnsi="Times New Roman"/>
          <w:bCs/>
          <w:kern w:val="28"/>
          <w:sz w:val="28"/>
          <w:szCs w:val="28"/>
        </w:rPr>
        <w:t xml:space="preserve"> </w:t>
      </w:r>
      <w:r w:rsidRPr="00632B07">
        <w:rPr>
          <w:rFonts w:ascii="Times New Roman" w:hAnsi="Times New Roman"/>
          <w:bCs/>
          <w:kern w:val="28"/>
          <w:sz w:val="28"/>
          <w:szCs w:val="28"/>
        </w:rPr>
        <w:t>% от общего поголовья крупного рогатого скота по району), заготовило 45,7</w:t>
      </w:r>
      <w:r w:rsidR="00FF69CD">
        <w:rPr>
          <w:rFonts w:ascii="Times New Roman" w:hAnsi="Times New Roman"/>
          <w:bCs/>
          <w:kern w:val="28"/>
          <w:sz w:val="28"/>
          <w:szCs w:val="28"/>
        </w:rPr>
        <w:t xml:space="preserve"> </w:t>
      </w:r>
      <w:r w:rsidRPr="00632B07">
        <w:rPr>
          <w:rFonts w:ascii="Times New Roman" w:hAnsi="Times New Roman"/>
          <w:bCs/>
          <w:kern w:val="28"/>
          <w:sz w:val="28"/>
          <w:szCs w:val="28"/>
        </w:rPr>
        <w:t>% от объема заготовленных грубых кормов по району</w:t>
      </w:r>
      <w:r w:rsidR="00DD349A" w:rsidRPr="00632B07">
        <w:rPr>
          <w:rFonts w:ascii="Times New Roman" w:hAnsi="Times New Roman"/>
          <w:bCs/>
          <w:kern w:val="28"/>
          <w:sz w:val="28"/>
          <w:szCs w:val="28"/>
        </w:rPr>
        <w:t>,</w:t>
      </w:r>
      <w:r w:rsidR="00C6532D">
        <w:rPr>
          <w:rFonts w:ascii="Times New Roman" w:hAnsi="Times New Roman"/>
          <w:bCs/>
          <w:kern w:val="28"/>
          <w:sz w:val="28"/>
          <w:szCs w:val="28"/>
        </w:rPr>
        <w:t xml:space="preserve"> </w:t>
      </w:r>
      <w:r w:rsidRPr="00632B07">
        <w:rPr>
          <w:rFonts w:ascii="Times New Roman" w:hAnsi="Times New Roman"/>
          <w:bCs/>
          <w:kern w:val="28"/>
          <w:sz w:val="28"/>
          <w:szCs w:val="28"/>
        </w:rPr>
        <w:t xml:space="preserve">или 3,2 тыс. тонн. Кроме этого, хозяйством заготовлено 1,9 тыс. тонн сенажа </w:t>
      </w:r>
      <w:r w:rsidR="00FF69CD">
        <w:rPr>
          <w:rFonts w:ascii="Times New Roman" w:hAnsi="Times New Roman"/>
          <w:bCs/>
          <w:kern w:val="28"/>
          <w:sz w:val="28"/>
          <w:szCs w:val="28"/>
        </w:rPr>
        <w:br/>
      </w:r>
      <w:r w:rsidRPr="00632B07">
        <w:rPr>
          <w:rFonts w:ascii="Times New Roman" w:hAnsi="Times New Roman"/>
          <w:bCs/>
          <w:kern w:val="28"/>
          <w:sz w:val="28"/>
          <w:szCs w:val="28"/>
        </w:rPr>
        <w:t xml:space="preserve">с применением итальянского оборудования (сено упаковано </w:t>
      </w:r>
      <w:r w:rsidR="00C6532D">
        <w:rPr>
          <w:rFonts w:ascii="Times New Roman" w:hAnsi="Times New Roman"/>
          <w:bCs/>
          <w:kern w:val="28"/>
          <w:sz w:val="28"/>
          <w:szCs w:val="28"/>
        </w:rPr>
        <w:br/>
      </w:r>
      <w:r w:rsidRPr="00632B07">
        <w:rPr>
          <w:rFonts w:ascii="Times New Roman" w:hAnsi="Times New Roman"/>
          <w:bCs/>
          <w:kern w:val="28"/>
          <w:sz w:val="28"/>
          <w:szCs w:val="28"/>
        </w:rPr>
        <w:t>в полиэтиленовую пленку).</w:t>
      </w:r>
    </w:p>
    <w:p w:rsidR="00DA5ACF" w:rsidRDefault="00A46C46" w:rsidP="00950229">
      <w:pPr>
        <w:ind w:firstLine="709"/>
        <w:jc w:val="both"/>
        <w:outlineLvl w:val="0"/>
        <w:rPr>
          <w:rFonts w:ascii="Times New Roman" w:hAnsi="Times New Roman"/>
          <w:bCs/>
          <w:kern w:val="28"/>
          <w:sz w:val="28"/>
          <w:szCs w:val="28"/>
        </w:rPr>
      </w:pPr>
      <w:r w:rsidRPr="00DA5ACF">
        <w:rPr>
          <w:rFonts w:ascii="Times New Roman" w:hAnsi="Times New Roman" w:cs="Times New Roman"/>
          <w:bCs/>
          <w:i/>
          <w:sz w:val="28"/>
          <w:szCs w:val="28"/>
          <w:lang w:eastAsia="ru-RU"/>
        </w:rPr>
        <w:t>Финансовая поддержка</w:t>
      </w:r>
    </w:p>
    <w:p w:rsidR="00DA5ACF" w:rsidRDefault="00A46C46" w:rsidP="00950229">
      <w:pPr>
        <w:ind w:firstLine="709"/>
        <w:jc w:val="both"/>
        <w:outlineLvl w:val="0"/>
        <w:rPr>
          <w:rFonts w:ascii="Times New Roman" w:hAnsi="Times New Roman"/>
          <w:bCs/>
          <w:kern w:val="28"/>
          <w:sz w:val="28"/>
          <w:szCs w:val="28"/>
        </w:rPr>
      </w:pPr>
      <w:r w:rsidRPr="00DA5ACF">
        <w:rPr>
          <w:rFonts w:ascii="Times New Roman" w:hAnsi="Times New Roman" w:cs="Times New Roman"/>
          <w:bCs/>
          <w:sz w:val="28"/>
          <w:szCs w:val="28"/>
          <w:lang w:eastAsia="ru-RU"/>
        </w:rPr>
        <w:t>Положительной динамике развития агропромышленного комплекса Ханты-Мансийского района способствует реализация муниципальной программы «Развитие агропромышленного комплекса Ханты-Манс</w:t>
      </w:r>
      <w:r w:rsidR="00DA5ACF" w:rsidRPr="00DA5ACF">
        <w:rPr>
          <w:rFonts w:ascii="Times New Roman" w:hAnsi="Times New Roman" w:cs="Times New Roman"/>
          <w:bCs/>
          <w:sz w:val="28"/>
          <w:szCs w:val="28"/>
          <w:lang w:eastAsia="ru-RU"/>
        </w:rPr>
        <w:t>ийского района</w:t>
      </w:r>
      <w:r w:rsidRPr="00DA5ACF">
        <w:rPr>
          <w:rFonts w:ascii="Times New Roman" w:hAnsi="Times New Roman" w:cs="Times New Roman"/>
          <w:bCs/>
          <w:sz w:val="28"/>
          <w:szCs w:val="28"/>
          <w:lang w:eastAsia="ru-RU"/>
        </w:rPr>
        <w:t>».</w:t>
      </w:r>
    </w:p>
    <w:p w:rsidR="00DA5ACF" w:rsidRDefault="00DA5ACF" w:rsidP="00950229">
      <w:pPr>
        <w:ind w:firstLine="709"/>
        <w:jc w:val="both"/>
        <w:outlineLvl w:val="0"/>
        <w:rPr>
          <w:rFonts w:ascii="Times New Roman" w:hAnsi="Times New Roman"/>
          <w:bCs/>
          <w:kern w:val="28"/>
          <w:sz w:val="28"/>
          <w:szCs w:val="28"/>
        </w:rPr>
      </w:pPr>
      <w:r w:rsidRPr="00E95D49">
        <w:rPr>
          <w:rFonts w:ascii="Times New Roman" w:hAnsi="Times New Roman"/>
          <w:sz w:val="28"/>
          <w:szCs w:val="28"/>
        </w:rPr>
        <w:t>В</w:t>
      </w:r>
      <w:r>
        <w:rPr>
          <w:rFonts w:ascii="Times New Roman" w:hAnsi="Times New Roman"/>
          <w:sz w:val="28"/>
          <w:szCs w:val="28"/>
        </w:rPr>
        <w:t xml:space="preserve"> </w:t>
      </w:r>
      <w:r w:rsidRPr="00E95D49">
        <w:rPr>
          <w:rFonts w:ascii="Times New Roman" w:hAnsi="Times New Roman"/>
          <w:sz w:val="28"/>
          <w:szCs w:val="28"/>
        </w:rPr>
        <w:t>соответствии</w:t>
      </w:r>
      <w:r>
        <w:rPr>
          <w:rFonts w:ascii="Times New Roman" w:hAnsi="Times New Roman"/>
          <w:sz w:val="28"/>
          <w:szCs w:val="28"/>
        </w:rPr>
        <w:t xml:space="preserve"> </w:t>
      </w:r>
      <w:r w:rsidRPr="00E95D49">
        <w:rPr>
          <w:rFonts w:ascii="Times New Roman" w:hAnsi="Times New Roman"/>
          <w:sz w:val="28"/>
          <w:szCs w:val="28"/>
        </w:rPr>
        <w:t>с</w:t>
      </w:r>
      <w:r>
        <w:rPr>
          <w:rFonts w:ascii="Times New Roman" w:hAnsi="Times New Roman"/>
          <w:sz w:val="28"/>
          <w:szCs w:val="28"/>
        </w:rPr>
        <w:t xml:space="preserve"> </w:t>
      </w:r>
      <w:r w:rsidRPr="00E95D49">
        <w:rPr>
          <w:rFonts w:ascii="Times New Roman" w:hAnsi="Times New Roman"/>
          <w:sz w:val="28"/>
          <w:szCs w:val="28"/>
        </w:rPr>
        <w:t>Законом</w:t>
      </w:r>
      <w:r>
        <w:rPr>
          <w:rFonts w:ascii="Times New Roman" w:hAnsi="Times New Roman"/>
          <w:sz w:val="28"/>
          <w:szCs w:val="28"/>
        </w:rPr>
        <w:t xml:space="preserve"> </w:t>
      </w:r>
      <w:r w:rsidRPr="00E95D49">
        <w:rPr>
          <w:rFonts w:ascii="Times New Roman" w:hAnsi="Times New Roman"/>
          <w:sz w:val="28"/>
          <w:szCs w:val="28"/>
        </w:rPr>
        <w:t>Ханты-Мансийского</w:t>
      </w:r>
      <w:r>
        <w:rPr>
          <w:rFonts w:ascii="Times New Roman" w:hAnsi="Times New Roman"/>
          <w:sz w:val="28"/>
          <w:szCs w:val="28"/>
        </w:rPr>
        <w:t xml:space="preserve"> </w:t>
      </w:r>
      <w:r w:rsidRPr="00E95D49">
        <w:rPr>
          <w:rFonts w:ascii="Times New Roman" w:hAnsi="Times New Roman"/>
          <w:sz w:val="28"/>
          <w:szCs w:val="28"/>
        </w:rPr>
        <w:t>автономного</w:t>
      </w:r>
      <w:r>
        <w:rPr>
          <w:rFonts w:ascii="Times New Roman" w:hAnsi="Times New Roman"/>
          <w:sz w:val="28"/>
          <w:szCs w:val="28"/>
        </w:rPr>
        <w:t xml:space="preserve"> </w:t>
      </w:r>
      <w:r w:rsidRPr="00E95D49">
        <w:rPr>
          <w:rFonts w:ascii="Times New Roman" w:hAnsi="Times New Roman"/>
          <w:sz w:val="28"/>
          <w:szCs w:val="28"/>
        </w:rPr>
        <w:t>округа</w:t>
      </w:r>
      <w:r>
        <w:rPr>
          <w:rFonts w:ascii="Times New Roman" w:hAnsi="Times New Roman"/>
          <w:sz w:val="28"/>
          <w:szCs w:val="28"/>
        </w:rPr>
        <w:t xml:space="preserve"> </w:t>
      </w:r>
      <w:r w:rsidRPr="00E95D49">
        <w:rPr>
          <w:rFonts w:ascii="Times New Roman" w:hAnsi="Times New Roman"/>
          <w:sz w:val="28"/>
          <w:szCs w:val="28"/>
        </w:rPr>
        <w:t>–</w:t>
      </w:r>
      <w:r>
        <w:rPr>
          <w:rFonts w:ascii="Times New Roman" w:hAnsi="Times New Roman"/>
          <w:sz w:val="28"/>
          <w:szCs w:val="28"/>
        </w:rPr>
        <w:t xml:space="preserve"> </w:t>
      </w:r>
      <w:r w:rsidRPr="00E95D49">
        <w:rPr>
          <w:rFonts w:ascii="Times New Roman" w:hAnsi="Times New Roman"/>
          <w:sz w:val="28"/>
          <w:szCs w:val="28"/>
        </w:rPr>
        <w:t>Югры</w:t>
      </w:r>
      <w:r>
        <w:rPr>
          <w:rFonts w:ascii="Times New Roman" w:hAnsi="Times New Roman"/>
          <w:sz w:val="28"/>
          <w:szCs w:val="28"/>
        </w:rPr>
        <w:t xml:space="preserve"> </w:t>
      </w:r>
      <w:r w:rsidRPr="00E95D49">
        <w:rPr>
          <w:rFonts w:ascii="Times New Roman" w:hAnsi="Times New Roman"/>
          <w:sz w:val="28"/>
          <w:szCs w:val="28"/>
        </w:rPr>
        <w:t>от</w:t>
      </w:r>
      <w:r>
        <w:rPr>
          <w:rFonts w:ascii="Times New Roman" w:hAnsi="Times New Roman"/>
          <w:sz w:val="28"/>
          <w:szCs w:val="28"/>
        </w:rPr>
        <w:t xml:space="preserve"> </w:t>
      </w:r>
      <w:r w:rsidRPr="00E95D49">
        <w:rPr>
          <w:rFonts w:ascii="Times New Roman" w:hAnsi="Times New Roman"/>
          <w:sz w:val="28"/>
          <w:szCs w:val="28"/>
        </w:rPr>
        <w:t>16.12.2010</w:t>
      </w:r>
      <w:r>
        <w:rPr>
          <w:rFonts w:ascii="Times New Roman" w:hAnsi="Times New Roman"/>
          <w:sz w:val="28"/>
          <w:szCs w:val="28"/>
        </w:rPr>
        <w:t xml:space="preserve"> </w:t>
      </w:r>
      <w:r w:rsidRPr="00E95D49">
        <w:rPr>
          <w:rFonts w:ascii="Times New Roman" w:hAnsi="Times New Roman"/>
          <w:sz w:val="28"/>
          <w:szCs w:val="28"/>
        </w:rPr>
        <w:t>№</w:t>
      </w:r>
      <w:r>
        <w:rPr>
          <w:rFonts w:ascii="Times New Roman" w:hAnsi="Times New Roman"/>
          <w:sz w:val="28"/>
          <w:szCs w:val="28"/>
        </w:rPr>
        <w:t xml:space="preserve"> </w:t>
      </w:r>
      <w:r w:rsidRPr="00E95D49">
        <w:rPr>
          <w:rFonts w:ascii="Times New Roman" w:hAnsi="Times New Roman"/>
          <w:sz w:val="28"/>
          <w:szCs w:val="28"/>
        </w:rPr>
        <w:t>228-оз</w:t>
      </w:r>
      <w:r>
        <w:rPr>
          <w:rFonts w:ascii="Times New Roman" w:hAnsi="Times New Roman"/>
          <w:sz w:val="28"/>
          <w:szCs w:val="28"/>
        </w:rPr>
        <w:t xml:space="preserve"> </w:t>
      </w:r>
      <w:r w:rsidRPr="00E95D49">
        <w:rPr>
          <w:rFonts w:ascii="Times New Roman" w:hAnsi="Times New Roman"/>
          <w:sz w:val="28"/>
          <w:szCs w:val="28"/>
        </w:rPr>
        <w:t>«О</w:t>
      </w:r>
      <w:r>
        <w:rPr>
          <w:rFonts w:ascii="Times New Roman" w:hAnsi="Times New Roman"/>
          <w:sz w:val="28"/>
          <w:szCs w:val="28"/>
        </w:rPr>
        <w:t xml:space="preserve"> </w:t>
      </w:r>
      <w:r w:rsidRPr="00E95D49">
        <w:rPr>
          <w:rFonts w:ascii="Times New Roman" w:hAnsi="Times New Roman"/>
          <w:sz w:val="28"/>
          <w:szCs w:val="28"/>
        </w:rPr>
        <w:t>наделении</w:t>
      </w:r>
      <w:r>
        <w:rPr>
          <w:rFonts w:ascii="Times New Roman" w:hAnsi="Times New Roman"/>
          <w:sz w:val="28"/>
          <w:szCs w:val="28"/>
        </w:rPr>
        <w:t xml:space="preserve"> </w:t>
      </w:r>
      <w:r w:rsidRPr="00E95D49">
        <w:rPr>
          <w:rFonts w:ascii="Times New Roman" w:hAnsi="Times New Roman"/>
          <w:sz w:val="28"/>
          <w:szCs w:val="28"/>
        </w:rPr>
        <w:t>органов</w:t>
      </w:r>
      <w:r>
        <w:rPr>
          <w:rFonts w:ascii="Times New Roman" w:hAnsi="Times New Roman"/>
          <w:sz w:val="28"/>
          <w:szCs w:val="28"/>
        </w:rPr>
        <w:t xml:space="preserve"> </w:t>
      </w:r>
      <w:r w:rsidRPr="00E95D49">
        <w:rPr>
          <w:rFonts w:ascii="Times New Roman" w:hAnsi="Times New Roman"/>
          <w:sz w:val="28"/>
          <w:szCs w:val="28"/>
        </w:rPr>
        <w:t>местного</w:t>
      </w:r>
      <w:r>
        <w:rPr>
          <w:rFonts w:ascii="Times New Roman" w:hAnsi="Times New Roman"/>
          <w:sz w:val="28"/>
          <w:szCs w:val="28"/>
        </w:rPr>
        <w:t xml:space="preserve"> </w:t>
      </w:r>
      <w:r w:rsidRPr="00E95D49">
        <w:rPr>
          <w:rFonts w:ascii="Times New Roman" w:hAnsi="Times New Roman"/>
          <w:sz w:val="28"/>
          <w:szCs w:val="28"/>
        </w:rPr>
        <w:t>самоуправления</w:t>
      </w:r>
      <w:r>
        <w:rPr>
          <w:rFonts w:ascii="Times New Roman" w:hAnsi="Times New Roman"/>
          <w:sz w:val="28"/>
          <w:szCs w:val="28"/>
        </w:rPr>
        <w:t xml:space="preserve"> </w:t>
      </w:r>
      <w:r w:rsidRPr="00E95D49">
        <w:rPr>
          <w:rFonts w:ascii="Times New Roman" w:hAnsi="Times New Roman"/>
          <w:sz w:val="28"/>
          <w:szCs w:val="28"/>
        </w:rPr>
        <w:t>муниципальных</w:t>
      </w:r>
      <w:r>
        <w:rPr>
          <w:rFonts w:ascii="Times New Roman" w:hAnsi="Times New Roman"/>
          <w:sz w:val="28"/>
          <w:szCs w:val="28"/>
        </w:rPr>
        <w:t xml:space="preserve"> </w:t>
      </w:r>
      <w:r w:rsidRPr="00E95D49">
        <w:rPr>
          <w:rFonts w:ascii="Times New Roman" w:hAnsi="Times New Roman"/>
          <w:sz w:val="28"/>
          <w:szCs w:val="28"/>
        </w:rPr>
        <w:t>образований</w:t>
      </w:r>
      <w:r>
        <w:rPr>
          <w:rFonts w:ascii="Times New Roman" w:hAnsi="Times New Roman"/>
          <w:sz w:val="28"/>
          <w:szCs w:val="28"/>
        </w:rPr>
        <w:t xml:space="preserve"> </w:t>
      </w:r>
      <w:r w:rsidRPr="00E95D49">
        <w:rPr>
          <w:rFonts w:ascii="Times New Roman" w:hAnsi="Times New Roman"/>
          <w:sz w:val="28"/>
          <w:szCs w:val="28"/>
        </w:rPr>
        <w:t>Ханты-Мансийского</w:t>
      </w:r>
      <w:r>
        <w:rPr>
          <w:rFonts w:ascii="Times New Roman" w:hAnsi="Times New Roman"/>
          <w:sz w:val="28"/>
          <w:szCs w:val="28"/>
        </w:rPr>
        <w:t xml:space="preserve"> </w:t>
      </w:r>
      <w:r w:rsidRPr="00E95D49">
        <w:rPr>
          <w:rFonts w:ascii="Times New Roman" w:hAnsi="Times New Roman"/>
          <w:sz w:val="28"/>
          <w:szCs w:val="28"/>
        </w:rPr>
        <w:t>автономного</w:t>
      </w:r>
      <w:r>
        <w:rPr>
          <w:rFonts w:ascii="Times New Roman" w:hAnsi="Times New Roman"/>
          <w:sz w:val="28"/>
          <w:szCs w:val="28"/>
        </w:rPr>
        <w:t xml:space="preserve"> </w:t>
      </w:r>
      <w:r w:rsidRPr="00E95D49">
        <w:rPr>
          <w:rFonts w:ascii="Times New Roman" w:hAnsi="Times New Roman"/>
          <w:sz w:val="28"/>
          <w:szCs w:val="28"/>
        </w:rPr>
        <w:t>округа</w:t>
      </w:r>
      <w:r>
        <w:rPr>
          <w:rFonts w:ascii="Times New Roman" w:hAnsi="Times New Roman"/>
          <w:sz w:val="28"/>
          <w:szCs w:val="28"/>
        </w:rPr>
        <w:t xml:space="preserve"> </w:t>
      </w:r>
      <w:r w:rsidRPr="00E95D49">
        <w:rPr>
          <w:rFonts w:ascii="Times New Roman" w:hAnsi="Times New Roman"/>
          <w:sz w:val="28"/>
          <w:szCs w:val="28"/>
        </w:rPr>
        <w:t>–</w:t>
      </w:r>
      <w:r>
        <w:rPr>
          <w:rFonts w:ascii="Times New Roman" w:hAnsi="Times New Roman"/>
          <w:sz w:val="28"/>
          <w:szCs w:val="28"/>
        </w:rPr>
        <w:t xml:space="preserve"> </w:t>
      </w:r>
      <w:r w:rsidRPr="00E95D49">
        <w:rPr>
          <w:rFonts w:ascii="Times New Roman" w:hAnsi="Times New Roman"/>
          <w:sz w:val="28"/>
          <w:szCs w:val="28"/>
        </w:rPr>
        <w:t>Югры</w:t>
      </w:r>
      <w:r>
        <w:rPr>
          <w:rFonts w:ascii="Times New Roman" w:hAnsi="Times New Roman"/>
          <w:sz w:val="28"/>
          <w:szCs w:val="28"/>
        </w:rPr>
        <w:t xml:space="preserve"> </w:t>
      </w:r>
      <w:r w:rsidRPr="00E95D49">
        <w:rPr>
          <w:rFonts w:ascii="Times New Roman" w:hAnsi="Times New Roman"/>
          <w:sz w:val="28"/>
          <w:szCs w:val="28"/>
        </w:rPr>
        <w:t>отдельным</w:t>
      </w:r>
      <w:r>
        <w:rPr>
          <w:rFonts w:ascii="Times New Roman" w:hAnsi="Times New Roman"/>
          <w:sz w:val="28"/>
          <w:szCs w:val="28"/>
        </w:rPr>
        <w:t xml:space="preserve"> </w:t>
      </w:r>
      <w:r w:rsidRPr="00E95D49">
        <w:rPr>
          <w:rFonts w:ascii="Times New Roman" w:hAnsi="Times New Roman"/>
          <w:sz w:val="28"/>
          <w:szCs w:val="28"/>
        </w:rPr>
        <w:t>государственным</w:t>
      </w:r>
      <w:r>
        <w:rPr>
          <w:rFonts w:ascii="Times New Roman" w:hAnsi="Times New Roman"/>
          <w:sz w:val="28"/>
          <w:szCs w:val="28"/>
        </w:rPr>
        <w:t xml:space="preserve"> </w:t>
      </w:r>
      <w:r w:rsidRPr="00E95D49">
        <w:rPr>
          <w:rFonts w:ascii="Times New Roman" w:hAnsi="Times New Roman"/>
          <w:sz w:val="28"/>
          <w:szCs w:val="28"/>
        </w:rPr>
        <w:t>полномочием»</w:t>
      </w:r>
      <w:r>
        <w:rPr>
          <w:rFonts w:ascii="Times New Roman" w:hAnsi="Times New Roman"/>
          <w:sz w:val="28"/>
          <w:szCs w:val="28"/>
        </w:rPr>
        <w:t xml:space="preserve"> </w:t>
      </w:r>
      <w:r w:rsidRPr="00E95D49">
        <w:rPr>
          <w:rFonts w:ascii="Times New Roman" w:hAnsi="Times New Roman"/>
          <w:sz w:val="28"/>
          <w:szCs w:val="28"/>
        </w:rPr>
        <w:t>администрацией</w:t>
      </w:r>
      <w:r w:rsidR="00C6532D">
        <w:rPr>
          <w:rFonts w:ascii="Times New Roman" w:hAnsi="Times New Roman"/>
          <w:sz w:val="28"/>
          <w:szCs w:val="28"/>
        </w:rPr>
        <w:t xml:space="preserve"> </w:t>
      </w:r>
      <w:r w:rsidR="006304E2">
        <w:rPr>
          <w:rFonts w:ascii="Times New Roman" w:hAnsi="Times New Roman"/>
          <w:sz w:val="28"/>
          <w:szCs w:val="28"/>
        </w:rPr>
        <w:t xml:space="preserve">Ханты-Мансийского </w:t>
      </w:r>
      <w:r w:rsidRPr="00E95D49">
        <w:rPr>
          <w:rFonts w:ascii="Times New Roman" w:hAnsi="Times New Roman"/>
          <w:sz w:val="28"/>
          <w:szCs w:val="28"/>
        </w:rPr>
        <w:t>района</w:t>
      </w:r>
      <w:r>
        <w:rPr>
          <w:rFonts w:ascii="Times New Roman" w:hAnsi="Times New Roman"/>
          <w:sz w:val="28"/>
          <w:szCs w:val="28"/>
        </w:rPr>
        <w:t xml:space="preserve"> </w:t>
      </w:r>
      <w:r w:rsidRPr="00E95D49">
        <w:rPr>
          <w:rFonts w:ascii="Times New Roman" w:hAnsi="Times New Roman"/>
          <w:sz w:val="28"/>
          <w:szCs w:val="28"/>
        </w:rPr>
        <w:t>исполняется</w:t>
      </w:r>
      <w:r>
        <w:rPr>
          <w:rFonts w:ascii="Times New Roman" w:hAnsi="Times New Roman"/>
          <w:sz w:val="28"/>
          <w:szCs w:val="28"/>
        </w:rPr>
        <w:t xml:space="preserve"> </w:t>
      </w:r>
      <w:r w:rsidRPr="00E95D49">
        <w:rPr>
          <w:rFonts w:ascii="Times New Roman" w:hAnsi="Times New Roman"/>
          <w:sz w:val="28"/>
          <w:szCs w:val="28"/>
        </w:rPr>
        <w:t>отдельное</w:t>
      </w:r>
      <w:r>
        <w:rPr>
          <w:rFonts w:ascii="Times New Roman" w:hAnsi="Times New Roman"/>
          <w:sz w:val="28"/>
          <w:szCs w:val="28"/>
        </w:rPr>
        <w:t xml:space="preserve"> </w:t>
      </w:r>
      <w:r w:rsidRPr="00E95D49">
        <w:rPr>
          <w:rFonts w:ascii="Times New Roman" w:hAnsi="Times New Roman"/>
          <w:sz w:val="28"/>
          <w:szCs w:val="28"/>
        </w:rPr>
        <w:lastRenderedPageBreak/>
        <w:t>государственное</w:t>
      </w:r>
      <w:r>
        <w:rPr>
          <w:rFonts w:ascii="Times New Roman" w:hAnsi="Times New Roman"/>
          <w:sz w:val="28"/>
          <w:szCs w:val="28"/>
        </w:rPr>
        <w:t xml:space="preserve"> </w:t>
      </w:r>
      <w:r w:rsidRPr="00E95D49">
        <w:rPr>
          <w:rFonts w:ascii="Times New Roman" w:hAnsi="Times New Roman"/>
          <w:sz w:val="28"/>
          <w:szCs w:val="28"/>
        </w:rPr>
        <w:t>полномочие</w:t>
      </w:r>
      <w:r>
        <w:rPr>
          <w:rFonts w:ascii="Times New Roman" w:hAnsi="Times New Roman"/>
          <w:sz w:val="28"/>
          <w:szCs w:val="28"/>
        </w:rPr>
        <w:t xml:space="preserve"> </w:t>
      </w:r>
      <w:r w:rsidRPr="00E95D49">
        <w:rPr>
          <w:rFonts w:ascii="Times New Roman" w:hAnsi="Times New Roman"/>
          <w:sz w:val="28"/>
          <w:szCs w:val="28"/>
        </w:rPr>
        <w:t>по</w:t>
      </w:r>
      <w:r>
        <w:rPr>
          <w:rFonts w:ascii="Times New Roman" w:hAnsi="Times New Roman"/>
          <w:sz w:val="28"/>
          <w:szCs w:val="28"/>
        </w:rPr>
        <w:t xml:space="preserve"> </w:t>
      </w:r>
      <w:r w:rsidRPr="00E95D49">
        <w:rPr>
          <w:rFonts w:ascii="Times New Roman" w:hAnsi="Times New Roman"/>
          <w:sz w:val="28"/>
          <w:szCs w:val="28"/>
        </w:rPr>
        <w:t>поддержке</w:t>
      </w:r>
      <w:r>
        <w:rPr>
          <w:rFonts w:ascii="Times New Roman" w:hAnsi="Times New Roman"/>
          <w:sz w:val="28"/>
          <w:szCs w:val="28"/>
        </w:rPr>
        <w:t xml:space="preserve"> </w:t>
      </w:r>
      <w:r w:rsidRPr="00E95D49">
        <w:rPr>
          <w:rFonts w:ascii="Times New Roman" w:hAnsi="Times New Roman"/>
          <w:sz w:val="28"/>
          <w:szCs w:val="28"/>
        </w:rPr>
        <w:t>сельскохозяйственного</w:t>
      </w:r>
      <w:r>
        <w:rPr>
          <w:rFonts w:ascii="Times New Roman" w:hAnsi="Times New Roman"/>
          <w:sz w:val="28"/>
          <w:szCs w:val="28"/>
        </w:rPr>
        <w:t xml:space="preserve"> </w:t>
      </w:r>
      <w:r w:rsidRPr="00E95D49">
        <w:rPr>
          <w:rFonts w:ascii="Times New Roman" w:hAnsi="Times New Roman"/>
          <w:sz w:val="28"/>
          <w:szCs w:val="28"/>
        </w:rPr>
        <w:t>производства</w:t>
      </w:r>
      <w:r>
        <w:rPr>
          <w:rFonts w:ascii="Times New Roman" w:hAnsi="Times New Roman"/>
          <w:sz w:val="28"/>
          <w:szCs w:val="28"/>
        </w:rPr>
        <w:t xml:space="preserve"> </w:t>
      </w:r>
      <w:r w:rsidRPr="00E95D49">
        <w:rPr>
          <w:rFonts w:ascii="Times New Roman" w:hAnsi="Times New Roman"/>
          <w:sz w:val="28"/>
          <w:szCs w:val="28"/>
        </w:rPr>
        <w:t>и</w:t>
      </w:r>
      <w:r>
        <w:rPr>
          <w:rFonts w:ascii="Times New Roman" w:hAnsi="Times New Roman"/>
          <w:sz w:val="28"/>
          <w:szCs w:val="28"/>
        </w:rPr>
        <w:t xml:space="preserve"> </w:t>
      </w:r>
      <w:r w:rsidRPr="00E95D49">
        <w:rPr>
          <w:rFonts w:ascii="Times New Roman" w:hAnsi="Times New Roman"/>
          <w:sz w:val="28"/>
          <w:szCs w:val="28"/>
        </w:rPr>
        <w:t>деятельности</w:t>
      </w:r>
      <w:r>
        <w:rPr>
          <w:rFonts w:ascii="Times New Roman" w:hAnsi="Times New Roman"/>
          <w:sz w:val="28"/>
          <w:szCs w:val="28"/>
        </w:rPr>
        <w:t xml:space="preserve"> </w:t>
      </w:r>
      <w:r w:rsidRPr="00E95D49">
        <w:rPr>
          <w:rFonts w:ascii="Times New Roman" w:hAnsi="Times New Roman"/>
          <w:sz w:val="28"/>
          <w:szCs w:val="28"/>
        </w:rPr>
        <w:t>по</w:t>
      </w:r>
      <w:r>
        <w:rPr>
          <w:rFonts w:ascii="Times New Roman" w:hAnsi="Times New Roman"/>
          <w:sz w:val="28"/>
          <w:szCs w:val="28"/>
        </w:rPr>
        <w:t xml:space="preserve"> </w:t>
      </w:r>
      <w:r w:rsidRPr="00E95D49">
        <w:rPr>
          <w:rFonts w:ascii="Times New Roman" w:hAnsi="Times New Roman"/>
          <w:sz w:val="28"/>
          <w:szCs w:val="28"/>
        </w:rPr>
        <w:t>заготовке,</w:t>
      </w:r>
      <w:r>
        <w:rPr>
          <w:rFonts w:ascii="Times New Roman" w:hAnsi="Times New Roman"/>
          <w:sz w:val="28"/>
          <w:szCs w:val="28"/>
        </w:rPr>
        <w:t xml:space="preserve"> </w:t>
      </w:r>
      <w:r w:rsidRPr="00E95D49">
        <w:rPr>
          <w:rFonts w:ascii="Times New Roman" w:hAnsi="Times New Roman"/>
          <w:sz w:val="28"/>
          <w:szCs w:val="28"/>
        </w:rPr>
        <w:t>переработке</w:t>
      </w:r>
      <w:r>
        <w:rPr>
          <w:rFonts w:ascii="Times New Roman" w:hAnsi="Times New Roman"/>
          <w:sz w:val="28"/>
          <w:szCs w:val="28"/>
        </w:rPr>
        <w:t xml:space="preserve"> </w:t>
      </w:r>
      <w:r w:rsidRPr="00E95D49">
        <w:rPr>
          <w:rFonts w:ascii="Times New Roman" w:hAnsi="Times New Roman"/>
          <w:sz w:val="28"/>
          <w:szCs w:val="28"/>
        </w:rPr>
        <w:t>дикоросов.</w:t>
      </w:r>
      <w:r>
        <w:rPr>
          <w:rFonts w:ascii="Times New Roman" w:hAnsi="Times New Roman"/>
          <w:sz w:val="28"/>
          <w:szCs w:val="28"/>
        </w:rPr>
        <w:t xml:space="preserve"> </w:t>
      </w:r>
    </w:p>
    <w:p w:rsidR="00DA5ACF" w:rsidRDefault="00DA5ACF" w:rsidP="00950229">
      <w:pPr>
        <w:ind w:firstLine="709"/>
        <w:jc w:val="both"/>
        <w:outlineLvl w:val="0"/>
        <w:rPr>
          <w:rFonts w:ascii="Times New Roman" w:hAnsi="Times New Roman"/>
          <w:sz w:val="28"/>
          <w:szCs w:val="28"/>
        </w:rPr>
      </w:pPr>
      <w:r w:rsidRPr="00E95D49">
        <w:rPr>
          <w:rFonts w:ascii="Times New Roman" w:hAnsi="Times New Roman"/>
          <w:sz w:val="28"/>
          <w:szCs w:val="28"/>
        </w:rPr>
        <w:t>В</w:t>
      </w:r>
      <w:r>
        <w:rPr>
          <w:rFonts w:ascii="Times New Roman" w:hAnsi="Times New Roman"/>
          <w:sz w:val="28"/>
          <w:szCs w:val="28"/>
        </w:rPr>
        <w:t xml:space="preserve"> </w:t>
      </w:r>
      <w:r w:rsidRPr="00E95D49">
        <w:rPr>
          <w:rFonts w:ascii="Times New Roman" w:hAnsi="Times New Roman"/>
          <w:sz w:val="28"/>
          <w:szCs w:val="28"/>
        </w:rPr>
        <w:t>2023</w:t>
      </w:r>
      <w:r>
        <w:rPr>
          <w:rFonts w:ascii="Times New Roman" w:hAnsi="Times New Roman"/>
          <w:sz w:val="28"/>
          <w:szCs w:val="28"/>
        </w:rPr>
        <w:t xml:space="preserve"> </w:t>
      </w:r>
      <w:r w:rsidRPr="00E95D49">
        <w:rPr>
          <w:rFonts w:ascii="Times New Roman" w:hAnsi="Times New Roman"/>
          <w:sz w:val="28"/>
          <w:szCs w:val="28"/>
        </w:rPr>
        <w:t>году</w:t>
      </w:r>
      <w:r>
        <w:rPr>
          <w:rFonts w:ascii="Times New Roman" w:hAnsi="Times New Roman"/>
          <w:sz w:val="28"/>
          <w:szCs w:val="28"/>
        </w:rPr>
        <w:t xml:space="preserve"> </w:t>
      </w:r>
      <w:r w:rsidRPr="00E95D49">
        <w:rPr>
          <w:rFonts w:ascii="Times New Roman" w:hAnsi="Times New Roman"/>
          <w:sz w:val="28"/>
          <w:szCs w:val="28"/>
        </w:rPr>
        <w:t>средства</w:t>
      </w:r>
      <w:r>
        <w:rPr>
          <w:rFonts w:ascii="Times New Roman" w:hAnsi="Times New Roman"/>
          <w:sz w:val="28"/>
          <w:szCs w:val="28"/>
        </w:rPr>
        <w:t xml:space="preserve"> </w:t>
      </w:r>
      <w:r w:rsidRPr="00E95D49">
        <w:rPr>
          <w:rFonts w:ascii="Times New Roman" w:hAnsi="Times New Roman"/>
          <w:sz w:val="28"/>
          <w:szCs w:val="28"/>
        </w:rPr>
        <w:t>бюджета</w:t>
      </w:r>
      <w:r>
        <w:rPr>
          <w:rFonts w:ascii="Times New Roman" w:hAnsi="Times New Roman"/>
          <w:sz w:val="28"/>
          <w:szCs w:val="28"/>
        </w:rPr>
        <w:t xml:space="preserve"> </w:t>
      </w:r>
      <w:r w:rsidR="00544034">
        <w:rPr>
          <w:rFonts w:ascii="Times New Roman" w:hAnsi="Times New Roman"/>
          <w:sz w:val="28"/>
          <w:szCs w:val="28"/>
        </w:rPr>
        <w:t xml:space="preserve">Ханты-Мансийского </w:t>
      </w:r>
      <w:r w:rsidRPr="00E95D49">
        <w:rPr>
          <w:rFonts w:ascii="Times New Roman" w:hAnsi="Times New Roman"/>
          <w:sz w:val="28"/>
          <w:szCs w:val="28"/>
        </w:rPr>
        <w:t>автономного</w:t>
      </w:r>
      <w:r>
        <w:rPr>
          <w:rFonts w:ascii="Times New Roman" w:hAnsi="Times New Roman"/>
          <w:sz w:val="28"/>
          <w:szCs w:val="28"/>
        </w:rPr>
        <w:t xml:space="preserve"> </w:t>
      </w:r>
      <w:r w:rsidR="00544034">
        <w:rPr>
          <w:rFonts w:ascii="Times New Roman" w:hAnsi="Times New Roman"/>
          <w:sz w:val="28"/>
          <w:szCs w:val="28"/>
        </w:rPr>
        <w:br/>
      </w:r>
      <w:r w:rsidRPr="00E95D49">
        <w:rPr>
          <w:rFonts w:ascii="Times New Roman" w:hAnsi="Times New Roman"/>
          <w:sz w:val="28"/>
          <w:szCs w:val="28"/>
        </w:rPr>
        <w:t>округа</w:t>
      </w:r>
      <w:r w:rsidR="00544034">
        <w:rPr>
          <w:rFonts w:ascii="Times New Roman" w:hAnsi="Times New Roman"/>
          <w:sz w:val="28"/>
          <w:szCs w:val="28"/>
        </w:rPr>
        <w:t xml:space="preserve"> – Югры </w:t>
      </w:r>
      <w:r w:rsidRPr="00E95D49">
        <w:rPr>
          <w:rFonts w:ascii="Times New Roman" w:hAnsi="Times New Roman"/>
          <w:sz w:val="28"/>
          <w:szCs w:val="28"/>
        </w:rPr>
        <w:t>направлены</w:t>
      </w:r>
      <w:r>
        <w:rPr>
          <w:rFonts w:ascii="Times New Roman" w:hAnsi="Times New Roman"/>
          <w:sz w:val="28"/>
          <w:szCs w:val="28"/>
        </w:rPr>
        <w:t xml:space="preserve"> </w:t>
      </w:r>
      <w:r w:rsidRPr="00E95D49">
        <w:rPr>
          <w:rFonts w:ascii="Times New Roman" w:hAnsi="Times New Roman"/>
          <w:sz w:val="28"/>
          <w:szCs w:val="28"/>
        </w:rPr>
        <w:t>на</w:t>
      </w:r>
      <w:r>
        <w:rPr>
          <w:rFonts w:ascii="Times New Roman" w:hAnsi="Times New Roman"/>
          <w:sz w:val="28"/>
          <w:szCs w:val="28"/>
        </w:rPr>
        <w:t xml:space="preserve"> </w:t>
      </w:r>
      <w:r w:rsidRPr="00E95D49">
        <w:rPr>
          <w:rFonts w:ascii="Times New Roman" w:hAnsi="Times New Roman"/>
          <w:sz w:val="28"/>
          <w:szCs w:val="28"/>
        </w:rPr>
        <w:t>предоставление</w:t>
      </w:r>
      <w:r>
        <w:rPr>
          <w:rFonts w:ascii="Times New Roman" w:hAnsi="Times New Roman"/>
          <w:sz w:val="28"/>
          <w:szCs w:val="28"/>
        </w:rPr>
        <w:t xml:space="preserve"> </w:t>
      </w:r>
      <w:r w:rsidRPr="00E95D49">
        <w:rPr>
          <w:rFonts w:ascii="Times New Roman" w:hAnsi="Times New Roman"/>
          <w:sz w:val="28"/>
          <w:szCs w:val="28"/>
        </w:rPr>
        <w:t>государственной</w:t>
      </w:r>
      <w:r>
        <w:rPr>
          <w:rFonts w:ascii="Times New Roman" w:hAnsi="Times New Roman"/>
          <w:sz w:val="28"/>
          <w:szCs w:val="28"/>
        </w:rPr>
        <w:t xml:space="preserve"> </w:t>
      </w:r>
      <w:r w:rsidRPr="00E95D49">
        <w:rPr>
          <w:rFonts w:ascii="Times New Roman" w:hAnsi="Times New Roman"/>
          <w:sz w:val="28"/>
          <w:szCs w:val="28"/>
        </w:rPr>
        <w:t>поддержки</w:t>
      </w:r>
      <w:r>
        <w:rPr>
          <w:rFonts w:ascii="Times New Roman" w:hAnsi="Times New Roman"/>
          <w:sz w:val="28"/>
          <w:szCs w:val="28"/>
        </w:rPr>
        <w:t xml:space="preserve"> </w:t>
      </w:r>
      <w:r w:rsidR="006304E2">
        <w:rPr>
          <w:rFonts w:ascii="Times New Roman" w:hAnsi="Times New Roman"/>
          <w:sz w:val="28"/>
          <w:szCs w:val="28"/>
        </w:rPr>
        <w:br/>
      </w:r>
      <w:r w:rsidRPr="00E95D49">
        <w:rPr>
          <w:rFonts w:ascii="Times New Roman" w:hAnsi="Times New Roman"/>
          <w:sz w:val="28"/>
          <w:szCs w:val="28"/>
        </w:rPr>
        <w:t>в</w:t>
      </w:r>
      <w:r>
        <w:rPr>
          <w:rFonts w:ascii="Times New Roman" w:hAnsi="Times New Roman"/>
          <w:sz w:val="28"/>
          <w:szCs w:val="28"/>
        </w:rPr>
        <w:t xml:space="preserve"> </w:t>
      </w:r>
      <w:r w:rsidRPr="00E95D49">
        <w:rPr>
          <w:rFonts w:ascii="Times New Roman" w:hAnsi="Times New Roman"/>
          <w:sz w:val="28"/>
          <w:szCs w:val="28"/>
        </w:rPr>
        <w:t>общей</w:t>
      </w:r>
      <w:r>
        <w:rPr>
          <w:rFonts w:ascii="Times New Roman" w:hAnsi="Times New Roman"/>
          <w:sz w:val="28"/>
          <w:szCs w:val="28"/>
        </w:rPr>
        <w:t xml:space="preserve"> </w:t>
      </w:r>
      <w:r w:rsidRPr="00E95D49">
        <w:rPr>
          <w:rFonts w:ascii="Times New Roman" w:hAnsi="Times New Roman"/>
          <w:sz w:val="28"/>
          <w:szCs w:val="28"/>
        </w:rPr>
        <w:t>сумме</w:t>
      </w:r>
      <w:r>
        <w:rPr>
          <w:rFonts w:ascii="Times New Roman" w:hAnsi="Times New Roman"/>
          <w:sz w:val="28"/>
          <w:szCs w:val="28"/>
        </w:rPr>
        <w:t xml:space="preserve"> </w:t>
      </w:r>
      <w:r w:rsidRPr="00E95D49">
        <w:rPr>
          <w:rFonts w:ascii="Times New Roman" w:hAnsi="Times New Roman"/>
          <w:sz w:val="28"/>
          <w:szCs w:val="28"/>
        </w:rPr>
        <w:t>126,2</w:t>
      </w:r>
      <w:r>
        <w:rPr>
          <w:rFonts w:ascii="Times New Roman" w:hAnsi="Times New Roman"/>
          <w:sz w:val="28"/>
          <w:szCs w:val="28"/>
        </w:rPr>
        <w:t xml:space="preserve"> </w:t>
      </w:r>
      <w:r w:rsidRPr="00E95D49">
        <w:rPr>
          <w:rFonts w:ascii="Times New Roman" w:hAnsi="Times New Roman"/>
          <w:sz w:val="28"/>
          <w:szCs w:val="28"/>
        </w:rPr>
        <w:t>млн</w:t>
      </w:r>
      <w:r>
        <w:rPr>
          <w:rFonts w:ascii="Times New Roman" w:hAnsi="Times New Roman"/>
          <w:sz w:val="28"/>
          <w:szCs w:val="28"/>
        </w:rPr>
        <w:t xml:space="preserve"> </w:t>
      </w:r>
      <w:r w:rsidRPr="00E95D49">
        <w:rPr>
          <w:rFonts w:ascii="Times New Roman" w:hAnsi="Times New Roman"/>
          <w:sz w:val="28"/>
          <w:szCs w:val="28"/>
        </w:rPr>
        <w:t>рублей,</w:t>
      </w:r>
      <w:r>
        <w:rPr>
          <w:rFonts w:ascii="Times New Roman" w:hAnsi="Times New Roman"/>
          <w:sz w:val="28"/>
          <w:szCs w:val="28"/>
        </w:rPr>
        <w:t xml:space="preserve"> </w:t>
      </w:r>
      <w:r w:rsidRPr="00E95D49">
        <w:rPr>
          <w:rFonts w:ascii="Times New Roman" w:hAnsi="Times New Roman"/>
          <w:sz w:val="28"/>
          <w:szCs w:val="28"/>
        </w:rPr>
        <w:t>в</w:t>
      </w:r>
      <w:r>
        <w:rPr>
          <w:rFonts w:ascii="Times New Roman" w:hAnsi="Times New Roman"/>
          <w:sz w:val="28"/>
          <w:szCs w:val="28"/>
        </w:rPr>
        <w:t xml:space="preserve"> </w:t>
      </w:r>
      <w:r w:rsidRPr="00E95D49">
        <w:rPr>
          <w:rFonts w:ascii="Times New Roman" w:hAnsi="Times New Roman"/>
          <w:sz w:val="28"/>
          <w:szCs w:val="28"/>
        </w:rPr>
        <w:t>том</w:t>
      </w:r>
      <w:r>
        <w:rPr>
          <w:rFonts w:ascii="Times New Roman" w:hAnsi="Times New Roman"/>
          <w:sz w:val="28"/>
          <w:szCs w:val="28"/>
        </w:rPr>
        <w:t xml:space="preserve"> </w:t>
      </w:r>
      <w:r w:rsidRPr="00E95D49">
        <w:rPr>
          <w:rFonts w:ascii="Times New Roman" w:hAnsi="Times New Roman"/>
          <w:sz w:val="28"/>
          <w:szCs w:val="28"/>
        </w:rPr>
        <w:t>числе:</w:t>
      </w:r>
    </w:p>
    <w:p w:rsidR="00DA5ACF" w:rsidRDefault="00DA5ACF" w:rsidP="00950229">
      <w:pPr>
        <w:ind w:firstLine="709"/>
        <w:jc w:val="both"/>
        <w:outlineLvl w:val="0"/>
        <w:rPr>
          <w:rFonts w:ascii="Times New Roman" w:hAnsi="Times New Roman"/>
          <w:sz w:val="28"/>
          <w:szCs w:val="28"/>
        </w:rPr>
      </w:pPr>
      <w:r w:rsidRPr="00E95D49">
        <w:rPr>
          <w:rFonts w:ascii="Times New Roman" w:hAnsi="Times New Roman"/>
          <w:sz w:val="28"/>
          <w:szCs w:val="28"/>
        </w:rPr>
        <w:t>2</w:t>
      </w:r>
      <w:r>
        <w:rPr>
          <w:rFonts w:ascii="Times New Roman" w:hAnsi="Times New Roman"/>
          <w:sz w:val="28"/>
          <w:szCs w:val="28"/>
        </w:rPr>
        <w:t xml:space="preserve"> </w:t>
      </w:r>
      <w:r w:rsidRPr="00E95D49">
        <w:rPr>
          <w:rFonts w:ascii="Times New Roman" w:hAnsi="Times New Roman"/>
          <w:sz w:val="28"/>
          <w:szCs w:val="28"/>
        </w:rPr>
        <w:t>субъектам</w:t>
      </w:r>
      <w:r>
        <w:rPr>
          <w:rFonts w:ascii="Times New Roman" w:hAnsi="Times New Roman"/>
          <w:sz w:val="28"/>
          <w:szCs w:val="28"/>
        </w:rPr>
        <w:t xml:space="preserve"> </w:t>
      </w:r>
      <w:r w:rsidRPr="00E95D49">
        <w:rPr>
          <w:rFonts w:ascii="Times New Roman" w:hAnsi="Times New Roman"/>
          <w:sz w:val="28"/>
          <w:szCs w:val="28"/>
        </w:rPr>
        <w:t>–</w:t>
      </w:r>
      <w:r>
        <w:rPr>
          <w:rFonts w:ascii="Times New Roman" w:hAnsi="Times New Roman"/>
          <w:sz w:val="28"/>
          <w:szCs w:val="28"/>
        </w:rPr>
        <w:t xml:space="preserve"> </w:t>
      </w:r>
      <w:r w:rsidRPr="00E95D49">
        <w:rPr>
          <w:rFonts w:ascii="Times New Roman" w:hAnsi="Times New Roman"/>
          <w:sz w:val="28"/>
          <w:szCs w:val="28"/>
        </w:rPr>
        <w:t>за</w:t>
      </w:r>
      <w:r>
        <w:rPr>
          <w:rFonts w:ascii="Times New Roman" w:hAnsi="Times New Roman"/>
          <w:sz w:val="28"/>
          <w:szCs w:val="28"/>
        </w:rPr>
        <w:t xml:space="preserve"> </w:t>
      </w:r>
      <w:r w:rsidRPr="00E95D49">
        <w:rPr>
          <w:rFonts w:ascii="Times New Roman" w:hAnsi="Times New Roman"/>
          <w:sz w:val="28"/>
          <w:szCs w:val="28"/>
        </w:rPr>
        <w:t>произведенную</w:t>
      </w:r>
      <w:r>
        <w:rPr>
          <w:rFonts w:ascii="Times New Roman" w:hAnsi="Times New Roman"/>
          <w:sz w:val="28"/>
          <w:szCs w:val="28"/>
        </w:rPr>
        <w:t xml:space="preserve"> </w:t>
      </w:r>
      <w:r w:rsidRPr="00E95D49">
        <w:rPr>
          <w:rFonts w:ascii="Times New Roman" w:hAnsi="Times New Roman"/>
          <w:sz w:val="28"/>
          <w:szCs w:val="28"/>
        </w:rPr>
        <w:t>и</w:t>
      </w:r>
      <w:r>
        <w:rPr>
          <w:rFonts w:ascii="Times New Roman" w:hAnsi="Times New Roman"/>
          <w:sz w:val="28"/>
          <w:szCs w:val="28"/>
        </w:rPr>
        <w:t xml:space="preserve"> </w:t>
      </w:r>
      <w:r w:rsidRPr="00E95D49">
        <w:rPr>
          <w:rFonts w:ascii="Times New Roman" w:hAnsi="Times New Roman"/>
          <w:sz w:val="28"/>
          <w:szCs w:val="28"/>
        </w:rPr>
        <w:t>реализованную</w:t>
      </w:r>
      <w:r>
        <w:rPr>
          <w:rFonts w:ascii="Times New Roman" w:hAnsi="Times New Roman"/>
          <w:sz w:val="28"/>
          <w:szCs w:val="28"/>
        </w:rPr>
        <w:t xml:space="preserve"> </w:t>
      </w:r>
      <w:r w:rsidRPr="00E95D49">
        <w:rPr>
          <w:rFonts w:ascii="Times New Roman" w:hAnsi="Times New Roman"/>
          <w:sz w:val="28"/>
          <w:szCs w:val="28"/>
        </w:rPr>
        <w:t>продукцию</w:t>
      </w:r>
      <w:r>
        <w:rPr>
          <w:rFonts w:ascii="Times New Roman" w:hAnsi="Times New Roman"/>
          <w:sz w:val="28"/>
          <w:szCs w:val="28"/>
        </w:rPr>
        <w:t xml:space="preserve"> </w:t>
      </w:r>
      <w:r w:rsidRPr="00E95D49">
        <w:rPr>
          <w:rFonts w:ascii="Times New Roman" w:hAnsi="Times New Roman"/>
          <w:sz w:val="28"/>
          <w:szCs w:val="28"/>
        </w:rPr>
        <w:t>растениеводства</w:t>
      </w:r>
      <w:r>
        <w:rPr>
          <w:rFonts w:ascii="Times New Roman" w:hAnsi="Times New Roman"/>
          <w:sz w:val="28"/>
          <w:szCs w:val="28"/>
        </w:rPr>
        <w:t xml:space="preserve"> </w:t>
      </w:r>
      <w:r w:rsidRPr="00E95D49">
        <w:rPr>
          <w:rFonts w:ascii="Times New Roman" w:hAnsi="Times New Roman"/>
          <w:sz w:val="28"/>
          <w:szCs w:val="28"/>
        </w:rPr>
        <w:t>(26,4</w:t>
      </w:r>
      <w:r>
        <w:rPr>
          <w:rFonts w:ascii="Times New Roman" w:hAnsi="Times New Roman"/>
          <w:sz w:val="28"/>
          <w:szCs w:val="28"/>
        </w:rPr>
        <w:t xml:space="preserve"> </w:t>
      </w:r>
      <w:r w:rsidRPr="00E95D49">
        <w:rPr>
          <w:rFonts w:ascii="Times New Roman" w:hAnsi="Times New Roman"/>
          <w:sz w:val="28"/>
          <w:szCs w:val="28"/>
        </w:rPr>
        <w:t>млн</w:t>
      </w:r>
      <w:r>
        <w:rPr>
          <w:rFonts w:ascii="Times New Roman" w:hAnsi="Times New Roman"/>
          <w:sz w:val="28"/>
          <w:szCs w:val="28"/>
        </w:rPr>
        <w:t xml:space="preserve"> </w:t>
      </w:r>
      <w:r w:rsidRPr="00E95D49">
        <w:rPr>
          <w:rFonts w:ascii="Times New Roman" w:hAnsi="Times New Roman"/>
          <w:sz w:val="28"/>
          <w:szCs w:val="28"/>
        </w:rPr>
        <w:t>рублей);</w:t>
      </w:r>
    </w:p>
    <w:p w:rsidR="00DA5ACF" w:rsidRDefault="00DA5ACF" w:rsidP="00950229">
      <w:pPr>
        <w:ind w:firstLine="709"/>
        <w:jc w:val="both"/>
        <w:outlineLvl w:val="0"/>
        <w:rPr>
          <w:rFonts w:ascii="Times New Roman" w:hAnsi="Times New Roman"/>
          <w:sz w:val="28"/>
          <w:szCs w:val="28"/>
        </w:rPr>
      </w:pPr>
      <w:r w:rsidRPr="00E95D49">
        <w:rPr>
          <w:rFonts w:ascii="Times New Roman" w:hAnsi="Times New Roman"/>
          <w:sz w:val="28"/>
          <w:szCs w:val="28"/>
        </w:rPr>
        <w:t>5</w:t>
      </w:r>
      <w:r>
        <w:rPr>
          <w:rFonts w:ascii="Times New Roman" w:hAnsi="Times New Roman"/>
          <w:sz w:val="28"/>
          <w:szCs w:val="28"/>
        </w:rPr>
        <w:t xml:space="preserve"> </w:t>
      </w:r>
      <w:r w:rsidRPr="00E95D49">
        <w:rPr>
          <w:rFonts w:ascii="Times New Roman" w:hAnsi="Times New Roman"/>
          <w:sz w:val="28"/>
          <w:szCs w:val="28"/>
        </w:rPr>
        <w:t>субъектам</w:t>
      </w:r>
      <w:r>
        <w:rPr>
          <w:rFonts w:ascii="Times New Roman" w:hAnsi="Times New Roman"/>
          <w:sz w:val="28"/>
          <w:szCs w:val="28"/>
        </w:rPr>
        <w:t xml:space="preserve"> </w:t>
      </w:r>
      <w:r w:rsidRPr="00E95D49">
        <w:rPr>
          <w:rFonts w:ascii="Times New Roman" w:hAnsi="Times New Roman"/>
          <w:sz w:val="28"/>
          <w:szCs w:val="28"/>
        </w:rPr>
        <w:t>–</w:t>
      </w:r>
      <w:r>
        <w:rPr>
          <w:rFonts w:ascii="Times New Roman" w:hAnsi="Times New Roman"/>
          <w:sz w:val="28"/>
          <w:szCs w:val="28"/>
        </w:rPr>
        <w:t xml:space="preserve"> </w:t>
      </w:r>
      <w:r w:rsidRPr="00E95D49">
        <w:rPr>
          <w:rFonts w:ascii="Times New Roman" w:hAnsi="Times New Roman"/>
          <w:sz w:val="28"/>
          <w:szCs w:val="28"/>
        </w:rPr>
        <w:t>за</w:t>
      </w:r>
      <w:r>
        <w:rPr>
          <w:rFonts w:ascii="Times New Roman" w:hAnsi="Times New Roman"/>
          <w:sz w:val="28"/>
          <w:szCs w:val="28"/>
        </w:rPr>
        <w:t xml:space="preserve"> </w:t>
      </w:r>
      <w:r w:rsidRPr="00E95D49">
        <w:rPr>
          <w:rFonts w:ascii="Times New Roman" w:hAnsi="Times New Roman"/>
          <w:sz w:val="28"/>
          <w:szCs w:val="28"/>
        </w:rPr>
        <w:t>произведенную</w:t>
      </w:r>
      <w:r>
        <w:rPr>
          <w:rFonts w:ascii="Times New Roman" w:hAnsi="Times New Roman"/>
          <w:sz w:val="28"/>
          <w:szCs w:val="28"/>
        </w:rPr>
        <w:t xml:space="preserve"> </w:t>
      </w:r>
      <w:r w:rsidRPr="00E95D49">
        <w:rPr>
          <w:rFonts w:ascii="Times New Roman" w:hAnsi="Times New Roman"/>
          <w:sz w:val="28"/>
          <w:szCs w:val="28"/>
        </w:rPr>
        <w:t>и</w:t>
      </w:r>
      <w:r>
        <w:rPr>
          <w:rFonts w:ascii="Times New Roman" w:hAnsi="Times New Roman"/>
          <w:sz w:val="28"/>
          <w:szCs w:val="28"/>
        </w:rPr>
        <w:t xml:space="preserve"> </w:t>
      </w:r>
      <w:r w:rsidRPr="00E95D49">
        <w:rPr>
          <w:rFonts w:ascii="Times New Roman" w:hAnsi="Times New Roman"/>
          <w:sz w:val="28"/>
          <w:szCs w:val="28"/>
        </w:rPr>
        <w:t>реализованную</w:t>
      </w:r>
      <w:r>
        <w:rPr>
          <w:rFonts w:ascii="Times New Roman" w:hAnsi="Times New Roman"/>
          <w:sz w:val="28"/>
          <w:szCs w:val="28"/>
        </w:rPr>
        <w:t xml:space="preserve"> </w:t>
      </w:r>
      <w:r w:rsidRPr="00E95D49">
        <w:rPr>
          <w:rFonts w:ascii="Times New Roman" w:hAnsi="Times New Roman"/>
          <w:sz w:val="28"/>
          <w:szCs w:val="28"/>
        </w:rPr>
        <w:t>продукцию</w:t>
      </w:r>
      <w:r>
        <w:rPr>
          <w:rFonts w:ascii="Times New Roman" w:hAnsi="Times New Roman"/>
          <w:sz w:val="28"/>
          <w:szCs w:val="28"/>
        </w:rPr>
        <w:t xml:space="preserve"> </w:t>
      </w:r>
      <w:r w:rsidRPr="00E95D49">
        <w:rPr>
          <w:rFonts w:ascii="Times New Roman" w:hAnsi="Times New Roman"/>
          <w:sz w:val="28"/>
          <w:szCs w:val="28"/>
        </w:rPr>
        <w:t>животноводства</w:t>
      </w:r>
      <w:r>
        <w:rPr>
          <w:rFonts w:ascii="Times New Roman" w:hAnsi="Times New Roman"/>
          <w:sz w:val="28"/>
          <w:szCs w:val="28"/>
        </w:rPr>
        <w:t xml:space="preserve"> </w:t>
      </w:r>
      <w:r w:rsidRPr="00E95D49">
        <w:rPr>
          <w:rFonts w:ascii="Times New Roman" w:hAnsi="Times New Roman"/>
          <w:sz w:val="28"/>
          <w:szCs w:val="28"/>
        </w:rPr>
        <w:t>(65,8</w:t>
      </w:r>
      <w:r>
        <w:rPr>
          <w:rFonts w:ascii="Times New Roman" w:hAnsi="Times New Roman"/>
          <w:sz w:val="28"/>
          <w:szCs w:val="28"/>
        </w:rPr>
        <w:t xml:space="preserve"> </w:t>
      </w:r>
      <w:r w:rsidRPr="00E95D49">
        <w:rPr>
          <w:rFonts w:ascii="Times New Roman" w:hAnsi="Times New Roman"/>
          <w:sz w:val="28"/>
          <w:szCs w:val="28"/>
        </w:rPr>
        <w:t>млн</w:t>
      </w:r>
      <w:r>
        <w:rPr>
          <w:rFonts w:ascii="Times New Roman" w:hAnsi="Times New Roman"/>
          <w:sz w:val="28"/>
          <w:szCs w:val="28"/>
        </w:rPr>
        <w:t xml:space="preserve"> </w:t>
      </w:r>
      <w:r w:rsidRPr="00E95D49">
        <w:rPr>
          <w:rFonts w:ascii="Times New Roman" w:hAnsi="Times New Roman"/>
          <w:sz w:val="28"/>
          <w:szCs w:val="28"/>
        </w:rPr>
        <w:t>рублей);</w:t>
      </w:r>
    </w:p>
    <w:p w:rsidR="00DA5ACF" w:rsidRPr="00DA5ACF" w:rsidRDefault="00DA5ACF" w:rsidP="00950229">
      <w:pPr>
        <w:ind w:firstLine="709"/>
        <w:jc w:val="both"/>
        <w:outlineLvl w:val="0"/>
        <w:rPr>
          <w:rFonts w:ascii="Times New Roman" w:hAnsi="Times New Roman"/>
          <w:bCs/>
          <w:kern w:val="28"/>
          <w:sz w:val="28"/>
          <w:szCs w:val="28"/>
        </w:rPr>
      </w:pPr>
      <w:r w:rsidRPr="00E95D49">
        <w:rPr>
          <w:rFonts w:ascii="Times New Roman" w:hAnsi="Times New Roman"/>
          <w:sz w:val="28"/>
          <w:szCs w:val="28"/>
        </w:rPr>
        <w:t>12</w:t>
      </w:r>
      <w:r>
        <w:rPr>
          <w:rFonts w:ascii="Times New Roman" w:hAnsi="Times New Roman"/>
          <w:sz w:val="28"/>
          <w:szCs w:val="28"/>
        </w:rPr>
        <w:t xml:space="preserve"> </w:t>
      </w:r>
      <w:r w:rsidRPr="00E95D49">
        <w:rPr>
          <w:rFonts w:ascii="Times New Roman" w:hAnsi="Times New Roman"/>
          <w:sz w:val="28"/>
          <w:szCs w:val="28"/>
        </w:rPr>
        <w:t>субъектам</w:t>
      </w:r>
      <w:r>
        <w:rPr>
          <w:rFonts w:ascii="Times New Roman" w:hAnsi="Times New Roman"/>
          <w:sz w:val="28"/>
          <w:szCs w:val="28"/>
        </w:rPr>
        <w:t xml:space="preserve"> </w:t>
      </w:r>
      <w:r w:rsidRPr="00E95D49">
        <w:rPr>
          <w:rFonts w:ascii="Times New Roman" w:hAnsi="Times New Roman"/>
          <w:sz w:val="28"/>
          <w:szCs w:val="28"/>
        </w:rPr>
        <w:t>–</w:t>
      </w:r>
      <w:r>
        <w:rPr>
          <w:rFonts w:ascii="Times New Roman" w:hAnsi="Times New Roman"/>
          <w:sz w:val="28"/>
          <w:szCs w:val="28"/>
        </w:rPr>
        <w:t xml:space="preserve"> </w:t>
      </w:r>
      <w:r w:rsidRPr="00E95D49">
        <w:rPr>
          <w:rFonts w:ascii="Times New Roman" w:hAnsi="Times New Roman"/>
          <w:sz w:val="28"/>
          <w:szCs w:val="28"/>
        </w:rPr>
        <w:t>на</w:t>
      </w:r>
      <w:r>
        <w:rPr>
          <w:rFonts w:ascii="Times New Roman" w:hAnsi="Times New Roman"/>
          <w:sz w:val="28"/>
          <w:szCs w:val="28"/>
        </w:rPr>
        <w:t xml:space="preserve"> </w:t>
      </w:r>
      <w:r w:rsidRPr="00E95D49">
        <w:rPr>
          <w:rFonts w:ascii="Times New Roman" w:hAnsi="Times New Roman"/>
          <w:sz w:val="28"/>
          <w:szCs w:val="28"/>
        </w:rPr>
        <w:t>содержание</w:t>
      </w:r>
      <w:r>
        <w:rPr>
          <w:rFonts w:ascii="Times New Roman" w:hAnsi="Times New Roman"/>
          <w:sz w:val="28"/>
          <w:szCs w:val="28"/>
        </w:rPr>
        <w:t xml:space="preserve"> </w:t>
      </w:r>
      <w:r w:rsidRPr="00E95D49">
        <w:rPr>
          <w:rFonts w:ascii="Times New Roman" w:hAnsi="Times New Roman"/>
          <w:sz w:val="28"/>
          <w:szCs w:val="28"/>
        </w:rPr>
        <w:t>маточного</w:t>
      </w:r>
      <w:r>
        <w:rPr>
          <w:rFonts w:ascii="Times New Roman" w:hAnsi="Times New Roman"/>
          <w:sz w:val="28"/>
          <w:szCs w:val="28"/>
        </w:rPr>
        <w:t xml:space="preserve"> </w:t>
      </w:r>
      <w:r w:rsidRPr="00E95D49">
        <w:rPr>
          <w:rFonts w:ascii="Times New Roman" w:hAnsi="Times New Roman"/>
          <w:sz w:val="28"/>
          <w:szCs w:val="28"/>
        </w:rPr>
        <w:t>поголовья</w:t>
      </w:r>
      <w:r>
        <w:rPr>
          <w:rFonts w:ascii="Times New Roman" w:hAnsi="Times New Roman"/>
          <w:sz w:val="28"/>
          <w:szCs w:val="28"/>
        </w:rPr>
        <w:t xml:space="preserve"> </w:t>
      </w:r>
      <w:r w:rsidRPr="00E95D49">
        <w:rPr>
          <w:rFonts w:ascii="Times New Roman" w:hAnsi="Times New Roman"/>
          <w:sz w:val="28"/>
          <w:szCs w:val="28"/>
        </w:rPr>
        <w:t>сельскохозяйственных</w:t>
      </w:r>
      <w:r>
        <w:rPr>
          <w:rFonts w:ascii="Times New Roman" w:hAnsi="Times New Roman"/>
          <w:sz w:val="28"/>
          <w:szCs w:val="28"/>
        </w:rPr>
        <w:t xml:space="preserve"> </w:t>
      </w:r>
      <w:r w:rsidRPr="00E95D49">
        <w:rPr>
          <w:rFonts w:ascii="Times New Roman" w:hAnsi="Times New Roman"/>
          <w:sz w:val="28"/>
          <w:szCs w:val="28"/>
        </w:rPr>
        <w:t>животных</w:t>
      </w:r>
      <w:r>
        <w:rPr>
          <w:rFonts w:ascii="Times New Roman" w:hAnsi="Times New Roman"/>
          <w:sz w:val="28"/>
          <w:szCs w:val="28"/>
        </w:rPr>
        <w:t xml:space="preserve"> </w:t>
      </w:r>
      <w:r w:rsidRPr="00E95D49">
        <w:rPr>
          <w:rFonts w:ascii="Times New Roman" w:hAnsi="Times New Roman"/>
          <w:sz w:val="28"/>
          <w:szCs w:val="28"/>
        </w:rPr>
        <w:t>(11,0</w:t>
      </w:r>
      <w:r>
        <w:rPr>
          <w:rFonts w:ascii="Times New Roman" w:hAnsi="Times New Roman"/>
          <w:sz w:val="28"/>
          <w:szCs w:val="28"/>
        </w:rPr>
        <w:t xml:space="preserve"> </w:t>
      </w:r>
      <w:r w:rsidRPr="00E95D49">
        <w:rPr>
          <w:rFonts w:ascii="Times New Roman" w:hAnsi="Times New Roman"/>
          <w:sz w:val="28"/>
          <w:szCs w:val="28"/>
        </w:rPr>
        <w:t>млн</w:t>
      </w:r>
      <w:r>
        <w:rPr>
          <w:rFonts w:ascii="Times New Roman" w:hAnsi="Times New Roman"/>
          <w:sz w:val="28"/>
          <w:szCs w:val="28"/>
        </w:rPr>
        <w:t xml:space="preserve"> </w:t>
      </w:r>
      <w:r w:rsidRPr="00E95D49">
        <w:rPr>
          <w:rFonts w:ascii="Times New Roman" w:hAnsi="Times New Roman"/>
          <w:sz w:val="28"/>
          <w:szCs w:val="28"/>
        </w:rPr>
        <w:t>рублей);</w:t>
      </w:r>
    </w:p>
    <w:p w:rsidR="00DA5ACF" w:rsidRPr="00E95D49" w:rsidRDefault="00DA5ACF" w:rsidP="00950229">
      <w:pPr>
        <w:pStyle w:val="aff4"/>
        <w:widowControl w:val="0"/>
        <w:tabs>
          <w:tab w:val="left" w:pos="1134"/>
        </w:tabs>
        <w:ind w:left="0" w:firstLine="709"/>
        <w:jc w:val="both"/>
        <w:rPr>
          <w:sz w:val="28"/>
          <w:szCs w:val="28"/>
        </w:rPr>
      </w:pPr>
      <w:r w:rsidRPr="00E95D49">
        <w:rPr>
          <w:sz w:val="28"/>
          <w:szCs w:val="28"/>
        </w:rPr>
        <w:t>77</w:t>
      </w:r>
      <w:r>
        <w:rPr>
          <w:sz w:val="28"/>
          <w:szCs w:val="28"/>
        </w:rPr>
        <w:t xml:space="preserve"> </w:t>
      </w:r>
      <w:r w:rsidRPr="00E95D49">
        <w:rPr>
          <w:sz w:val="28"/>
          <w:szCs w:val="28"/>
        </w:rPr>
        <w:t>владельцам</w:t>
      </w:r>
      <w:r>
        <w:rPr>
          <w:sz w:val="28"/>
          <w:szCs w:val="28"/>
        </w:rPr>
        <w:t xml:space="preserve"> </w:t>
      </w:r>
      <w:r w:rsidRPr="00E95D49">
        <w:rPr>
          <w:sz w:val="28"/>
          <w:szCs w:val="28"/>
        </w:rPr>
        <w:t>личных</w:t>
      </w:r>
      <w:r>
        <w:rPr>
          <w:sz w:val="28"/>
          <w:szCs w:val="28"/>
        </w:rPr>
        <w:t xml:space="preserve"> </w:t>
      </w:r>
      <w:r w:rsidRPr="00E95D49">
        <w:rPr>
          <w:sz w:val="28"/>
          <w:szCs w:val="28"/>
        </w:rPr>
        <w:t>подсобных</w:t>
      </w:r>
      <w:r>
        <w:rPr>
          <w:sz w:val="28"/>
          <w:szCs w:val="28"/>
        </w:rPr>
        <w:t xml:space="preserve"> </w:t>
      </w:r>
      <w:r w:rsidRPr="00E95D49">
        <w:rPr>
          <w:sz w:val="28"/>
          <w:szCs w:val="28"/>
        </w:rPr>
        <w:t>хозяйств</w:t>
      </w:r>
      <w:r>
        <w:rPr>
          <w:sz w:val="28"/>
          <w:szCs w:val="28"/>
        </w:rPr>
        <w:t xml:space="preserve"> </w:t>
      </w:r>
      <w:r w:rsidRPr="00E95D49">
        <w:rPr>
          <w:sz w:val="28"/>
          <w:szCs w:val="28"/>
        </w:rPr>
        <w:t>–</w:t>
      </w:r>
      <w:r>
        <w:rPr>
          <w:sz w:val="28"/>
          <w:szCs w:val="28"/>
        </w:rPr>
        <w:t xml:space="preserve"> </w:t>
      </w:r>
      <w:r w:rsidRPr="00E95D49">
        <w:rPr>
          <w:sz w:val="28"/>
          <w:szCs w:val="28"/>
        </w:rPr>
        <w:t>на</w:t>
      </w:r>
      <w:r>
        <w:rPr>
          <w:sz w:val="28"/>
          <w:szCs w:val="28"/>
        </w:rPr>
        <w:t xml:space="preserve"> </w:t>
      </w:r>
      <w:r w:rsidRPr="00E95D49">
        <w:rPr>
          <w:sz w:val="28"/>
          <w:szCs w:val="28"/>
        </w:rPr>
        <w:t>содержание</w:t>
      </w:r>
      <w:r>
        <w:rPr>
          <w:sz w:val="28"/>
          <w:szCs w:val="28"/>
        </w:rPr>
        <w:t xml:space="preserve"> </w:t>
      </w:r>
      <w:r w:rsidRPr="00E95D49">
        <w:rPr>
          <w:sz w:val="28"/>
          <w:szCs w:val="28"/>
        </w:rPr>
        <w:t>маточного</w:t>
      </w:r>
      <w:r>
        <w:rPr>
          <w:sz w:val="28"/>
          <w:szCs w:val="28"/>
        </w:rPr>
        <w:t xml:space="preserve"> </w:t>
      </w:r>
      <w:r w:rsidRPr="00E95D49">
        <w:rPr>
          <w:sz w:val="28"/>
          <w:szCs w:val="28"/>
        </w:rPr>
        <w:t>поголовья</w:t>
      </w:r>
      <w:r>
        <w:rPr>
          <w:sz w:val="28"/>
          <w:szCs w:val="28"/>
        </w:rPr>
        <w:t xml:space="preserve"> </w:t>
      </w:r>
      <w:r w:rsidRPr="00E95D49">
        <w:rPr>
          <w:sz w:val="28"/>
          <w:szCs w:val="28"/>
        </w:rPr>
        <w:t>сельскохозяйственных</w:t>
      </w:r>
      <w:r>
        <w:rPr>
          <w:sz w:val="28"/>
          <w:szCs w:val="28"/>
        </w:rPr>
        <w:t xml:space="preserve"> </w:t>
      </w:r>
      <w:r w:rsidRPr="00E95D49">
        <w:rPr>
          <w:sz w:val="28"/>
          <w:szCs w:val="28"/>
        </w:rPr>
        <w:t>животных</w:t>
      </w:r>
      <w:r>
        <w:rPr>
          <w:sz w:val="28"/>
          <w:szCs w:val="28"/>
        </w:rPr>
        <w:t xml:space="preserve"> </w:t>
      </w:r>
      <w:r w:rsidRPr="00E95D49">
        <w:rPr>
          <w:sz w:val="28"/>
          <w:szCs w:val="28"/>
        </w:rPr>
        <w:t>(1,5</w:t>
      </w:r>
      <w:r>
        <w:rPr>
          <w:sz w:val="28"/>
          <w:szCs w:val="28"/>
        </w:rPr>
        <w:t xml:space="preserve"> </w:t>
      </w:r>
      <w:r w:rsidRPr="00E95D49">
        <w:rPr>
          <w:sz w:val="28"/>
          <w:szCs w:val="28"/>
        </w:rPr>
        <w:t>млн</w:t>
      </w:r>
      <w:r>
        <w:rPr>
          <w:sz w:val="28"/>
          <w:szCs w:val="28"/>
        </w:rPr>
        <w:t xml:space="preserve"> </w:t>
      </w:r>
      <w:r w:rsidRPr="00E95D49">
        <w:rPr>
          <w:sz w:val="28"/>
          <w:szCs w:val="28"/>
        </w:rPr>
        <w:t>рублей);</w:t>
      </w:r>
    </w:p>
    <w:p w:rsidR="00DA5ACF" w:rsidRPr="00E95D49" w:rsidRDefault="00DA5ACF" w:rsidP="00950229">
      <w:pPr>
        <w:pStyle w:val="aff4"/>
        <w:widowControl w:val="0"/>
        <w:tabs>
          <w:tab w:val="left" w:pos="1134"/>
        </w:tabs>
        <w:ind w:left="0" w:firstLine="709"/>
        <w:jc w:val="both"/>
        <w:rPr>
          <w:sz w:val="28"/>
          <w:szCs w:val="28"/>
        </w:rPr>
      </w:pPr>
      <w:r w:rsidRPr="00E95D49">
        <w:rPr>
          <w:sz w:val="28"/>
          <w:szCs w:val="28"/>
        </w:rPr>
        <w:t>2</w:t>
      </w:r>
      <w:r>
        <w:rPr>
          <w:sz w:val="28"/>
          <w:szCs w:val="28"/>
        </w:rPr>
        <w:t xml:space="preserve"> </w:t>
      </w:r>
      <w:r w:rsidRPr="00E95D49">
        <w:rPr>
          <w:sz w:val="28"/>
          <w:szCs w:val="28"/>
        </w:rPr>
        <w:t>субъектам</w:t>
      </w:r>
      <w:r>
        <w:rPr>
          <w:sz w:val="28"/>
          <w:szCs w:val="28"/>
        </w:rPr>
        <w:t xml:space="preserve"> </w:t>
      </w:r>
      <w:r w:rsidRPr="00E95D49">
        <w:rPr>
          <w:sz w:val="28"/>
          <w:szCs w:val="28"/>
        </w:rPr>
        <w:t>–</w:t>
      </w:r>
      <w:r>
        <w:rPr>
          <w:sz w:val="28"/>
          <w:szCs w:val="28"/>
        </w:rPr>
        <w:t xml:space="preserve"> </w:t>
      </w:r>
      <w:r w:rsidRPr="00E95D49">
        <w:rPr>
          <w:sz w:val="28"/>
          <w:szCs w:val="28"/>
        </w:rPr>
        <w:t>за</w:t>
      </w:r>
      <w:r>
        <w:rPr>
          <w:sz w:val="28"/>
          <w:szCs w:val="28"/>
        </w:rPr>
        <w:t xml:space="preserve"> </w:t>
      </w:r>
      <w:r w:rsidRPr="00E95D49">
        <w:rPr>
          <w:sz w:val="28"/>
          <w:szCs w:val="28"/>
        </w:rPr>
        <w:t>произведенную</w:t>
      </w:r>
      <w:r>
        <w:rPr>
          <w:sz w:val="28"/>
          <w:szCs w:val="28"/>
        </w:rPr>
        <w:t xml:space="preserve"> </w:t>
      </w:r>
      <w:r w:rsidRPr="00E95D49">
        <w:rPr>
          <w:sz w:val="28"/>
          <w:szCs w:val="28"/>
        </w:rPr>
        <w:t>и</w:t>
      </w:r>
      <w:r>
        <w:rPr>
          <w:sz w:val="28"/>
          <w:szCs w:val="28"/>
        </w:rPr>
        <w:t xml:space="preserve"> </w:t>
      </w:r>
      <w:r w:rsidRPr="00E95D49">
        <w:rPr>
          <w:sz w:val="28"/>
          <w:szCs w:val="28"/>
        </w:rPr>
        <w:t>реализованную</w:t>
      </w:r>
      <w:r>
        <w:rPr>
          <w:sz w:val="28"/>
          <w:szCs w:val="28"/>
        </w:rPr>
        <w:t xml:space="preserve"> </w:t>
      </w:r>
      <w:r w:rsidRPr="00E95D49">
        <w:rPr>
          <w:sz w:val="28"/>
          <w:szCs w:val="28"/>
        </w:rPr>
        <w:t>пищевую</w:t>
      </w:r>
      <w:r>
        <w:rPr>
          <w:sz w:val="28"/>
          <w:szCs w:val="28"/>
        </w:rPr>
        <w:t xml:space="preserve"> </w:t>
      </w:r>
      <w:r w:rsidRPr="00E95D49">
        <w:rPr>
          <w:sz w:val="28"/>
          <w:szCs w:val="28"/>
        </w:rPr>
        <w:t>рыбную</w:t>
      </w:r>
      <w:r>
        <w:rPr>
          <w:sz w:val="28"/>
          <w:szCs w:val="28"/>
        </w:rPr>
        <w:t xml:space="preserve"> </w:t>
      </w:r>
      <w:r w:rsidRPr="00E95D49">
        <w:rPr>
          <w:sz w:val="28"/>
          <w:szCs w:val="28"/>
        </w:rPr>
        <w:t>продукцию</w:t>
      </w:r>
      <w:r>
        <w:rPr>
          <w:sz w:val="28"/>
          <w:szCs w:val="28"/>
        </w:rPr>
        <w:t xml:space="preserve"> </w:t>
      </w:r>
      <w:r w:rsidRPr="00E95D49">
        <w:rPr>
          <w:sz w:val="28"/>
          <w:szCs w:val="28"/>
        </w:rPr>
        <w:t>(0,5</w:t>
      </w:r>
      <w:r>
        <w:rPr>
          <w:sz w:val="28"/>
          <w:szCs w:val="28"/>
        </w:rPr>
        <w:t xml:space="preserve"> </w:t>
      </w:r>
      <w:r w:rsidRPr="00E95D49">
        <w:rPr>
          <w:sz w:val="28"/>
          <w:szCs w:val="28"/>
        </w:rPr>
        <w:t>млн</w:t>
      </w:r>
      <w:r>
        <w:rPr>
          <w:sz w:val="28"/>
          <w:szCs w:val="28"/>
        </w:rPr>
        <w:t xml:space="preserve"> </w:t>
      </w:r>
      <w:r w:rsidRPr="00E95D49">
        <w:rPr>
          <w:sz w:val="28"/>
          <w:szCs w:val="28"/>
        </w:rPr>
        <w:t>рублей);</w:t>
      </w:r>
    </w:p>
    <w:p w:rsidR="00DA5ACF" w:rsidRPr="00E95D49" w:rsidRDefault="00DA5ACF" w:rsidP="00950229">
      <w:pPr>
        <w:pStyle w:val="aff4"/>
        <w:widowControl w:val="0"/>
        <w:tabs>
          <w:tab w:val="left" w:pos="1134"/>
        </w:tabs>
        <w:ind w:left="0" w:firstLine="709"/>
        <w:jc w:val="both"/>
        <w:rPr>
          <w:sz w:val="28"/>
          <w:szCs w:val="28"/>
        </w:rPr>
      </w:pPr>
      <w:r w:rsidRPr="00E95D49">
        <w:rPr>
          <w:sz w:val="28"/>
          <w:szCs w:val="28"/>
        </w:rPr>
        <w:t>3</w:t>
      </w:r>
      <w:r>
        <w:rPr>
          <w:sz w:val="28"/>
          <w:szCs w:val="28"/>
        </w:rPr>
        <w:t xml:space="preserve"> </w:t>
      </w:r>
      <w:r w:rsidRPr="00E95D49">
        <w:rPr>
          <w:sz w:val="28"/>
          <w:szCs w:val="28"/>
        </w:rPr>
        <w:t>субъектам</w:t>
      </w:r>
      <w:r>
        <w:rPr>
          <w:sz w:val="28"/>
          <w:szCs w:val="28"/>
        </w:rPr>
        <w:t xml:space="preserve"> </w:t>
      </w:r>
      <w:r w:rsidRPr="00E95D49">
        <w:rPr>
          <w:sz w:val="28"/>
          <w:szCs w:val="28"/>
        </w:rPr>
        <w:t>–</w:t>
      </w:r>
      <w:r>
        <w:rPr>
          <w:sz w:val="28"/>
          <w:szCs w:val="28"/>
        </w:rPr>
        <w:t xml:space="preserve"> </w:t>
      </w:r>
      <w:r w:rsidRPr="00E95D49">
        <w:rPr>
          <w:sz w:val="28"/>
          <w:szCs w:val="28"/>
        </w:rPr>
        <w:t>за</w:t>
      </w:r>
      <w:r>
        <w:rPr>
          <w:sz w:val="28"/>
          <w:szCs w:val="28"/>
        </w:rPr>
        <w:t xml:space="preserve"> </w:t>
      </w:r>
      <w:r w:rsidRPr="00E95D49">
        <w:rPr>
          <w:sz w:val="28"/>
          <w:szCs w:val="28"/>
        </w:rPr>
        <w:t>заготовку</w:t>
      </w:r>
      <w:r>
        <w:rPr>
          <w:sz w:val="28"/>
          <w:szCs w:val="28"/>
        </w:rPr>
        <w:t xml:space="preserve"> </w:t>
      </w:r>
      <w:r w:rsidRPr="00E95D49">
        <w:rPr>
          <w:sz w:val="28"/>
          <w:szCs w:val="28"/>
        </w:rPr>
        <w:t>и</w:t>
      </w:r>
      <w:r>
        <w:rPr>
          <w:sz w:val="28"/>
          <w:szCs w:val="28"/>
        </w:rPr>
        <w:t xml:space="preserve"> </w:t>
      </w:r>
      <w:r w:rsidRPr="00E95D49">
        <w:rPr>
          <w:sz w:val="28"/>
          <w:szCs w:val="28"/>
        </w:rPr>
        <w:t>переработку</w:t>
      </w:r>
      <w:r>
        <w:rPr>
          <w:sz w:val="28"/>
          <w:szCs w:val="28"/>
        </w:rPr>
        <w:t xml:space="preserve"> </w:t>
      </w:r>
      <w:r w:rsidRPr="00E95D49">
        <w:rPr>
          <w:sz w:val="28"/>
          <w:szCs w:val="28"/>
        </w:rPr>
        <w:t>продукции</w:t>
      </w:r>
      <w:r>
        <w:rPr>
          <w:sz w:val="28"/>
          <w:szCs w:val="28"/>
        </w:rPr>
        <w:t xml:space="preserve"> </w:t>
      </w:r>
      <w:r w:rsidRPr="00E95D49">
        <w:rPr>
          <w:sz w:val="28"/>
          <w:szCs w:val="28"/>
        </w:rPr>
        <w:t>из</w:t>
      </w:r>
      <w:r>
        <w:rPr>
          <w:sz w:val="28"/>
          <w:szCs w:val="28"/>
        </w:rPr>
        <w:t xml:space="preserve"> </w:t>
      </w:r>
      <w:r w:rsidRPr="00E95D49">
        <w:rPr>
          <w:sz w:val="28"/>
          <w:szCs w:val="28"/>
        </w:rPr>
        <w:t>дикоросов</w:t>
      </w:r>
      <w:r>
        <w:rPr>
          <w:sz w:val="28"/>
          <w:szCs w:val="28"/>
        </w:rPr>
        <w:t xml:space="preserve"> </w:t>
      </w:r>
      <w:r w:rsidR="00C45A6D">
        <w:rPr>
          <w:sz w:val="28"/>
          <w:szCs w:val="28"/>
        </w:rPr>
        <w:br/>
      </w:r>
      <w:r w:rsidRPr="00E95D49">
        <w:rPr>
          <w:sz w:val="28"/>
          <w:szCs w:val="28"/>
        </w:rPr>
        <w:t>(3,5</w:t>
      </w:r>
      <w:r>
        <w:rPr>
          <w:sz w:val="28"/>
          <w:szCs w:val="28"/>
        </w:rPr>
        <w:t xml:space="preserve"> </w:t>
      </w:r>
      <w:r w:rsidRPr="00E95D49">
        <w:rPr>
          <w:sz w:val="28"/>
          <w:szCs w:val="28"/>
        </w:rPr>
        <w:t>млн</w:t>
      </w:r>
      <w:r>
        <w:rPr>
          <w:sz w:val="28"/>
          <w:szCs w:val="28"/>
        </w:rPr>
        <w:t xml:space="preserve"> </w:t>
      </w:r>
      <w:r w:rsidRPr="00E95D49">
        <w:rPr>
          <w:sz w:val="28"/>
          <w:szCs w:val="28"/>
        </w:rPr>
        <w:t>рублей);</w:t>
      </w:r>
    </w:p>
    <w:p w:rsidR="00DA5ACF" w:rsidRPr="00E95D49" w:rsidRDefault="00DA5ACF" w:rsidP="00950229">
      <w:pPr>
        <w:pStyle w:val="aff4"/>
        <w:widowControl w:val="0"/>
        <w:tabs>
          <w:tab w:val="left" w:pos="1134"/>
        </w:tabs>
        <w:ind w:left="0" w:firstLine="709"/>
        <w:jc w:val="both"/>
        <w:rPr>
          <w:sz w:val="28"/>
          <w:szCs w:val="28"/>
        </w:rPr>
      </w:pPr>
      <w:r w:rsidRPr="00E95D49">
        <w:rPr>
          <w:sz w:val="28"/>
          <w:szCs w:val="28"/>
        </w:rPr>
        <w:t>4</w:t>
      </w:r>
      <w:r>
        <w:rPr>
          <w:sz w:val="28"/>
          <w:szCs w:val="28"/>
        </w:rPr>
        <w:t xml:space="preserve"> </w:t>
      </w:r>
      <w:r w:rsidRPr="00E95D49">
        <w:rPr>
          <w:sz w:val="28"/>
          <w:szCs w:val="28"/>
        </w:rPr>
        <w:t>субъектам</w:t>
      </w:r>
      <w:r>
        <w:rPr>
          <w:sz w:val="28"/>
          <w:szCs w:val="28"/>
        </w:rPr>
        <w:t xml:space="preserve"> </w:t>
      </w:r>
      <w:r w:rsidRPr="00E95D49">
        <w:rPr>
          <w:sz w:val="28"/>
          <w:szCs w:val="28"/>
        </w:rPr>
        <w:t>–</w:t>
      </w:r>
      <w:r>
        <w:rPr>
          <w:sz w:val="28"/>
          <w:szCs w:val="28"/>
        </w:rPr>
        <w:t xml:space="preserve"> </w:t>
      </w:r>
      <w:r w:rsidRPr="00E95D49">
        <w:rPr>
          <w:sz w:val="28"/>
          <w:szCs w:val="28"/>
        </w:rPr>
        <w:t>на</w:t>
      </w:r>
      <w:r>
        <w:rPr>
          <w:sz w:val="28"/>
          <w:szCs w:val="28"/>
        </w:rPr>
        <w:t xml:space="preserve"> </w:t>
      </w:r>
      <w:r w:rsidRPr="00E95D49">
        <w:rPr>
          <w:sz w:val="28"/>
          <w:szCs w:val="28"/>
        </w:rPr>
        <w:t>поддержку</w:t>
      </w:r>
      <w:r>
        <w:rPr>
          <w:sz w:val="28"/>
          <w:szCs w:val="28"/>
        </w:rPr>
        <w:t xml:space="preserve"> </w:t>
      </w:r>
      <w:r w:rsidRPr="00E95D49">
        <w:rPr>
          <w:sz w:val="28"/>
          <w:szCs w:val="28"/>
        </w:rPr>
        <w:t>малых</w:t>
      </w:r>
      <w:r>
        <w:rPr>
          <w:sz w:val="28"/>
          <w:szCs w:val="28"/>
        </w:rPr>
        <w:t xml:space="preserve"> </w:t>
      </w:r>
      <w:r w:rsidRPr="00E95D49">
        <w:rPr>
          <w:sz w:val="28"/>
          <w:szCs w:val="28"/>
        </w:rPr>
        <w:t>форм</w:t>
      </w:r>
      <w:r>
        <w:rPr>
          <w:sz w:val="28"/>
          <w:szCs w:val="28"/>
        </w:rPr>
        <w:t xml:space="preserve"> </w:t>
      </w:r>
      <w:r w:rsidRPr="00E95D49">
        <w:rPr>
          <w:sz w:val="28"/>
          <w:szCs w:val="28"/>
        </w:rPr>
        <w:t>хозяйствования</w:t>
      </w:r>
      <w:r>
        <w:rPr>
          <w:sz w:val="28"/>
          <w:szCs w:val="28"/>
        </w:rPr>
        <w:t xml:space="preserve"> </w:t>
      </w:r>
      <w:r w:rsidR="00C45A6D">
        <w:rPr>
          <w:sz w:val="28"/>
          <w:szCs w:val="28"/>
        </w:rPr>
        <w:br/>
      </w:r>
      <w:r w:rsidRPr="00E95D49">
        <w:rPr>
          <w:sz w:val="28"/>
          <w:szCs w:val="28"/>
        </w:rPr>
        <w:t>(17,5</w:t>
      </w:r>
      <w:r>
        <w:rPr>
          <w:sz w:val="28"/>
          <w:szCs w:val="28"/>
        </w:rPr>
        <w:t xml:space="preserve"> </w:t>
      </w:r>
      <w:r w:rsidRPr="00E95D49">
        <w:rPr>
          <w:sz w:val="28"/>
          <w:szCs w:val="28"/>
        </w:rPr>
        <w:t>млн</w:t>
      </w:r>
      <w:r>
        <w:rPr>
          <w:sz w:val="28"/>
          <w:szCs w:val="28"/>
        </w:rPr>
        <w:t xml:space="preserve"> </w:t>
      </w:r>
      <w:r w:rsidRPr="00E95D49">
        <w:rPr>
          <w:sz w:val="28"/>
          <w:szCs w:val="28"/>
        </w:rPr>
        <w:t>рублей).</w:t>
      </w:r>
    </w:p>
    <w:p w:rsidR="00DA5ACF" w:rsidRPr="00E95D49" w:rsidRDefault="00DA5ACF" w:rsidP="00950229">
      <w:pPr>
        <w:autoSpaceDN w:val="0"/>
        <w:adjustRightInd w:val="0"/>
        <w:ind w:firstLine="709"/>
        <w:jc w:val="both"/>
        <w:rPr>
          <w:rFonts w:ascii="Times New Roman" w:hAnsi="Times New Roman"/>
          <w:sz w:val="28"/>
          <w:szCs w:val="28"/>
        </w:rPr>
      </w:pPr>
      <w:r w:rsidRPr="00E95D49">
        <w:rPr>
          <w:rFonts w:ascii="Times New Roman" w:hAnsi="Times New Roman"/>
          <w:sz w:val="28"/>
          <w:szCs w:val="28"/>
        </w:rPr>
        <w:t>В</w:t>
      </w:r>
      <w:r>
        <w:rPr>
          <w:rFonts w:ascii="Times New Roman" w:hAnsi="Times New Roman"/>
          <w:sz w:val="28"/>
          <w:szCs w:val="28"/>
        </w:rPr>
        <w:t xml:space="preserve"> </w:t>
      </w:r>
      <w:r w:rsidRPr="00E95D49">
        <w:rPr>
          <w:rFonts w:ascii="Times New Roman" w:hAnsi="Times New Roman"/>
          <w:sz w:val="28"/>
          <w:szCs w:val="28"/>
        </w:rPr>
        <w:t>соответствии</w:t>
      </w:r>
      <w:r>
        <w:rPr>
          <w:rFonts w:ascii="Times New Roman" w:hAnsi="Times New Roman"/>
          <w:sz w:val="28"/>
          <w:szCs w:val="28"/>
        </w:rPr>
        <w:t xml:space="preserve"> </w:t>
      </w:r>
      <w:r w:rsidRPr="00E95D49">
        <w:rPr>
          <w:rFonts w:ascii="Times New Roman" w:hAnsi="Times New Roman"/>
          <w:sz w:val="28"/>
          <w:szCs w:val="28"/>
        </w:rPr>
        <w:t>с</w:t>
      </w:r>
      <w:r>
        <w:rPr>
          <w:rFonts w:ascii="Times New Roman" w:hAnsi="Times New Roman"/>
          <w:sz w:val="28"/>
          <w:szCs w:val="28"/>
        </w:rPr>
        <w:t xml:space="preserve"> </w:t>
      </w:r>
      <w:r w:rsidRPr="00E95D49">
        <w:rPr>
          <w:rFonts w:ascii="Times New Roman" w:hAnsi="Times New Roman"/>
          <w:sz w:val="28"/>
          <w:szCs w:val="28"/>
        </w:rPr>
        <w:t>Законом</w:t>
      </w:r>
      <w:r>
        <w:rPr>
          <w:rFonts w:ascii="Times New Roman" w:hAnsi="Times New Roman"/>
          <w:sz w:val="28"/>
          <w:szCs w:val="28"/>
        </w:rPr>
        <w:t xml:space="preserve"> </w:t>
      </w:r>
      <w:r w:rsidRPr="00E95D49">
        <w:rPr>
          <w:rFonts w:ascii="Times New Roman" w:hAnsi="Times New Roman"/>
          <w:sz w:val="28"/>
          <w:szCs w:val="28"/>
        </w:rPr>
        <w:t>Ханты-Мансийского</w:t>
      </w:r>
      <w:r>
        <w:rPr>
          <w:rFonts w:ascii="Times New Roman" w:hAnsi="Times New Roman"/>
          <w:sz w:val="28"/>
          <w:szCs w:val="28"/>
        </w:rPr>
        <w:t xml:space="preserve"> </w:t>
      </w:r>
      <w:r w:rsidRPr="00E95D49">
        <w:rPr>
          <w:rFonts w:ascii="Times New Roman" w:hAnsi="Times New Roman"/>
          <w:sz w:val="28"/>
          <w:szCs w:val="28"/>
        </w:rPr>
        <w:t>автономного</w:t>
      </w:r>
      <w:r>
        <w:rPr>
          <w:rFonts w:ascii="Times New Roman" w:hAnsi="Times New Roman"/>
          <w:sz w:val="28"/>
          <w:szCs w:val="28"/>
        </w:rPr>
        <w:t xml:space="preserve"> </w:t>
      </w:r>
      <w:r w:rsidRPr="00E95D49">
        <w:rPr>
          <w:rFonts w:ascii="Times New Roman" w:hAnsi="Times New Roman"/>
          <w:sz w:val="28"/>
          <w:szCs w:val="28"/>
        </w:rPr>
        <w:t>округа</w:t>
      </w:r>
      <w:r>
        <w:rPr>
          <w:rFonts w:ascii="Times New Roman" w:hAnsi="Times New Roman"/>
          <w:sz w:val="28"/>
          <w:szCs w:val="28"/>
        </w:rPr>
        <w:t xml:space="preserve"> </w:t>
      </w:r>
      <w:r w:rsidRPr="00E95D49">
        <w:rPr>
          <w:rFonts w:ascii="Times New Roman" w:hAnsi="Times New Roman"/>
          <w:sz w:val="28"/>
          <w:szCs w:val="28"/>
        </w:rPr>
        <w:t>–</w:t>
      </w:r>
      <w:r>
        <w:rPr>
          <w:rFonts w:ascii="Times New Roman" w:hAnsi="Times New Roman"/>
          <w:sz w:val="28"/>
          <w:szCs w:val="28"/>
        </w:rPr>
        <w:t xml:space="preserve"> </w:t>
      </w:r>
      <w:r w:rsidRPr="00E95D49">
        <w:rPr>
          <w:rFonts w:ascii="Times New Roman" w:hAnsi="Times New Roman"/>
          <w:sz w:val="28"/>
          <w:szCs w:val="28"/>
        </w:rPr>
        <w:t>Югры</w:t>
      </w:r>
      <w:r>
        <w:rPr>
          <w:rFonts w:ascii="Times New Roman" w:hAnsi="Times New Roman"/>
          <w:sz w:val="28"/>
          <w:szCs w:val="28"/>
        </w:rPr>
        <w:t xml:space="preserve"> </w:t>
      </w:r>
      <w:r w:rsidRPr="00E95D49">
        <w:rPr>
          <w:rFonts w:ascii="Times New Roman" w:hAnsi="Times New Roman"/>
          <w:sz w:val="28"/>
          <w:szCs w:val="28"/>
        </w:rPr>
        <w:t>от</w:t>
      </w:r>
      <w:r>
        <w:rPr>
          <w:rFonts w:ascii="Times New Roman" w:hAnsi="Times New Roman"/>
          <w:sz w:val="28"/>
          <w:szCs w:val="28"/>
        </w:rPr>
        <w:t xml:space="preserve"> </w:t>
      </w:r>
      <w:r w:rsidRPr="00E95D49">
        <w:rPr>
          <w:rFonts w:ascii="Times New Roman" w:hAnsi="Times New Roman"/>
          <w:sz w:val="28"/>
          <w:szCs w:val="28"/>
        </w:rPr>
        <w:t>31.01.2011</w:t>
      </w:r>
      <w:r>
        <w:rPr>
          <w:rFonts w:ascii="Times New Roman" w:hAnsi="Times New Roman"/>
          <w:sz w:val="28"/>
          <w:szCs w:val="28"/>
        </w:rPr>
        <w:t xml:space="preserve"> </w:t>
      </w:r>
      <w:r w:rsidRPr="00E95D49">
        <w:rPr>
          <w:rFonts w:ascii="Times New Roman" w:hAnsi="Times New Roman"/>
          <w:sz w:val="28"/>
          <w:szCs w:val="28"/>
        </w:rPr>
        <w:t>№</w:t>
      </w:r>
      <w:r>
        <w:rPr>
          <w:rFonts w:ascii="Times New Roman" w:hAnsi="Times New Roman"/>
          <w:sz w:val="28"/>
          <w:szCs w:val="28"/>
        </w:rPr>
        <w:t xml:space="preserve"> </w:t>
      </w:r>
      <w:r w:rsidRPr="00E95D49">
        <w:rPr>
          <w:rFonts w:ascii="Times New Roman" w:hAnsi="Times New Roman"/>
          <w:sz w:val="28"/>
          <w:szCs w:val="28"/>
        </w:rPr>
        <w:t>8-оз</w:t>
      </w:r>
      <w:r>
        <w:rPr>
          <w:rFonts w:ascii="Times New Roman" w:hAnsi="Times New Roman"/>
          <w:sz w:val="28"/>
          <w:szCs w:val="28"/>
        </w:rPr>
        <w:t xml:space="preserve"> </w:t>
      </w:r>
      <w:r w:rsidRPr="00E95D49">
        <w:rPr>
          <w:rFonts w:ascii="Times New Roman" w:hAnsi="Times New Roman"/>
          <w:sz w:val="28"/>
          <w:szCs w:val="28"/>
        </w:rPr>
        <w:t>«О</w:t>
      </w:r>
      <w:r>
        <w:rPr>
          <w:rFonts w:ascii="Times New Roman" w:hAnsi="Times New Roman"/>
          <w:sz w:val="28"/>
          <w:szCs w:val="28"/>
        </w:rPr>
        <w:t xml:space="preserve"> </w:t>
      </w:r>
      <w:r w:rsidRPr="00E95D49">
        <w:rPr>
          <w:rFonts w:ascii="Times New Roman" w:hAnsi="Times New Roman"/>
          <w:sz w:val="28"/>
          <w:szCs w:val="28"/>
        </w:rPr>
        <w:t>наделении</w:t>
      </w:r>
      <w:r>
        <w:rPr>
          <w:rFonts w:ascii="Times New Roman" w:hAnsi="Times New Roman"/>
          <w:sz w:val="28"/>
          <w:szCs w:val="28"/>
        </w:rPr>
        <w:t xml:space="preserve"> </w:t>
      </w:r>
      <w:r w:rsidRPr="00E95D49">
        <w:rPr>
          <w:rFonts w:ascii="Times New Roman" w:hAnsi="Times New Roman"/>
          <w:sz w:val="28"/>
          <w:szCs w:val="28"/>
        </w:rPr>
        <w:t>органов</w:t>
      </w:r>
      <w:r>
        <w:rPr>
          <w:rFonts w:ascii="Times New Roman" w:hAnsi="Times New Roman"/>
          <w:sz w:val="28"/>
          <w:szCs w:val="28"/>
        </w:rPr>
        <w:t xml:space="preserve"> </w:t>
      </w:r>
      <w:r w:rsidRPr="00E95D49">
        <w:rPr>
          <w:rFonts w:ascii="Times New Roman" w:hAnsi="Times New Roman"/>
          <w:sz w:val="28"/>
          <w:szCs w:val="28"/>
        </w:rPr>
        <w:t>местного</w:t>
      </w:r>
      <w:r>
        <w:rPr>
          <w:rFonts w:ascii="Times New Roman" w:hAnsi="Times New Roman"/>
          <w:sz w:val="28"/>
          <w:szCs w:val="28"/>
        </w:rPr>
        <w:t xml:space="preserve"> </w:t>
      </w:r>
      <w:r w:rsidRPr="00E95D49">
        <w:rPr>
          <w:rFonts w:ascii="Times New Roman" w:hAnsi="Times New Roman"/>
          <w:sz w:val="28"/>
          <w:szCs w:val="28"/>
        </w:rPr>
        <w:t>самоуправления</w:t>
      </w:r>
      <w:r>
        <w:rPr>
          <w:rFonts w:ascii="Times New Roman" w:hAnsi="Times New Roman"/>
          <w:sz w:val="28"/>
          <w:szCs w:val="28"/>
        </w:rPr>
        <w:t xml:space="preserve"> </w:t>
      </w:r>
      <w:r w:rsidRPr="00E95D49">
        <w:rPr>
          <w:rFonts w:ascii="Times New Roman" w:hAnsi="Times New Roman"/>
          <w:sz w:val="28"/>
          <w:szCs w:val="28"/>
        </w:rPr>
        <w:t>отдельным</w:t>
      </w:r>
      <w:r>
        <w:rPr>
          <w:rFonts w:ascii="Times New Roman" w:hAnsi="Times New Roman"/>
          <w:sz w:val="28"/>
          <w:szCs w:val="28"/>
        </w:rPr>
        <w:t xml:space="preserve"> </w:t>
      </w:r>
      <w:r w:rsidRPr="00E95D49">
        <w:rPr>
          <w:rFonts w:ascii="Times New Roman" w:hAnsi="Times New Roman"/>
          <w:sz w:val="28"/>
          <w:szCs w:val="28"/>
        </w:rPr>
        <w:t>государственным</w:t>
      </w:r>
      <w:r>
        <w:rPr>
          <w:rFonts w:ascii="Times New Roman" w:hAnsi="Times New Roman"/>
          <w:sz w:val="28"/>
          <w:szCs w:val="28"/>
        </w:rPr>
        <w:t xml:space="preserve"> </w:t>
      </w:r>
      <w:r w:rsidRPr="00E95D49">
        <w:rPr>
          <w:rFonts w:ascii="Times New Roman" w:hAnsi="Times New Roman"/>
          <w:sz w:val="28"/>
          <w:szCs w:val="28"/>
        </w:rPr>
        <w:t>полномочием</w:t>
      </w:r>
      <w:r>
        <w:rPr>
          <w:rFonts w:ascii="Times New Roman" w:hAnsi="Times New Roman"/>
          <w:sz w:val="28"/>
          <w:szCs w:val="28"/>
        </w:rPr>
        <w:t xml:space="preserve"> </w:t>
      </w:r>
      <w:r w:rsidRPr="00E95D49">
        <w:rPr>
          <w:rFonts w:ascii="Times New Roman" w:hAnsi="Times New Roman"/>
          <w:sz w:val="28"/>
          <w:szCs w:val="28"/>
        </w:rPr>
        <w:t>по</w:t>
      </w:r>
      <w:r>
        <w:rPr>
          <w:rFonts w:ascii="Times New Roman" w:hAnsi="Times New Roman"/>
          <w:sz w:val="28"/>
          <w:szCs w:val="28"/>
        </w:rPr>
        <w:t xml:space="preserve"> </w:t>
      </w:r>
      <w:r w:rsidRPr="00E95D49">
        <w:rPr>
          <w:rFonts w:ascii="Times New Roman" w:hAnsi="Times New Roman"/>
          <w:sz w:val="28"/>
          <w:szCs w:val="28"/>
        </w:rPr>
        <w:t>участию</w:t>
      </w:r>
      <w:r>
        <w:rPr>
          <w:rFonts w:ascii="Times New Roman" w:hAnsi="Times New Roman"/>
          <w:sz w:val="28"/>
          <w:szCs w:val="28"/>
        </w:rPr>
        <w:t xml:space="preserve"> </w:t>
      </w:r>
      <w:r w:rsidRPr="00E95D49">
        <w:rPr>
          <w:rFonts w:ascii="Times New Roman" w:hAnsi="Times New Roman"/>
          <w:sz w:val="28"/>
          <w:szCs w:val="28"/>
        </w:rPr>
        <w:t>в</w:t>
      </w:r>
      <w:r>
        <w:rPr>
          <w:rFonts w:ascii="Times New Roman" w:hAnsi="Times New Roman"/>
          <w:sz w:val="28"/>
          <w:szCs w:val="28"/>
        </w:rPr>
        <w:t xml:space="preserve"> </w:t>
      </w:r>
      <w:r w:rsidRPr="00E95D49">
        <w:rPr>
          <w:rFonts w:ascii="Times New Roman" w:hAnsi="Times New Roman"/>
          <w:sz w:val="28"/>
          <w:szCs w:val="28"/>
        </w:rPr>
        <w:t>реализации</w:t>
      </w:r>
      <w:r>
        <w:rPr>
          <w:rFonts w:ascii="Times New Roman" w:hAnsi="Times New Roman"/>
          <w:sz w:val="28"/>
          <w:szCs w:val="28"/>
        </w:rPr>
        <w:t xml:space="preserve"> </w:t>
      </w:r>
      <w:r w:rsidRPr="00E95D49">
        <w:rPr>
          <w:rFonts w:ascii="Times New Roman" w:hAnsi="Times New Roman"/>
          <w:sz w:val="28"/>
          <w:szCs w:val="28"/>
        </w:rPr>
        <w:t>государственной</w:t>
      </w:r>
      <w:r>
        <w:rPr>
          <w:rFonts w:ascii="Times New Roman" w:hAnsi="Times New Roman"/>
          <w:sz w:val="28"/>
          <w:szCs w:val="28"/>
        </w:rPr>
        <w:t xml:space="preserve"> </w:t>
      </w:r>
      <w:r w:rsidRPr="00E95D49">
        <w:rPr>
          <w:rFonts w:ascii="Times New Roman" w:hAnsi="Times New Roman"/>
          <w:sz w:val="28"/>
          <w:szCs w:val="28"/>
        </w:rPr>
        <w:t>программы</w:t>
      </w:r>
      <w:r>
        <w:rPr>
          <w:rFonts w:ascii="Times New Roman" w:hAnsi="Times New Roman"/>
          <w:sz w:val="28"/>
          <w:szCs w:val="28"/>
        </w:rPr>
        <w:t xml:space="preserve"> </w:t>
      </w:r>
      <w:r w:rsidRPr="00E95D49">
        <w:rPr>
          <w:rFonts w:ascii="Times New Roman" w:hAnsi="Times New Roman"/>
          <w:sz w:val="28"/>
          <w:szCs w:val="28"/>
        </w:rPr>
        <w:t>Ханты-Мансийского</w:t>
      </w:r>
      <w:r>
        <w:rPr>
          <w:rFonts w:ascii="Times New Roman" w:hAnsi="Times New Roman"/>
          <w:sz w:val="28"/>
          <w:szCs w:val="28"/>
        </w:rPr>
        <w:t xml:space="preserve"> </w:t>
      </w:r>
      <w:r w:rsidRPr="00E95D49">
        <w:rPr>
          <w:rFonts w:ascii="Times New Roman" w:hAnsi="Times New Roman"/>
          <w:sz w:val="28"/>
          <w:szCs w:val="28"/>
        </w:rPr>
        <w:t>автономного</w:t>
      </w:r>
      <w:r>
        <w:rPr>
          <w:rFonts w:ascii="Times New Roman" w:hAnsi="Times New Roman"/>
          <w:sz w:val="28"/>
          <w:szCs w:val="28"/>
        </w:rPr>
        <w:t xml:space="preserve"> </w:t>
      </w:r>
      <w:r w:rsidRPr="00E95D49">
        <w:rPr>
          <w:rFonts w:ascii="Times New Roman" w:hAnsi="Times New Roman"/>
          <w:sz w:val="28"/>
          <w:szCs w:val="28"/>
        </w:rPr>
        <w:t>округа</w:t>
      </w:r>
      <w:r>
        <w:rPr>
          <w:rFonts w:ascii="Times New Roman" w:hAnsi="Times New Roman"/>
          <w:sz w:val="28"/>
          <w:szCs w:val="28"/>
        </w:rPr>
        <w:t xml:space="preserve"> </w:t>
      </w:r>
      <w:r w:rsidRPr="00E95D49">
        <w:rPr>
          <w:rFonts w:ascii="Times New Roman" w:hAnsi="Times New Roman"/>
          <w:sz w:val="28"/>
          <w:szCs w:val="28"/>
        </w:rPr>
        <w:t>–</w:t>
      </w:r>
      <w:r>
        <w:rPr>
          <w:rFonts w:ascii="Times New Roman" w:hAnsi="Times New Roman"/>
          <w:sz w:val="28"/>
          <w:szCs w:val="28"/>
        </w:rPr>
        <w:t xml:space="preserve"> </w:t>
      </w:r>
      <w:r w:rsidRPr="00E95D49">
        <w:rPr>
          <w:rFonts w:ascii="Times New Roman" w:hAnsi="Times New Roman"/>
          <w:sz w:val="28"/>
          <w:szCs w:val="28"/>
        </w:rPr>
        <w:t>Югры</w:t>
      </w:r>
      <w:r>
        <w:rPr>
          <w:rFonts w:ascii="Times New Roman" w:hAnsi="Times New Roman"/>
          <w:sz w:val="28"/>
          <w:szCs w:val="28"/>
        </w:rPr>
        <w:t xml:space="preserve"> </w:t>
      </w:r>
      <w:r w:rsidRPr="00E95D49">
        <w:rPr>
          <w:rFonts w:ascii="Times New Roman" w:hAnsi="Times New Roman"/>
          <w:sz w:val="28"/>
          <w:szCs w:val="28"/>
        </w:rPr>
        <w:t>«Устойчивое</w:t>
      </w:r>
      <w:r>
        <w:rPr>
          <w:rFonts w:ascii="Times New Roman" w:hAnsi="Times New Roman"/>
          <w:sz w:val="28"/>
          <w:szCs w:val="28"/>
        </w:rPr>
        <w:t xml:space="preserve"> </w:t>
      </w:r>
      <w:r w:rsidRPr="00E95D49">
        <w:rPr>
          <w:rFonts w:ascii="Times New Roman" w:hAnsi="Times New Roman"/>
          <w:sz w:val="28"/>
          <w:szCs w:val="28"/>
        </w:rPr>
        <w:t>развитие</w:t>
      </w:r>
      <w:r>
        <w:rPr>
          <w:rFonts w:ascii="Times New Roman" w:hAnsi="Times New Roman"/>
          <w:sz w:val="28"/>
          <w:szCs w:val="28"/>
        </w:rPr>
        <w:t xml:space="preserve"> </w:t>
      </w:r>
      <w:r w:rsidRPr="00E95D49">
        <w:rPr>
          <w:rFonts w:ascii="Times New Roman" w:hAnsi="Times New Roman"/>
          <w:sz w:val="28"/>
          <w:szCs w:val="28"/>
        </w:rPr>
        <w:t>коренных</w:t>
      </w:r>
      <w:r>
        <w:rPr>
          <w:rFonts w:ascii="Times New Roman" w:hAnsi="Times New Roman"/>
          <w:sz w:val="28"/>
          <w:szCs w:val="28"/>
        </w:rPr>
        <w:t xml:space="preserve"> </w:t>
      </w:r>
      <w:r w:rsidRPr="00E95D49">
        <w:rPr>
          <w:rFonts w:ascii="Times New Roman" w:hAnsi="Times New Roman"/>
          <w:sz w:val="28"/>
          <w:szCs w:val="28"/>
        </w:rPr>
        <w:t>малочисленных</w:t>
      </w:r>
      <w:r>
        <w:rPr>
          <w:rFonts w:ascii="Times New Roman" w:hAnsi="Times New Roman"/>
          <w:sz w:val="28"/>
          <w:szCs w:val="28"/>
        </w:rPr>
        <w:t xml:space="preserve"> </w:t>
      </w:r>
      <w:r w:rsidRPr="00E95D49">
        <w:rPr>
          <w:rFonts w:ascii="Times New Roman" w:hAnsi="Times New Roman"/>
          <w:sz w:val="28"/>
          <w:szCs w:val="28"/>
        </w:rPr>
        <w:t>народов</w:t>
      </w:r>
      <w:r>
        <w:rPr>
          <w:rFonts w:ascii="Times New Roman" w:hAnsi="Times New Roman"/>
          <w:sz w:val="28"/>
          <w:szCs w:val="28"/>
        </w:rPr>
        <w:t xml:space="preserve"> </w:t>
      </w:r>
      <w:r w:rsidRPr="00E95D49">
        <w:rPr>
          <w:rFonts w:ascii="Times New Roman" w:hAnsi="Times New Roman"/>
          <w:sz w:val="28"/>
          <w:szCs w:val="28"/>
        </w:rPr>
        <w:t>Севера»</w:t>
      </w:r>
      <w:r>
        <w:rPr>
          <w:rFonts w:ascii="Times New Roman" w:hAnsi="Times New Roman"/>
          <w:sz w:val="28"/>
          <w:szCs w:val="28"/>
        </w:rPr>
        <w:t xml:space="preserve"> </w:t>
      </w:r>
      <w:r w:rsidRPr="00E95D49">
        <w:rPr>
          <w:rFonts w:ascii="Times New Roman" w:hAnsi="Times New Roman"/>
          <w:sz w:val="28"/>
          <w:szCs w:val="28"/>
        </w:rPr>
        <w:t>администрацией</w:t>
      </w:r>
      <w:r>
        <w:rPr>
          <w:rFonts w:ascii="Times New Roman" w:hAnsi="Times New Roman"/>
          <w:sz w:val="28"/>
          <w:szCs w:val="28"/>
        </w:rPr>
        <w:t xml:space="preserve"> </w:t>
      </w:r>
      <w:r w:rsidR="006304E2">
        <w:rPr>
          <w:rFonts w:ascii="Times New Roman" w:hAnsi="Times New Roman"/>
          <w:sz w:val="28"/>
          <w:szCs w:val="28"/>
        </w:rPr>
        <w:t xml:space="preserve">Ханты-Мансийского </w:t>
      </w:r>
      <w:r w:rsidRPr="00E95D49">
        <w:rPr>
          <w:rFonts w:ascii="Times New Roman" w:hAnsi="Times New Roman"/>
          <w:sz w:val="28"/>
          <w:szCs w:val="28"/>
        </w:rPr>
        <w:t>района</w:t>
      </w:r>
      <w:r>
        <w:rPr>
          <w:rFonts w:ascii="Times New Roman" w:hAnsi="Times New Roman"/>
          <w:sz w:val="28"/>
          <w:szCs w:val="28"/>
        </w:rPr>
        <w:t xml:space="preserve"> </w:t>
      </w:r>
      <w:r w:rsidRPr="00E95D49">
        <w:rPr>
          <w:rFonts w:ascii="Times New Roman" w:hAnsi="Times New Roman"/>
          <w:sz w:val="28"/>
          <w:szCs w:val="28"/>
        </w:rPr>
        <w:t>осуществляется</w:t>
      </w:r>
      <w:r>
        <w:rPr>
          <w:rFonts w:ascii="Times New Roman" w:hAnsi="Times New Roman"/>
          <w:sz w:val="28"/>
          <w:szCs w:val="28"/>
        </w:rPr>
        <w:t xml:space="preserve"> </w:t>
      </w:r>
      <w:r w:rsidRPr="00E95D49">
        <w:rPr>
          <w:rFonts w:ascii="Times New Roman" w:hAnsi="Times New Roman"/>
          <w:sz w:val="28"/>
          <w:szCs w:val="28"/>
        </w:rPr>
        <w:t>поддержка</w:t>
      </w:r>
      <w:r>
        <w:rPr>
          <w:rFonts w:ascii="Times New Roman" w:hAnsi="Times New Roman"/>
          <w:sz w:val="28"/>
          <w:szCs w:val="28"/>
        </w:rPr>
        <w:t xml:space="preserve"> </w:t>
      </w:r>
      <w:r w:rsidRPr="00E95D49">
        <w:rPr>
          <w:rFonts w:ascii="Times New Roman" w:hAnsi="Times New Roman"/>
          <w:sz w:val="28"/>
          <w:szCs w:val="28"/>
        </w:rPr>
        <w:t>развития</w:t>
      </w:r>
      <w:r>
        <w:rPr>
          <w:rFonts w:ascii="Times New Roman" w:hAnsi="Times New Roman"/>
          <w:sz w:val="28"/>
          <w:szCs w:val="28"/>
        </w:rPr>
        <w:t xml:space="preserve"> </w:t>
      </w:r>
      <w:r w:rsidRPr="00E95D49">
        <w:rPr>
          <w:rFonts w:ascii="Times New Roman" w:hAnsi="Times New Roman"/>
          <w:sz w:val="28"/>
          <w:szCs w:val="28"/>
        </w:rPr>
        <w:t>традиционной</w:t>
      </w:r>
      <w:r>
        <w:rPr>
          <w:rFonts w:ascii="Times New Roman" w:hAnsi="Times New Roman"/>
          <w:sz w:val="28"/>
          <w:szCs w:val="28"/>
        </w:rPr>
        <w:t xml:space="preserve"> </w:t>
      </w:r>
      <w:r w:rsidRPr="00E95D49">
        <w:rPr>
          <w:rFonts w:ascii="Times New Roman" w:hAnsi="Times New Roman"/>
          <w:sz w:val="28"/>
          <w:szCs w:val="28"/>
        </w:rPr>
        <w:t>хозяйственной</w:t>
      </w:r>
      <w:r>
        <w:rPr>
          <w:rFonts w:ascii="Times New Roman" w:hAnsi="Times New Roman"/>
          <w:sz w:val="28"/>
          <w:szCs w:val="28"/>
        </w:rPr>
        <w:t xml:space="preserve"> </w:t>
      </w:r>
      <w:r w:rsidRPr="00E95D49">
        <w:rPr>
          <w:rFonts w:ascii="Times New Roman" w:hAnsi="Times New Roman"/>
          <w:sz w:val="28"/>
          <w:szCs w:val="28"/>
        </w:rPr>
        <w:t>деятельности</w:t>
      </w:r>
      <w:r>
        <w:rPr>
          <w:rFonts w:ascii="Times New Roman" w:hAnsi="Times New Roman"/>
          <w:sz w:val="28"/>
          <w:szCs w:val="28"/>
        </w:rPr>
        <w:t xml:space="preserve"> </w:t>
      </w:r>
      <w:r w:rsidRPr="00E95D49">
        <w:rPr>
          <w:rFonts w:ascii="Times New Roman" w:hAnsi="Times New Roman"/>
          <w:sz w:val="28"/>
          <w:szCs w:val="28"/>
        </w:rPr>
        <w:t>коренных</w:t>
      </w:r>
      <w:r>
        <w:rPr>
          <w:rFonts w:ascii="Times New Roman" w:hAnsi="Times New Roman"/>
          <w:sz w:val="28"/>
          <w:szCs w:val="28"/>
        </w:rPr>
        <w:t xml:space="preserve"> </w:t>
      </w:r>
      <w:r w:rsidRPr="00E95D49">
        <w:rPr>
          <w:rFonts w:ascii="Times New Roman" w:hAnsi="Times New Roman"/>
          <w:sz w:val="28"/>
          <w:szCs w:val="28"/>
        </w:rPr>
        <w:t>малочисленных</w:t>
      </w:r>
      <w:r>
        <w:rPr>
          <w:rFonts w:ascii="Times New Roman" w:hAnsi="Times New Roman"/>
          <w:sz w:val="28"/>
          <w:szCs w:val="28"/>
        </w:rPr>
        <w:t xml:space="preserve"> </w:t>
      </w:r>
      <w:r w:rsidRPr="00E95D49">
        <w:rPr>
          <w:rFonts w:ascii="Times New Roman" w:hAnsi="Times New Roman"/>
          <w:sz w:val="28"/>
          <w:szCs w:val="28"/>
        </w:rPr>
        <w:t>народов</w:t>
      </w:r>
      <w:r>
        <w:rPr>
          <w:rFonts w:ascii="Times New Roman" w:hAnsi="Times New Roman"/>
          <w:sz w:val="28"/>
          <w:szCs w:val="28"/>
        </w:rPr>
        <w:t xml:space="preserve"> </w:t>
      </w:r>
      <w:r w:rsidRPr="00E95D49">
        <w:rPr>
          <w:rFonts w:ascii="Times New Roman" w:hAnsi="Times New Roman"/>
          <w:sz w:val="28"/>
          <w:szCs w:val="28"/>
        </w:rPr>
        <w:t>Севера</w:t>
      </w:r>
      <w:r>
        <w:rPr>
          <w:rFonts w:ascii="Times New Roman" w:hAnsi="Times New Roman"/>
          <w:sz w:val="28"/>
          <w:szCs w:val="28"/>
        </w:rPr>
        <w:t xml:space="preserve"> </w:t>
      </w:r>
      <w:r w:rsidRPr="00E95D49">
        <w:rPr>
          <w:rFonts w:ascii="Times New Roman" w:hAnsi="Times New Roman"/>
          <w:sz w:val="28"/>
          <w:szCs w:val="28"/>
        </w:rPr>
        <w:t>на</w:t>
      </w:r>
      <w:r>
        <w:rPr>
          <w:rFonts w:ascii="Times New Roman" w:hAnsi="Times New Roman"/>
          <w:sz w:val="28"/>
          <w:szCs w:val="28"/>
        </w:rPr>
        <w:t xml:space="preserve"> </w:t>
      </w:r>
      <w:r w:rsidRPr="00E95D49">
        <w:rPr>
          <w:rFonts w:ascii="Times New Roman" w:hAnsi="Times New Roman"/>
          <w:sz w:val="28"/>
          <w:szCs w:val="28"/>
        </w:rPr>
        <w:t>территории</w:t>
      </w:r>
      <w:r>
        <w:rPr>
          <w:rFonts w:ascii="Times New Roman" w:hAnsi="Times New Roman"/>
          <w:sz w:val="28"/>
          <w:szCs w:val="28"/>
        </w:rPr>
        <w:t xml:space="preserve"> </w:t>
      </w:r>
      <w:r w:rsidRPr="00E95D49">
        <w:rPr>
          <w:rFonts w:ascii="Times New Roman" w:hAnsi="Times New Roman"/>
          <w:sz w:val="28"/>
          <w:szCs w:val="28"/>
        </w:rPr>
        <w:t>Ханты-Мансийского</w:t>
      </w:r>
      <w:r>
        <w:rPr>
          <w:rFonts w:ascii="Times New Roman" w:hAnsi="Times New Roman"/>
          <w:sz w:val="28"/>
          <w:szCs w:val="28"/>
        </w:rPr>
        <w:t xml:space="preserve"> </w:t>
      </w:r>
      <w:r w:rsidRPr="00E95D49">
        <w:rPr>
          <w:rFonts w:ascii="Times New Roman" w:hAnsi="Times New Roman"/>
          <w:sz w:val="28"/>
          <w:szCs w:val="28"/>
        </w:rPr>
        <w:t>района.</w:t>
      </w:r>
    </w:p>
    <w:p w:rsidR="00DA5ACF" w:rsidRPr="00E95D49" w:rsidRDefault="00DA5ACF" w:rsidP="00950229">
      <w:pPr>
        <w:ind w:firstLine="709"/>
        <w:jc w:val="both"/>
        <w:rPr>
          <w:rFonts w:ascii="Times New Roman" w:hAnsi="Times New Roman"/>
          <w:sz w:val="28"/>
          <w:szCs w:val="28"/>
        </w:rPr>
      </w:pPr>
      <w:r w:rsidRPr="00E95D49">
        <w:rPr>
          <w:rFonts w:ascii="Times New Roman" w:hAnsi="Times New Roman"/>
          <w:sz w:val="28"/>
          <w:szCs w:val="28"/>
        </w:rPr>
        <w:t>В</w:t>
      </w:r>
      <w:r>
        <w:rPr>
          <w:rFonts w:ascii="Times New Roman" w:hAnsi="Times New Roman"/>
          <w:sz w:val="28"/>
          <w:szCs w:val="28"/>
        </w:rPr>
        <w:t xml:space="preserve"> </w:t>
      </w:r>
      <w:r w:rsidRPr="00E95D49">
        <w:rPr>
          <w:rFonts w:ascii="Times New Roman" w:hAnsi="Times New Roman"/>
          <w:sz w:val="28"/>
          <w:szCs w:val="28"/>
        </w:rPr>
        <w:t>течение</w:t>
      </w:r>
      <w:r>
        <w:rPr>
          <w:rFonts w:ascii="Times New Roman" w:hAnsi="Times New Roman"/>
          <w:sz w:val="28"/>
          <w:szCs w:val="28"/>
        </w:rPr>
        <w:t xml:space="preserve"> </w:t>
      </w:r>
      <w:r w:rsidRPr="00E95D49">
        <w:rPr>
          <w:rFonts w:ascii="Times New Roman" w:hAnsi="Times New Roman"/>
          <w:sz w:val="28"/>
          <w:szCs w:val="28"/>
        </w:rPr>
        <w:t>2023</w:t>
      </w:r>
      <w:r>
        <w:rPr>
          <w:rFonts w:ascii="Times New Roman" w:hAnsi="Times New Roman"/>
          <w:sz w:val="28"/>
          <w:szCs w:val="28"/>
        </w:rPr>
        <w:t xml:space="preserve"> </w:t>
      </w:r>
      <w:r w:rsidRPr="00E95D49">
        <w:rPr>
          <w:rFonts w:ascii="Times New Roman" w:hAnsi="Times New Roman"/>
          <w:sz w:val="28"/>
          <w:szCs w:val="28"/>
        </w:rPr>
        <w:t>года</w:t>
      </w:r>
      <w:r>
        <w:rPr>
          <w:rFonts w:ascii="Times New Roman" w:hAnsi="Times New Roman"/>
          <w:sz w:val="28"/>
          <w:szCs w:val="28"/>
        </w:rPr>
        <w:t xml:space="preserve"> </w:t>
      </w:r>
      <w:r w:rsidRPr="00E95D49">
        <w:rPr>
          <w:rFonts w:ascii="Times New Roman" w:hAnsi="Times New Roman"/>
          <w:sz w:val="28"/>
          <w:szCs w:val="28"/>
        </w:rPr>
        <w:t>предоставлена</w:t>
      </w:r>
      <w:r>
        <w:rPr>
          <w:rFonts w:ascii="Times New Roman" w:hAnsi="Times New Roman"/>
          <w:sz w:val="28"/>
          <w:szCs w:val="28"/>
        </w:rPr>
        <w:t xml:space="preserve"> </w:t>
      </w:r>
      <w:r w:rsidRPr="00E95D49">
        <w:rPr>
          <w:rFonts w:ascii="Times New Roman" w:hAnsi="Times New Roman"/>
          <w:sz w:val="28"/>
          <w:szCs w:val="28"/>
        </w:rPr>
        <w:t>финансовая</w:t>
      </w:r>
      <w:r>
        <w:rPr>
          <w:rFonts w:ascii="Times New Roman" w:hAnsi="Times New Roman"/>
          <w:sz w:val="28"/>
          <w:szCs w:val="28"/>
        </w:rPr>
        <w:t xml:space="preserve"> </w:t>
      </w:r>
      <w:r w:rsidRPr="00E95D49">
        <w:rPr>
          <w:rFonts w:ascii="Times New Roman" w:hAnsi="Times New Roman"/>
          <w:sz w:val="28"/>
          <w:szCs w:val="28"/>
        </w:rPr>
        <w:t>поддержка</w:t>
      </w:r>
      <w:r>
        <w:rPr>
          <w:rFonts w:ascii="Times New Roman" w:hAnsi="Times New Roman"/>
          <w:sz w:val="28"/>
          <w:szCs w:val="28"/>
        </w:rPr>
        <w:t xml:space="preserve"> </w:t>
      </w:r>
      <w:r w:rsidRPr="00E95D49">
        <w:rPr>
          <w:rFonts w:ascii="Times New Roman" w:hAnsi="Times New Roman"/>
          <w:sz w:val="28"/>
          <w:szCs w:val="28"/>
        </w:rPr>
        <w:t>за</w:t>
      </w:r>
      <w:r>
        <w:rPr>
          <w:rFonts w:ascii="Times New Roman" w:hAnsi="Times New Roman"/>
          <w:sz w:val="28"/>
          <w:szCs w:val="28"/>
        </w:rPr>
        <w:t xml:space="preserve"> </w:t>
      </w:r>
      <w:r w:rsidRPr="00E95D49">
        <w:rPr>
          <w:rFonts w:ascii="Times New Roman" w:hAnsi="Times New Roman"/>
          <w:sz w:val="28"/>
          <w:szCs w:val="28"/>
        </w:rPr>
        <w:t>счет</w:t>
      </w:r>
      <w:r>
        <w:rPr>
          <w:rFonts w:ascii="Times New Roman" w:hAnsi="Times New Roman"/>
          <w:sz w:val="28"/>
          <w:szCs w:val="28"/>
        </w:rPr>
        <w:t xml:space="preserve"> </w:t>
      </w:r>
      <w:r w:rsidRPr="00E95D49">
        <w:rPr>
          <w:rFonts w:ascii="Times New Roman" w:hAnsi="Times New Roman"/>
          <w:sz w:val="28"/>
          <w:szCs w:val="28"/>
        </w:rPr>
        <w:t>средств</w:t>
      </w:r>
      <w:r>
        <w:rPr>
          <w:rFonts w:ascii="Times New Roman" w:hAnsi="Times New Roman"/>
          <w:sz w:val="28"/>
          <w:szCs w:val="28"/>
        </w:rPr>
        <w:t xml:space="preserve"> </w:t>
      </w:r>
      <w:r w:rsidRPr="00E95D49">
        <w:rPr>
          <w:rFonts w:ascii="Times New Roman" w:hAnsi="Times New Roman"/>
          <w:sz w:val="28"/>
          <w:szCs w:val="28"/>
        </w:rPr>
        <w:t>бюджета</w:t>
      </w:r>
      <w:r>
        <w:rPr>
          <w:rFonts w:ascii="Times New Roman" w:hAnsi="Times New Roman"/>
          <w:sz w:val="28"/>
          <w:szCs w:val="28"/>
        </w:rPr>
        <w:t xml:space="preserve"> </w:t>
      </w:r>
      <w:r w:rsidRPr="00E95D49">
        <w:rPr>
          <w:rFonts w:ascii="Times New Roman" w:hAnsi="Times New Roman"/>
          <w:sz w:val="28"/>
          <w:szCs w:val="28"/>
        </w:rPr>
        <w:t>автономного</w:t>
      </w:r>
      <w:r>
        <w:rPr>
          <w:rFonts w:ascii="Times New Roman" w:hAnsi="Times New Roman"/>
          <w:sz w:val="28"/>
          <w:szCs w:val="28"/>
        </w:rPr>
        <w:t xml:space="preserve"> </w:t>
      </w:r>
      <w:r w:rsidRPr="00E95D49">
        <w:rPr>
          <w:rFonts w:ascii="Times New Roman" w:hAnsi="Times New Roman"/>
          <w:sz w:val="28"/>
          <w:szCs w:val="28"/>
        </w:rPr>
        <w:t>округа</w:t>
      </w:r>
      <w:r>
        <w:rPr>
          <w:rFonts w:ascii="Times New Roman" w:hAnsi="Times New Roman"/>
          <w:sz w:val="28"/>
          <w:szCs w:val="28"/>
        </w:rPr>
        <w:t xml:space="preserve"> </w:t>
      </w:r>
      <w:r w:rsidRPr="00E95D49">
        <w:rPr>
          <w:rFonts w:ascii="Times New Roman" w:hAnsi="Times New Roman"/>
          <w:sz w:val="28"/>
          <w:szCs w:val="28"/>
        </w:rPr>
        <w:t>в</w:t>
      </w:r>
      <w:r>
        <w:rPr>
          <w:rFonts w:ascii="Times New Roman" w:hAnsi="Times New Roman"/>
          <w:sz w:val="28"/>
          <w:szCs w:val="28"/>
        </w:rPr>
        <w:t xml:space="preserve"> </w:t>
      </w:r>
      <w:r w:rsidRPr="00E95D49">
        <w:rPr>
          <w:rFonts w:ascii="Times New Roman" w:hAnsi="Times New Roman"/>
          <w:sz w:val="28"/>
          <w:szCs w:val="28"/>
        </w:rPr>
        <w:t>форме</w:t>
      </w:r>
      <w:r>
        <w:rPr>
          <w:rFonts w:ascii="Times New Roman" w:hAnsi="Times New Roman"/>
          <w:sz w:val="28"/>
          <w:szCs w:val="28"/>
        </w:rPr>
        <w:t xml:space="preserve"> </w:t>
      </w:r>
      <w:r w:rsidRPr="00E95D49">
        <w:rPr>
          <w:rFonts w:ascii="Times New Roman" w:hAnsi="Times New Roman"/>
          <w:sz w:val="28"/>
          <w:szCs w:val="28"/>
        </w:rPr>
        <w:t>субсидий</w:t>
      </w:r>
      <w:r>
        <w:rPr>
          <w:rFonts w:ascii="Times New Roman" w:hAnsi="Times New Roman"/>
          <w:sz w:val="28"/>
          <w:szCs w:val="28"/>
        </w:rPr>
        <w:t xml:space="preserve"> </w:t>
      </w:r>
      <w:r w:rsidRPr="00E95D49">
        <w:rPr>
          <w:rFonts w:ascii="Times New Roman" w:hAnsi="Times New Roman"/>
          <w:sz w:val="28"/>
          <w:szCs w:val="28"/>
        </w:rPr>
        <w:t>в</w:t>
      </w:r>
      <w:r>
        <w:rPr>
          <w:rFonts w:ascii="Times New Roman" w:hAnsi="Times New Roman"/>
          <w:sz w:val="28"/>
          <w:szCs w:val="28"/>
        </w:rPr>
        <w:t xml:space="preserve"> </w:t>
      </w:r>
      <w:r w:rsidRPr="00E95D49">
        <w:rPr>
          <w:rFonts w:ascii="Times New Roman" w:hAnsi="Times New Roman"/>
          <w:sz w:val="28"/>
          <w:szCs w:val="28"/>
        </w:rPr>
        <w:t>общей</w:t>
      </w:r>
      <w:r>
        <w:rPr>
          <w:rFonts w:ascii="Times New Roman" w:hAnsi="Times New Roman"/>
          <w:sz w:val="28"/>
          <w:szCs w:val="28"/>
        </w:rPr>
        <w:t xml:space="preserve"> </w:t>
      </w:r>
      <w:r w:rsidRPr="00E95D49">
        <w:rPr>
          <w:rFonts w:ascii="Times New Roman" w:hAnsi="Times New Roman"/>
          <w:sz w:val="28"/>
          <w:szCs w:val="28"/>
        </w:rPr>
        <w:t>сумме</w:t>
      </w:r>
      <w:r>
        <w:rPr>
          <w:rFonts w:ascii="Times New Roman" w:hAnsi="Times New Roman"/>
          <w:sz w:val="28"/>
          <w:szCs w:val="28"/>
        </w:rPr>
        <w:t xml:space="preserve"> </w:t>
      </w:r>
      <w:r w:rsidR="00C45A6D">
        <w:rPr>
          <w:rFonts w:ascii="Times New Roman" w:hAnsi="Times New Roman"/>
          <w:sz w:val="28"/>
          <w:szCs w:val="28"/>
        </w:rPr>
        <w:br/>
      </w:r>
      <w:r w:rsidRPr="00E95D49">
        <w:rPr>
          <w:rFonts w:ascii="Times New Roman" w:hAnsi="Times New Roman"/>
          <w:sz w:val="28"/>
          <w:szCs w:val="28"/>
        </w:rPr>
        <w:t>3,0</w:t>
      </w:r>
      <w:r>
        <w:rPr>
          <w:rFonts w:ascii="Times New Roman" w:hAnsi="Times New Roman"/>
          <w:sz w:val="28"/>
          <w:szCs w:val="28"/>
        </w:rPr>
        <w:t xml:space="preserve"> </w:t>
      </w:r>
      <w:r w:rsidRPr="00E95D49">
        <w:rPr>
          <w:rFonts w:ascii="Times New Roman" w:hAnsi="Times New Roman"/>
          <w:sz w:val="28"/>
          <w:szCs w:val="28"/>
        </w:rPr>
        <w:t>млн</w:t>
      </w:r>
      <w:r>
        <w:rPr>
          <w:rFonts w:ascii="Times New Roman" w:hAnsi="Times New Roman"/>
          <w:sz w:val="28"/>
          <w:szCs w:val="28"/>
        </w:rPr>
        <w:t xml:space="preserve"> </w:t>
      </w:r>
      <w:r w:rsidRPr="00E95D49">
        <w:rPr>
          <w:rFonts w:ascii="Times New Roman" w:hAnsi="Times New Roman"/>
          <w:sz w:val="28"/>
          <w:szCs w:val="28"/>
        </w:rPr>
        <w:t>рублей,</w:t>
      </w:r>
      <w:r>
        <w:rPr>
          <w:rFonts w:ascii="Times New Roman" w:hAnsi="Times New Roman"/>
          <w:sz w:val="28"/>
          <w:szCs w:val="28"/>
        </w:rPr>
        <w:t xml:space="preserve"> </w:t>
      </w:r>
      <w:r w:rsidRPr="00E95D49">
        <w:rPr>
          <w:rFonts w:ascii="Times New Roman" w:hAnsi="Times New Roman"/>
          <w:sz w:val="28"/>
          <w:szCs w:val="28"/>
        </w:rPr>
        <w:t>в</w:t>
      </w:r>
      <w:r>
        <w:rPr>
          <w:rFonts w:ascii="Times New Roman" w:hAnsi="Times New Roman"/>
          <w:sz w:val="28"/>
          <w:szCs w:val="28"/>
        </w:rPr>
        <w:t xml:space="preserve"> </w:t>
      </w:r>
      <w:r w:rsidRPr="00E95D49">
        <w:rPr>
          <w:rFonts w:ascii="Times New Roman" w:hAnsi="Times New Roman"/>
          <w:sz w:val="28"/>
          <w:szCs w:val="28"/>
        </w:rPr>
        <w:t>том</w:t>
      </w:r>
      <w:r>
        <w:rPr>
          <w:rFonts w:ascii="Times New Roman" w:hAnsi="Times New Roman"/>
          <w:sz w:val="28"/>
          <w:szCs w:val="28"/>
        </w:rPr>
        <w:t xml:space="preserve"> </w:t>
      </w:r>
      <w:r w:rsidRPr="00E95D49">
        <w:rPr>
          <w:rFonts w:ascii="Times New Roman" w:hAnsi="Times New Roman"/>
          <w:sz w:val="28"/>
          <w:szCs w:val="28"/>
        </w:rPr>
        <w:t>числе:</w:t>
      </w:r>
    </w:p>
    <w:p w:rsidR="00DA5ACF" w:rsidRPr="00E95D49" w:rsidRDefault="00DA5ACF" w:rsidP="00950229">
      <w:pPr>
        <w:ind w:firstLine="709"/>
        <w:jc w:val="both"/>
        <w:rPr>
          <w:rFonts w:ascii="Times New Roman" w:hAnsi="Times New Roman"/>
          <w:sz w:val="28"/>
          <w:szCs w:val="28"/>
        </w:rPr>
      </w:pPr>
      <w:r w:rsidRPr="00E95D49">
        <w:rPr>
          <w:rFonts w:ascii="Times New Roman" w:hAnsi="Times New Roman"/>
          <w:sz w:val="28"/>
          <w:szCs w:val="28"/>
        </w:rPr>
        <w:t>9</w:t>
      </w:r>
      <w:r>
        <w:rPr>
          <w:rFonts w:ascii="Times New Roman" w:hAnsi="Times New Roman"/>
          <w:sz w:val="28"/>
          <w:szCs w:val="28"/>
        </w:rPr>
        <w:t xml:space="preserve"> </w:t>
      </w:r>
      <w:r w:rsidRPr="00E95D49">
        <w:rPr>
          <w:rFonts w:ascii="Times New Roman" w:hAnsi="Times New Roman"/>
          <w:sz w:val="28"/>
          <w:szCs w:val="28"/>
        </w:rPr>
        <w:t>субъектам</w:t>
      </w:r>
      <w:r>
        <w:rPr>
          <w:rFonts w:ascii="Times New Roman" w:hAnsi="Times New Roman"/>
          <w:sz w:val="28"/>
          <w:szCs w:val="28"/>
        </w:rPr>
        <w:t xml:space="preserve"> </w:t>
      </w:r>
      <w:r w:rsidRPr="00E95D49">
        <w:rPr>
          <w:rFonts w:ascii="Times New Roman" w:hAnsi="Times New Roman"/>
          <w:sz w:val="28"/>
          <w:szCs w:val="28"/>
        </w:rPr>
        <w:t>–</w:t>
      </w:r>
      <w:r>
        <w:rPr>
          <w:rFonts w:ascii="Times New Roman" w:hAnsi="Times New Roman"/>
          <w:sz w:val="28"/>
          <w:szCs w:val="28"/>
        </w:rPr>
        <w:t xml:space="preserve"> </w:t>
      </w:r>
      <w:r w:rsidRPr="00E95D49">
        <w:rPr>
          <w:rFonts w:ascii="Times New Roman" w:hAnsi="Times New Roman"/>
          <w:sz w:val="28"/>
          <w:szCs w:val="28"/>
        </w:rPr>
        <w:t>на</w:t>
      </w:r>
      <w:r>
        <w:rPr>
          <w:rFonts w:ascii="Times New Roman" w:hAnsi="Times New Roman"/>
          <w:sz w:val="28"/>
          <w:szCs w:val="28"/>
        </w:rPr>
        <w:t xml:space="preserve"> </w:t>
      </w:r>
      <w:r w:rsidRPr="00E95D49">
        <w:rPr>
          <w:rFonts w:ascii="Times New Roman" w:hAnsi="Times New Roman"/>
          <w:sz w:val="28"/>
          <w:szCs w:val="28"/>
        </w:rPr>
        <w:t>обустройство</w:t>
      </w:r>
      <w:r>
        <w:rPr>
          <w:rFonts w:ascii="Times New Roman" w:hAnsi="Times New Roman"/>
          <w:sz w:val="28"/>
          <w:szCs w:val="28"/>
        </w:rPr>
        <w:t xml:space="preserve"> </w:t>
      </w:r>
      <w:r w:rsidRPr="00E95D49">
        <w:rPr>
          <w:rFonts w:ascii="Times New Roman" w:hAnsi="Times New Roman"/>
          <w:sz w:val="28"/>
          <w:szCs w:val="28"/>
        </w:rPr>
        <w:t>территорий</w:t>
      </w:r>
      <w:r>
        <w:rPr>
          <w:rFonts w:ascii="Times New Roman" w:hAnsi="Times New Roman"/>
          <w:sz w:val="28"/>
          <w:szCs w:val="28"/>
        </w:rPr>
        <w:t xml:space="preserve"> </w:t>
      </w:r>
      <w:r w:rsidRPr="00E95D49">
        <w:rPr>
          <w:rFonts w:ascii="Times New Roman" w:hAnsi="Times New Roman"/>
          <w:sz w:val="28"/>
          <w:szCs w:val="28"/>
        </w:rPr>
        <w:t>традиционного</w:t>
      </w:r>
      <w:r>
        <w:rPr>
          <w:rFonts w:ascii="Times New Roman" w:hAnsi="Times New Roman"/>
          <w:sz w:val="28"/>
          <w:szCs w:val="28"/>
        </w:rPr>
        <w:t xml:space="preserve"> </w:t>
      </w:r>
      <w:r w:rsidRPr="00E95D49">
        <w:rPr>
          <w:rFonts w:ascii="Times New Roman" w:hAnsi="Times New Roman"/>
          <w:sz w:val="28"/>
          <w:szCs w:val="28"/>
        </w:rPr>
        <w:t>природопользования</w:t>
      </w:r>
      <w:r>
        <w:rPr>
          <w:rFonts w:ascii="Times New Roman" w:hAnsi="Times New Roman"/>
          <w:sz w:val="28"/>
          <w:szCs w:val="28"/>
        </w:rPr>
        <w:t xml:space="preserve"> </w:t>
      </w:r>
      <w:r w:rsidRPr="00E95D49">
        <w:rPr>
          <w:rFonts w:ascii="Times New Roman" w:hAnsi="Times New Roman"/>
          <w:sz w:val="28"/>
          <w:szCs w:val="28"/>
        </w:rPr>
        <w:t>и</w:t>
      </w:r>
      <w:r>
        <w:rPr>
          <w:rFonts w:ascii="Times New Roman" w:hAnsi="Times New Roman"/>
          <w:sz w:val="28"/>
          <w:szCs w:val="28"/>
        </w:rPr>
        <w:t xml:space="preserve"> </w:t>
      </w:r>
      <w:r w:rsidRPr="00E95D49">
        <w:rPr>
          <w:rFonts w:ascii="Times New Roman" w:hAnsi="Times New Roman"/>
          <w:sz w:val="28"/>
          <w:szCs w:val="28"/>
        </w:rPr>
        <w:t>приобретение</w:t>
      </w:r>
      <w:r>
        <w:rPr>
          <w:rFonts w:ascii="Times New Roman" w:hAnsi="Times New Roman"/>
          <w:sz w:val="28"/>
          <w:szCs w:val="28"/>
        </w:rPr>
        <w:t xml:space="preserve"> </w:t>
      </w:r>
      <w:r w:rsidRPr="00E95D49">
        <w:rPr>
          <w:rFonts w:ascii="Times New Roman" w:hAnsi="Times New Roman"/>
          <w:sz w:val="28"/>
          <w:szCs w:val="28"/>
        </w:rPr>
        <w:t>материально-технических</w:t>
      </w:r>
      <w:r>
        <w:rPr>
          <w:rFonts w:ascii="Times New Roman" w:hAnsi="Times New Roman"/>
          <w:sz w:val="28"/>
          <w:szCs w:val="28"/>
        </w:rPr>
        <w:t xml:space="preserve"> </w:t>
      </w:r>
      <w:r w:rsidRPr="00E95D49">
        <w:rPr>
          <w:rFonts w:ascii="Times New Roman" w:hAnsi="Times New Roman"/>
          <w:sz w:val="28"/>
          <w:szCs w:val="28"/>
        </w:rPr>
        <w:t>средств</w:t>
      </w:r>
      <w:r>
        <w:rPr>
          <w:rFonts w:ascii="Times New Roman" w:hAnsi="Times New Roman"/>
          <w:sz w:val="28"/>
          <w:szCs w:val="28"/>
        </w:rPr>
        <w:t xml:space="preserve"> </w:t>
      </w:r>
      <w:r w:rsidR="00C45A6D">
        <w:rPr>
          <w:rFonts w:ascii="Times New Roman" w:hAnsi="Times New Roman"/>
          <w:sz w:val="28"/>
          <w:szCs w:val="28"/>
        </w:rPr>
        <w:br/>
      </w:r>
      <w:r w:rsidRPr="00E95D49">
        <w:rPr>
          <w:rFonts w:ascii="Times New Roman" w:hAnsi="Times New Roman"/>
          <w:sz w:val="28"/>
          <w:szCs w:val="28"/>
        </w:rPr>
        <w:t>(2,3</w:t>
      </w:r>
      <w:r>
        <w:rPr>
          <w:rFonts w:ascii="Times New Roman" w:hAnsi="Times New Roman"/>
          <w:sz w:val="28"/>
          <w:szCs w:val="28"/>
        </w:rPr>
        <w:t xml:space="preserve"> </w:t>
      </w:r>
      <w:r w:rsidRPr="00E95D49">
        <w:rPr>
          <w:rFonts w:ascii="Times New Roman" w:hAnsi="Times New Roman"/>
          <w:sz w:val="28"/>
          <w:szCs w:val="28"/>
        </w:rPr>
        <w:t>млн</w:t>
      </w:r>
      <w:r>
        <w:rPr>
          <w:rFonts w:ascii="Times New Roman" w:hAnsi="Times New Roman"/>
          <w:sz w:val="28"/>
          <w:szCs w:val="28"/>
        </w:rPr>
        <w:t xml:space="preserve"> </w:t>
      </w:r>
      <w:r w:rsidRPr="00E95D49">
        <w:rPr>
          <w:rFonts w:ascii="Times New Roman" w:hAnsi="Times New Roman"/>
          <w:sz w:val="28"/>
          <w:szCs w:val="28"/>
        </w:rPr>
        <w:t>рублей);</w:t>
      </w:r>
    </w:p>
    <w:p w:rsidR="00DA5ACF" w:rsidRPr="00E95D49" w:rsidRDefault="00DA5ACF" w:rsidP="00950229">
      <w:pPr>
        <w:ind w:firstLine="709"/>
        <w:jc w:val="both"/>
        <w:rPr>
          <w:rFonts w:ascii="Times New Roman" w:hAnsi="Times New Roman"/>
          <w:sz w:val="28"/>
          <w:szCs w:val="28"/>
        </w:rPr>
      </w:pPr>
      <w:r w:rsidRPr="00E95D49">
        <w:rPr>
          <w:rFonts w:ascii="Times New Roman" w:hAnsi="Times New Roman"/>
          <w:sz w:val="28"/>
          <w:szCs w:val="28"/>
        </w:rPr>
        <w:t>5</w:t>
      </w:r>
      <w:r>
        <w:rPr>
          <w:rFonts w:ascii="Times New Roman" w:hAnsi="Times New Roman"/>
          <w:sz w:val="28"/>
          <w:szCs w:val="28"/>
        </w:rPr>
        <w:t xml:space="preserve"> </w:t>
      </w:r>
      <w:r w:rsidRPr="00E95D49">
        <w:rPr>
          <w:rFonts w:ascii="Times New Roman" w:hAnsi="Times New Roman"/>
          <w:sz w:val="28"/>
          <w:szCs w:val="28"/>
        </w:rPr>
        <w:t>субъектам</w:t>
      </w:r>
      <w:r>
        <w:rPr>
          <w:rFonts w:ascii="Times New Roman" w:hAnsi="Times New Roman"/>
          <w:sz w:val="28"/>
          <w:szCs w:val="28"/>
        </w:rPr>
        <w:t xml:space="preserve"> </w:t>
      </w:r>
      <w:r w:rsidRPr="00E95D49">
        <w:rPr>
          <w:rFonts w:ascii="Times New Roman" w:hAnsi="Times New Roman"/>
          <w:sz w:val="28"/>
          <w:szCs w:val="28"/>
        </w:rPr>
        <w:t>–</w:t>
      </w:r>
      <w:r>
        <w:rPr>
          <w:rFonts w:ascii="Times New Roman" w:hAnsi="Times New Roman"/>
          <w:sz w:val="28"/>
          <w:szCs w:val="28"/>
        </w:rPr>
        <w:t xml:space="preserve"> </w:t>
      </w:r>
      <w:r w:rsidRPr="00E95D49">
        <w:rPr>
          <w:rFonts w:ascii="Times New Roman" w:hAnsi="Times New Roman"/>
          <w:sz w:val="28"/>
          <w:szCs w:val="28"/>
        </w:rPr>
        <w:t>на</w:t>
      </w:r>
      <w:r>
        <w:rPr>
          <w:rFonts w:ascii="Times New Roman" w:hAnsi="Times New Roman"/>
          <w:sz w:val="28"/>
          <w:szCs w:val="28"/>
        </w:rPr>
        <w:t xml:space="preserve"> </w:t>
      </w:r>
      <w:r w:rsidRPr="00E95D49">
        <w:rPr>
          <w:rFonts w:ascii="Times New Roman" w:hAnsi="Times New Roman"/>
          <w:sz w:val="28"/>
          <w:szCs w:val="28"/>
        </w:rPr>
        <w:t>лимитируемую</w:t>
      </w:r>
      <w:r>
        <w:rPr>
          <w:rFonts w:ascii="Times New Roman" w:hAnsi="Times New Roman"/>
          <w:sz w:val="28"/>
          <w:szCs w:val="28"/>
        </w:rPr>
        <w:t xml:space="preserve"> </w:t>
      </w:r>
      <w:r w:rsidRPr="00E95D49">
        <w:rPr>
          <w:rFonts w:ascii="Times New Roman" w:hAnsi="Times New Roman"/>
          <w:sz w:val="28"/>
          <w:szCs w:val="28"/>
        </w:rPr>
        <w:t>продукцию</w:t>
      </w:r>
      <w:r>
        <w:rPr>
          <w:rFonts w:ascii="Times New Roman" w:hAnsi="Times New Roman"/>
          <w:sz w:val="28"/>
          <w:szCs w:val="28"/>
        </w:rPr>
        <w:t xml:space="preserve"> </w:t>
      </w:r>
      <w:r w:rsidRPr="00E95D49">
        <w:rPr>
          <w:rFonts w:ascii="Times New Roman" w:hAnsi="Times New Roman"/>
          <w:sz w:val="28"/>
          <w:szCs w:val="28"/>
        </w:rPr>
        <w:t>охоты</w:t>
      </w:r>
      <w:r>
        <w:rPr>
          <w:rFonts w:ascii="Times New Roman" w:hAnsi="Times New Roman"/>
          <w:sz w:val="28"/>
          <w:szCs w:val="28"/>
        </w:rPr>
        <w:t xml:space="preserve"> </w:t>
      </w:r>
      <w:r w:rsidRPr="00E95D49">
        <w:rPr>
          <w:rFonts w:ascii="Times New Roman" w:hAnsi="Times New Roman"/>
          <w:sz w:val="28"/>
          <w:szCs w:val="28"/>
        </w:rPr>
        <w:t>(0,6</w:t>
      </w:r>
      <w:r>
        <w:rPr>
          <w:rFonts w:ascii="Times New Roman" w:hAnsi="Times New Roman"/>
          <w:sz w:val="28"/>
          <w:szCs w:val="28"/>
        </w:rPr>
        <w:t xml:space="preserve"> </w:t>
      </w:r>
      <w:r w:rsidRPr="00E95D49">
        <w:rPr>
          <w:rFonts w:ascii="Times New Roman" w:hAnsi="Times New Roman"/>
          <w:sz w:val="28"/>
          <w:szCs w:val="28"/>
        </w:rPr>
        <w:t>млн</w:t>
      </w:r>
      <w:r>
        <w:rPr>
          <w:rFonts w:ascii="Times New Roman" w:hAnsi="Times New Roman"/>
          <w:sz w:val="28"/>
          <w:szCs w:val="28"/>
        </w:rPr>
        <w:t xml:space="preserve"> </w:t>
      </w:r>
      <w:r w:rsidRPr="00E95D49">
        <w:rPr>
          <w:rFonts w:ascii="Times New Roman" w:hAnsi="Times New Roman"/>
          <w:sz w:val="28"/>
          <w:szCs w:val="28"/>
        </w:rPr>
        <w:t>рублей);</w:t>
      </w:r>
    </w:p>
    <w:p w:rsidR="00DA5ACF" w:rsidRPr="00E95D49" w:rsidRDefault="00DA5ACF" w:rsidP="00950229">
      <w:pPr>
        <w:ind w:firstLine="709"/>
        <w:jc w:val="both"/>
        <w:rPr>
          <w:rFonts w:ascii="Times New Roman" w:hAnsi="Times New Roman"/>
          <w:sz w:val="28"/>
          <w:szCs w:val="28"/>
        </w:rPr>
      </w:pPr>
      <w:r w:rsidRPr="00E95D49">
        <w:rPr>
          <w:rFonts w:ascii="Times New Roman" w:hAnsi="Times New Roman"/>
          <w:sz w:val="28"/>
          <w:szCs w:val="28"/>
        </w:rPr>
        <w:t>2</w:t>
      </w:r>
      <w:r>
        <w:rPr>
          <w:rFonts w:ascii="Times New Roman" w:hAnsi="Times New Roman"/>
          <w:sz w:val="28"/>
          <w:szCs w:val="28"/>
        </w:rPr>
        <w:t xml:space="preserve"> </w:t>
      </w:r>
      <w:r w:rsidRPr="00E95D49">
        <w:rPr>
          <w:rFonts w:ascii="Times New Roman" w:hAnsi="Times New Roman"/>
          <w:sz w:val="28"/>
          <w:szCs w:val="28"/>
        </w:rPr>
        <w:t>субъектам</w:t>
      </w:r>
      <w:r>
        <w:rPr>
          <w:rFonts w:ascii="Times New Roman" w:hAnsi="Times New Roman"/>
          <w:sz w:val="28"/>
          <w:szCs w:val="28"/>
        </w:rPr>
        <w:t xml:space="preserve"> </w:t>
      </w:r>
      <w:r w:rsidRPr="00E95D49">
        <w:rPr>
          <w:rFonts w:ascii="Times New Roman" w:hAnsi="Times New Roman"/>
          <w:sz w:val="28"/>
          <w:szCs w:val="28"/>
        </w:rPr>
        <w:t>–</w:t>
      </w:r>
      <w:r>
        <w:rPr>
          <w:rFonts w:ascii="Times New Roman" w:hAnsi="Times New Roman"/>
          <w:sz w:val="28"/>
          <w:szCs w:val="28"/>
        </w:rPr>
        <w:t xml:space="preserve"> </w:t>
      </w:r>
      <w:r w:rsidRPr="00E95D49">
        <w:rPr>
          <w:rFonts w:ascii="Times New Roman" w:hAnsi="Times New Roman"/>
          <w:sz w:val="28"/>
          <w:szCs w:val="28"/>
        </w:rPr>
        <w:t>компенсация</w:t>
      </w:r>
      <w:r>
        <w:rPr>
          <w:rFonts w:ascii="Times New Roman" w:hAnsi="Times New Roman"/>
          <w:sz w:val="28"/>
          <w:szCs w:val="28"/>
        </w:rPr>
        <w:t xml:space="preserve"> </w:t>
      </w:r>
      <w:r w:rsidRPr="00E95D49">
        <w:rPr>
          <w:rFonts w:ascii="Times New Roman" w:hAnsi="Times New Roman"/>
          <w:sz w:val="28"/>
          <w:szCs w:val="28"/>
        </w:rPr>
        <w:t>по</w:t>
      </w:r>
      <w:r>
        <w:rPr>
          <w:rFonts w:ascii="Times New Roman" w:hAnsi="Times New Roman"/>
          <w:sz w:val="28"/>
          <w:szCs w:val="28"/>
        </w:rPr>
        <w:t xml:space="preserve"> </w:t>
      </w:r>
      <w:r w:rsidRPr="00E95D49">
        <w:rPr>
          <w:rFonts w:ascii="Times New Roman" w:hAnsi="Times New Roman"/>
          <w:sz w:val="28"/>
          <w:szCs w:val="28"/>
        </w:rPr>
        <w:t>обучению</w:t>
      </w:r>
      <w:r>
        <w:rPr>
          <w:rFonts w:ascii="Times New Roman" w:hAnsi="Times New Roman"/>
          <w:sz w:val="28"/>
          <w:szCs w:val="28"/>
        </w:rPr>
        <w:t xml:space="preserve"> </w:t>
      </w:r>
      <w:r w:rsidRPr="00E95D49">
        <w:rPr>
          <w:rFonts w:ascii="Times New Roman" w:hAnsi="Times New Roman"/>
          <w:sz w:val="28"/>
          <w:szCs w:val="28"/>
        </w:rPr>
        <w:t>правил</w:t>
      </w:r>
      <w:r>
        <w:rPr>
          <w:rFonts w:ascii="Times New Roman" w:hAnsi="Times New Roman"/>
          <w:sz w:val="28"/>
          <w:szCs w:val="28"/>
        </w:rPr>
        <w:t xml:space="preserve"> </w:t>
      </w:r>
      <w:r w:rsidRPr="00E95D49">
        <w:rPr>
          <w:rFonts w:ascii="Times New Roman" w:hAnsi="Times New Roman"/>
          <w:sz w:val="28"/>
          <w:szCs w:val="28"/>
        </w:rPr>
        <w:t>по</w:t>
      </w:r>
      <w:r>
        <w:rPr>
          <w:rFonts w:ascii="Times New Roman" w:hAnsi="Times New Roman"/>
          <w:sz w:val="28"/>
          <w:szCs w:val="28"/>
        </w:rPr>
        <w:t xml:space="preserve"> </w:t>
      </w:r>
      <w:r w:rsidRPr="00E95D49">
        <w:rPr>
          <w:rFonts w:ascii="Times New Roman" w:hAnsi="Times New Roman"/>
          <w:sz w:val="28"/>
          <w:szCs w:val="28"/>
        </w:rPr>
        <w:t>обращению</w:t>
      </w:r>
      <w:r>
        <w:rPr>
          <w:rFonts w:ascii="Times New Roman" w:hAnsi="Times New Roman"/>
          <w:sz w:val="28"/>
          <w:szCs w:val="28"/>
        </w:rPr>
        <w:t xml:space="preserve"> </w:t>
      </w:r>
      <w:r w:rsidR="00C45A6D">
        <w:rPr>
          <w:rFonts w:ascii="Times New Roman" w:hAnsi="Times New Roman"/>
          <w:sz w:val="28"/>
          <w:szCs w:val="28"/>
        </w:rPr>
        <w:br/>
      </w:r>
      <w:r w:rsidRPr="00E95D49">
        <w:rPr>
          <w:rFonts w:ascii="Times New Roman" w:hAnsi="Times New Roman"/>
          <w:sz w:val="28"/>
          <w:szCs w:val="28"/>
        </w:rPr>
        <w:t>с</w:t>
      </w:r>
      <w:r>
        <w:rPr>
          <w:rFonts w:ascii="Times New Roman" w:hAnsi="Times New Roman"/>
          <w:sz w:val="28"/>
          <w:szCs w:val="28"/>
        </w:rPr>
        <w:t xml:space="preserve"> </w:t>
      </w:r>
      <w:r w:rsidRPr="00E95D49">
        <w:rPr>
          <w:rFonts w:ascii="Times New Roman" w:hAnsi="Times New Roman"/>
          <w:sz w:val="28"/>
          <w:szCs w:val="28"/>
        </w:rPr>
        <w:t>оружием,</w:t>
      </w:r>
      <w:r>
        <w:rPr>
          <w:rFonts w:ascii="Times New Roman" w:hAnsi="Times New Roman"/>
          <w:sz w:val="28"/>
          <w:szCs w:val="28"/>
        </w:rPr>
        <w:t xml:space="preserve"> </w:t>
      </w:r>
      <w:r w:rsidRPr="00E95D49">
        <w:rPr>
          <w:rFonts w:ascii="Times New Roman" w:hAnsi="Times New Roman"/>
          <w:sz w:val="28"/>
          <w:szCs w:val="28"/>
        </w:rPr>
        <w:t>проезда</w:t>
      </w:r>
      <w:r>
        <w:rPr>
          <w:rFonts w:ascii="Times New Roman" w:hAnsi="Times New Roman"/>
          <w:sz w:val="28"/>
          <w:szCs w:val="28"/>
        </w:rPr>
        <w:t xml:space="preserve"> </w:t>
      </w:r>
      <w:r w:rsidRPr="00E95D49">
        <w:rPr>
          <w:rFonts w:ascii="Times New Roman" w:hAnsi="Times New Roman"/>
          <w:sz w:val="28"/>
          <w:szCs w:val="28"/>
        </w:rPr>
        <w:t>к</w:t>
      </w:r>
      <w:r>
        <w:rPr>
          <w:rFonts w:ascii="Times New Roman" w:hAnsi="Times New Roman"/>
          <w:sz w:val="28"/>
          <w:szCs w:val="28"/>
        </w:rPr>
        <w:t xml:space="preserve"> </w:t>
      </w:r>
      <w:r w:rsidRPr="00E95D49">
        <w:rPr>
          <w:rFonts w:ascii="Times New Roman" w:hAnsi="Times New Roman"/>
          <w:sz w:val="28"/>
          <w:szCs w:val="28"/>
        </w:rPr>
        <w:t>месту</w:t>
      </w:r>
      <w:r>
        <w:rPr>
          <w:rFonts w:ascii="Times New Roman" w:hAnsi="Times New Roman"/>
          <w:sz w:val="28"/>
          <w:szCs w:val="28"/>
        </w:rPr>
        <w:t xml:space="preserve"> </w:t>
      </w:r>
      <w:r w:rsidRPr="00E95D49">
        <w:rPr>
          <w:rFonts w:ascii="Times New Roman" w:hAnsi="Times New Roman"/>
          <w:sz w:val="28"/>
          <w:szCs w:val="28"/>
        </w:rPr>
        <w:t>обучения</w:t>
      </w:r>
      <w:r>
        <w:rPr>
          <w:rFonts w:ascii="Times New Roman" w:hAnsi="Times New Roman"/>
          <w:sz w:val="28"/>
          <w:szCs w:val="28"/>
        </w:rPr>
        <w:t xml:space="preserve"> </w:t>
      </w:r>
      <w:r w:rsidRPr="00E95D49">
        <w:rPr>
          <w:rFonts w:ascii="Times New Roman" w:hAnsi="Times New Roman"/>
          <w:sz w:val="28"/>
          <w:szCs w:val="28"/>
        </w:rPr>
        <w:t>и</w:t>
      </w:r>
      <w:r>
        <w:rPr>
          <w:rFonts w:ascii="Times New Roman" w:hAnsi="Times New Roman"/>
          <w:sz w:val="28"/>
          <w:szCs w:val="28"/>
        </w:rPr>
        <w:t xml:space="preserve"> </w:t>
      </w:r>
      <w:r w:rsidRPr="00E95D49">
        <w:rPr>
          <w:rFonts w:ascii="Times New Roman" w:hAnsi="Times New Roman"/>
          <w:sz w:val="28"/>
          <w:szCs w:val="28"/>
        </w:rPr>
        <w:t>обратно</w:t>
      </w:r>
      <w:r>
        <w:rPr>
          <w:rFonts w:ascii="Times New Roman" w:hAnsi="Times New Roman"/>
          <w:sz w:val="28"/>
          <w:szCs w:val="28"/>
        </w:rPr>
        <w:t xml:space="preserve"> </w:t>
      </w:r>
      <w:r w:rsidRPr="00E95D49">
        <w:rPr>
          <w:rFonts w:ascii="Times New Roman" w:hAnsi="Times New Roman"/>
          <w:sz w:val="28"/>
          <w:szCs w:val="28"/>
        </w:rPr>
        <w:t>(0,02</w:t>
      </w:r>
      <w:r>
        <w:rPr>
          <w:rFonts w:ascii="Times New Roman" w:hAnsi="Times New Roman"/>
          <w:sz w:val="28"/>
          <w:szCs w:val="28"/>
        </w:rPr>
        <w:t xml:space="preserve"> </w:t>
      </w:r>
      <w:r w:rsidRPr="00E95D49">
        <w:rPr>
          <w:rFonts w:ascii="Times New Roman" w:hAnsi="Times New Roman"/>
          <w:sz w:val="28"/>
          <w:szCs w:val="28"/>
        </w:rPr>
        <w:t>млн</w:t>
      </w:r>
      <w:r>
        <w:rPr>
          <w:rFonts w:ascii="Times New Roman" w:hAnsi="Times New Roman"/>
          <w:sz w:val="28"/>
          <w:szCs w:val="28"/>
        </w:rPr>
        <w:t xml:space="preserve"> </w:t>
      </w:r>
      <w:r w:rsidRPr="00E95D49">
        <w:rPr>
          <w:rFonts w:ascii="Times New Roman" w:hAnsi="Times New Roman"/>
          <w:sz w:val="28"/>
          <w:szCs w:val="28"/>
        </w:rPr>
        <w:t>рублей);</w:t>
      </w:r>
    </w:p>
    <w:p w:rsidR="00DA5ACF" w:rsidRPr="00031D96" w:rsidRDefault="00DA5ACF" w:rsidP="00950229">
      <w:pPr>
        <w:ind w:firstLine="709"/>
        <w:jc w:val="both"/>
        <w:rPr>
          <w:rFonts w:ascii="Times New Roman" w:hAnsi="Times New Roman"/>
          <w:color w:val="FF0000"/>
          <w:sz w:val="28"/>
          <w:szCs w:val="28"/>
        </w:rPr>
      </w:pPr>
      <w:r w:rsidRPr="00E95D49">
        <w:rPr>
          <w:rFonts w:ascii="Times New Roman" w:hAnsi="Times New Roman"/>
          <w:sz w:val="28"/>
          <w:szCs w:val="28"/>
        </w:rPr>
        <w:t>2</w:t>
      </w:r>
      <w:r>
        <w:rPr>
          <w:rFonts w:ascii="Times New Roman" w:hAnsi="Times New Roman"/>
          <w:sz w:val="28"/>
          <w:szCs w:val="28"/>
        </w:rPr>
        <w:t xml:space="preserve"> </w:t>
      </w:r>
      <w:r w:rsidRPr="00E95D49">
        <w:rPr>
          <w:rFonts w:ascii="Times New Roman" w:hAnsi="Times New Roman"/>
          <w:sz w:val="28"/>
          <w:szCs w:val="28"/>
        </w:rPr>
        <w:t>субъектам</w:t>
      </w:r>
      <w:r>
        <w:rPr>
          <w:rFonts w:ascii="Times New Roman" w:hAnsi="Times New Roman"/>
          <w:sz w:val="28"/>
          <w:szCs w:val="28"/>
        </w:rPr>
        <w:t xml:space="preserve"> </w:t>
      </w:r>
      <w:r w:rsidRPr="00E95D49">
        <w:rPr>
          <w:rFonts w:ascii="Times New Roman" w:hAnsi="Times New Roman"/>
          <w:sz w:val="28"/>
          <w:szCs w:val="28"/>
        </w:rPr>
        <w:t>–</w:t>
      </w:r>
      <w:r>
        <w:rPr>
          <w:rFonts w:ascii="Times New Roman" w:hAnsi="Times New Roman"/>
          <w:sz w:val="28"/>
          <w:szCs w:val="28"/>
        </w:rPr>
        <w:t xml:space="preserve"> </w:t>
      </w:r>
      <w:r w:rsidRPr="00E95D49">
        <w:rPr>
          <w:rFonts w:ascii="Times New Roman" w:hAnsi="Times New Roman"/>
          <w:sz w:val="28"/>
          <w:szCs w:val="28"/>
        </w:rPr>
        <w:t>на</w:t>
      </w:r>
      <w:r>
        <w:rPr>
          <w:rFonts w:ascii="Times New Roman" w:hAnsi="Times New Roman"/>
          <w:sz w:val="28"/>
          <w:szCs w:val="28"/>
        </w:rPr>
        <w:t xml:space="preserve"> </w:t>
      </w:r>
      <w:r w:rsidRPr="00E95D49">
        <w:rPr>
          <w:rFonts w:ascii="Times New Roman" w:hAnsi="Times New Roman"/>
          <w:bCs/>
          <w:sz w:val="28"/>
          <w:szCs w:val="28"/>
        </w:rPr>
        <w:t>оплату</w:t>
      </w:r>
      <w:r>
        <w:rPr>
          <w:rFonts w:ascii="Times New Roman" w:hAnsi="Times New Roman"/>
          <w:bCs/>
          <w:sz w:val="28"/>
          <w:szCs w:val="28"/>
        </w:rPr>
        <w:t xml:space="preserve"> </w:t>
      </w:r>
      <w:r w:rsidRPr="00E95D49">
        <w:rPr>
          <w:rFonts w:ascii="Times New Roman" w:hAnsi="Times New Roman"/>
          <w:bCs/>
          <w:sz w:val="28"/>
          <w:szCs w:val="28"/>
        </w:rPr>
        <w:t>коммунальных</w:t>
      </w:r>
      <w:r>
        <w:rPr>
          <w:rFonts w:ascii="Times New Roman" w:hAnsi="Times New Roman"/>
          <w:bCs/>
          <w:sz w:val="28"/>
          <w:szCs w:val="28"/>
        </w:rPr>
        <w:t xml:space="preserve"> </w:t>
      </w:r>
      <w:r w:rsidRPr="00E95D49">
        <w:rPr>
          <w:rFonts w:ascii="Times New Roman" w:hAnsi="Times New Roman"/>
          <w:bCs/>
          <w:sz w:val="28"/>
          <w:szCs w:val="28"/>
        </w:rPr>
        <w:t>услуг</w:t>
      </w:r>
      <w:r>
        <w:rPr>
          <w:rFonts w:ascii="Times New Roman" w:hAnsi="Times New Roman"/>
          <w:bCs/>
          <w:sz w:val="28"/>
          <w:szCs w:val="28"/>
        </w:rPr>
        <w:t xml:space="preserve"> </w:t>
      </w:r>
      <w:r w:rsidRPr="00E95D49">
        <w:rPr>
          <w:rFonts w:ascii="Times New Roman" w:hAnsi="Times New Roman"/>
          <w:bCs/>
          <w:sz w:val="28"/>
          <w:szCs w:val="28"/>
        </w:rPr>
        <w:t>по</w:t>
      </w:r>
      <w:r>
        <w:rPr>
          <w:rFonts w:ascii="Times New Roman" w:hAnsi="Times New Roman"/>
          <w:bCs/>
          <w:sz w:val="28"/>
          <w:szCs w:val="28"/>
        </w:rPr>
        <w:t xml:space="preserve"> </w:t>
      </w:r>
      <w:r w:rsidRPr="00E95D49">
        <w:rPr>
          <w:rFonts w:ascii="Times New Roman" w:hAnsi="Times New Roman"/>
          <w:bCs/>
          <w:sz w:val="28"/>
          <w:szCs w:val="28"/>
        </w:rPr>
        <w:t>расходам</w:t>
      </w:r>
      <w:r>
        <w:rPr>
          <w:rFonts w:ascii="Times New Roman" w:hAnsi="Times New Roman"/>
          <w:bCs/>
          <w:sz w:val="28"/>
          <w:szCs w:val="28"/>
        </w:rPr>
        <w:t xml:space="preserve"> </w:t>
      </w:r>
      <w:r w:rsidRPr="00E95D49">
        <w:rPr>
          <w:rFonts w:ascii="Times New Roman" w:hAnsi="Times New Roman"/>
          <w:bCs/>
          <w:sz w:val="28"/>
          <w:szCs w:val="28"/>
        </w:rPr>
        <w:t>на</w:t>
      </w:r>
      <w:r>
        <w:rPr>
          <w:rFonts w:ascii="Times New Roman" w:hAnsi="Times New Roman"/>
          <w:bCs/>
          <w:sz w:val="28"/>
          <w:szCs w:val="28"/>
        </w:rPr>
        <w:t xml:space="preserve"> </w:t>
      </w:r>
      <w:r w:rsidRPr="00E95D49">
        <w:rPr>
          <w:rFonts w:ascii="Times New Roman" w:hAnsi="Times New Roman"/>
          <w:bCs/>
          <w:sz w:val="28"/>
          <w:szCs w:val="28"/>
        </w:rPr>
        <w:t>заготовку</w:t>
      </w:r>
      <w:r>
        <w:rPr>
          <w:rFonts w:ascii="Times New Roman" w:hAnsi="Times New Roman"/>
          <w:bCs/>
          <w:sz w:val="28"/>
          <w:szCs w:val="28"/>
        </w:rPr>
        <w:t xml:space="preserve"> </w:t>
      </w:r>
      <w:r w:rsidRPr="00E95D49">
        <w:rPr>
          <w:rFonts w:ascii="Times New Roman" w:hAnsi="Times New Roman"/>
          <w:bCs/>
          <w:sz w:val="28"/>
          <w:szCs w:val="28"/>
        </w:rPr>
        <w:t>и</w:t>
      </w:r>
      <w:r>
        <w:rPr>
          <w:rFonts w:ascii="Times New Roman" w:hAnsi="Times New Roman"/>
          <w:bCs/>
          <w:sz w:val="28"/>
          <w:szCs w:val="28"/>
        </w:rPr>
        <w:t xml:space="preserve"> </w:t>
      </w:r>
      <w:r w:rsidRPr="00E95D49">
        <w:rPr>
          <w:rFonts w:ascii="Times New Roman" w:hAnsi="Times New Roman"/>
          <w:bCs/>
          <w:sz w:val="28"/>
          <w:szCs w:val="28"/>
        </w:rPr>
        <w:t>переработку</w:t>
      </w:r>
      <w:r>
        <w:rPr>
          <w:rFonts w:ascii="Times New Roman" w:hAnsi="Times New Roman"/>
          <w:bCs/>
          <w:sz w:val="28"/>
          <w:szCs w:val="28"/>
        </w:rPr>
        <w:t xml:space="preserve"> </w:t>
      </w:r>
      <w:r w:rsidRPr="00E95D49">
        <w:rPr>
          <w:rFonts w:ascii="Times New Roman" w:hAnsi="Times New Roman"/>
          <w:bCs/>
          <w:sz w:val="28"/>
          <w:szCs w:val="28"/>
        </w:rPr>
        <w:t>продукции</w:t>
      </w:r>
      <w:r>
        <w:rPr>
          <w:rFonts w:ascii="Times New Roman" w:hAnsi="Times New Roman"/>
          <w:bCs/>
          <w:sz w:val="28"/>
          <w:szCs w:val="28"/>
        </w:rPr>
        <w:t xml:space="preserve"> </w:t>
      </w:r>
      <w:r w:rsidRPr="00E95D49">
        <w:rPr>
          <w:rFonts w:ascii="Times New Roman" w:hAnsi="Times New Roman"/>
          <w:bCs/>
          <w:sz w:val="28"/>
          <w:szCs w:val="28"/>
        </w:rPr>
        <w:t>традиционной</w:t>
      </w:r>
      <w:r>
        <w:rPr>
          <w:rFonts w:ascii="Times New Roman" w:hAnsi="Times New Roman"/>
          <w:bCs/>
          <w:sz w:val="28"/>
          <w:szCs w:val="28"/>
        </w:rPr>
        <w:t xml:space="preserve"> </w:t>
      </w:r>
      <w:r w:rsidRPr="00E95D49">
        <w:rPr>
          <w:rFonts w:ascii="Times New Roman" w:hAnsi="Times New Roman"/>
          <w:bCs/>
          <w:sz w:val="28"/>
          <w:szCs w:val="28"/>
        </w:rPr>
        <w:t>хозяйственной</w:t>
      </w:r>
      <w:r>
        <w:rPr>
          <w:rFonts w:ascii="Times New Roman" w:hAnsi="Times New Roman"/>
          <w:bCs/>
          <w:sz w:val="28"/>
          <w:szCs w:val="28"/>
        </w:rPr>
        <w:t xml:space="preserve"> </w:t>
      </w:r>
      <w:r w:rsidRPr="00E95D49">
        <w:rPr>
          <w:rFonts w:ascii="Times New Roman" w:hAnsi="Times New Roman"/>
          <w:bCs/>
          <w:sz w:val="28"/>
          <w:szCs w:val="28"/>
        </w:rPr>
        <w:t>деятельности</w:t>
      </w:r>
      <w:r>
        <w:rPr>
          <w:rFonts w:ascii="Times New Roman" w:hAnsi="Times New Roman"/>
          <w:bCs/>
          <w:sz w:val="28"/>
          <w:szCs w:val="28"/>
        </w:rPr>
        <w:t xml:space="preserve"> </w:t>
      </w:r>
      <w:r w:rsidR="00C45A6D">
        <w:rPr>
          <w:rFonts w:ascii="Times New Roman" w:hAnsi="Times New Roman"/>
          <w:bCs/>
          <w:sz w:val="28"/>
          <w:szCs w:val="28"/>
        </w:rPr>
        <w:br/>
      </w:r>
      <w:r w:rsidRPr="00E95D49">
        <w:rPr>
          <w:rFonts w:ascii="Times New Roman" w:hAnsi="Times New Roman"/>
          <w:bCs/>
          <w:sz w:val="28"/>
          <w:szCs w:val="28"/>
        </w:rPr>
        <w:t>(0,1</w:t>
      </w:r>
      <w:r>
        <w:rPr>
          <w:rFonts w:ascii="Times New Roman" w:hAnsi="Times New Roman"/>
          <w:sz w:val="28"/>
          <w:szCs w:val="28"/>
        </w:rPr>
        <w:t xml:space="preserve"> </w:t>
      </w:r>
      <w:r w:rsidRPr="00E95D49">
        <w:rPr>
          <w:rFonts w:ascii="Times New Roman" w:hAnsi="Times New Roman"/>
          <w:sz w:val="28"/>
          <w:szCs w:val="28"/>
        </w:rPr>
        <w:t>млн</w:t>
      </w:r>
      <w:r>
        <w:rPr>
          <w:rFonts w:ascii="Times New Roman" w:hAnsi="Times New Roman"/>
          <w:sz w:val="28"/>
          <w:szCs w:val="28"/>
        </w:rPr>
        <w:t xml:space="preserve"> </w:t>
      </w:r>
      <w:r w:rsidRPr="00E95D49">
        <w:rPr>
          <w:rFonts w:ascii="Times New Roman" w:hAnsi="Times New Roman"/>
          <w:sz w:val="28"/>
          <w:szCs w:val="28"/>
        </w:rPr>
        <w:t>рублей</w:t>
      </w:r>
      <w:r w:rsidRPr="00E95D49">
        <w:rPr>
          <w:rFonts w:ascii="Times New Roman" w:hAnsi="Times New Roman"/>
          <w:bCs/>
          <w:sz w:val="28"/>
          <w:szCs w:val="28"/>
        </w:rPr>
        <w:t>).</w:t>
      </w:r>
    </w:p>
    <w:p w:rsidR="00207901" w:rsidRDefault="00207901" w:rsidP="00950229">
      <w:pPr>
        <w:pStyle w:val="aff4"/>
        <w:widowControl w:val="0"/>
        <w:tabs>
          <w:tab w:val="left" w:pos="1134"/>
        </w:tabs>
        <w:ind w:left="0" w:firstLine="709"/>
        <w:jc w:val="both"/>
        <w:rPr>
          <w:color w:val="FF0000"/>
          <w:sz w:val="28"/>
          <w:szCs w:val="28"/>
        </w:rPr>
      </w:pPr>
    </w:p>
    <w:p w:rsidR="00207901" w:rsidRDefault="00721770" w:rsidP="00950229">
      <w:pPr>
        <w:pStyle w:val="aff4"/>
        <w:widowControl w:val="0"/>
        <w:tabs>
          <w:tab w:val="left" w:pos="1134"/>
        </w:tabs>
        <w:ind w:left="0" w:firstLine="709"/>
        <w:jc w:val="center"/>
        <w:rPr>
          <w:sz w:val="28"/>
          <w:szCs w:val="28"/>
        </w:rPr>
      </w:pPr>
      <w:r w:rsidRPr="00207901">
        <w:rPr>
          <w:sz w:val="28"/>
          <w:szCs w:val="28"/>
        </w:rPr>
        <w:t>Малое и среднее предпринимательство</w:t>
      </w:r>
    </w:p>
    <w:p w:rsidR="006304E2" w:rsidRDefault="006304E2" w:rsidP="00950229">
      <w:pPr>
        <w:pStyle w:val="aff4"/>
        <w:widowControl w:val="0"/>
        <w:tabs>
          <w:tab w:val="left" w:pos="1134"/>
        </w:tabs>
        <w:ind w:left="0" w:firstLine="709"/>
        <w:jc w:val="center"/>
        <w:rPr>
          <w:sz w:val="28"/>
          <w:szCs w:val="28"/>
        </w:rPr>
      </w:pPr>
    </w:p>
    <w:p w:rsidR="00207901" w:rsidRPr="00DD491C" w:rsidRDefault="000A7B90" w:rsidP="00950229">
      <w:pPr>
        <w:pStyle w:val="aff4"/>
        <w:widowControl w:val="0"/>
        <w:tabs>
          <w:tab w:val="left" w:pos="1134"/>
        </w:tabs>
        <w:ind w:left="0" w:firstLine="709"/>
        <w:jc w:val="both"/>
        <w:rPr>
          <w:rFonts w:eastAsia="Calibri"/>
          <w:sz w:val="28"/>
          <w:szCs w:val="28"/>
        </w:rPr>
      </w:pPr>
      <w:r w:rsidRPr="000A7B90">
        <w:rPr>
          <w:rFonts w:eastAsia="Calibri"/>
          <w:sz w:val="28"/>
          <w:szCs w:val="28"/>
        </w:rPr>
        <w:lastRenderedPageBreak/>
        <w:t>Согласно сведениям единого реестра субъектов малого и среднего предпринимательства</w:t>
      </w:r>
      <w:r w:rsidR="004A0F5F">
        <w:rPr>
          <w:rFonts w:eastAsia="Calibri"/>
          <w:sz w:val="28"/>
          <w:szCs w:val="28"/>
        </w:rPr>
        <w:t xml:space="preserve"> (далее – Субъект)</w:t>
      </w:r>
      <w:r w:rsidRPr="000A7B90">
        <w:rPr>
          <w:rFonts w:eastAsia="Calibri"/>
          <w:sz w:val="28"/>
          <w:szCs w:val="28"/>
        </w:rPr>
        <w:t xml:space="preserve">, количество субъектов </w:t>
      </w:r>
      <w:r w:rsidR="00C6532D">
        <w:rPr>
          <w:rFonts w:eastAsia="Calibri"/>
          <w:sz w:val="28"/>
          <w:szCs w:val="28"/>
        </w:rPr>
        <w:br/>
      </w:r>
      <w:r w:rsidRPr="000A7B90">
        <w:rPr>
          <w:rFonts w:eastAsia="Calibri"/>
          <w:sz w:val="28"/>
          <w:szCs w:val="28"/>
        </w:rPr>
        <w:t xml:space="preserve">на территории Ханты-Мансийского района по состоянию на </w:t>
      </w:r>
      <w:r w:rsidR="00207901">
        <w:rPr>
          <w:rFonts w:eastAsia="Calibri"/>
          <w:sz w:val="28"/>
          <w:szCs w:val="28"/>
        </w:rPr>
        <w:t xml:space="preserve">1 января </w:t>
      </w:r>
      <w:r w:rsidRPr="000A7B90">
        <w:rPr>
          <w:rFonts w:eastAsia="Calibri"/>
          <w:sz w:val="28"/>
          <w:szCs w:val="28"/>
        </w:rPr>
        <w:t>2024</w:t>
      </w:r>
      <w:r w:rsidR="00207901">
        <w:rPr>
          <w:rFonts w:eastAsia="Calibri"/>
          <w:sz w:val="28"/>
          <w:szCs w:val="28"/>
        </w:rPr>
        <w:t xml:space="preserve"> года</w:t>
      </w:r>
      <w:r w:rsidR="00164AEC">
        <w:rPr>
          <w:rFonts w:eastAsia="Calibri"/>
          <w:sz w:val="28"/>
          <w:szCs w:val="28"/>
        </w:rPr>
        <w:t xml:space="preserve"> увеличилось на 2</w:t>
      </w:r>
      <w:r w:rsidRPr="000A7B90">
        <w:rPr>
          <w:rFonts w:eastAsia="Calibri"/>
          <w:sz w:val="28"/>
          <w:szCs w:val="28"/>
        </w:rPr>
        <w:t xml:space="preserve"> единиц</w:t>
      </w:r>
      <w:r w:rsidR="004B5AD9">
        <w:rPr>
          <w:rFonts w:eastAsia="Calibri"/>
          <w:sz w:val="28"/>
          <w:szCs w:val="28"/>
        </w:rPr>
        <w:t>ы или 100</w:t>
      </w:r>
      <w:r w:rsidR="00164AEC">
        <w:rPr>
          <w:rFonts w:eastAsia="Calibri"/>
          <w:sz w:val="28"/>
          <w:szCs w:val="28"/>
        </w:rPr>
        <w:t>,</w:t>
      </w:r>
      <w:r w:rsidR="004B5AD9">
        <w:rPr>
          <w:rFonts w:eastAsia="Calibri"/>
          <w:sz w:val="28"/>
          <w:szCs w:val="28"/>
        </w:rPr>
        <w:t>5</w:t>
      </w:r>
      <w:r w:rsidR="006304E2">
        <w:rPr>
          <w:rFonts w:eastAsia="Calibri"/>
          <w:sz w:val="28"/>
          <w:szCs w:val="28"/>
        </w:rPr>
        <w:t xml:space="preserve"> </w:t>
      </w:r>
      <w:r w:rsidRPr="000A7B90">
        <w:rPr>
          <w:rFonts w:eastAsia="Calibri"/>
          <w:sz w:val="28"/>
          <w:szCs w:val="28"/>
        </w:rPr>
        <w:t xml:space="preserve">% к показателю за 2023 год и составило </w:t>
      </w:r>
      <w:r w:rsidR="00164AEC">
        <w:rPr>
          <w:rFonts w:eastAsia="Calibri"/>
          <w:sz w:val="28"/>
          <w:szCs w:val="28"/>
        </w:rPr>
        <w:t>396</w:t>
      </w:r>
      <w:r w:rsidRPr="00DD491C">
        <w:rPr>
          <w:rFonts w:eastAsia="Calibri"/>
          <w:sz w:val="28"/>
          <w:szCs w:val="28"/>
        </w:rPr>
        <w:t xml:space="preserve"> единиц (на</w:t>
      </w:r>
      <w:r w:rsidR="004A0F5F">
        <w:rPr>
          <w:rFonts w:eastAsia="Calibri"/>
          <w:sz w:val="28"/>
          <w:szCs w:val="28"/>
        </w:rPr>
        <w:t xml:space="preserve"> </w:t>
      </w:r>
      <w:r w:rsidR="00C45A6D">
        <w:rPr>
          <w:rFonts w:eastAsia="Calibri"/>
          <w:sz w:val="28"/>
          <w:szCs w:val="28"/>
        </w:rPr>
        <w:t>1 января 202</w:t>
      </w:r>
      <w:r w:rsidR="000529A9">
        <w:rPr>
          <w:rFonts w:eastAsia="Calibri"/>
          <w:sz w:val="28"/>
          <w:szCs w:val="28"/>
        </w:rPr>
        <w:t>3</w:t>
      </w:r>
      <w:r w:rsidR="00C45A6D">
        <w:rPr>
          <w:rFonts w:eastAsia="Calibri"/>
          <w:sz w:val="28"/>
          <w:szCs w:val="28"/>
        </w:rPr>
        <w:t xml:space="preserve"> года</w:t>
      </w:r>
      <w:r w:rsidRPr="00DD491C">
        <w:rPr>
          <w:rFonts w:eastAsia="Calibri"/>
          <w:sz w:val="28"/>
          <w:szCs w:val="28"/>
        </w:rPr>
        <w:t xml:space="preserve"> –</w:t>
      </w:r>
      <w:r w:rsidR="004A0F5F">
        <w:rPr>
          <w:rFonts w:eastAsia="Calibri"/>
          <w:sz w:val="28"/>
          <w:szCs w:val="28"/>
        </w:rPr>
        <w:t xml:space="preserve"> </w:t>
      </w:r>
      <w:r w:rsidRPr="00DD491C">
        <w:rPr>
          <w:rFonts w:eastAsia="Calibri"/>
          <w:sz w:val="28"/>
          <w:szCs w:val="28"/>
        </w:rPr>
        <w:t>394 единицы), в том числе:</w:t>
      </w:r>
    </w:p>
    <w:p w:rsidR="00207901" w:rsidRPr="00DD491C" w:rsidRDefault="000A7B90" w:rsidP="00950229">
      <w:pPr>
        <w:pStyle w:val="aff4"/>
        <w:widowControl w:val="0"/>
        <w:tabs>
          <w:tab w:val="left" w:pos="1134"/>
        </w:tabs>
        <w:ind w:left="0" w:firstLine="709"/>
        <w:jc w:val="both"/>
        <w:rPr>
          <w:rFonts w:eastAsia="Calibri"/>
          <w:sz w:val="28"/>
          <w:szCs w:val="28"/>
        </w:rPr>
      </w:pPr>
      <w:r w:rsidRPr="00DD491C">
        <w:rPr>
          <w:rFonts w:eastAsia="Calibri"/>
          <w:sz w:val="28"/>
          <w:szCs w:val="28"/>
        </w:rPr>
        <w:t>31</w:t>
      </w:r>
      <w:r w:rsidR="00164AEC">
        <w:rPr>
          <w:rFonts w:eastAsia="Calibri"/>
          <w:sz w:val="28"/>
          <w:szCs w:val="28"/>
        </w:rPr>
        <w:t>3</w:t>
      </w:r>
      <w:r w:rsidR="000529A9">
        <w:rPr>
          <w:rFonts w:eastAsia="Calibri"/>
          <w:sz w:val="28"/>
          <w:szCs w:val="28"/>
        </w:rPr>
        <w:t xml:space="preserve"> индивидуальных предпринимателей</w:t>
      </w:r>
      <w:r w:rsidRPr="00DD491C">
        <w:rPr>
          <w:rFonts w:eastAsia="Calibri"/>
          <w:sz w:val="28"/>
          <w:szCs w:val="28"/>
        </w:rPr>
        <w:t xml:space="preserve">; </w:t>
      </w:r>
    </w:p>
    <w:p w:rsidR="00207901" w:rsidRPr="00DD491C" w:rsidRDefault="000A7B90" w:rsidP="00950229">
      <w:pPr>
        <w:pStyle w:val="aff4"/>
        <w:widowControl w:val="0"/>
        <w:tabs>
          <w:tab w:val="left" w:pos="1134"/>
        </w:tabs>
        <w:ind w:left="0" w:firstLine="709"/>
        <w:jc w:val="both"/>
        <w:rPr>
          <w:rFonts w:eastAsia="Calibri"/>
          <w:sz w:val="28"/>
          <w:szCs w:val="28"/>
        </w:rPr>
      </w:pPr>
      <w:r w:rsidRPr="00DD491C">
        <w:rPr>
          <w:rFonts w:eastAsia="Calibri"/>
          <w:sz w:val="28"/>
          <w:szCs w:val="28"/>
        </w:rPr>
        <w:t xml:space="preserve">80 </w:t>
      </w:r>
      <w:proofErr w:type="spellStart"/>
      <w:r w:rsidRPr="00DD491C">
        <w:rPr>
          <w:rFonts w:eastAsia="Calibri"/>
          <w:sz w:val="28"/>
          <w:szCs w:val="28"/>
        </w:rPr>
        <w:t>микропредприятий</w:t>
      </w:r>
      <w:proofErr w:type="spellEnd"/>
      <w:r w:rsidRPr="00DD491C">
        <w:rPr>
          <w:rFonts w:eastAsia="Calibri"/>
          <w:sz w:val="28"/>
          <w:szCs w:val="28"/>
        </w:rPr>
        <w:t>;</w:t>
      </w:r>
    </w:p>
    <w:p w:rsidR="00207901" w:rsidRPr="00DD491C" w:rsidRDefault="000529A9" w:rsidP="00950229">
      <w:pPr>
        <w:pStyle w:val="aff4"/>
        <w:widowControl w:val="0"/>
        <w:tabs>
          <w:tab w:val="left" w:pos="1134"/>
        </w:tabs>
        <w:ind w:left="0" w:firstLine="709"/>
        <w:jc w:val="both"/>
        <w:rPr>
          <w:rFonts w:eastAsia="Calibri"/>
          <w:sz w:val="28"/>
          <w:szCs w:val="28"/>
        </w:rPr>
      </w:pPr>
      <w:r>
        <w:rPr>
          <w:rFonts w:eastAsia="Calibri"/>
          <w:sz w:val="28"/>
          <w:szCs w:val="28"/>
        </w:rPr>
        <w:t>2 малых предприятия</w:t>
      </w:r>
      <w:r w:rsidR="000A7B90" w:rsidRPr="00DD491C">
        <w:rPr>
          <w:rFonts w:eastAsia="Calibri"/>
          <w:sz w:val="28"/>
          <w:szCs w:val="28"/>
        </w:rPr>
        <w:t>;</w:t>
      </w:r>
    </w:p>
    <w:p w:rsidR="00207901" w:rsidRDefault="000A7B90" w:rsidP="00950229">
      <w:pPr>
        <w:pStyle w:val="aff4"/>
        <w:widowControl w:val="0"/>
        <w:tabs>
          <w:tab w:val="left" w:pos="1134"/>
        </w:tabs>
        <w:ind w:left="0" w:firstLine="709"/>
        <w:jc w:val="both"/>
        <w:rPr>
          <w:rFonts w:eastAsia="Calibri"/>
          <w:sz w:val="28"/>
          <w:szCs w:val="28"/>
        </w:rPr>
      </w:pPr>
      <w:r w:rsidRPr="00DD491C">
        <w:rPr>
          <w:rFonts w:eastAsia="Calibri"/>
          <w:sz w:val="28"/>
          <w:szCs w:val="28"/>
        </w:rPr>
        <w:t>1 среднее предприятие.</w:t>
      </w:r>
    </w:p>
    <w:p w:rsidR="00207901" w:rsidRDefault="000A7B90" w:rsidP="00950229">
      <w:pPr>
        <w:pStyle w:val="aff4"/>
        <w:widowControl w:val="0"/>
        <w:tabs>
          <w:tab w:val="left" w:pos="1134"/>
        </w:tabs>
        <w:ind w:left="0" w:firstLine="709"/>
        <w:jc w:val="both"/>
        <w:rPr>
          <w:rFonts w:eastAsia="Calibri"/>
          <w:sz w:val="28"/>
          <w:szCs w:val="28"/>
          <w:lang w:eastAsia="en-US"/>
        </w:rPr>
      </w:pPr>
      <w:r w:rsidRPr="000A7B90">
        <w:rPr>
          <w:rFonts w:eastAsia="Calibri"/>
          <w:sz w:val="28"/>
          <w:szCs w:val="28"/>
          <w:shd w:val="clear" w:color="auto" w:fill="FFFFFF"/>
        </w:rPr>
        <w:t>При этом п</w:t>
      </w:r>
      <w:r w:rsidRPr="000A7B90">
        <w:rPr>
          <w:rFonts w:eastAsia="Calibri"/>
          <w:sz w:val="28"/>
          <w:szCs w:val="28"/>
          <w:lang w:eastAsia="en-US"/>
        </w:rPr>
        <w:t xml:space="preserve">о состоянию на 1 января 2024 года зарегистрировано </w:t>
      </w:r>
      <w:r w:rsidR="00C45A6D">
        <w:rPr>
          <w:rFonts w:eastAsia="Calibri"/>
          <w:sz w:val="28"/>
          <w:szCs w:val="28"/>
          <w:lang w:eastAsia="en-US"/>
        </w:rPr>
        <w:br/>
      </w:r>
      <w:r w:rsidRPr="000A7B90">
        <w:rPr>
          <w:rFonts w:eastAsia="Calibri"/>
          <w:sz w:val="28"/>
          <w:szCs w:val="28"/>
          <w:lang w:eastAsia="en-US"/>
        </w:rPr>
        <w:t xml:space="preserve">776 физических лиц, применяющих специальный налоговый режим, налог </w:t>
      </w:r>
      <w:r w:rsidR="006304E2">
        <w:rPr>
          <w:rFonts w:eastAsia="Calibri"/>
          <w:sz w:val="28"/>
          <w:szCs w:val="28"/>
          <w:lang w:eastAsia="en-US"/>
        </w:rPr>
        <w:br/>
      </w:r>
      <w:r w:rsidRPr="000A7B90">
        <w:rPr>
          <w:rFonts w:eastAsia="Calibri"/>
          <w:sz w:val="28"/>
          <w:szCs w:val="28"/>
          <w:lang w:eastAsia="en-US"/>
        </w:rPr>
        <w:t xml:space="preserve">на профессиональный доход (далее – </w:t>
      </w:r>
      <w:proofErr w:type="spellStart"/>
      <w:r w:rsidRPr="000A7B90">
        <w:rPr>
          <w:rFonts w:eastAsia="Calibri"/>
          <w:sz w:val="28"/>
          <w:szCs w:val="28"/>
          <w:lang w:eastAsia="en-US"/>
        </w:rPr>
        <w:t>самозанятые</w:t>
      </w:r>
      <w:proofErr w:type="spellEnd"/>
      <w:r w:rsidRPr="000A7B90">
        <w:rPr>
          <w:rFonts w:eastAsia="Calibri"/>
          <w:sz w:val="28"/>
          <w:szCs w:val="28"/>
          <w:lang w:eastAsia="en-US"/>
        </w:rPr>
        <w:t xml:space="preserve">), что больше </w:t>
      </w:r>
      <w:r w:rsidR="006304E2">
        <w:rPr>
          <w:rFonts w:eastAsia="Calibri"/>
          <w:sz w:val="28"/>
          <w:szCs w:val="28"/>
          <w:lang w:eastAsia="en-US"/>
        </w:rPr>
        <w:br/>
      </w:r>
      <w:r w:rsidRPr="000A7B90">
        <w:rPr>
          <w:rFonts w:eastAsia="Calibri"/>
          <w:sz w:val="28"/>
          <w:szCs w:val="28"/>
          <w:lang w:eastAsia="en-US"/>
        </w:rPr>
        <w:t xml:space="preserve">на 286 </w:t>
      </w:r>
      <w:proofErr w:type="spellStart"/>
      <w:r w:rsidRPr="000A7B90">
        <w:rPr>
          <w:rFonts w:eastAsia="Calibri"/>
          <w:sz w:val="28"/>
          <w:szCs w:val="28"/>
          <w:lang w:eastAsia="en-US"/>
        </w:rPr>
        <w:t>самозанятых</w:t>
      </w:r>
      <w:proofErr w:type="spellEnd"/>
      <w:r w:rsidRPr="000A7B90">
        <w:rPr>
          <w:rFonts w:eastAsia="Calibri"/>
          <w:sz w:val="28"/>
          <w:szCs w:val="28"/>
          <w:lang w:eastAsia="en-US"/>
        </w:rPr>
        <w:t xml:space="preserve"> в сравнении с их числом по состоянию на 1 января </w:t>
      </w:r>
      <w:r w:rsidR="006304E2">
        <w:rPr>
          <w:rFonts w:eastAsia="Calibri"/>
          <w:sz w:val="28"/>
          <w:szCs w:val="28"/>
          <w:lang w:eastAsia="en-US"/>
        </w:rPr>
        <w:br/>
      </w:r>
      <w:r w:rsidRPr="000A7B90">
        <w:rPr>
          <w:rFonts w:eastAsia="Calibri"/>
          <w:sz w:val="28"/>
          <w:szCs w:val="28"/>
          <w:lang w:eastAsia="en-US"/>
        </w:rPr>
        <w:t xml:space="preserve">2023 года (490 </w:t>
      </w:r>
      <w:proofErr w:type="spellStart"/>
      <w:r w:rsidRPr="000A7B90">
        <w:rPr>
          <w:rFonts w:eastAsia="Calibri"/>
          <w:sz w:val="28"/>
          <w:szCs w:val="28"/>
          <w:lang w:eastAsia="en-US"/>
        </w:rPr>
        <w:t>самозанятых</w:t>
      </w:r>
      <w:proofErr w:type="spellEnd"/>
      <w:r w:rsidRPr="000A7B90">
        <w:rPr>
          <w:rFonts w:eastAsia="Calibri"/>
          <w:sz w:val="28"/>
          <w:szCs w:val="28"/>
          <w:lang w:eastAsia="en-US"/>
        </w:rPr>
        <w:t>).</w:t>
      </w:r>
    </w:p>
    <w:p w:rsidR="009F0D05" w:rsidRPr="009F0D05" w:rsidRDefault="009F0D05" w:rsidP="00950229">
      <w:pPr>
        <w:widowControl/>
        <w:suppressAutoHyphens w:val="0"/>
        <w:autoSpaceDE/>
        <w:ind w:firstLine="709"/>
        <w:jc w:val="both"/>
        <w:rPr>
          <w:rFonts w:ascii="Times New Roman" w:eastAsia="Calibri" w:hAnsi="Times New Roman" w:cs="Times New Roman"/>
          <w:sz w:val="28"/>
          <w:szCs w:val="28"/>
          <w:lang w:eastAsia="en-US"/>
        </w:rPr>
      </w:pPr>
      <w:r w:rsidRPr="009F0D05">
        <w:rPr>
          <w:rFonts w:ascii="Times New Roman" w:eastAsia="Calibri" w:hAnsi="Times New Roman" w:cs="Times New Roman"/>
          <w:sz w:val="28"/>
          <w:szCs w:val="28"/>
          <w:lang w:eastAsia="en-US"/>
        </w:rPr>
        <w:t xml:space="preserve">За 2023 год от </w:t>
      </w:r>
      <w:proofErr w:type="spellStart"/>
      <w:r w:rsidRPr="009F0D05">
        <w:rPr>
          <w:rFonts w:ascii="Times New Roman" w:eastAsia="Calibri" w:hAnsi="Times New Roman" w:cs="Times New Roman"/>
          <w:sz w:val="28"/>
          <w:szCs w:val="28"/>
          <w:lang w:eastAsia="en-US"/>
        </w:rPr>
        <w:t>самозанятых</w:t>
      </w:r>
      <w:proofErr w:type="spellEnd"/>
      <w:r w:rsidRPr="009F0D05">
        <w:rPr>
          <w:rFonts w:ascii="Times New Roman" w:eastAsia="Calibri" w:hAnsi="Times New Roman" w:cs="Times New Roman"/>
          <w:sz w:val="28"/>
          <w:szCs w:val="28"/>
          <w:lang w:eastAsia="en-US"/>
        </w:rPr>
        <w:t xml:space="preserve"> в бюджет </w:t>
      </w:r>
      <w:r w:rsidRPr="009F0D05">
        <w:rPr>
          <w:rFonts w:ascii="Times New Roman" w:eastAsia="Calibri" w:hAnsi="Times New Roman" w:cs="Times New Roman"/>
          <w:sz w:val="28"/>
          <w:szCs w:val="28"/>
        </w:rPr>
        <w:t>Ханты-Мансийского района поступило налоговых платежей в сумме 1,16 млн</w:t>
      </w:r>
      <w:r>
        <w:rPr>
          <w:rFonts w:ascii="Times New Roman" w:eastAsia="Calibri" w:hAnsi="Times New Roman" w:cs="Times New Roman"/>
          <w:sz w:val="28"/>
          <w:szCs w:val="28"/>
        </w:rPr>
        <w:t xml:space="preserve"> </w:t>
      </w:r>
      <w:r w:rsidRPr="009F0D05">
        <w:rPr>
          <w:rFonts w:ascii="Times New Roman" w:eastAsia="Calibri" w:hAnsi="Times New Roman" w:cs="Times New Roman"/>
          <w:sz w:val="28"/>
          <w:szCs w:val="28"/>
        </w:rPr>
        <w:t>рублей.</w:t>
      </w:r>
    </w:p>
    <w:p w:rsidR="00207901" w:rsidRPr="00874276" w:rsidRDefault="00544034" w:rsidP="00950229">
      <w:pPr>
        <w:pStyle w:val="aff4"/>
        <w:widowControl w:val="0"/>
        <w:tabs>
          <w:tab w:val="left" w:pos="1134"/>
        </w:tabs>
        <w:ind w:left="0" w:firstLine="709"/>
        <w:jc w:val="both"/>
        <w:rPr>
          <w:rFonts w:eastAsia="Calibri"/>
          <w:sz w:val="28"/>
          <w:szCs w:val="28"/>
        </w:rPr>
      </w:pPr>
      <w:r>
        <w:rPr>
          <w:rFonts w:eastAsia="Calibri"/>
          <w:sz w:val="28"/>
          <w:szCs w:val="28"/>
        </w:rPr>
        <w:t>Н</w:t>
      </w:r>
      <w:r w:rsidR="00207901" w:rsidRPr="00874276">
        <w:rPr>
          <w:rFonts w:eastAsia="Calibri"/>
          <w:sz w:val="28"/>
          <w:szCs w:val="28"/>
        </w:rPr>
        <w:t xml:space="preserve">а начало </w:t>
      </w:r>
      <w:r w:rsidR="000A7B90" w:rsidRPr="00874276">
        <w:rPr>
          <w:rFonts w:eastAsia="Calibri"/>
          <w:sz w:val="28"/>
          <w:szCs w:val="28"/>
        </w:rPr>
        <w:t xml:space="preserve">2024 </w:t>
      </w:r>
      <w:r w:rsidR="00207901" w:rsidRPr="00874276">
        <w:rPr>
          <w:rFonts w:eastAsia="Calibri"/>
          <w:sz w:val="28"/>
          <w:szCs w:val="28"/>
        </w:rPr>
        <w:t xml:space="preserve">года </w:t>
      </w:r>
      <w:r w:rsidR="000A7B90" w:rsidRPr="00874276">
        <w:rPr>
          <w:rFonts w:eastAsia="Calibri"/>
          <w:sz w:val="28"/>
          <w:szCs w:val="28"/>
        </w:rPr>
        <w:t xml:space="preserve">численность занятых в сфере малого и среднего предпринимательства составила 1 </w:t>
      </w:r>
      <w:r w:rsidR="004B5AD9">
        <w:rPr>
          <w:rFonts w:eastAsia="Calibri"/>
          <w:sz w:val="28"/>
          <w:szCs w:val="28"/>
        </w:rPr>
        <w:t>910</w:t>
      </w:r>
      <w:r w:rsidR="000A7B90" w:rsidRPr="00874276">
        <w:rPr>
          <w:rFonts w:eastAsia="Calibri"/>
          <w:sz w:val="28"/>
          <w:szCs w:val="28"/>
        </w:rPr>
        <w:t xml:space="preserve"> человек</w:t>
      </w:r>
      <w:r w:rsidR="004B5AD9">
        <w:rPr>
          <w:rFonts w:eastAsia="Calibri"/>
          <w:sz w:val="28"/>
          <w:szCs w:val="28"/>
        </w:rPr>
        <w:t>, или 97</w:t>
      </w:r>
      <w:r w:rsidR="001124AC">
        <w:rPr>
          <w:rFonts w:eastAsia="Calibri"/>
          <w:sz w:val="28"/>
          <w:szCs w:val="28"/>
        </w:rPr>
        <w:t>,</w:t>
      </w:r>
      <w:r w:rsidR="004B5AD9">
        <w:rPr>
          <w:rFonts w:eastAsia="Calibri"/>
          <w:sz w:val="28"/>
          <w:szCs w:val="28"/>
        </w:rPr>
        <w:t>1</w:t>
      </w:r>
      <w:r w:rsidR="006304E2">
        <w:rPr>
          <w:rFonts w:eastAsia="Calibri"/>
          <w:sz w:val="28"/>
          <w:szCs w:val="28"/>
        </w:rPr>
        <w:t xml:space="preserve"> </w:t>
      </w:r>
      <w:r w:rsidR="00A35124" w:rsidRPr="00874276">
        <w:rPr>
          <w:rFonts w:eastAsia="Calibri"/>
          <w:sz w:val="28"/>
          <w:szCs w:val="28"/>
        </w:rPr>
        <w:t xml:space="preserve">% к </w:t>
      </w:r>
      <w:r w:rsidR="009F6B3D">
        <w:rPr>
          <w:rFonts w:eastAsia="Calibri"/>
          <w:sz w:val="28"/>
          <w:szCs w:val="28"/>
        </w:rPr>
        <w:t xml:space="preserve">показателю </w:t>
      </w:r>
      <w:r w:rsidR="006304E2">
        <w:rPr>
          <w:rFonts w:eastAsia="Calibri"/>
          <w:sz w:val="28"/>
          <w:szCs w:val="28"/>
        </w:rPr>
        <w:br/>
      </w:r>
      <w:r w:rsidR="009F6B3D">
        <w:rPr>
          <w:rFonts w:eastAsia="Calibri"/>
          <w:sz w:val="28"/>
          <w:szCs w:val="28"/>
        </w:rPr>
        <w:t>на 1 января 2023</w:t>
      </w:r>
      <w:r w:rsidR="00A35124" w:rsidRPr="00874276">
        <w:rPr>
          <w:rFonts w:eastAsia="Calibri"/>
          <w:sz w:val="28"/>
          <w:szCs w:val="28"/>
        </w:rPr>
        <w:t xml:space="preserve"> года</w:t>
      </w:r>
      <w:r w:rsidR="001124AC">
        <w:rPr>
          <w:rFonts w:eastAsia="Calibri"/>
          <w:sz w:val="28"/>
          <w:szCs w:val="28"/>
        </w:rPr>
        <w:t xml:space="preserve"> (1 855</w:t>
      </w:r>
      <w:r w:rsidR="000A7B90" w:rsidRPr="00874276">
        <w:rPr>
          <w:rFonts w:eastAsia="Calibri"/>
          <w:sz w:val="28"/>
          <w:szCs w:val="28"/>
        </w:rPr>
        <w:t xml:space="preserve"> человек).</w:t>
      </w:r>
    </w:p>
    <w:p w:rsidR="00207901" w:rsidRDefault="006304E2" w:rsidP="00950229">
      <w:pPr>
        <w:pStyle w:val="aff4"/>
        <w:widowControl w:val="0"/>
        <w:tabs>
          <w:tab w:val="left" w:pos="1134"/>
        </w:tabs>
        <w:ind w:left="0" w:firstLine="709"/>
        <w:jc w:val="both"/>
        <w:rPr>
          <w:sz w:val="28"/>
          <w:szCs w:val="28"/>
        </w:rPr>
      </w:pPr>
      <w:r>
        <w:rPr>
          <w:sz w:val="28"/>
          <w:szCs w:val="28"/>
        </w:rPr>
        <w:t>По предварительной оценке</w:t>
      </w:r>
      <w:r w:rsidR="000A7B90" w:rsidRPr="00874276">
        <w:rPr>
          <w:sz w:val="28"/>
          <w:szCs w:val="28"/>
        </w:rPr>
        <w:t xml:space="preserve"> оборот субъектов </w:t>
      </w:r>
      <w:r w:rsidR="000A7B90" w:rsidRPr="000A7B90">
        <w:rPr>
          <w:sz w:val="28"/>
          <w:szCs w:val="28"/>
        </w:rPr>
        <w:t xml:space="preserve">за 2023 год составил </w:t>
      </w:r>
      <w:r w:rsidR="004A0F5F">
        <w:rPr>
          <w:sz w:val="28"/>
          <w:szCs w:val="28"/>
        </w:rPr>
        <w:br/>
      </w:r>
      <w:r w:rsidR="000A7B90" w:rsidRPr="000A7B90">
        <w:rPr>
          <w:sz w:val="28"/>
          <w:szCs w:val="28"/>
        </w:rPr>
        <w:t>2 281</w:t>
      </w:r>
      <w:r w:rsidR="000A7B90" w:rsidRPr="000A7B90">
        <w:rPr>
          <w:rFonts w:eastAsia="Calibri"/>
          <w:sz w:val="28"/>
          <w:szCs w:val="28"/>
        </w:rPr>
        <w:t xml:space="preserve"> млн рублей</w:t>
      </w:r>
      <w:r w:rsidR="00A35124">
        <w:rPr>
          <w:rFonts w:eastAsia="Calibri"/>
          <w:sz w:val="28"/>
          <w:szCs w:val="28"/>
        </w:rPr>
        <w:t>,</w:t>
      </w:r>
      <w:r w:rsidR="000A7B90" w:rsidRPr="000A7B90">
        <w:rPr>
          <w:rFonts w:eastAsia="Calibri"/>
          <w:sz w:val="28"/>
          <w:szCs w:val="28"/>
        </w:rPr>
        <w:t xml:space="preserve"> </w:t>
      </w:r>
      <w:r w:rsidR="000A7B90" w:rsidRPr="000A7B90">
        <w:rPr>
          <w:sz w:val="28"/>
          <w:szCs w:val="28"/>
        </w:rPr>
        <w:t>или 110,7</w:t>
      </w:r>
      <w:r>
        <w:rPr>
          <w:sz w:val="28"/>
          <w:szCs w:val="28"/>
        </w:rPr>
        <w:t xml:space="preserve"> </w:t>
      </w:r>
      <w:r w:rsidR="000A7B90" w:rsidRPr="000A7B90">
        <w:rPr>
          <w:sz w:val="28"/>
          <w:szCs w:val="28"/>
        </w:rPr>
        <w:t>% к уровню прошлого года (2 060 млн. рублей).</w:t>
      </w:r>
    </w:p>
    <w:p w:rsidR="00207901" w:rsidRDefault="000A7B90" w:rsidP="00950229">
      <w:pPr>
        <w:pStyle w:val="aff4"/>
        <w:widowControl w:val="0"/>
        <w:tabs>
          <w:tab w:val="left" w:pos="1134"/>
        </w:tabs>
        <w:ind w:left="0" w:firstLine="709"/>
        <w:jc w:val="both"/>
        <w:rPr>
          <w:rFonts w:eastAsia="Calibri"/>
          <w:sz w:val="28"/>
          <w:szCs w:val="28"/>
        </w:rPr>
      </w:pPr>
      <w:r w:rsidRPr="000A7B90">
        <w:rPr>
          <w:rFonts w:eastAsia="Calibri"/>
          <w:sz w:val="28"/>
          <w:szCs w:val="28"/>
        </w:rPr>
        <w:t>За 2023 год от субъектов в бюджет Ханты-Мансийского района поступило налоговых платежей в сумме 31,9 млн рублей, или на 34,1</w:t>
      </w:r>
      <w:r w:rsidR="006304E2">
        <w:rPr>
          <w:rFonts w:eastAsia="Calibri"/>
          <w:sz w:val="28"/>
          <w:szCs w:val="28"/>
        </w:rPr>
        <w:t xml:space="preserve"> </w:t>
      </w:r>
      <w:r w:rsidRPr="000A7B90">
        <w:rPr>
          <w:rFonts w:eastAsia="Calibri"/>
          <w:sz w:val="28"/>
          <w:szCs w:val="28"/>
        </w:rPr>
        <w:t xml:space="preserve">% меньше, чем за аналогичный период 2022 года (48,4 млн рублей). </w:t>
      </w:r>
    </w:p>
    <w:p w:rsidR="00207901" w:rsidRDefault="000A7B90" w:rsidP="00950229">
      <w:pPr>
        <w:pStyle w:val="aff4"/>
        <w:widowControl w:val="0"/>
        <w:tabs>
          <w:tab w:val="left" w:pos="1134"/>
        </w:tabs>
        <w:ind w:left="0" w:firstLine="709"/>
        <w:jc w:val="both"/>
        <w:rPr>
          <w:rFonts w:eastAsia="Calibri"/>
          <w:sz w:val="28"/>
          <w:szCs w:val="28"/>
        </w:rPr>
      </w:pPr>
      <w:r w:rsidRPr="000A7B90">
        <w:rPr>
          <w:rFonts w:eastAsia="Calibri"/>
          <w:sz w:val="28"/>
          <w:szCs w:val="28"/>
        </w:rPr>
        <w:t xml:space="preserve">Снижение суммы поступления налоговых платежей обусловлено тем, что в соответствии с Федеральным законом от 14.07.2022 № 263-ФЗ </w:t>
      </w:r>
      <w:r w:rsidR="00207901">
        <w:rPr>
          <w:rFonts w:eastAsia="Calibri"/>
          <w:sz w:val="28"/>
          <w:szCs w:val="28"/>
        </w:rPr>
        <w:br/>
      </w:r>
      <w:r w:rsidRPr="000A7B90">
        <w:rPr>
          <w:rFonts w:eastAsia="Calibri"/>
          <w:sz w:val="28"/>
          <w:szCs w:val="28"/>
        </w:rPr>
        <w:t xml:space="preserve">«О внесении изменений в части первую и вторую Налогового кодекса Российской Федерации» субъекты с 1 января 2023 года перешли на новый порядок уплаты налогов с использованием «Единого налогового счета». </w:t>
      </w:r>
    </w:p>
    <w:p w:rsidR="00C6532D" w:rsidRDefault="000A7B90" w:rsidP="00C6532D">
      <w:pPr>
        <w:pStyle w:val="aff4"/>
        <w:widowControl w:val="0"/>
        <w:tabs>
          <w:tab w:val="left" w:pos="1134"/>
        </w:tabs>
        <w:ind w:left="0" w:firstLine="709"/>
        <w:jc w:val="both"/>
        <w:rPr>
          <w:sz w:val="28"/>
          <w:szCs w:val="28"/>
        </w:rPr>
      </w:pPr>
      <w:r w:rsidRPr="000A7B90">
        <w:rPr>
          <w:sz w:val="28"/>
          <w:szCs w:val="28"/>
        </w:rPr>
        <w:t>По видам экономической деятельности наиболее вост</w:t>
      </w:r>
      <w:r w:rsidR="00334834">
        <w:rPr>
          <w:sz w:val="28"/>
          <w:szCs w:val="28"/>
        </w:rPr>
        <w:t>ребованы такие</w:t>
      </w:r>
      <w:r w:rsidRPr="000A7B90">
        <w:rPr>
          <w:sz w:val="28"/>
          <w:szCs w:val="28"/>
        </w:rPr>
        <w:t xml:space="preserve"> как:</w:t>
      </w:r>
    </w:p>
    <w:p w:rsidR="000A7B90" w:rsidRPr="00C6532D" w:rsidRDefault="000A7B90" w:rsidP="00C6532D">
      <w:pPr>
        <w:pStyle w:val="aff4"/>
        <w:widowControl w:val="0"/>
        <w:tabs>
          <w:tab w:val="left" w:pos="1134"/>
        </w:tabs>
        <w:ind w:left="0" w:firstLine="709"/>
        <w:jc w:val="both"/>
        <w:rPr>
          <w:rFonts w:eastAsia="Calibri"/>
          <w:sz w:val="28"/>
          <w:szCs w:val="28"/>
        </w:rPr>
      </w:pPr>
      <w:r w:rsidRPr="000A7B90">
        <w:rPr>
          <w:sz w:val="28"/>
          <w:szCs w:val="28"/>
        </w:rPr>
        <w:t>розничная и оптовая торговля – 34,8</w:t>
      </w:r>
      <w:r w:rsidR="00C6532D">
        <w:rPr>
          <w:sz w:val="28"/>
          <w:szCs w:val="28"/>
        </w:rPr>
        <w:t xml:space="preserve"> </w:t>
      </w:r>
      <w:r w:rsidRPr="000A7B90">
        <w:rPr>
          <w:sz w:val="28"/>
          <w:szCs w:val="28"/>
        </w:rPr>
        <w:t>% от общего числа субъектов малого бизнеса;</w:t>
      </w:r>
    </w:p>
    <w:p w:rsidR="000A7B90" w:rsidRPr="000A7B90"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платные услуги – 14,1</w:t>
      </w:r>
      <w:r w:rsidR="00C6532D">
        <w:rPr>
          <w:rFonts w:ascii="Times New Roman" w:hAnsi="Times New Roman" w:cs="Times New Roman"/>
          <w:sz w:val="28"/>
          <w:szCs w:val="28"/>
          <w:lang w:eastAsia="ru-RU"/>
        </w:rPr>
        <w:t xml:space="preserve"> </w:t>
      </w:r>
      <w:r w:rsidRPr="000A7B90">
        <w:rPr>
          <w:rFonts w:ascii="Times New Roman" w:hAnsi="Times New Roman" w:cs="Times New Roman"/>
          <w:sz w:val="28"/>
          <w:szCs w:val="28"/>
          <w:lang w:eastAsia="ru-RU"/>
        </w:rPr>
        <w:t>% (в том числе бытовые – 3,7</w:t>
      </w:r>
      <w:r w:rsidR="00C6532D">
        <w:rPr>
          <w:rFonts w:ascii="Times New Roman" w:hAnsi="Times New Roman" w:cs="Times New Roman"/>
          <w:sz w:val="28"/>
          <w:szCs w:val="28"/>
          <w:lang w:eastAsia="ru-RU"/>
        </w:rPr>
        <w:t xml:space="preserve"> </w:t>
      </w:r>
      <w:r w:rsidRPr="000A7B90">
        <w:rPr>
          <w:rFonts w:ascii="Times New Roman" w:hAnsi="Times New Roman" w:cs="Times New Roman"/>
          <w:sz w:val="28"/>
          <w:szCs w:val="28"/>
          <w:lang w:eastAsia="ru-RU"/>
        </w:rPr>
        <w:t xml:space="preserve">%); </w:t>
      </w:r>
    </w:p>
    <w:p w:rsidR="000A7B90" w:rsidRPr="000A7B90"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деятельность автомобильного транспорта – 9,7</w:t>
      </w:r>
      <w:r w:rsidR="00C6532D">
        <w:rPr>
          <w:rFonts w:ascii="Times New Roman" w:hAnsi="Times New Roman" w:cs="Times New Roman"/>
          <w:sz w:val="28"/>
          <w:szCs w:val="28"/>
          <w:lang w:eastAsia="ru-RU"/>
        </w:rPr>
        <w:t xml:space="preserve"> </w:t>
      </w:r>
      <w:r w:rsidRPr="000A7B90">
        <w:rPr>
          <w:rFonts w:ascii="Times New Roman" w:hAnsi="Times New Roman" w:cs="Times New Roman"/>
          <w:sz w:val="28"/>
          <w:szCs w:val="28"/>
          <w:lang w:eastAsia="ru-RU"/>
        </w:rPr>
        <w:t>%;</w:t>
      </w:r>
    </w:p>
    <w:p w:rsidR="000A7B90" w:rsidRPr="000A7B90"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сельское хозяйство – 9,8</w:t>
      </w:r>
      <w:r w:rsidR="00C6532D">
        <w:rPr>
          <w:rFonts w:ascii="Times New Roman" w:hAnsi="Times New Roman" w:cs="Times New Roman"/>
          <w:sz w:val="28"/>
          <w:szCs w:val="28"/>
          <w:lang w:eastAsia="ru-RU"/>
        </w:rPr>
        <w:t xml:space="preserve"> </w:t>
      </w:r>
      <w:r w:rsidRPr="000A7B90">
        <w:rPr>
          <w:rFonts w:ascii="Times New Roman" w:hAnsi="Times New Roman" w:cs="Times New Roman"/>
          <w:sz w:val="28"/>
          <w:szCs w:val="28"/>
          <w:lang w:eastAsia="ru-RU"/>
        </w:rPr>
        <w:t xml:space="preserve">%; </w:t>
      </w:r>
    </w:p>
    <w:p w:rsidR="00207901" w:rsidRPr="000A7B90" w:rsidRDefault="00207901"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 xml:space="preserve">обрабатывающее производство (хлебопечение, заготовка </w:t>
      </w:r>
      <w:r w:rsidR="00C6532D">
        <w:rPr>
          <w:rFonts w:ascii="Times New Roman" w:hAnsi="Times New Roman" w:cs="Times New Roman"/>
          <w:sz w:val="28"/>
          <w:szCs w:val="28"/>
          <w:lang w:eastAsia="ru-RU"/>
        </w:rPr>
        <w:br/>
      </w:r>
      <w:r w:rsidRPr="000A7B90">
        <w:rPr>
          <w:rFonts w:ascii="Times New Roman" w:hAnsi="Times New Roman" w:cs="Times New Roman"/>
          <w:sz w:val="28"/>
          <w:szCs w:val="28"/>
          <w:lang w:eastAsia="ru-RU"/>
        </w:rPr>
        <w:t>и переработка древесины, производство рыбной продукции) – 7,6%;</w:t>
      </w:r>
    </w:p>
    <w:p w:rsidR="00207901"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 xml:space="preserve">прочие виды деятельности </w:t>
      </w:r>
      <w:r w:rsidRPr="000A7B90">
        <w:rPr>
          <w:rFonts w:ascii="Times New Roman" w:eastAsia="Calibri" w:hAnsi="Times New Roman" w:cs="Times New Roman"/>
          <w:sz w:val="28"/>
          <w:szCs w:val="28"/>
          <w:lang w:eastAsia="ru-RU"/>
        </w:rPr>
        <w:t>–</w:t>
      </w:r>
      <w:r w:rsidRPr="000A7B90">
        <w:rPr>
          <w:rFonts w:ascii="Times New Roman" w:hAnsi="Times New Roman" w:cs="Times New Roman"/>
          <w:sz w:val="28"/>
          <w:szCs w:val="28"/>
          <w:lang w:eastAsia="ru-RU"/>
        </w:rPr>
        <w:t xml:space="preserve"> </w:t>
      </w:r>
      <w:r w:rsidR="00207901">
        <w:rPr>
          <w:rFonts w:ascii="Times New Roman" w:hAnsi="Times New Roman" w:cs="Times New Roman"/>
          <w:sz w:val="28"/>
          <w:szCs w:val="28"/>
          <w:lang w:eastAsia="ru-RU"/>
        </w:rPr>
        <w:t>24</w:t>
      </w:r>
      <w:r w:rsidRPr="000A7B90">
        <w:rPr>
          <w:rFonts w:ascii="Times New Roman" w:hAnsi="Times New Roman" w:cs="Times New Roman"/>
          <w:sz w:val="28"/>
          <w:szCs w:val="28"/>
          <w:lang w:eastAsia="ru-RU"/>
        </w:rPr>
        <w:t>%</w:t>
      </w:r>
      <w:r w:rsidR="00207901">
        <w:rPr>
          <w:rFonts w:ascii="Times New Roman" w:hAnsi="Times New Roman" w:cs="Times New Roman"/>
          <w:sz w:val="28"/>
          <w:szCs w:val="28"/>
          <w:lang w:eastAsia="ru-RU"/>
        </w:rPr>
        <w:t>.</w:t>
      </w:r>
      <w:r w:rsidRPr="000A7B90">
        <w:rPr>
          <w:rFonts w:ascii="Times New Roman" w:hAnsi="Times New Roman" w:cs="Times New Roman"/>
          <w:sz w:val="28"/>
          <w:szCs w:val="28"/>
          <w:lang w:eastAsia="ru-RU"/>
        </w:rPr>
        <w:t xml:space="preserve"> </w:t>
      </w:r>
    </w:p>
    <w:p w:rsidR="00EC289C"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 xml:space="preserve">За 2023 год на территории </w:t>
      </w:r>
      <w:r w:rsidR="00A35124">
        <w:rPr>
          <w:rFonts w:ascii="Times New Roman" w:hAnsi="Times New Roman" w:cs="Times New Roman"/>
          <w:sz w:val="28"/>
          <w:szCs w:val="28"/>
          <w:lang w:eastAsia="ru-RU"/>
        </w:rPr>
        <w:t xml:space="preserve">Ханты-Мансийского </w:t>
      </w:r>
      <w:r w:rsidRPr="000A7B90">
        <w:rPr>
          <w:rFonts w:ascii="Times New Roman" w:hAnsi="Times New Roman" w:cs="Times New Roman"/>
          <w:sz w:val="28"/>
          <w:szCs w:val="28"/>
          <w:lang w:eastAsia="ru-RU"/>
        </w:rPr>
        <w:t>района зарегистрировано 60 вновь созданных субъекта</w:t>
      </w:r>
      <w:r w:rsidR="004A0F5F">
        <w:rPr>
          <w:rFonts w:ascii="Times New Roman" w:hAnsi="Times New Roman" w:cs="Times New Roman"/>
          <w:sz w:val="28"/>
          <w:szCs w:val="28"/>
          <w:lang w:eastAsia="ru-RU"/>
        </w:rPr>
        <w:t>,</w:t>
      </w:r>
      <w:r w:rsidRPr="000A7B90">
        <w:rPr>
          <w:rFonts w:ascii="Times New Roman" w:hAnsi="Times New Roman" w:cs="Times New Roman"/>
          <w:sz w:val="28"/>
          <w:szCs w:val="28"/>
          <w:lang w:eastAsia="ru-RU"/>
        </w:rPr>
        <w:t xml:space="preserve"> из них: </w:t>
      </w:r>
      <w:r w:rsidR="00874276">
        <w:rPr>
          <w:rFonts w:ascii="Times New Roman" w:hAnsi="Times New Roman" w:cs="Times New Roman"/>
          <w:sz w:val="28"/>
          <w:szCs w:val="28"/>
          <w:lang w:eastAsia="ru-RU"/>
        </w:rPr>
        <w:br/>
      </w:r>
      <w:r w:rsidRPr="000A7B90">
        <w:rPr>
          <w:rFonts w:ascii="Times New Roman" w:hAnsi="Times New Roman" w:cs="Times New Roman"/>
          <w:sz w:val="28"/>
          <w:szCs w:val="28"/>
          <w:lang w:eastAsia="ru-RU"/>
        </w:rPr>
        <w:t xml:space="preserve">57 индивидуальных предпринимателей, 3 юридических лица. </w:t>
      </w:r>
    </w:p>
    <w:p w:rsidR="00EC289C"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lastRenderedPageBreak/>
        <w:t>Среди субъектов, открывших свое дело, в процентном соотношении следующие виды деятельности:</w:t>
      </w:r>
    </w:p>
    <w:p w:rsidR="00EC289C"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розничная и оптовая т</w:t>
      </w:r>
      <w:r w:rsidR="00EC289C">
        <w:rPr>
          <w:rFonts w:ascii="Times New Roman" w:hAnsi="Times New Roman" w:cs="Times New Roman"/>
          <w:sz w:val="28"/>
          <w:szCs w:val="28"/>
          <w:lang w:eastAsia="ru-RU"/>
        </w:rPr>
        <w:t>орговля – 31,7</w:t>
      </w:r>
      <w:r w:rsidR="000837C6">
        <w:rPr>
          <w:rFonts w:ascii="Times New Roman" w:hAnsi="Times New Roman" w:cs="Times New Roman"/>
          <w:sz w:val="28"/>
          <w:szCs w:val="28"/>
          <w:lang w:eastAsia="ru-RU"/>
        </w:rPr>
        <w:t xml:space="preserve"> </w:t>
      </w:r>
      <w:r w:rsidR="00EC289C">
        <w:rPr>
          <w:rFonts w:ascii="Times New Roman" w:hAnsi="Times New Roman" w:cs="Times New Roman"/>
          <w:sz w:val="28"/>
          <w:szCs w:val="28"/>
          <w:lang w:eastAsia="ru-RU"/>
        </w:rPr>
        <w:t>% (19 субъектов);</w:t>
      </w:r>
    </w:p>
    <w:p w:rsidR="00EC289C"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сельско</w:t>
      </w:r>
      <w:r w:rsidR="00EC289C">
        <w:rPr>
          <w:rFonts w:ascii="Times New Roman" w:hAnsi="Times New Roman" w:cs="Times New Roman"/>
          <w:sz w:val="28"/>
          <w:szCs w:val="28"/>
          <w:lang w:eastAsia="ru-RU"/>
        </w:rPr>
        <w:t>е хозяйство – 1,7</w:t>
      </w:r>
      <w:r w:rsidR="000837C6">
        <w:rPr>
          <w:rFonts w:ascii="Times New Roman" w:hAnsi="Times New Roman" w:cs="Times New Roman"/>
          <w:sz w:val="28"/>
          <w:szCs w:val="28"/>
          <w:lang w:eastAsia="ru-RU"/>
        </w:rPr>
        <w:t xml:space="preserve"> </w:t>
      </w:r>
      <w:r w:rsidR="00EC289C">
        <w:rPr>
          <w:rFonts w:ascii="Times New Roman" w:hAnsi="Times New Roman" w:cs="Times New Roman"/>
          <w:sz w:val="28"/>
          <w:szCs w:val="28"/>
          <w:lang w:eastAsia="ru-RU"/>
        </w:rPr>
        <w:t>% (1 субъект);</w:t>
      </w:r>
    </w:p>
    <w:p w:rsidR="00EC289C"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обрабатывающее пр</w:t>
      </w:r>
      <w:r w:rsidR="00EC289C">
        <w:rPr>
          <w:rFonts w:ascii="Times New Roman" w:hAnsi="Times New Roman" w:cs="Times New Roman"/>
          <w:sz w:val="28"/>
          <w:szCs w:val="28"/>
          <w:lang w:eastAsia="ru-RU"/>
        </w:rPr>
        <w:t>оизводство – 6,7</w:t>
      </w:r>
      <w:r w:rsidR="000837C6">
        <w:rPr>
          <w:rFonts w:ascii="Times New Roman" w:hAnsi="Times New Roman" w:cs="Times New Roman"/>
          <w:sz w:val="28"/>
          <w:szCs w:val="28"/>
          <w:lang w:eastAsia="ru-RU"/>
        </w:rPr>
        <w:t xml:space="preserve"> </w:t>
      </w:r>
      <w:r w:rsidR="00EC289C">
        <w:rPr>
          <w:rFonts w:ascii="Times New Roman" w:hAnsi="Times New Roman" w:cs="Times New Roman"/>
          <w:sz w:val="28"/>
          <w:szCs w:val="28"/>
          <w:lang w:eastAsia="ru-RU"/>
        </w:rPr>
        <w:t>% (4 субъекта);</w:t>
      </w:r>
    </w:p>
    <w:p w:rsidR="00EC289C"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общественн</w:t>
      </w:r>
      <w:r w:rsidR="00EC289C">
        <w:rPr>
          <w:rFonts w:ascii="Times New Roman" w:hAnsi="Times New Roman" w:cs="Times New Roman"/>
          <w:sz w:val="28"/>
          <w:szCs w:val="28"/>
          <w:lang w:eastAsia="ru-RU"/>
        </w:rPr>
        <w:t>ое питание – 5,0</w:t>
      </w:r>
      <w:r w:rsidR="000837C6">
        <w:rPr>
          <w:rFonts w:ascii="Times New Roman" w:hAnsi="Times New Roman" w:cs="Times New Roman"/>
          <w:sz w:val="28"/>
          <w:szCs w:val="28"/>
          <w:lang w:eastAsia="ru-RU"/>
        </w:rPr>
        <w:t xml:space="preserve"> </w:t>
      </w:r>
      <w:r w:rsidR="00EC289C">
        <w:rPr>
          <w:rFonts w:ascii="Times New Roman" w:hAnsi="Times New Roman" w:cs="Times New Roman"/>
          <w:sz w:val="28"/>
          <w:szCs w:val="28"/>
          <w:lang w:eastAsia="ru-RU"/>
        </w:rPr>
        <w:t>% (3 субъекта);</w:t>
      </w:r>
    </w:p>
    <w:p w:rsidR="00EC289C"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деятельность автомобильного т</w:t>
      </w:r>
      <w:r w:rsidR="00EC289C">
        <w:rPr>
          <w:rFonts w:ascii="Times New Roman" w:hAnsi="Times New Roman" w:cs="Times New Roman"/>
          <w:sz w:val="28"/>
          <w:szCs w:val="28"/>
          <w:lang w:eastAsia="ru-RU"/>
        </w:rPr>
        <w:t>ранспорта – 10,0</w:t>
      </w:r>
      <w:r w:rsidR="000837C6">
        <w:rPr>
          <w:rFonts w:ascii="Times New Roman" w:hAnsi="Times New Roman" w:cs="Times New Roman"/>
          <w:sz w:val="28"/>
          <w:szCs w:val="28"/>
          <w:lang w:eastAsia="ru-RU"/>
        </w:rPr>
        <w:t xml:space="preserve"> </w:t>
      </w:r>
      <w:r w:rsidR="00EC289C">
        <w:rPr>
          <w:rFonts w:ascii="Times New Roman" w:hAnsi="Times New Roman" w:cs="Times New Roman"/>
          <w:sz w:val="28"/>
          <w:szCs w:val="28"/>
          <w:lang w:eastAsia="ru-RU"/>
        </w:rPr>
        <w:t>% (6 субъекта);</w:t>
      </w:r>
    </w:p>
    <w:p w:rsidR="00EC289C"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прочие виды деятельности (включая платные услуги) – 33,3</w:t>
      </w:r>
      <w:r w:rsidR="000837C6">
        <w:rPr>
          <w:rFonts w:ascii="Times New Roman" w:hAnsi="Times New Roman" w:cs="Times New Roman"/>
          <w:sz w:val="28"/>
          <w:szCs w:val="28"/>
          <w:lang w:eastAsia="ru-RU"/>
        </w:rPr>
        <w:t xml:space="preserve"> </w:t>
      </w:r>
      <w:r w:rsidRPr="000A7B90">
        <w:rPr>
          <w:rFonts w:ascii="Times New Roman" w:hAnsi="Times New Roman" w:cs="Times New Roman"/>
          <w:sz w:val="28"/>
          <w:szCs w:val="28"/>
          <w:lang w:eastAsia="ru-RU"/>
        </w:rPr>
        <w:t xml:space="preserve">% </w:t>
      </w:r>
      <w:r w:rsidR="00874276">
        <w:rPr>
          <w:rFonts w:ascii="Times New Roman" w:hAnsi="Times New Roman" w:cs="Times New Roman"/>
          <w:sz w:val="28"/>
          <w:szCs w:val="28"/>
          <w:lang w:eastAsia="ru-RU"/>
        </w:rPr>
        <w:br/>
      </w:r>
      <w:r w:rsidRPr="000A7B90">
        <w:rPr>
          <w:rFonts w:ascii="Times New Roman" w:hAnsi="Times New Roman" w:cs="Times New Roman"/>
          <w:sz w:val="28"/>
          <w:szCs w:val="28"/>
          <w:lang w:eastAsia="ru-RU"/>
        </w:rPr>
        <w:t>(20 субъектов);</w:t>
      </w:r>
    </w:p>
    <w:p w:rsidR="00EC289C"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ст</w:t>
      </w:r>
      <w:r w:rsidR="00EC289C">
        <w:rPr>
          <w:rFonts w:ascii="Times New Roman" w:hAnsi="Times New Roman" w:cs="Times New Roman"/>
          <w:sz w:val="28"/>
          <w:szCs w:val="28"/>
          <w:lang w:eastAsia="ru-RU"/>
        </w:rPr>
        <w:t>роительство – 3,3</w:t>
      </w:r>
      <w:r w:rsidR="000837C6">
        <w:rPr>
          <w:rFonts w:ascii="Times New Roman" w:hAnsi="Times New Roman" w:cs="Times New Roman"/>
          <w:sz w:val="28"/>
          <w:szCs w:val="28"/>
          <w:lang w:eastAsia="ru-RU"/>
        </w:rPr>
        <w:t xml:space="preserve"> </w:t>
      </w:r>
      <w:r w:rsidR="00EC289C">
        <w:rPr>
          <w:rFonts w:ascii="Times New Roman" w:hAnsi="Times New Roman" w:cs="Times New Roman"/>
          <w:sz w:val="28"/>
          <w:szCs w:val="28"/>
          <w:lang w:eastAsia="ru-RU"/>
        </w:rPr>
        <w:t>% (2 субъект);</w:t>
      </w:r>
    </w:p>
    <w:p w:rsidR="00EC289C"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ремонт недвижимого</w:t>
      </w:r>
      <w:r w:rsidR="00EC289C">
        <w:rPr>
          <w:rFonts w:ascii="Times New Roman" w:hAnsi="Times New Roman" w:cs="Times New Roman"/>
          <w:sz w:val="28"/>
          <w:szCs w:val="28"/>
          <w:lang w:eastAsia="ru-RU"/>
        </w:rPr>
        <w:t xml:space="preserve"> имущества – 5,0</w:t>
      </w:r>
      <w:r w:rsidR="000837C6">
        <w:rPr>
          <w:rFonts w:ascii="Times New Roman" w:hAnsi="Times New Roman" w:cs="Times New Roman"/>
          <w:sz w:val="28"/>
          <w:szCs w:val="28"/>
          <w:lang w:eastAsia="ru-RU"/>
        </w:rPr>
        <w:t xml:space="preserve"> </w:t>
      </w:r>
      <w:r w:rsidR="00EC289C">
        <w:rPr>
          <w:rFonts w:ascii="Times New Roman" w:hAnsi="Times New Roman" w:cs="Times New Roman"/>
          <w:sz w:val="28"/>
          <w:szCs w:val="28"/>
          <w:lang w:eastAsia="ru-RU"/>
        </w:rPr>
        <w:t>% (3 субъекта);</w:t>
      </w:r>
    </w:p>
    <w:p w:rsidR="00EC289C"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аренда и управление собственным или арендуемым недвижимым имуществом – 3,3</w:t>
      </w:r>
      <w:r w:rsidR="000837C6">
        <w:rPr>
          <w:rFonts w:ascii="Times New Roman" w:hAnsi="Times New Roman" w:cs="Times New Roman"/>
          <w:sz w:val="28"/>
          <w:szCs w:val="28"/>
          <w:lang w:eastAsia="ru-RU"/>
        </w:rPr>
        <w:t xml:space="preserve"> </w:t>
      </w:r>
      <w:r w:rsidRPr="000A7B90">
        <w:rPr>
          <w:rFonts w:ascii="Times New Roman" w:hAnsi="Times New Roman" w:cs="Times New Roman"/>
          <w:sz w:val="28"/>
          <w:szCs w:val="28"/>
          <w:lang w:eastAsia="ru-RU"/>
        </w:rPr>
        <w:t>% (2 субъекта).</w:t>
      </w:r>
    </w:p>
    <w:p w:rsidR="00EC289C"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i/>
          <w:sz w:val="28"/>
          <w:szCs w:val="28"/>
          <w:lang w:eastAsia="ru-RU"/>
        </w:rPr>
        <w:t xml:space="preserve">Государственная и муниципальная поддержка </w:t>
      </w:r>
    </w:p>
    <w:p w:rsidR="00EC289C"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В со</w:t>
      </w:r>
      <w:r w:rsidR="000837C6">
        <w:rPr>
          <w:rFonts w:ascii="Times New Roman" w:hAnsi="Times New Roman" w:cs="Times New Roman"/>
          <w:sz w:val="28"/>
          <w:szCs w:val="28"/>
          <w:lang w:eastAsia="ru-RU"/>
        </w:rPr>
        <w:t>ответствии со сведениями, включе</w:t>
      </w:r>
      <w:r w:rsidRPr="000A7B90">
        <w:rPr>
          <w:rFonts w:ascii="Times New Roman" w:hAnsi="Times New Roman" w:cs="Times New Roman"/>
          <w:sz w:val="28"/>
          <w:szCs w:val="28"/>
          <w:lang w:eastAsia="ru-RU"/>
        </w:rPr>
        <w:t xml:space="preserve">нными в единый реестр </w:t>
      </w:r>
      <w:r w:rsidR="004A0F5F">
        <w:rPr>
          <w:rFonts w:ascii="Times New Roman" w:hAnsi="Times New Roman" w:cs="Times New Roman"/>
          <w:sz w:val="28"/>
          <w:szCs w:val="28"/>
          <w:lang w:eastAsia="ru-RU"/>
        </w:rPr>
        <w:br/>
      </w:r>
      <w:r w:rsidRPr="000A7B90">
        <w:rPr>
          <w:rFonts w:ascii="Times New Roman" w:hAnsi="Times New Roman" w:cs="Times New Roman"/>
          <w:sz w:val="28"/>
          <w:szCs w:val="28"/>
          <w:lang w:eastAsia="ru-RU"/>
        </w:rPr>
        <w:t>субъектов</w:t>
      </w:r>
      <w:r w:rsidR="000837C6">
        <w:rPr>
          <w:rFonts w:ascii="Times New Roman" w:hAnsi="Times New Roman" w:cs="Times New Roman"/>
          <w:sz w:val="28"/>
          <w:szCs w:val="28"/>
          <w:lang w:eastAsia="ru-RU"/>
        </w:rPr>
        <w:t>,</w:t>
      </w:r>
      <w:r w:rsidR="004A0F5F">
        <w:rPr>
          <w:rFonts w:ascii="Times New Roman" w:hAnsi="Times New Roman" w:cs="Times New Roman"/>
          <w:sz w:val="28"/>
          <w:szCs w:val="28"/>
          <w:lang w:eastAsia="ru-RU"/>
        </w:rPr>
        <w:t xml:space="preserve"> </w:t>
      </w:r>
      <w:r w:rsidR="000837C6">
        <w:rPr>
          <w:rFonts w:ascii="Times New Roman" w:hAnsi="Times New Roman" w:cs="Times New Roman"/>
          <w:sz w:val="28"/>
          <w:szCs w:val="28"/>
          <w:lang w:eastAsia="ru-RU"/>
        </w:rPr>
        <w:t>– получателей поддержки за отче</w:t>
      </w:r>
      <w:r w:rsidRPr="000A7B90">
        <w:rPr>
          <w:rFonts w:ascii="Times New Roman" w:hAnsi="Times New Roman" w:cs="Times New Roman"/>
          <w:sz w:val="28"/>
          <w:szCs w:val="28"/>
          <w:lang w:eastAsia="ru-RU"/>
        </w:rPr>
        <w:t>тный период:</w:t>
      </w:r>
    </w:p>
    <w:p w:rsidR="00FE288B"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i/>
          <w:sz w:val="28"/>
          <w:szCs w:val="28"/>
          <w:lang w:eastAsia="ru-RU"/>
        </w:rPr>
        <w:t>Финансовая поддержка</w:t>
      </w:r>
    </w:p>
    <w:p w:rsidR="00FE288B" w:rsidRDefault="001F7484"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1F7484">
        <w:rPr>
          <w:rFonts w:ascii="Times New Roman" w:hAnsi="Times New Roman" w:cs="Times New Roman"/>
          <w:sz w:val="28"/>
          <w:szCs w:val="28"/>
          <w:lang w:eastAsia="ru-RU"/>
        </w:rPr>
        <w:t xml:space="preserve">По состоянию на </w:t>
      </w:r>
      <w:r w:rsidR="000A7B90" w:rsidRPr="001F7484">
        <w:rPr>
          <w:rFonts w:ascii="Times New Roman" w:hAnsi="Times New Roman" w:cs="Times New Roman"/>
          <w:sz w:val="28"/>
          <w:szCs w:val="28"/>
          <w:lang w:eastAsia="ru-RU"/>
        </w:rPr>
        <w:t xml:space="preserve">1 января 2024 года </w:t>
      </w:r>
      <w:r w:rsidR="00FE288B" w:rsidRPr="00087C6B">
        <w:rPr>
          <w:rFonts w:ascii="Times New Roman" w:hAnsi="Times New Roman" w:cs="Times New Roman"/>
          <w:sz w:val="28"/>
          <w:szCs w:val="28"/>
        </w:rPr>
        <w:t xml:space="preserve">действующими заемщиками Фонда Югорская региональная </w:t>
      </w:r>
      <w:proofErr w:type="spellStart"/>
      <w:r w:rsidR="00FE288B" w:rsidRPr="00087C6B">
        <w:rPr>
          <w:rFonts w:ascii="Times New Roman" w:hAnsi="Times New Roman" w:cs="Times New Roman"/>
          <w:sz w:val="28"/>
          <w:szCs w:val="28"/>
        </w:rPr>
        <w:t>микрокредитная</w:t>
      </w:r>
      <w:proofErr w:type="spellEnd"/>
      <w:r w:rsidR="00FE288B" w:rsidRPr="00087C6B">
        <w:rPr>
          <w:rFonts w:ascii="Times New Roman" w:hAnsi="Times New Roman" w:cs="Times New Roman"/>
          <w:sz w:val="28"/>
          <w:szCs w:val="28"/>
        </w:rPr>
        <w:t xml:space="preserve"> компания являются</w:t>
      </w:r>
      <w:r w:rsidR="009C01F0">
        <w:rPr>
          <w:rFonts w:ascii="Times New Roman" w:hAnsi="Times New Roman" w:cs="Times New Roman"/>
          <w:sz w:val="28"/>
          <w:szCs w:val="28"/>
        </w:rPr>
        <w:t xml:space="preserve"> </w:t>
      </w:r>
      <w:r w:rsidR="00C6532D">
        <w:rPr>
          <w:rFonts w:ascii="Times New Roman" w:hAnsi="Times New Roman" w:cs="Times New Roman"/>
          <w:sz w:val="28"/>
          <w:szCs w:val="28"/>
        </w:rPr>
        <w:br/>
      </w:r>
      <w:r w:rsidR="00FE288B" w:rsidRPr="00087C6B">
        <w:rPr>
          <w:rFonts w:ascii="Times New Roman" w:hAnsi="Times New Roman" w:cs="Times New Roman"/>
          <w:sz w:val="28"/>
          <w:szCs w:val="28"/>
        </w:rPr>
        <w:t xml:space="preserve">4 субъекта, </w:t>
      </w:r>
      <w:r w:rsidR="00FE288B">
        <w:rPr>
          <w:rFonts w:ascii="Times New Roman" w:hAnsi="Times New Roman" w:cs="Times New Roman"/>
          <w:sz w:val="28"/>
          <w:szCs w:val="28"/>
        </w:rPr>
        <w:t>реализующих</w:t>
      </w:r>
      <w:r w:rsidR="00FE288B" w:rsidRPr="00087C6B">
        <w:rPr>
          <w:rFonts w:ascii="Times New Roman" w:hAnsi="Times New Roman" w:cs="Times New Roman"/>
          <w:sz w:val="28"/>
          <w:szCs w:val="28"/>
        </w:rPr>
        <w:t xml:space="preserve"> проекты на территории Ханты-Мансийского района на общую сумму 14 650 тыс. рублей</w:t>
      </w:r>
      <w:r w:rsidR="00FE288B">
        <w:rPr>
          <w:rFonts w:ascii="Times New Roman" w:hAnsi="Times New Roman" w:cs="Times New Roman"/>
          <w:sz w:val="28"/>
          <w:szCs w:val="28"/>
        </w:rPr>
        <w:t>, в том числе: п. Луговской – 1;</w:t>
      </w:r>
      <w:r w:rsidR="00FE288B" w:rsidRPr="00087C6B">
        <w:rPr>
          <w:rFonts w:ascii="Times New Roman" w:hAnsi="Times New Roman" w:cs="Times New Roman"/>
          <w:sz w:val="28"/>
          <w:szCs w:val="28"/>
        </w:rPr>
        <w:t xml:space="preserve"> </w:t>
      </w:r>
      <w:r w:rsidR="00FE288B">
        <w:rPr>
          <w:rFonts w:ascii="Times New Roman" w:hAnsi="Times New Roman" w:cs="Times New Roman"/>
          <w:sz w:val="28"/>
          <w:szCs w:val="28"/>
        </w:rPr>
        <w:t>с. Троица – 1;</w:t>
      </w:r>
      <w:r w:rsidR="00C6532D">
        <w:rPr>
          <w:rFonts w:ascii="Times New Roman" w:hAnsi="Times New Roman" w:cs="Times New Roman"/>
          <w:sz w:val="28"/>
          <w:szCs w:val="28"/>
        </w:rPr>
        <w:t xml:space="preserve"> </w:t>
      </w:r>
      <w:r w:rsidR="00FE288B">
        <w:rPr>
          <w:rFonts w:ascii="Times New Roman" w:hAnsi="Times New Roman" w:cs="Times New Roman"/>
          <w:sz w:val="28"/>
          <w:szCs w:val="28"/>
        </w:rPr>
        <w:t xml:space="preserve">с. </w:t>
      </w:r>
      <w:proofErr w:type="spellStart"/>
      <w:r w:rsidR="00FE288B">
        <w:rPr>
          <w:rFonts w:ascii="Times New Roman" w:hAnsi="Times New Roman" w:cs="Times New Roman"/>
          <w:sz w:val="28"/>
          <w:szCs w:val="28"/>
        </w:rPr>
        <w:t>Батово</w:t>
      </w:r>
      <w:proofErr w:type="spellEnd"/>
      <w:r w:rsidR="00FE288B">
        <w:rPr>
          <w:rFonts w:ascii="Times New Roman" w:hAnsi="Times New Roman" w:cs="Times New Roman"/>
          <w:sz w:val="28"/>
          <w:szCs w:val="28"/>
        </w:rPr>
        <w:t xml:space="preserve"> – 1;</w:t>
      </w:r>
      <w:r w:rsidR="00FE288B" w:rsidRPr="00087C6B">
        <w:rPr>
          <w:rFonts w:ascii="Times New Roman" w:hAnsi="Times New Roman" w:cs="Times New Roman"/>
          <w:sz w:val="28"/>
          <w:szCs w:val="28"/>
        </w:rPr>
        <w:t xml:space="preserve"> </w:t>
      </w:r>
      <w:r w:rsidR="00FE288B">
        <w:rPr>
          <w:rFonts w:ascii="Times New Roman" w:hAnsi="Times New Roman" w:cs="Times New Roman"/>
          <w:sz w:val="28"/>
          <w:szCs w:val="28"/>
        </w:rPr>
        <w:t xml:space="preserve">д. </w:t>
      </w:r>
      <w:proofErr w:type="spellStart"/>
      <w:r w:rsidR="00FE288B">
        <w:rPr>
          <w:rFonts w:ascii="Times New Roman" w:hAnsi="Times New Roman" w:cs="Times New Roman"/>
          <w:sz w:val="28"/>
          <w:szCs w:val="28"/>
        </w:rPr>
        <w:t>Ягурьях</w:t>
      </w:r>
      <w:proofErr w:type="spellEnd"/>
      <w:r w:rsidR="00FE288B">
        <w:rPr>
          <w:rFonts w:ascii="Times New Roman" w:hAnsi="Times New Roman" w:cs="Times New Roman"/>
          <w:sz w:val="28"/>
          <w:szCs w:val="28"/>
        </w:rPr>
        <w:t xml:space="preserve"> – 1.</w:t>
      </w:r>
    </w:p>
    <w:p w:rsidR="00EC289C" w:rsidRDefault="00A35124"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lang w:eastAsia="ru-RU"/>
        </w:rPr>
        <w:t>По итогам</w:t>
      </w:r>
      <w:r w:rsidR="000A7B90" w:rsidRPr="000A7B90">
        <w:rPr>
          <w:rFonts w:ascii="Times New Roman" w:eastAsia="Calibri" w:hAnsi="Times New Roman" w:cs="Times New Roman"/>
          <w:sz w:val="28"/>
          <w:szCs w:val="28"/>
          <w:lang w:eastAsia="ru-RU"/>
        </w:rPr>
        <w:t xml:space="preserve"> 2023 года в рамках муниципальной программы «Развитие малого и среднего предпринимательства на территории </w:t>
      </w:r>
      <w:r w:rsidR="00C6532D">
        <w:rPr>
          <w:rFonts w:ascii="Times New Roman" w:eastAsia="Calibri" w:hAnsi="Times New Roman" w:cs="Times New Roman"/>
          <w:sz w:val="28"/>
          <w:szCs w:val="28"/>
          <w:lang w:eastAsia="ru-RU"/>
        </w:rPr>
        <w:br/>
      </w:r>
      <w:r w:rsidR="000A7B90" w:rsidRPr="000A7B90">
        <w:rPr>
          <w:rFonts w:ascii="Times New Roman" w:eastAsia="Calibri" w:hAnsi="Times New Roman" w:cs="Times New Roman"/>
          <w:sz w:val="28"/>
          <w:szCs w:val="28"/>
          <w:lang w:eastAsia="ru-RU"/>
        </w:rPr>
        <w:t xml:space="preserve">Ханты-Мансийского района» (далее – Программа) предоставлена </w:t>
      </w:r>
      <w:r w:rsidR="00874276">
        <w:rPr>
          <w:rFonts w:ascii="Times New Roman" w:eastAsia="Calibri" w:hAnsi="Times New Roman" w:cs="Times New Roman"/>
          <w:sz w:val="28"/>
          <w:szCs w:val="28"/>
          <w:lang w:eastAsia="ru-RU"/>
        </w:rPr>
        <w:t>финансовая поддержка</w:t>
      </w:r>
      <w:r w:rsidR="00C6532D">
        <w:rPr>
          <w:rFonts w:ascii="Times New Roman" w:eastAsia="Calibri" w:hAnsi="Times New Roman" w:cs="Times New Roman"/>
          <w:sz w:val="28"/>
          <w:szCs w:val="28"/>
          <w:lang w:eastAsia="ru-RU"/>
        </w:rPr>
        <w:t xml:space="preserve"> </w:t>
      </w:r>
      <w:r w:rsidR="000A7B90" w:rsidRPr="000A7B90">
        <w:rPr>
          <w:rFonts w:ascii="Times New Roman" w:eastAsia="Calibri" w:hAnsi="Times New Roman" w:cs="Times New Roman"/>
          <w:sz w:val="28"/>
          <w:szCs w:val="28"/>
          <w:lang w:eastAsia="ru-RU"/>
        </w:rPr>
        <w:t>3</w:t>
      </w:r>
      <w:r w:rsidR="000A7B90" w:rsidRPr="000A7B90">
        <w:rPr>
          <w:rFonts w:ascii="Times New Roman" w:hAnsi="Times New Roman" w:cs="Times New Roman"/>
          <w:sz w:val="28"/>
          <w:szCs w:val="28"/>
          <w:lang w:eastAsia="ru-RU"/>
        </w:rPr>
        <w:t>8 субъектам по 63 предложениям.</w:t>
      </w:r>
    </w:p>
    <w:p w:rsidR="00EC289C"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eastAsia="Calibri" w:hAnsi="Times New Roman" w:cs="Times New Roman"/>
          <w:sz w:val="28"/>
          <w:szCs w:val="28"/>
          <w:lang w:eastAsia="en-US"/>
        </w:rPr>
        <w:t>Основные результаты реализации Программы за отчетный период:</w:t>
      </w:r>
    </w:p>
    <w:p w:rsidR="00EC289C" w:rsidRDefault="00EC289C"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0A7B90" w:rsidRPr="000A7B90">
        <w:rPr>
          <w:rFonts w:ascii="Times New Roman" w:eastAsia="Calibri" w:hAnsi="Times New Roman" w:cs="Times New Roman"/>
          <w:color w:val="000000"/>
          <w:sz w:val="28"/>
          <w:szCs w:val="28"/>
          <w:lang w:eastAsia="en-US"/>
        </w:rPr>
        <w:t xml:space="preserve">По </w:t>
      </w:r>
      <w:proofErr w:type="spellStart"/>
      <w:r w:rsidR="000A7B90" w:rsidRPr="000A7B90">
        <w:rPr>
          <w:rFonts w:ascii="Times New Roman" w:eastAsia="Calibri" w:hAnsi="Times New Roman" w:cs="Times New Roman"/>
          <w:color w:val="000000"/>
          <w:sz w:val="28"/>
          <w:szCs w:val="28"/>
          <w:lang w:eastAsia="en-US"/>
        </w:rPr>
        <w:t>подмероприятию</w:t>
      </w:r>
      <w:proofErr w:type="spellEnd"/>
      <w:r w:rsidR="000A7B90" w:rsidRPr="000A7B90">
        <w:rPr>
          <w:rFonts w:ascii="Times New Roman" w:eastAsia="Calibri" w:hAnsi="Times New Roman" w:cs="Times New Roman"/>
          <w:color w:val="000000"/>
          <w:sz w:val="28"/>
          <w:szCs w:val="28"/>
          <w:lang w:eastAsia="en-US"/>
        </w:rPr>
        <w:t xml:space="preserve"> </w:t>
      </w:r>
      <w:r w:rsidR="000A7B90" w:rsidRPr="000A7B90">
        <w:rPr>
          <w:rFonts w:ascii="Times New Roman" w:eastAsia="Calibri" w:hAnsi="Times New Roman" w:cs="Times New Roman"/>
          <w:sz w:val="28"/>
          <w:szCs w:val="28"/>
          <w:lang w:eastAsia="en-US"/>
        </w:rPr>
        <w:t xml:space="preserve">«Субсидия на поддержку малого и среднего предпринимательства» </w:t>
      </w:r>
      <w:r w:rsidR="000A7B90" w:rsidRPr="000A7B90">
        <w:rPr>
          <w:rFonts w:ascii="Times New Roman" w:eastAsia="Calibri" w:hAnsi="Times New Roman" w:cs="Times New Roman"/>
          <w:color w:val="000000"/>
          <w:sz w:val="28"/>
          <w:szCs w:val="28"/>
          <w:lang w:eastAsia="en-US"/>
        </w:rPr>
        <w:t xml:space="preserve">основного мероприятия программы «Содействие развитию малого и среднего предпринимательства в Ханты-Мансийском районе» предоставлена финансовая поддержка 11 субъектам </w:t>
      </w:r>
      <w:r w:rsidR="000837C6">
        <w:rPr>
          <w:rFonts w:ascii="Times New Roman" w:eastAsia="Calibri" w:hAnsi="Times New Roman" w:cs="Times New Roman"/>
          <w:color w:val="000000"/>
          <w:sz w:val="28"/>
          <w:szCs w:val="28"/>
          <w:lang w:eastAsia="en-US"/>
        </w:rPr>
        <w:br/>
      </w:r>
      <w:r w:rsidR="000A7B90" w:rsidRPr="000A7B90">
        <w:rPr>
          <w:rFonts w:ascii="Times New Roman" w:eastAsia="Calibri" w:hAnsi="Times New Roman" w:cs="Times New Roman"/>
          <w:color w:val="000000"/>
          <w:sz w:val="28"/>
          <w:szCs w:val="28"/>
          <w:lang w:eastAsia="ru-RU"/>
        </w:rPr>
        <w:t>по 18 предложениям из средств бюджета Ханты-Манси</w:t>
      </w:r>
      <w:r>
        <w:rPr>
          <w:rFonts w:ascii="Times New Roman" w:eastAsia="Calibri" w:hAnsi="Times New Roman" w:cs="Times New Roman"/>
          <w:color w:val="000000"/>
          <w:sz w:val="28"/>
          <w:szCs w:val="28"/>
          <w:lang w:eastAsia="ru-RU"/>
        </w:rPr>
        <w:t xml:space="preserve">йского района </w:t>
      </w:r>
      <w:r w:rsidR="00C6532D">
        <w:rPr>
          <w:rFonts w:ascii="Times New Roman" w:eastAsia="Calibri" w:hAnsi="Times New Roman" w:cs="Times New Roman"/>
          <w:color w:val="000000"/>
          <w:sz w:val="28"/>
          <w:szCs w:val="28"/>
          <w:lang w:eastAsia="ru-RU"/>
        </w:rPr>
        <w:br/>
      </w:r>
      <w:r>
        <w:rPr>
          <w:rFonts w:ascii="Times New Roman" w:eastAsia="Calibri" w:hAnsi="Times New Roman" w:cs="Times New Roman"/>
          <w:color w:val="000000"/>
          <w:sz w:val="28"/>
          <w:szCs w:val="28"/>
          <w:lang w:eastAsia="ru-RU"/>
        </w:rPr>
        <w:t>в сумме – 1 500 тыс. рублей.</w:t>
      </w:r>
    </w:p>
    <w:p w:rsidR="00EC289C" w:rsidRDefault="00EC289C"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Pr>
          <w:rFonts w:ascii="Times New Roman" w:eastAsia="Calibri" w:hAnsi="Times New Roman" w:cs="Times New Roman"/>
          <w:color w:val="000000"/>
          <w:sz w:val="28"/>
          <w:szCs w:val="28"/>
          <w:lang w:eastAsia="en-US"/>
        </w:rPr>
        <w:t xml:space="preserve">2. </w:t>
      </w:r>
      <w:r w:rsidR="000A7B90" w:rsidRPr="000A7B90">
        <w:rPr>
          <w:rFonts w:ascii="Times New Roman" w:eastAsia="Calibri" w:hAnsi="Times New Roman" w:cs="Times New Roman"/>
          <w:color w:val="000000"/>
          <w:sz w:val="28"/>
          <w:szCs w:val="28"/>
          <w:lang w:eastAsia="en-US"/>
        </w:rPr>
        <w:t xml:space="preserve">По мероприятию программы «Региональный проект «Акселерация субъектов малого и среднего предпринимательства» предоставлена финансовая поддержка 23 субъектам по 39 предложениям </w:t>
      </w:r>
      <w:r w:rsidR="000A7B90" w:rsidRPr="000A7B90">
        <w:rPr>
          <w:rFonts w:ascii="Times New Roman" w:eastAsia="Calibri" w:hAnsi="Times New Roman" w:cs="Times New Roman"/>
          <w:color w:val="000000"/>
          <w:sz w:val="28"/>
          <w:szCs w:val="28"/>
          <w:lang w:eastAsia="ru-RU"/>
        </w:rPr>
        <w:t xml:space="preserve">на сумму – </w:t>
      </w:r>
      <w:r w:rsidR="00874276">
        <w:rPr>
          <w:rFonts w:ascii="Times New Roman" w:eastAsia="Calibri" w:hAnsi="Times New Roman" w:cs="Times New Roman"/>
          <w:color w:val="000000"/>
          <w:sz w:val="28"/>
          <w:szCs w:val="28"/>
          <w:lang w:eastAsia="ru-RU"/>
        </w:rPr>
        <w:br/>
      </w:r>
      <w:r w:rsidR="000A7B90" w:rsidRPr="000A7B90">
        <w:rPr>
          <w:rFonts w:ascii="Times New Roman" w:eastAsia="Calibri" w:hAnsi="Times New Roman" w:cs="Times New Roman"/>
          <w:color w:val="000000"/>
          <w:sz w:val="28"/>
          <w:szCs w:val="28"/>
          <w:lang w:eastAsia="ru-RU"/>
        </w:rPr>
        <w:t>6 874,2</w:t>
      </w:r>
      <w:r w:rsidR="000A7B90" w:rsidRPr="000A7B90">
        <w:rPr>
          <w:rFonts w:ascii="Times New Roman" w:eastAsia="Calibri" w:hAnsi="Times New Roman" w:cs="Times New Roman"/>
          <w:b/>
          <w:color w:val="000000"/>
          <w:sz w:val="28"/>
          <w:szCs w:val="28"/>
          <w:lang w:eastAsia="ru-RU"/>
        </w:rPr>
        <w:t xml:space="preserve"> </w:t>
      </w:r>
      <w:r w:rsidR="000A7B90" w:rsidRPr="000A7B90">
        <w:rPr>
          <w:rFonts w:ascii="Times New Roman" w:eastAsia="Calibri" w:hAnsi="Times New Roman" w:cs="Times New Roman"/>
          <w:color w:val="000000"/>
          <w:sz w:val="28"/>
          <w:szCs w:val="28"/>
          <w:lang w:eastAsia="ru-RU"/>
        </w:rPr>
        <w:t xml:space="preserve">тыс. рублей, в </w:t>
      </w:r>
      <w:proofErr w:type="spellStart"/>
      <w:r w:rsidR="000A7B90" w:rsidRPr="000A7B90">
        <w:rPr>
          <w:rFonts w:ascii="Times New Roman" w:eastAsia="Calibri" w:hAnsi="Times New Roman" w:cs="Times New Roman"/>
          <w:color w:val="000000"/>
          <w:sz w:val="28"/>
          <w:szCs w:val="28"/>
          <w:lang w:eastAsia="ru-RU"/>
        </w:rPr>
        <w:t>т.ч</w:t>
      </w:r>
      <w:proofErr w:type="spellEnd"/>
      <w:r w:rsidR="000A7B90" w:rsidRPr="000A7B90">
        <w:rPr>
          <w:rFonts w:ascii="Times New Roman" w:eastAsia="Calibri" w:hAnsi="Times New Roman" w:cs="Times New Roman"/>
          <w:color w:val="000000"/>
          <w:sz w:val="28"/>
          <w:szCs w:val="28"/>
          <w:lang w:eastAsia="ru-RU"/>
        </w:rPr>
        <w:t xml:space="preserve">.: бюджет </w:t>
      </w:r>
      <w:r w:rsidR="00544034">
        <w:rPr>
          <w:rFonts w:ascii="Times New Roman" w:eastAsia="Calibri" w:hAnsi="Times New Roman" w:cs="Times New Roman"/>
          <w:color w:val="000000"/>
          <w:sz w:val="28"/>
          <w:szCs w:val="28"/>
          <w:lang w:eastAsia="ru-RU"/>
        </w:rPr>
        <w:t xml:space="preserve">Ханты-Мансийского </w:t>
      </w:r>
      <w:r w:rsidR="000A7B90" w:rsidRPr="000A7B90">
        <w:rPr>
          <w:rFonts w:ascii="Times New Roman" w:eastAsia="Calibri" w:hAnsi="Times New Roman" w:cs="Times New Roman"/>
          <w:color w:val="000000"/>
          <w:sz w:val="28"/>
          <w:szCs w:val="28"/>
          <w:lang w:eastAsia="ru-RU"/>
        </w:rPr>
        <w:t xml:space="preserve">автономного округа – </w:t>
      </w:r>
      <w:r w:rsidR="00544034">
        <w:rPr>
          <w:rFonts w:ascii="Times New Roman" w:eastAsia="Calibri" w:hAnsi="Times New Roman" w:cs="Times New Roman"/>
          <w:color w:val="000000"/>
          <w:sz w:val="28"/>
          <w:szCs w:val="28"/>
          <w:lang w:eastAsia="ru-RU"/>
        </w:rPr>
        <w:t xml:space="preserve">Югры – </w:t>
      </w:r>
      <w:r w:rsidR="000A7B90" w:rsidRPr="000A7B90">
        <w:rPr>
          <w:rFonts w:ascii="Times New Roman" w:eastAsia="Calibri" w:hAnsi="Times New Roman" w:cs="Times New Roman"/>
          <w:color w:val="000000"/>
          <w:sz w:val="28"/>
          <w:szCs w:val="28"/>
          <w:lang w:eastAsia="ru-RU"/>
        </w:rPr>
        <w:t xml:space="preserve">6 186,8 тыс. рублей; бюджет </w:t>
      </w:r>
      <w:r w:rsidR="00544034">
        <w:rPr>
          <w:rFonts w:ascii="Times New Roman" w:eastAsia="Calibri" w:hAnsi="Times New Roman" w:cs="Times New Roman"/>
          <w:color w:val="000000"/>
          <w:sz w:val="28"/>
          <w:szCs w:val="28"/>
          <w:lang w:eastAsia="ru-RU"/>
        </w:rPr>
        <w:t xml:space="preserve">Ханты-Мансийского </w:t>
      </w:r>
      <w:r w:rsidR="000A7B90" w:rsidRPr="000A7B90">
        <w:rPr>
          <w:rFonts w:ascii="Times New Roman" w:eastAsia="Calibri" w:hAnsi="Times New Roman" w:cs="Times New Roman"/>
          <w:color w:val="000000"/>
          <w:sz w:val="28"/>
          <w:szCs w:val="28"/>
          <w:lang w:eastAsia="ru-RU"/>
        </w:rPr>
        <w:t>рай</w:t>
      </w:r>
      <w:r>
        <w:rPr>
          <w:rFonts w:ascii="Times New Roman" w:eastAsia="Calibri" w:hAnsi="Times New Roman" w:cs="Times New Roman"/>
          <w:color w:val="000000"/>
          <w:sz w:val="28"/>
          <w:szCs w:val="28"/>
          <w:lang w:eastAsia="ru-RU"/>
        </w:rPr>
        <w:t xml:space="preserve">она – </w:t>
      </w:r>
      <w:r w:rsidR="00CC2B4D">
        <w:rPr>
          <w:rFonts w:ascii="Times New Roman" w:eastAsia="Calibri" w:hAnsi="Times New Roman" w:cs="Times New Roman"/>
          <w:color w:val="000000"/>
          <w:sz w:val="28"/>
          <w:szCs w:val="28"/>
          <w:lang w:eastAsia="ru-RU"/>
        </w:rPr>
        <w:br/>
      </w:r>
      <w:r>
        <w:rPr>
          <w:rFonts w:ascii="Times New Roman" w:eastAsia="Calibri" w:hAnsi="Times New Roman" w:cs="Times New Roman"/>
          <w:color w:val="000000"/>
          <w:sz w:val="28"/>
          <w:szCs w:val="28"/>
          <w:lang w:eastAsia="ru-RU"/>
        </w:rPr>
        <w:t>687,4 тыс. рублей.</w:t>
      </w:r>
    </w:p>
    <w:p w:rsidR="00EC289C" w:rsidRDefault="00EC289C"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0A7B90" w:rsidRPr="000A7B90">
        <w:rPr>
          <w:rFonts w:ascii="Times New Roman" w:eastAsia="Calibri" w:hAnsi="Times New Roman" w:cs="Times New Roman"/>
          <w:color w:val="000000"/>
          <w:sz w:val="28"/>
          <w:szCs w:val="28"/>
          <w:lang w:eastAsia="en-US"/>
        </w:rPr>
        <w:t xml:space="preserve">По мероприятию программы «Региональный проект </w:t>
      </w:r>
      <w:r w:rsidR="000A7B90" w:rsidRPr="000A7B90">
        <w:rPr>
          <w:rFonts w:ascii="Times New Roman" w:eastAsia="Calibri" w:hAnsi="Times New Roman" w:cs="Times New Roman"/>
          <w:sz w:val="28"/>
          <w:szCs w:val="28"/>
          <w:lang w:eastAsia="en-US"/>
        </w:rPr>
        <w:t xml:space="preserve">«Создание условий для легкого старта и комфортного ведения бизнеса» предоставлена финансовая поддержка 5 субъектам по 6 предложениям на сумму – </w:t>
      </w:r>
      <w:r w:rsidR="00CC2B4D">
        <w:rPr>
          <w:rFonts w:ascii="Times New Roman" w:eastAsia="Calibri" w:hAnsi="Times New Roman" w:cs="Times New Roman"/>
          <w:sz w:val="28"/>
          <w:szCs w:val="28"/>
          <w:lang w:eastAsia="en-US"/>
        </w:rPr>
        <w:br/>
      </w:r>
      <w:r w:rsidR="000A7B90" w:rsidRPr="000A7B90">
        <w:rPr>
          <w:rFonts w:ascii="Times New Roman" w:eastAsia="Calibri" w:hAnsi="Times New Roman" w:cs="Times New Roman"/>
          <w:sz w:val="28"/>
          <w:szCs w:val="28"/>
          <w:lang w:eastAsia="en-US"/>
        </w:rPr>
        <w:t xml:space="preserve">883,7 тыс. рублей, </w:t>
      </w:r>
      <w:r w:rsidR="000A7B90" w:rsidRPr="000A7B90">
        <w:rPr>
          <w:rFonts w:ascii="Times New Roman" w:eastAsia="Calibri" w:hAnsi="Times New Roman" w:cs="Times New Roman"/>
          <w:color w:val="000000"/>
          <w:sz w:val="28"/>
          <w:szCs w:val="28"/>
          <w:lang w:eastAsia="ru-RU"/>
        </w:rPr>
        <w:t xml:space="preserve">в </w:t>
      </w:r>
      <w:proofErr w:type="spellStart"/>
      <w:r w:rsidR="000A7B90" w:rsidRPr="000A7B90">
        <w:rPr>
          <w:rFonts w:ascii="Times New Roman" w:eastAsia="Calibri" w:hAnsi="Times New Roman" w:cs="Times New Roman"/>
          <w:color w:val="000000"/>
          <w:sz w:val="28"/>
          <w:szCs w:val="28"/>
          <w:lang w:eastAsia="ru-RU"/>
        </w:rPr>
        <w:t>т.ч</w:t>
      </w:r>
      <w:proofErr w:type="spellEnd"/>
      <w:r w:rsidR="000A7B90" w:rsidRPr="000A7B90">
        <w:rPr>
          <w:rFonts w:ascii="Times New Roman" w:eastAsia="Calibri" w:hAnsi="Times New Roman" w:cs="Times New Roman"/>
          <w:color w:val="000000"/>
          <w:sz w:val="28"/>
          <w:szCs w:val="28"/>
          <w:lang w:eastAsia="ru-RU"/>
        </w:rPr>
        <w:t xml:space="preserve">.: </w:t>
      </w:r>
      <w:r w:rsidR="00CC2B4D" w:rsidRPr="000A7B90">
        <w:rPr>
          <w:rFonts w:ascii="Times New Roman" w:eastAsia="Calibri" w:hAnsi="Times New Roman" w:cs="Times New Roman"/>
          <w:color w:val="000000"/>
          <w:sz w:val="28"/>
          <w:szCs w:val="28"/>
          <w:lang w:eastAsia="ru-RU"/>
        </w:rPr>
        <w:t xml:space="preserve">бюджет </w:t>
      </w:r>
      <w:r w:rsidR="00CC2B4D">
        <w:rPr>
          <w:rFonts w:ascii="Times New Roman" w:eastAsia="Calibri" w:hAnsi="Times New Roman" w:cs="Times New Roman"/>
          <w:color w:val="000000"/>
          <w:sz w:val="28"/>
          <w:szCs w:val="28"/>
          <w:lang w:eastAsia="ru-RU"/>
        </w:rPr>
        <w:t xml:space="preserve">Ханты-Мансийского </w:t>
      </w:r>
      <w:r w:rsidR="00CC2B4D" w:rsidRPr="000A7B90">
        <w:rPr>
          <w:rFonts w:ascii="Times New Roman" w:eastAsia="Calibri" w:hAnsi="Times New Roman" w:cs="Times New Roman"/>
          <w:color w:val="000000"/>
          <w:sz w:val="28"/>
          <w:szCs w:val="28"/>
          <w:lang w:eastAsia="ru-RU"/>
        </w:rPr>
        <w:t xml:space="preserve">автономного округа </w:t>
      </w:r>
      <w:r w:rsidR="00CC2B4D" w:rsidRPr="000A7B90">
        <w:rPr>
          <w:rFonts w:ascii="Times New Roman" w:eastAsia="Calibri" w:hAnsi="Times New Roman" w:cs="Times New Roman"/>
          <w:color w:val="000000"/>
          <w:sz w:val="28"/>
          <w:szCs w:val="28"/>
          <w:lang w:eastAsia="ru-RU"/>
        </w:rPr>
        <w:lastRenderedPageBreak/>
        <w:t xml:space="preserve">– </w:t>
      </w:r>
      <w:r w:rsidR="00CC2B4D">
        <w:rPr>
          <w:rFonts w:ascii="Times New Roman" w:eastAsia="Calibri" w:hAnsi="Times New Roman" w:cs="Times New Roman"/>
          <w:color w:val="000000"/>
          <w:sz w:val="28"/>
          <w:szCs w:val="28"/>
          <w:lang w:eastAsia="ru-RU"/>
        </w:rPr>
        <w:t xml:space="preserve">Югры – </w:t>
      </w:r>
      <w:r w:rsidR="000A7B90" w:rsidRPr="000A7B90">
        <w:rPr>
          <w:rFonts w:ascii="Times New Roman" w:eastAsia="Calibri" w:hAnsi="Times New Roman" w:cs="Times New Roman"/>
          <w:color w:val="000000"/>
          <w:sz w:val="28"/>
          <w:szCs w:val="28"/>
          <w:lang w:eastAsia="ru-RU"/>
        </w:rPr>
        <w:t xml:space="preserve">795,3 тыс. рублей; </w:t>
      </w:r>
      <w:r w:rsidR="00CC2B4D" w:rsidRPr="000A7B90">
        <w:rPr>
          <w:rFonts w:ascii="Times New Roman" w:eastAsia="Calibri" w:hAnsi="Times New Roman" w:cs="Times New Roman"/>
          <w:color w:val="000000"/>
          <w:sz w:val="28"/>
          <w:szCs w:val="28"/>
          <w:lang w:eastAsia="ru-RU"/>
        </w:rPr>
        <w:t xml:space="preserve">бюджет </w:t>
      </w:r>
      <w:r w:rsidR="00CC2B4D">
        <w:rPr>
          <w:rFonts w:ascii="Times New Roman" w:eastAsia="Calibri" w:hAnsi="Times New Roman" w:cs="Times New Roman"/>
          <w:color w:val="000000"/>
          <w:sz w:val="28"/>
          <w:szCs w:val="28"/>
          <w:lang w:eastAsia="ru-RU"/>
        </w:rPr>
        <w:t xml:space="preserve">Ханты-Мансийского </w:t>
      </w:r>
      <w:r w:rsidR="00CC2B4D" w:rsidRPr="000A7B90">
        <w:rPr>
          <w:rFonts w:ascii="Times New Roman" w:eastAsia="Calibri" w:hAnsi="Times New Roman" w:cs="Times New Roman"/>
          <w:color w:val="000000"/>
          <w:sz w:val="28"/>
          <w:szCs w:val="28"/>
          <w:lang w:eastAsia="ru-RU"/>
        </w:rPr>
        <w:t>рай</w:t>
      </w:r>
      <w:r w:rsidR="00CC2B4D">
        <w:rPr>
          <w:rFonts w:ascii="Times New Roman" w:eastAsia="Calibri" w:hAnsi="Times New Roman" w:cs="Times New Roman"/>
          <w:color w:val="000000"/>
          <w:sz w:val="28"/>
          <w:szCs w:val="28"/>
          <w:lang w:eastAsia="ru-RU"/>
        </w:rPr>
        <w:t xml:space="preserve">она </w:t>
      </w:r>
      <w:r>
        <w:rPr>
          <w:rFonts w:ascii="Times New Roman" w:eastAsia="Calibri" w:hAnsi="Times New Roman" w:cs="Times New Roman"/>
          <w:color w:val="000000"/>
          <w:sz w:val="28"/>
          <w:szCs w:val="28"/>
          <w:lang w:eastAsia="ru-RU"/>
        </w:rPr>
        <w:t xml:space="preserve">– </w:t>
      </w:r>
      <w:r w:rsidR="00CC2B4D">
        <w:rPr>
          <w:rFonts w:ascii="Times New Roman" w:eastAsia="Calibri" w:hAnsi="Times New Roman" w:cs="Times New Roman"/>
          <w:color w:val="000000"/>
          <w:sz w:val="28"/>
          <w:szCs w:val="28"/>
          <w:lang w:eastAsia="ru-RU"/>
        </w:rPr>
        <w:br/>
      </w:r>
      <w:r>
        <w:rPr>
          <w:rFonts w:ascii="Times New Roman" w:eastAsia="Calibri" w:hAnsi="Times New Roman" w:cs="Times New Roman"/>
          <w:color w:val="000000"/>
          <w:sz w:val="28"/>
          <w:szCs w:val="28"/>
          <w:lang w:eastAsia="ru-RU"/>
        </w:rPr>
        <w:t>88,4 тыс. рублей.</w:t>
      </w:r>
    </w:p>
    <w:p w:rsidR="00A83E21" w:rsidRDefault="00EC289C" w:rsidP="00950229">
      <w:pPr>
        <w:widowControl/>
        <w:tabs>
          <w:tab w:val="left" w:pos="851"/>
          <w:tab w:val="left" w:pos="1134"/>
        </w:tabs>
        <w:suppressAutoHyphens w:val="0"/>
        <w:autoSpaceDE/>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lang w:eastAsia="ru-RU"/>
        </w:rPr>
        <w:t xml:space="preserve">4. </w:t>
      </w:r>
      <w:r w:rsidR="000A7B90" w:rsidRPr="000A7B90">
        <w:rPr>
          <w:rFonts w:ascii="Times New Roman" w:eastAsia="Calibri" w:hAnsi="Times New Roman" w:cs="Times New Roman"/>
          <w:color w:val="000000"/>
          <w:sz w:val="28"/>
          <w:szCs w:val="28"/>
          <w:lang w:eastAsia="en-US"/>
        </w:rPr>
        <w:t xml:space="preserve">В рамках </w:t>
      </w:r>
      <w:proofErr w:type="spellStart"/>
      <w:r w:rsidR="000A7B90" w:rsidRPr="000A7B90">
        <w:rPr>
          <w:rFonts w:ascii="Times New Roman" w:eastAsia="Calibri" w:hAnsi="Times New Roman" w:cs="Times New Roman"/>
          <w:color w:val="000000"/>
          <w:sz w:val="28"/>
          <w:szCs w:val="28"/>
          <w:lang w:eastAsia="en-US"/>
        </w:rPr>
        <w:t>подмероприятия</w:t>
      </w:r>
      <w:proofErr w:type="spellEnd"/>
      <w:r w:rsidR="000A7B90" w:rsidRPr="000A7B90">
        <w:rPr>
          <w:rFonts w:ascii="Times New Roman" w:eastAsia="Calibri" w:hAnsi="Times New Roman" w:cs="Times New Roman"/>
          <w:color w:val="000000"/>
          <w:sz w:val="28"/>
          <w:szCs w:val="28"/>
          <w:lang w:eastAsia="en-US"/>
        </w:rPr>
        <w:t xml:space="preserve"> </w:t>
      </w:r>
      <w:r w:rsidR="000A7B90" w:rsidRPr="000A7B90">
        <w:rPr>
          <w:rFonts w:ascii="Times New Roman" w:eastAsia="Calibri" w:hAnsi="Times New Roman" w:cs="Times New Roman"/>
          <w:sz w:val="28"/>
          <w:szCs w:val="28"/>
          <w:lang w:eastAsia="en-US"/>
        </w:rPr>
        <w:t xml:space="preserve">«Организация и проведение выставок (ярмарок)» </w:t>
      </w:r>
      <w:r w:rsidR="000A7B90" w:rsidRPr="000A7B90">
        <w:rPr>
          <w:rFonts w:ascii="Times New Roman" w:eastAsia="Calibri" w:hAnsi="Times New Roman" w:cs="Times New Roman"/>
          <w:color w:val="000000"/>
          <w:sz w:val="28"/>
          <w:szCs w:val="28"/>
          <w:lang w:eastAsia="en-US"/>
        </w:rPr>
        <w:t>основного мероприятия программы «</w:t>
      </w:r>
      <w:r w:rsidR="000A7B90" w:rsidRPr="000A7B90">
        <w:rPr>
          <w:rFonts w:ascii="Times New Roman" w:eastAsia="Calibri" w:hAnsi="Times New Roman" w:cs="Times New Roman"/>
          <w:sz w:val="28"/>
          <w:szCs w:val="28"/>
          <w:shd w:val="clear" w:color="auto" w:fill="FFFFFF"/>
          <w:lang w:eastAsia="ru-RU" w:bidi="ru-RU"/>
        </w:rPr>
        <w:t>Содействие развитию малого и среднего предпринимательства в Ханты-Мансийском районе»,</w:t>
      </w:r>
      <w:r w:rsidR="000A7B90" w:rsidRPr="000A7B90">
        <w:rPr>
          <w:rFonts w:ascii="Times New Roman" w:eastAsia="Calibri" w:hAnsi="Times New Roman" w:cs="Times New Roman"/>
          <w:sz w:val="28"/>
          <w:szCs w:val="28"/>
          <w:lang w:eastAsia="en-US"/>
        </w:rPr>
        <w:t xml:space="preserve"> </w:t>
      </w:r>
      <w:r w:rsidR="00874276">
        <w:rPr>
          <w:rFonts w:ascii="Times New Roman" w:eastAsia="Calibri" w:hAnsi="Times New Roman" w:cs="Times New Roman"/>
          <w:sz w:val="28"/>
          <w:szCs w:val="28"/>
          <w:lang w:eastAsia="en-US"/>
        </w:rPr>
        <w:br/>
      </w:r>
      <w:r w:rsidR="000A7B90" w:rsidRPr="000A7B90">
        <w:rPr>
          <w:rFonts w:ascii="Times New Roman" w:eastAsia="Calibri" w:hAnsi="Times New Roman" w:cs="Times New Roman"/>
          <w:sz w:val="28"/>
          <w:szCs w:val="28"/>
          <w:lang w:eastAsia="en-US"/>
        </w:rPr>
        <w:t>23 сентября 2023 года для жителей д.</w:t>
      </w:r>
      <w:r>
        <w:rPr>
          <w:rFonts w:ascii="Times New Roman" w:eastAsia="Calibri" w:hAnsi="Times New Roman" w:cs="Times New Roman"/>
          <w:sz w:val="28"/>
          <w:szCs w:val="28"/>
          <w:lang w:eastAsia="en-US"/>
        </w:rPr>
        <w:t xml:space="preserve"> </w:t>
      </w:r>
      <w:r w:rsidR="000A7B90" w:rsidRPr="000A7B90">
        <w:rPr>
          <w:rFonts w:ascii="Times New Roman" w:eastAsia="Calibri" w:hAnsi="Times New Roman" w:cs="Times New Roman"/>
          <w:sz w:val="28"/>
          <w:szCs w:val="28"/>
          <w:lang w:eastAsia="en-US"/>
        </w:rPr>
        <w:t xml:space="preserve">Согом организована и проведена районная ярмарка, на которой была представлена продукция крестьянско-фермерских хозяйств Башмакова В.А., </w:t>
      </w:r>
      <w:proofErr w:type="spellStart"/>
      <w:r w:rsidR="000A7B90" w:rsidRPr="000A7B90">
        <w:rPr>
          <w:rFonts w:ascii="Times New Roman" w:eastAsia="Calibri" w:hAnsi="Times New Roman" w:cs="Times New Roman"/>
          <w:sz w:val="28"/>
          <w:szCs w:val="28"/>
          <w:lang w:eastAsia="en-US"/>
        </w:rPr>
        <w:t>Веретельникова</w:t>
      </w:r>
      <w:proofErr w:type="spellEnd"/>
      <w:r w:rsidR="000A7B90" w:rsidRPr="000A7B90">
        <w:rPr>
          <w:rFonts w:ascii="Times New Roman" w:eastAsia="Calibri" w:hAnsi="Times New Roman" w:cs="Times New Roman"/>
          <w:sz w:val="28"/>
          <w:szCs w:val="28"/>
          <w:lang w:eastAsia="en-US"/>
        </w:rPr>
        <w:t xml:space="preserve"> С.В., Воронцова А.А, </w:t>
      </w:r>
      <w:proofErr w:type="spellStart"/>
      <w:r w:rsidR="000A7B90" w:rsidRPr="000A7B90">
        <w:rPr>
          <w:rFonts w:ascii="Times New Roman" w:eastAsia="Calibri" w:hAnsi="Times New Roman" w:cs="Times New Roman"/>
          <w:sz w:val="28"/>
          <w:szCs w:val="28"/>
          <w:lang w:eastAsia="en-US"/>
        </w:rPr>
        <w:t>Берсеневой</w:t>
      </w:r>
      <w:proofErr w:type="spellEnd"/>
      <w:r w:rsidR="000A7B90" w:rsidRPr="000A7B90">
        <w:rPr>
          <w:rFonts w:ascii="Times New Roman" w:eastAsia="Calibri" w:hAnsi="Times New Roman" w:cs="Times New Roman"/>
          <w:sz w:val="28"/>
          <w:szCs w:val="28"/>
          <w:lang w:eastAsia="en-US"/>
        </w:rPr>
        <w:t xml:space="preserve"> Л.А., а также индивидуального предпринимателя </w:t>
      </w:r>
      <w:proofErr w:type="spellStart"/>
      <w:r w:rsidR="000A7B90" w:rsidRPr="000A7B90">
        <w:rPr>
          <w:rFonts w:ascii="Times New Roman" w:eastAsia="Calibri" w:hAnsi="Times New Roman" w:cs="Times New Roman"/>
          <w:sz w:val="28"/>
          <w:szCs w:val="28"/>
          <w:lang w:eastAsia="en-US"/>
        </w:rPr>
        <w:t>Берсенё</w:t>
      </w:r>
      <w:r w:rsidR="00A83E21">
        <w:rPr>
          <w:rFonts w:ascii="Times New Roman" w:eastAsia="Calibri" w:hAnsi="Times New Roman" w:cs="Times New Roman"/>
          <w:sz w:val="28"/>
          <w:szCs w:val="28"/>
          <w:lang w:eastAsia="en-US"/>
        </w:rPr>
        <w:t>ва</w:t>
      </w:r>
      <w:proofErr w:type="spellEnd"/>
      <w:r w:rsidR="00A83E21">
        <w:rPr>
          <w:rFonts w:ascii="Times New Roman" w:eastAsia="Calibri" w:hAnsi="Times New Roman" w:cs="Times New Roman"/>
          <w:sz w:val="28"/>
          <w:szCs w:val="28"/>
          <w:lang w:eastAsia="en-US"/>
        </w:rPr>
        <w:t xml:space="preserve"> Ю.А.</w:t>
      </w:r>
    </w:p>
    <w:p w:rsidR="00C15A08"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i/>
          <w:sz w:val="28"/>
          <w:szCs w:val="28"/>
        </w:rPr>
        <w:t>Образовательная и информационно-консультационная поддержка.</w:t>
      </w:r>
    </w:p>
    <w:p w:rsidR="00C15A08"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eastAsia="Calibri" w:hAnsi="Times New Roman" w:cs="Times New Roman"/>
          <w:sz w:val="28"/>
          <w:szCs w:val="28"/>
        </w:rPr>
        <w:t xml:space="preserve">В течение 2023 года с участием субъектов организовано и проведено </w:t>
      </w:r>
      <w:r w:rsidR="000837C6">
        <w:rPr>
          <w:rFonts w:ascii="Times New Roman" w:eastAsia="Calibri" w:hAnsi="Times New Roman" w:cs="Times New Roman"/>
          <w:sz w:val="28"/>
          <w:szCs w:val="28"/>
        </w:rPr>
        <w:br/>
      </w:r>
      <w:r w:rsidRPr="000A7B90">
        <w:rPr>
          <w:rFonts w:ascii="Times New Roman" w:eastAsia="Calibri" w:hAnsi="Times New Roman" w:cs="Times New Roman"/>
          <w:sz w:val="28"/>
          <w:szCs w:val="28"/>
        </w:rPr>
        <w:t>16 заседаний Совета по развитию малого и среднего предпринимательства при администрации Ханты-Мансийского района</w:t>
      </w:r>
      <w:r w:rsidR="004A0F5F">
        <w:rPr>
          <w:rFonts w:ascii="Times New Roman" w:eastAsia="Calibri" w:hAnsi="Times New Roman" w:cs="Times New Roman"/>
          <w:sz w:val="28"/>
          <w:szCs w:val="28"/>
        </w:rPr>
        <w:t xml:space="preserve"> </w:t>
      </w:r>
      <w:r w:rsidRPr="000A7B90">
        <w:rPr>
          <w:rFonts w:ascii="Times New Roman" w:eastAsia="Calibri" w:hAnsi="Times New Roman" w:cs="Times New Roman"/>
          <w:sz w:val="28"/>
          <w:szCs w:val="28"/>
        </w:rPr>
        <w:t xml:space="preserve">(далее – Совет), в том числе 14 заочных заседаний. </w:t>
      </w:r>
      <w:r w:rsidRPr="00A83E21">
        <w:rPr>
          <w:rFonts w:ascii="Times New Roman" w:eastAsia="Calibri" w:hAnsi="Times New Roman" w:cs="Times New Roman"/>
          <w:sz w:val="28"/>
          <w:szCs w:val="28"/>
        </w:rPr>
        <w:t xml:space="preserve">На заседаниях Совета рассмотрены вопросы </w:t>
      </w:r>
      <w:r w:rsidR="000837C6">
        <w:rPr>
          <w:rFonts w:ascii="Times New Roman" w:eastAsia="Calibri" w:hAnsi="Times New Roman" w:cs="Times New Roman"/>
          <w:sz w:val="28"/>
          <w:szCs w:val="28"/>
        </w:rPr>
        <w:br/>
      </w:r>
      <w:r w:rsidRPr="00A83E21">
        <w:rPr>
          <w:rFonts w:ascii="Times New Roman" w:eastAsia="Calibri" w:hAnsi="Times New Roman" w:cs="Times New Roman"/>
          <w:sz w:val="28"/>
          <w:szCs w:val="28"/>
        </w:rPr>
        <w:t xml:space="preserve">по предоставлению имущественной поддержки субъектам </w:t>
      </w:r>
      <w:r w:rsidR="000837C6">
        <w:rPr>
          <w:rFonts w:ascii="Times New Roman" w:eastAsia="Calibri" w:hAnsi="Times New Roman" w:cs="Times New Roman"/>
          <w:sz w:val="28"/>
          <w:szCs w:val="28"/>
        </w:rPr>
        <w:br/>
      </w:r>
      <w:r w:rsidRPr="00A83E21">
        <w:rPr>
          <w:rFonts w:ascii="Times New Roman" w:eastAsia="Calibri" w:hAnsi="Times New Roman" w:cs="Times New Roman"/>
          <w:sz w:val="28"/>
          <w:szCs w:val="28"/>
        </w:rPr>
        <w:t>Ханты-Мансийского района, о</w:t>
      </w:r>
      <w:r w:rsidRPr="00A83E21">
        <w:rPr>
          <w:rFonts w:ascii="Times New Roman" w:hAnsi="Times New Roman" w:cs="Times New Roman"/>
          <w:sz w:val="28"/>
          <w:szCs w:val="28"/>
          <w:lang w:eastAsia="ru-RU"/>
        </w:rPr>
        <w:t xml:space="preserve">б уровне проведения оценки регулирующего воздействия, экспертизы муниципальных нормативных правовых </w:t>
      </w:r>
      <w:r w:rsidR="00255661" w:rsidRPr="00A83E21">
        <w:rPr>
          <w:rFonts w:ascii="Times New Roman" w:hAnsi="Times New Roman" w:cs="Times New Roman"/>
          <w:sz w:val="28"/>
          <w:szCs w:val="28"/>
          <w:lang w:eastAsia="ru-RU"/>
        </w:rPr>
        <w:t>актов Ханты</w:t>
      </w:r>
      <w:r w:rsidRPr="00A83E21">
        <w:rPr>
          <w:rFonts w:ascii="Times New Roman" w:hAnsi="Times New Roman" w:cs="Times New Roman"/>
          <w:sz w:val="28"/>
          <w:szCs w:val="28"/>
          <w:lang w:eastAsia="ru-RU"/>
        </w:rPr>
        <w:t>-Мансийско</w:t>
      </w:r>
      <w:r w:rsidR="004A0F5F" w:rsidRPr="00A83E21">
        <w:rPr>
          <w:rFonts w:ascii="Times New Roman" w:hAnsi="Times New Roman" w:cs="Times New Roman"/>
          <w:sz w:val="28"/>
          <w:szCs w:val="28"/>
          <w:lang w:eastAsia="ru-RU"/>
        </w:rPr>
        <w:t>го</w:t>
      </w:r>
      <w:r w:rsidRPr="00A83E21">
        <w:rPr>
          <w:rFonts w:ascii="Times New Roman" w:hAnsi="Times New Roman" w:cs="Times New Roman"/>
          <w:sz w:val="28"/>
          <w:szCs w:val="28"/>
          <w:lang w:eastAsia="ru-RU"/>
        </w:rPr>
        <w:t xml:space="preserve"> район</w:t>
      </w:r>
      <w:r w:rsidR="004A0F5F" w:rsidRPr="00A83E21">
        <w:rPr>
          <w:rFonts w:ascii="Times New Roman" w:hAnsi="Times New Roman" w:cs="Times New Roman"/>
          <w:sz w:val="28"/>
          <w:szCs w:val="28"/>
          <w:lang w:eastAsia="ru-RU"/>
        </w:rPr>
        <w:t>а</w:t>
      </w:r>
      <w:r w:rsidRPr="00A83E21">
        <w:rPr>
          <w:rFonts w:ascii="Times New Roman" w:hAnsi="Times New Roman" w:cs="Times New Roman"/>
          <w:sz w:val="28"/>
          <w:szCs w:val="28"/>
          <w:lang w:eastAsia="ru-RU"/>
        </w:rPr>
        <w:t>, о</w:t>
      </w:r>
      <w:r w:rsidRPr="00A83E21">
        <w:rPr>
          <w:rFonts w:ascii="Times New Roman CYR" w:hAnsi="Times New Roman CYR" w:cs="Times New Roman CYR"/>
          <w:sz w:val="28"/>
          <w:szCs w:val="28"/>
          <w:lang w:eastAsia="ru-RU"/>
        </w:rPr>
        <w:t xml:space="preserve"> реализации инвестиционн</w:t>
      </w:r>
      <w:r w:rsidR="001E447D" w:rsidRPr="00A83E21">
        <w:rPr>
          <w:rFonts w:ascii="Times New Roman CYR" w:hAnsi="Times New Roman CYR" w:cs="Times New Roman CYR"/>
          <w:sz w:val="28"/>
          <w:szCs w:val="28"/>
          <w:lang w:eastAsia="ru-RU"/>
        </w:rPr>
        <w:t>ых</w:t>
      </w:r>
      <w:r w:rsidRPr="00A83E21">
        <w:rPr>
          <w:rFonts w:ascii="Times New Roman CYR" w:hAnsi="Times New Roman CYR" w:cs="Times New Roman CYR"/>
          <w:sz w:val="28"/>
          <w:szCs w:val="28"/>
          <w:lang w:eastAsia="ru-RU"/>
        </w:rPr>
        <w:t xml:space="preserve"> проект</w:t>
      </w:r>
      <w:r w:rsidR="001E447D" w:rsidRPr="00A83E21">
        <w:rPr>
          <w:rFonts w:ascii="Times New Roman CYR" w:hAnsi="Times New Roman CYR" w:cs="Times New Roman CYR"/>
          <w:sz w:val="28"/>
          <w:szCs w:val="28"/>
          <w:lang w:eastAsia="ru-RU"/>
        </w:rPr>
        <w:t>ов,</w:t>
      </w:r>
      <w:r w:rsidRPr="00A83E21">
        <w:rPr>
          <w:rFonts w:ascii="Times New Roman CYR" w:hAnsi="Times New Roman CYR" w:cs="Times New Roman CYR"/>
          <w:sz w:val="28"/>
          <w:szCs w:val="28"/>
          <w:lang w:eastAsia="ru-RU"/>
        </w:rPr>
        <w:t xml:space="preserve"> рассмотрены и приняты в работу предложения предпринимателей </w:t>
      </w:r>
      <w:r w:rsidR="000837C6">
        <w:rPr>
          <w:rFonts w:ascii="Times New Roman CYR" w:hAnsi="Times New Roman CYR" w:cs="Times New Roman CYR"/>
          <w:sz w:val="28"/>
          <w:szCs w:val="28"/>
          <w:lang w:eastAsia="ru-RU"/>
        </w:rPr>
        <w:br/>
      </w:r>
      <w:r w:rsidRPr="00A83E21">
        <w:rPr>
          <w:rFonts w:ascii="Times New Roman CYR" w:hAnsi="Times New Roman CYR" w:cs="Times New Roman CYR"/>
          <w:sz w:val="28"/>
          <w:szCs w:val="28"/>
          <w:lang w:eastAsia="ru-RU"/>
        </w:rPr>
        <w:t>по введению в Ханты-Мансийском районе дополнительных мер поддержки субъектам</w:t>
      </w:r>
      <w:r w:rsidR="001E447D" w:rsidRPr="00A83E21">
        <w:rPr>
          <w:rFonts w:ascii="Times New Roman CYR" w:hAnsi="Times New Roman CYR" w:cs="Times New Roman CYR"/>
          <w:sz w:val="28"/>
          <w:szCs w:val="28"/>
          <w:lang w:eastAsia="ru-RU"/>
        </w:rPr>
        <w:t>.</w:t>
      </w:r>
    </w:p>
    <w:p w:rsidR="00C15A08" w:rsidRPr="007F7301" w:rsidRDefault="000A7B90" w:rsidP="007F7301">
      <w:pPr>
        <w:widowControl/>
        <w:tabs>
          <w:tab w:val="left" w:pos="851"/>
          <w:tab w:val="left" w:pos="1134"/>
        </w:tabs>
        <w:suppressAutoHyphens w:val="0"/>
        <w:autoSpaceDE/>
        <w:ind w:firstLine="709"/>
        <w:jc w:val="both"/>
        <w:rPr>
          <w:rFonts w:ascii="Times New Roman" w:eastAsia="Calibri" w:hAnsi="Times New Roman" w:cs="Times New Roman"/>
          <w:sz w:val="28"/>
          <w:szCs w:val="28"/>
          <w:lang w:eastAsia="en-US"/>
        </w:rPr>
      </w:pPr>
      <w:r w:rsidRPr="000A7B90">
        <w:rPr>
          <w:rFonts w:ascii="Times New Roman" w:eastAsia="Calibri" w:hAnsi="Times New Roman" w:cs="Times New Roman"/>
          <w:sz w:val="28"/>
          <w:szCs w:val="28"/>
        </w:rPr>
        <w:t>В 2023 год</w:t>
      </w:r>
      <w:r w:rsidR="00E455D0">
        <w:rPr>
          <w:rFonts w:ascii="Times New Roman" w:eastAsia="Calibri" w:hAnsi="Times New Roman" w:cs="Times New Roman"/>
          <w:sz w:val="28"/>
          <w:szCs w:val="28"/>
        </w:rPr>
        <w:t>у</w:t>
      </w:r>
      <w:r w:rsidRPr="000A7B90">
        <w:rPr>
          <w:rFonts w:ascii="Times New Roman" w:eastAsia="Calibri" w:hAnsi="Times New Roman" w:cs="Times New Roman"/>
          <w:sz w:val="28"/>
          <w:szCs w:val="28"/>
        </w:rPr>
        <w:t xml:space="preserve"> </w:t>
      </w:r>
      <w:r w:rsidRPr="000A7B90">
        <w:rPr>
          <w:rFonts w:ascii="Times New Roman" w:eastAsia="Calibri" w:hAnsi="Times New Roman" w:cs="Times New Roman"/>
          <w:sz w:val="28"/>
          <w:szCs w:val="28"/>
          <w:lang w:eastAsia="ru-RU"/>
        </w:rPr>
        <w:t>предоставлено более</w:t>
      </w:r>
      <w:r w:rsidR="00E455D0">
        <w:rPr>
          <w:rFonts w:ascii="Times New Roman" w:eastAsia="Calibri" w:hAnsi="Times New Roman" w:cs="Times New Roman"/>
          <w:sz w:val="28"/>
          <w:szCs w:val="28"/>
          <w:lang w:eastAsia="ru-RU"/>
        </w:rPr>
        <w:t xml:space="preserve"> </w:t>
      </w:r>
      <w:r w:rsidRPr="000A7B90">
        <w:rPr>
          <w:rFonts w:ascii="Times New Roman" w:eastAsia="Calibri" w:hAnsi="Times New Roman" w:cs="Times New Roman"/>
          <w:sz w:val="28"/>
          <w:szCs w:val="28"/>
          <w:lang w:eastAsia="ru-RU"/>
        </w:rPr>
        <w:t xml:space="preserve">800 </w:t>
      </w:r>
      <w:r w:rsidR="00EA1F8F">
        <w:rPr>
          <w:rFonts w:ascii="Times New Roman" w:eastAsia="Calibri" w:hAnsi="Times New Roman" w:cs="Times New Roman"/>
          <w:sz w:val="28"/>
          <w:szCs w:val="28"/>
          <w:lang w:eastAsia="ru-RU"/>
        </w:rPr>
        <w:t>консультаций</w:t>
      </w:r>
      <w:r w:rsidRPr="000A7B90">
        <w:rPr>
          <w:rFonts w:ascii="Times New Roman" w:eastAsia="Calibri" w:hAnsi="Times New Roman" w:cs="Times New Roman"/>
          <w:sz w:val="28"/>
          <w:szCs w:val="28"/>
          <w:lang w:eastAsia="ru-RU"/>
        </w:rPr>
        <w:t xml:space="preserve"> 221 </w:t>
      </w:r>
      <w:r w:rsidR="00EA1F8F">
        <w:rPr>
          <w:rFonts w:ascii="Times New Roman" w:eastAsia="Calibri" w:hAnsi="Times New Roman" w:cs="Times New Roman"/>
          <w:sz w:val="28"/>
          <w:szCs w:val="28"/>
          <w:lang w:eastAsia="en-US"/>
        </w:rPr>
        <w:t>субъекту</w:t>
      </w:r>
      <w:r w:rsidR="004A0F5F">
        <w:rPr>
          <w:rFonts w:ascii="Times New Roman" w:eastAsia="Calibri" w:hAnsi="Times New Roman" w:cs="Times New Roman"/>
          <w:sz w:val="28"/>
          <w:szCs w:val="28"/>
          <w:lang w:eastAsia="en-US"/>
        </w:rPr>
        <w:t>,</w:t>
      </w:r>
      <w:r w:rsidRPr="000A7B90">
        <w:rPr>
          <w:rFonts w:ascii="Times New Roman" w:eastAsia="Calibri" w:hAnsi="Times New Roman" w:cs="Times New Roman"/>
          <w:sz w:val="28"/>
          <w:szCs w:val="28"/>
          <w:lang w:eastAsia="en-US"/>
        </w:rPr>
        <w:t xml:space="preserve"> осуществляющ</w:t>
      </w:r>
      <w:r w:rsidR="004A0F5F">
        <w:rPr>
          <w:rFonts w:ascii="Times New Roman" w:eastAsia="Calibri" w:hAnsi="Times New Roman" w:cs="Times New Roman"/>
          <w:sz w:val="28"/>
          <w:szCs w:val="28"/>
          <w:lang w:eastAsia="en-US"/>
        </w:rPr>
        <w:t>ему</w:t>
      </w:r>
      <w:r w:rsidRPr="000A7B90">
        <w:rPr>
          <w:rFonts w:ascii="Times New Roman" w:eastAsia="Calibri" w:hAnsi="Times New Roman" w:cs="Times New Roman"/>
          <w:sz w:val="28"/>
          <w:szCs w:val="28"/>
          <w:lang w:eastAsia="en-US"/>
        </w:rPr>
        <w:t xml:space="preserve"> деятельность на территории Ханты-Мансийского района, размещено 212 информационных публикаций на официальном сайте администрации Ханты-Мансийского района, в официальных группах администрации Ханты-Мансийского района в социальных сетях, осуществлялась рассылка информации на электронную почту предприним</w:t>
      </w:r>
      <w:r w:rsidR="007F7301">
        <w:rPr>
          <w:rFonts w:ascii="Times New Roman" w:eastAsia="Calibri" w:hAnsi="Times New Roman" w:cs="Times New Roman"/>
          <w:sz w:val="28"/>
          <w:szCs w:val="28"/>
          <w:lang w:eastAsia="en-US"/>
        </w:rPr>
        <w:t>ателям Ханты-Мансийского района,</w:t>
      </w:r>
      <w:r w:rsidRPr="000A7B90">
        <w:rPr>
          <w:rFonts w:ascii="Times New Roman" w:eastAsia="Calibri" w:hAnsi="Times New Roman" w:cs="Times New Roman"/>
          <w:sz w:val="28"/>
          <w:szCs w:val="28"/>
          <w:lang w:eastAsia="en-US"/>
        </w:rPr>
        <w:t xml:space="preserve"> в созданной группе </w:t>
      </w:r>
      <w:r w:rsidR="007F7301">
        <w:rPr>
          <w:rFonts w:ascii="Times New Roman" w:eastAsia="Calibri" w:hAnsi="Times New Roman" w:cs="Times New Roman"/>
          <w:sz w:val="28"/>
          <w:szCs w:val="28"/>
          <w:lang w:eastAsia="en-US"/>
        </w:rPr>
        <w:br/>
      </w:r>
      <w:r w:rsidRPr="000A7B90">
        <w:rPr>
          <w:rFonts w:ascii="Times New Roman" w:eastAsia="Calibri" w:hAnsi="Times New Roman" w:cs="Times New Roman"/>
          <w:sz w:val="28"/>
          <w:szCs w:val="28"/>
          <w:lang w:eastAsia="en-US"/>
        </w:rPr>
        <w:t xml:space="preserve">в мессенджере </w:t>
      </w:r>
      <w:r w:rsidRPr="000A7B90">
        <w:rPr>
          <w:rFonts w:ascii="Times New Roman" w:eastAsia="Calibri" w:hAnsi="Times New Roman" w:cs="Times New Roman"/>
          <w:sz w:val="28"/>
          <w:szCs w:val="28"/>
          <w:lang w:val="en-US" w:eastAsia="en-US"/>
        </w:rPr>
        <w:t>Viber</w:t>
      </w:r>
      <w:r w:rsidRPr="000A7B90">
        <w:rPr>
          <w:rFonts w:ascii="Times New Roman" w:eastAsia="Calibri" w:hAnsi="Times New Roman" w:cs="Times New Roman"/>
          <w:sz w:val="28"/>
          <w:szCs w:val="28"/>
          <w:lang w:eastAsia="en-US"/>
        </w:rPr>
        <w:t xml:space="preserve"> и Телеграмм-канале. </w:t>
      </w:r>
      <w:r w:rsidRPr="000A7B90">
        <w:rPr>
          <w:rFonts w:ascii="Times New Roman" w:eastAsia="Calibri" w:hAnsi="Times New Roman" w:cs="Times New Roman"/>
          <w:sz w:val="28"/>
          <w:szCs w:val="28"/>
        </w:rPr>
        <w:t xml:space="preserve"> </w:t>
      </w:r>
    </w:p>
    <w:p w:rsidR="0097411B"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eastAsia="Calibri" w:hAnsi="Times New Roman" w:cs="Times New Roman"/>
          <w:sz w:val="28"/>
          <w:szCs w:val="28"/>
          <w:lang w:eastAsia="en-US"/>
        </w:rPr>
        <w:t xml:space="preserve">В целях популяризации предпринимательства оказано содействие </w:t>
      </w:r>
      <w:r w:rsidR="009C01F0">
        <w:rPr>
          <w:rFonts w:ascii="Times New Roman" w:eastAsia="Calibri" w:hAnsi="Times New Roman" w:cs="Times New Roman"/>
          <w:sz w:val="28"/>
          <w:szCs w:val="28"/>
          <w:lang w:eastAsia="en-US"/>
        </w:rPr>
        <w:br/>
      </w:r>
      <w:r w:rsidRPr="000A7B90">
        <w:rPr>
          <w:rFonts w:ascii="Times New Roman" w:eastAsia="Calibri" w:hAnsi="Times New Roman" w:cs="Times New Roman"/>
          <w:sz w:val="28"/>
          <w:szCs w:val="28"/>
          <w:lang w:eastAsia="en-US"/>
        </w:rPr>
        <w:t>489 субъектам</w:t>
      </w:r>
      <w:r w:rsidR="00EA1F8F">
        <w:rPr>
          <w:rFonts w:ascii="Times New Roman" w:eastAsia="Calibri" w:hAnsi="Times New Roman" w:cs="Times New Roman"/>
          <w:sz w:val="28"/>
          <w:szCs w:val="28"/>
          <w:lang w:eastAsia="en-US"/>
        </w:rPr>
        <w:t xml:space="preserve">, </w:t>
      </w:r>
      <w:proofErr w:type="spellStart"/>
      <w:r w:rsidRPr="000A7B90">
        <w:rPr>
          <w:rFonts w:ascii="Times New Roman" w:eastAsia="Calibri" w:hAnsi="Times New Roman" w:cs="Times New Roman"/>
          <w:sz w:val="28"/>
          <w:szCs w:val="28"/>
          <w:lang w:eastAsia="en-US"/>
        </w:rPr>
        <w:t>самозанятым</w:t>
      </w:r>
      <w:proofErr w:type="spellEnd"/>
      <w:r w:rsidRPr="000A7B90">
        <w:rPr>
          <w:rFonts w:ascii="Times New Roman" w:eastAsia="Calibri" w:hAnsi="Times New Roman" w:cs="Times New Roman"/>
          <w:sz w:val="28"/>
          <w:szCs w:val="28"/>
          <w:lang w:eastAsia="en-US"/>
        </w:rPr>
        <w:t xml:space="preserve"> гражданам по участию в мероприятиях муниципального и ре</w:t>
      </w:r>
      <w:r w:rsidR="0097411B">
        <w:rPr>
          <w:rFonts w:ascii="Times New Roman" w:eastAsia="Calibri" w:hAnsi="Times New Roman" w:cs="Times New Roman"/>
          <w:sz w:val="28"/>
          <w:szCs w:val="28"/>
          <w:lang w:eastAsia="en-US"/>
        </w:rPr>
        <w:t>гионального уровня.</w:t>
      </w:r>
      <w:r w:rsidRPr="000A7B90">
        <w:rPr>
          <w:rFonts w:ascii="Times New Roman" w:eastAsia="Calibri" w:hAnsi="Times New Roman" w:cs="Times New Roman"/>
          <w:sz w:val="28"/>
          <w:szCs w:val="28"/>
          <w:lang w:eastAsia="en-US"/>
        </w:rPr>
        <w:t xml:space="preserve"> </w:t>
      </w:r>
    </w:p>
    <w:p w:rsidR="0097411B"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i/>
          <w:sz w:val="28"/>
          <w:szCs w:val="28"/>
          <w:lang w:eastAsia="ru-RU"/>
        </w:rPr>
        <w:t>Имущественная поддержка.</w:t>
      </w:r>
      <w:r w:rsidR="0097411B">
        <w:rPr>
          <w:rFonts w:ascii="Times New Roman" w:hAnsi="Times New Roman" w:cs="Times New Roman"/>
          <w:sz w:val="28"/>
          <w:szCs w:val="28"/>
          <w:lang w:eastAsia="ru-RU"/>
        </w:rPr>
        <w:t xml:space="preserve"> </w:t>
      </w:r>
    </w:p>
    <w:p w:rsidR="00691076" w:rsidRPr="0097411B"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eastAsia="Calibri" w:hAnsi="Times New Roman" w:cs="Times New Roman"/>
          <w:sz w:val="28"/>
          <w:szCs w:val="28"/>
          <w:lang w:eastAsia="ru-RU"/>
        </w:rPr>
        <w:t>Субъектам Ханты-Мансийского района предоставляется имущественная поддержка в соответствии с Правилами предоставления имущественной поддержки субъектам малого и среднего предпринимательства Ханты-Мансийского района, утвержденными постановлением администрации Ханты-Мансийско</w:t>
      </w:r>
      <w:r w:rsidR="00691076">
        <w:rPr>
          <w:rFonts w:ascii="Times New Roman" w:eastAsia="Calibri" w:hAnsi="Times New Roman" w:cs="Times New Roman"/>
          <w:sz w:val="28"/>
          <w:szCs w:val="28"/>
          <w:lang w:eastAsia="ru-RU"/>
        </w:rPr>
        <w:t xml:space="preserve">го района от 02.09.2016 </w:t>
      </w:r>
      <w:r w:rsidR="002A36CF">
        <w:rPr>
          <w:rFonts w:ascii="Times New Roman" w:eastAsia="Calibri" w:hAnsi="Times New Roman" w:cs="Times New Roman"/>
          <w:sz w:val="28"/>
          <w:szCs w:val="28"/>
          <w:lang w:eastAsia="ru-RU"/>
        </w:rPr>
        <w:br/>
      </w:r>
      <w:r w:rsidR="00691076">
        <w:rPr>
          <w:rFonts w:ascii="Times New Roman" w:eastAsia="Calibri" w:hAnsi="Times New Roman" w:cs="Times New Roman"/>
          <w:sz w:val="28"/>
          <w:szCs w:val="28"/>
          <w:lang w:eastAsia="ru-RU"/>
        </w:rPr>
        <w:t xml:space="preserve">№ 266. </w:t>
      </w:r>
    </w:p>
    <w:p w:rsidR="00691076" w:rsidRDefault="000A7B90" w:rsidP="00950229">
      <w:pPr>
        <w:ind w:firstLine="709"/>
        <w:jc w:val="both"/>
        <w:rPr>
          <w:rFonts w:ascii="Times New Roman" w:eastAsia="Calibri" w:hAnsi="Times New Roman" w:cs="Times New Roman"/>
          <w:sz w:val="28"/>
          <w:szCs w:val="28"/>
          <w:lang w:eastAsia="ru-RU"/>
        </w:rPr>
      </w:pPr>
      <w:r w:rsidRPr="00A83E21">
        <w:rPr>
          <w:rFonts w:ascii="Times New Roman" w:eastAsia="Calibri" w:hAnsi="Times New Roman" w:cs="Times New Roman"/>
          <w:sz w:val="28"/>
          <w:szCs w:val="28"/>
          <w:lang w:eastAsia="en-US"/>
        </w:rPr>
        <w:t xml:space="preserve">По мероприятию «Предоставление имущества в аренду субъектам предпринимательства, </w:t>
      </w:r>
      <w:proofErr w:type="spellStart"/>
      <w:r w:rsidRPr="00A83E21">
        <w:rPr>
          <w:rFonts w:ascii="Times New Roman" w:eastAsia="Calibri" w:hAnsi="Times New Roman" w:cs="Times New Roman"/>
          <w:sz w:val="28"/>
          <w:szCs w:val="28"/>
          <w:lang w:eastAsia="en-US"/>
        </w:rPr>
        <w:t>самозанятым</w:t>
      </w:r>
      <w:proofErr w:type="spellEnd"/>
      <w:r w:rsidRPr="00A83E21">
        <w:rPr>
          <w:rFonts w:ascii="Times New Roman" w:eastAsia="Calibri" w:hAnsi="Times New Roman" w:cs="Times New Roman"/>
          <w:sz w:val="28"/>
          <w:szCs w:val="28"/>
          <w:lang w:eastAsia="en-US"/>
        </w:rPr>
        <w:t xml:space="preserve"> гражданам» в 2023</w:t>
      </w:r>
      <w:r w:rsidRPr="00A83E21">
        <w:rPr>
          <w:rFonts w:ascii="Times New Roman" w:eastAsia="Calibri" w:hAnsi="Times New Roman" w:cs="Times New Roman"/>
          <w:sz w:val="28"/>
          <w:szCs w:val="28"/>
          <w:lang w:eastAsia="ru-RU"/>
        </w:rPr>
        <w:t xml:space="preserve"> году оказана имущественная поддержка 46 субъектам, в том числе </w:t>
      </w:r>
      <w:proofErr w:type="spellStart"/>
      <w:r w:rsidRPr="00A83E21">
        <w:rPr>
          <w:rFonts w:ascii="Times New Roman" w:eastAsia="Calibri" w:hAnsi="Times New Roman" w:cs="Times New Roman"/>
          <w:sz w:val="28"/>
          <w:szCs w:val="28"/>
          <w:lang w:eastAsia="ru-RU"/>
        </w:rPr>
        <w:t>самозанятым</w:t>
      </w:r>
      <w:proofErr w:type="spellEnd"/>
      <w:r w:rsidRPr="00A83E21">
        <w:rPr>
          <w:rFonts w:ascii="Times New Roman" w:eastAsia="Calibri" w:hAnsi="Times New Roman" w:cs="Times New Roman"/>
          <w:sz w:val="28"/>
          <w:szCs w:val="28"/>
          <w:lang w:eastAsia="ru-RU"/>
        </w:rPr>
        <w:t xml:space="preserve"> </w:t>
      </w:r>
      <w:r w:rsidRPr="00A83E21">
        <w:rPr>
          <w:rFonts w:ascii="Times New Roman" w:eastAsia="Calibri" w:hAnsi="Times New Roman" w:cs="Times New Roman"/>
          <w:sz w:val="28"/>
          <w:szCs w:val="28"/>
          <w:lang w:eastAsia="ru-RU"/>
        </w:rPr>
        <w:lastRenderedPageBreak/>
        <w:t xml:space="preserve">гражданам, осуществляющим деятельность на территории </w:t>
      </w:r>
      <w:r w:rsidR="00255661">
        <w:rPr>
          <w:rFonts w:ascii="Times New Roman" w:eastAsia="Calibri" w:hAnsi="Times New Roman" w:cs="Times New Roman"/>
          <w:sz w:val="28"/>
          <w:szCs w:val="28"/>
          <w:lang w:eastAsia="ru-RU"/>
        </w:rPr>
        <w:br/>
      </w:r>
      <w:r w:rsidRPr="00A83E21">
        <w:rPr>
          <w:rFonts w:ascii="Times New Roman" w:eastAsia="Calibri" w:hAnsi="Times New Roman" w:cs="Times New Roman"/>
          <w:sz w:val="28"/>
          <w:szCs w:val="28"/>
          <w:lang w:eastAsia="ru-RU"/>
        </w:rPr>
        <w:t>Ханты-Мансийского района</w:t>
      </w:r>
      <w:r w:rsidR="00B21F61">
        <w:rPr>
          <w:rFonts w:ascii="Times New Roman" w:eastAsia="Calibri" w:hAnsi="Times New Roman" w:cs="Times New Roman"/>
          <w:sz w:val="28"/>
          <w:szCs w:val="28"/>
          <w:lang w:eastAsia="ru-RU"/>
        </w:rPr>
        <w:t>,</w:t>
      </w:r>
      <w:r w:rsidR="00255661">
        <w:rPr>
          <w:rFonts w:ascii="Times New Roman" w:eastAsia="Calibri" w:hAnsi="Times New Roman" w:cs="Times New Roman"/>
          <w:sz w:val="28"/>
          <w:szCs w:val="28"/>
          <w:lang w:eastAsia="ru-RU"/>
        </w:rPr>
        <w:t xml:space="preserve"> </w:t>
      </w:r>
      <w:r w:rsidRPr="00A83E21">
        <w:rPr>
          <w:rFonts w:ascii="Times New Roman" w:eastAsia="Calibri" w:hAnsi="Times New Roman" w:cs="Times New Roman"/>
          <w:sz w:val="28"/>
          <w:szCs w:val="28"/>
          <w:lang w:eastAsia="ru-RU"/>
        </w:rPr>
        <w:t>в форме предоставления в аренду на льготных условиях муниципального недвижимого имущества общей площадью 6</w:t>
      </w:r>
      <w:r w:rsidR="00691076" w:rsidRPr="00A83E21">
        <w:rPr>
          <w:rFonts w:ascii="Times New Roman" w:eastAsia="Calibri" w:hAnsi="Times New Roman" w:cs="Times New Roman"/>
          <w:sz w:val="28"/>
          <w:szCs w:val="28"/>
          <w:lang w:eastAsia="ru-RU"/>
        </w:rPr>
        <w:t xml:space="preserve"> </w:t>
      </w:r>
      <w:r w:rsidRPr="00A83E21">
        <w:rPr>
          <w:rFonts w:ascii="Times New Roman" w:eastAsia="Calibri" w:hAnsi="Times New Roman" w:cs="Times New Roman"/>
          <w:sz w:val="28"/>
          <w:szCs w:val="28"/>
          <w:lang w:eastAsia="ru-RU"/>
        </w:rPr>
        <w:t>777,1 кв.</w:t>
      </w:r>
      <w:r w:rsidR="00B21F61">
        <w:rPr>
          <w:rFonts w:ascii="Times New Roman" w:eastAsia="Calibri" w:hAnsi="Times New Roman" w:cs="Times New Roman"/>
          <w:sz w:val="28"/>
          <w:szCs w:val="28"/>
          <w:lang w:eastAsia="ru-RU"/>
        </w:rPr>
        <w:t xml:space="preserve"> </w:t>
      </w:r>
      <w:r w:rsidRPr="00A83E21">
        <w:rPr>
          <w:rFonts w:ascii="Times New Roman" w:eastAsia="Calibri" w:hAnsi="Times New Roman" w:cs="Times New Roman"/>
          <w:sz w:val="28"/>
          <w:szCs w:val="28"/>
          <w:lang w:eastAsia="ru-RU"/>
        </w:rPr>
        <w:t>м, в том числе нежилых зданий</w:t>
      </w:r>
      <w:r w:rsidR="001E447D" w:rsidRPr="00A83E21">
        <w:rPr>
          <w:rFonts w:ascii="Times New Roman" w:eastAsia="Calibri" w:hAnsi="Times New Roman" w:cs="Times New Roman"/>
          <w:sz w:val="28"/>
          <w:szCs w:val="28"/>
          <w:lang w:eastAsia="ru-RU"/>
        </w:rPr>
        <w:t xml:space="preserve"> </w:t>
      </w:r>
      <w:r w:rsidRPr="00A83E21">
        <w:rPr>
          <w:rFonts w:ascii="Times New Roman" w:eastAsia="Calibri" w:hAnsi="Times New Roman" w:cs="Times New Roman"/>
          <w:sz w:val="28"/>
          <w:szCs w:val="28"/>
          <w:lang w:eastAsia="ru-RU"/>
        </w:rPr>
        <w:t>2</w:t>
      </w:r>
      <w:r w:rsidR="00691076" w:rsidRPr="00A83E21">
        <w:rPr>
          <w:rFonts w:ascii="Times New Roman" w:eastAsia="Calibri" w:hAnsi="Times New Roman" w:cs="Times New Roman"/>
          <w:sz w:val="28"/>
          <w:szCs w:val="28"/>
          <w:lang w:eastAsia="ru-RU"/>
        </w:rPr>
        <w:t xml:space="preserve"> </w:t>
      </w:r>
      <w:r w:rsidRPr="00A83E21">
        <w:rPr>
          <w:rFonts w:ascii="Times New Roman" w:eastAsia="Calibri" w:hAnsi="Times New Roman" w:cs="Times New Roman"/>
          <w:sz w:val="28"/>
          <w:szCs w:val="28"/>
          <w:lang w:eastAsia="ru-RU"/>
        </w:rPr>
        <w:t>930,1 кв.</w:t>
      </w:r>
      <w:r w:rsidR="00B21F61">
        <w:rPr>
          <w:rFonts w:ascii="Times New Roman" w:eastAsia="Calibri" w:hAnsi="Times New Roman" w:cs="Times New Roman"/>
          <w:sz w:val="28"/>
          <w:szCs w:val="28"/>
          <w:lang w:eastAsia="ru-RU"/>
        </w:rPr>
        <w:t xml:space="preserve"> м</w:t>
      </w:r>
      <w:r w:rsidRPr="00A83E21">
        <w:rPr>
          <w:rFonts w:ascii="Times New Roman" w:eastAsia="Calibri" w:hAnsi="Times New Roman" w:cs="Times New Roman"/>
          <w:sz w:val="28"/>
          <w:szCs w:val="28"/>
          <w:lang w:eastAsia="ru-RU"/>
        </w:rPr>
        <w:t>, земельных участков – 3</w:t>
      </w:r>
      <w:r w:rsidR="00691076" w:rsidRPr="00A83E21">
        <w:rPr>
          <w:rFonts w:ascii="Times New Roman" w:eastAsia="Calibri" w:hAnsi="Times New Roman" w:cs="Times New Roman"/>
          <w:sz w:val="28"/>
          <w:szCs w:val="28"/>
          <w:lang w:eastAsia="ru-RU"/>
        </w:rPr>
        <w:t xml:space="preserve"> </w:t>
      </w:r>
      <w:r w:rsidRPr="00A83E21">
        <w:rPr>
          <w:rFonts w:ascii="Times New Roman" w:eastAsia="Calibri" w:hAnsi="Times New Roman" w:cs="Times New Roman"/>
          <w:sz w:val="28"/>
          <w:szCs w:val="28"/>
          <w:lang w:eastAsia="ru-RU"/>
        </w:rPr>
        <w:t>847 кв.</w:t>
      </w:r>
      <w:r w:rsidR="00B21F61">
        <w:rPr>
          <w:rFonts w:ascii="Times New Roman" w:eastAsia="Calibri" w:hAnsi="Times New Roman" w:cs="Times New Roman"/>
          <w:sz w:val="28"/>
          <w:szCs w:val="28"/>
          <w:lang w:eastAsia="ru-RU"/>
        </w:rPr>
        <w:t xml:space="preserve"> м</w:t>
      </w:r>
      <w:r w:rsidRPr="00A83E21">
        <w:rPr>
          <w:rFonts w:ascii="Times New Roman" w:eastAsia="Calibri" w:hAnsi="Times New Roman" w:cs="Times New Roman"/>
          <w:sz w:val="28"/>
          <w:szCs w:val="28"/>
          <w:lang w:eastAsia="ru-RU"/>
        </w:rPr>
        <w:t>, из них 2</w:t>
      </w:r>
      <w:r w:rsidR="00691076" w:rsidRPr="00A83E21">
        <w:rPr>
          <w:rFonts w:ascii="Times New Roman" w:eastAsia="Calibri" w:hAnsi="Times New Roman" w:cs="Times New Roman"/>
          <w:sz w:val="28"/>
          <w:szCs w:val="28"/>
          <w:lang w:eastAsia="ru-RU"/>
        </w:rPr>
        <w:t xml:space="preserve"> </w:t>
      </w:r>
      <w:r w:rsidRPr="00A83E21">
        <w:rPr>
          <w:rFonts w:ascii="Times New Roman" w:eastAsia="Calibri" w:hAnsi="Times New Roman" w:cs="Times New Roman"/>
          <w:sz w:val="28"/>
          <w:szCs w:val="28"/>
          <w:lang w:eastAsia="ru-RU"/>
        </w:rPr>
        <w:t>097 кв.</w:t>
      </w:r>
      <w:r w:rsidR="00B21F61">
        <w:rPr>
          <w:rFonts w:ascii="Times New Roman" w:eastAsia="Calibri" w:hAnsi="Times New Roman" w:cs="Times New Roman"/>
          <w:sz w:val="28"/>
          <w:szCs w:val="28"/>
          <w:lang w:eastAsia="ru-RU"/>
        </w:rPr>
        <w:t xml:space="preserve"> </w:t>
      </w:r>
      <w:r w:rsidRPr="00A83E21">
        <w:rPr>
          <w:rFonts w:ascii="Times New Roman" w:eastAsia="Calibri" w:hAnsi="Times New Roman" w:cs="Times New Roman"/>
          <w:sz w:val="28"/>
          <w:szCs w:val="28"/>
          <w:lang w:eastAsia="ru-RU"/>
        </w:rPr>
        <w:t>м</w:t>
      </w:r>
      <w:r w:rsidR="009978D9" w:rsidRPr="00A83E21">
        <w:rPr>
          <w:rFonts w:ascii="Times New Roman" w:eastAsia="Calibri" w:hAnsi="Times New Roman" w:cs="Times New Roman"/>
          <w:sz w:val="28"/>
          <w:szCs w:val="28"/>
          <w:lang w:eastAsia="ru-RU"/>
        </w:rPr>
        <w:t xml:space="preserve"> </w:t>
      </w:r>
      <w:r w:rsidR="00B21F61">
        <w:rPr>
          <w:rFonts w:ascii="Times New Roman" w:eastAsia="Calibri" w:hAnsi="Times New Roman" w:cs="Times New Roman"/>
          <w:sz w:val="28"/>
          <w:szCs w:val="28"/>
          <w:lang w:eastAsia="ru-RU"/>
        </w:rPr>
        <w:t>–</w:t>
      </w:r>
      <w:r w:rsidRPr="00A83E21">
        <w:rPr>
          <w:rFonts w:ascii="Times New Roman" w:eastAsia="Calibri" w:hAnsi="Times New Roman" w:cs="Times New Roman"/>
          <w:sz w:val="28"/>
          <w:szCs w:val="28"/>
          <w:lang w:eastAsia="ru-RU"/>
        </w:rPr>
        <w:t xml:space="preserve"> земельный участок для обслуживания здания склада в п. Горноправдинск,</w:t>
      </w:r>
      <w:r w:rsidR="00255661">
        <w:rPr>
          <w:rFonts w:ascii="Times New Roman" w:eastAsia="Calibri" w:hAnsi="Times New Roman" w:cs="Times New Roman"/>
          <w:sz w:val="28"/>
          <w:szCs w:val="28"/>
          <w:lang w:eastAsia="ru-RU"/>
        </w:rPr>
        <w:t xml:space="preserve"> </w:t>
      </w:r>
      <w:r w:rsidRPr="00A83E21">
        <w:rPr>
          <w:rFonts w:ascii="Times New Roman" w:eastAsia="Calibri" w:hAnsi="Times New Roman" w:cs="Times New Roman"/>
          <w:sz w:val="28"/>
          <w:szCs w:val="28"/>
          <w:lang w:eastAsia="ru-RU"/>
        </w:rPr>
        <w:t>1</w:t>
      </w:r>
      <w:r w:rsidR="00691076" w:rsidRPr="00A83E21">
        <w:rPr>
          <w:rFonts w:ascii="Times New Roman" w:eastAsia="Calibri" w:hAnsi="Times New Roman" w:cs="Times New Roman"/>
          <w:sz w:val="28"/>
          <w:szCs w:val="28"/>
          <w:lang w:eastAsia="ru-RU"/>
        </w:rPr>
        <w:t xml:space="preserve"> </w:t>
      </w:r>
      <w:r w:rsidRPr="00A83E21">
        <w:rPr>
          <w:rFonts w:ascii="Times New Roman" w:eastAsia="Calibri" w:hAnsi="Times New Roman" w:cs="Times New Roman"/>
          <w:sz w:val="28"/>
          <w:szCs w:val="28"/>
          <w:lang w:eastAsia="ru-RU"/>
        </w:rPr>
        <w:t>750 кв.</w:t>
      </w:r>
      <w:r w:rsidR="00B21F61">
        <w:rPr>
          <w:rFonts w:ascii="Times New Roman" w:eastAsia="Calibri" w:hAnsi="Times New Roman" w:cs="Times New Roman"/>
          <w:sz w:val="28"/>
          <w:szCs w:val="28"/>
          <w:lang w:eastAsia="ru-RU"/>
        </w:rPr>
        <w:t xml:space="preserve"> </w:t>
      </w:r>
      <w:r w:rsidRPr="00A83E21">
        <w:rPr>
          <w:rFonts w:ascii="Times New Roman" w:eastAsia="Calibri" w:hAnsi="Times New Roman" w:cs="Times New Roman"/>
          <w:sz w:val="28"/>
          <w:szCs w:val="28"/>
          <w:lang w:eastAsia="ru-RU"/>
        </w:rPr>
        <w:t>м</w:t>
      </w:r>
      <w:r w:rsidR="009978D9" w:rsidRPr="00A83E21">
        <w:rPr>
          <w:rFonts w:ascii="Times New Roman" w:eastAsia="Calibri" w:hAnsi="Times New Roman" w:cs="Times New Roman"/>
          <w:sz w:val="28"/>
          <w:szCs w:val="28"/>
          <w:lang w:eastAsia="ru-RU"/>
        </w:rPr>
        <w:t xml:space="preserve"> </w:t>
      </w:r>
      <w:r w:rsidR="00B21F61">
        <w:rPr>
          <w:rFonts w:ascii="Times New Roman" w:eastAsia="Calibri" w:hAnsi="Times New Roman" w:cs="Times New Roman"/>
          <w:sz w:val="28"/>
          <w:szCs w:val="28"/>
          <w:lang w:eastAsia="ru-RU"/>
        </w:rPr>
        <w:t>–</w:t>
      </w:r>
      <w:r w:rsidRPr="00A83E21">
        <w:rPr>
          <w:rFonts w:ascii="Times New Roman" w:eastAsia="Calibri" w:hAnsi="Times New Roman" w:cs="Times New Roman"/>
          <w:sz w:val="28"/>
          <w:szCs w:val="28"/>
          <w:lang w:eastAsia="ru-RU"/>
        </w:rPr>
        <w:t xml:space="preserve"> земельный участок, </w:t>
      </w:r>
      <w:r w:rsidR="00255661">
        <w:rPr>
          <w:rFonts w:ascii="Times New Roman" w:eastAsia="Calibri" w:hAnsi="Times New Roman" w:cs="Times New Roman"/>
          <w:sz w:val="28"/>
          <w:szCs w:val="28"/>
          <w:lang w:eastAsia="ru-RU"/>
        </w:rPr>
        <w:br/>
      </w:r>
      <w:r w:rsidRPr="00A83E21">
        <w:rPr>
          <w:rFonts w:ascii="Times New Roman" w:eastAsia="Calibri" w:hAnsi="Times New Roman" w:cs="Times New Roman"/>
          <w:sz w:val="28"/>
          <w:szCs w:val="28"/>
          <w:lang w:eastAsia="ru-RU"/>
        </w:rPr>
        <w:t>на котором расположено здание пекарни</w:t>
      </w:r>
      <w:r w:rsidR="00255661">
        <w:rPr>
          <w:rFonts w:ascii="Times New Roman" w:eastAsia="Calibri" w:hAnsi="Times New Roman" w:cs="Times New Roman"/>
          <w:sz w:val="28"/>
          <w:szCs w:val="28"/>
          <w:lang w:eastAsia="ru-RU"/>
        </w:rPr>
        <w:t xml:space="preserve"> </w:t>
      </w:r>
      <w:r w:rsidRPr="00A83E21">
        <w:rPr>
          <w:rFonts w:ascii="Times New Roman" w:eastAsia="Calibri" w:hAnsi="Times New Roman" w:cs="Times New Roman"/>
          <w:sz w:val="28"/>
          <w:szCs w:val="28"/>
          <w:lang w:eastAsia="ru-RU"/>
        </w:rPr>
        <w:t>в п.</w:t>
      </w:r>
      <w:r w:rsidR="00DE43FA" w:rsidRPr="00A83E21">
        <w:rPr>
          <w:rFonts w:ascii="Times New Roman" w:eastAsia="Calibri" w:hAnsi="Times New Roman" w:cs="Times New Roman"/>
          <w:sz w:val="28"/>
          <w:szCs w:val="28"/>
          <w:lang w:eastAsia="ru-RU"/>
        </w:rPr>
        <w:t xml:space="preserve"> </w:t>
      </w:r>
      <w:r w:rsidRPr="00A83E21">
        <w:rPr>
          <w:rFonts w:ascii="Times New Roman" w:eastAsia="Calibri" w:hAnsi="Times New Roman" w:cs="Times New Roman"/>
          <w:sz w:val="28"/>
          <w:szCs w:val="28"/>
          <w:lang w:eastAsia="ru-RU"/>
        </w:rPr>
        <w:t>Горноправдинск и 39 объектов движимого имущества (оборудование для пекарни в п.</w:t>
      </w:r>
      <w:r w:rsidR="00DE43FA" w:rsidRPr="00A83E21">
        <w:rPr>
          <w:rFonts w:ascii="Times New Roman" w:eastAsia="Calibri" w:hAnsi="Times New Roman" w:cs="Times New Roman"/>
          <w:sz w:val="28"/>
          <w:szCs w:val="28"/>
          <w:lang w:eastAsia="ru-RU"/>
        </w:rPr>
        <w:t xml:space="preserve"> </w:t>
      </w:r>
      <w:r w:rsidRPr="00A83E21">
        <w:rPr>
          <w:rFonts w:ascii="Times New Roman" w:eastAsia="Calibri" w:hAnsi="Times New Roman" w:cs="Times New Roman"/>
          <w:sz w:val="28"/>
          <w:szCs w:val="28"/>
          <w:lang w:eastAsia="ru-RU"/>
        </w:rPr>
        <w:t>Горноправдинск).</w:t>
      </w:r>
      <w:r w:rsidRPr="000A7B90">
        <w:rPr>
          <w:rFonts w:ascii="Times New Roman" w:eastAsia="Calibri" w:hAnsi="Times New Roman" w:cs="Times New Roman"/>
          <w:sz w:val="28"/>
          <w:szCs w:val="28"/>
          <w:lang w:eastAsia="ru-RU"/>
        </w:rPr>
        <w:t xml:space="preserve"> </w:t>
      </w:r>
    </w:p>
    <w:p w:rsidR="000A7B90" w:rsidRPr="00470E7E" w:rsidRDefault="000A7B90" w:rsidP="00950229">
      <w:pPr>
        <w:ind w:firstLine="709"/>
        <w:jc w:val="both"/>
        <w:rPr>
          <w:rFonts w:ascii="Times New Roman" w:eastAsia="Calibri" w:hAnsi="Times New Roman" w:cs="Times New Roman"/>
          <w:sz w:val="28"/>
          <w:szCs w:val="28"/>
          <w:lang w:eastAsia="ru-RU"/>
        </w:rPr>
      </w:pPr>
      <w:r w:rsidRPr="00470E7E">
        <w:rPr>
          <w:rFonts w:ascii="Times New Roman" w:eastAsia="Calibri" w:hAnsi="Times New Roman" w:cs="Times New Roman"/>
          <w:sz w:val="28"/>
          <w:szCs w:val="28"/>
          <w:lang w:eastAsia="ru-RU"/>
        </w:rPr>
        <w:t xml:space="preserve">Объем закупок у </w:t>
      </w:r>
      <w:r w:rsidR="00470E7E" w:rsidRPr="00470E7E">
        <w:rPr>
          <w:rFonts w:ascii="Times New Roman" w:eastAsia="Calibri" w:hAnsi="Times New Roman" w:cs="Times New Roman"/>
          <w:sz w:val="28"/>
          <w:szCs w:val="28"/>
          <w:lang w:eastAsia="ru-RU"/>
        </w:rPr>
        <w:t>субъектов</w:t>
      </w:r>
      <w:r w:rsidRPr="00470E7E">
        <w:rPr>
          <w:rFonts w:ascii="Times New Roman" w:eastAsia="Calibri" w:hAnsi="Times New Roman" w:cs="Times New Roman"/>
          <w:sz w:val="28"/>
          <w:szCs w:val="28"/>
          <w:lang w:eastAsia="ru-RU"/>
        </w:rPr>
        <w:t xml:space="preserve"> и </w:t>
      </w:r>
      <w:r w:rsidR="00470E7E" w:rsidRPr="00470E7E">
        <w:rPr>
          <w:rFonts w:ascii="Times New Roman" w:hAnsi="Times New Roman" w:cs="Times New Roman"/>
          <w:color w:val="040C28"/>
          <w:sz w:val="28"/>
          <w:szCs w:val="28"/>
        </w:rPr>
        <w:t>социально ориентированных некоммерческих организаций</w:t>
      </w:r>
      <w:r w:rsidRPr="00470E7E">
        <w:rPr>
          <w:rFonts w:ascii="Times New Roman" w:eastAsia="Calibri" w:hAnsi="Times New Roman" w:cs="Times New Roman"/>
          <w:sz w:val="28"/>
          <w:szCs w:val="28"/>
          <w:lang w:eastAsia="ru-RU"/>
        </w:rPr>
        <w:t xml:space="preserve"> за </w:t>
      </w:r>
      <w:r w:rsidR="00691076" w:rsidRPr="00470E7E">
        <w:rPr>
          <w:rFonts w:ascii="Times New Roman" w:eastAsia="Calibri" w:hAnsi="Times New Roman" w:cs="Times New Roman"/>
          <w:sz w:val="28"/>
          <w:szCs w:val="28"/>
          <w:lang w:eastAsia="ru-RU"/>
        </w:rPr>
        <w:t>2023 год составил 810,9</w:t>
      </w:r>
      <w:r w:rsidRPr="00470E7E">
        <w:rPr>
          <w:rFonts w:ascii="Times New Roman" w:eastAsia="Calibri" w:hAnsi="Times New Roman" w:cs="Times New Roman"/>
          <w:sz w:val="28"/>
          <w:szCs w:val="28"/>
          <w:lang w:eastAsia="ru-RU"/>
        </w:rPr>
        <w:t xml:space="preserve"> тыс. рублей</w:t>
      </w:r>
      <w:r w:rsidR="00DE43FA" w:rsidRPr="00470E7E">
        <w:rPr>
          <w:rFonts w:ascii="Times New Roman" w:eastAsia="Calibri" w:hAnsi="Times New Roman" w:cs="Times New Roman"/>
          <w:sz w:val="28"/>
          <w:szCs w:val="28"/>
          <w:lang w:eastAsia="ru-RU"/>
        </w:rPr>
        <w:t>,</w:t>
      </w:r>
      <w:r w:rsidRPr="00470E7E">
        <w:rPr>
          <w:rFonts w:ascii="Times New Roman" w:eastAsia="Calibri" w:hAnsi="Times New Roman" w:cs="Times New Roman"/>
          <w:sz w:val="28"/>
          <w:szCs w:val="28"/>
          <w:lang w:eastAsia="ru-RU"/>
        </w:rPr>
        <w:t xml:space="preserve"> или </w:t>
      </w:r>
      <w:r w:rsidR="00C133F1">
        <w:rPr>
          <w:rFonts w:ascii="Times New Roman" w:eastAsia="Calibri" w:hAnsi="Times New Roman" w:cs="Times New Roman"/>
          <w:sz w:val="28"/>
          <w:szCs w:val="28"/>
          <w:lang w:eastAsia="ru-RU"/>
        </w:rPr>
        <w:br/>
      </w:r>
      <w:r w:rsidRPr="00470E7E">
        <w:rPr>
          <w:rFonts w:ascii="Times New Roman" w:eastAsia="Calibri" w:hAnsi="Times New Roman" w:cs="Times New Roman"/>
          <w:sz w:val="28"/>
          <w:szCs w:val="28"/>
          <w:lang w:eastAsia="ru-RU"/>
        </w:rPr>
        <w:t>63,5</w:t>
      </w:r>
      <w:r w:rsidR="00C133F1">
        <w:rPr>
          <w:rFonts w:ascii="Times New Roman" w:eastAsia="Calibri" w:hAnsi="Times New Roman" w:cs="Times New Roman"/>
          <w:sz w:val="28"/>
          <w:szCs w:val="28"/>
          <w:lang w:eastAsia="ru-RU"/>
        </w:rPr>
        <w:t xml:space="preserve"> </w:t>
      </w:r>
      <w:r w:rsidRPr="00470E7E">
        <w:rPr>
          <w:rFonts w:ascii="Times New Roman" w:eastAsia="Calibri" w:hAnsi="Times New Roman" w:cs="Times New Roman"/>
          <w:sz w:val="28"/>
          <w:szCs w:val="28"/>
          <w:lang w:eastAsia="ru-RU"/>
        </w:rPr>
        <w:t>% от совокупного годового объема зак</w:t>
      </w:r>
      <w:r w:rsidR="00691076" w:rsidRPr="00470E7E">
        <w:rPr>
          <w:rFonts w:ascii="Times New Roman" w:eastAsia="Calibri" w:hAnsi="Times New Roman" w:cs="Times New Roman"/>
          <w:sz w:val="28"/>
          <w:szCs w:val="28"/>
          <w:lang w:eastAsia="ru-RU"/>
        </w:rPr>
        <w:t>упок (2022 год – 674,1</w:t>
      </w:r>
      <w:r w:rsidRPr="00470E7E">
        <w:rPr>
          <w:rFonts w:ascii="Times New Roman" w:eastAsia="Calibri" w:hAnsi="Times New Roman" w:cs="Times New Roman"/>
          <w:sz w:val="28"/>
          <w:szCs w:val="28"/>
          <w:lang w:eastAsia="ru-RU"/>
        </w:rPr>
        <w:t xml:space="preserve"> тыс. рублей</w:t>
      </w:r>
      <w:r w:rsidR="00DE43FA" w:rsidRPr="00470E7E">
        <w:rPr>
          <w:rFonts w:ascii="Times New Roman" w:eastAsia="Calibri" w:hAnsi="Times New Roman" w:cs="Times New Roman"/>
          <w:sz w:val="28"/>
          <w:szCs w:val="28"/>
          <w:lang w:eastAsia="ru-RU"/>
        </w:rPr>
        <w:t>,</w:t>
      </w:r>
      <w:r w:rsidRPr="00470E7E">
        <w:rPr>
          <w:rFonts w:ascii="Times New Roman" w:eastAsia="Calibri" w:hAnsi="Times New Roman" w:cs="Times New Roman"/>
          <w:sz w:val="28"/>
          <w:szCs w:val="28"/>
          <w:lang w:eastAsia="ru-RU"/>
        </w:rPr>
        <w:t xml:space="preserve"> или 68,4</w:t>
      </w:r>
      <w:r w:rsidR="00C133F1">
        <w:rPr>
          <w:rFonts w:ascii="Times New Roman" w:eastAsia="Calibri" w:hAnsi="Times New Roman" w:cs="Times New Roman"/>
          <w:sz w:val="28"/>
          <w:szCs w:val="28"/>
          <w:lang w:eastAsia="ru-RU"/>
        </w:rPr>
        <w:t xml:space="preserve"> </w:t>
      </w:r>
      <w:r w:rsidRPr="00470E7E">
        <w:rPr>
          <w:rFonts w:ascii="Times New Roman" w:eastAsia="Calibri" w:hAnsi="Times New Roman" w:cs="Times New Roman"/>
          <w:sz w:val="28"/>
          <w:szCs w:val="28"/>
          <w:lang w:eastAsia="ru-RU"/>
        </w:rPr>
        <w:t>%).</w:t>
      </w:r>
    </w:p>
    <w:p w:rsidR="000A7B90" w:rsidRPr="000A7B90" w:rsidRDefault="000A7B90" w:rsidP="00950229">
      <w:pPr>
        <w:autoSpaceDN w:val="0"/>
        <w:adjustRightInd w:val="0"/>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На протяжении отчетного периода сохранена позитивная динамика развития бизнеса на территории Ханты-Мансийского района.</w:t>
      </w:r>
    </w:p>
    <w:p w:rsidR="00E174FA" w:rsidRPr="003F4C5D" w:rsidRDefault="00E174FA" w:rsidP="00950229">
      <w:pPr>
        <w:autoSpaceDN w:val="0"/>
        <w:adjustRightInd w:val="0"/>
        <w:jc w:val="center"/>
        <w:rPr>
          <w:rFonts w:ascii="Times New Roman" w:hAnsi="Times New Roman" w:cs="Times New Roman"/>
          <w:sz w:val="28"/>
          <w:szCs w:val="28"/>
          <w:lang w:eastAsia="ru-RU"/>
        </w:rPr>
      </w:pPr>
    </w:p>
    <w:p w:rsidR="00470434" w:rsidRPr="003F4C5D" w:rsidRDefault="00721770" w:rsidP="00950229">
      <w:pPr>
        <w:pStyle w:val="1f4"/>
        <w:rPr>
          <w:sz w:val="28"/>
          <w:szCs w:val="28"/>
        </w:rPr>
      </w:pPr>
      <w:r w:rsidRPr="003F4C5D">
        <w:rPr>
          <w:sz w:val="28"/>
          <w:szCs w:val="28"/>
        </w:rPr>
        <w:t>Инвестиции, строительство</w:t>
      </w:r>
    </w:p>
    <w:p w:rsidR="005D27C3" w:rsidRPr="003F4C5D" w:rsidRDefault="005D27C3" w:rsidP="00950229">
      <w:pPr>
        <w:autoSpaceDN w:val="0"/>
        <w:adjustRightInd w:val="0"/>
        <w:jc w:val="center"/>
        <w:rPr>
          <w:rFonts w:ascii="Times New Roman" w:hAnsi="Times New Roman" w:cs="Times New Roman"/>
          <w:sz w:val="28"/>
          <w:szCs w:val="28"/>
          <w:lang w:eastAsia="ru-RU"/>
        </w:rPr>
      </w:pPr>
    </w:p>
    <w:p w:rsidR="00634067" w:rsidRPr="00950229" w:rsidRDefault="00634067" w:rsidP="00950229">
      <w:pPr>
        <w:widowControl/>
        <w:suppressAutoHyphens w:val="0"/>
        <w:autoSpaceDE/>
        <w:ind w:firstLine="709"/>
        <w:jc w:val="both"/>
        <w:rPr>
          <w:rFonts w:ascii="Times New Roman" w:hAnsi="Times New Roman" w:cs="Times New Roman"/>
          <w:sz w:val="28"/>
          <w:szCs w:val="28"/>
        </w:rPr>
      </w:pPr>
      <w:r w:rsidRPr="00950229">
        <w:rPr>
          <w:rFonts w:ascii="Times New Roman" w:hAnsi="Times New Roman" w:cs="Times New Roman"/>
          <w:sz w:val="28"/>
          <w:szCs w:val="28"/>
        </w:rPr>
        <w:t>Объем инвестиций в основной капитал по крупным и средним предприятиям за 202</w:t>
      </w:r>
      <w:r w:rsidR="00950229" w:rsidRPr="00950229">
        <w:rPr>
          <w:rFonts w:ascii="Times New Roman" w:hAnsi="Times New Roman" w:cs="Times New Roman"/>
          <w:sz w:val="28"/>
          <w:szCs w:val="28"/>
        </w:rPr>
        <w:t>3</w:t>
      </w:r>
      <w:r w:rsidRPr="00950229">
        <w:rPr>
          <w:rFonts w:ascii="Times New Roman" w:hAnsi="Times New Roman" w:cs="Times New Roman"/>
          <w:sz w:val="28"/>
          <w:szCs w:val="28"/>
        </w:rPr>
        <w:t xml:space="preserve"> год сложился в объеме </w:t>
      </w:r>
      <w:r w:rsidR="00EE6603">
        <w:rPr>
          <w:rFonts w:ascii="Times New Roman" w:hAnsi="Times New Roman" w:cs="Times New Roman"/>
          <w:sz w:val="28"/>
          <w:szCs w:val="28"/>
        </w:rPr>
        <w:t>283,1</w:t>
      </w:r>
      <w:r w:rsidR="002C4078" w:rsidRPr="00950229">
        <w:rPr>
          <w:rFonts w:ascii="Times New Roman" w:hAnsi="Times New Roman" w:cs="Times New Roman"/>
          <w:sz w:val="28"/>
          <w:szCs w:val="28"/>
        </w:rPr>
        <w:t xml:space="preserve"> млрд.</w:t>
      </w:r>
      <w:r w:rsidRPr="00950229">
        <w:rPr>
          <w:rFonts w:ascii="Times New Roman" w:hAnsi="Times New Roman" w:cs="Times New Roman"/>
          <w:sz w:val="28"/>
          <w:szCs w:val="28"/>
        </w:rPr>
        <w:t xml:space="preserve"> рублей</w:t>
      </w:r>
      <w:r w:rsidR="00DE43FA">
        <w:rPr>
          <w:rFonts w:ascii="Times New Roman" w:hAnsi="Times New Roman" w:cs="Times New Roman"/>
          <w:sz w:val="28"/>
          <w:szCs w:val="28"/>
        </w:rPr>
        <w:t>,</w:t>
      </w:r>
      <w:r w:rsidRPr="00950229">
        <w:rPr>
          <w:rFonts w:ascii="Times New Roman" w:hAnsi="Times New Roman" w:cs="Times New Roman"/>
          <w:sz w:val="28"/>
          <w:szCs w:val="28"/>
        </w:rPr>
        <w:t xml:space="preserve"> или </w:t>
      </w:r>
      <w:r w:rsidR="00EE6603">
        <w:rPr>
          <w:rFonts w:ascii="Times New Roman" w:hAnsi="Times New Roman" w:cs="Times New Roman"/>
          <w:sz w:val="28"/>
          <w:szCs w:val="28"/>
        </w:rPr>
        <w:t>108,0</w:t>
      </w:r>
      <w:r w:rsidRPr="00950229">
        <w:rPr>
          <w:rFonts w:ascii="Times New Roman" w:hAnsi="Times New Roman" w:cs="Times New Roman"/>
          <w:sz w:val="28"/>
          <w:szCs w:val="28"/>
        </w:rPr>
        <w:t xml:space="preserve"> % в сопоставимых ценах к уровню 202</w:t>
      </w:r>
      <w:r w:rsidR="00950229" w:rsidRPr="00950229">
        <w:rPr>
          <w:rFonts w:ascii="Times New Roman" w:hAnsi="Times New Roman" w:cs="Times New Roman"/>
          <w:sz w:val="28"/>
          <w:szCs w:val="28"/>
        </w:rPr>
        <w:t>2</w:t>
      </w:r>
      <w:r w:rsidRPr="00950229">
        <w:rPr>
          <w:rFonts w:ascii="Times New Roman" w:hAnsi="Times New Roman" w:cs="Times New Roman"/>
          <w:sz w:val="28"/>
          <w:szCs w:val="28"/>
        </w:rPr>
        <w:t xml:space="preserve"> года.</w:t>
      </w:r>
    </w:p>
    <w:p w:rsidR="00634067" w:rsidRPr="00286B3F" w:rsidRDefault="00634067" w:rsidP="00950229">
      <w:pPr>
        <w:suppressAutoHyphens w:val="0"/>
        <w:autoSpaceDN w:val="0"/>
        <w:adjustRightInd w:val="0"/>
        <w:ind w:firstLine="709"/>
        <w:jc w:val="both"/>
        <w:rPr>
          <w:rFonts w:ascii="Times New Roman" w:hAnsi="Times New Roman" w:cs="Times New Roman"/>
          <w:sz w:val="28"/>
          <w:szCs w:val="28"/>
          <w:lang w:eastAsia="ru-RU"/>
        </w:rPr>
      </w:pPr>
      <w:r w:rsidRPr="00286B3F">
        <w:rPr>
          <w:rFonts w:ascii="Times New Roman" w:hAnsi="Times New Roman" w:cs="Times New Roman"/>
          <w:sz w:val="28"/>
          <w:szCs w:val="28"/>
          <w:lang w:eastAsia="ru-RU"/>
        </w:rPr>
        <w:t xml:space="preserve">Основную долю в структуре инвестиций занимают собственные средства предприятий – </w:t>
      </w:r>
      <w:r w:rsidR="00EE6603">
        <w:rPr>
          <w:rFonts w:ascii="Times New Roman" w:hAnsi="Times New Roman" w:cs="Times New Roman"/>
          <w:sz w:val="28"/>
          <w:szCs w:val="28"/>
          <w:lang w:eastAsia="ru-RU"/>
        </w:rPr>
        <w:t>78,8</w:t>
      </w:r>
      <w:r w:rsidR="00B22A2B">
        <w:rPr>
          <w:rFonts w:ascii="Times New Roman" w:hAnsi="Times New Roman" w:cs="Times New Roman"/>
          <w:sz w:val="28"/>
          <w:szCs w:val="28"/>
          <w:lang w:eastAsia="ru-RU"/>
        </w:rPr>
        <w:t xml:space="preserve"> </w:t>
      </w:r>
      <w:r w:rsidRPr="00286B3F">
        <w:rPr>
          <w:rFonts w:ascii="Times New Roman" w:hAnsi="Times New Roman" w:cs="Times New Roman"/>
          <w:sz w:val="28"/>
          <w:szCs w:val="28"/>
          <w:lang w:eastAsia="ru-RU"/>
        </w:rPr>
        <w:t xml:space="preserve">%, доля привлеченных средств составляет </w:t>
      </w:r>
      <w:r w:rsidR="00E9319B" w:rsidRPr="00286B3F">
        <w:rPr>
          <w:rFonts w:ascii="Times New Roman" w:hAnsi="Times New Roman" w:cs="Times New Roman"/>
          <w:sz w:val="28"/>
          <w:szCs w:val="28"/>
          <w:lang w:eastAsia="ru-RU"/>
        </w:rPr>
        <w:t xml:space="preserve">              </w:t>
      </w:r>
      <w:r w:rsidR="00EE6603">
        <w:rPr>
          <w:rFonts w:ascii="Times New Roman" w:hAnsi="Times New Roman" w:cs="Times New Roman"/>
          <w:sz w:val="28"/>
          <w:szCs w:val="28"/>
          <w:lang w:eastAsia="ru-RU"/>
        </w:rPr>
        <w:t>21,2</w:t>
      </w:r>
      <w:r w:rsidR="00B22A2B">
        <w:rPr>
          <w:rFonts w:ascii="Times New Roman" w:hAnsi="Times New Roman" w:cs="Times New Roman"/>
          <w:sz w:val="28"/>
          <w:szCs w:val="28"/>
          <w:lang w:eastAsia="ru-RU"/>
        </w:rPr>
        <w:t xml:space="preserve"> </w:t>
      </w:r>
      <w:r w:rsidRPr="00286B3F">
        <w:rPr>
          <w:rFonts w:ascii="Times New Roman" w:hAnsi="Times New Roman" w:cs="Times New Roman"/>
          <w:sz w:val="28"/>
          <w:szCs w:val="28"/>
          <w:lang w:eastAsia="ru-RU"/>
        </w:rPr>
        <w:t>%.</w:t>
      </w:r>
    </w:p>
    <w:p w:rsidR="00634067" w:rsidRPr="006A5DCB" w:rsidRDefault="00634067" w:rsidP="00950229">
      <w:pPr>
        <w:suppressAutoHyphens w:val="0"/>
        <w:autoSpaceDN w:val="0"/>
        <w:adjustRightInd w:val="0"/>
        <w:ind w:firstLine="709"/>
        <w:jc w:val="both"/>
        <w:rPr>
          <w:rFonts w:ascii="Times New Roman" w:hAnsi="Times New Roman" w:cs="Times New Roman"/>
          <w:sz w:val="28"/>
          <w:szCs w:val="28"/>
          <w:lang w:eastAsia="ru-RU"/>
        </w:rPr>
      </w:pPr>
      <w:r w:rsidRPr="006A5DCB">
        <w:rPr>
          <w:rFonts w:ascii="Times New Roman" w:hAnsi="Times New Roman" w:cs="Times New Roman"/>
          <w:sz w:val="28"/>
          <w:szCs w:val="28"/>
          <w:lang w:eastAsia="ru-RU"/>
        </w:rPr>
        <w:t>В о</w:t>
      </w:r>
      <w:r w:rsidR="002C4078" w:rsidRPr="006A5DCB">
        <w:rPr>
          <w:rFonts w:ascii="Times New Roman" w:hAnsi="Times New Roman" w:cs="Times New Roman"/>
          <w:sz w:val="28"/>
          <w:szCs w:val="28"/>
          <w:lang w:eastAsia="ru-RU"/>
        </w:rPr>
        <w:t>тчетном периоде 202</w:t>
      </w:r>
      <w:r w:rsidR="00286B3F" w:rsidRPr="006A5DCB">
        <w:rPr>
          <w:rFonts w:ascii="Times New Roman" w:hAnsi="Times New Roman" w:cs="Times New Roman"/>
          <w:sz w:val="28"/>
          <w:szCs w:val="28"/>
          <w:lang w:eastAsia="ru-RU"/>
        </w:rPr>
        <w:t>3</w:t>
      </w:r>
      <w:r w:rsidRPr="006A5DCB">
        <w:rPr>
          <w:rFonts w:ascii="Times New Roman" w:hAnsi="Times New Roman" w:cs="Times New Roman"/>
          <w:sz w:val="28"/>
          <w:szCs w:val="28"/>
          <w:lang w:eastAsia="ru-RU"/>
        </w:rPr>
        <w:t xml:space="preserve"> года продолжена работа по формированию благоприятных условий для ведения предпринимательской деятельности и привлечения инвестиций на территорию Ханты-Мансийского района:</w:t>
      </w:r>
    </w:p>
    <w:p w:rsidR="006A5DCB" w:rsidRPr="006A5DCB" w:rsidRDefault="006A5DCB" w:rsidP="006A5DCB">
      <w:pPr>
        <w:autoSpaceDN w:val="0"/>
        <w:adjustRightInd w:val="0"/>
        <w:ind w:firstLine="709"/>
        <w:jc w:val="both"/>
        <w:rPr>
          <w:rFonts w:ascii="Times New Roman" w:eastAsia="Calibri" w:hAnsi="Times New Roman" w:cs="Times New Roman"/>
          <w:sz w:val="28"/>
          <w:szCs w:val="28"/>
        </w:rPr>
      </w:pPr>
      <w:r w:rsidRPr="006A5DCB">
        <w:rPr>
          <w:rFonts w:ascii="Times New Roman" w:hAnsi="Times New Roman" w:cs="Times New Roman"/>
          <w:sz w:val="28"/>
          <w:szCs w:val="28"/>
        </w:rPr>
        <w:t xml:space="preserve">утвержден комплексный план мероприятий по формированию благоприятного инвестиционного климата на территории </w:t>
      </w:r>
      <w:r w:rsidRPr="006A5DCB">
        <w:rPr>
          <w:rFonts w:ascii="Times New Roman" w:hAnsi="Times New Roman" w:cs="Times New Roman"/>
          <w:sz w:val="28"/>
          <w:szCs w:val="28"/>
        </w:rPr>
        <w:br/>
        <w:t>Ханты-Мансийского района на 2023 год (распоряжение администрации Ханты-Мансийского района от 18.08.2023 № 628-р</w:t>
      </w:r>
      <w:r w:rsidR="00CC2B4D">
        <w:rPr>
          <w:rFonts w:ascii="Times New Roman" w:hAnsi="Times New Roman" w:cs="Times New Roman"/>
          <w:sz w:val="28"/>
          <w:szCs w:val="28"/>
        </w:rPr>
        <w:t xml:space="preserve"> «Об утверждении комплексного плана </w:t>
      </w:r>
      <w:r w:rsidR="00CC2B4D" w:rsidRPr="006A5DCB">
        <w:rPr>
          <w:rFonts w:ascii="Times New Roman" w:hAnsi="Times New Roman" w:cs="Times New Roman"/>
          <w:sz w:val="28"/>
          <w:szCs w:val="28"/>
        </w:rPr>
        <w:t>мероприятий по формированию благоприятного инвестиционного климата на территории</w:t>
      </w:r>
      <w:r w:rsidR="00CC2B4D">
        <w:rPr>
          <w:rFonts w:ascii="Times New Roman" w:hAnsi="Times New Roman" w:cs="Times New Roman"/>
          <w:sz w:val="28"/>
          <w:szCs w:val="28"/>
        </w:rPr>
        <w:t xml:space="preserve"> </w:t>
      </w:r>
      <w:r w:rsidR="00CC2B4D" w:rsidRPr="006A5DCB">
        <w:rPr>
          <w:rFonts w:ascii="Times New Roman" w:hAnsi="Times New Roman" w:cs="Times New Roman"/>
          <w:sz w:val="28"/>
          <w:szCs w:val="28"/>
        </w:rPr>
        <w:t xml:space="preserve">Ханты-Мансийского района </w:t>
      </w:r>
      <w:r w:rsidR="00B22A2B">
        <w:rPr>
          <w:rFonts w:ascii="Times New Roman" w:hAnsi="Times New Roman" w:cs="Times New Roman"/>
          <w:sz w:val="28"/>
          <w:szCs w:val="28"/>
        </w:rPr>
        <w:br/>
      </w:r>
      <w:r w:rsidR="00CC2B4D" w:rsidRPr="006A5DCB">
        <w:rPr>
          <w:rFonts w:ascii="Times New Roman" w:hAnsi="Times New Roman" w:cs="Times New Roman"/>
          <w:sz w:val="28"/>
          <w:szCs w:val="28"/>
        </w:rPr>
        <w:t>на 2023 год</w:t>
      </w:r>
      <w:r w:rsidR="00CC2B4D">
        <w:rPr>
          <w:rFonts w:ascii="Times New Roman" w:hAnsi="Times New Roman" w:cs="Times New Roman"/>
          <w:sz w:val="28"/>
          <w:szCs w:val="28"/>
        </w:rPr>
        <w:t>»</w:t>
      </w:r>
      <w:r w:rsidRPr="006A5DCB">
        <w:rPr>
          <w:rFonts w:ascii="Times New Roman" w:hAnsi="Times New Roman" w:cs="Times New Roman"/>
          <w:sz w:val="28"/>
          <w:szCs w:val="28"/>
        </w:rPr>
        <w:t>);</w:t>
      </w:r>
    </w:p>
    <w:p w:rsidR="006A5DCB" w:rsidRPr="006A5DCB" w:rsidRDefault="006A5DCB" w:rsidP="006A5DCB">
      <w:pPr>
        <w:autoSpaceDN w:val="0"/>
        <w:adjustRightInd w:val="0"/>
        <w:ind w:firstLine="709"/>
        <w:jc w:val="both"/>
        <w:rPr>
          <w:rFonts w:ascii="Times New Roman" w:hAnsi="Times New Roman" w:cs="Times New Roman"/>
          <w:sz w:val="28"/>
          <w:szCs w:val="28"/>
        </w:rPr>
      </w:pPr>
      <w:r w:rsidRPr="006A5DCB">
        <w:rPr>
          <w:rFonts w:ascii="Times New Roman" w:hAnsi="Times New Roman" w:cs="Times New Roman"/>
          <w:sz w:val="28"/>
          <w:szCs w:val="28"/>
        </w:rPr>
        <w:t>актуализирован перечень инвестиционных площадок и перечень инвестиционных проектов (предложений) на Инвестиционной карте Югры (map.investugra.ru);</w:t>
      </w:r>
    </w:p>
    <w:p w:rsidR="006A5DCB" w:rsidRPr="006A5DCB" w:rsidRDefault="006A5DCB" w:rsidP="006A5DCB">
      <w:pPr>
        <w:autoSpaceDN w:val="0"/>
        <w:adjustRightInd w:val="0"/>
        <w:ind w:firstLine="709"/>
        <w:jc w:val="both"/>
        <w:rPr>
          <w:rFonts w:ascii="Times New Roman" w:hAnsi="Times New Roman" w:cs="Times New Roman"/>
          <w:sz w:val="28"/>
          <w:szCs w:val="28"/>
        </w:rPr>
      </w:pPr>
      <w:r w:rsidRPr="006A5DCB">
        <w:rPr>
          <w:rFonts w:ascii="Times New Roman" w:hAnsi="Times New Roman" w:cs="Times New Roman"/>
          <w:sz w:val="28"/>
          <w:szCs w:val="28"/>
        </w:rPr>
        <w:t>начата работа по внедрению муниципального инвестиционного стандарта;</w:t>
      </w:r>
    </w:p>
    <w:p w:rsidR="002C4078" w:rsidRPr="006A5DCB" w:rsidRDefault="002C4078" w:rsidP="00950229">
      <w:pPr>
        <w:autoSpaceDN w:val="0"/>
        <w:adjustRightInd w:val="0"/>
        <w:ind w:firstLine="709"/>
        <w:jc w:val="both"/>
        <w:rPr>
          <w:rFonts w:ascii="Times New Roman" w:hAnsi="Times New Roman" w:cs="Times New Roman"/>
          <w:sz w:val="28"/>
          <w:szCs w:val="28"/>
        </w:rPr>
      </w:pPr>
      <w:r w:rsidRPr="006A5DCB">
        <w:rPr>
          <w:rFonts w:ascii="Times New Roman" w:hAnsi="Times New Roman" w:cs="Times New Roman"/>
          <w:sz w:val="28"/>
          <w:szCs w:val="28"/>
        </w:rPr>
        <w:t xml:space="preserve">проведено 2 заседания инвестиционного Совета по вопросам развития инвестиционной деятельности при администрации </w:t>
      </w:r>
      <w:r w:rsidRPr="006A5DCB">
        <w:rPr>
          <w:rFonts w:ascii="Times New Roman" w:hAnsi="Times New Roman" w:cs="Times New Roman"/>
          <w:sz w:val="28"/>
          <w:szCs w:val="28"/>
        </w:rPr>
        <w:br/>
        <w:t>Ханты-Манси</w:t>
      </w:r>
      <w:r w:rsidR="00A80DC0">
        <w:rPr>
          <w:rFonts w:ascii="Times New Roman" w:hAnsi="Times New Roman" w:cs="Times New Roman"/>
          <w:sz w:val="28"/>
          <w:szCs w:val="28"/>
        </w:rPr>
        <w:t>йского района, в рамках которых</w:t>
      </w:r>
      <w:r w:rsidRPr="006A5DCB">
        <w:rPr>
          <w:rFonts w:ascii="Times New Roman" w:hAnsi="Times New Roman" w:cs="Times New Roman"/>
          <w:sz w:val="28"/>
          <w:szCs w:val="28"/>
        </w:rPr>
        <w:t xml:space="preserve"> было рассмотрено </w:t>
      </w:r>
      <w:r w:rsidRPr="006A5DCB">
        <w:rPr>
          <w:rFonts w:ascii="Times New Roman" w:hAnsi="Times New Roman" w:cs="Times New Roman"/>
          <w:sz w:val="28"/>
          <w:szCs w:val="28"/>
        </w:rPr>
        <w:br/>
      </w:r>
      <w:r w:rsidR="006A5DCB" w:rsidRPr="006A5DCB">
        <w:rPr>
          <w:rFonts w:ascii="Times New Roman" w:hAnsi="Times New Roman" w:cs="Times New Roman"/>
          <w:sz w:val="28"/>
          <w:szCs w:val="28"/>
        </w:rPr>
        <w:t>4</w:t>
      </w:r>
      <w:r w:rsidRPr="006A5DCB">
        <w:rPr>
          <w:rFonts w:ascii="Times New Roman" w:hAnsi="Times New Roman" w:cs="Times New Roman"/>
          <w:sz w:val="28"/>
          <w:szCs w:val="28"/>
        </w:rPr>
        <w:t xml:space="preserve"> вопрос</w:t>
      </w:r>
      <w:r w:rsidR="006A5DCB" w:rsidRPr="006A5DCB">
        <w:rPr>
          <w:rFonts w:ascii="Times New Roman" w:hAnsi="Times New Roman" w:cs="Times New Roman"/>
          <w:sz w:val="28"/>
          <w:szCs w:val="28"/>
        </w:rPr>
        <w:t>а</w:t>
      </w:r>
      <w:r w:rsidRPr="006A5DCB">
        <w:rPr>
          <w:rFonts w:ascii="Times New Roman" w:hAnsi="Times New Roman" w:cs="Times New Roman"/>
          <w:sz w:val="28"/>
          <w:szCs w:val="28"/>
        </w:rPr>
        <w:t>;</w:t>
      </w:r>
    </w:p>
    <w:p w:rsidR="002C4078" w:rsidRPr="006A5DCB" w:rsidRDefault="002C4078" w:rsidP="00950229">
      <w:pPr>
        <w:autoSpaceDN w:val="0"/>
        <w:adjustRightInd w:val="0"/>
        <w:ind w:firstLine="709"/>
        <w:jc w:val="both"/>
        <w:rPr>
          <w:rFonts w:ascii="Times New Roman" w:hAnsi="Times New Roman" w:cs="Times New Roman"/>
          <w:sz w:val="28"/>
          <w:szCs w:val="28"/>
        </w:rPr>
      </w:pPr>
      <w:r w:rsidRPr="006A5DCB">
        <w:rPr>
          <w:rFonts w:ascii="Times New Roman" w:hAnsi="Times New Roman" w:cs="Times New Roman"/>
          <w:sz w:val="28"/>
          <w:szCs w:val="28"/>
        </w:rPr>
        <w:t xml:space="preserve">утверждено Инвестиционное послание главы Ханты-Мансийского </w:t>
      </w:r>
      <w:r w:rsidRPr="006A5DCB">
        <w:rPr>
          <w:rFonts w:ascii="Times New Roman" w:hAnsi="Times New Roman" w:cs="Times New Roman"/>
          <w:sz w:val="28"/>
          <w:szCs w:val="28"/>
        </w:rPr>
        <w:lastRenderedPageBreak/>
        <w:t>района на 202</w:t>
      </w:r>
      <w:r w:rsidR="006A5DCB" w:rsidRPr="006A5DCB">
        <w:rPr>
          <w:rFonts w:ascii="Times New Roman" w:hAnsi="Times New Roman" w:cs="Times New Roman"/>
          <w:sz w:val="28"/>
          <w:szCs w:val="28"/>
        </w:rPr>
        <w:t>4</w:t>
      </w:r>
      <w:r w:rsidRPr="006A5DCB">
        <w:rPr>
          <w:rFonts w:ascii="Times New Roman" w:hAnsi="Times New Roman" w:cs="Times New Roman"/>
          <w:sz w:val="28"/>
          <w:szCs w:val="28"/>
        </w:rPr>
        <w:t xml:space="preserve"> год (распоряжение главы Ханты-Мансийского района </w:t>
      </w:r>
      <w:r w:rsidR="00B22A2B">
        <w:rPr>
          <w:rFonts w:ascii="Times New Roman" w:hAnsi="Times New Roman" w:cs="Times New Roman"/>
          <w:sz w:val="28"/>
          <w:szCs w:val="28"/>
        </w:rPr>
        <w:br/>
      </w:r>
      <w:r w:rsidRPr="006A5DCB">
        <w:rPr>
          <w:rFonts w:ascii="Times New Roman" w:hAnsi="Times New Roman" w:cs="Times New Roman"/>
          <w:sz w:val="28"/>
          <w:szCs w:val="28"/>
        </w:rPr>
        <w:t xml:space="preserve">от </w:t>
      </w:r>
      <w:r w:rsidR="006A5DCB" w:rsidRPr="006A5DCB">
        <w:rPr>
          <w:rFonts w:ascii="Times New Roman" w:hAnsi="Times New Roman" w:cs="Times New Roman"/>
          <w:sz w:val="28"/>
          <w:szCs w:val="28"/>
        </w:rPr>
        <w:t>06.12.2023</w:t>
      </w:r>
      <w:r w:rsidRPr="006A5DCB">
        <w:rPr>
          <w:rFonts w:ascii="Times New Roman" w:hAnsi="Times New Roman" w:cs="Times New Roman"/>
          <w:sz w:val="28"/>
          <w:szCs w:val="28"/>
        </w:rPr>
        <w:t xml:space="preserve"> № </w:t>
      </w:r>
      <w:r w:rsidR="006A5DCB" w:rsidRPr="006A5DCB">
        <w:rPr>
          <w:rFonts w:ascii="Times New Roman" w:hAnsi="Times New Roman" w:cs="Times New Roman"/>
          <w:sz w:val="28"/>
          <w:szCs w:val="28"/>
        </w:rPr>
        <w:t>13</w:t>
      </w:r>
      <w:r w:rsidR="006A5DCB">
        <w:rPr>
          <w:rFonts w:ascii="Times New Roman" w:hAnsi="Times New Roman" w:cs="Times New Roman"/>
          <w:sz w:val="28"/>
          <w:szCs w:val="28"/>
        </w:rPr>
        <w:t>-рг</w:t>
      </w:r>
      <w:r w:rsidR="00CC2B4D">
        <w:rPr>
          <w:rFonts w:ascii="Times New Roman" w:hAnsi="Times New Roman" w:cs="Times New Roman"/>
          <w:sz w:val="28"/>
          <w:szCs w:val="28"/>
        </w:rPr>
        <w:t xml:space="preserve"> «Об утверждении инвестиционного послания </w:t>
      </w:r>
      <w:r w:rsidR="00CC2B4D" w:rsidRPr="006A5DCB">
        <w:rPr>
          <w:rFonts w:ascii="Times New Roman" w:hAnsi="Times New Roman" w:cs="Times New Roman"/>
          <w:sz w:val="28"/>
          <w:szCs w:val="28"/>
        </w:rPr>
        <w:t>главы Ханты-Мансийского района на 2024 год</w:t>
      </w:r>
      <w:r w:rsidR="00CC2B4D">
        <w:rPr>
          <w:rFonts w:ascii="Times New Roman" w:hAnsi="Times New Roman" w:cs="Times New Roman"/>
          <w:sz w:val="28"/>
          <w:szCs w:val="28"/>
        </w:rPr>
        <w:t>»</w:t>
      </w:r>
      <w:r w:rsidR="006A5DCB">
        <w:rPr>
          <w:rFonts w:ascii="Times New Roman" w:hAnsi="Times New Roman" w:cs="Times New Roman"/>
          <w:sz w:val="28"/>
          <w:szCs w:val="28"/>
        </w:rPr>
        <w:t>).</w:t>
      </w:r>
    </w:p>
    <w:p w:rsidR="00DB1767" w:rsidRPr="0069317D" w:rsidRDefault="00470434" w:rsidP="00950229">
      <w:pPr>
        <w:suppressAutoHyphens w:val="0"/>
        <w:autoSpaceDN w:val="0"/>
        <w:adjustRightInd w:val="0"/>
        <w:ind w:firstLine="709"/>
        <w:jc w:val="both"/>
        <w:rPr>
          <w:rFonts w:ascii="Times New Roman" w:hAnsi="Times New Roman" w:cs="Times New Roman"/>
          <w:sz w:val="28"/>
          <w:szCs w:val="28"/>
          <w:lang w:eastAsia="ru-RU"/>
        </w:rPr>
      </w:pPr>
      <w:r w:rsidRPr="0069317D">
        <w:rPr>
          <w:rFonts w:ascii="Times New Roman" w:hAnsi="Times New Roman" w:cs="Times New Roman"/>
          <w:i/>
          <w:sz w:val="28"/>
          <w:szCs w:val="28"/>
          <w:lang w:eastAsia="ru-RU"/>
        </w:rPr>
        <w:t>Строительство</w:t>
      </w:r>
    </w:p>
    <w:p w:rsidR="00DB1767" w:rsidRPr="0069317D" w:rsidRDefault="00DB1767" w:rsidP="00950229">
      <w:pPr>
        <w:suppressAutoHyphens w:val="0"/>
        <w:autoSpaceDN w:val="0"/>
        <w:adjustRightInd w:val="0"/>
        <w:ind w:firstLine="709"/>
        <w:jc w:val="both"/>
        <w:rPr>
          <w:rFonts w:ascii="Times New Roman" w:hAnsi="Times New Roman" w:cs="Times New Roman"/>
          <w:sz w:val="28"/>
          <w:szCs w:val="28"/>
          <w:lang w:eastAsia="ru-RU"/>
        </w:rPr>
      </w:pPr>
      <w:r w:rsidRPr="0069317D">
        <w:rPr>
          <w:rFonts w:ascii="Times New Roman" w:hAnsi="Times New Roman" w:cs="Times New Roman"/>
          <w:sz w:val="28"/>
          <w:szCs w:val="28"/>
          <w:lang w:eastAsia="ru-RU"/>
        </w:rPr>
        <w:t xml:space="preserve">По </w:t>
      </w:r>
      <w:r w:rsidR="006A480D" w:rsidRPr="0069317D">
        <w:rPr>
          <w:rFonts w:ascii="Times New Roman" w:hAnsi="Times New Roman" w:cs="Times New Roman"/>
          <w:sz w:val="28"/>
          <w:szCs w:val="28"/>
          <w:lang w:eastAsia="ru-RU"/>
        </w:rPr>
        <w:t xml:space="preserve">предварительным </w:t>
      </w:r>
      <w:r w:rsidRPr="0069317D">
        <w:rPr>
          <w:rFonts w:ascii="Times New Roman" w:hAnsi="Times New Roman" w:cs="Times New Roman"/>
          <w:sz w:val="28"/>
          <w:szCs w:val="28"/>
          <w:lang w:eastAsia="ru-RU"/>
        </w:rPr>
        <w:t>данным на территории Ханты-Мансийского района за 202</w:t>
      </w:r>
      <w:r w:rsidR="0069317D" w:rsidRPr="0069317D">
        <w:rPr>
          <w:rFonts w:ascii="Times New Roman" w:hAnsi="Times New Roman" w:cs="Times New Roman"/>
          <w:sz w:val="28"/>
          <w:szCs w:val="28"/>
          <w:lang w:eastAsia="ru-RU"/>
        </w:rPr>
        <w:t>3</w:t>
      </w:r>
      <w:r w:rsidRPr="0069317D">
        <w:rPr>
          <w:rFonts w:ascii="Times New Roman" w:hAnsi="Times New Roman" w:cs="Times New Roman"/>
          <w:sz w:val="28"/>
          <w:szCs w:val="28"/>
          <w:lang w:eastAsia="ru-RU"/>
        </w:rPr>
        <w:t xml:space="preserve"> год объем работ, выполненных организациями (без субъектов малого предпринимательства, с учетом работ, выполненных хозяйственным способом), по виду экономической деятель</w:t>
      </w:r>
      <w:r w:rsidR="006A480D" w:rsidRPr="0069317D">
        <w:rPr>
          <w:rFonts w:ascii="Times New Roman" w:hAnsi="Times New Roman" w:cs="Times New Roman"/>
          <w:sz w:val="28"/>
          <w:szCs w:val="28"/>
          <w:lang w:eastAsia="ru-RU"/>
        </w:rPr>
        <w:t>ности «строительство» составил</w:t>
      </w:r>
      <w:r w:rsidR="00255661">
        <w:rPr>
          <w:rFonts w:ascii="Times New Roman" w:hAnsi="Times New Roman" w:cs="Times New Roman"/>
          <w:sz w:val="28"/>
          <w:szCs w:val="28"/>
          <w:lang w:eastAsia="ru-RU"/>
        </w:rPr>
        <w:t xml:space="preserve"> </w:t>
      </w:r>
      <w:r w:rsidR="0069317D" w:rsidRPr="0069317D">
        <w:rPr>
          <w:rFonts w:ascii="Times New Roman" w:hAnsi="Times New Roman" w:cs="Times New Roman"/>
          <w:sz w:val="28"/>
          <w:szCs w:val="28"/>
          <w:lang w:eastAsia="ru-RU"/>
        </w:rPr>
        <w:t>7</w:t>
      </w:r>
      <w:r w:rsidR="00A80DC0">
        <w:rPr>
          <w:rFonts w:ascii="Times New Roman" w:hAnsi="Times New Roman" w:cs="Times New Roman"/>
          <w:sz w:val="28"/>
          <w:szCs w:val="28"/>
          <w:lang w:eastAsia="ru-RU"/>
        </w:rPr>
        <w:t xml:space="preserve"> </w:t>
      </w:r>
      <w:r w:rsidR="0069317D" w:rsidRPr="0069317D">
        <w:rPr>
          <w:rFonts w:ascii="Times New Roman" w:hAnsi="Times New Roman" w:cs="Times New Roman"/>
          <w:sz w:val="28"/>
          <w:szCs w:val="28"/>
          <w:lang w:eastAsia="ru-RU"/>
        </w:rPr>
        <w:t>144,3</w:t>
      </w:r>
      <w:r w:rsidRPr="0069317D">
        <w:rPr>
          <w:rFonts w:ascii="Times New Roman" w:hAnsi="Times New Roman" w:cs="Times New Roman"/>
          <w:sz w:val="28"/>
          <w:szCs w:val="28"/>
          <w:lang w:eastAsia="ru-RU"/>
        </w:rPr>
        <w:t xml:space="preserve"> млн рублей</w:t>
      </w:r>
      <w:r w:rsidR="00870991" w:rsidRPr="0069317D">
        <w:rPr>
          <w:rFonts w:ascii="Times New Roman" w:hAnsi="Times New Roman" w:cs="Times New Roman"/>
          <w:sz w:val="28"/>
          <w:szCs w:val="28"/>
          <w:lang w:eastAsia="ru-RU"/>
        </w:rPr>
        <w:t>,</w:t>
      </w:r>
      <w:r w:rsidR="006A480D" w:rsidRPr="0069317D">
        <w:rPr>
          <w:rFonts w:ascii="Times New Roman" w:hAnsi="Times New Roman" w:cs="Times New Roman"/>
          <w:sz w:val="28"/>
          <w:szCs w:val="28"/>
          <w:lang w:eastAsia="ru-RU"/>
        </w:rPr>
        <w:t xml:space="preserve"> или </w:t>
      </w:r>
      <w:r w:rsidR="0069317D" w:rsidRPr="0069317D">
        <w:rPr>
          <w:rFonts w:ascii="Times New Roman" w:hAnsi="Times New Roman" w:cs="Times New Roman"/>
          <w:sz w:val="28"/>
          <w:szCs w:val="28"/>
          <w:lang w:eastAsia="ru-RU"/>
        </w:rPr>
        <w:t>8</w:t>
      </w:r>
      <w:r w:rsidR="00655BDE" w:rsidRPr="0069317D">
        <w:rPr>
          <w:rFonts w:ascii="Times New Roman" w:hAnsi="Times New Roman" w:cs="Times New Roman"/>
          <w:sz w:val="28"/>
          <w:szCs w:val="28"/>
          <w:lang w:eastAsia="ru-RU"/>
        </w:rPr>
        <w:t>3</w:t>
      </w:r>
      <w:r w:rsidR="006A480D" w:rsidRPr="0069317D">
        <w:rPr>
          <w:rFonts w:ascii="Times New Roman" w:hAnsi="Times New Roman" w:cs="Times New Roman"/>
          <w:sz w:val="28"/>
          <w:szCs w:val="28"/>
          <w:lang w:eastAsia="ru-RU"/>
        </w:rPr>
        <w:t>,</w:t>
      </w:r>
      <w:r w:rsidR="0069317D" w:rsidRPr="0069317D">
        <w:rPr>
          <w:rFonts w:ascii="Times New Roman" w:hAnsi="Times New Roman" w:cs="Times New Roman"/>
          <w:sz w:val="28"/>
          <w:szCs w:val="28"/>
          <w:lang w:eastAsia="ru-RU"/>
        </w:rPr>
        <w:t>4</w:t>
      </w:r>
      <w:r w:rsidR="00B22A2B">
        <w:rPr>
          <w:rFonts w:ascii="Times New Roman" w:hAnsi="Times New Roman" w:cs="Times New Roman"/>
          <w:sz w:val="28"/>
          <w:szCs w:val="28"/>
          <w:lang w:eastAsia="ru-RU"/>
        </w:rPr>
        <w:t xml:space="preserve"> </w:t>
      </w:r>
      <w:r w:rsidRPr="0069317D">
        <w:rPr>
          <w:rFonts w:ascii="Times New Roman" w:hAnsi="Times New Roman" w:cs="Times New Roman"/>
          <w:sz w:val="28"/>
          <w:szCs w:val="28"/>
          <w:lang w:eastAsia="ru-RU"/>
        </w:rPr>
        <w:t>% к аналогичному показателю прошлого года (</w:t>
      </w:r>
      <w:r w:rsidR="0069317D" w:rsidRPr="0069317D">
        <w:rPr>
          <w:rFonts w:ascii="Times New Roman" w:hAnsi="Times New Roman" w:cs="Times New Roman"/>
          <w:sz w:val="28"/>
          <w:szCs w:val="28"/>
          <w:lang w:eastAsia="ru-RU"/>
        </w:rPr>
        <w:t>8</w:t>
      </w:r>
      <w:r w:rsidR="00655BDE" w:rsidRPr="0069317D">
        <w:rPr>
          <w:rFonts w:ascii="Times New Roman" w:hAnsi="Times New Roman" w:cs="Times New Roman"/>
          <w:sz w:val="28"/>
          <w:szCs w:val="28"/>
          <w:lang w:eastAsia="ru-RU"/>
        </w:rPr>
        <w:t> </w:t>
      </w:r>
      <w:r w:rsidR="0069317D" w:rsidRPr="0069317D">
        <w:rPr>
          <w:rFonts w:ascii="Times New Roman" w:hAnsi="Times New Roman" w:cs="Times New Roman"/>
          <w:sz w:val="28"/>
          <w:szCs w:val="28"/>
          <w:lang w:eastAsia="ru-RU"/>
        </w:rPr>
        <w:t>563</w:t>
      </w:r>
      <w:r w:rsidR="00655BDE" w:rsidRPr="0069317D">
        <w:rPr>
          <w:rFonts w:ascii="Times New Roman" w:hAnsi="Times New Roman" w:cs="Times New Roman"/>
          <w:sz w:val="28"/>
          <w:szCs w:val="28"/>
          <w:lang w:eastAsia="ru-RU"/>
        </w:rPr>
        <w:t>,</w:t>
      </w:r>
      <w:r w:rsidR="0069317D" w:rsidRPr="0069317D">
        <w:rPr>
          <w:rFonts w:ascii="Times New Roman" w:hAnsi="Times New Roman" w:cs="Times New Roman"/>
          <w:sz w:val="28"/>
          <w:szCs w:val="28"/>
          <w:lang w:eastAsia="ru-RU"/>
        </w:rPr>
        <w:t>9</w:t>
      </w:r>
      <w:r w:rsidRPr="0069317D">
        <w:rPr>
          <w:rFonts w:ascii="Times New Roman" w:hAnsi="Times New Roman" w:cs="Times New Roman"/>
          <w:sz w:val="28"/>
          <w:szCs w:val="28"/>
          <w:lang w:eastAsia="ru-RU"/>
        </w:rPr>
        <w:t xml:space="preserve"> млн рублей).</w:t>
      </w:r>
    </w:p>
    <w:p w:rsidR="00DB293D" w:rsidRPr="005564CC" w:rsidRDefault="00DB293D" w:rsidP="00950229">
      <w:pPr>
        <w:suppressAutoHyphens w:val="0"/>
        <w:autoSpaceDN w:val="0"/>
        <w:adjustRightInd w:val="0"/>
        <w:ind w:firstLine="709"/>
        <w:jc w:val="both"/>
        <w:rPr>
          <w:rFonts w:ascii="Times New Roman" w:hAnsi="Times New Roman" w:cs="Times New Roman"/>
          <w:sz w:val="28"/>
          <w:szCs w:val="28"/>
          <w:lang w:eastAsia="ru-RU"/>
        </w:rPr>
      </w:pPr>
      <w:r w:rsidRPr="005564CC">
        <w:rPr>
          <w:rFonts w:ascii="Times New Roman" w:hAnsi="Times New Roman" w:cs="Times New Roman"/>
          <w:sz w:val="28"/>
          <w:szCs w:val="28"/>
          <w:lang w:eastAsia="ru-RU"/>
        </w:rPr>
        <w:t xml:space="preserve">По данным </w:t>
      </w:r>
      <w:r w:rsidR="00BE7FD0">
        <w:rPr>
          <w:rFonts w:ascii="Times New Roman" w:hAnsi="Times New Roman" w:cs="Times New Roman"/>
          <w:sz w:val="28"/>
          <w:szCs w:val="28"/>
          <w:lang w:eastAsia="ru-RU"/>
        </w:rPr>
        <w:t xml:space="preserve">Федеральной службы государственной статистики </w:t>
      </w:r>
      <w:r w:rsidR="009C01F0">
        <w:rPr>
          <w:rFonts w:ascii="Times New Roman" w:hAnsi="Times New Roman" w:cs="Times New Roman"/>
          <w:sz w:val="28"/>
          <w:szCs w:val="28"/>
          <w:lang w:eastAsia="ru-RU"/>
        </w:rPr>
        <w:br/>
      </w:r>
      <w:r w:rsidR="005564CC" w:rsidRPr="005564CC">
        <w:rPr>
          <w:rFonts w:ascii="Times New Roman" w:hAnsi="Times New Roman" w:cs="Times New Roman"/>
          <w:sz w:val="28"/>
          <w:szCs w:val="28"/>
          <w:lang w:eastAsia="ru-RU"/>
        </w:rPr>
        <w:t>за 2023</w:t>
      </w:r>
      <w:r w:rsidRPr="005564CC">
        <w:rPr>
          <w:rFonts w:ascii="Times New Roman" w:hAnsi="Times New Roman" w:cs="Times New Roman"/>
          <w:sz w:val="28"/>
          <w:szCs w:val="28"/>
          <w:lang w:eastAsia="ru-RU"/>
        </w:rPr>
        <w:t xml:space="preserve"> год организациями всех форм собственности и населением за счет собственных и привлеченных средств на территории Ханты-М</w:t>
      </w:r>
      <w:r w:rsidR="005564CC" w:rsidRPr="005564CC">
        <w:rPr>
          <w:rFonts w:ascii="Times New Roman" w:hAnsi="Times New Roman" w:cs="Times New Roman"/>
          <w:sz w:val="28"/>
          <w:szCs w:val="28"/>
          <w:lang w:eastAsia="ru-RU"/>
        </w:rPr>
        <w:t>ансийского района введено 1</w:t>
      </w:r>
      <w:r w:rsidR="00BE7FD0">
        <w:rPr>
          <w:rFonts w:ascii="Times New Roman" w:hAnsi="Times New Roman" w:cs="Times New Roman"/>
          <w:sz w:val="28"/>
          <w:szCs w:val="28"/>
          <w:lang w:eastAsia="ru-RU"/>
        </w:rPr>
        <w:t>9</w:t>
      </w:r>
      <w:r w:rsidR="005564CC" w:rsidRPr="005564CC">
        <w:rPr>
          <w:rFonts w:ascii="Times New Roman" w:hAnsi="Times New Roman" w:cs="Times New Roman"/>
          <w:sz w:val="28"/>
          <w:szCs w:val="28"/>
          <w:lang w:eastAsia="ru-RU"/>
        </w:rPr>
        <w:t xml:space="preserve"> </w:t>
      </w:r>
      <w:r w:rsidR="00BE7FD0">
        <w:rPr>
          <w:rFonts w:ascii="Times New Roman" w:hAnsi="Times New Roman" w:cs="Times New Roman"/>
          <w:sz w:val="28"/>
          <w:szCs w:val="28"/>
          <w:lang w:eastAsia="ru-RU"/>
        </w:rPr>
        <w:t>725</w:t>
      </w:r>
      <w:r w:rsidRPr="005564CC">
        <w:rPr>
          <w:rFonts w:ascii="Times New Roman" w:hAnsi="Times New Roman" w:cs="Times New Roman"/>
          <w:sz w:val="28"/>
          <w:szCs w:val="28"/>
          <w:lang w:eastAsia="ru-RU"/>
        </w:rPr>
        <w:t xml:space="preserve"> кв.</w:t>
      </w:r>
      <w:r w:rsidR="005564CC" w:rsidRPr="005564CC">
        <w:rPr>
          <w:rFonts w:ascii="Times New Roman" w:hAnsi="Times New Roman" w:cs="Times New Roman"/>
          <w:sz w:val="28"/>
          <w:szCs w:val="28"/>
          <w:lang w:eastAsia="ru-RU"/>
        </w:rPr>
        <w:t xml:space="preserve"> метров </w:t>
      </w:r>
      <w:r w:rsidR="00BE7FD0">
        <w:rPr>
          <w:rFonts w:ascii="Times New Roman" w:hAnsi="Times New Roman" w:cs="Times New Roman"/>
          <w:sz w:val="28"/>
          <w:szCs w:val="28"/>
          <w:lang w:eastAsia="ru-RU"/>
        </w:rPr>
        <w:t>площади жилых помещений</w:t>
      </w:r>
      <w:r w:rsidR="00DE43FA">
        <w:rPr>
          <w:rFonts w:ascii="Times New Roman" w:hAnsi="Times New Roman" w:cs="Times New Roman"/>
          <w:sz w:val="28"/>
          <w:szCs w:val="28"/>
          <w:lang w:eastAsia="ru-RU"/>
        </w:rPr>
        <w:t>,</w:t>
      </w:r>
      <w:r w:rsidR="005564CC" w:rsidRPr="005564CC">
        <w:rPr>
          <w:rFonts w:ascii="Times New Roman" w:hAnsi="Times New Roman" w:cs="Times New Roman"/>
          <w:sz w:val="28"/>
          <w:szCs w:val="28"/>
          <w:lang w:eastAsia="ru-RU"/>
        </w:rPr>
        <w:t xml:space="preserve"> </w:t>
      </w:r>
      <w:r w:rsidR="005564CC" w:rsidRPr="00DE43FA">
        <w:rPr>
          <w:rFonts w:ascii="Times New Roman" w:hAnsi="Times New Roman" w:cs="Times New Roman"/>
          <w:sz w:val="28"/>
          <w:szCs w:val="28"/>
          <w:lang w:eastAsia="ru-RU"/>
        </w:rPr>
        <w:t xml:space="preserve">или </w:t>
      </w:r>
      <w:r w:rsidR="005564CC" w:rsidRPr="00DE43FA">
        <w:rPr>
          <w:rFonts w:ascii="Times New Roman" w:hAnsi="Times New Roman"/>
          <w:bCs/>
          <w:kern w:val="28"/>
          <w:sz w:val="28"/>
          <w:szCs w:val="28"/>
        </w:rPr>
        <w:t>13</w:t>
      </w:r>
      <w:r w:rsidR="00DE43FA" w:rsidRPr="00DE43FA">
        <w:rPr>
          <w:rFonts w:ascii="Times New Roman" w:hAnsi="Times New Roman"/>
          <w:bCs/>
          <w:kern w:val="28"/>
          <w:sz w:val="28"/>
          <w:szCs w:val="28"/>
        </w:rPr>
        <w:t>6</w:t>
      </w:r>
      <w:r w:rsidR="005564CC" w:rsidRPr="00DE43FA">
        <w:rPr>
          <w:rFonts w:ascii="Times New Roman" w:hAnsi="Times New Roman"/>
          <w:bCs/>
          <w:kern w:val="28"/>
          <w:sz w:val="28"/>
          <w:szCs w:val="28"/>
        </w:rPr>
        <w:t>,8</w:t>
      </w:r>
      <w:r w:rsidR="00B22A2B">
        <w:rPr>
          <w:rFonts w:ascii="Times New Roman" w:hAnsi="Times New Roman"/>
          <w:bCs/>
          <w:kern w:val="28"/>
          <w:sz w:val="28"/>
          <w:szCs w:val="28"/>
        </w:rPr>
        <w:t xml:space="preserve"> </w:t>
      </w:r>
      <w:r w:rsidR="005564CC" w:rsidRPr="00DE43FA">
        <w:rPr>
          <w:rFonts w:ascii="Times New Roman" w:hAnsi="Times New Roman"/>
          <w:bCs/>
          <w:kern w:val="28"/>
          <w:sz w:val="28"/>
          <w:szCs w:val="28"/>
        </w:rPr>
        <w:t xml:space="preserve">% </w:t>
      </w:r>
      <w:r w:rsidR="00B22A2B">
        <w:rPr>
          <w:rFonts w:ascii="Times New Roman" w:hAnsi="Times New Roman"/>
          <w:bCs/>
          <w:kern w:val="28"/>
          <w:sz w:val="28"/>
          <w:szCs w:val="28"/>
        </w:rPr>
        <w:br/>
      </w:r>
      <w:r w:rsidR="005564CC" w:rsidRPr="00DE43FA">
        <w:rPr>
          <w:rFonts w:ascii="Times New Roman" w:hAnsi="Times New Roman"/>
          <w:bCs/>
          <w:kern w:val="28"/>
          <w:sz w:val="28"/>
          <w:szCs w:val="28"/>
        </w:rPr>
        <w:t xml:space="preserve">к установленному объему Правительством </w:t>
      </w:r>
      <w:r w:rsidR="005564CC" w:rsidRPr="00DE43FA">
        <w:rPr>
          <w:rFonts w:ascii="Times New Roman" w:hAnsi="Times New Roman"/>
          <w:sz w:val="28"/>
          <w:szCs w:val="28"/>
        </w:rPr>
        <w:t xml:space="preserve">Ханты-Мансийского автономного округа </w:t>
      </w:r>
      <w:r w:rsidR="005564CC" w:rsidRPr="00117D0C">
        <w:rPr>
          <w:rFonts w:ascii="Times New Roman" w:hAnsi="Times New Roman"/>
          <w:sz w:val="28"/>
          <w:szCs w:val="28"/>
          <w:lang w:eastAsia="ru-RU"/>
        </w:rPr>
        <w:t xml:space="preserve">– Югры и </w:t>
      </w:r>
      <w:r w:rsidR="00117D0C" w:rsidRPr="00117D0C">
        <w:rPr>
          <w:rFonts w:ascii="Times New Roman" w:hAnsi="Times New Roman" w:cs="Times New Roman"/>
          <w:sz w:val="28"/>
          <w:szCs w:val="28"/>
          <w:lang w:eastAsia="ru-RU"/>
        </w:rPr>
        <w:t>127,8</w:t>
      </w:r>
      <w:r w:rsidR="00B22A2B">
        <w:rPr>
          <w:rFonts w:ascii="Times New Roman" w:hAnsi="Times New Roman" w:cs="Times New Roman"/>
          <w:sz w:val="28"/>
          <w:szCs w:val="28"/>
          <w:lang w:eastAsia="ru-RU"/>
        </w:rPr>
        <w:t xml:space="preserve"> </w:t>
      </w:r>
      <w:r w:rsidR="005564CC" w:rsidRPr="00117D0C">
        <w:rPr>
          <w:rFonts w:ascii="Times New Roman" w:hAnsi="Times New Roman" w:cs="Times New Roman"/>
          <w:sz w:val="28"/>
          <w:szCs w:val="28"/>
          <w:lang w:eastAsia="ru-RU"/>
        </w:rPr>
        <w:t>% к аналогичному</w:t>
      </w:r>
      <w:r w:rsidR="005564CC" w:rsidRPr="00DE43FA">
        <w:rPr>
          <w:rFonts w:ascii="Times New Roman" w:hAnsi="Times New Roman" w:cs="Times New Roman"/>
          <w:sz w:val="28"/>
          <w:szCs w:val="28"/>
          <w:lang w:eastAsia="ru-RU"/>
        </w:rPr>
        <w:t xml:space="preserve"> показателю</w:t>
      </w:r>
      <w:r w:rsidRPr="00DE43FA">
        <w:rPr>
          <w:rFonts w:ascii="Times New Roman" w:hAnsi="Times New Roman" w:cs="Times New Roman"/>
          <w:sz w:val="28"/>
          <w:szCs w:val="28"/>
          <w:lang w:eastAsia="ru-RU"/>
        </w:rPr>
        <w:t xml:space="preserve"> за </w:t>
      </w:r>
      <w:r w:rsidR="005564CC" w:rsidRPr="00DE43FA">
        <w:rPr>
          <w:rFonts w:ascii="Times New Roman" w:hAnsi="Times New Roman" w:cs="Times New Roman"/>
          <w:sz w:val="28"/>
          <w:szCs w:val="28"/>
        </w:rPr>
        <w:t>2022 год</w:t>
      </w:r>
      <w:r w:rsidR="00255661">
        <w:rPr>
          <w:rFonts w:ascii="Times New Roman" w:hAnsi="Times New Roman" w:cs="Times New Roman"/>
          <w:sz w:val="28"/>
          <w:szCs w:val="28"/>
        </w:rPr>
        <w:t xml:space="preserve"> </w:t>
      </w:r>
      <w:r w:rsidR="005564CC" w:rsidRPr="00DE43FA">
        <w:rPr>
          <w:rFonts w:ascii="Times New Roman" w:hAnsi="Times New Roman" w:cs="Times New Roman"/>
          <w:sz w:val="28"/>
          <w:szCs w:val="28"/>
        </w:rPr>
        <w:t>(15</w:t>
      </w:r>
      <w:r w:rsidR="005564CC" w:rsidRPr="005564CC">
        <w:rPr>
          <w:rFonts w:ascii="Times New Roman" w:hAnsi="Times New Roman" w:cs="Times New Roman"/>
          <w:sz w:val="28"/>
          <w:szCs w:val="28"/>
        </w:rPr>
        <w:t xml:space="preserve"> </w:t>
      </w:r>
      <w:r w:rsidR="0065732C">
        <w:rPr>
          <w:rFonts w:ascii="Times New Roman" w:hAnsi="Times New Roman" w:cs="Times New Roman"/>
          <w:sz w:val="28"/>
          <w:szCs w:val="28"/>
        </w:rPr>
        <w:t>430</w:t>
      </w:r>
      <w:r w:rsidRPr="005564CC">
        <w:rPr>
          <w:rFonts w:ascii="Times New Roman" w:hAnsi="Times New Roman" w:cs="Times New Roman"/>
          <w:sz w:val="28"/>
          <w:szCs w:val="28"/>
          <w:lang w:eastAsia="ru-RU"/>
        </w:rPr>
        <w:t xml:space="preserve"> кв. м). Из общего количества введенного жилья индивидуальное жилье, </w:t>
      </w:r>
      <w:r w:rsidR="00B22A2B">
        <w:rPr>
          <w:rFonts w:ascii="Times New Roman" w:hAnsi="Times New Roman" w:cs="Times New Roman"/>
          <w:sz w:val="28"/>
          <w:szCs w:val="28"/>
          <w:lang w:eastAsia="ru-RU"/>
        </w:rPr>
        <w:t>введе</w:t>
      </w:r>
      <w:r w:rsidR="005564CC" w:rsidRPr="005564CC">
        <w:rPr>
          <w:rFonts w:ascii="Times New Roman" w:hAnsi="Times New Roman" w:cs="Times New Roman"/>
          <w:sz w:val="28"/>
          <w:szCs w:val="28"/>
          <w:lang w:eastAsia="ru-RU"/>
        </w:rPr>
        <w:t>нное в эксплуатацию в 2023</w:t>
      </w:r>
      <w:r w:rsidR="00B22A2B">
        <w:rPr>
          <w:rFonts w:ascii="Times New Roman" w:hAnsi="Times New Roman" w:cs="Times New Roman"/>
          <w:sz w:val="28"/>
          <w:szCs w:val="28"/>
          <w:lang w:eastAsia="ru-RU"/>
        </w:rPr>
        <w:t xml:space="preserve"> </w:t>
      </w:r>
      <w:r w:rsidRPr="005564CC">
        <w:rPr>
          <w:rFonts w:ascii="Times New Roman" w:hAnsi="Times New Roman" w:cs="Times New Roman"/>
          <w:sz w:val="28"/>
          <w:szCs w:val="28"/>
          <w:lang w:eastAsia="ru-RU"/>
        </w:rPr>
        <w:t>году составляе</w:t>
      </w:r>
      <w:r w:rsidR="005564CC" w:rsidRPr="005564CC">
        <w:rPr>
          <w:rFonts w:ascii="Times New Roman" w:hAnsi="Times New Roman" w:cs="Times New Roman"/>
          <w:sz w:val="28"/>
          <w:szCs w:val="28"/>
          <w:lang w:eastAsia="ru-RU"/>
        </w:rPr>
        <w:t xml:space="preserve">т </w:t>
      </w:r>
      <w:r w:rsidR="000052FD">
        <w:rPr>
          <w:rFonts w:ascii="Times New Roman" w:hAnsi="Times New Roman" w:cs="Times New Roman"/>
          <w:sz w:val="28"/>
          <w:szCs w:val="28"/>
          <w:lang w:eastAsia="ru-RU"/>
        </w:rPr>
        <w:t>17 271</w:t>
      </w:r>
      <w:r w:rsidR="005564CC" w:rsidRPr="005564CC">
        <w:rPr>
          <w:rFonts w:ascii="Times New Roman" w:hAnsi="Times New Roman" w:cs="Times New Roman"/>
          <w:sz w:val="28"/>
          <w:szCs w:val="28"/>
          <w:lang w:eastAsia="ru-RU"/>
        </w:rPr>
        <w:t xml:space="preserve"> кв. метров</w:t>
      </w:r>
      <w:r w:rsidR="00DE43FA">
        <w:rPr>
          <w:rFonts w:ascii="Times New Roman" w:hAnsi="Times New Roman" w:cs="Times New Roman"/>
          <w:sz w:val="28"/>
          <w:szCs w:val="28"/>
          <w:lang w:eastAsia="ru-RU"/>
        </w:rPr>
        <w:t>,</w:t>
      </w:r>
      <w:r w:rsidR="005564CC" w:rsidRPr="005564CC">
        <w:rPr>
          <w:rFonts w:ascii="Times New Roman" w:hAnsi="Times New Roman" w:cs="Times New Roman"/>
          <w:sz w:val="28"/>
          <w:szCs w:val="28"/>
          <w:lang w:eastAsia="ru-RU"/>
        </w:rPr>
        <w:t xml:space="preserve"> или </w:t>
      </w:r>
      <w:r w:rsidR="000052FD">
        <w:rPr>
          <w:rFonts w:ascii="Times New Roman" w:hAnsi="Times New Roman" w:cs="Times New Roman"/>
          <w:sz w:val="28"/>
          <w:szCs w:val="28"/>
          <w:lang w:eastAsia="ru-RU"/>
        </w:rPr>
        <w:t>87</w:t>
      </w:r>
      <w:r w:rsidR="00117D0C">
        <w:rPr>
          <w:rFonts w:ascii="Times New Roman" w:hAnsi="Times New Roman" w:cs="Times New Roman"/>
          <w:sz w:val="28"/>
          <w:szCs w:val="28"/>
          <w:lang w:eastAsia="ru-RU"/>
        </w:rPr>
        <w:t>,6</w:t>
      </w:r>
      <w:r w:rsidR="00B22A2B">
        <w:rPr>
          <w:rFonts w:ascii="Times New Roman" w:hAnsi="Times New Roman" w:cs="Times New Roman"/>
          <w:sz w:val="28"/>
          <w:szCs w:val="28"/>
          <w:lang w:eastAsia="ru-RU"/>
        </w:rPr>
        <w:t xml:space="preserve"> </w:t>
      </w:r>
      <w:r w:rsidR="000052FD">
        <w:rPr>
          <w:rFonts w:ascii="Times New Roman" w:hAnsi="Times New Roman" w:cs="Times New Roman"/>
          <w:sz w:val="28"/>
          <w:szCs w:val="28"/>
          <w:lang w:eastAsia="ru-RU"/>
        </w:rPr>
        <w:t>%</w:t>
      </w:r>
      <w:r w:rsidR="00B22A2B">
        <w:rPr>
          <w:rFonts w:ascii="Times New Roman" w:hAnsi="Times New Roman" w:cs="Times New Roman"/>
          <w:sz w:val="28"/>
          <w:szCs w:val="28"/>
          <w:lang w:eastAsia="ru-RU"/>
        </w:rPr>
        <w:t xml:space="preserve"> от общего объе</w:t>
      </w:r>
      <w:r w:rsidR="005564CC" w:rsidRPr="005564CC">
        <w:rPr>
          <w:rFonts w:ascii="Times New Roman" w:hAnsi="Times New Roman" w:cs="Times New Roman"/>
          <w:sz w:val="28"/>
          <w:szCs w:val="28"/>
          <w:lang w:eastAsia="ru-RU"/>
        </w:rPr>
        <w:t>ма введенного жилья (2022 г</w:t>
      </w:r>
      <w:r w:rsidR="005564CC">
        <w:rPr>
          <w:rFonts w:ascii="Times New Roman" w:hAnsi="Times New Roman" w:cs="Times New Roman"/>
          <w:sz w:val="28"/>
          <w:szCs w:val="28"/>
          <w:lang w:eastAsia="ru-RU"/>
        </w:rPr>
        <w:t xml:space="preserve">од – </w:t>
      </w:r>
      <w:r w:rsidR="005564CC" w:rsidRPr="005564CC">
        <w:rPr>
          <w:rFonts w:ascii="Times New Roman" w:hAnsi="Times New Roman" w:cs="Times New Roman"/>
          <w:sz w:val="28"/>
          <w:szCs w:val="28"/>
          <w:lang w:eastAsia="ru-RU"/>
        </w:rPr>
        <w:t>14 035 кв. метров</w:t>
      </w:r>
      <w:r w:rsidR="00DE43FA">
        <w:rPr>
          <w:rFonts w:ascii="Times New Roman" w:hAnsi="Times New Roman" w:cs="Times New Roman"/>
          <w:sz w:val="28"/>
          <w:szCs w:val="28"/>
          <w:lang w:eastAsia="ru-RU"/>
        </w:rPr>
        <w:t>,</w:t>
      </w:r>
      <w:r w:rsidR="005564CC" w:rsidRPr="005564CC">
        <w:rPr>
          <w:rFonts w:ascii="Times New Roman" w:hAnsi="Times New Roman" w:cs="Times New Roman"/>
          <w:sz w:val="28"/>
          <w:szCs w:val="28"/>
          <w:lang w:eastAsia="ru-RU"/>
        </w:rPr>
        <w:t xml:space="preserve"> или 89,8</w:t>
      </w:r>
      <w:r w:rsidR="00B22A2B">
        <w:rPr>
          <w:rFonts w:ascii="Times New Roman" w:hAnsi="Times New Roman" w:cs="Times New Roman"/>
          <w:sz w:val="28"/>
          <w:szCs w:val="28"/>
          <w:lang w:eastAsia="ru-RU"/>
        </w:rPr>
        <w:t xml:space="preserve"> </w:t>
      </w:r>
      <w:r w:rsidR="005564CC" w:rsidRPr="005564CC">
        <w:rPr>
          <w:rFonts w:ascii="Times New Roman" w:hAnsi="Times New Roman" w:cs="Times New Roman"/>
          <w:sz w:val="28"/>
          <w:szCs w:val="28"/>
          <w:lang w:eastAsia="ru-RU"/>
        </w:rPr>
        <w:t>%)</w:t>
      </w:r>
      <w:r w:rsidRPr="005564CC">
        <w:rPr>
          <w:rFonts w:ascii="Times New Roman" w:hAnsi="Times New Roman" w:cs="Times New Roman"/>
          <w:sz w:val="28"/>
          <w:szCs w:val="28"/>
          <w:lang w:eastAsia="ru-RU"/>
        </w:rPr>
        <w:t xml:space="preserve">. </w:t>
      </w:r>
    </w:p>
    <w:p w:rsidR="00470434" w:rsidRPr="005564CC" w:rsidRDefault="00470434" w:rsidP="00950229">
      <w:pPr>
        <w:suppressAutoHyphens w:val="0"/>
        <w:autoSpaceDN w:val="0"/>
        <w:adjustRightInd w:val="0"/>
        <w:ind w:firstLine="709"/>
        <w:jc w:val="both"/>
        <w:rPr>
          <w:rFonts w:ascii="Times New Roman" w:hAnsi="Times New Roman" w:cs="Times New Roman"/>
          <w:sz w:val="28"/>
          <w:szCs w:val="28"/>
          <w:lang w:eastAsia="ru-RU"/>
        </w:rPr>
      </w:pPr>
      <w:r w:rsidRPr="005564CC">
        <w:rPr>
          <w:rFonts w:ascii="Times New Roman" w:hAnsi="Times New Roman" w:cs="Times New Roman"/>
          <w:sz w:val="28"/>
          <w:szCs w:val="28"/>
          <w:lang w:eastAsia="ru-RU"/>
        </w:rPr>
        <w:t>Общая сумма незавершен</w:t>
      </w:r>
      <w:r w:rsidR="006B5531" w:rsidRPr="005564CC">
        <w:rPr>
          <w:rFonts w:ascii="Times New Roman" w:hAnsi="Times New Roman" w:cs="Times New Roman"/>
          <w:sz w:val="28"/>
          <w:szCs w:val="28"/>
          <w:lang w:eastAsia="ru-RU"/>
        </w:rPr>
        <w:t xml:space="preserve">ного строительства на 1 января </w:t>
      </w:r>
      <w:r w:rsidR="005E789A" w:rsidRPr="005564CC">
        <w:rPr>
          <w:rFonts w:ascii="Times New Roman" w:hAnsi="Times New Roman" w:cs="Times New Roman"/>
          <w:sz w:val="28"/>
          <w:szCs w:val="28"/>
          <w:lang w:eastAsia="ru-RU"/>
        </w:rPr>
        <w:t>202</w:t>
      </w:r>
      <w:r w:rsidR="005564CC" w:rsidRPr="005564CC">
        <w:rPr>
          <w:rFonts w:ascii="Times New Roman" w:hAnsi="Times New Roman" w:cs="Times New Roman"/>
          <w:sz w:val="28"/>
          <w:szCs w:val="28"/>
          <w:lang w:eastAsia="ru-RU"/>
        </w:rPr>
        <w:t>4</w:t>
      </w:r>
      <w:r w:rsidR="006B5531" w:rsidRPr="005564CC">
        <w:rPr>
          <w:rFonts w:ascii="Times New Roman" w:hAnsi="Times New Roman" w:cs="Times New Roman"/>
          <w:sz w:val="28"/>
          <w:szCs w:val="28"/>
          <w:lang w:eastAsia="ru-RU"/>
        </w:rPr>
        <w:t xml:space="preserve"> года</w:t>
      </w:r>
      <w:r w:rsidR="005E789A" w:rsidRPr="005564CC">
        <w:rPr>
          <w:rFonts w:ascii="Times New Roman" w:hAnsi="Times New Roman" w:cs="Times New Roman"/>
          <w:sz w:val="28"/>
          <w:szCs w:val="28"/>
          <w:lang w:eastAsia="ru-RU"/>
        </w:rPr>
        <w:t xml:space="preserve"> составила 5</w:t>
      </w:r>
      <w:r w:rsidR="005564CC" w:rsidRPr="005564CC">
        <w:rPr>
          <w:rFonts w:ascii="Times New Roman" w:hAnsi="Times New Roman" w:cs="Times New Roman"/>
          <w:sz w:val="28"/>
          <w:szCs w:val="28"/>
          <w:lang w:eastAsia="ru-RU"/>
        </w:rPr>
        <w:t>75,0</w:t>
      </w:r>
      <w:r w:rsidR="005E789A" w:rsidRPr="005564CC">
        <w:rPr>
          <w:rFonts w:ascii="Times New Roman" w:hAnsi="Times New Roman" w:cs="Times New Roman"/>
          <w:sz w:val="28"/>
          <w:szCs w:val="28"/>
          <w:lang w:eastAsia="ru-RU"/>
        </w:rPr>
        <w:t xml:space="preserve"> млн рублей, что выше на </w:t>
      </w:r>
      <w:r w:rsidR="005564CC" w:rsidRPr="005564CC">
        <w:rPr>
          <w:rFonts w:ascii="Times New Roman" w:hAnsi="Times New Roman" w:cs="Times New Roman"/>
          <w:sz w:val="28"/>
          <w:szCs w:val="28"/>
          <w:lang w:eastAsia="ru-RU"/>
        </w:rPr>
        <w:t>2,</w:t>
      </w:r>
      <w:r w:rsidR="00A80DC0">
        <w:rPr>
          <w:rFonts w:ascii="Times New Roman" w:hAnsi="Times New Roman" w:cs="Times New Roman"/>
          <w:sz w:val="28"/>
          <w:szCs w:val="28"/>
          <w:lang w:eastAsia="ru-RU"/>
        </w:rPr>
        <w:t>2</w:t>
      </w:r>
      <w:r w:rsidR="00B22A2B">
        <w:rPr>
          <w:rFonts w:ascii="Times New Roman" w:hAnsi="Times New Roman" w:cs="Times New Roman"/>
          <w:sz w:val="28"/>
          <w:szCs w:val="28"/>
          <w:lang w:eastAsia="ru-RU"/>
        </w:rPr>
        <w:t xml:space="preserve"> </w:t>
      </w:r>
      <w:r w:rsidRPr="005564CC">
        <w:rPr>
          <w:rFonts w:ascii="Times New Roman" w:hAnsi="Times New Roman" w:cs="Times New Roman"/>
          <w:sz w:val="28"/>
          <w:szCs w:val="28"/>
          <w:lang w:eastAsia="ru-RU"/>
        </w:rPr>
        <w:t>% показателя за аналоги</w:t>
      </w:r>
      <w:r w:rsidR="005E789A" w:rsidRPr="005564CC">
        <w:rPr>
          <w:rFonts w:ascii="Times New Roman" w:hAnsi="Times New Roman" w:cs="Times New Roman"/>
          <w:sz w:val="28"/>
          <w:szCs w:val="28"/>
          <w:lang w:eastAsia="ru-RU"/>
        </w:rPr>
        <w:t xml:space="preserve">чный период </w:t>
      </w:r>
      <w:r w:rsidR="008A78FC" w:rsidRPr="005564CC">
        <w:rPr>
          <w:rFonts w:ascii="Times New Roman" w:hAnsi="Times New Roman" w:cs="Times New Roman"/>
          <w:sz w:val="28"/>
          <w:szCs w:val="28"/>
          <w:lang w:eastAsia="ru-RU"/>
        </w:rPr>
        <w:t>202</w:t>
      </w:r>
      <w:r w:rsidR="005564CC" w:rsidRPr="005564CC">
        <w:rPr>
          <w:rFonts w:ascii="Times New Roman" w:hAnsi="Times New Roman" w:cs="Times New Roman"/>
          <w:sz w:val="28"/>
          <w:szCs w:val="28"/>
          <w:lang w:eastAsia="ru-RU"/>
        </w:rPr>
        <w:t>2</w:t>
      </w:r>
      <w:r w:rsidR="005E789A" w:rsidRPr="005564CC">
        <w:rPr>
          <w:rFonts w:ascii="Times New Roman" w:hAnsi="Times New Roman" w:cs="Times New Roman"/>
          <w:sz w:val="28"/>
          <w:szCs w:val="28"/>
          <w:lang w:eastAsia="ru-RU"/>
        </w:rPr>
        <w:t xml:space="preserve"> года (</w:t>
      </w:r>
      <w:r w:rsidR="005564CC" w:rsidRPr="005564CC">
        <w:rPr>
          <w:rFonts w:ascii="Times New Roman" w:hAnsi="Times New Roman" w:cs="Times New Roman"/>
          <w:sz w:val="28"/>
          <w:szCs w:val="28"/>
          <w:lang w:eastAsia="ru-RU"/>
        </w:rPr>
        <w:t>562,4</w:t>
      </w:r>
      <w:r w:rsidR="00117D0C">
        <w:rPr>
          <w:rFonts w:ascii="Times New Roman" w:hAnsi="Times New Roman" w:cs="Times New Roman"/>
          <w:sz w:val="28"/>
          <w:szCs w:val="28"/>
          <w:lang w:eastAsia="ru-RU"/>
        </w:rPr>
        <w:t xml:space="preserve"> млн рублей).</w:t>
      </w:r>
    </w:p>
    <w:p w:rsidR="002C4078" w:rsidRPr="005564CC" w:rsidRDefault="002C4078" w:rsidP="00950229">
      <w:pPr>
        <w:autoSpaceDN w:val="0"/>
        <w:adjustRightInd w:val="0"/>
        <w:ind w:firstLine="709"/>
        <w:jc w:val="both"/>
        <w:rPr>
          <w:rFonts w:ascii="Times New Roman" w:hAnsi="Times New Roman" w:cs="Times New Roman"/>
          <w:sz w:val="28"/>
          <w:szCs w:val="28"/>
        </w:rPr>
      </w:pPr>
      <w:r w:rsidRPr="005564CC">
        <w:rPr>
          <w:rFonts w:ascii="Times New Roman" w:hAnsi="Times New Roman" w:cs="Times New Roman"/>
          <w:sz w:val="28"/>
          <w:szCs w:val="28"/>
        </w:rPr>
        <w:t>Переч</w:t>
      </w:r>
      <w:r w:rsidR="005564CC" w:rsidRPr="005564CC">
        <w:rPr>
          <w:rFonts w:ascii="Times New Roman" w:hAnsi="Times New Roman" w:cs="Times New Roman"/>
          <w:sz w:val="28"/>
          <w:szCs w:val="28"/>
        </w:rPr>
        <w:t>ень реализуемых объектов на 2023 год и на плановый период</w:t>
      </w:r>
      <w:r w:rsidR="009C01F0">
        <w:rPr>
          <w:rFonts w:ascii="Times New Roman" w:hAnsi="Times New Roman" w:cs="Times New Roman"/>
          <w:sz w:val="28"/>
          <w:szCs w:val="28"/>
        </w:rPr>
        <w:br/>
      </w:r>
      <w:r w:rsidR="005564CC" w:rsidRPr="005564CC">
        <w:rPr>
          <w:rFonts w:ascii="Times New Roman" w:hAnsi="Times New Roman" w:cs="Times New Roman"/>
          <w:sz w:val="28"/>
          <w:szCs w:val="28"/>
        </w:rPr>
        <w:t xml:space="preserve"> 2024 и 2025</w:t>
      </w:r>
      <w:r w:rsidRPr="005564CC">
        <w:rPr>
          <w:rFonts w:ascii="Times New Roman" w:hAnsi="Times New Roman" w:cs="Times New Roman"/>
          <w:sz w:val="28"/>
          <w:szCs w:val="28"/>
        </w:rPr>
        <w:t xml:space="preserve"> годов, включая приобретение объектов недвижимого имущества, объектов, создаваемых в соответствии с соглашениями о </w:t>
      </w:r>
      <w:proofErr w:type="spellStart"/>
      <w:r w:rsidRPr="005564CC">
        <w:rPr>
          <w:rFonts w:ascii="Times New Roman" w:hAnsi="Times New Roman" w:cs="Times New Roman"/>
          <w:sz w:val="28"/>
          <w:szCs w:val="28"/>
        </w:rPr>
        <w:t>муниципально</w:t>
      </w:r>
      <w:proofErr w:type="spellEnd"/>
      <w:r w:rsidRPr="005564CC">
        <w:rPr>
          <w:rFonts w:ascii="Times New Roman" w:hAnsi="Times New Roman" w:cs="Times New Roman"/>
          <w:sz w:val="28"/>
          <w:szCs w:val="28"/>
        </w:rPr>
        <w:t>-частном партнерстве и концессионными соглашениями утвержден в муниципальных программах Ханты-Мансийского района</w:t>
      </w:r>
      <w:r w:rsidR="00A80DC0">
        <w:rPr>
          <w:rFonts w:ascii="Times New Roman" w:hAnsi="Times New Roman" w:cs="Times New Roman"/>
          <w:sz w:val="28"/>
          <w:szCs w:val="28"/>
        </w:rPr>
        <w:t>.</w:t>
      </w:r>
    </w:p>
    <w:p w:rsidR="006A5DCB" w:rsidRPr="006A5DCB" w:rsidRDefault="006A5DCB" w:rsidP="006A5DCB">
      <w:pPr>
        <w:autoSpaceDN w:val="0"/>
        <w:adjustRightInd w:val="0"/>
        <w:ind w:firstLine="709"/>
        <w:jc w:val="both"/>
        <w:rPr>
          <w:rFonts w:ascii="Times New Roman" w:eastAsia="Calibri" w:hAnsi="Times New Roman" w:cs="Times New Roman"/>
          <w:sz w:val="28"/>
          <w:szCs w:val="28"/>
          <w:lang w:eastAsia="en-US"/>
        </w:rPr>
      </w:pPr>
      <w:r w:rsidRPr="006A5DCB">
        <w:rPr>
          <w:rFonts w:ascii="Times New Roman" w:hAnsi="Times New Roman" w:cs="Times New Roman"/>
          <w:sz w:val="28"/>
          <w:szCs w:val="28"/>
        </w:rPr>
        <w:t>Перечень включает 2</w:t>
      </w:r>
      <w:r w:rsidR="007A2CF0">
        <w:rPr>
          <w:rFonts w:ascii="Times New Roman" w:hAnsi="Times New Roman" w:cs="Times New Roman"/>
          <w:sz w:val="28"/>
          <w:szCs w:val="28"/>
        </w:rPr>
        <w:t>4</w:t>
      </w:r>
      <w:r w:rsidRPr="006A5DCB">
        <w:rPr>
          <w:rFonts w:ascii="Times New Roman" w:hAnsi="Times New Roman" w:cs="Times New Roman"/>
          <w:sz w:val="28"/>
          <w:szCs w:val="28"/>
        </w:rPr>
        <w:t xml:space="preserve"> объект</w:t>
      </w:r>
      <w:r w:rsidR="007A2CF0">
        <w:rPr>
          <w:rFonts w:ascii="Times New Roman" w:hAnsi="Times New Roman" w:cs="Times New Roman"/>
          <w:sz w:val="28"/>
          <w:szCs w:val="28"/>
        </w:rPr>
        <w:t>а</w:t>
      </w:r>
      <w:r w:rsidRPr="006A5DCB">
        <w:rPr>
          <w:rFonts w:ascii="Times New Roman" w:hAnsi="Times New Roman" w:cs="Times New Roman"/>
          <w:sz w:val="28"/>
          <w:szCs w:val="28"/>
        </w:rPr>
        <w:t xml:space="preserve"> на 2023 год с общим объемом финансирования </w:t>
      </w:r>
      <w:r w:rsidR="007A2CF0">
        <w:rPr>
          <w:rFonts w:ascii="Times New Roman" w:hAnsi="Times New Roman" w:cs="Times New Roman"/>
          <w:sz w:val="28"/>
          <w:szCs w:val="28"/>
        </w:rPr>
        <w:t>699,9</w:t>
      </w:r>
      <w:r w:rsidRPr="006A5DCB">
        <w:rPr>
          <w:rFonts w:ascii="Times New Roman" w:hAnsi="Times New Roman" w:cs="Times New Roman"/>
          <w:sz w:val="28"/>
          <w:szCs w:val="28"/>
        </w:rPr>
        <w:t xml:space="preserve"> млн рублей, в том числе средства бюджета автономного </w:t>
      </w:r>
      <w:r w:rsidRPr="000F05C4">
        <w:rPr>
          <w:rFonts w:ascii="Times New Roman" w:hAnsi="Times New Roman" w:cs="Times New Roman"/>
          <w:sz w:val="28"/>
          <w:szCs w:val="28"/>
        </w:rPr>
        <w:t>округа – 164,0 млн рублей, бюджета района –</w:t>
      </w:r>
      <w:r w:rsidR="00E50702">
        <w:rPr>
          <w:rFonts w:ascii="Times New Roman" w:hAnsi="Times New Roman" w:cs="Times New Roman"/>
          <w:sz w:val="28"/>
          <w:szCs w:val="28"/>
        </w:rPr>
        <w:t xml:space="preserve"> </w:t>
      </w:r>
      <w:r w:rsidRPr="000F05C4">
        <w:rPr>
          <w:rFonts w:ascii="Times New Roman" w:hAnsi="Times New Roman" w:cs="Times New Roman"/>
          <w:sz w:val="28"/>
          <w:szCs w:val="28"/>
        </w:rPr>
        <w:t>5</w:t>
      </w:r>
      <w:r w:rsidR="007A2CF0" w:rsidRPr="000F05C4">
        <w:rPr>
          <w:rFonts w:ascii="Times New Roman" w:hAnsi="Times New Roman" w:cs="Times New Roman"/>
          <w:sz w:val="28"/>
          <w:szCs w:val="28"/>
        </w:rPr>
        <w:t>3</w:t>
      </w:r>
      <w:r w:rsidRPr="000F05C4">
        <w:rPr>
          <w:rFonts w:ascii="Times New Roman" w:hAnsi="Times New Roman" w:cs="Times New Roman"/>
          <w:sz w:val="28"/>
          <w:szCs w:val="28"/>
        </w:rPr>
        <w:t>5,</w:t>
      </w:r>
      <w:r w:rsidR="007A2CF0" w:rsidRPr="000F05C4">
        <w:rPr>
          <w:rFonts w:ascii="Times New Roman" w:hAnsi="Times New Roman" w:cs="Times New Roman"/>
          <w:sz w:val="28"/>
          <w:szCs w:val="28"/>
        </w:rPr>
        <w:t>9</w:t>
      </w:r>
      <w:r w:rsidRPr="000F05C4">
        <w:rPr>
          <w:rFonts w:ascii="Times New Roman" w:hAnsi="Times New Roman" w:cs="Times New Roman"/>
          <w:sz w:val="28"/>
          <w:szCs w:val="28"/>
        </w:rPr>
        <w:t xml:space="preserve"> млн рублей (</w:t>
      </w:r>
      <w:r w:rsidR="00E50702">
        <w:rPr>
          <w:rFonts w:ascii="Times New Roman" w:hAnsi="Times New Roman" w:cs="Times New Roman"/>
          <w:sz w:val="28"/>
          <w:szCs w:val="28"/>
        </w:rPr>
        <w:t xml:space="preserve">в табличном варианте </w:t>
      </w:r>
      <w:r w:rsidRPr="000F05C4">
        <w:rPr>
          <w:rFonts w:ascii="Times New Roman" w:hAnsi="Times New Roman" w:cs="Times New Roman"/>
          <w:sz w:val="28"/>
          <w:szCs w:val="28"/>
        </w:rPr>
        <w:t>приложение 2</w:t>
      </w:r>
      <w:r w:rsidR="000F05C4" w:rsidRPr="000F05C4">
        <w:rPr>
          <w:rFonts w:ascii="Times New Roman" w:hAnsi="Times New Roman" w:cs="Times New Roman"/>
          <w:sz w:val="28"/>
          <w:szCs w:val="28"/>
        </w:rPr>
        <w:t xml:space="preserve"> к настоящим Итогам за 2023 год</w:t>
      </w:r>
      <w:r w:rsidRPr="000F05C4">
        <w:rPr>
          <w:rFonts w:ascii="Times New Roman" w:hAnsi="Times New Roman" w:cs="Times New Roman"/>
          <w:sz w:val="28"/>
          <w:szCs w:val="28"/>
        </w:rPr>
        <w:t>).</w:t>
      </w:r>
    </w:p>
    <w:p w:rsidR="00470434" w:rsidRPr="003F4C5D" w:rsidRDefault="00470434" w:rsidP="00950229">
      <w:pPr>
        <w:tabs>
          <w:tab w:val="left" w:pos="600"/>
        </w:tabs>
        <w:ind w:firstLine="709"/>
        <w:jc w:val="both"/>
        <w:rPr>
          <w:rFonts w:ascii="Times New Roman" w:hAnsi="Times New Roman" w:cs="Times New Roman"/>
          <w:sz w:val="28"/>
          <w:szCs w:val="28"/>
        </w:rPr>
      </w:pPr>
    </w:p>
    <w:p w:rsidR="00470434" w:rsidRPr="003F4C5D" w:rsidRDefault="00470434" w:rsidP="00950229">
      <w:pPr>
        <w:pStyle w:val="1f4"/>
        <w:rPr>
          <w:sz w:val="28"/>
          <w:szCs w:val="28"/>
        </w:rPr>
      </w:pPr>
      <w:r w:rsidRPr="003F4C5D">
        <w:rPr>
          <w:sz w:val="28"/>
          <w:szCs w:val="28"/>
        </w:rPr>
        <w:t>Ж</w:t>
      </w:r>
      <w:r w:rsidR="00336971" w:rsidRPr="003F4C5D">
        <w:rPr>
          <w:sz w:val="28"/>
          <w:szCs w:val="28"/>
        </w:rPr>
        <w:t>илищно-коммунальное хозяйство</w:t>
      </w:r>
    </w:p>
    <w:p w:rsidR="005D27C3" w:rsidRPr="003F4C5D" w:rsidRDefault="005D27C3" w:rsidP="00950229">
      <w:pPr>
        <w:tabs>
          <w:tab w:val="left" w:pos="1134"/>
        </w:tabs>
        <w:jc w:val="center"/>
        <w:rPr>
          <w:rFonts w:ascii="Times New Roman" w:hAnsi="Times New Roman" w:cs="Times New Roman"/>
          <w:sz w:val="28"/>
          <w:szCs w:val="28"/>
          <w:lang w:eastAsia="ru-RU"/>
        </w:rPr>
      </w:pPr>
    </w:p>
    <w:p w:rsidR="00470434" w:rsidRPr="00B208F9" w:rsidRDefault="00470434" w:rsidP="00950229">
      <w:pPr>
        <w:autoSpaceDN w:val="0"/>
        <w:adjustRightInd w:val="0"/>
        <w:ind w:firstLine="708"/>
        <w:jc w:val="both"/>
        <w:rPr>
          <w:rFonts w:ascii="Times New Roman" w:hAnsi="Times New Roman" w:cs="Times New Roman"/>
          <w:sz w:val="28"/>
          <w:szCs w:val="28"/>
        </w:rPr>
      </w:pPr>
      <w:r w:rsidRPr="003F4C5D">
        <w:rPr>
          <w:rFonts w:ascii="Times New Roman" w:hAnsi="Times New Roman" w:cs="Times New Roman"/>
          <w:sz w:val="28"/>
          <w:szCs w:val="28"/>
        </w:rPr>
        <w:t xml:space="preserve">По </w:t>
      </w:r>
      <w:r w:rsidR="00B208F9" w:rsidRPr="003F4C5D">
        <w:rPr>
          <w:rFonts w:ascii="Times New Roman" w:hAnsi="Times New Roman" w:cs="Times New Roman"/>
          <w:sz w:val="28"/>
          <w:szCs w:val="28"/>
        </w:rPr>
        <w:t>состоянию на 1 января 2024</w:t>
      </w:r>
      <w:r w:rsidRPr="003F4C5D">
        <w:rPr>
          <w:rFonts w:ascii="Times New Roman" w:hAnsi="Times New Roman" w:cs="Times New Roman"/>
          <w:sz w:val="28"/>
          <w:szCs w:val="28"/>
        </w:rPr>
        <w:t xml:space="preserve"> года</w:t>
      </w:r>
      <w:r w:rsidRPr="00B208F9">
        <w:rPr>
          <w:rFonts w:ascii="Times New Roman" w:hAnsi="Times New Roman" w:cs="Times New Roman"/>
          <w:sz w:val="28"/>
          <w:szCs w:val="28"/>
        </w:rPr>
        <w:t xml:space="preserve"> на территории района жилищно-коммунальные услуги оказываются следующими предприятиями:</w:t>
      </w:r>
    </w:p>
    <w:p w:rsidR="00470434" w:rsidRPr="00B208F9" w:rsidRDefault="00470434" w:rsidP="00950229">
      <w:pPr>
        <w:autoSpaceDN w:val="0"/>
        <w:adjustRightInd w:val="0"/>
        <w:ind w:firstLine="708"/>
        <w:jc w:val="both"/>
        <w:rPr>
          <w:rFonts w:ascii="Times New Roman" w:hAnsi="Times New Roman" w:cs="Times New Roman"/>
          <w:sz w:val="28"/>
          <w:szCs w:val="28"/>
        </w:rPr>
      </w:pPr>
      <w:r w:rsidRPr="00B208F9">
        <w:rPr>
          <w:rFonts w:ascii="Times New Roman" w:hAnsi="Times New Roman" w:cs="Times New Roman"/>
          <w:sz w:val="28"/>
          <w:szCs w:val="28"/>
        </w:rPr>
        <w:t>МП «Комплекс-Плюс» п. Горноправдинск</w:t>
      </w:r>
      <w:r w:rsidR="00A32AE9" w:rsidRPr="00B208F9">
        <w:rPr>
          <w:rFonts w:ascii="Times New Roman" w:hAnsi="Times New Roman" w:cs="Times New Roman"/>
          <w:sz w:val="28"/>
          <w:szCs w:val="28"/>
        </w:rPr>
        <w:t xml:space="preserve"> (</w:t>
      </w:r>
      <w:r w:rsidRPr="00B208F9">
        <w:rPr>
          <w:rFonts w:ascii="Times New Roman" w:hAnsi="Times New Roman" w:cs="Times New Roman"/>
          <w:sz w:val="28"/>
          <w:szCs w:val="28"/>
        </w:rPr>
        <w:t>жилищные услуги),</w:t>
      </w:r>
    </w:p>
    <w:p w:rsidR="00470434" w:rsidRPr="00B208F9" w:rsidRDefault="00470434" w:rsidP="00950229">
      <w:pPr>
        <w:autoSpaceDN w:val="0"/>
        <w:adjustRightInd w:val="0"/>
        <w:ind w:firstLine="708"/>
        <w:jc w:val="both"/>
        <w:rPr>
          <w:rFonts w:ascii="Times New Roman" w:hAnsi="Times New Roman" w:cs="Times New Roman"/>
          <w:sz w:val="28"/>
          <w:szCs w:val="28"/>
        </w:rPr>
      </w:pPr>
      <w:r w:rsidRPr="00B208F9">
        <w:rPr>
          <w:rFonts w:ascii="Times New Roman" w:hAnsi="Times New Roman" w:cs="Times New Roman"/>
          <w:sz w:val="28"/>
          <w:szCs w:val="28"/>
          <w:lang w:eastAsia="ru-RU"/>
        </w:rPr>
        <w:t xml:space="preserve">МП «ЖЭК-3» </w:t>
      </w:r>
      <w:r w:rsidR="006C7D7C" w:rsidRPr="00B208F9">
        <w:rPr>
          <w:rFonts w:ascii="Times New Roman" w:hAnsi="Times New Roman" w:cs="Times New Roman"/>
          <w:sz w:val="28"/>
          <w:szCs w:val="28"/>
          <w:lang w:eastAsia="ru-RU"/>
        </w:rPr>
        <w:t xml:space="preserve">п. Сибирский </w:t>
      </w:r>
      <w:r w:rsidRPr="00B208F9">
        <w:rPr>
          <w:rFonts w:ascii="Times New Roman" w:hAnsi="Times New Roman" w:cs="Times New Roman"/>
          <w:sz w:val="28"/>
          <w:szCs w:val="28"/>
          <w:lang w:eastAsia="ru-RU"/>
        </w:rPr>
        <w:t>(многопрофильное предприятие),</w:t>
      </w:r>
    </w:p>
    <w:p w:rsidR="00470434" w:rsidRPr="00B208F9" w:rsidRDefault="00470434" w:rsidP="00950229">
      <w:pPr>
        <w:autoSpaceDN w:val="0"/>
        <w:adjustRightInd w:val="0"/>
        <w:ind w:firstLine="708"/>
        <w:jc w:val="both"/>
        <w:rPr>
          <w:rFonts w:ascii="Times New Roman" w:hAnsi="Times New Roman" w:cs="Times New Roman"/>
          <w:sz w:val="28"/>
          <w:szCs w:val="28"/>
        </w:rPr>
      </w:pPr>
      <w:r w:rsidRPr="00B208F9">
        <w:rPr>
          <w:rFonts w:ascii="Times New Roman" w:hAnsi="Times New Roman" w:cs="Times New Roman"/>
          <w:sz w:val="28"/>
          <w:szCs w:val="28"/>
          <w:lang w:eastAsia="ru-RU"/>
        </w:rPr>
        <w:t>АО «</w:t>
      </w:r>
      <w:proofErr w:type="spellStart"/>
      <w:r w:rsidRPr="00B208F9">
        <w:rPr>
          <w:rFonts w:ascii="Times New Roman" w:hAnsi="Times New Roman" w:cs="Times New Roman"/>
          <w:sz w:val="28"/>
          <w:szCs w:val="28"/>
          <w:lang w:eastAsia="ru-RU"/>
        </w:rPr>
        <w:t>Юграэнерго</w:t>
      </w:r>
      <w:proofErr w:type="spellEnd"/>
      <w:r w:rsidRPr="00B208F9">
        <w:rPr>
          <w:rFonts w:ascii="Times New Roman" w:hAnsi="Times New Roman" w:cs="Times New Roman"/>
          <w:sz w:val="28"/>
          <w:szCs w:val="28"/>
          <w:lang w:eastAsia="ru-RU"/>
        </w:rPr>
        <w:t>» (децентрализованное электроснабжение в ряде населенных пунктов),</w:t>
      </w:r>
    </w:p>
    <w:p w:rsidR="00470434" w:rsidRPr="00B208F9" w:rsidRDefault="00470434" w:rsidP="00950229">
      <w:pPr>
        <w:autoSpaceDN w:val="0"/>
        <w:adjustRightInd w:val="0"/>
        <w:ind w:firstLine="708"/>
        <w:jc w:val="both"/>
        <w:rPr>
          <w:rFonts w:ascii="Times New Roman" w:hAnsi="Times New Roman" w:cs="Times New Roman"/>
          <w:sz w:val="28"/>
          <w:szCs w:val="28"/>
        </w:rPr>
      </w:pPr>
      <w:r w:rsidRPr="00B208F9">
        <w:rPr>
          <w:rFonts w:ascii="Times New Roman" w:hAnsi="Times New Roman" w:cs="Times New Roman"/>
          <w:sz w:val="28"/>
          <w:szCs w:val="28"/>
          <w:lang w:eastAsia="ru-RU"/>
        </w:rPr>
        <w:t xml:space="preserve">АО «Газпром </w:t>
      </w:r>
      <w:proofErr w:type="spellStart"/>
      <w:r w:rsidRPr="00B208F9">
        <w:rPr>
          <w:rFonts w:ascii="Times New Roman" w:hAnsi="Times New Roman" w:cs="Times New Roman"/>
          <w:sz w:val="28"/>
          <w:szCs w:val="28"/>
          <w:lang w:eastAsia="ru-RU"/>
        </w:rPr>
        <w:t>энергосбыт</w:t>
      </w:r>
      <w:proofErr w:type="spellEnd"/>
      <w:r w:rsidRPr="00B208F9">
        <w:rPr>
          <w:rFonts w:ascii="Times New Roman" w:hAnsi="Times New Roman" w:cs="Times New Roman"/>
          <w:sz w:val="28"/>
          <w:szCs w:val="28"/>
          <w:lang w:eastAsia="ru-RU"/>
        </w:rPr>
        <w:t xml:space="preserve"> Тюмень» (электроснабжение), </w:t>
      </w:r>
    </w:p>
    <w:p w:rsidR="00470434" w:rsidRPr="00B208F9" w:rsidRDefault="00470434" w:rsidP="00950229">
      <w:pPr>
        <w:autoSpaceDN w:val="0"/>
        <w:adjustRightInd w:val="0"/>
        <w:ind w:firstLine="708"/>
        <w:jc w:val="both"/>
        <w:rPr>
          <w:rFonts w:ascii="Times New Roman" w:hAnsi="Times New Roman" w:cs="Times New Roman"/>
          <w:sz w:val="28"/>
          <w:szCs w:val="28"/>
        </w:rPr>
      </w:pPr>
      <w:r w:rsidRPr="00B208F9">
        <w:rPr>
          <w:rFonts w:ascii="Times New Roman" w:hAnsi="Times New Roman" w:cs="Times New Roman"/>
          <w:sz w:val="28"/>
          <w:szCs w:val="28"/>
          <w:lang w:eastAsia="ru-RU"/>
        </w:rPr>
        <w:t xml:space="preserve">ООО «Газпром </w:t>
      </w:r>
      <w:proofErr w:type="spellStart"/>
      <w:r w:rsidRPr="00B208F9">
        <w:rPr>
          <w:rFonts w:ascii="Times New Roman" w:hAnsi="Times New Roman" w:cs="Times New Roman"/>
          <w:sz w:val="28"/>
          <w:szCs w:val="28"/>
          <w:lang w:eastAsia="ru-RU"/>
        </w:rPr>
        <w:t>межрегионгаз</w:t>
      </w:r>
      <w:proofErr w:type="spellEnd"/>
      <w:r w:rsidRPr="00B208F9">
        <w:rPr>
          <w:rFonts w:ascii="Times New Roman" w:hAnsi="Times New Roman" w:cs="Times New Roman"/>
          <w:sz w:val="28"/>
          <w:szCs w:val="28"/>
          <w:lang w:eastAsia="ru-RU"/>
        </w:rPr>
        <w:t xml:space="preserve"> Север» (газоснабжение),</w:t>
      </w:r>
    </w:p>
    <w:p w:rsidR="00B208F9" w:rsidRDefault="00470434" w:rsidP="00950229">
      <w:pPr>
        <w:autoSpaceDN w:val="0"/>
        <w:adjustRightInd w:val="0"/>
        <w:ind w:firstLine="708"/>
        <w:jc w:val="both"/>
        <w:rPr>
          <w:rFonts w:ascii="Times New Roman" w:hAnsi="Times New Roman" w:cs="Times New Roman"/>
          <w:sz w:val="28"/>
          <w:szCs w:val="28"/>
        </w:rPr>
      </w:pPr>
      <w:r w:rsidRPr="00B208F9">
        <w:rPr>
          <w:rFonts w:ascii="Times New Roman" w:hAnsi="Times New Roman" w:cs="Times New Roman"/>
          <w:sz w:val="28"/>
          <w:szCs w:val="28"/>
          <w:lang w:eastAsia="ru-RU"/>
        </w:rPr>
        <w:lastRenderedPageBreak/>
        <w:t xml:space="preserve">ООО «Центр Отопительной Техники» </w:t>
      </w:r>
      <w:r w:rsidRPr="00B208F9">
        <w:rPr>
          <w:rFonts w:ascii="Times New Roman" w:hAnsi="Times New Roman" w:cs="Times New Roman"/>
          <w:sz w:val="28"/>
          <w:szCs w:val="28"/>
        </w:rPr>
        <w:t>(газоснабжение сжиженным газом).</w:t>
      </w:r>
    </w:p>
    <w:p w:rsidR="00C91BC3" w:rsidRPr="00C91BC3" w:rsidRDefault="00C91BC3" w:rsidP="00C91BC3">
      <w:pPr>
        <w:autoSpaceDN w:val="0"/>
        <w:adjustRightInd w:val="0"/>
        <w:ind w:firstLine="708"/>
        <w:jc w:val="both"/>
        <w:rPr>
          <w:rFonts w:ascii="Times New Roman" w:hAnsi="Times New Roman" w:cs="Times New Roman"/>
          <w:color w:val="000000" w:themeColor="text1"/>
          <w:sz w:val="28"/>
          <w:szCs w:val="28"/>
        </w:rPr>
      </w:pPr>
      <w:r w:rsidRPr="00F44731">
        <w:rPr>
          <w:rFonts w:ascii="Times New Roman" w:hAnsi="Times New Roman" w:cs="Times New Roman"/>
          <w:color w:val="000000" w:themeColor="text1"/>
          <w:sz w:val="28"/>
          <w:szCs w:val="28"/>
        </w:rPr>
        <w:t>В Ханты-Мансийском районе установлен 100</w:t>
      </w:r>
      <w:r w:rsidR="00B22A2B">
        <w:rPr>
          <w:rFonts w:ascii="Times New Roman" w:hAnsi="Times New Roman" w:cs="Times New Roman"/>
          <w:color w:val="000000" w:themeColor="text1"/>
          <w:sz w:val="28"/>
          <w:szCs w:val="28"/>
        </w:rPr>
        <w:t xml:space="preserve"> </w:t>
      </w:r>
      <w:r w:rsidRPr="00F44731">
        <w:rPr>
          <w:rFonts w:ascii="Times New Roman" w:hAnsi="Times New Roman" w:cs="Times New Roman"/>
          <w:color w:val="000000" w:themeColor="text1"/>
          <w:sz w:val="28"/>
          <w:szCs w:val="28"/>
        </w:rPr>
        <w:t>% уровень платежей населения на жилищно-коммунальные услуги, за исключением услуг, связанных с доставкой (подвозом) питьевой воды в сельских поселениях Шапша, Выкатной, Кедровый, Горноправдинск.</w:t>
      </w:r>
      <w:r w:rsidRPr="00C91BC3">
        <w:rPr>
          <w:rFonts w:ascii="Times New Roman" w:hAnsi="Times New Roman" w:cs="Times New Roman"/>
          <w:color w:val="000000" w:themeColor="text1"/>
          <w:sz w:val="28"/>
          <w:szCs w:val="28"/>
        </w:rPr>
        <w:t xml:space="preserve"> </w:t>
      </w:r>
    </w:p>
    <w:p w:rsidR="00C91BC3" w:rsidRPr="00C91BC3" w:rsidRDefault="00C91BC3" w:rsidP="00C91BC3">
      <w:pPr>
        <w:autoSpaceDN w:val="0"/>
        <w:adjustRightInd w:val="0"/>
        <w:ind w:firstLine="708"/>
        <w:jc w:val="both"/>
        <w:rPr>
          <w:rFonts w:ascii="Times New Roman" w:hAnsi="Times New Roman" w:cs="Times New Roman"/>
          <w:color w:val="000000" w:themeColor="text1"/>
          <w:sz w:val="28"/>
          <w:szCs w:val="28"/>
        </w:rPr>
      </w:pPr>
      <w:r w:rsidRPr="00C91BC3">
        <w:rPr>
          <w:rFonts w:ascii="Times New Roman" w:hAnsi="Times New Roman" w:cs="Times New Roman"/>
          <w:color w:val="000000" w:themeColor="text1"/>
          <w:sz w:val="28"/>
          <w:szCs w:val="28"/>
        </w:rPr>
        <w:t>Уровень собираемости платежей от населения за 2023 год составил 92,1</w:t>
      </w:r>
      <w:r w:rsidR="00B22A2B">
        <w:rPr>
          <w:rFonts w:ascii="Times New Roman" w:hAnsi="Times New Roman" w:cs="Times New Roman"/>
          <w:color w:val="000000" w:themeColor="text1"/>
          <w:sz w:val="28"/>
          <w:szCs w:val="28"/>
        </w:rPr>
        <w:t xml:space="preserve"> </w:t>
      </w:r>
      <w:r w:rsidRPr="00C91BC3">
        <w:rPr>
          <w:rFonts w:ascii="Times New Roman" w:hAnsi="Times New Roman" w:cs="Times New Roman"/>
          <w:color w:val="000000" w:themeColor="text1"/>
          <w:sz w:val="28"/>
          <w:szCs w:val="28"/>
        </w:rPr>
        <w:t>%, что на 3,5</w:t>
      </w:r>
      <w:r w:rsidR="00B22A2B">
        <w:rPr>
          <w:rFonts w:ascii="Times New Roman" w:hAnsi="Times New Roman" w:cs="Times New Roman"/>
          <w:color w:val="000000" w:themeColor="text1"/>
          <w:sz w:val="28"/>
          <w:szCs w:val="28"/>
        </w:rPr>
        <w:t xml:space="preserve"> </w:t>
      </w:r>
      <w:r w:rsidRPr="00C91BC3">
        <w:rPr>
          <w:rFonts w:ascii="Times New Roman" w:hAnsi="Times New Roman" w:cs="Times New Roman"/>
          <w:color w:val="000000" w:themeColor="text1"/>
          <w:sz w:val="28"/>
          <w:szCs w:val="28"/>
        </w:rPr>
        <w:t>% больше показателя прошлого года (88,6</w:t>
      </w:r>
      <w:r w:rsidR="00B22A2B">
        <w:rPr>
          <w:rFonts w:ascii="Times New Roman" w:hAnsi="Times New Roman" w:cs="Times New Roman"/>
          <w:color w:val="000000" w:themeColor="text1"/>
          <w:sz w:val="28"/>
          <w:szCs w:val="28"/>
        </w:rPr>
        <w:t xml:space="preserve"> </w:t>
      </w:r>
      <w:r w:rsidRPr="00C91BC3">
        <w:rPr>
          <w:rFonts w:ascii="Times New Roman" w:hAnsi="Times New Roman" w:cs="Times New Roman"/>
          <w:color w:val="000000" w:themeColor="text1"/>
          <w:sz w:val="28"/>
          <w:szCs w:val="28"/>
        </w:rPr>
        <w:t>%).</w:t>
      </w:r>
    </w:p>
    <w:p w:rsidR="00CB34B1" w:rsidRDefault="00470434" w:rsidP="00950229">
      <w:pPr>
        <w:autoSpaceDN w:val="0"/>
        <w:adjustRightInd w:val="0"/>
        <w:ind w:firstLine="708"/>
        <w:jc w:val="both"/>
        <w:rPr>
          <w:rFonts w:ascii="Times New Roman" w:hAnsi="Times New Roman" w:cs="Times New Roman"/>
          <w:sz w:val="28"/>
          <w:szCs w:val="28"/>
        </w:rPr>
      </w:pPr>
      <w:r w:rsidRPr="00DC7424">
        <w:rPr>
          <w:rFonts w:ascii="Times New Roman" w:hAnsi="Times New Roman" w:cs="Times New Roman"/>
          <w:sz w:val="28"/>
          <w:szCs w:val="28"/>
          <w:lang w:eastAsia="ru-RU"/>
        </w:rPr>
        <w:t xml:space="preserve">Меры социальной защиты населения осуществлялись в виде предоставления гражданам субсидий с учетом региональных стандартов максимально допустимой доли расходов граждан на оплату жилого помещения и коммунальных услуг в </w:t>
      </w:r>
      <w:r w:rsidR="00EF2C0E" w:rsidRPr="00DC7424">
        <w:rPr>
          <w:rFonts w:ascii="Times New Roman" w:hAnsi="Times New Roman" w:cs="Times New Roman"/>
          <w:sz w:val="28"/>
          <w:szCs w:val="28"/>
          <w:lang w:eastAsia="ru-RU"/>
        </w:rPr>
        <w:t xml:space="preserve">совокупном доходе </w:t>
      </w:r>
      <w:r w:rsidR="00EF2C0E" w:rsidRPr="0056326E">
        <w:rPr>
          <w:rFonts w:ascii="Times New Roman" w:hAnsi="Times New Roman" w:cs="Times New Roman"/>
          <w:sz w:val="28"/>
          <w:szCs w:val="28"/>
          <w:lang w:eastAsia="ru-RU"/>
        </w:rPr>
        <w:t xml:space="preserve">семьи. </w:t>
      </w:r>
      <w:r w:rsidR="0056326E" w:rsidRPr="0056326E">
        <w:rPr>
          <w:rFonts w:ascii="Times New Roman" w:hAnsi="Times New Roman" w:cs="Times New Roman"/>
          <w:sz w:val="28"/>
          <w:szCs w:val="28"/>
          <w:lang w:eastAsia="ru-RU"/>
        </w:rPr>
        <w:t>За 2023</w:t>
      </w:r>
      <w:r w:rsidRPr="0056326E">
        <w:rPr>
          <w:rFonts w:ascii="Times New Roman" w:hAnsi="Times New Roman" w:cs="Times New Roman"/>
          <w:sz w:val="28"/>
          <w:szCs w:val="28"/>
          <w:lang w:eastAsia="ru-RU"/>
        </w:rPr>
        <w:t xml:space="preserve"> год правом на получение субсидий на оплату жилого помещения </w:t>
      </w:r>
      <w:r w:rsidR="00750300" w:rsidRPr="0056326E">
        <w:rPr>
          <w:rFonts w:ascii="Times New Roman" w:hAnsi="Times New Roman" w:cs="Times New Roman"/>
          <w:sz w:val="28"/>
          <w:szCs w:val="28"/>
          <w:lang w:eastAsia="ru-RU"/>
        </w:rPr>
        <w:br/>
      </w:r>
      <w:r w:rsidRPr="0056326E">
        <w:rPr>
          <w:rFonts w:ascii="Times New Roman" w:hAnsi="Times New Roman" w:cs="Times New Roman"/>
          <w:sz w:val="28"/>
          <w:szCs w:val="28"/>
          <w:lang w:eastAsia="ru-RU"/>
        </w:rPr>
        <w:t>и коммун</w:t>
      </w:r>
      <w:r w:rsidR="00BD0F94" w:rsidRPr="0056326E">
        <w:rPr>
          <w:rFonts w:ascii="Times New Roman" w:hAnsi="Times New Roman" w:cs="Times New Roman"/>
          <w:sz w:val="28"/>
          <w:szCs w:val="28"/>
          <w:lang w:eastAsia="ru-RU"/>
        </w:rPr>
        <w:t>альных услуг воспользовались</w:t>
      </w:r>
      <w:r w:rsidR="0056326E" w:rsidRPr="0056326E">
        <w:rPr>
          <w:rFonts w:ascii="Times New Roman" w:hAnsi="Times New Roman" w:cs="Times New Roman"/>
          <w:sz w:val="28"/>
          <w:szCs w:val="28"/>
          <w:lang w:eastAsia="ru-RU"/>
        </w:rPr>
        <w:t xml:space="preserve"> 105</w:t>
      </w:r>
      <w:r w:rsidR="00BD0F94" w:rsidRPr="0056326E">
        <w:rPr>
          <w:rFonts w:ascii="Times New Roman" w:hAnsi="Times New Roman" w:cs="Times New Roman"/>
          <w:sz w:val="28"/>
          <w:szCs w:val="28"/>
          <w:lang w:eastAsia="ru-RU"/>
        </w:rPr>
        <w:t xml:space="preserve"> семей</w:t>
      </w:r>
      <w:r w:rsidRPr="0056326E">
        <w:rPr>
          <w:rFonts w:ascii="Times New Roman" w:hAnsi="Times New Roman" w:cs="Times New Roman"/>
          <w:sz w:val="28"/>
          <w:szCs w:val="28"/>
          <w:lang w:eastAsia="ru-RU"/>
        </w:rPr>
        <w:t xml:space="preserve">. Объем предоставленных субсидий на оплату жилого помещения и коммунальных услуг за </w:t>
      </w:r>
      <w:r w:rsidR="00BD0F94" w:rsidRPr="0056326E">
        <w:rPr>
          <w:rFonts w:ascii="Times New Roman" w:hAnsi="Times New Roman" w:cs="Times New Roman"/>
          <w:sz w:val="28"/>
          <w:szCs w:val="28"/>
          <w:lang w:eastAsia="ru-RU"/>
        </w:rPr>
        <w:t>отчетный период состав</w:t>
      </w:r>
      <w:r w:rsidR="00296D53">
        <w:rPr>
          <w:rFonts w:ascii="Times New Roman" w:hAnsi="Times New Roman" w:cs="Times New Roman"/>
          <w:sz w:val="28"/>
          <w:szCs w:val="28"/>
          <w:lang w:eastAsia="ru-RU"/>
        </w:rPr>
        <w:t>ил 2,566 млн рублей, что на 18,3</w:t>
      </w:r>
      <w:r w:rsidR="00B22A2B">
        <w:rPr>
          <w:rFonts w:ascii="Times New Roman" w:hAnsi="Times New Roman" w:cs="Times New Roman"/>
          <w:sz w:val="28"/>
          <w:szCs w:val="28"/>
          <w:lang w:eastAsia="ru-RU"/>
        </w:rPr>
        <w:t xml:space="preserve"> </w:t>
      </w:r>
      <w:r w:rsidR="00BD0F94" w:rsidRPr="0056326E">
        <w:rPr>
          <w:rFonts w:ascii="Times New Roman" w:hAnsi="Times New Roman" w:cs="Times New Roman"/>
          <w:sz w:val="28"/>
          <w:szCs w:val="28"/>
          <w:lang w:eastAsia="ru-RU"/>
        </w:rPr>
        <w:t xml:space="preserve">% </w:t>
      </w:r>
      <w:r w:rsidR="00723E02" w:rsidRPr="0056326E">
        <w:rPr>
          <w:rFonts w:ascii="Times New Roman" w:hAnsi="Times New Roman" w:cs="Times New Roman"/>
          <w:sz w:val="28"/>
          <w:szCs w:val="28"/>
          <w:lang w:eastAsia="ru-RU"/>
        </w:rPr>
        <w:t>меньше, чем за прошлый год (</w:t>
      </w:r>
      <w:r w:rsidR="0056326E" w:rsidRPr="0056326E">
        <w:rPr>
          <w:rFonts w:ascii="Times New Roman" w:hAnsi="Times New Roman" w:cs="Times New Roman"/>
          <w:sz w:val="28"/>
          <w:szCs w:val="28"/>
          <w:lang w:eastAsia="ru-RU"/>
        </w:rPr>
        <w:t>3,1</w:t>
      </w:r>
      <w:r w:rsidR="00296D53">
        <w:rPr>
          <w:rFonts w:ascii="Times New Roman" w:hAnsi="Times New Roman" w:cs="Times New Roman"/>
          <w:sz w:val="28"/>
          <w:szCs w:val="28"/>
          <w:lang w:eastAsia="ru-RU"/>
        </w:rPr>
        <w:t>41</w:t>
      </w:r>
      <w:r w:rsidR="00711388" w:rsidRPr="0056326E">
        <w:rPr>
          <w:rFonts w:ascii="Times New Roman" w:hAnsi="Times New Roman" w:cs="Times New Roman"/>
          <w:sz w:val="28"/>
          <w:szCs w:val="28"/>
          <w:lang w:eastAsia="ru-RU"/>
        </w:rPr>
        <w:t xml:space="preserve"> </w:t>
      </w:r>
      <w:r w:rsidR="0056326E" w:rsidRPr="0056326E">
        <w:rPr>
          <w:rFonts w:ascii="Times New Roman" w:hAnsi="Times New Roman" w:cs="Times New Roman"/>
          <w:sz w:val="28"/>
          <w:szCs w:val="28"/>
          <w:lang w:eastAsia="ru-RU"/>
        </w:rPr>
        <w:t>млн рублей предоставлено 130</w:t>
      </w:r>
      <w:r w:rsidRPr="0056326E">
        <w:rPr>
          <w:rFonts w:ascii="Times New Roman" w:hAnsi="Times New Roman" w:cs="Times New Roman"/>
          <w:sz w:val="28"/>
          <w:szCs w:val="28"/>
          <w:lang w:eastAsia="ru-RU"/>
        </w:rPr>
        <w:t xml:space="preserve"> семьям).</w:t>
      </w:r>
    </w:p>
    <w:p w:rsidR="00EE701C" w:rsidRPr="00746CC5" w:rsidRDefault="00470434" w:rsidP="00950229">
      <w:pPr>
        <w:autoSpaceDN w:val="0"/>
        <w:adjustRightInd w:val="0"/>
        <w:ind w:firstLine="708"/>
        <w:jc w:val="both"/>
        <w:rPr>
          <w:rFonts w:ascii="Times New Roman" w:hAnsi="Times New Roman" w:cs="Times New Roman"/>
          <w:sz w:val="28"/>
          <w:szCs w:val="28"/>
        </w:rPr>
      </w:pPr>
      <w:r w:rsidRPr="00746CC5">
        <w:rPr>
          <w:rFonts w:ascii="Times New Roman" w:hAnsi="Times New Roman" w:cs="Times New Roman"/>
          <w:sz w:val="28"/>
          <w:szCs w:val="28"/>
          <w:lang w:eastAsia="ru-RU"/>
        </w:rPr>
        <w:t xml:space="preserve">Наряду с предоставлением </w:t>
      </w:r>
      <w:r w:rsidR="00D7162B" w:rsidRPr="00746CC5">
        <w:rPr>
          <w:rFonts w:ascii="Times New Roman" w:hAnsi="Times New Roman" w:cs="Times New Roman"/>
          <w:sz w:val="28"/>
          <w:szCs w:val="28"/>
          <w:lang w:eastAsia="ru-RU"/>
        </w:rPr>
        <w:t xml:space="preserve">субсидий население пользовалось </w:t>
      </w:r>
      <w:r w:rsidRPr="00746CC5">
        <w:rPr>
          <w:rFonts w:ascii="Times New Roman" w:hAnsi="Times New Roman" w:cs="Times New Roman"/>
          <w:sz w:val="28"/>
          <w:szCs w:val="28"/>
          <w:lang w:eastAsia="ru-RU"/>
        </w:rPr>
        <w:t>социальной поддержкой (льготами) по оплате жилья и ко</w:t>
      </w:r>
      <w:r w:rsidR="00746CC5" w:rsidRPr="00746CC5">
        <w:rPr>
          <w:rFonts w:ascii="Times New Roman" w:hAnsi="Times New Roman" w:cs="Times New Roman"/>
          <w:sz w:val="28"/>
          <w:szCs w:val="28"/>
          <w:lang w:eastAsia="ru-RU"/>
        </w:rPr>
        <w:t>ммунальных услуг. В 2023</w:t>
      </w:r>
      <w:r w:rsidRPr="00746CC5">
        <w:rPr>
          <w:rFonts w:ascii="Times New Roman" w:hAnsi="Times New Roman" w:cs="Times New Roman"/>
          <w:sz w:val="28"/>
          <w:szCs w:val="28"/>
          <w:lang w:eastAsia="ru-RU"/>
        </w:rPr>
        <w:t xml:space="preserve"> году </w:t>
      </w:r>
      <w:r w:rsidRPr="000F69D5">
        <w:rPr>
          <w:rFonts w:ascii="Times New Roman" w:hAnsi="Times New Roman" w:cs="Times New Roman"/>
          <w:sz w:val="28"/>
          <w:szCs w:val="28"/>
          <w:lang w:eastAsia="ru-RU"/>
        </w:rPr>
        <w:t>данные меры социальной поддержки были предоставлены</w:t>
      </w:r>
      <w:r w:rsidR="00EF2C0E" w:rsidRPr="000F69D5">
        <w:rPr>
          <w:rFonts w:ascii="Times New Roman" w:hAnsi="Times New Roman" w:cs="Times New Roman"/>
          <w:sz w:val="28"/>
          <w:szCs w:val="28"/>
          <w:lang w:eastAsia="ru-RU"/>
        </w:rPr>
        <w:t xml:space="preserve"> </w:t>
      </w:r>
      <w:r w:rsidR="00143FA6" w:rsidRPr="000F69D5">
        <w:rPr>
          <w:rFonts w:ascii="Times New Roman" w:hAnsi="Times New Roman" w:cs="Times New Roman"/>
          <w:sz w:val="28"/>
          <w:szCs w:val="28"/>
          <w:lang w:eastAsia="ru-RU"/>
        </w:rPr>
        <w:br/>
      </w:r>
      <w:r w:rsidR="00803E12" w:rsidRPr="000F69D5">
        <w:rPr>
          <w:rFonts w:ascii="Times New Roman" w:hAnsi="Times New Roman" w:cs="Times New Roman"/>
          <w:sz w:val="28"/>
          <w:szCs w:val="28"/>
          <w:lang w:eastAsia="ru-RU"/>
        </w:rPr>
        <w:t>5</w:t>
      </w:r>
      <w:r w:rsidR="00B32050" w:rsidRPr="000F69D5">
        <w:rPr>
          <w:rFonts w:ascii="Times New Roman" w:hAnsi="Times New Roman" w:cs="Times New Roman"/>
          <w:sz w:val="28"/>
          <w:szCs w:val="28"/>
          <w:lang w:eastAsia="ru-RU"/>
        </w:rPr>
        <w:t> </w:t>
      </w:r>
      <w:r w:rsidR="00746CC5" w:rsidRPr="000F69D5">
        <w:rPr>
          <w:rFonts w:ascii="Times New Roman" w:hAnsi="Times New Roman" w:cs="Times New Roman"/>
          <w:sz w:val="28"/>
          <w:szCs w:val="28"/>
          <w:lang w:eastAsia="ru-RU"/>
        </w:rPr>
        <w:t>187</w:t>
      </w:r>
      <w:r w:rsidRPr="000F69D5">
        <w:rPr>
          <w:rFonts w:ascii="Times New Roman" w:hAnsi="Times New Roman" w:cs="Times New Roman"/>
          <w:sz w:val="28"/>
          <w:szCs w:val="28"/>
          <w:lang w:eastAsia="ru-RU"/>
        </w:rPr>
        <w:t xml:space="preserve"> жителям (</w:t>
      </w:r>
      <w:r w:rsidR="0065732C" w:rsidRPr="000F69D5">
        <w:rPr>
          <w:rFonts w:ascii="Times New Roman" w:hAnsi="Times New Roman" w:cs="Times New Roman"/>
          <w:sz w:val="28"/>
          <w:szCs w:val="28"/>
          <w:lang w:eastAsia="ru-RU"/>
        </w:rPr>
        <w:t>27,3</w:t>
      </w:r>
      <w:r w:rsidR="00B22A2B">
        <w:rPr>
          <w:rFonts w:ascii="Times New Roman" w:hAnsi="Times New Roman" w:cs="Times New Roman"/>
          <w:sz w:val="28"/>
          <w:szCs w:val="28"/>
          <w:lang w:eastAsia="ru-RU"/>
        </w:rPr>
        <w:t xml:space="preserve"> </w:t>
      </w:r>
      <w:r w:rsidR="00EF2C0E" w:rsidRPr="000F69D5">
        <w:rPr>
          <w:rFonts w:ascii="Times New Roman" w:hAnsi="Times New Roman" w:cs="Times New Roman"/>
          <w:sz w:val="28"/>
          <w:szCs w:val="28"/>
          <w:lang w:eastAsia="ru-RU"/>
        </w:rPr>
        <w:t>% населения района)</w:t>
      </w:r>
      <w:r w:rsidR="00746CC5" w:rsidRPr="0065732C">
        <w:rPr>
          <w:rFonts w:ascii="Times New Roman" w:hAnsi="Times New Roman" w:cs="Times New Roman"/>
          <w:sz w:val="28"/>
          <w:szCs w:val="28"/>
          <w:lang w:eastAsia="ru-RU"/>
        </w:rPr>
        <w:t xml:space="preserve"> в сумме</w:t>
      </w:r>
      <w:r w:rsidR="00746CC5" w:rsidRPr="00746CC5">
        <w:rPr>
          <w:rFonts w:ascii="Times New Roman" w:hAnsi="Times New Roman" w:cs="Times New Roman"/>
          <w:sz w:val="28"/>
          <w:szCs w:val="28"/>
          <w:lang w:eastAsia="ru-RU"/>
        </w:rPr>
        <w:t xml:space="preserve"> 84,</w:t>
      </w:r>
      <w:r w:rsidR="00526BC9">
        <w:rPr>
          <w:rFonts w:ascii="Times New Roman" w:hAnsi="Times New Roman" w:cs="Times New Roman"/>
          <w:sz w:val="28"/>
          <w:szCs w:val="28"/>
          <w:lang w:eastAsia="ru-RU"/>
        </w:rPr>
        <w:t>87</w:t>
      </w:r>
      <w:r w:rsidRPr="00746CC5">
        <w:rPr>
          <w:rFonts w:ascii="Times New Roman" w:hAnsi="Times New Roman" w:cs="Times New Roman"/>
          <w:sz w:val="28"/>
          <w:szCs w:val="28"/>
          <w:lang w:eastAsia="ru-RU"/>
        </w:rPr>
        <w:t xml:space="preserve"> млн рублей, </w:t>
      </w:r>
      <w:r w:rsidR="00B32050" w:rsidRPr="00746CC5">
        <w:rPr>
          <w:rFonts w:ascii="Times New Roman" w:hAnsi="Times New Roman" w:cs="Times New Roman"/>
          <w:sz w:val="28"/>
          <w:szCs w:val="28"/>
          <w:lang w:eastAsia="ru-RU"/>
        </w:rPr>
        <w:br/>
      </w:r>
      <w:r w:rsidRPr="00746CC5">
        <w:rPr>
          <w:rFonts w:ascii="Times New Roman" w:hAnsi="Times New Roman" w:cs="Times New Roman"/>
          <w:sz w:val="28"/>
          <w:szCs w:val="28"/>
          <w:lang w:eastAsia="ru-RU"/>
        </w:rPr>
        <w:t xml:space="preserve">что </w:t>
      </w:r>
      <w:r w:rsidR="00EF2C0E" w:rsidRPr="00746CC5">
        <w:rPr>
          <w:rFonts w:ascii="Times New Roman" w:hAnsi="Times New Roman" w:cs="Times New Roman"/>
          <w:sz w:val="28"/>
          <w:szCs w:val="28"/>
          <w:lang w:eastAsia="ru-RU"/>
        </w:rPr>
        <w:t>в</w:t>
      </w:r>
      <w:r w:rsidR="00746CC5" w:rsidRPr="00746CC5">
        <w:rPr>
          <w:rFonts w:ascii="Times New Roman" w:hAnsi="Times New Roman" w:cs="Times New Roman"/>
          <w:sz w:val="28"/>
          <w:szCs w:val="28"/>
          <w:lang w:eastAsia="ru-RU"/>
        </w:rPr>
        <w:t>ыше аналогичного показателя 2022</w:t>
      </w:r>
      <w:r w:rsidRPr="00746CC5">
        <w:rPr>
          <w:rFonts w:ascii="Times New Roman" w:hAnsi="Times New Roman" w:cs="Times New Roman"/>
          <w:sz w:val="28"/>
          <w:szCs w:val="28"/>
          <w:lang w:eastAsia="ru-RU"/>
        </w:rPr>
        <w:t xml:space="preserve"> года на</w:t>
      </w:r>
      <w:r w:rsidR="00746CC5" w:rsidRPr="00746CC5">
        <w:rPr>
          <w:rFonts w:ascii="Times New Roman" w:hAnsi="Times New Roman" w:cs="Times New Roman"/>
          <w:sz w:val="28"/>
          <w:szCs w:val="28"/>
          <w:lang w:eastAsia="ru-RU"/>
        </w:rPr>
        <w:t xml:space="preserve"> 6,1</w:t>
      </w:r>
      <w:r w:rsidR="00B22A2B">
        <w:rPr>
          <w:rFonts w:ascii="Times New Roman" w:hAnsi="Times New Roman" w:cs="Times New Roman"/>
          <w:sz w:val="28"/>
          <w:szCs w:val="28"/>
          <w:lang w:eastAsia="ru-RU"/>
        </w:rPr>
        <w:t xml:space="preserve"> </w:t>
      </w:r>
      <w:r w:rsidRPr="00746CC5">
        <w:rPr>
          <w:rFonts w:ascii="Times New Roman" w:hAnsi="Times New Roman" w:cs="Times New Roman"/>
          <w:sz w:val="28"/>
          <w:szCs w:val="28"/>
          <w:lang w:eastAsia="ru-RU"/>
        </w:rPr>
        <w:t xml:space="preserve">% </w:t>
      </w:r>
      <w:r w:rsidR="00746CC5" w:rsidRPr="00746CC5">
        <w:rPr>
          <w:rFonts w:ascii="Times New Roman" w:hAnsi="Times New Roman" w:cs="Times New Roman"/>
          <w:sz w:val="28"/>
          <w:szCs w:val="28"/>
          <w:lang w:eastAsia="ru-RU"/>
        </w:rPr>
        <w:t>(79,96</w:t>
      </w:r>
      <w:r w:rsidRPr="00746CC5">
        <w:rPr>
          <w:rFonts w:ascii="Times New Roman" w:hAnsi="Times New Roman" w:cs="Times New Roman"/>
          <w:sz w:val="28"/>
          <w:szCs w:val="28"/>
          <w:lang w:eastAsia="ru-RU"/>
        </w:rPr>
        <w:t xml:space="preserve"> млн рублей, предоставлена поддерж</w:t>
      </w:r>
      <w:r w:rsidR="00803E12" w:rsidRPr="00746CC5">
        <w:rPr>
          <w:rFonts w:ascii="Times New Roman" w:hAnsi="Times New Roman" w:cs="Times New Roman"/>
          <w:sz w:val="28"/>
          <w:szCs w:val="28"/>
          <w:lang w:eastAsia="ru-RU"/>
        </w:rPr>
        <w:t>ка 5</w:t>
      </w:r>
      <w:r w:rsidR="00B32050" w:rsidRPr="00746CC5">
        <w:rPr>
          <w:rFonts w:ascii="Times New Roman" w:hAnsi="Times New Roman" w:cs="Times New Roman"/>
          <w:sz w:val="28"/>
          <w:szCs w:val="28"/>
          <w:lang w:eastAsia="ru-RU"/>
        </w:rPr>
        <w:t> </w:t>
      </w:r>
      <w:r w:rsidR="00746CC5" w:rsidRPr="00746CC5">
        <w:rPr>
          <w:rFonts w:ascii="Times New Roman" w:hAnsi="Times New Roman" w:cs="Times New Roman"/>
          <w:sz w:val="28"/>
          <w:szCs w:val="28"/>
          <w:lang w:eastAsia="ru-RU"/>
        </w:rPr>
        <w:t>319</w:t>
      </w:r>
      <w:r w:rsidRPr="00746CC5">
        <w:rPr>
          <w:rFonts w:ascii="Times New Roman" w:hAnsi="Times New Roman" w:cs="Times New Roman"/>
          <w:sz w:val="28"/>
          <w:szCs w:val="28"/>
          <w:lang w:eastAsia="ru-RU"/>
        </w:rPr>
        <w:t xml:space="preserve"> жителям).</w:t>
      </w:r>
    </w:p>
    <w:p w:rsidR="00EE701C" w:rsidRPr="004F75FF" w:rsidRDefault="00470434" w:rsidP="00950229">
      <w:pPr>
        <w:autoSpaceDN w:val="0"/>
        <w:adjustRightInd w:val="0"/>
        <w:ind w:firstLine="708"/>
        <w:jc w:val="both"/>
        <w:rPr>
          <w:rFonts w:ascii="Times New Roman" w:hAnsi="Times New Roman" w:cs="Times New Roman"/>
          <w:sz w:val="28"/>
          <w:szCs w:val="28"/>
        </w:rPr>
      </w:pPr>
      <w:r w:rsidRPr="004F75FF">
        <w:rPr>
          <w:rFonts w:ascii="Times New Roman" w:hAnsi="Times New Roman" w:cs="Times New Roman"/>
          <w:i/>
          <w:sz w:val="28"/>
          <w:szCs w:val="28"/>
          <w:lang w:eastAsia="ru-RU"/>
        </w:rPr>
        <w:t>Теплоснабжение</w:t>
      </w:r>
    </w:p>
    <w:p w:rsidR="00EE701C" w:rsidRPr="004F75FF" w:rsidRDefault="00EE701C" w:rsidP="00950229">
      <w:pPr>
        <w:autoSpaceDN w:val="0"/>
        <w:adjustRightInd w:val="0"/>
        <w:ind w:firstLine="708"/>
        <w:jc w:val="both"/>
        <w:rPr>
          <w:rFonts w:ascii="Times New Roman" w:hAnsi="Times New Roman" w:cs="Times New Roman"/>
          <w:sz w:val="28"/>
          <w:szCs w:val="28"/>
        </w:rPr>
      </w:pPr>
      <w:r w:rsidRPr="004F75FF">
        <w:rPr>
          <w:rFonts w:ascii="Times New Roman" w:hAnsi="Times New Roman" w:cs="Times New Roman"/>
          <w:sz w:val="28"/>
          <w:szCs w:val="28"/>
          <w:lang w:eastAsia="ru-RU"/>
        </w:rPr>
        <w:t xml:space="preserve">По состоянию на 1 января </w:t>
      </w:r>
      <w:r w:rsidR="004F75FF" w:rsidRPr="004F75FF">
        <w:rPr>
          <w:rFonts w:ascii="Times New Roman" w:hAnsi="Times New Roman" w:cs="Times New Roman"/>
          <w:sz w:val="28"/>
          <w:szCs w:val="28"/>
          <w:lang w:eastAsia="ru-RU"/>
        </w:rPr>
        <w:t>2024</w:t>
      </w:r>
      <w:r w:rsidRPr="004F75FF">
        <w:rPr>
          <w:rFonts w:ascii="Times New Roman" w:hAnsi="Times New Roman" w:cs="Times New Roman"/>
          <w:sz w:val="28"/>
          <w:szCs w:val="28"/>
          <w:lang w:eastAsia="ru-RU"/>
        </w:rPr>
        <w:t xml:space="preserve"> года</w:t>
      </w:r>
      <w:r w:rsidR="008A68EC" w:rsidRPr="004F75FF">
        <w:rPr>
          <w:rFonts w:ascii="Times New Roman" w:hAnsi="Times New Roman" w:cs="Times New Roman"/>
          <w:sz w:val="28"/>
          <w:szCs w:val="28"/>
          <w:lang w:eastAsia="ru-RU"/>
        </w:rPr>
        <w:t xml:space="preserve"> на территории </w:t>
      </w:r>
      <w:r w:rsidR="00143FA6" w:rsidRPr="004F75FF">
        <w:rPr>
          <w:rFonts w:ascii="Times New Roman" w:hAnsi="Times New Roman" w:cs="Times New Roman"/>
          <w:sz w:val="28"/>
          <w:szCs w:val="28"/>
          <w:lang w:eastAsia="ru-RU"/>
        </w:rPr>
        <w:br/>
      </w:r>
      <w:r w:rsidR="008A68EC" w:rsidRPr="004F75FF">
        <w:rPr>
          <w:rFonts w:ascii="Times New Roman" w:hAnsi="Times New Roman" w:cs="Times New Roman"/>
          <w:sz w:val="28"/>
          <w:szCs w:val="28"/>
          <w:lang w:eastAsia="ru-RU"/>
        </w:rPr>
        <w:t xml:space="preserve">Ханты-Мансийского района эксплуатируются 28 котельных (19 работают </w:t>
      </w:r>
      <w:r w:rsidR="00B22A2B">
        <w:rPr>
          <w:rFonts w:ascii="Times New Roman" w:hAnsi="Times New Roman" w:cs="Times New Roman"/>
          <w:sz w:val="28"/>
          <w:szCs w:val="28"/>
          <w:lang w:eastAsia="ru-RU"/>
        </w:rPr>
        <w:br/>
      </w:r>
      <w:r w:rsidR="008A68EC" w:rsidRPr="004F75FF">
        <w:rPr>
          <w:rFonts w:ascii="Times New Roman" w:hAnsi="Times New Roman" w:cs="Times New Roman"/>
          <w:sz w:val="28"/>
          <w:szCs w:val="28"/>
          <w:lang w:eastAsia="ru-RU"/>
        </w:rPr>
        <w:t xml:space="preserve">на газообразном топливе, 9 – на </w:t>
      </w:r>
      <w:r w:rsidR="00B22A2B">
        <w:rPr>
          <w:rFonts w:ascii="Times New Roman" w:hAnsi="Times New Roman" w:cs="Times New Roman"/>
          <w:sz w:val="28"/>
          <w:szCs w:val="28"/>
          <w:lang w:eastAsia="ru-RU"/>
        </w:rPr>
        <w:t>твердом топливе (каменном угле)</w:t>
      </w:r>
      <w:r w:rsidR="008A68EC" w:rsidRPr="004F75FF">
        <w:rPr>
          <w:rFonts w:ascii="Times New Roman" w:hAnsi="Times New Roman" w:cs="Times New Roman"/>
          <w:sz w:val="28"/>
          <w:szCs w:val="28"/>
          <w:lang w:eastAsia="ru-RU"/>
        </w:rPr>
        <w:t>.</w:t>
      </w:r>
    </w:p>
    <w:p w:rsidR="00EE701C" w:rsidRPr="004F75FF" w:rsidRDefault="008A68EC" w:rsidP="00950229">
      <w:pPr>
        <w:autoSpaceDN w:val="0"/>
        <w:adjustRightInd w:val="0"/>
        <w:ind w:firstLine="708"/>
        <w:jc w:val="both"/>
        <w:rPr>
          <w:rFonts w:ascii="Times New Roman" w:hAnsi="Times New Roman" w:cs="Times New Roman"/>
          <w:sz w:val="28"/>
          <w:szCs w:val="28"/>
        </w:rPr>
      </w:pPr>
      <w:r w:rsidRPr="004F75FF">
        <w:rPr>
          <w:rFonts w:ascii="Times New Roman" w:hAnsi="Times New Roman" w:cs="Times New Roman"/>
          <w:sz w:val="28"/>
          <w:szCs w:val="28"/>
          <w:lang w:eastAsia="ru-RU"/>
        </w:rPr>
        <w:t>Средний коэффициент полезного действия котельных установок (котлов) по району составляет 86,</w:t>
      </w:r>
      <w:r w:rsidR="00143FA6" w:rsidRPr="004F75FF">
        <w:rPr>
          <w:rFonts w:ascii="Times New Roman" w:hAnsi="Times New Roman" w:cs="Times New Roman"/>
          <w:sz w:val="28"/>
          <w:szCs w:val="28"/>
          <w:lang w:eastAsia="ru-RU"/>
        </w:rPr>
        <w:t>8</w:t>
      </w:r>
      <w:r w:rsidR="00B22A2B">
        <w:rPr>
          <w:rFonts w:ascii="Times New Roman" w:hAnsi="Times New Roman" w:cs="Times New Roman"/>
          <w:sz w:val="28"/>
          <w:szCs w:val="28"/>
          <w:lang w:eastAsia="ru-RU"/>
        </w:rPr>
        <w:t xml:space="preserve"> </w:t>
      </w:r>
      <w:r w:rsidRPr="004F75FF">
        <w:rPr>
          <w:rFonts w:ascii="Times New Roman" w:hAnsi="Times New Roman" w:cs="Times New Roman"/>
          <w:sz w:val="28"/>
          <w:szCs w:val="28"/>
          <w:lang w:eastAsia="ru-RU"/>
        </w:rPr>
        <w:t xml:space="preserve">%. Теплоснабжающей организацией </w:t>
      </w:r>
      <w:r w:rsidR="00143FA6" w:rsidRPr="004F75FF">
        <w:rPr>
          <w:rFonts w:ascii="Times New Roman" w:hAnsi="Times New Roman" w:cs="Times New Roman"/>
          <w:sz w:val="28"/>
          <w:szCs w:val="28"/>
          <w:lang w:eastAsia="ru-RU"/>
        </w:rPr>
        <w:br/>
      </w:r>
      <w:r w:rsidRPr="004F75FF">
        <w:rPr>
          <w:rFonts w:ascii="Times New Roman" w:hAnsi="Times New Roman" w:cs="Times New Roman"/>
          <w:sz w:val="28"/>
          <w:szCs w:val="28"/>
          <w:lang w:eastAsia="ru-RU"/>
        </w:rPr>
        <w:t xml:space="preserve">на территории Ханты-Мансийского района является МП «ЖЭК-3», </w:t>
      </w:r>
      <w:r w:rsidR="00143FA6" w:rsidRPr="004F75FF">
        <w:rPr>
          <w:rFonts w:ascii="Times New Roman" w:hAnsi="Times New Roman" w:cs="Times New Roman"/>
          <w:sz w:val="28"/>
          <w:szCs w:val="28"/>
          <w:lang w:eastAsia="ru-RU"/>
        </w:rPr>
        <w:br/>
      </w:r>
      <w:r w:rsidRPr="004F75FF">
        <w:rPr>
          <w:rFonts w:ascii="Times New Roman" w:hAnsi="Times New Roman" w:cs="Times New Roman"/>
          <w:sz w:val="28"/>
          <w:szCs w:val="28"/>
          <w:lang w:eastAsia="ru-RU"/>
        </w:rPr>
        <w:t>за исключением сельского поселении Согом, где выработкой и реализацией тепловой энергии занимается АО «</w:t>
      </w:r>
      <w:proofErr w:type="spellStart"/>
      <w:r w:rsidRPr="004F75FF">
        <w:rPr>
          <w:rFonts w:ascii="Times New Roman" w:hAnsi="Times New Roman" w:cs="Times New Roman"/>
          <w:sz w:val="28"/>
          <w:szCs w:val="28"/>
          <w:lang w:eastAsia="ru-RU"/>
        </w:rPr>
        <w:t>Юграэнерго</w:t>
      </w:r>
      <w:proofErr w:type="spellEnd"/>
      <w:r w:rsidRPr="004F75FF">
        <w:rPr>
          <w:rFonts w:ascii="Times New Roman" w:hAnsi="Times New Roman" w:cs="Times New Roman"/>
          <w:sz w:val="28"/>
          <w:szCs w:val="28"/>
          <w:lang w:eastAsia="ru-RU"/>
        </w:rPr>
        <w:t xml:space="preserve">» с использованием </w:t>
      </w:r>
      <w:proofErr w:type="spellStart"/>
      <w:r w:rsidRPr="004F75FF">
        <w:rPr>
          <w:rFonts w:ascii="Times New Roman" w:hAnsi="Times New Roman" w:cs="Times New Roman"/>
          <w:sz w:val="28"/>
          <w:szCs w:val="28"/>
          <w:lang w:eastAsia="ru-RU"/>
        </w:rPr>
        <w:t>когенерационной</w:t>
      </w:r>
      <w:proofErr w:type="spellEnd"/>
      <w:r w:rsidRPr="004F75FF">
        <w:rPr>
          <w:rFonts w:ascii="Times New Roman" w:hAnsi="Times New Roman" w:cs="Times New Roman"/>
          <w:sz w:val="28"/>
          <w:szCs w:val="28"/>
          <w:lang w:eastAsia="ru-RU"/>
        </w:rPr>
        <w:t xml:space="preserve"> установки. </w:t>
      </w:r>
    </w:p>
    <w:p w:rsidR="00C01D77" w:rsidRPr="00C01D77" w:rsidRDefault="00C01D77" w:rsidP="00C01D77">
      <w:pPr>
        <w:autoSpaceDN w:val="0"/>
        <w:adjustRightInd w:val="0"/>
        <w:ind w:firstLine="708"/>
        <w:jc w:val="both"/>
        <w:rPr>
          <w:rFonts w:ascii="Times New Roman" w:hAnsi="Times New Roman" w:cs="Times New Roman"/>
          <w:sz w:val="28"/>
          <w:szCs w:val="28"/>
        </w:rPr>
      </w:pPr>
      <w:r w:rsidRPr="00C01D77">
        <w:rPr>
          <w:rFonts w:ascii="Times New Roman" w:hAnsi="Times New Roman" w:cs="Times New Roman"/>
          <w:sz w:val="28"/>
          <w:szCs w:val="28"/>
          <w:lang w:eastAsia="ru-RU"/>
        </w:rPr>
        <w:t>За 2023 год МП «ЖЭК-3» отпущено тепловой энергии всем потребителям 78 518 Гкал.</w:t>
      </w:r>
    </w:p>
    <w:p w:rsidR="00C01D77" w:rsidRPr="00C01D77" w:rsidRDefault="00C01D77" w:rsidP="00C01D77">
      <w:pPr>
        <w:autoSpaceDN w:val="0"/>
        <w:adjustRightInd w:val="0"/>
        <w:ind w:firstLine="708"/>
        <w:jc w:val="both"/>
        <w:rPr>
          <w:rFonts w:ascii="Times New Roman" w:hAnsi="Times New Roman" w:cs="Times New Roman"/>
          <w:sz w:val="28"/>
          <w:szCs w:val="28"/>
        </w:rPr>
      </w:pPr>
      <w:r w:rsidRPr="00C01D77">
        <w:rPr>
          <w:rFonts w:ascii="Times New Roman" w:hAnsi="Times New Roman" w:cs="Times New Roman"/>
          <w:sz w:val="28"/>
          <w:szCs w:val="28"/>
          <w:lang w:eastAsia="ru-RU"/>
        </w:rPr>
        <w:t>Общая протяженность тепл</w:t>
      </w:r>
      <w:r w:rsidR="00B22A2B">
        <w:rPr>
          <w:rFonts w:ascii="Times New Roman" w:hAnsi="Times New Roman" w:cs="Times New Roman"/>
          <w:sz w:val="28"/>
          <w:szCs w:val="28"/>
          <w:lang w:eastAsia="ru-RU"/>
        </w:rPr>
        <w:t>овых сетей составляет 59,678 км</w:t>
      </w:r>
      <w:r w:rsidRPr="00C01D77">
        <w:rPr>
          <w:rFonts w:ascii="Times New Roman" w:hAnsi="Times New Roman" w:cs="Times New Roman"/>
          <w:sz w:val="28"/>
          <w:szCs w:val="28"/>
          <w:lang w:eastAsia="ru-RU"/>
        </w:rPr>
        <w:t xml:space="preserve"> </w:t>
      </w:r>
      <w:r w:rsidR="00B22A2B">
        <w:rPr>
          <w:rFonts w:ascii="Times New Roman" w:hAnsi="Times New Roman" w:cs="Times New Roman"/>
          <w:sz w:val="28"/>
          <w:szCs w:val="28"/>
          <w:lang w:eastAsia="ru-RU"/>
        </w:rPr>
        <w:br/>
      </w:r>
      <w:r w:rsidRPr="00C01D77">
        <w:rPr>
          <w:rFonts w:ascii="Times New Roman" w:hAnsi="Times New Roman" w:cs="Times New Roman"/>
          <w:sz w:val="28"/>
          <w:szCs w:val="28"/>
          <w:lang w:eastAsia="ru-RU"/>
        </w:rPr>
        <w:t>(в двухтрубном исполнении), из них 11,438 км (19,1</w:t>
      </w:r>
      <w:r w:rsidR="006F1893">
        <w:rPr>
          <w:rFonts w:ascii="Times New Roman" w:hAnsi="Times New Roman" w:cs="Times New Roman"/>
          <w:sz w:val="28"/>
          <w:szCs w:val="28"/>
          <w:lang w:eastAsia="ru-RU"/>
        </w:rPr>
        <w:t xml:space="preserve"> </w:t>
      </w:r>
      <w:r w:rsidRPr="00C01D77">
        <w:rPr>
          <w:rFonts w:ascii="Times New Roman" w:hAnsi="Times New Roman" w:cs="Times New Roman"/>
          <w:sz w:val="28"/>
          <w:szCs w:val="28"/>
          <w:lang w:eastAsia="ru-RU"/>
        </w:rPr>
        <w:t>% от общей протяженности сетей теплоснабжения) находятся в ветхом состоянии и требуют замены. В Ханты-Мансийском районе установлены 728 прибора учета тепловой энергии.</w:t>
      </w:r>
    </w:p>
    <w:p w:rsidR="00C01D77" w:rsidRPr="00C01D77" w:rsidRDefault="00C01D77" w:rsidP="00C01D77">
      <w:pPr>
        <w:autoSpaceDN w:val="0"/>
        <w:adjustRightInd w:val="0"/>
        <w:ind w:firstLine="708"/>
        <w:jc w:val="both"/>
        <w:rPr>
          <w:rFonts w:ascii="Times New Roman" w:hAnsi="Times New Roman" w:cs="Times New Roman"/>
          <w:sz w:val="28"/>
          <w:szCs w:val="28"/>
        </w:rPr>
      </w:pPr>
      <w:r w:rsidRPr="00C01D77">
        <w:rPr>
          <w:rFonts w:ascii="Times New Roman" w:hAnsi="Times New Roman" w:cs="Times New Roman"/>
          <w:i/>
          <w:sz w:val="28"/>
          <w:szCs w:val="28"/>
          <w:lang w:eastAsia="ru-RU"/>
        </w:rPr>
        <w:t>Водоснабжение и водоотведение</w:t>
      </w:r>
    </w:p>
    <w:p w:rsidR="00C01D77" w:rsidRPr="00C01D77" w:rsidRDefault="00C01D77" w:rsidP="00C01D77">
      <w:pPr>
        <w:autoSpaceDN w:val="0"/>
        <w:adjustRightInd w:val="0"/>
        <w:ind w:firstLine="708"/>
        <w:jc w:val="both"/>
        <w:rPr>
          <w:rFonts w:ascii="Times New Roman" w:hAnsi="Times New Roman" w:cs="Times New Roman"/>
          <w:sz w:val="28"/>
          <w:szCs w:val="28"/>
        </w:rPr>
      </w:pPr>
      <w:r w:rsidRPr="00C01D77">
        <w:rPr>
          <w:rFonts w:ascii="Times New Roman" w:hAnsi="Times New Roman" w:cs="Times New Roman"/>
          <w:sz w:val="28"/>
          <w:szCs w:val="28"/>
          <w:lang w:eastAsia="ru-RU"/>
        </w:rPr>
        <w:t xml:space="preserve">Основными источниками питьевой воды на территории </w:t>
      </w:r>
      <w:r w:rsidR="00182D87">
        <w:rPr>
          <w:rFonts w:ascii="Times New Roman" w:hAnsi="Times New Roman" w:cs="Times New Roman"/>
          <w:sz w:val="28"/>
          <w:szCs w:val="28"/>
          <w:lang w:eastAsia="ru-RU"/>
        </w:rPr>
        <w:br/>
        <w:t xml:space="preserve">Ханты-Мансийского </w:t>
      </w:r>
      <w:r w:rsidRPr="00C01D77">
        <w:rPr>
          <w:rFonts w:ascii="Times New Roman" w:hAnsi="Times New Roman" w:cs="Times New Roman"/>
          <w:sz w:val="28"/>
          <w:szCs w:val="28"/>
          <w:lang w:eastAsia="ru-RU"/>
        </w:rPr>
        <w:t xml:space="preserve">района являются подземные воды из артезианских </w:t>
      </w:r>
      <w:r w:rsidRPr="00C01D77">
        <w:rPr>
          <w:rFonts w:ascii="Times New Roman" w:hAnsi="Times New Roman" w:cs="Times New Roman"/>
          <w:sz w:val="28"/>
          <w:szCs w:val="28"/>
          <w:lang w:eastAsia="ru-RU"/>
        </w:rPr>
        <w:lastRenderedPageBreak/>
        <w:t xml:space="preserve">скважин. В 27 населенных пунктах района имеются скважины, из них </w:t>
      </w:r>
      <w:r w:rsidR="00182D87">
        <w:rPr>
          <w:rFonts w:ascii="Times New Roman" w:hAnsi="Times New Roman" w:cs="Times New Roman"/>
          <w:sz w:val="28"/>
          <w:szCs w:val="28"/>
          <w:lang w:eastAsia="ru-RU"/>
        </w:rPr>
        <w:br/>
      </w:r>
      <w:r w:rsidRPr="00C01D77">
        <w:rPr>
          <w:rFonts w:ascii="Times New Roman" w:hAnsi="Times New Roman" w:cs="Times New Roman"/>
          <w:sz w:val="28"/>
          <w:szCs w:val="28"/>
          <w:lang w:eastAsia="ru-RU"/>
        </w:rPr>
        <w:t>24 населенных пункта оборудованы системой водоочистки, в д. Согом водоснабжение осуществляется из колодцев.</w:t>
      </w:r>
    </w:p>
    <w:p w:rsidR="00C01D77" w:rsidRPr="00C01D77" w:rsidRDefault="00C01D77" w:rsidP="00C01D77">
      <w:pPr>
        <w:autoSpaceDN w:val="0"/>
        <w:adjustRightInd w:val="0"/>
        <w:ind w:firstLine="708"/>
        <w:jc w:val="both"/>
        <w:rPr>
          <w:rFonts w:ascii="Times New Roman" w:hAnsi="Times New Roman" w:cs="Times New Roman"/>
          <w:sz w:val="28"/>
          <w:szCs w:val="28"/>
        </w:rPr>
      </w:pPr>
      <w:r w:rsidRPr="00C01D77">
        <w:rPr>
          <w:rFonts w:ascii="Times New Roman" w:hAnsi="Times New Roman" w:cs="Times New Roman"/>
          <w:sz w:val="28"/>
          <w:szCs w:val="28"/>
          <w:lang w:eastAsia="ru-RU"/>
        </w:rPr>
        <w:t>Протяженность водопроводных сетей составляет 104,4 км, из которых 12,2 км (11,7</w:t>
      </w:r>
      <w:r w:rsidR="00182D87">
        <w:rPr>
          <w:rFonts w:ascii="Times New Roman" w:hAnsi="Times New Roman" w:cs="Times New Roman"/>
          <w:sz w:val="28"/>
          <w:szCs w:val="28"/>
          <w:lang w:eastAsia="ru-RU"/>
        </w:rPr>
        <w:t xml:space="preserve"> </w:t>
      </w:r>
      <w:r w:rsidRPr="00C01D77">
        <w:rPr>
          <w:rFonts w:ascii="Times New Roman" w:hAnsi="Times New Roman" w:cs="Times New Roman"/>
          <w:sz w:val="28"/>
          <w:szCs w:val="28"/>
          <w:lang w:eastAsia="ru-RU"/>
        </w:rPr>
        <w:t xml:space="preserve">%) нуждаются в замене. </w:t>
      </w:r>
    </w:p>
    <w:p w:rsidR="00C01D77" w:rsidRPr="00C01D77" w:rsidRDefault="00C01D77" w:rsidP="00C01D77">
      <w:pPr>
        <w:autoSpaceDN w:val="0"/>
        <w:adjustRightInd w:val="0"/>
        <w:ind w:firstLine="708"/>
        <w:jc w:val="both"/>
        <w:rPr>
          <w:rFonts w:ascii="Times New Roman" w:hAnsi="Times New Roman" w:cs="Times New Roman"/>
          <w:sz w:val="28"/>
          <w:szCs w:val="28"/>
        </w:rPr>
      </w:pPr>
      <w:r w:rsidRPr="00C01D77">
        <w:rPr>
          <w:rFonts w:ascii="Times New Roman" w:hAnsi="Times New Roman" w:cs="Times New Roman"/>
          <w:sz w:val="28"/>
          <w:szCs w:val="28"/>
          <w:lang w:eastAsia="ru-RU"/>
        </w:rPr>
        <w:t xml:space="preserve">Количество приборов учета горячего и холодного водоснабжения, установленных в жилищном фонде, на 01.01.2024 составило 4 157 штук. </w:t>
      </w:r>
    </w:p>
    <w:p w:rsidR="00C01D77" w:rsidRPr="00C01D77" w:rsidRDefault="00C01D77" w:rsidP="00C01D77">
      <w:pPr>
        <w:autoSpaceDN w:val="0"/>
        <w:adjustRightInd w:val="0"/>
        <w:ind w:firstLine="708"/>
        <w:jc w:val="both"/>
        <w:rPr>
          <w:rFonts w:ascii="Times New Roman" w:hAnsi="Times New Roman" w:cs="Times New Roman"/>
          <w:sz w:val="28"/>
          <w:szCs w:val="28"/>
        </w:rPr>
      </w:pPr>
      <w:r w:rsidRPr="00C01D77">
        <w:rPr>
          <w:rFonts w:ascii="Times New Roman" w:hAnsi="Times New Roman" w:cs="Times New Roman"/>
          <w:sz w:val="28"/>
          <w:szCs w:val="28"/>
          <w:lang w:eastAsia="ru-RU"/>
        </w:rPr>
        <w:t>Протяженность канализационных сетей составляет 27,18 км.</w:t>
      </w:r>
    </w:p>
    <w:p w:rsidR="00C01D77" w:rsidRPr="00C01D77" w:rsidRDefault="00C01D77" w:rsidP="00C01D77">
      <w:pPr>
        <w:autoSpaceDN w:val="0"/>
        <w:adjustRightInd w:val="0"/>
        <w:ind w:firstLine="708"/>
        <w:jc w:val="both"/>
        <w:rPr>
          <w:rFonts w:ascii="Times New Roman" w:hAnsi="Times New Roman" w:cs="Times New Roman"/>
          <w:sz w:val="28"/>
          <w:szCs w:val="28"/>
          <w:lang w:eastAsia="ru-RU"/>
        </w:rPr>
      </w:pPr>
      <w:r w:rsidRPr="00C01D77">
        <w:rPr>
          <w:rFonts w:ascii="Times New Roman" w:hAnsi="Times New Roman" w:cs="Times New Roman"/>
          <w:sz w:val="28"/>
          <w:szCs w:val="28"/>
          <w:lang w:eastAsia="ru-RU"/>
        </w:rPr>
        <w:t>В пяти сельских поселениях очистка канализационных стоков осуществляется канализационными очистными сооружениями (КОС).</w:t>
      </w:r>
    </w:p>
    <w:p w:rsidR="00C01D77" w:rsidRPr="005D7BDD" w:rsidRDefault="00C01D77" w:rsidP="00C01D77">
      <w:pPr>
        <w:autoSpaceDN w:val="0"/>
        <w:adjustRightInd w:val="0"/>
        <w:ind w:firstLine="708"/>
        <w:jc w:val="both"/>
        <w:rPr>
          <w:rFonts w:ascii="Times New Roman" w:hAnsi="Times New Roman" w:cs="Times New Roman"/>
          <w:sz w:val="28"/>
          <w:szCs w:val="28"/>
        </w:rPr>
      </w:pPr>
      <w:r w:rsidRPr="00C01D77">
        <w:rPr>
          <w:rFonts w:ascii="Times New Roman" w:hAnsi="Times New Roman" w:cs="Times New Roman"/>
          <w:sz w:val="28"/>
          <w:szCs w:val="28"/>
          <w:lang w:eastAsia="ru-RU"/>
        </w:rPr>
        <w:t xml:space="preserve">Мощность очистных сооружений п. Горноправдинск составляет </w:t>
      </w:r>
      <w:r w:rsidRPr="00C01D77">
        <w:rPr>
          <w:rFonts w:ascii="Times New Roman" w:hAnsi="Times New Roman" w:cs="Times New Roman"/>
          <w:sz w:val="28"/>
          <w:szCs w:val="28"/>
          <w:lang w:eastAsia="ru-RU"/>
        </w:rPr>
        <w:br/>
        <w:t xml:space="preserve">2 700 куб. м в сутки, в с. Цингалы – 20 куб. м в сутки, в п. Кирпичный – </w:t>
      </w:r>
      <w:r w:rsidRPr="00C01D77">
        <w:rPr>
          <w:rFonts w:ascii="Times New Roman" w:hAnsi="Times New Roman" w:cs="Times New Roman"/>
          <w:sz w:val="28"/>
          <w:szCs w:val="28"/>
          <w:lang w:eastAsia="ru-RU"/>
        </w:rPr>
        <w:br/>
        <w:t xml:space="preserve">40 куб. м в сутки, в с. Нялинское – 35 куб. м в сутки, д. Ярки – 360 куб. м </w:t>
      </w:r>
      <w:r w:rsidRPr="00C01D77">
        <w:rPr>
          <w:rFonts w:ascii="Times New Roman" w:hAnsi="Times New Roman" w:cs="Times New Roman"/>
          <w:sz w:val="28"/>
          <w:szCs w:val="28"/>
          <w:lang w:eastAsia="ru-RU"/>
        </w:rPr>
        <w:br/>
        <w:t>в сутки.</w:t>
      </w:r>
      <w:r w:rsidRPr="005D7BDD">
        <w:rPr>
          <w:rFonts w:ascii="Times New Roman" w:hAnsi="Times New Roman" w:cs="Times New Roman"/>
          <w:sz w:val="28"/>
          <w:szCs w:val="28"/>
          <w:lang w:eastAsia="ru-RU"/>
        </w:rPr>
        <w:t xml:space="preserve"> </w:t>
      </w:r>
    </w:p>
    <w:p w:rsidR="00EE701C" w:rsidRPr="005D7BDD" w:rsidRDefault="00470434" w:rsidP="00950229">
      <w:pPr>
        <w:autoSpaceDN w:val="0"/>
        <w:adjustRightInd w:val="0"/>
        <w:ind w:firstLine="708"/>
        <w:jc w:val="both"/>
        <w:rPr>
          <w:rFonts w:ascii="Times New Roman" w:hAnsi="Times New Roman" w:cs="Times New Roman"/>
          <w:sz w:val="28"/>
          <w:szCs w:val="28"/>
        </w:rPr>
      </w:pPr>
      <w:r w:rsidRPr="005D7BDD">
        <w:rPr>
          <w:rFonts w:ascii="Times New Roman" w:hAnsi="Times New Roman" w:cs="Times New Roman"/>
          <w:i/>
          <w:sz w:val="28"/>
          <w:szCs w:val="28"/>
          <w:lang w:eastAsia="ru-RU"/>
        </w:rPr>
        <w:t xml:space="preserve">Электроснабжение </w:t>
      </w:r>
    </w:p>
    <w:p w:rsidR="00EE701C" w:rsidRPr="00064A72" w:rsidRDefault="004B7192" w:rsidP="00950229">
      <w:pPr>
        <w:autoSpaceDN w:val="0"/>
        <w:adjustRightInd w:val="0"/>
        <w:ind w:firstLine="708"/>
        <w:jc w:val="both"/>
        <w:rPr>
          <w:rFonts w:ascii="Times New Roman" w:hAnsi="Times New Roman" w:cs="Times New Roman"/>
          <w:sz w:val="28"/>
          <w:szCs w:val="28"/>
        </w:rPr>
      </w:pPr>
      <w:r w:rsidRPr="00064A72">
        <w:rPr>
          <w:rFonts w:ascii="Times New Roman" w:hAnsi="Times New Roman" w:cs="Times New Roman"/>
          <w:sz w:val="28"/>
          <w:szCs w:val="28"/>
          <w:lang w:eastAsia="ru-RU"/>
        </w:rPr>
        <w:t xml:space="preserve">На территории населенных пунктов централизованной зоны </w:t>
      </w:r>
      <w:r w:rsidR="00F93448" w:rsidRPr="00064A72">
        <w:rPr>
          <w:rFonts w:ascii="Times New Roman" w:hAnsi="Times New Roman" w:cs="Times New Roman"/>
          <w:sz w:val="28"/>
          <w:szCs w:val="28"/>
          <w:lang w:eastAsia="ru-RU"/>
        </w:rPr>
        <w:br/>
      </w:r>
      <w:r w:rsidRPr="00064A72">
        <w:rPr>
          <w:rFonts w:ascii="Times New Roman" w:hAnsi="Times New Roman" w:cs="Times New Roman"/>
          <w:sz w:val="28"/>
          <w:szCs w:val="28"/>
          <w:lang w:eastAsia="ru-RU"/>
        </w:rPr>
        <w:t>Ханты-Мансийского района</w:t>
      </w:r>
      <w:r w:rsidR="00C31835">
        <w:rPr>
          <w:rFonts w:ascii="Times New Roman" w:hAnsi="Times New Roman" w:cs="Times New Roman"/>
          <w:sz w:val="28"/>
          <w:szCs w:val="28"/>
          <w:lang w:eastAsia="ru-RU"/>
        </w:rPr>
        <w:t xml:space="preserve"> содержание и обслуживание</w:t>
      </w:r>
      <w:r w:rsidRPr="00064A72">
        <w:rPr>
          <w:rFonts w:ascii="Times New Roman" w:hAnsi="Times New Roman" w:cs="Times New Roman"/>
          <w:sz w:val="28"/>
          <w:szCs w:val="28"/>
          <w:lang w:eastAsia="ru-RU"/>
        </w:rPr>
        <w:t xml:space="preserve"> внутри поселковых электрических сетей </w:t>
      </w:r>
      <w:r w:rsidR="00C31835">
        <w:rPr>
          <w:rFonts w:ascii="Times New Roman" w:hAnsi="Times New Roman" w:cs="Times New Roman"/>
          <w:sz w:val="28"/>
          <w:szCs w:val="28"/>
          <w:lang w:eastAsia="ru-RU"/>
        </w:rPr>
        <w:t xml:space="preserve">находится в ведении ОАО «ЮТЭК-РС» </w:t>
      </w:r>
      <w:r w:rsidR="00196BC7">
        <w:rPr>
          <w:rFonts w:ascii="Times New Roman" w:hAnsi="Times New Roman" w:cs="Times New Roman"/>
          <w:sz w:val="28"/>
          <w:szCs w:val="28"/>
          <w:lang w:eastAsia="ru-RU"/>
        </w:rPr>
        <w:br/>
      </w:r>
      <w:r w:rsidR="00C31835">
        <w:rPr>
          <w:rFonts w:ascii="Times New Roman" w:hAnsi="Times New Roman" w:cs="Times New Roman"/>
          <w:sz w:val="28"/>
          <w:szCs w:val="28"/>
          <w:lang w:eastAsia="ru-RU"/>
        </w:rPr>
        <w:t>и</w:t>
      </w:r>
      <w:r w:rsidRPr="00064A72">
        <w:rPr>
          <w:rFonts w:ascii="Times New Roman" w:hAnsi="Times New Roman" w:cs="Times New Roman"/>
          <w:sz w:val="28"/>
          <w:szCs w:val="28"/>
          <w:lang w:eastAsia="ru-RU"/>
        </w:rPr>
        <w:t xml:space="preserve"> АО «ЮРЭСК». Общая протяженность линий электропередач составляет 662,4 км, трансформа</w:t>
      </w:r>
      <w:r w:rsidR="00C31835">
        <w:rPr>
          <w:rFonts w:ascii="Times New Roman" w:hAnsi="Times New Roman" w:cs="Times New Roman"/>
          <w:sz w:val="28"/>
          <w:szCs w:val="28"/>
          <w:lang w:eastAsia="ru-RU"/>
        </w:rPr>
        <w:t xml:space="preserve">торных подстанций – 146 единиц. </w:t>
      </w:r>
      <w:r w:rsidR="00196BC7">
        <w:rPr>
          <w:rFonts w:ascii="Times New Roman" w:hAnsi="Times New Roman" w:cs="Times New Roman"/>
          <w:sz w:val="28"/>
          <w:szCs w:val="28"/>
          <w:lang w:eastAsia="ru-RU"/>
        </w:rPr>
        <w:br/>
      </w:r>
      <w:r w:rsidRPr="00064A72">
        <w:rPr>
          <w:rFonts w:ascii="Times New Roman" w:hAnsi="Times New Roman" w:cs="Times New Roman"/>
          <w:sz w:val="28"/>
          <w:szCs w:val="28"/>
          <w:lang w:eastAsia="ru-RU"/>
        </w:rPr>
        <w:t>В децентрализованной зоне Ханты-Мансийско</w:t>
      </w:r>
      <w:r w:rsidR="00C31835">
        <w:rPr>
          <w:rFonts w:ascii="Times New Roman" w:hAnsi="Times New Roman" w:cs="Times New Roman"/>
          <w:sz w:val="28"/>
          <w:szCs w:val="28"/>
          <w:lang w:eastAsia="ru-RU"/>
        </w:rPr>
        <w:t xml:space="preserve">го района в 5 населенных пунктах </w:t>
      </w:r>
      <w:r w:rsidR="00C31835" w:rsidRPr="00064A72">
        <w:rPr>
          <w:rFonts w:ascii="Times New Roman" w:hAnsi="Times New Roman" w:cs="Times New Roman"/>
          <w:sz w:val="28"/>
          <w:szCs w:val="28"/>
          <w:lang w:eastAsia="ru-RU"/>
        </w:rPr>
        <w:t xml:space="preserve">(п. </w:t>
      </w:r>
      <w:proofErr w:type="spellStart"/>
      <w:r w:rsidR="00C31835" w:rsidRPr="00064A72">
        <w:rPr>
          <w:rFonts w:ascii="Times New Roman" w:hAnsi="Times New Roman" w:cs="Times New Roman"/>
          <w:sz w:val="28"/>
          <w:szCs w:val="28"/>
          <w:lang w:eastAsia="ru-RU"/>
        </w:rPr>
        <w:t>Урманный</w:t>
      </w:r>
      <w:proofErr w:type="spellEnd"/>
      <w:r w:rsidR="00C31835" w:rsidRPr="00064A72">
        <w:rPr>
          <w:rFonts w:ascii="Times New Roman" w:hAnsi="Times New Roman" w:cs="Times New Roman"/>
          <w:sz w:val="28"/>
          <w:szCs w:val="28"/>
          <w:lang w:eastAsia="ru-RU"/>
        </w:rPr>
        <w:t>,</w:t>
      </w:r>
      <w:r w:rsidR="00196BC7">
        <w:rPr>
          <w:rFonts w:ascii="Times New Roman" w:hAnsi="Times New Roman" w:cs="Times New Roman"/>
          <w:sz w:val="28"/>
          <w:szCs w:val="28"/>
          <w:lang w:eastAsia="ru-RU"/>
        </w:rPr>
        <w:t xml:space="preserve"> </w:t>
      </w:r>
      <w:r w:rsidR="00C31835" w:rsidRPr="00064A72">
        <w:rPr>
          <w:rFonts w:ascii="Times New Roman" w:hAnsi="Times New Roman" w:cs="Times New Roman"/>
          <w:sz w:val="28"/>
          <w:szCs w:val="28"/>
          <w:lang w:eastAsia="ru-RU"/>
        </w:rPr>
        <w:t>с. Елизарово, п. Кедровый, п. Кирпичный, д. Согом)</w:t>
      </w:r>
      <w:r w:rsidRPr="00064A72">
        <w:rPr>
          <w:rFonts w:ascii="Times New Roman" w:hAnsi="Times New Roman" w:cs="Times New Roman"/>
          <w:sz w:val="28"/>
          <w:szCs w:val="28"/>
          <w:lang w:eastAsia="ru-RU"/>
        </w:rPr>
        <w:t xml:space="preserve"> выработкой, содержанием и обслуживанием электрической энергии занимается АО «</w:t>
      </w:r>
      <w:proofErr w:type="spellStart"/>
      <w:r w:rsidRPr="00064A72">
        <w:rPr>
          <w:rFonts w:ascii="Times New Roman" w:hAnsi="Times New Roman" w:cs="Times New Roman"/>
          <w:sz w:val="28"/>
          <w:szCs w:val="28"/>
          <w:lang w:eastAsia="ru-RU"/>
        </w:rPr>
        <w:t>Юграэнерго</w:t>
      </w:r>
      <w:proofErr w:type="spellEnd"/>
      <w:r w:rsidRPr="00064A72">
        <w:rPr>
          <w:rFonts w:ascii="Times New Roman" w:hAnsi="Times New Roman" w:cs="Times New Roman"/>
          <w:sz w:val="28"/>
          <w:szCs w:val="28"/>
          <w:lang w:eastAsia="ru-RU"/>
        </w:rPr>
        <w:t>».</w:t>
      </w:r>
      <w:r w:rsidRPr="00064A72">
        <w:rPr>
          <w:rFonts w:cs="Times New Roman"/>
          <w:sz w:val="28"/>
          <w:szCs w:val="28"/>
          <w:lang w:eastAsia="ru-RU"/>
        </w:rPr>
        <w:t xml:space="preserve"> </w:t>
      </w:r>
    </w:p>
    <w:p w:rsidR="00EE701C" w:rsidRPr="0040660E" w:rsidRDefault="00B11A39" w:rsidP="00950229">
      <w:pPr>
        <w:autoSpaceDN w:val="0"/>
        <w:adjustRightInd w:val="0"/>
        <w:ind w:firstLine="708"/>
        <w:jc w:val="both"/>
        <w:rPr>
          <w:rFonts w:ascii="Times New Roman" w:hAnsi="Times New Roman" w:cs="Times New Roman"/>
          <w:sz w:val="28"/>
          <w:szCs w:val="28"/>
        </w:rPr>
      </w:pPr>
      <w:r w:rsidRPr="0040660E">
        <w:rPr>
          <w:rFonts w:ascii="Times New Roman" w:hAnsi="Times New Roman" w:cs="Times New Roman"/>
          <w:sz w:val="28"/>
          <w:szCs w:val="28"/>
          <w:lang w:eastAsia="ru-RU"/>
        </w:rPr>
        <w:t>Общее количество генер</w:t>
      </w:r>
      <w:r w:rsidR="006760CE" w:rsidRPr="0040660E">
        <w:rPr>
          <w:rFonts w:ascii="Times New Roman" w:hAnsi="Times New Roman" w:cs="Times New Roman"/>
          <w:sz w:val="28"/>
          <w:szCs w:val="28"/>
          <w:lang w:eastAsia="ru-RU"/>
        </w:rPr>
        <w:t>ирующих источников составляет 23</w:t>
      </w:r>
      <w:r w:rsidRPr="0040660E">
        <w:rPr>
          <w:rFonts w:ascii="Times New Roman" w:hAnsi="Times New Roman" w:cs="Times New Roman"/>
          <w:sz w:val="28"/>
          <w:szCs w:val="28"/>
          <w:lang w:eastAsia="ru-RU"/>
        </w:rPr>
        <w:t xml:space="preserve"> единицы. Объем производства электрической энергии в зоне децентрализо</w:t>
      </w:r>
      <w:r w:rsidR="0040660E" w:rsidRPr="0040660E">
        <w:rPr>
          <w:rFonts w:ascii="Times New Roman" w:hAnsi="Times New Roman" w:cs="Times New Roman"/>
          <w:sz w:val="28"/>
          <w:szCs w:val="28"/>
          <w:lang w:eastAsia="ru-RU"/>
        </w:rPr>
        <w:t>ванного электроснабжения за 2023 год составил 12 460,2</w:t>
      </w:r>
      <w:r w:rsidRPr="0040660E">
        <w:rPr>
          <w:rFonts w:ascii="Times New Roman" w:hAnsi="Times New Roman" w:cs="Times New Roman"/>
          <w:sz w:val="28"/>
          <w:szCs w:val="28"/>
          <w:lang w:eastAsia="ru-RU"/>
        </w:rPr>
        <w:t xml:space="preserve"> тыс.</w:t>
      </w:r>
      <w:r w:rsidR="00B06AD0" w:rsidRPr="0040660E">
        <w:rPr>
          <w:rFonts w:ascii="Times New Roman" w:hAnsi="Times New Roman" w:cs="Times New Roman"/>
          <w:sz w:val="28"/>
          <w:szCs w:val="28"/>
          <w:lang w:eastAsia="ru-RU"/>
        </w:rPr>
        <w:t xml:space="preserve"> </w:t>
      </w:r>
      <w:r w:rsidRPr="0040660E">
        <w:rPr>
          <w:rFonts w:ascii="Times New Roman" w:hAnsi="Times New Roman" w:cs="Times New Roman"/>
          <w:sz w:val="28"/>
          <w:szCs w:val="28"/>
          <w:lang w:eastAsia="ru-RU"/>
        </w:rPr>
        <w:t xml:space="preserve">кВт/ч., что </w:t>
      </w:r>
      <w:r w:rsidR="006760CE" w:rsidRPr="0040660E">
        <w:rPr>
          <w:rFonts w:ascii="Times New Roman" w:hAnsi="Times New Roman" w:cs="Times New Roman"/>
          <w:sz w:val="28"/>
          <w:szCs w:val="28"/>
          <w:lang w:eastAsia="ru-RU"/>
        </w:rPr>
        <w:t>н</w:t>
      </w:r>
      <w:r w:rsidR="0040660E" w:rsidRPr="0040660E">
        <w:rPr>
          <w:rFonts w:ascii="Times New Roman" w:hAnsi="Times New Roman" w:cs="Times New Roman"/>
          <w:sz w:val="28"/>
          <w:szCs w:val="28"/>
          <w:lang w:eastAsia="ru-RU"/>
        </w:rPr>
        <w:t>иже аналогичного показателя 2022</w:t>
      </w:r>
      <w:r w:rsidRPr="0040660E">
        <w:rPr>
          <w:rFonts w:ascii="Times New Roman" w:hAnsi="Times New Roman" w:cs="Times New Roman"/>
          <w:sz w:val="28"/>
          <w:szCs w:val="28"/>
          <w:lang w:eastAsia="ru-RU"/>
        </w:rPr>
        <w:t xml:space="preserve"> года</w:t>
      </w:r>
      <w:r w:rsidR="0040660E" w:rsidRPr="0040660E">
        <w:rPr>
          <w:rFonts w:ascii="Times New Roman" w:hAnsi="Times New Roman" w:cs="Times New Roman"/>
          <w:sz w:val="28"/>
          <w:szCs w:val="28"/>
          <w:lang w:eastAsia="ru-RU"/>
        </w:rPr>
        <w:t xml:space="preserve"> на 386,3</w:t>
      </w:r>
      <w:r w:rsidR="00CE57E9" w:rsidRPr="0040660E">
        <w:rPr>
          <w:rFonts w:ascii="Times New Roman" w:hAnsi="Times New Roman" w:cs="Times New Roman"/>
          <w:sz w:val="28"/>
          <w:szCs w:val="28"/>
          <w:lang w:eastAsia="ru-RU"/>
        </w:rPr>
        <w:t xml:space="preserve"> тыс.</w:t>
      </w:r>
      <w:r w:rsidR="00B06AD0" w:rsidRPr="0040660E">
        <w:rPr>
          <w:rFonts w:ascii="Times New Roman" w:hAnsi="Times New Roman" w:cs="Times New Roman"/>
          <w:sz w:val="28"/>
          <w:szCs w:val="28"/>
          <w:lang w:eastAsia="ru-RU"/>
        </w:rPr>
        <w:t xml:space="preserve"> </w:t>
      </w:r>
      <w:r w:rsidR="00CE57E9" w:rsidRPr="0040660E">
        <w:rPr>
          <w:rFonts w:ascii="Times New Roman" w:hAnsi="Times New Roman" w:cs="Times New Roman"/>
          <w:sz w:val="28"/>
          <w:szCs w:val="28"/>
          <w:lang w:eastAsia="ru-RU"/>
        </w:rPr>
        <w:t>кВт/ч. (</w:t>
      </w:r>
      <w:r w:rsidR="0040660E" w:rsidRPr="0040660E">
        <w:rPr>
          <w:rFonts w:ascii="Times New Roman" w:hAnsi="Times New Roman" w:cs="Times New Roman"/>
          <w:sz w:val="28"/>
          <w:szCs w:val="28"/>
          <w:lang w:eastAsia="ru-RU"/>
        </w:rPr>
        <w:t>12 846,5</w:t>
      </w:r>
      <w:r w:rsidR="006760CE" w:rsidRPr="0040660E">
        <w:rPr>
          <w:rFonts w:ascii="Times New Roman" w:hAnsi="Times New Roman" w:cs="Times New Roman"/>
          <w:sz w:val="28"/>
          <w:szCs w:val="28"/>
          <w:lang w:eastAsia="ru-RU"/>
        </w:rPr>
        <w:t xml:space="preserve"> </w:t>
      </w:r>
      <w:r w:rsidR="00B06AD0" w:rsidRPr="0040660E">
        <w:rPr>
          <w:rFonts w:ascii="Times New Roman" w:hAnsi="Times New Roman" w:cs="Times New Roman"/>
          <w:sz w:val="28"/>
          <w:szCs w:val="28"/>
          <w:lang w:eastAsia="ru-RU"/>
        </w:rPr>
        <w:t>тыс. кВт/ч.).</w:t>
      </w:r>
    </w:p>
    <w:p w:rsidR="00027595" w:rsidRPr="0040660E" w:rsidRDefault="004B7192" w:rsidP="00950229">
      <w:pPr>
        <w:autoSpaceDN w:val="0"/>
        <w:adjustRightInd w:val="0"/>
        <w:ind w:firstLine="708"/>
        <w:jc w:val="both"/>
        <w:rPr>
          <w:rFonts w:ascii="Times New Roman" w:hAnsi="Times New Roman" w:cs="Times New Roman"/>
          <w:i/>
          <w:sz w:val="28"/>
          <w:szCs w:val="28"/>
          <w:lang w:eastAsia="ru-RU"/>
        </w:rPr>
      </w:pPr>
      <w:r w:rsidRPr="0040660E">
        <w:rPr>
          <w:rFonts w:ascii="Times New Roman" w:hAnsi="Times New Roman" w:cs="Times New Roman"/>
          <w:i/>
          <w:sz w:val="28"/>
          <w:szCs w:val="28"/>
          <w:lang w:eastAsia="ru-RU"/>
        </w:rPr>
        <w:t xml:space="preserve">Газоснабжение </w:t>
      </w:r>
    </w:p>
    <w:p w:rsidR="00EA2590" w:rsidRDefault="00027595" w:rsidP="00950229">
      <w:pPr>
        <w:autoSpaceDN w:val="0"/>
        <w:adjustRightInd w:val="0"/>
        <w:ind w:firstLine="708"/>
        <w:jc w:val="both"/>
        <w:rPr>
          <w:rFonts w:ascii="Times New Roman" w:hAnsi="Times New Roman" w:cs="Times New Roman"/>
          <w:color w:val="000000" w:themeColor="text1"/>
          <w:sz w:val="28"/>
          <w:szCs w:val="28"/>
        </w:rPr>
      </w:pPr>
      <w:r w:rsidRPr="0040660E">
        <w:rPr>
          <w:rFonts w:ascii="Times New Roman" w:hAnsi="Times New Roman" w:cs="Times New Roman"/>
          <w:sz w:val="28"/>
          <w:szCs w:val="28"/>
        </w:rPr>
        <w:t>Общая протяженность</w:t>
      </w:r>
      <w:r w:rsidRPr="00027595">
        <w:rPr>
          <w:rFonts w:ascii="Times New Roman" w:hAnsi="Times New Roman" w:cs="Times New Roman"/>
          <w:color w:val="000000" w:themeColor="text1"/>
          <w:sz w:val="28"/>
          <w:szCs w:val="28"/>
        </w:rPr>
        <w:t xml:space="preserve"> газопроводов на территории </w:t>
      </w:r>
      <w:r w:rsidR="00196BC7">
        <w:rPr>
          <w:rFonts w:ascii="Times New Roman" w:hAnsi="Times New Roman" w:cs="Times New Roman"/>
          <w:color w:val="000000" w:themeColor="text1"/>
          <w:sz w:val="28"/>
          <w:szCs w:val="28"/>
        </w:rPr>
        <w:br/>
      </w:r>
      <w:r w:rsidRPr="00027595">
        <w:rPr>
          <w:rFonts w:ascii="Times New Roman" w:hAnsi="Times New Roman" w:cs="Times New Roman"/>
          <w:color w:val="000000" w:themeColor="text1"/>
          <w:sz w:val="28"/>
          <w:szCs w:val="28"/>
        </w:rPr>
        <w:t xml:space="preserve">Ханты-Мансийского района составляет 208,24 км. Поставка природного газа в районе производится ЗАО «Газпром </w:t>
      </w:r>
      <w:proofErr w:type="spellStart"/>
      <w:r w:rsidRPr="00027595">
        <w:rPr>
          <w:rFonts w:ascii="Times New Roman" w:hAnsi="Times New Roman" w:cs="Times New Roman"/>
          <w:color w:val="000000" w:themeColor="text1"/>
          <w:sz w:val="28"/>
          <w:szCs w:val="28"/>
        </w:rPr>
        <w:t>межрегионгаз</w:t>
      </w:r>
      <w:proofErr w:type="spellEnd"/>
      <w:r w:rsidRPr="00027595">
        <w:rPr>
          <w:rFonts w:ascii="Times New Roman" w:hAnsi="Times New Roman" w:cs="Times New Roman"/>
          <w:color w:val="000000" w:themeColor="text1"/>
          <w:sz w:val="28"/>
          <w:szCs w:val="28"/>
        </w:rPr>
        <w:t xml:space="preserve"> Север», баллонного сжиженного газа – ООО «Центр отопительной техники». Услугу по транспортировке газа по </w:t>
      </w:r>
      <w:proofErr w:type="spellStart"/>
      <w:r w:rsidRPr="00027595">
        <w:rPr>
          <w:rFonts w:ascii="Times New Roman" w:hAnsi="Times New Roman" w:cs="Times New Roman"/>
          <w:color w:val="000000" w:themeColor="text1"/>
          <w:sz w:val="28"/>
          <w:szCs w:val="28"/>
        </w:rPr>
        <w:t>внутрипоселковым</w:t>
      </w:r>
      <w:proofErr w:type="spellEnd"/>
      <w:r w:rsidRPr="00027595">
        <w:rPr>
          <w:rFonts w:ascii="Times New Roman" w:hAnsi="Times New Roman" w:cs="Times New Roman"/>
          <w:color w:val="000000" w:themeColor="text1"/>
          <w:sz w:val="28"/>
          <w:szCs w:val="28"/>
        </w:rPr>
        <w:t xml:space="preserve"> газопроводам на территории района оказывают МП «ЖЭК-3», АО «Газпром газораспределение Север». Централизованное газоснабжение имеется в 12 населенных</w:t>
      </w:r>
      <w:r w:rsidR="00196BC7">
        <w:rPr>
          <w:rFonts w:ascii="Times New Roman" w:hAnsi="Times New Roman" w:cs="Times New Roman"/>
          <w:color w:val="000000" w:themeColor="text1"/>
          <w:sz w:val="28"/>
          <w:szCs w:val="28"/>
        </w:rPr>
        <w:t xml:space="preserve"> </w:t>
      </w:r>
      <w:r w:rsidRPr="00027595">
        <w:rPr>
          <w:rFonts w:ascii="Times New Roman" w:hAnsi="Times New Roman" w:cs="Times New Roman"/>
          <w:color w:val="000000" w:themeColor="text1"/>
          <w:sz w:val="28"/>
          <w:szCs w:val="28"/>
        </w:rPr>
        <w:t>пунктах</w:t>
      </w:r>
      <w:r w:rsidR="00196BC7">
        <w:rPr>
          <w:rFonts w:ascii="Times New Roman" w:hAnsi="Times New Roman" w:cs="Times New Roman"/>
          <w:color w:val="000000" w:themeColor="text1"/>
          <w:sz w:val="28"/>
          <w:szCs w:val="28"/>
        </w:rPr>
        <w:t xml:space="preserve"> </w:t>
      </w:r>
      <w:r w:rsidRPr="00027595">
        <w:rPr>
          <w:rFonts w:ascii="Times New Roman" w:hAnsi="Times New Roman" w:cs="Times New Roman"/>
          <w:color w:val="000000" w:themeColor="text1"/>
          <w:sz w:val="28"/>
          <w:szCs w:val="28"/>
        </w:rPr>
        <w:t xml:space="preserve">(п. Горноправдинск, п. Бобровский, с. </w:t>
      </w:r>
      <w:proofErr w:type="spellStart"/>
      <w:r w:rsidRPr="00027595">
        <w:rPr>
          <w:rFonts w:ascii="Times New Roman" w:hAnsi="Times New Roman" w:cs="Times New Roman"/>
          <w:color w:val="000000" w:themeColor="text1"/>
          <w:sz w:val="28"/>
          <w:szCs w:val="28"/>
        </w:rPr>
        <w:t>Батово</w:t>
      </w:r>
      <w:proofErr w:type="spellEnd"/>
      <w:r w:rsidRPr="00027595">
        <w:rPr>
          <w:rFonts w:ascii="Times New Roman" w:hAnsi="Times New Roman" w:cs="Times New Roman"/>
          <w:color w:val="000000" w:themeColor="text1"/>
          <w:sz w:val="28"/>
          <w:szCs w:val="28"/>
        </w:rPr>
        <w:t xml:space="preserve">, </w:t>
      </w:r>
      <w:r w:rsidR="00196BC7">
        <w:rPr>
          <w:rFonts w:ascii="Times New Roman" w:hAnsi="Times New Roman" w:cs="Times New Roman"/>
          <w:color w:val="000000" w:themeColor="text1"/>
          <w:sz w:val="28"/>
          <w:szCs w:val="28"/>
        </w:rPr>
        <w:br/>
      </w:r>
      <w:r w:rsidRPr="00027595">
        <w:rPr>
          <w:rFonts w:ascii="Times New Roman" w:hAnsi="Times New Roman" w:cs="Times New Roman"/>
          <w:color w:val="000000" w:themeColor="text1"/>
          <w:sz w:val="28"/>
          <w:szCs w:val="28"/>
        </w:rPr>
        <w:t>с. Цингалы, п. Выкатной,</w:t>
      </w:r>
      <w:r w:rsidR="00196BC7">
        <w:rPr>
          <w:rFonts w:ascii="Times New Roman" w:hAnsi="Times New Roman" w:cs="Times New Roman"/>
          <w:color w:val="000000" w:themeColor="text1"/>
          <w:sz w:val="28"/>
          <w:szCs w:val="28"/>
        </w:rPr>
        <w:t xml:space="preserve"> </w:t>
      </w:r>
      <w:r w:rsidRPr="00027595">
        <w:rPr>
          <w:rFonts w:ascii="Times New Roman" w:hAnsi="Times New Roman" w:cs="Times New Roman"/>
          <w:color w:val="000000" w:themeColor="text1"/>
          <w:sz w:val="28"/>
          <w:szCs w:val="28"/>
        </w:rPr>
        <w:t>д. Шапша, д. Ярки, п. Луговской, с. Сибирский, д. Белогорье, с. Троица,</w:t>
      </w:r>
      <w:r w:rsidR="00196BC7">
        <w:rPr>
          <w:rFonts w:ascii="Times New Roman" w:hAnsi="Times New Roman" w:cs="Times New Roman"/>
          <w:color w:val="000000" w:themeColor="text1"/>
          <w:sz w:val="28"/>
          <w:szCs w:val="28"/>
        </w:rPr>
        <w:t xml:space="preserve"> </w:t>
      </w:r>
      <w:r w:rsidRPr="00027595">
        <w:rPr>
          <w:rFonts w:ascii="Times New Roman" w:hAnsi="Times New Roman" w:cs="Times New Roman"/>
          <w:color w:val="000000" w:themeColor="text1"/>
          <w:sz w:val="28"/>
          <w:szCs w:val="28"/>
        </w:rPr>
        <w:t xml:space="preserve">п. Кирпичный). </w:t>
      </w:r>
    </w:p>
    <w:p w:rsidR="00027595" w:rsidRPr="0010198C" w:rsidRDefault="00027595" w:rsidP="00950229">
      <w:pPr>
        <w:autoSpaceDN w:val="0"/>
        <w:adjustRightInd w:val="0"/>
        <w:ind w:firstLine="708"/>
        <w:jc w:val="both"/>
        <w:rPr>
          <w:rFonts w:ascii="Times New Roman" w:hAnsi="Times New Roman" w:cs="Times New Roman"/>
          <w:color w:val="000000" w:themeColor="text1"/>
          <w:sz w:val="28"/>
          <w:szCs w:val="28"/>
        </w:rPr>
      </w:pPr>
      <w:r w:rsidRPr="00027595">
        <w:rPr>
          <w:rFonts w:ascii="Times New Roman" w:hAnsi="Times New Roman" w:cs="Times New Roman"/>
          <w:color w:val="000000" w:themeColor="text1"/>
          <w:sz w:val="28"/>
          <w:szCs w:val="28"/>
        </w:rPr>
        <w:t xml:space="preserve">По данным ООО «Газпром </w:t>
      </w:r>
      <w:proofErr w:type="spellStart"/>
      <w:r w:rsidRPr="00027595">
        <w:rPr>
          <w:rFonts w:ascii="Times New Roman" w:hAnsi="Times New Roman" w:cs="Times New Roman"/>
          <w:color w:val="000000" w:themeColor="text1"/>
          <w:sz w:val="28"/>
          <w:szCs w:val="28"/>
        </w:rPr>
        <w:t>энергосбыт</w:t>
      </w:r>
      <w:proofErr w:type="spellEnd"/>
      <w:r w:rsidRPr="00027595">
        <w:rPr>
          <w:rFonts w:ascii="Times New Roman" w:hAnsi="Times New Roman" w:cs="Times New Roman"/>
          <w:color w:val="000000" w:themeColor="text1"/>
          <w:sz w:val="28"/>
          <w:szCs w:val="28"/>
        </w:rPr>
        <w:t xml:space="preserve"> Тюмень»</w:t>
      </w:r>
      <w:r w:rsidR="00C31835">
        <w:rPr>
          <w:rFonts w:ascii="Times New Roman" w:hAnsi="Times New Roman" w:cs="Times New Roman"/>
          <w:color w:val="000000" w:themeColor="text1"/>
          <w:sz w:val="28"/>
          <w:szCs w:val="28"/>
        </w:rPr>
        <w:t>,</w:t>
      </w:r>
      <w:r w:rsidRPr="00027595">
        <w:rPr>
          <w:rFonts w:ascii="Times New Roman" w:hAnsi="Times New Roman" w:cs="Times New Roman"/>
          <w:color w:val="000000" w:themeColor="text1"/>
          <w:sz w:val="28"/>
          <w:szCs w:val="28"/>
        </w:rPr>
        <w:t xml:space="preserve"> по состоянию </w:t>
      </w:r>
      <w:r w:rsidR="00182D87">
        <w:rPr>
          <w:rFonts w:ascii="Times New Roman" w:hAnsi="Times New Roman" w:cs="Times New Roman"/>
          <w:color w:val="000000" w:themeColor="text1"/>
          <w:sz w:val="28"/>
          <w:szCs w:val="28"/>
        </w:rPr>
        <w:br/>
      </w:r>
      <w:r w:rsidRPr="00027595">
        <w:rPr>
          <w:rFonts w:ascii="Times New Roman" w:hAnsi="Times New Roman" w:cs="Times New Roman"/>
          <w:color w:val="000000" w:themeColor="text1"/>
          <w:sz w:val="28"/>
          <w:szCs w:val="28"/>
        </w:rPr>
        <w:t xml:space="preserve">на </w:t>
      </w:r>
      <w:r w:rsidR="00526BC9">
        <w:rPr>
          <w:rFonts w:ascii="Times New Roman" w:hAnsi="Times New Roman" w:cs="Times New Roman"/>
          <w:color w:val="000000" w:themeColor="text1"/>
          <w:sz w:val="28"/>
          <w:szCs w:val="28"/>
        </w:rPr>
        <w:t xml:space="preserve">1 января </w:t>
      </w:r>
      <w:r w:rsidRPr="00027595">
        <w:rPr>
          <w:rFonts w:ascii="Times New Roman" w:hAnsi="Times New Roman" w:cs="Times New Roman"/>
          <w:color w:val="000000" w:themeColor="text1"/>
          <w:sz w:val="28"/>
          <w:szCs w:val="28"/>
        </w:rPr>
        <w:t>2024</w:t>
      </w:r>
      <w:r w:rsidR="00526BC9">
        <w:rPr>
          <w:rFonts w:ascii="Times New Roman" w:hAnsi="Times New Roman" w:cs="Times New Roman"/>
          <w:color w:val="000000" w:themeColor="text1"/>
          <w:sz w:val="28"/>
          <w:szCs w:val="28"/>
        </w:rPr>
        <w:t xml:space="preserve"> года</w:t>
      </w:r>
      <w:r w:rsidRPr="00027595">
        <w:rPr>
          <w:rFonts w:ascii="Times New Roman" w:hAnsi="Times New Roman" w:cs="Times New Roman"/>
          <w:color w:val="000000" w:themeColor="text1"/>
          <w:sz w:val="28"/>
          <w:szCs w:val="28"/>
        </w:rPr>
        <w:t xml:space="preserve"> количество приборов учета газа составляет </w:t>
      </w:r>
      <w:r w:rsidR="00182D87">
        <w:rPr>
          <w:rFonts w:ascii="Times New Roman" w:hAnsi="Times New Roman" w:cs="Times New Roman"/>
          <w:color w:val="000000" w:themeColor="text1"/>
          <w:sz w:val="28"/>
          <w:szCs w:val="28"/>
        </w:rPr>
        <w:br/>
      </w:r>
      <w:r w:rsidRPr="00027595">
        <w:rPr>
          <w:rFonts w:ascii="Times New Roman" w:hAnsi="Times New Roman" w:cs="Times New Roman"/>
          <w:color w:val="000000" w:themeColor="text1"/>
          <w:sz w:val="28"/>
          <w:szCs w:val="28"/>
        </w:rPr>
        <w:t>2 391 единиц</w:t>
      </w:r>
      <w:r w:rsidR="00C31835">
        <w:rPr>
          <w:rFonts w:ascii="Times New Roman" w:hAnsi="Times New Roman" w:cs="Times New Roman"/>
          <w:color w:val="000000" w:themeColor="text1"/>
          <w:sz w:val="28"/>
          <w:szCs w:val="28"/>
        </w:rPr>
        <w:t>а</w:t>
      </w:r>
      <w:r w:rsidRPr="00027595">
        <w:rPr>
          <w:rFonts w:ascii="Times New Roman" w:hAnsi="Times New Roman" w:cs="Times New Roman"/>
          <w:color w:val="000000" w:themeColor="text1"/>
          <w:sz w:val="28"/>
          <w:szCs w:val="28"/>
        </w:rPr>
        <w:t xml:space="preserve">. Доля объема отпуска централизованного газа, счета </w:t>
      </w:r>
      <w:r w:rsidR="00196BC7">
        <w:rPr>
          <w:rFonts w:ascii="Times New Roman" w:hAnsi="Times New Roman" w:cs="Times New Roman"/>
          <w:color w:val="000000" w:themeColor="text1"/>
          <w:sz w:val="28"/>
          <w:szCs w:val="28"/>
        </w:rPr>
        <w:br/>
      </w:r>
      <w:r w:rsidRPr="00027595">
        <w:rPr>
          <w:rFonts w:ascii="Times New Roman" w:hAnsi="Times New Roman" w:cs="Times New Roman"/>
          <w:color w:val="000000" w:themeColor="text1"/>
          <w:sz w:val="28"/>
          <w:szCs w:val="28"/>
        </w:rPr>
        <w:lastRenderedPageBreak/>
        <w:t>за которые выставлены по показаниям приборов учета, составляет 100</w:t>
      </w:r>
      <w:r w:rsidR="00182D87">
        <w:rPr>
          <w:rFonts w:ascii="Times New Roman" w:hAnsi="Times New Roman" w:cs="Times New Roman"/>
          <w:color w:val="000000" w:themeColor="text1"/>
          <w:sz w:val="28"/>
          <w:szCs w:val="28"/>
        </w:rPr>
        <w:t xml:space="preserve"> </w:t>
      </w:r>
      <w:r w:rsidRPr="00027595">
        <w:rPr>
          <w:rFonts w:ascii="Times New Roman" w:hAnsi="Times New Roman" w:cs="Times New Roman"/>
          <w:color w:val="000000" w:themeColor="text1"/>
          <w:sz w:val="28"/>
          <w:szCs w:val="28"/>
        </w:rPr>
        <w:t>%.</w:t>
      </w:r>
    </w:p>
    <w:p w:rsidR="005360EB" w:rsidRPr="005360EB" w:rsidRDefault="00470434" w:rsidP="00950229">
      <w:pPr>
        <w:autoSpaceDN w:val="0"/>
        <w:adjustRightInd w:val="0"/>
        <w:ind w:firstLine="708"/>
        <w:jc w:val="both"/>
        <w:rPr>
          <w:rFonts w:ascii="Times New Roman" w:hAnsi="Times New Roman" w:cs="Times New Roman"/>
          <w:i/>
          <w:sz w:val="28"/>
          <w:szCs w:val="28"/>
          <w:lang w:eastAsia="ru-RU"/>
        </w:rPr>
      </w:pPr>
      <w:r w:rsidRPr="005360EB">
        <w:rPr>
          <w:rFonts w:ascii="Times New Roman" w:hAnsi="Times New Roman" w:cs="Times New Roman"/>
          <w:i/>
          <w:sz w:val="28"/>
          <w:szCs w:val="28"/>
          <w:lang w:eastAsia="ru-RU"/>
        </w:rPr>
        <w:t>Обращение с отходами</w:t>
      </w:r>
    </w:p>
    <w:p w:rsidR="005360EB" w:rsidRPr="005360EB" w:rsidRDefault="005360EB" w:rsidP="00950229">
      <w:pPr>
        <w:autoSpaceDN w:val="0"/>
        <w:adjustRightInd w:val="0"/>
        <w:ind w:firstLine="708"/>
        <w:jc w:val="both"/>
        <w:rPr>
          <w:rFonts w:ascii="Times New Roman" w:hAnsi="Times New Roman" w:cs="Times New Roman"/>
          <w:sz w:val="28"/>
          <w:szCs w:val="28"/>
          <w:lang w:eastAsia="ru-RU"/>
        </w:rPr>
      </w:pPr>
      <w:r w:rsidRPr="00470E7E">
        <w:rPr>
          <w:rFonts w:ascii="Times New Roman" w:eastAsia="Calibri" w:hAnsi="Times New Roman" w:cs="Times New Roman"/>
          <w:spacing w:val="-6"/>
          <w:sz w:val="28"/>
          <w:szCs w:val="28"/>
        </w:rPr>
        <w:t xml:space="preserve">На территории Ханты-Мансийского района функционирует 6 полигонов твердых </w:t>
      </w:r>
      <w:r w:rsidR="00470E7E" w:rsidRPr="00470E7E">
        <w:rPr>
          <w:rFonts w:ascii="Times New Roman" w:eastAsia="Calibri" w:hAnsi="Times New Roman" w:cs="Times New Roman"/>
          <w:spacing w:val="-6"/>
          <w:sz w:val="28"/>
          <w:szCs w:val="28"/>
        </w:rPr>
        <w:t>коммунальных</w:t>
      </w:r>
      <w:r w:rsidRPr="00470E7E">
        <w:rPr>
          <w:rFonts w:ascii="Times New Roman" w:eastAsia="Calibri" w:hAnsi="Times New Roman" w:cs="Times New Roman"/>
          <w:spacing w:val="-6"/>
          <w:sz w:val="28"/>
          <w:szCs w:val="28"/>
        </w:rPr>
        <w:t xml:space="preserve"> отходов в </w:t>
      </w:r>
      <w:r w:rsidR="00C31835" w:rsidRPr="00470E7E">
        <w:rPr>
          <w:rFonts w:ascii="Times New Roman" w:eastAsia="Calibri" w:hAnsi="Times New Roman" w:cs="Times New Roman"/>
          <w:spacing w:val="-6"/>
          <w:sz w:val="28"/>
          <w:szCs w:val="28"/>
        </w:rPr>
        <w:t>населенных пунктах</w:t>
      </w:r>
      <w:r w:rsidRPr="00470E7E">
        <w:rPr>
          <w:rFonts w:ascii="Times New Roman" w:eastAsia="Calibri" w:hAnsi="Times New Roman" w:cs="Times New Roman"/>
          <w:spacing w:val="-6"/>
          <w:sz w:val="28"/>
          <w:szCs w:val="28"/>
        </w:rPr>
        <w:t xml:space="preserve"> Луго</w:t>
      </w:r>
      <w:r w:rsidR="00C31835" w:rsidRPr="00470E7E">
        <w:rPr>
          <w:rFonts w:ascii="Times New Roman" w:eastAsia="Calibri" w:hAnsi="Times New Roman" w:cs="Times New Roman"/>
          <w:spacing w:val="-6"/>
          <w:sz w:val="28"/>
          <w:szCs w:val="28"/>
        </w:rPr>
        <w:t xml:space="preserve">вской, Кедровый, Горноправдинск, </w:t>
      </w:r>
      <w:r w:rsidRPr="00470E7E">
        <w:rPr>
          <w:rFonts w:ascii="Times New Roman" w:eastAsia="Calibri" w:hAnsi="Times New Roman" w:cs="Times New Roman"/>
          <w:spacing w:val="-6"/>
          <w:sz w:val="28"/>
          <w:szCs w:val="28"/>
        </w:rPr>
        <w:t xml:space="preserve">Елизарово, Нялинское, Кышик, которые находятся </w:t>
      </w:r>
      <w:r w:rsidR="00182D87">
        <w:rPr>
          <w:rFonts w:ascii="Times New Roman" w:eastAsia="Calibri" w:hAnsi="Times New Roman" w:cs="Times New Roman"/>
          <w:spacing w:val="-6"/>
          <w:sz w:val="28"/>
          <w:szCs w:val="28"/>
        </w:rPr>
        <w:br/>
      </w:r>
      <w:r w:rsidRPr="00470E7E">
        <w:rPr>
          <w:rFonts w:ascii="Times New Roman" w:eastAsia="Calibri" w:hAnsi="Times New Roman" w:cs="Times New Roman"/>
          <w:spacing w:val="-6"/>
          <w:sz w:val="28"/>
          <w:szCs w:val="28"/>
        </w:rPr>
        <w:t>в хозяйственном ведении МП «ЖЭК-3». Суммарная проектная мощность полигонов составляет 2 094,5 тонн</w:t>
      </w:r>
      <w:r w:rsidR="001E447D">
        <w:rPr>
          <w:rFonts w:ascii="Times New Roman" w:eastAsia="Calibri" w:hAnsi="Times New Roman" w:cs="Times New Roman"/>
          <w:spacing w:val="-6"/>
          <w:sz w:val="28"/>
          <w:szCs w:val="28"/>
        </w:rPr>
        <w:t xml:space="preserve"> в год</w:t>
      </w:r>
      <w:r w:rsidRPr="00470E7E">
        <w:rPr>
          <w:rFonts w:ascii="Times New Roman" w:eastAsia="Calibri" w:hAnsi="Times New Roman" w:cs="Times New Roman"/>
          <w:spacing w:val="-6"/>
          <w:sz w:val="28"/>
          <w:szCs w:val="28"/>
        </w:rPr>
        <w:t>.</w:t>
      </w:r>
    </w:p>
    <w:p w:rsidR="005360EB" w:rsidRPr="005360EB" w:rsidRDefault="005360EB" w:rsidP="00950229">
      <w:pPr>
        <w:autoSpaceDN w:val="0"/>
        <w:adjustRightInd w:val="0"/>
        <w:ind w:firstLine="708"/>
        <w:jc w:val="both"/>
        <w:rPr>
          <w:rFonts w:ascii="Times New Roman" w:hAnsi="Times New Roman" w:cs="Times New Roman"/>
          <w:sz w:val="28"/>
          <w:szCs w:val="28"/>
          <w:lang w:eastAsia="ru-RU"/>
        </w:rPr>
      </w:pPr>
    </w:p>
    <w:p w:rsidR="00012ECB" w:rsidRPr="0065732C" w:rsidRDefault="00750300" w:rsidP="00FF6DF3">
      <w:pPr>
        <w:autoSpaceDN w:val="0"/>
        <w:adjustRightInd w:val="0"/>
        <w:jc w:val="center"/>
        <w:rPr>
          <w:rFonts w:ascii="Times New Roman" w:hAnsi="Times New Roman" w:cs="Times New Roman"/>
          <w:sz w:val="28"/>
          <w:szCs w:val="28"/>
          <w:lang w:eastAsia="ru-RU"/>
        </w:rPr>
      </w:pPr>
      <w:r w:rsidRPr="00D14837">
        <w:rPr>
          <w:rFonts w:ascii="Times New Roman" w:hAnsi="Times New Roman" w:cs="Times New Roman"/>
          <w:sz w:val="28"/>
          <w:szCs w:val="28"/>
        </w:rPr>
        <w:t>Транспорт и связь</w:t>
      </w:r>
    </w:p>
    <w:p w:rsidR="00012ECB" w:rsidRPr="0065732C" w:rsidRDefault="00012ECB" w:rsidP="00950229">
      <w:pPr>
        <w:autoSpaceDN w:val="0"/>
        <w:adjustRightInd w:val="0"/>
        <w:ind w:firstLine="708"/>
        <w:jc w:val="both"/>
        <w:rPr>
          <w:rFonts w:ascii="Times New Roman" w:hAnsi="Times New Roman" w:cs="Times New Roman"/>
          <w:sz w:val="28"/>
          <w:szCs w:val="28"/>
          <w:lang w:eastAsia="ru-RU"/>
        </w:rPr>
      </w:pPr>
    </w:p>
    <w:p w:rsidR="00C96DA2" w:rsidRPr="00AB54BC" w:rsidRDefault="003D428F" w:rsidP="00950229">
      <w:pPr>
        <w:autoSpaceDN w:val="0"/>
        <w:adjustRightInd w:val="0"/>
        <w:ind w:firstLine="708"/>
        <w:jc w:val="both"/>
        <w:rPr>
          <w:rFonts w:ascii="Times New Roman" w:hAnsi="Times New Roman" w:cs="Times New Roman"/>
          <w:sz w:val="28"/>
          <w:szCs w:val="28"/>
          <w:lang w:eastAsia="ru-RU"/>
        </w:rPr>
      </w:pPr>
      <w:r w:rsidRPr="0065732C">
        <w:rPr>
          <w:rFonts w:ascii="Times New Roman" w:hAnsi="Times New Roman" w:cs="Times New Roman"/>
          <w:sz w:val="28"/>
          <w:szCs w:val="28"/>
          <w:lang w:eastAsia="ru-RU"/>
        </w:rPr>
        <w:t>По состоянию на 1 января 202</w:t>
      </w:r>
      <w:r w:rsidR="00526BC9">
        <w:rPr>
          <w:rFonts w:ascii="Times New Roman" w:hAnsi="Times New Roman" w:cs="Times New Roman"/>
          <w:sz w:val="28"/>
          <w:szCs w:val="28"/>
          <w:lang w:eastAsia="ru-RU"/>
        </w:rPr>
        <w:t>4</w:t>
      </w:r>
      <w:r w:rsidR="00470434" w:rsidRPr="0065732C">
        <w:rPr>
          <w:rFonts w:ascii="Times New Roman" w:hAnsi="Times New Roman" w:cs="Times New Roman"/>
          <w:sz w:val="28"/>
          <w:szCs w:val="28"/>
          <w:lang w:eastAsia="ru-RU"/>
        </w:rPr>
        <w:t xml:space="preserve"> года общая</w:t>
      </w:r>
      <w:r w:rsidR="00470434" w:rsidRPr="00AB54BC">
        <w:rPr>
          <w:rFonts w:ascii="Times New Roman" w:hAnsi="Times New Roman" w:cs="Times New Roman"/>
          <w:sz w:val="28"/>
          <w:szCs w:val="28"/>
          <w:lang w:eastAsia="ru-RU"/>
        </w:rPr>
        <w:t xml:space="preserve"> протяженность автомобильных дорог в Ханты-Мансийском районе составляет 616,</w:t>
      </w:r>
      <w:r w:rsidR="00C01D77">
        <w:rPr>
          <w:rFonts w:ascii="Times New Roman" w:hAnsi="Times New Roman" w:cs="Times New Roman"/>
          <w:sz w:val="28"/>
          <w:szCs w:val="28"/>
          <w:lang w:eastAsia="ru-RU"/>
        </w:rPr>
        <w:t>7</w:t>
      </w:r>
      <w:r w:rsidR="00470434" w:rsidRPr="00AB54BC">
        <w:rPr>
          <w:rFonts w:ascii="Times New Roman" w:hAnsi="Times New Roman" w:cs="Times New Roman"/>
          <w:sz w:val="28"/>
          <w:szCs w:val="28"/>
          <w:lang w:eastAsia="ru-RU"/>
        </w:rPr>
        <w:t xml:space="preserve"> км, </w:t>
      </w:r>
      <w:r w:rsidR="00470434" w:rsidRPr="00AB54BC">
        <w:rPr>
          <w:rFonts w:ascii="Times New Roman" w:hAnsi="Times New Roman" w:cs="Times New Roman"/>
          <w:sz w:val="28"/>
          <w:szCs w:val="28"/>
          <w:lang w:eastAsia="ru-RU"/>
        </w:rPr>
        <w:br/>
        <w:t>в том числе:</w:t>
      </w:r>
    </w:p>
    <w:p w:rsidR="00C96DA2" w:rsidRPr="00AB54BC" w:rsidRDefault="00470434" w:rsidP="00950229">
      <w:pPr>
        <w:autoSpaceDN w:val="0"/>
        <w:adjustRightInd w:val="0"/>
        <w:ind w:firstLine="708"/>
        <w:jc w:val="both"/>
        <w:rPr>
          <w:rFonts w:ascii="Times New Roman" w:hAnsi="Times New Roman" w:cs="Times New Roman"/>
          <w:sz w:val="28"/>
          <w:szCs w:val="28"/>
          <w:lang w:eastAsia="ru-RU"/>
        </w:rPr>
      </w:pPr>
      <w:r w:rsidRPr="00AB54BC">
        <w:rPr>
          <w:rFonts w:ascii="Times New Roman" w:hAnsi="Times New Roman" w:cs="Times New Roman"/>
          <w:sz w:val="28"/>
          <w:szCs w:val="28"/>
          <w:lang w:eastAsia="ru-RU"/>
        </w:rPr>
        <w:t>дороги федерального значения – 106,6 км или 17,3</w:t>
      </w:r>
      <w:r w:rsidR="00FF6DF3">
        <w:rPr>
          <w:rFonts w:ascii="Times New Roman" w:hAnsi="Times New Roman" w:cs="Times New Roman"/>
          <w:sz w:val="28"/>
          <w:szCs w:val="28"/>
          <w:lang w:eastAsia="ru-RU"/>
        </w:rPr>
        <w:t xml:space="preserve"> </w:t>
      </w:r>
      <w:r w:rsidRPr="00AB54BC">
        <w:rPr>
          <w:rFonts w:ascii="Times New Roman" w:hAnsi="Times New Roman" w:cs="Times New Roman"/>
          <w:sz w:val="28"/>
          <w:szCs w:val="28"/>
          <w:lang w:eastAsia="ru-RU"/>
        </w:rPr>
        <w:t>% от общей протяженности автомобильных дорог;</w:t>
      </w:r>
    </w:p>
    <w:p w:rsidR="00C96DA2" w:rsidRPr="00AB54BC" w:rsidRDefault="00470434" w:rsidP="00950229">
      <w:pPr>
        <w:autoSpaceDN w:val="0"/>
        <w:adjustRightInd w:val="0"/>
        <w:ind w:firstLine="708"/>
        <w:jc w:val="both"/>
        <w:rPr>
          <w:rFonts w:ascii="Times New Roman" w:hAnsi="Times New Roman" w:cs="Times New Roman"/>
          <w:sz w:val="28"/>
          <w:szCs w:val="28"/>
          <w:lang w:eastAsia="ru-RU"/>
        </w:rPr>
      </w:pPr>
      <w:r w:rsidRPr="00AB54BC">
        <w:rPr>
          <w:rFonts w:ascii="Times New Roman" w:hAnsi="Times New Roman" w:cs="Times New Roman"/>
          <w:sz w:val="28"/>
          <w:szCs w:val="28"/>
          <w:lang w:eastAsia="ru-RU"/>
        </w:rPr>
        <w:t>регионального значения – 295,</w:t>
      </w:r>
      <w:r w:rsidR="00C01D77">
        <w:rPr>
          <w:rFonts w:ascii="Times New Roman" w:hAnsi="Times New Roman" w:cs="Times New Roman"/>
          <w:sz w:val="28"/>
          <w:szCs w:val="28"/>
          <w:lang w:eastAsia="ru-RU"/>
        </w:rPr>
        <w:t>5</w:t>
      </w:r>
      <w:r w:rsidRPr="00AB54BC">
        <w:rPr>
          <w:rFonts w:ascii="Times New Roman" w:hAnsi="Times New Roman" w:cs="Times New Roman"/>
          <w:sz w:val="28"/>
          <w:szCs w:val="28"/>
          <w:lang w:eastAsia="ru-RU"/>
        </w:rPr>
        <w:t xml:space="preserve"> км или 47,9</w:t>
      </w:r>
      <w:r w:rsidR="00FF6DF3">
        <w:rPr>
          <w:rFonts w:ascii="Times New Roman" w:hAnsi="Times New Roman" w:cs="Times New Roman"/>
          <w:sz w:val="28"/>
          <w:szCs w:val="28"/>
          <w:lang w:eastAsia="ru-RU"/>
        </w:rPr>
        <w:t xml:space="preserve"> </w:t>
      </w:r>
      <w:r w:rsidRPr="00AB54BC">
        <w:rPr>
          <w:rFonts w:ascii="Times New Roman" w:hAnsi="Times New Roman" w:cs="Times New Roman"/>
          <w:sz w:val="28"/>
          <w:szCs w:val="28"/>
          <w:lang w:eastAsia="ru-RU"/>
        </w:rPr>
        <w:t>% от общей протяженности автомобильных дорог;</w:t>
      </w:r>
    </w:p>
    <w:p w:rsidR="00C96DA2" w:rsidRPr="00AB54BC" w:rsidRDefault="00470434" w:rsidP="00950229">
      <w:pPr>
        <w:autoSpaceDN w:val="0"/>
        <w:adjustRightInd w:val="0"/>
        <w:ind w:firstLine="708"/>
        <w:jc w:val="both"/>
        <w:rPr>
          <w:rFonts w:ascii="Times New Roman" w:hAnsi="Times New Roman" w:cs="Times New Roman"/>
          <w:sz w:val="28"/>
          <w:szCs w:val="28"/>
          <w:lang w:eastAsia="ru-RU"/>
        </w:rPr>
      </w:pPr>
      <w:r w:rsidRPr="00AB54BC">
        <w:rPr>
          <w:rFonts w:ascii="Times New Roman" w:hAnsi="Times New Roman" w:cs="Times New Roman"/>
          <w:sz w:val="28"/>
          <w:szCs w:val="28"/>
          <w:lang w:eastAsia="ru-RU"/>
        </w:rPr>
        <w:t>муниципального значения – 214,6 км или 34,8</w:t>
      </w:r>
      <w:r w:rsidR="00FF6DF3">
        <w:rPr>
          <w:rFonts w:ascii="Times New Roman" w:hAnsi="Times New Roman" w:cs="Times New Roman"/>
          <w:sz w:val="28"/>
          <w:szCs w:val="28"/>
          <w:lang w:eastAsia="ru-RU"/>
        </w:rPr>
        <w:t xml:space="preserve"> </w:t>
      </w:r>
      <w:r w:rsidRPr="00AB54BC">
        <w:rPr>
          <w:rFonts w:ascii="Times New Roman" w:hAnsi="Times New Roman" w:cs="Times New Roman"/>
          <w:sz w:val="28"/>
          <w:szCs w:val="28"/>
          <w:lang w:eastAsia="ru-RU"/>
        </w:rPr>
        <w:t>% от общей протяженности автомобильных дорог.</w:t>
      </w:r>
    </w:p>
    <w:p w:rsidR="00C96DA2" w:rsidRPr="00AB54BC" w:rsidRDefault="00A53704" w:rsidP="00950229">
      <w:pPr>
        <w:autoSpaceDN w:val="0"/>
        <w:adjustRightInd w:val="0"/>
        <w:ind w:firstLine="708"/>
        <w:jc w:val="both"/>
        <w:rPr>
          <w:rFonts w:ascii="Times New Roman" w:hAnsi="Times New Roman" w:cs="Times New Roman"/>
          <w:sz w:val="28"/>
          <w:szCs w:val="28"/>
          <w:lang w:eastAsia="ru-RU"/>
        </w:rPr>
      </w:pPr>
      <w:r w:rsidRPr="00AB54BC">
        <w:rPr>
          <w:rFonts w:ascii="Times New Roman" w:hAnsi="Times New Roman" w:cs="Times New Roman"/>
          <w:sz w:val="28"/>
          <w:szCs w:val="28"/>
          <w:lang w:eastAsia="ru-RU"/>
        </w:rPr>
        <w:t>Из общего объема автомобильных дорог, дороги с твердым покрытием</w:t>
      </w:r>
      <w:r w:rsidR="00C96DA2" w:rsidRPr="00AB54BC">
        <w:rPr>
          <w:rFonts w:ascii="Times New Roman" w:hAnsi="Times New Roman" w:cs="Times New Roman"/>
          <w:sz w:val="28"/>
          <w:szCs w:val="28"/>
          <w:lang w:eastAsia="ru-RU"/>
        </w:rPr>
        <w:t xml:space="preserve"> составляют 494 км. или 80,1</w:t>
      </w:r>
      <w:r w:rsidR="00FF6DF3">
        <w:rPr>
          <w:rFonts w:ascii="Times New Roman" w:hAnsi="Times New Roman" w:cs="Times New Roman"/>
          <w:sz w:val="28"/>
          <w:szCs w:val="28"/>
          <w:lang w:eastAsia="ru-RU"/>
        </w:rPr>
        <w:t xml:space="preserve"> </w:t>
      </w:r>
      <w:r w:rsidRPr="00AB54BC">
        <w:rPr>
          <w:rFonts w:ascii="Times New Roman" w:hAnsi="Times New Roman" w:cs="Times New Roman"/>
          <w:sz w:val="28"/>
          <w:szCs w:val="28"/>
          <w:lang w:eastAsia="ru-RU"/>
        </w:rPr>
        <w:t>%.</w:t>
      </w:r>
    </w:p>
    <w:p w:rsidR="00C96DA2" w:rsidRPr="00AB54BC" w:rsidRDefault="00C96DA2" w:rsidP="00950229">
      <w:pPr>
        <w:autoSpaceDN w:val="0"/>
        <w:adjustRightInd w:val="0"/>
        <w:ind w:firstLine="708"/>
        <w:jc w:val="both"/>
        <w:rPr>
          <w:rFonts w:ascii="Times New Roman" w:hAnsi="Times New Roman" w:cs="Times New Roman"/>
          <w:sz w:val="28"/>
          <w:szCs w:val="28"/>
          <w:lang w:eastAsia="ru-RU"/>
        </w:rPr>
      </w:pPr>
      <w:r w:rsidRPr="00AB54BC">
        <w:rPr>
          <w:rFonts w:ascii="Times New Roman" w:eastAsia="Calibri" w:hAnsi="Times New Roman" w:cs="Times New Roman"/>
          <w:sz w:val="28"/>
          <w:szCs w:val="28"/>
          <w:lang w:eastAsia="en-US"/>
        </w:rPr>
        <w:t xml:space="preserve">Круглогодичное сообщение автомобильным транспортом осуществляется с шестью населенными пунктами: с. </w:t>
      </w:r>
      <w:proofErr w:type="spellStart"/>
      <w:r w:rsidRPr="00AB54BC">
        <w:rPr>
          <w:rFonts w:ascii="Times New Roman" w:eastAsia="Calibri" w:hAnsi="Times New Roman" w:cs="Times New Roman"/>
          <w:sz w:val="28"/>
          <w:szCs w:val="28"/>
          <w:lang w:eastAsia="en-US"/>
        </w:rPr>
        <w:t>Батово</w:t>
      </w:r>
      <w:proofErr w:type="spellEnd"/>
      <w:r w:rsidRPr="00AB54BC">
        <w:rPr>
          <w:rFonts w:ascii="Times New Roman" w:eastAsia="Calibri" w:hAnsi="Times New Roman" w:cs="Times New Roman"/>
          <w:sz w:val="28"/>
          <w:szCs w:val="28"/>
          <w:lang w:eastAsia="en-US"/>
        </w:rPr>
        <w:t xml:space="preserve">, п. Бобровский, </w:t>
      </w:r>
      <w:r w:rsidR="009C01F0">
        <w:rPr>
          <w:rFonts w:ascii="Times New Roman" w:eastAsia="Calibri" w:hAnsi="Times New Roman" w:cs="Times New Roman"/>
          <w:sz w:val="28"/>
          <w:szCs w:val="28"/>
          <w:lang w:eastAsia="en-US"/>
        </w:rPr>
        <w:br/>
      </w:r>
      <w:r w:rsidRPr="00AB54BC">
        <w:rPr>
          <w:rFonts w:ascii="Times New Roman" w:eastAsia="Calibri" w:hAnsi="Times New Roman" w:cs="Times New Roman"/>
          <w:sz w:val="28"/>
          <w:szCs w:val="28"/>
          <w:lang w:eastAsia="en-US"/>
        </w:rPr>
        <w:t>п.</w:t>
      </w:r>
      <w:r w:rsidR="00F93448" w:rsidRPr="00AB54BC">
        <w:rPr>
          <w:rFonts w:ascii="Times New Roman" w:eastAsia="Calibri" w:hAnsi="Times New Roman" w:cs="Times New Roman"/>
          <w:sz w:val="28"/>
          <w:szCs w:val="28"/>
          <w:lang w:eastAsia="en-US"/>
        </w:rPr>
        <w:t xml:space="preserve"> </w:t>
      </w:r>
      <w:r w:rsidRPr="00AB54BC">
        <w:rPr>
          <w:rFonts w:ascii="Times New Roman" w:eastAsia="Calibri" w:hAnsi="Times New Roman" w:cs="Times New Roman"/>
          <w:sz w:val="28"/>
          <w:szCs w:val="28"/>
          <w:lang w:eastAsia="en-US"/>
        </w:rPr>
        <w:t xml:space="preserve">Горноправдинск, д. Шапша, д. </w:t>
      </w:r>
      <w:proofErr w:type="spellStart"/>
      <w:r w:rsidRPr="00AB54BC">
        <w:rPr>
          <w:rFonts w:ascii="Times New Roman" w:eastAsia="Calibri" w:hAnsi="Times New Roman" w:cs="Times New Roman"/>
          <w:sz w:val="28"/>
          <w:szCs w:val="28"/>
          <w:lang w:eastAsia="en-US"/>
        </w:rPr>
        <w:t>Ягурьях</w:t>
      </w:r>
      <w:proofErr w:type="spellEnd"/>
      <w:r w:rsidRPr="00AB54BC">
        <w:rPr>
          <w:rFonts w:ascii="Times New Roman" w:eastAsia="Calibri" w:hAnsi="Times New Roman" w:cs="Times New Roman"/>
          <w:sz w:val="28"/>
          <w:szCs w:val="28"/>
          <w:lang w:eastAsia="en-US"/>
        </w:rPr>
        <w:t xml:space="preserve">, д. Ярки. Также организован проезд автомобильным транспортом до с. Селиярово и с. </w:t>
      </w:r>
      <w:proofErr w:type="spellStart"/>
      <w:r w:rsidRPr="00AB54BC">
        <w:rPr>
          <w:rFonts w:ascii="Times New Roman" w:eastAsia="Calibri" w:hAnsi="Times New Roman" w:cs="Times New Roman"/>
          <w:sz w:val="28"/>
          <w:szCs w:val="28"/>
          <w:lang w:eastAsia="en-US"/>
        </w:rPr>
        <w:t>Зенково</w:t>
      </w:r>
      <w:proofErr w:type="spellEnd"/>
      <w:r w:rsidRPr="00AB54BC">
        <w:rPr>
          <w:rFonts w:ascii="Times New Roman" w:eastAsia="Calibri" w:hAnsi="Times New Roman" w:cs="Times New Roman"/>
          <w:sz w:val="28"/>
          <w:szCs w:val="28"/>
          <w:lang w:eastAsia="en-US"/>
        </w:rPr>
        <w:t xml:space="preserve"> </w:t>
      </w:r>
      <w:r w:rsidR="00196BC7">
        <w:rPr>
          <w:rFonts w:ascii="Times New Roman" w:eastAsia="Calibri" w:hAnsi="Times New Roman" w:cs="Times New Roman"/>
          <w:sz w:val="28"/>
          <w:szCs w:val="28"/>
          <w:lang w:eastAsia="en-US"/>
        </w:rPr>
        <w:br/>
      </w:r>
      <w:r w:rsidRPr="00AB54BC">
        <w:rPr>
          <w:rFonts w:ascii="Times New Roman" w:eastAsia="Calibri" w:hAnsi="Times New Roman" w:cs="Times New Roman"/>
          <w:sz w:val="28"/>
          <w:szCs w:val="28"/>
          <w:lang w:eastAsia="en-US"/>
        </w:rPr>
        <w:t>по ведомственным автомобильным д</w:t>
      </w:r>
      <w:r w:rsidR="00F93448" w:rsidRPr="00AB54BC">
        <w:rPr>
          <w:rFonts w:ascii="Times New Roman" w:eastAsia="Calibri" w:hAnsi="Times New Roman" w:cs="Times New Roman"/>
          <w:sz w:val="28"/>
          <w:szCs w:val="28"/>
          <w:lang w:eastAsia="en-US"/>
        </w:rPr>
        <w:t>орогам ООО «РН-Юганскнефтегаз».</w:t>
      </w:r>
    </w:p>
    <w:p w:rsidR="00A83E21" w:rsidRDefault="00A94526" w:rsidP="00950229">
      <w:pPr>
        <w:autoSpaceDN w:val="0"/>
        <w:adjustRightInd w:val="0"/>
        <w:ind w:firstLine="709"/>
        <w:jc w:val="both"/>
        <w:rPr>
          <w:rFonts w:ascii="Times New Roman" w:eastAsia="Calibri" w:hAnsi="Times New Roman" w:cs="Times New Roman"/>
          <w:sz w:val="28"/>
          <w:szCs w:val="28"/>
          <w:lang w:eastAsia="en-US"/>
        </w:rPr>
      </w:pPr>
      <w:r w:rsidRPr="00AB54BC">
        <w:rPr>
          <w:rFonts w:ascii="Times New Roman" w:eastAsia="Calibri" w:hAnsi="Times New Roman" w:cs="Times New Roman"/>
          <w:sz w:val="28"/>
          <w:szCs w:val="28"/>
          <w:lang w:eastAsia="en-US"/>
        </w:rPr>
        <w:t xml:space="preserve">Движение автомобильного транспорта по району </w:t>
      </w:r>
      <w:r w:rsidR="00C96DA2" w:rsidRPr="00AB54BC">
        <w:rPr>
          <w:rFonts w:ascii="Times New Roman" w:eastAsia="Calibri" w:hAnsi="Times New Roman" w:cs="Times New Roman"/>
          <w:sz w:val="28"/>
          <w:szCs w:val="28"/>
          <w:lang w:eastAsia="en-US"/>
        </w:rPr>
        <w:t xml:space="preserve">в зимний период осуществляется </w:t>
      </w:r>
      <w:r w:rsidRPr="00AB54BC">
        <w:rPr>
          <w:rFonts w:ascii="Times New Roman" w:eastAsia="Calibri" w:hAnsi="Times New Roman" w:cs="Times New Roman"/>
          <w:sz w:val="28"/>
          <w:szCs w:val="28"/>
          <w:lang w:eastAsia="en-US"/>
        </w:rPr>
        <w:t>по зимним автомобильным дорогам</w:t>
      </w:r>
      <w:r w:rsidR="001E447D">
        <w:rPr>
          <w:rFonts w:ascii="Times New Roman" w:eastAsia="Calibri" w:hAnsi="Times New Roman" w:cs="Times New Roman"/>
          <w:sz w:val="28"/>
          <w:szCs w:val="28"/>
          <w:lang w:eastAsia="en-US"/>
        </w:rPr>
        <w:t xml:space="preserve">, </w:t>
      </w:r>
      <w:r w:rsidR="001E447D" w:rsidRPr="00A83E21">
        <w:rPr>
          <w:rFonts w:ascii="Times New Roman" w:eastAsia="Calibri" w:hAnsi="Times New Roman" w:cs="Times New Roman"/>
          <w:sz w:val="28"/>
          <w:szCs w:val="28"/>
          <w:lang w:eastAsia="en-US"/>
        </w:rPr>
        <w:t xml:space="preserve">протяженность которых </w:t>
      </w:r>
      <w:r w:rsidR="00FF6DF3">
        <w:rPr>
          <w:rFonts w:ascii="Times New Roman" w:eastAsia="Calibri" w:hAnsi="Times New Roman" w:cs="Times New Roman"/>
          <w:sz w:val="28"/>
          <w:szCs w:val="28"/>
          <w:lang w:eastAsia="en-US"/>
        </w:rPr>
        <w:t xml:space="preserve">в период 2023 – </w:t>
      </w:r>
      <w:r w:rsidR="00890641" w:rsidRPr="00A83E21">
        <w:rPr>
          <w:rFonts w:ascii="Times New Roman" w:eastAsia="Calibri" w:hAnsi="Times New Roman" w:cs="Times New Roman"/>
          <w:sz w:val="28"/>
          <w:szCs w:val="28"/>
          <w:lang w:eastAsia="en-US"/>
        </w:rPr>
        <w:t xml:space="preserve">2024 годов </w:t>
      </w:r>
      <w:r w:rsidR="001E447D" w:rsidRPr="00A83E21">
        <w:rPr>
          <w:rFonts w:ascii="Times New Roman" w:eastAsia="Calibri" w:hAnsi="Times New Roman" w:cs="Times New Roman"/>
          <w:sz w:val="28"/>
          <w:szCs w:val="28"/>
          <w:lang w:eastAsia="en-US"/>
        </w:rPr>
        <w:t>состав</w:t>
      </w:r>
      <w:r w:rsidR="00890641" w:rsidRPr="00A83E21">
        <w:rPr>
          <w:rFonts w:ascii="Times New Roman" w:eastAsia="Calibri" w:hAnsi="Times New Roman" w:cs="Times New Roman"/>
          <w:sz w:val="28"/>
          <w:szCs w:val="28"/>
          <w:lang w:eastAsia="en-US"/>
        </w:rPr>
        <w:t>ила</w:t>
      </w:r>
      <w:r w:rsidR="001E447D" w:rsidRPr="00A83E21">
        <w:rPr>
          <w:rFonts w:ascii="Times New Roman" w:eastAsia="Calibri" w:hAnsi="Times New Roman" w:cs="Times New Roman"/>
          <w:sz w:val="28"/>
          <w:szCs w:val="28"/>
          <w:lang w:eastAsia="en-US"/>
        </w:rPr>
        <w:t xml:space="preserve"> </w:t>
      </w:r>
      <w:r w:rsidR="00890641" w:rsidRPr="00A83E21">
        <w:rPr>
          <w:rFonts w:ascii="Times New Roman" w:eastAsia="Calibri" w:hAnsi="Times New Roman" w:cs="Times New Roman"/>
          <w:sz w:val="28"/>
          <w:szCs w:val="28"/>
          <w:lang w:eastAsia="en-US"/>
        </w:rPr>
        <w:t>417,4</w:t>
      </w:r>
      <w:r w:rsidR="001E447D" w:rsidRPr="00A83E21">
        <w:rPr>
          <w:rFonts w:ascii="Times New Roman" w:eastAsia="Calibri" w:hAnsi="Times New Roman" w:cs="Times New Roman"/>
          <w:sz w:val="28"/>
          <w:szCs w:val="28"/>
          <w:lang w:eastAsia="en-US"/>
        </w:rPr>
        <w:t xml:space="preserve"> км</w:t>
      </w:r>
      <w:r w:rsidRPr="00A83E21">
        <w:rPr>
          <w:rFonts w:ascii="Times New Roman" w:eastAsia="Calibri" w:hAnsi="Times New Roman" w:cs="Times New Roman"/>
          <w:sz w:val="28"/>
          <w:szCs w:val="28"/>
          <w:lang w:eastAsia="en-US"/>
        </w:rPr>
        <w:t>.</w:t>
      </w:r>
      <w:r w:rsidRPr="00AB54BC">
        <w:rPr>
          <w:rFonts w:ascii="Times New Roman" w:eastAsia="Calibri" w:hAnsi="Times New Roman" w:cs="Times New Roman"/>
          <w:sz w:val="28"/>
          <w:szCs w:val="28"/>
          <w:lang w:eastAsia="en-US"/>
        </w:rPr>
        <w:t xml:space="preserve"> </w:t>
      </w:r>
    </w:p>
    <w:p w:rsidR="00AB54BC" w:rsidRPr="00AB54BC" w:rsidRDefault="00AB54BC" w:rsidP="00950229">
      <w:pPr>
        <w:autoSpaceDN w:val="0"/>
        <w:adjustRightInd w:val="0"/>
        <w:ind w:firstLine="709"/>
        <w:jc w:val="both"/>
        <w:rPr>
          <w:rFonts w:ascii="Times New Roman" w:hAnsi="Times New Roman" w:cs="Times New Roman"/>
          <w:sz w:val="28"/>
          <w:szCs w:val="28"/>
          <w:lang w:eastAsia="ru-RU"/>
        </w:rPr>
      </w:pPr>
      <w:r w:rsidRPr="00AB54BC">
        <w:rPr>
          <w:rFonts w:ascii="Times New Roman" w:hAnsi="Times New Roman" w:cs="Times New Roman"/>
          <w:sz w:val="28"/>
          <w:szCs w:val="28"/>
        </w:rPr>
        <w:t xml:space="preserve">На территории Ханты-Мансийского района 23 населенных пункта </w:t>
      </w:r>
      <w:r w:rsidR="00FF6DF3">
        <w:rPr>
          <w:rFonts w:ascii="Times New Roman" w:hAnsi="Times New Roman" w:cs="Times New Roman"/>
          <w:sz w:val="28"/>
          <w:szCs w:val="28"/>
        </w:rPr>
        <w:br/>
      </w:r>
      <w:r w:rsidRPr="00AB54BC">
        <w:rPr>
          <w:rFonts w:ascii="Times New Roman" w:hAnsi="Times New Roman" w:cs="Times New Roman"/>
          <w:sz w:val="28"/>
          <w:szCs w:val="28"/>
        </w:rPr>
        <w:t>не обеспеченны круглогодичной транспортной связью с сетью автомобильных дорог общего пользования.</w:t>
      </w:r>
    </w:p>
    <w:p w:rsidR="00AB54BC" w:rsidRPr="00AB54BC" w:rsidRDefault="00AB54BC" w:rsidP="00950229">
      <w:pPr>
        <w:autoSpaceDN w:val="0"/>
        <w:adjustRightInd w:val="0"/>
        <w:ind w:firstLine="709"/>
        <w:jc w:val="both"/>
        <w:rPr>
          <w:rFonts w:ascii="Times New Roman" w:hAnsi="Times New Roman" w:cs="Times New Roman"/>
          <w:sz w:val="28"/>
          <w:szCs w:val="28"/>
          <w:lang w:eastAsia="ru-RU"/>
        </w:rPr>
      </w:pPr>
      <w:r w:rsidRPr="00AB54BC">
        <w:rPr>
          <w:rFonts w:ascii="Times New Roman" w:hAnsi="Times New Roman" w:cs="Times New Roman"/>
          <w:sz w:val="28"/>
          <w:szCs w:val="28"/>
        </w:rPr>
        <w:t>За 2023 год перевезено 45 642 пассажира автомобильным транспортом, что на 28,9</w:t>
      </w:r>
      <w:r w:rsidR="00FF6DF3">
        <w:rPr>
          <w:rFonts w:ascii="Times New Roman" w:hAnsi="Times New Roman" w:cs="Times New Roman"/>
          <w:sz w:val="28"/>
          <w:szCs w:val="28"/>
        </w:rPr>
        <w:t xml:space="preserve"> </w:t>
      </w:r>
      <w:r w:rsidRPr="00AB54BC">
        <w:rPr>
          <w:rFonts w:ascii="Times New Roman" w:hAnsi="Times New Roman" w:cs="Times New Roman"/>
          <w:sz w:val="28"/>
          <w:szCs w:val="28"/>
        </w:rPr>
        <w:t xml:space="preserve">% больше показателя за </w:t>
      </w:r>
      <w:r w:rsidR="004566CA">
        <w:rPr>
          <w:rFonts w:ascii="Times New Roman" w:hAnsi="Times New Roman" w:cs="Times New Roman"/>
          <w:sz w:val="28"/>
          <w:szCs w:val="28"/>
        </w:rPr>
        <w:t>2022</w:t>
      </w:r>
      <w:r w:rsidRPr="00AB54BC">
        <w:rPr>
          <w:rFonts w:ascii="Times New Roman" w:hAnsi="Times New Roman" w:cs="Times New Roman"/>
          <w:sz w:val="28"/>
          <w:szCs w:val="28"/>
        </w:rPr>
        <w:t xml:space="preserve"> год </w:t>
      </w:r>
      <w:r w:rsidR="004566CA">
        <w:rPr>
          <w:rFonts w:ascii="Times New Roman" w:hAnsi="Times New Roman" w:cs="Times New Roman"/>
          <w:sz w:val="28"/>
          <w:szCs w:val="28"/>
        </w:rPr>
        <w:t>(</w:t>
      </w:r>
      <w:r w:rsidRPr="00AB54BC">
        <w:rPr>
          <w:rFonts w:ascii="Times New Roman" w:hAnsi="Times New Roman" w:cs="Times New Roman"/>
          <w:sz w:val="28"/>
          <w:szCs w:val="28"/>
        </w:rPr>
        <w:t>35 410 пассажиров</w:t>
      </w:r>
      <w:r w:rsidR="004566CA">
        <w:rPr>
          <w:rFonts w:ascii="Times New Roman" w:hAnsi="Times New Roman" w:cs="Times New Roman"/>
          <w:sz w:val="28"/>
          <w:szCs w:val="28"/>
        </w:rPr>
        <w:t>)</w:t>
      </w:r>
      <w:r w:rsidRPr="00AB54BC">
        <w:rPr>
          <w:rFonts w:ascii="Times New Roman" w:hAnsi="Times New Roman" w:cs="Times New Roman"/>
          <w:sz w:val="28"/>
          <w:szCs w:val="28"/>
        </w:rPr>
        <w:t>.</w:t>
      </w:r>
    </w:p>
    <w:p w:rsidR="00470434" w:rsidRPr="00AB54BC" w:rsidRDefault="00470434" w:rsidP="00950229">
      <w:pPr>
        <w:suppressAutoHyphens w:val="0"/>
        <w:autoSpaceDN w:val="0"/>
        <w:adjustRightInd w:val="0"/>
        <w:ind w:firstLine="709"/>
        <w:jc w:val="both"/>
        <w:rPr>
          <w:rFonts w:ascii="Times New Roman" w:hAnsi="Times New Roman" w:cs="Times New Roman"/>
          <w:i/>
          <w:sz w:val="28"/>
          <w:szCs w:val="28"/>
          <w:lang w:eastAsia="ru-RU"/>
        </w:rPr>
      </w:pPr>
      <w:r w:rsidRPr="00AB54BC">
        <w:rPr>
          <w:rFonts w:ascii="Times New Roman" w:hAnsi="Times New Roman" w:cs="Times New Roman"/>
          <w:i/>
          <w:sz w:val="28"/>
          <w:szCs w:val="28"/>
          <w:lang w:eastAsia="ru-RU"/>
        </w:rPr>
        <w:t>Связь</w:t>
      </w:r>
    </w:p>
    <w:p w:rsidR="00250900" w:rsidRPr="005E76DF" w:rsidRDefault="00470434" w:rsidP="00950229">
      <w:pPr>
        <w:suppressAutoHyphens w:val="0"/>
        <w:autoSpaceDN w:val="0"/>
        <w:adjustRightInd w:val="0"/>
        <w:ind w:firstLine="709"/>
        <w:jc w:val="both"/>
        <w:rPr>
          <w:rFonts w:ascii="Times New Roman" w:hAnsi="Times New Roman" w:cs="Times New Roman"/>
          <w:sz w:val="28"/>
          <w:szCs w:val="28"/>
          <w:lang w:eastAsia="ru-RU"/>
        </w:rPr>
      </w:pPr>
      <w:r w:rsidRPr="005E76DF">
        <w:rPr>
          <w:rFonts w:ascii="Times New Roman" w:hAnsi="Times New Roman" w:cs="Times New Roman"/>
          <w:sz w:val="28"/>
          <w:szCs w:val="28"/>
          <w:lang w:eastAsia="ru-RU"/>
        </w:rPr>
        <w:t>Услуги почтовой связи в рай</w:t>
      </w:r>
      <w:r w:rsidR="005E76DF" w:rsidRPr="005E76DF">
        <w:rPr>
          <w:rFonts w:ascii="Times New Roman" w:hAnsi="Times New Roman" w:cs="Times New Roman"/>
          <w:sz w:val="28"/>
          <w:szCs w:val="28"/>
          <w:lang w:eastAsia="ru-RU"/>
        </w:rPr>
        <w:t>оне оказываются в 24 отделениях.</w:t>
      </w:r>
      <w:r w:rsidRPr="005E76DF">
        <w:rPr>
          <w:rFonts w:ascii="Times New Roman" w:hAnsi="Times New Roman" w:cs="Times New Roman"/>
          <w:sz w:val="28"/>
          <w:szCs w:val="28"/>
          <w:lang w:eastAsia="ru-RU"/>
        </w:rPr>
        <w:t xml:space="preserve"> </w:t>
      </w:r>
    </w:p>
    <w:p w:rsidR="005A108D" w:rsidRPr="005E76DF" w:rsidRDefault="00250900" w:rsidP="00950229">
      <w:pPr>
        <w:suppressAutoHyphens w:val="0"/>
        <w:autoSpaceDN w:val="0"/>
        <w:adjustRightInd w:val="0"/>
        <w:ind w:firstLine="709"/>
        <w:jc w:val="both"/>
        <w:rPr>
          <w:rFonts w:ascii="Times New Roman" w:hAnsi="Times New Roman" w:cs="Times New Roman"/>
          <w:sz w:val="28"/>
          <w:szCs w:val="28"/>
          <w:lang w:eastAsia="ru-RU"/>
        </w:rPr>
      </w:pPr>
      <w:r w:rsidRPr="005E76DF">
        <w:rPr>
          <w:rFonts w:ascii="Times New Roman" w:eastAsia="Calibri" w:hAnsi="Times New Roman" w:cs="Times New Roman"/>
          <w:sz w:val="28"/>
          <w:szCs w:val="28"/>
          <w:lang w:eastAsia="en-US"/>
        </w:rPr>
        <w:t>Отделения связи предлагают своим клиентам свыше 50 почто</w:t>
      </w:r>
      <w:r w:rsidR="00526C20">
        <w:rPr>
          <w:rFonts w:ascii="Times New Roman" w:eastAsia="Calibri" w:hAnsi="Times New Roman" w:cs="Times New Roman"/>
          <w:sz w:val="28"/>
          <w:szCs w:val="28"/>
          <w:lang w:eastAsia="en-US"/>
        </w:rPr>
        <w:t xml:space="preserve">вых, финансовых и прочих услуг </w:t>
      </w:r>
      <w:r w:rsidRPr="005E76DF">
        <w:rPr>
          <w:rFonts w:ascii="Times New Roman" w:eastAsia="Calibri" w:hAnsi="Times New Roman" w:cs="Times New Roman"/>
          <w:sz w:val="28"/>
          <w:szCs w:val="28"/>
          <w:lang w:eastAsia="en-US"/>
        </w:rPr>
        <w:t>таких как</w:t>
      </w:r>
      <w:r w:rsidR="0063231D" w:rsidRPr="005E76DF">
        <w:rPr>
          <w:rFonts w:ascii="Times New Roman" w:hAnsi="Times New Roman" w:cs="Times New Roman"/>
          <w:sz w:val="28"/>
          <w:szCs w:val="28"/>
          <w:lang w:eastAsia="ru-RU"/>
        </w:rPr>
        <w:t xml:space="preserve"> </w:t>
      </w:r>
      <w:r w:rsidRPr="005E76DF">
        <w:rPr>
          <w:rFonts w:ascii="Times New Roman" w:eastAsia="Calibri" w:hAnsi="Times New Roman" w:cs="Times New Roman"/>
          <w:sz w:val="28"/>
          <w:szCs w:val="28"/>
          <w:lang w:eastAsia="en-US"/>
        </w:rPr>
        <w:t xml:space="preserve">«Экспресс-почта». Развиваются непрофильные направления: прием коммунальных платежей, оплата кредита почтовым переводом, выдача наличных денежных средств через </w:t>
      </w:r>
      <w:r w:rsidR="00526C20">
        <w:rPr>
          <w:rFonts w:ascii="Times New Roman" w:eastAsia="Calibri" w:hAnsi="Times New Roman" w:cs="Times New Roman"/>
          <w:sz w:val="28"/>
          <w:szCs w:val="28"/>
          <w:lang w:eastAsia="en-US"/>
        </w:rPr>
        <w:br/>
      </w:r>
      <w:proofErr w:type="spellStart"/>
      <w:r w:rsidRPr="005E76DF">
        <w:rPr>
          <w:rFonts w:ascii="Times New Roman" w:eastAsia="Calibri" w:hAnsi="Times New Roman" w:cs="Times New Roman"/>
          <w:sz w:val="28"/>
          <w:szCs w:val="28"/>
          <w:lang w:eastAsia="en-US"/>
        </w:rPr>
        <w:t>Роst</w:t>
      </w:r>
      <w:proofErr w:type="spellEnd"/>
      <w:r w:rsidRPr="005E76DF">
        <w:rPr>
          <w:rFonts w:ascii="Times New Roman" w:eastAsia="Calibri" w:hAnsi="Times New Roman" w:cs="Times New Roman"/>
          <w:sz w:val="28"/>
          <w:szCs w:val="28"/>
          <w:lang w:eastAsia="en-US"/>
        </w:rPr>
        <w:t xml:space="preserve">-терминалы, прием платежей за услуги междугородней и международной связи, безадресная доставка рекламно-информационных </w:t>
      </w:r>
      <w:r w:rsidRPr="005E76DF">
        <w:rPr>
          <w:rFonts w:ascii="Times New Roman" w:eastAsia="Calibri" w:hAnsi="Times New Roman" w:cs="Times New Roman"/>
          <w:sz w:val="28"/>
          <w:szCs w:val="28"/>
          <w:lang w:eastAsia="en-US"/>
        </w:rPr>
        <w:lastRenderedPageBreak/>
        <w:t xml:space="preserve">материалов, услуги страхования, прием миграционных уведомлений </w:t>
      </w:r>
      <w:r w:rsidR="00196BC7">
        <w:rPr>
          <w:rFonts w:ascii="Times New Roman" w:eastAsia="Calibri" w:hAnsi="Times New Roman" w:cs="Times New Roman"/>
          <w:sz w:val="28"/>
          <w:szCs w:val="28"/>
          <w:lang w:eastAsia="en-US"/>
        </w:rPr>
        <w:br/>
      </w:r>
      <w:r w:rsidRPr="005E76DF">
        <w:rPr>
          <w:rFonts w:ascii="Times New Roman" w:eastAsia="Calibri" w:hAnsi="Times New Roman" w:cs="Times New Roman"/>
          <w:sz w:val="28"/>
          <w:szCs w:val="28"/>
          <w:lang w:eastAsia="en-US"/>
        </w:rPr>
        <w:t>и уведомлений о трудоустройстве.</w:t>
      </w:r>
    </w:p>
    <w:p w:rsidR="00470434" w:rsidRPr="005E76DF" w:rsidRDefault="00DB6934" w:rsidP="00950229">
      <w:pPr>
        <w:suppressAutoHyphens w:val="0"/>
        <w:autoSpaceDN w:val="0"/>
        <w:adjustRightInd w:val="0"/>
        <w:ind w:firstLine="709"/>
        <w:jc w:val="both"/>
        <w:rPr>
          <w:rFonts w:ascii="Times New Roman" w:hAnsi="Times New Roman" w:cs="Times New Roman"/>
          <w:sz w:val="28"/>
          <w:szCs w:val="28"/>
          <w:lang w:eastAsia="ru-RU"/>
        </w:rPr>
      </w:pPr>
      <w:r w:rsidRPr="005E76DF">
        <w:rPr>
          <w:rFonts w:ascii="Times New Roman" w:eastAsia="Calibri" w:hAnsi="Times New Roman" w:cs="Times New Roman"/>
          <w:sz w:val="28"/>
          <w:szCs w:val="28"/>
          <w:lang w:eastAsia="en-US"/>
        </w:rPr>
        <w:t xml:space="preserve">Основным поставщиком услуг электросвязи в районе является </w:t>
      </w:r>
      <w:r w:rsidR="00F93448" w:rsidRPr="005E76DF">
        <w:rPr>
          <w:rFonts w:ascii="Times New Roman" w:eastAsia="Calibri" w:hAnsi="Times New Roman" w:cs="Times New Roman"/>
          <w:sz w:val="28"/>
          <w:szCs w:val="28"/>
          <w:lang w:eastAsia="en-US"/>
        </w:rPr>
        <w:br/>
      </w:r>
      <w:r w:rsidRPr="005E76DF">
        <w:rPr>
          <w:rFonts w:ascii="Times New Roman" w:eastAsia="Calibri" w:hAnsi="Times New Roman" w:cs="Times New Roman"/>
          <w:sz w:val="28"/>
          <w:szCs w:val="28"/>
          <w:lang w:eastAsia="en-US"/>
        </w:rPr>
        <w:t xml:space="preserve">ПАО «Ростелеком». По состоянию на </w:t>
      </w:r>
      <w:r w:rsidR="00526BC9">
        <w:rPr>
          <w:rFonts w:ascii="Times New Roman" w:eastAsia="Calibri" w:hAnsi="Times New Roman" w:cs="Times New Roman"/>
          <w:sz w:val="28"/>
          <w:szCs w:val="28"/>
          <w:lang w:eastAsia="en-US"/>
        </w:rPr>
        <w:t>1 января 2024 года</w:t>
      </w:r>
      <w:r w:rsidRPr="005E76DF">
        <w:rPr>
          <w:rFonts w:ascii="Times New Roman" w:eastAsia="Calibri" w:hAnsi="Times New Roman" w:cs="Times New Roman"/>
          <w:sz w:val="28"/>
          <w:szCs w:val="28"/>
          <w:lang w:eastAsia="en-US"/>
        </w:rPr>
        <w:t xml:space="preserve"> монтированная емкость телефонных станций в районе составляет 5 928 номеров, или </w:t>
      </w:r>
      <w:r w:rsidR="00526C20">
        <w:rPr>
          <w:rFonts w:ascii="Times New Roman" w:eastAsia="Calibri" w:hAnsi="Times New Roman" w:cs="Times New Roman"/>
          <w:sz w:val="28"/>
          <w:szCs w:val="28"/>
          <w:lang w:eastAsia="en-US"/>
        </w:rPr>
        <w:br/>
      </w:r>
      <w:r w:rsidRPr="005E76DF">
        <w:rPr>
          <w:rFonts w:ascii="Times New Roman" w:eastAsia="Calibri" w:hAnsi="Times New Roman" w:cs="Times New Roman"/>
          <w:sz w:val="28"/>
          <w:szCs w:val="28"/>
          <w:lang w:eastAsia="en-US"/>
        </w:rPr>
        <w:t>в среднем один номер на трех человек, проживающих в районе, из них задействовано 2 393 номера, или 40,4</w:t>
      </w:r>
      <w:r w:rsidR="00526C20">
        <w:rPr>
          <w:rFonts w:ascii="Times New Roman" w:eastAsia="Calibri" w:hAnsi="Times New Roman" w:cs="Times New Roman"/>
          <w:sz w:val="28"/>
          <w:szCs w:val="28"/>
          <w:lang w:eastAsia="en-US"/>
        </w:rPr>
        <w:t xml:space="preserve"> </w:t>
      </w:r>
      <w:r w:rsidRPr="005E76DF">
        <w:rPr>
          <w:rFonts w:ascii="Times New Roman" w:eastAsia="Calibri" w:hAnsi="Times New Roman" w:cs="Times New Roman"/>
          <w:sz w:val="28"/>
          <w:szCs w:val="28"/>
          <w:lang w:eastAsia="en-US"/>
        </w:rPr>
        <w:t>% от общего монтированного объема</w:t>
      </w:r>
      <w:r w:rsidR="00470434" w:rsidRPr="005E76DF">
        <w:rPr>
          <w:rFonts w:ascii="Times New Roman" w:hAnsi="Times New Roman" w:cs="Times New Roman"/>
          <w:sz w:val="28"/>
          <w:szCs w:val="28"/>
          <w:lang w:eastAsia="ru-RU"/>
        </w:rPr>
        <w:t>.</w:t>
      </w:r>
    </w:p>
    <w:p w:rsidR="002D692D" w:rsidRPr="005E76DF" w:rsidRDefault="002D692D" w:rsidP="00950229">
      <w:pPr>
        <w:widowControl/>
        <w:tabs>
          <w:tab w:val="left" w:pos="851"/>
          <w:tab w:val="left" w:pos="1560"/>
        </w:tabs>
        <w:autoSpaceDE/>
        <w:ind w:firstLine="709"/>
        <w:contextualSpacing/>
        <w:jc w:val="both"/>
        <w:rPr>
          <w:rFonts w:ascii="Times New Roman" w:eastAsia="Calibri" w:hAnsi="Times New Roman" w:cs="Times New Roman"/>
          <w:sz w:val="28"/>
          <w:szCs w:val="28"/>
          <w:lang w:eastAsia="en-US"/>
        </w:rPr>
      </w:pPr>
      <w:r w:rsidRPr="005E76DF">
        <w:rPr>
          <w:rFonts w:ascii="Times New Roman" w:eastAsia="Calibri" w:hAnsi="Times New Roman" w:cs="Times New Roman"/>
          <w:sz w:val="28"/>
          <w:szCs w:val="28"/>
          <w:lang w:eastAsia="en-US"/>
        </w:rPr>
        <w:t xml:space="preserve">Жители всех населенных пунктов района имеют возможность пользоваться сотовой связью ООО «Т2Мобайл» (ТЕЛЕ 2) </w:t>
      </w:r>
      <w:r w:rsidR="00526C20">
        <w:rPr>
          <w:rFonts w:ascii="Times New Roman" w:eastAsia="Calibri" w:hAnsi="Times New Roman" w:cs="Times New Roman"/>
          <w:sz w:val="28"/>
          <w:szCs w:val="28"/>
          <w:lang w:eastAsia="en-US"/>
        </w:rPr>
        <w:br/>
      </w:r>
      <w:r w:rsidRPr="005E76DF">
        <w:rPr>
          <w:rFonts w:ascii="Times New Roman" w:eastAsia="Calibri" w:hAnsi="Times New Roman" w:cs="Times New Roman"/>
          <w:sz w:val="28"/>
          <w:szCs w:val="28"/>
          <w:lang w:eastAsia="en-US"/>
        </w:rPr>
        <w:t xml:space="preserve">и ООО «Екатеринбург-2000» (Мотив), кроме того в населенных пунктах района установлено 17 таксофонов. </w:t>
      </w:r>
    </w:p>
    <w:p w:rsidR="002D692D" w:rsidRPr="0058249C" w:rsidRDefault="002D692D" w:rsidP="00950229">
      <w:pPr>
        <w:widowControl/>
        <w:tabs>
          <w:tab w:val="left" w:pos="851"/>
          <w:tab w:val="left" w:pos="1560"/>
        </w:tabs>
        <w:autoSpaceDE/>
        <w:ind w:firstLine="709"/>
        <w:contextualSpacing/>
        <w:jc w:val="both"/>
        <w:rPr>
          <w:rFonts w:ascii="Times New Roman" w:eastAsia="Calibri" w:hAnsi="Times New Roman" w:cs="Times New Roman"/>
          <w:sz w:val="28"/>
          <w:szCs w:val="28"/>
          <w:lang w:eastAsia="en-US"/>
        </w:rPr>
      </w:pPr>
      <w:r w:rsidRPr="0058249C">
        <w:rPr>
          <w:rFonts w:ascii="Times New Roman" w:eastAsia="Calibri" w:hAnsi="Times New Roman" w:cs="Times New Roman"/>
          <w:sz w:val="28"/>
          <w:szCs w:val="28"/>
          <w:lang w:eastAsia="en-US"/>
        </w:rPr>
        <w:t xml:space="preserve">К сети Интернет подключены все общеобразовательные учреждения района. Абоненты 20 населенных пунктов района подключены к сети широкополосного </w:t>
      </w:r>
      <w:proofErr w:type="spellStart"/>
      <w:r w:rsidRPr="0058249C">
        <w:rPr>
          <w:rFonts w:ascii="Times New Roman" w:eastAsia="Calibri" w:hAnsi="Times New Roman" w:cs="Times New Roman"/>
          <w:sz w:val="28"/>
          <w:szCs w:val="28"/>
          <w:lang w:eastAsia="en-US"/>
        </w:rPr>
        <w:t>xDSL</w:t>
      </w:r>
      <w:proofErr w:type="spellEnd"/>
      <w:r w:rsidRPr="0058249C">
        <w:rPr>
          <w:rFonts w:ascii="Times New Roman" w:eastAsia="Calibri" w:hAnsi="Times New Roman" w:cs="Times New Roman"/>
          <w:sz w:val="28"/>
          <w:szCs w:val="28"/>
          <w:lang w:eastAsia="en-US"/>
        </w:rPr>
        <w:t xml:space="preserve"> доступа Интернет, смонтировано 2 336 портов доступа в сеть Интернет, задействовано 1 548 портов. </w:t>
      </w:r>
      <w:r w:rsidR="001F59C8">
        <w:rPr>
          <w:rFonts w:ascii="Times New Roman" w:eastAsia="Calibri" w:hAnsi="Times New Roman" w:cs="Times New Roman"/>
          <w:sz w:val="28"/>
          <w:szCs w:val="28"/>
          <w:lang w:eastAsia="en-US"/>
        </w:rPr>
        <w:t>На территории</w:t>
      </w:r>
      <w:r w:rsidRPr="0058249C">
        <w:rPr>
          <w:rFonts w:ascii="Times New Roman" w:eastAsia="Calibri" w:hAnsi="Times New Roman" w:cs="Times New Roman"/>
          <w:sz w:val="28"/>
          <w:szCs w:val="28"/>
          <w:lang w:eastAsia="en-US"/>
        </w:rPr>
        <w:t xml:space="preserve"> д. Ярки </w:t>
      </w:r>
      <w:r w:rsidR="001F59C8">
        <w:rPr>
          <w:rFonts w:ascii="Times New Roman" w:eastAsia="Calibri" w:hAnsi="Times New Roman" w:cs="Times New Roman"/>
          <w:sz w:val="28"/>
          <w:szCs w:val="28"/>
          <w:lang w:eastAsia="en-US"/>
        </w:rPr>
        <w:t>имеется</w:t>
      </w:r>
      <w:r w:rsidRPr="0058249C">
        <w:rPr>
          <w:rFonts w:ascii="Times New Roman" w:eastAsia="Calibri" w:hAnsi="Times New Roman" w:cs="Times New Roman"/>
          <w:sz w:val="28"/>
          <w:szCs w:val="28"/>
          <w:lang w:eastAsia="en-US"/>
        </w:rPr>
        <w:t xml:space="preserve"> возможность подключения к высокоскоростному доступу </w:t>
      </w:r>
      <w:r w:rsidR="00196BC7">
        <w:rPr>
          <w:rFonts w:ascii="Times New Roman" w:eastAsia="Calibri" w:hAnsi="Times New Roman" w:cs="Times New Roman"/>
          <w:sz w:val="28"/>
          <w:szCs w:val="28"/>
          <w:lang w:eastAsia="en-US"/>
        </w:rPr>
        <w:br/>
      </w:r>
      <w:r w:rsidRPr="0058249C">
        <w:rPr>
          <w:rFonts w:ascii="Times New Roman" w:eastAsia="Calibri" w:hAnsi="Times New Roman" w:cs="Times New Roman"/>
          <w:sz w:val="28"/>
          <w:szCs w:val="28"/>
          <w:lang w:eastAsia="en-US"/>
        </w:rPr>
        <w:t>в Интернет с использованием оптоволоконных линий связи. Для большинства пользователей сети Интернет скорость передачи данных превышает 1 024 кбит/сек. В восьми населенных пунктах района установлены базовые станции сотовой связи ОАО «МТС» (</w:t>
      </w:r>
      <w:r w:rsidR="001F59C8">
        <w:rPr>
          <w:rFonts w:ascii="Times New Roman" w:eastAsia="Calibri" w:hAnsi="Times New Roman" w:cs="Times New Roman"/>
          <w:sz w:val="28"/>
          <w:szCs w:val="28"/>
          <w:lang w:eastAsia="en-US"/>
        </w:rPr>
        <w:t xml:space="preserve">д. </w:t>
      </w:r>
      <w:r w:rsidRPr="0058249C">
        <w:rPr>
          <w:rFonts w:ascii="Times New Roman" w:eastAsia="Calibri" w:hAnsi="Times New Roman" w:cs="Times New Roman"/>
          <w:sz w:val="28"/>
          <w:szCs w:val="28"/>
          <w:lang w:eastAsia="en-US"/>
        </w:rPr>
        <w:t xml:space="preserve">Ярки, </w:t>
      </w:r>
      <w:r w:rsidR="00196BC7">
        <w:rPr>
          <w:rFonts w:ascii="Times New Roman" w:eastAsia="Calibri" w:hAnsi="Times New Roman" w:cs="Times New Roman"/>
          <w:sz w:val="28"/>
          <w:szCs w:val="28"/>
          <w:lang w:eastAsia="en-US"/>
        </w:rPr>
        <w:br/>
      </w:r>
      <w:r w:rsidR="001F59C8">
        <w:rPr>
          <w:rFonts w:ascii="Times New Roman" w:eastAsia="Calibri" w:hAnsi="Times New Roman" w:cs="Times New Roman"/>
          <w:sz w:val="28"/>
          <w:szCs w:val="28"/>
          <w:lang w:eastAsia="en-US"/>
        </w:rPr>
        <w:t xml:space="preserve">п. </w:t>
      </w:r>
      <w:r w:rsidRPr="0058249C">
        <w:rPr>
          <w:rFonts w:ascii="Times New Roman" w:eastAsia="Calibri" w:hAnsi="Times New Roman" w:cs="Times New Roman"/>
          <w:sz w:val="28"/>
          <w:szCs w:val="28"/>
          <w:lang w:eastAsia="en-US"/>
        </w:rPr>
        <w:t xml:space="preserve">Горноправдинск, </w:t>
      </w:r>
      <w:r w:rsidR="001F59C8">
        <w:rPr>
          <w:rFonts w:ascii="Times New Roman" w:eastAsia="Calibri" w:hAnsi="Times New Roman" w:cs="Times New Roman"/>
          <w:sz w:val="28"/>
          <w:szCs w:val="28"/>
          <w:lang w:eastAsia="en-US"/>
        </w:rPr>
        <w:t xml:space="preserve">с. </w:t>
      </w:r>
      <w:r w:rsidRPr="0058249C">
        <w:rPr>
          <w:rFonts w:ascii="Times New Roman" w:eastAsia="Calibri" w:hAnsi="Times New Roman" w:cs="Times New Roman"/>
          <w:sz w:val="28"/>
          <w:szCs w:val="28"/>
          <w:lang w:eastAsia="en-US"/>
        </w:rPr>
        <w:t xml:space="preserve">Селиярово, </w:t>
      </w:r>
      <w:r w:rsidR="001F59C8">
        <w:rPr>
          <w:rFonts w:ascii="Times New Roman" w:eastAsia="Calibri" w:hAnsi="Times New Roman" w:cs="Times New Roman"/>
          <w:sz w:val="28"/>
          <w:szCs w:val="28"/>
          <w:lang w:eastAsia="en-US"/>
        </w:rPr>
        <w:t xml:space="preserve">д. </w:t>
      </w:r>
      <w:r w:rsidRPr="0058249C">
        <w:rPr>
          <w:rFonts w:ascii="Times New Roman" w:eastAsia="Calibri" w:hAnsi="Times New Roman" w:cs="Times New Roman"/>
          <w:sz w:val="28"/>
          <w:szCs w:val="28"/>
          <w:lang w:eastAsia="en-US"/>
        </w:rPr>
        <w:t xml:space="preserve">Согом, </w:t>
      </w:r>
      <w:r w:rsidR="001F59C8">
        <w:rPr>
          <w:rFonts w:ascii="Times New Roman" w:eastAsia="Calibri" w:hAnsi="Times New Roman" w:cs="Times New Roman"/>
          <w:sz w:val="28"/>
          <w:szCs w:val="28"/>
          <w:lang w:eastAsia="en-US"/>
        </w:rPr>
        <w:t xml:space="preserve">д. </w:t>
      </w:r>
      <w:proofErr w:type="spellStart"/>
      <w:r w:rsidRPr="0058249C">
        <w:rPr>
          <w:rFonts w:ascii="Times New Roman" w:eastAsia="Calibri" w:hAnsi="Times New Roman" w:cs="Times New Roman"/>
          <w:sz w:val="28"/>
          <w:szCs w:val="28"/>
          <w:lang w:eastAsia="en-US"/>
        </w:rPr>
        <w:t>Ягурьях</w:t>
      </w:r>
      <w:proofErr w:type="spellEnd"/>
      <w:r w:rsidRPr="0058249C">
        <w:rPr>
          <w:rFonts w:ascii="Times New Roman" w:eastAsia="Calibri" w:hAnsi="Times New Roman" w:cs="Times New Roman"/>
          <w:sz w:val="28"/>
          <w:szCs w:val="28"/>
          <w:lang w:eastAsia="en-US"/>
        </w:rPr>
        <w:t xml:space="preserve">, </w:t>
      </w:r>
      <w:r w:rsidR="001F59C8">
        <w:rPr>
          <w:rFonts w:ascii="Times New Roman" w:eastAsia="Calibri" w:hAnsi="Times New Roman" w:cs="Times New Roman"/>
          <w:sz w:val="28"/>
          <w:szCs w:val="28"/>
          <w:lang w:eastAsia="en-US"/>
        </w:rPr>
        <w:t xml:space="preserve">д. </w:t>
      </w:r>
      <w:r w:rsidRPr="0058249C">
        <w:rPr>
          <w:rFonts w:ascii="Times New Roman" w:eastAsia="Calibri" w:hAnsi="Times New Roman" w:cs="Times New Roman"/>
          <w:sz w:val="28"/>
          <w:szCs w:val="28"/>
          <w:lang w:eastAsia="en-US"/>
        </w:rPr>
        <w:t xml:space="preserve">Шапша, </w:t>
      </w:r>
      <w:r w:rsidR="001F59C8">
        <w:rPr>
          <w:rFonts w:ascii="Times New Roman" w:eastAsia="Calibri" w:hAnsi="Times New Roman" w:cs="Times New Roman"/>
          <w:sz w:val="28"/>
          <w:szCs w:val="28"/>
          <w:lang w:eastAsia="en-US"/>
        </w:rPr>
        <w:t xml:space="preserve">с. </w:t>
      </w:r>
      <w:r w:rsidRPr="0058249C">
        <w:rPr>
          <w:rFonts w:ascii="Times New Roman" w:eastAsia="Calibri" w:hAnsi="Times New Roman" w:cs="Times New Roman"/>
          <w:sz w:val="28"/>
          <w:szCs w:val="28"/>
          <w:lang w:eastAsia="en-US"/>
        </w:rPr>
        <w:t xml:space="preserve">Троица, </w:t>
      </w:r>
      <w:r w:rsidR="001F59C8">
        <w:rPr>
          <w:rFonts w:ascii="Times New Roman" w:eastAsia="Calibri" w:hAnsi="Times New Roman" w:cs="Times New Roman"/>
          <w:sz w:val="28"/>
          <w:szCs w:val="28"/>
          <w:lang w:eastAsia="en-US"/>
        </w:rPr>
        <w:t xml:space="preserve">п. </w:t>
      </w:r>
      <w:r w:rsidRPr="0058249C">
        <w:rPr>
          <w:rFonts w:ascii="Times New Roman" w:eastAsia="Calibri" w:hAnsi="Times New Roman" w:cs="Times New Roman"/>
          <w:sz w:val="28"/>
          <w:szCs w:val="28"/>
          <w:lang w:eastAsia="en-US"/>
        </w:rPr>
        <w:t>Красноленинский). В населенных пунктах Горноправдинск и Селиярово установлены дополнительные базовые станции сотовой связи ОАО «МТС».</w:t>
      </w:r>
    </w:p>
    <w:p w:rsidR="00834D46" w:rsidRPr="0058249C" w:rsidRDefault="00834D46" w:rsidP="00950229">
      <w:pPr>
        <w:autoSpaceDN w:val="0"/>
        <w:adjustRightInd w:val="0"/>
        <w:ind w:firstLine="709"/>
        <w:jc w:val="both"/>
        <w:rPr>
          <w:rFonts w:ascii="Times New Roman" w:hAnsi="Times New Roman" w:cs="Times New Roman"/>
          <w:sz w:val="28"/>
          <w:szCs w:val="28"/>
          <w:lang w:eastAsia="ru-RU"/>
        </w:rPr>
      </w:pPr>
      <w:r w:rsidRPr="0058249C">
        <w:rPr>
          <w:rFonts w:ascii="Times New Roman" w:hAnsi="Times New Roman" w:cs="Times New Roman"/>
          <w:sz w:val="28"/>
          <w:szCs w:val="28"/>
          <w:lang w:eastAsia="ru-RU"/>
        </w:rPr>
        <w:t xml:space="preserve">Ханты-Мансийским районным узлом связи Ханты-Мансийского филиала ПАО «Ростелеком» предоставлена услуга беспроводного Интернета по технологии </w:t>
      </w:r>
      <w:r w:rsidRPr="0058249C">
        <w:rPr>
          <w:rFonts w:ascii="Times New Roman" w:hAnsi="Times New Roman" w:cs="Times New Roman"/>
          <w:sz w:val="28"/>
          <w:szCs w:val="28"/>
          <w:lang w:val="en-US" w:eastAsia="ru-RU"/>
        </w:rPr>
        <w:t>Wi</w:t>
      </w:r>
      <w:r w:rsidRPr="0058249C">
        <w:rPr>
          <w:rFonts w:ascii="Times New Roman" w:hAnsi="Times New Roman" w:cs="Times New Roman"/>
          <w:sz w:val="28"/>
          <w:szCs w:val="28"/>
          <w:lang w:eastAsia="ru-RU"/>
        </w:rPr>
        <w:t>-</w:t>
      </w:r>
      <w:r w:rsidRPr="0058249C">
        <w:rPr>
          <w:rFonts w:ascii="Times New Roman" w:hAnsi="Times New Roman" w:cs="Times New Roman"/>
          <w:sz w:val="28"/>
          <w:szCs w:val="28"/>
          <w:lang w:val="en-US" w:eastAsia="ru-RU"/>
        </w:rPr>
        <w:t>Fi</w:t>
      </w:r>
      <w:r w:rsidRPr="0058249C">
        <w:rPr>
          <w:rFonts w:ascii="Times New Roman" w:hAnsi="Times New Roman" w:cs="Times New Roman"/>
          <w:sz w:val="28"/>
          <w:szCs w:val="28"/>
          <w:lang w:eastAsia="ru-RU"/>
        </w:rPr>
        <w:t xml:space="preserve"> в шести населенных пунктах: д. Белогорье, д. </w:t>
      </w:r>
      <w:proofErr w:type="spellStart"/>
      <w:r w:rsidRPr="0058249C">
        <w:rPr>
          <w:rFonts w:ascii="Times New Roman" w:hAnsi="Times New Roman" w:cs="Times New Roman"/>
          <w:sz w:val="28"/>
          <w:szCs w:val="28"/>
          <w:lang w:eastAsia="ru-RU"/>
        </w:rPr>
        <w:t>Ягурьях</w:t>
      </w:r>
      <w:proofErr w:type="spellEnd"/>
      <w:r w:rsidRPr="0058249C">
        <w:rPr>
          <w:rFonts w:ascii="Times New Roman" w:hAnsi="Times New Roman" w:cs="Times New Roman"/>
          <w:sz w:val="28"/>
          <w:szCs w:val="28"/>
          <w:lang w:eastAsia="ru-RU"/>
        </w:rPr>
        <w:t>,</w:t>
      </w:r>
      <w:r w:rsidR="00196BC7">
        <w:rPr>
          <w:rFonts w:ascii="Times New Roman" w:hAnsi="Times New Roman" w:cs="Times New Roman"/>
          <w:sz w:val="28"/>
          <w:szCs w:val="28"/>
          <w:lang w:eastAsia="ru-RU"/>
        </w:rPr>
        <w:t xml:space="preserve"> </w:t>
      </w:r>
      <w:r w:rsidRPr="0058249C">
        <w:rPr>
          <w:rFonts w:ascii="Times New Roman" w:hAnsi="Times New Roman" w:cs="Times New Roman"/>
          <w:sz w:val="28"/>
          <w:szCs w:val="28"/>
          <w:lang w:eastAsia="ru-RU"/>
        </w:rPr>
        <w:t xml:space="preserve">п. </w:t>
      </w:r>
      <w:proofErr w:type="spellStart"/>
      <w:r w:rsidRPr="0058249C">
        <w:rPr>
          <w:rFonts w:ascii="Times New Roman" w:hAnsi="Times New Roman" w:cs="Times New Roman"/>
          <w:sz w:val="28"/>
          <w:szCs w:val="28"/>
          <w:lang w:eastAsia="ru-RU"/>
        </w:rPr>
        <w:t>Пырьях</w:t>
      </w:r>
      <w:proofErr w:type="spellEnd"/>
      <w:r w:rsidRPr="0058249C">
        <w:rPr>
          <w:rFonts w:ascii="Times New Roman" w:hAnsi="Times New Roman" w:cs="Times New Roman"/>
          <w:sz w:val="28"/>
          <w:szCs w:val="28"/>
          <w:lang w:eastAsia="ru-RU"/>
        </w:rPr>
        <w:t>, п. Кедровый, п. Бобровский, д. Согом.</w:t>
      </w:r>
    </w:p>
    <w:p w:rsidR="002D692D" w:rsidRPr="0058249C" w:rsidRDefault="002D692D" w:rsidP="00950229">
      <w:pPr>
        <w:widowControl/>
        <w:tabs>
          <w:tab w:val="left" w:pos="851"/>
          <w:tab w:val="left" w:pos="1560"/>
        </w:tabs>
        <w:autoSpaceDE/>
        <w:ind w:firstLine="709"/>
        <w:contextualSpacing/>
        <w:jc w:val="both"/>
        <w:rPr>
          <w:rFonts w:ascii="Times New Roman" w:eastAsia="Calibri" w:hAnsi="Times New Roman" w:cs="Times New Roman"/>
          <w:sz w:val="28"/>
          <w:szCs w:val="28"/>
          <w:lang w:eastAsia="en-US"/>
        </w:rPr>
      </w:pPr>
      <w:r w:rsidRPr="0058249C">
        <w:rPr>
          <w:rFonts w:ascii="Times New Roman" w:eastAsia="Calibri" w:hAnsi="Times New Roman" w:cs="Times New Roman"/>
          <w:sz w:val="28"/>
          <w:szCs w:val="28"/>
          <w:lang w:eastAsia="en-US"/>
        </w:rPr>
        <w:t xml:space="preserve">Цифровое телевизионное вещание на территории района осуществлялось в штатном режиме. Количество каналов ЦТВ составляет </w:t>
      </w:r>
      <w:r w:rsidR="004B6DA0" w:rsidRPr="0058249C">
        <w:rPr>
          <w:rFonts w:ascii="Times New Roman" w:eastAsia="Calibri" w:hAnsi="Times New Roman" w:cs="Times New Roman"/>
          <w:sz w:val="28"/>
          <w:szCs w:val="28"/>
          <w:lang w:eastAsia="en-US"/>
        </w:rPr>
        <w:br/>
      </w:r>
      <w:r w:rsidRPr="0058249C">
        <w:rPr>
          <w:rFonts w:ascii="Times New Roman" w:eastAsia="Calibri" w:hAnsi="Times New Roman" w:cs="Times New Roman"/>
          <w:sz w:val="28"/>
          <w:szCs w:val="28"/>
          <w:lang w:eastAsia="en-US"/>
        </w:rPr>
        <w:t>20 МУЛЬТИПЛЕ</w:t>
      </w:r>
      <w:r w:rsidR="004B6DA0" w:rsidRPr="0058249C">
        <w:rPr>
          <w:rFonts w:ascii="Times New Roman" w:eastAsia="Calibri" w:hAnsi="Times New Roman" w:cs="Times New Roman"/>
          <w:sz w:val="28"/>
          <w:szCs w:val="28"/>
          <w:lang w:eastAsia="en-US"/>
        </w:rPr>
        <w:t>КС РТРС-1 и МУЛЬТИПЛЕКС РТРС-2.</w:t>
      </w:r>
    </w:p>
    <w:p w:rsidR="00637854" w:rsidRDefault="00637854" w:rsidP="00950229">
      <w:pPr>
        <w:pStyle w:val="1f4"/>
        <w:rPr>
          <w:sz w:val="28"/>
          <w:szCs w:val="28"/>
        </w:rPr>
      </w:pPr>
    </w:p>
    <w:p w:rsidR="00470434" w:rsidRPr="002C32D1" w:rsidRDefault="00750300" w:rsidP="00950229">
      <w:pPr>
        <w:pStyle w:val="1f4"/>
        <w:rPr>
          <w:sz w:val="28"/>
          <w:szCs w:val="28"/>
        </w:rPr>
      </w:pPr>
      <w:r w:rsidRPr="002C32D1">
        <w:rPr>
          <w:sz w:val="28"/>
          <w:szCs w:val="28"/>
        </w:rPr>
        <w:t>Финансы</w:t>
      </w:r>
    </w:p>
    <w:p w:rsidR="005D27C3" w:rsidRPr="00827DC4" w:rsidRDefault="005D27C3" w:rsidP="00950229">
      <w:pPr>
        <w:autoSpaceDN w:val="0"/>
        <w:adjustRightInd w:val="0"/>
        <w:jc w:val="center"/>
        <w:rPr>
          <w:rFonts w:ascii="Times New Roman" w:hAnsi="Times New Roman" w:cs="Times New Roman"/>
          <w:sz w:val="28"/>
          <w:szCs w:val="28"/>
          <w:lang w:eastAsia="ru-RU"/>
        </w:rPr>
      </w:pPr>
    </w:p>
    <w:p w:rsidR="00196BC7" w:rsidRDefault="00470434" w:rsidP="00950229">
      <w:pPr>
        <w:autoSpaceDN w:val="0"/>
        <w:adjustRightInd w:val="0"/>
        <w:ind w:firstLine="709"/>
        <w:jc w:val="both"/>
        <w:rPr>
          <w:rFonts w:ascii="Times New Roman" w:hAnsi="Times New Roman" w:cs="Times New Roman"/>
          <w:sz w:val="28"/>
          <w:szCs w:val="28"/>
          <w:lang w:eastAsia="ru-RU"/>
        </w:rPr>
      </w:pPr>
      <w:r w:rsidRPr="002C32D1">
        <w:rPr>
          <w:rFonts w:ascii="Times New Roman" w:hAnsi="Times New Roman" w:cs="Times New Roman"/>
          <w:sz w:val="28"/>
          <w:szCs w:val="28"/>
          <w:lang w:eastAsia="ru-RU"/>
        </w:rPr>
        <w:t>Налоговые доходы и сборы во все уровни бюджетной системы, формируемые на территории Х</w:t>
      </w:r>
      <w:r w:rsidR="00526C20">
        <w:rPr>
          <w:rFonts w:ascii="Times New Roman" w:hAnsi="Times New Roman" w:cs="Times New Roman"/>
          <w:sz w:val="28"/>
          <w:szCs w:val="28"/>
          <w:lang w:eastAsia="ru-RU"/>
        </w:rPr>
        <w:t xml:space="preserve">анты-Мансийского района </w:t>
      </w:r>
      <w:r w:rsidR="002C32D1" w:rsidRPr="002C32D1">
        <w:rPr>
          <w:rFonts w:ascii="Times New Roman" w:hAnsi="Times New Roman" w:cs="Times New Roman"/>
          <w:sz w:val="28"/>
          <w:szCs w:val="28"/>
          <w:lang w:eastAsia="ru-RU"/>
        </w:rPr>
        <w:t>за 2023</w:t>
      </w:r>
      <w:r w:rsidRPr="002C32D1">
        <w:rPr>
          <w:rFonts w:ascii="Times New Roman" w:hAnsi="Times New Roman" w:cs="Times New Roman"/>
          <w:sz w:val="28"/>
          <w:szCs w:val="28"/>
          <w:lang w:eastAsia="ru-RU"/>
        </w:rPr>
        <w:t xml:space="preserve"> год составили</w:t>
      </w:r>
      <w:r w:rsidR="002C32D1" w:rsidRPr="002C32D1">
        <w:rPr>
          <w:rFonts w:ascii="Times New Roman" w:hAnsi="Times New Roman" w:cs="Times New Roman"/>
          <w:sz w:val="28"/>
          <w:szCs w:val="28"/>
          <w:lang w:eastAsia="ru-RU"/>
        </w:rPr>
        <w:t xml:space="preserve"> 14 931,4</w:t>
      </w:r>
      <w:r w:rsidR="00B553AC" w:rsidRPr="002C32D1">
        <w:rPr>
          <w:rFonts w:ascii="Times New Roman" w:hAnsi="Times New Roman" w:cs="Times New Roman"/>
          <w:sz w:val="28"/>
          <w:szCs w:val="28"/>
          <w:lang w:eastAsia="ru-RU"/>
        </w:rPr>
        <w:t xml:space="preserve"> млн рублей.</w:t>
      </w:r>
      <w:r w:rsidR="00B553AC" w:rsidRPr="004439A1">
        <w:rPr>
          <w:rFonts w:ascii="Times New Roman" w:hAnsi="Times New Roman" w:cs="Times New Roman"/>
          <w:color w:val="FF0000"/>
          <w:sz w:val="28"/>
          <w:szCs w:val="28"/>
          <w:lang w:eastAsia="ru-RU"/>
        </w:rPr>
        <w:t xml:space="preserve"> </w:t>
      </w:r>
      <w:r w:rsidRPr="00E16973">
        <w:rPr>
          <w:rFonts w:ascii="Times New Roman" w:hAnsi="Times New Roman" w:cs="Times New Roman"/>
          <w:sz w:val="28"/>
          <w:szCs w:val="28"/>
          <w:lang w:eastAsia="ru-RU"/>
        </w:rPr>
        <w:t xml:space="preserve">Доходы </w:t>
      </w:r>
      <w:r w:rsidR="00E16973" w:rsidRPr="00E16973">
        <w:rPr>
          <w:rFonts w:ascii="Times New Roman" w:hAnsi="Times New Roman" w:cs="Times New Roman"/>
          <w:sz w:val="28"/>
          <w:szCs w:val="28"/>
          <w:lang w:eastAsia="ru-RU"/>
        </w:rPr>
        <w:t>снизились</w:t>
      </w:r>
      <w:r w:rsidRPr="00E16973">
        <w:rPr>
          <w:rFonts w:ascii="Times New Roman" w:hAnsi="Times New Roman" w:cs="Times New Roman"/>
          <w:sz w:val="28"/>
          <w:szCs w:val="28"/>
          <w:lang w:eastAsia="ru-RU"/>
        </w:rPr>
        <w:t xml:space="preserve"> по сравнению </w:t>
      </w:r>
      <w:r w:rsidR="002A3798" w:rsidRPr="00E16973">
        <w:rPr>
          <w:rFonts w:ascii="Times New Roman" w:hAnsi="Times New Roman" w:cs="Times New Roman"/>
          <w:sz w:val="28"/>
          <w:szCs w:val="28"/>
          <w:lang w:eastAsia="ru-RU"/>
        </w:rPr>
        <w:br/>
      </w:r>
      <w:r w:rsidR="00E16973" w:rsidRPr="00E16973">
        <w:rPr>
          <w:rFonts w:ascii="Times New Roman" w:hAnsi="Times New Roman" w:cs="Times New Roman"/>
          <w:sz w:val="28"/>
          <w:szCs w:val="28"/>
          <w:lang w:eastAsia="ru-RU"/>
        </w:rPr>
        <w:t>с прошлым годом на 38 330,2</w:t>
      </w:r>
      <w:r w:rsidR="00B553AC" w:rsidRPr="00E16973">
        <w:rPr>
          <w:rFonts w:ascii="Times New Roman" w:hAnsi="Times New Roman" w:cs="Times New Roman"/>
          <w:sz w:val="28"/>
          <w:szCs w:val="28"/>
          <w:lang w:eastAsia="ru-RU"/>
        </w:rPr>
        <w:t xml:space="preserve"> млн рублей </w:t>
      </w:r>
      <w:r w:rsidR="002C32D1" w:rsidRPr="00E16973">
        <w:rPr>
          <w:rFonts w:ascii="Times New Roman" w:hAnsi="Times New Roman" w:cs="Times New Roman"/>
          <w:sz w:val="28"/>
          <w:szCs w:val="28"/>
          <w:lang w:eastAsia="ru-RU"/>
        </w:rPr>
        <w:t>(</w:t>
      </w:r>
      <w:r w:rsidR="002C32D1" w:rsidRPr="002C32D1">
        <w:rPr>
          <w:rFonts w:ascii="Times New Roman" w:hAnsi="Times New Roman" w:cs="Times New Roman"/>
          <w:sz w:val="28"/>
          <w:szCs w:val="28"/>
          <w:lang w:eastAsia="ru-RU"/>
        </w:rPr>
        <w:t>53 261,6</w:t>
      </w:r>
      <w:r w:rsidR="004B6DA0" w:rsidRPr="002C32D1">
        <w:rPr>
          <w:rFonts w:ascii="Times New Roman" w:hAnsi="Times New Roman" w:cs="Times New Roman"/>
          <w:sz w:val="28"/>
          <w:szCs w:val="28"/>
          <w:lang w:eastAsia="ru-RU"/>
        </w:rPr>
        <w:t xml:space="preserve"> млн рублей</w:t>
      </w:r>
      <w:r w:rsidR="004B6DA0" w:rsidRPr="00172DDF">
        <w:rPr>
          <w:rFonts w:ascii="Times New Roman" w:hAnsi="Times New Roman" w:cs="Times New Roman"/>
          <w:sz w:val="28"/>
          <w:szCs w:val="28"/>
          <w:lang w:eastAsia="ru-RU"/>
        </w:rPr>
        <w:t xml:space="preserve">) </w:t>
      </w:r>
      <w:r w:rsidR="00196BC7">
        <w:rPr>
          <w:rFonts w:ascii="Times New Roman" w:hAnsi="Times New Roman" w:cs="Times New Roman"/>
          <w:sz w:val="28"/>
          <w:szCs w:val="28"/>
          <w:lang w:eastAsia="ru-RU"/>
        </w:rPr>
        <w:br/>
      </w:r>
      <w:r w:rsidR="00E16973" w:rsidRPr="00172DDF">
        <w:rPr>
          <w:rFonts w:ascii="Times New Roman" w:hAnsi="Times New Roman" w:cs="Times New Roman"/>
          <w:sz w:val="28"/>
          <w:szCs w:val="28"/>
          <w:lang w:eastAsia="ru-RU"/>
        </w:rPr>
        <w:t>или на 72</w:t>
      </w:r>
      <w:r w:rsidR="00526C20">
        <w:rPr>
          <w:rFonts w:ascii="Times New Roman" w:hAnsi="Times New Roman" w:cs="Times New Roman"/>
          <w:sz w:val="28"/>
          <w:szCs w:val="28"/>
          <w:lang w:eastAsia="ru-RU"/>
        </w:rPr>
        <w:t xml:space="preserve"> </w:t>
      </w:r>
      <w:r w:rsidR="00B553AC" w:rsidRPr="00172DDF">
        <w:rPr>
          <w:rFonts w:ascii="Times New Roman" w:hAnsi="Times New Roman" w:cs="Times New Roman"/>
          <w:sz w:val="28"/>
          <w:szCs w:val="28"/>
          <w:lang w:eastAsia="ru-RU"/>
        </w:rPr>
        <w:t>%</w:t>
      </w:r>
      <w:r w:rsidRPr="00172DDF">
        <w:rPr>
          <w:rFonts w:ascii="Times New Roman" w:hAnsi="Times New Roman" w:cs="Times New Roman"/>
          <w:sz w:val="28"/>
          <w:szCs w:val="28"/>
          <w:lang w:eastAsia="ru-RU"/>
        </w:rPr>
        <w:t>.</w:t>
      </w:r>
      <w:r w:rsidR="00196BC7">
        <w:rPr>
          <w:rFonts w:ascii="Times New Roman" w:hAnsi="Times New Roman" w:cs="Times New Roman"/>
          <w:sz w:val="28"/>
          <w:szCs w:val="28"/>
          <w:lang w:eastAsia="ru-RU"/>
        </w:rPr>
        <w:t xml:space="preserve"> </w:t>
      </w:r>
      <w:r w:rsidR="00B553AC" w:rsidRPr="00172DDF">
        <w:rPr>
          <w:rFonts w:ascii="Times New Roman" w:hAnsi="Times New Roman" w:cs="Times New Roman"/>
          <w:sz w:val="28"/>
          <w:szCs w:val="28"/>
          <w:lang w:eastAsia="ru-RU"/>
        </w:rPr>
        <w:t>В 202</w:t>
      </w:r>
      <w:r w:rsidR="00BB475C">
        <w:rPr>
          <w:rFonts w:ascii="Times New Roman" w:hAnsi="Times New Roman" w:cs="Times New Roman"/>
          <w:sz w:val="28"/>
          <w:szCs w:val="28"/>
          <w:lang w:eastAsia="ru-RU"/>
        </w:rPr>
        <w:t>2</w:t>
      </w:r>
      <w:r w:rsidRPr="00172DDF">
        <w:rPr>
          <w:rFonts w:ascii="Times New Roman" w:hAnsi="Times New Roman" w:cs="Times New Roman"/>
          <w:sz w:val="28"/>
          <w:szCs w:val="28"/>
          <w:lang w:eastAsia="ru-RU"/>
        </w:rPr>
        <w:t xml:space="preserve"> году н</w:t>
      </w:r>
      <w:r w:rsidR="00B553AC" w:rsidRPr="00172DDF">
        <w:rPr>
          <w:rFonts w:ascii="Times New Roman" w:hAnsi="Times New Roman" w:cs="Times New Roman"/>
          <w:sz w:val="28"/>
          <w:szCs w:val="28"/>
          <w:lang w:eastAsia="ru-RU"/>
        </w:rPr>
        <w:t xml:space="preserve">аибольшее влияние оказал налог </w:t>
      </w:r>
      <w:r w:rsidRPr="00172DDF">
        <w:rPr>
          <w:rFonts w:ascii="Times New Roman" w:hAnsi="Times New Roman" w:cs="Times New Roman"/>
          <w:sz w:val="28"/>
          <w:szCs w:val="28"/>
          <w:lang w:eastAsia="ru-RU"/>
        </w:rPr>
        <w:t>на добычу</w:t>
      </w:r>
      <w:r w:rsidR="003C3EB1" w:rsidRPr="00172DDF">
        <w:rPr>
          <w:rFonts w:ascii="Times New Roman" w:hAnsi="Times New Roman" w:cs="Times New Roman"/>
          <w:sz w:val="28"/>
          <w:szCs w:val="28"/>
          <w:lang w:eastAsia="ru-RU"/>
        </w:rPr>
        <w:t xml:space="preserve"> полезных ископаемых</w:t>
      </w:r>
      <w:r w:rsidR="00B553AC" w:rsidRPr="00172DDF">
        <w:rPr>
          <w:rFonts w:ascii="Times New Roman" w:hAnsi="Times New Roman" w:cs="Times New Roman"/>
          <w:sz w:val="28"/>
          <w:szCs w:val="28"/>
          <w:lang w:eastAsia="ru-RU"/>
        </w:rPr>
        <w:t xml:space="preserve"> – 40 131,3 млн рублей</w:t>
      </w:r>
      <w:r w:rsidR="00BB475C">
        <w:rPr>
          <w:rFonts w:ascii="Times New Roman" w:hAnsi="Times New Roman" w:cs="Times New Roman"/>
          <w:sz w:val="28"/>
          <w:szCs w:val="28"/>
          <w:lang w:eastAsia="ru-RU"/>
        </w:rPr>
        <w:t>,</w:t>
      </w:r>
      <w:r w:rsidR="00B553AC" w:rsidRPr="00172DDF">
        <w:rPr>
          <w:rFonts w:ascii="Times New Roman" w:hAnsi="Times New Roman" w:cs="Times New Roman"/>
          <w:sz w:val="28"/>
          <w:szCs w:val="28"/>
          <w:lang w:eastAsia="ru-RU"/>
        </w:rPr>
        <w:t xml:space="preserve"> или 75,4</w:t>
      </w:r>
      <w:r w:rsidR="00526C20">
        <w:rPr>
          <w:rFonts w:ascii="Times New Roman" w:hAnsi="Times New Roman" w:cs="Times New Roman"/>
          <w:sz w:val="28"/>
          <w:szCs w:val="28"/>
          <w:lang w:eastAsia="ru-RU"/>
        </w:rPr>
        <w:t xml:space="preserve"> </w:t>
      </w:r>
      <w:r w:rsidRPr="00172DDF">
        <w:rPr>
          <w:rFonts w:ascii="Times New Roman" w:hAnsi="Times New Roman" w:cs="Times New Roman"/>
          <w:sz w:val="28"/>
          <w:szCs w:val="28"/>
          <w:lang w:eastAsia="ru-RU"/>
        </w:rPr>
        <w:t>% о</w:t>
      </w:r>
      <w:r w:rsidR="003C3EB1" w:rsidRPr="00172DDF">
        <w:rPr>
          <w:rFonts w:ascii="Times New Roman" w:hAnsi="Times New Roman" w:cs="Times New Roman"/>
          <w:sz w:val="28"/>
          <w:szCs w:val="28"/>
          <w:lang w:eastAsia="ru-RU"/>
        </w:rPr>
        <w:t>т общих</w:t>
      </w:r>
      <w:r w:rsidR="00B553AC" w:rsidRPr="00172DDF">
        <w:rPr>
          <w:rFonts w:ascii="Times New Roman" w:hAnsi="Times New Roman" w:cs="Times New Roman"/>
          <w:sz w:val="28"/>
          <w:szCs w:val="28"/>
          <w:lang w:eastAsia="ru-RU"/>
        </w:rPr>
        <w:t xml:space="preserve"> налогов </w:t>
      </w:r>
      <w:r w:rsidR="002A3798" w:rsidRPr="00172DDF">
        <w:rPr>
          <w:rFonts w:ascii="Times New Roman" w:hAnsi="Times New Roman" w:cs="Times New Roman"/>
          <w:sz w:val="28"/>
          <w:szCs w:val="28"/>
          <w:lang w:eastAsia="ru-RU"/>
        </w:rPr>
        <w:br/>
      </w:r>
      <w:r w:rsidR="00172DDF" w:rsidRPr="00172DDF">
        <w:rPr>
          <w:rFonts w:ascii="Times New Roman" w:hAnsi="Times New Roman" w:cs="Times New Roman"/>
          <w:sz w:val="28"/>
          <w:szCs w:val="28"/>
          <w:lang w:eastAsia="ru-RU"/>
        </w:rPr>
        <w:t>и сборов, за 2023</w:t>
      </w:r>
      <w:r w:rsidRPr="00172DDF">
        <w:rPr>
          <w:rFonts w:ascii="Times New Roman" w:hAnsi="Times New Roman" w:cs="Times New Roman"/>
          <w:sz w:val="28"/>
          <w:szCs w:val="28"/>
          <w:lang w:eastAsia="ru-RU"/>
        </w:rPr>
        <w:t xml:space="preserve"> год этот п</w:t>
      </w:r>
      <w:r w:rsidR="00B553AC" w:rsidRPr="00172DDF">
        <w:rPr>
          <w:rFonts w:ascii="Times New Roman" w:hAnsi="Times New Roman" w:cs="Times New Roman"/>
          <w:sz w:val="28"/>
          <w:szCs w:val="28"/>
          <w:lang w:eastAsia="ru-RU"/>
        </w:rPr>
        <w:t>оказатель составлял</w:t>
      </w:r>
      <w:r w:rsidR="00172DDF" w:rsidRPr="00172DDF">
        <w:rPr>
          <w:rFonts w:ascii="Times New Roman" w:hAnsi="Times New Roman" w:cs="Times New Roman"/>
          <w:sz w:val="28"/>
          <w:szCs w:val="28"/>
          <w:lang w:eastAsia="ru-RU"/>
        </w:rPr>
        <w:t xml:space="preserve"> – 31,9</w:t>
      </w:r>
      <w:r w:rsidRPr="00172DDF">
        <w:rPr>
          <w:rFonts w:ascii="Times New Roman" w:hAnsi="Times New Roman" w:cs="Times New Roman"/>
          <w:sz w:val="28"/>
          <w:szCs w:val="28"/>
          <w:lang w:eastAsia="ru-RU"/>
        </w:rPr>
        <w:t xml:space="preserve"> млн рублей</w:t>
      </w:r>
      <w:r w:rsidR="00BB475C">
        <w:rPr>
          <w:rFonts w:ascii="Times New Roman" w:hAnsi="Times New Roman" w:cs="Times New Roman"/>
          <w:sz w:val="28"/>
          <w:szCs w:val="28"/>
          <w:lang w:eastAsia="ru-RU"/>
        </w:rPr>
        <w:t>,</w:t>
      </w:r>
      <w:r w:rsidR="003C3EB1" w:rsidRPr="00172DDF">
        <w:rPr>
          <w:rFonts w:ascii="Times New Roman" w:hAnsi="Times New Roman" w:cs="Times New Roman"/>
          <w:sz w:val="28"/>
          <w:szCs w:val="28"/>
          <w:lang w:eastAsia="ru-RU"/>
        </w:rPr>
        <w:t xml:space="preserve"> </w:t>
      </w:r>
      <w:r w:rsidR="002A3798" w:rsidRPr="00172DDF">
        <w:rPr>
          <w:rFonts w:ascii="Times New Roman" w:hAnsi="Times New Roman" w:cs="Times New Roman"/>
          <w:sz w:val="28"/>
          <w:szCs w:val="28"/>
          <w:lang w:eastAsia="ru-RU"/>
        </w:rPr>
        <w:br/>
      </w:r>
      <w:r w:rsidR="003C3EB1" w:rsidRPr="00172DDF">
        <w:rPr>
          <w:rFonts w:ascii="Times New Roman" w:hAnsi="Times New Roman" w:cs="Times New Roman"/>
          <w:sz w:val="28"/>
          <w:szCs w:val="28"/>
          <w:lang w:eastAsia="ru-RU"/>
        </w:rPr>
        <w:t>или</w:t>
      </w:r>
      <w:r w:rsidR="00172DDF" w:rsidRPr="00172DDF">
        <w:rPr>
          <w:rFonts w:ascii="Times New Roman" w:hAnsi="Times New Roman" w:cs="Times New Roman"/>
          <w:sz w:val="28"/>
          <w:szCs w:val="28"/>
          <w:lang w:eastAsia="ru-RU"/>
        </w:rPr>
        <w:t xml:space="preserve"> 0,2</w:t>
      </w:r>
      <w:r w:rsidR="00526C20">
        <w:rPr>
          <w:rFonts w:ascii="Times New Roman" w:hAnsi="Times New Roman" w:cs="Times New Roman"/>
          <w:sz w:val="28"/>
          <w:szCs w:val="28"/>
          <w:lang w:eastAsia="ru-RU"/>
        </w:rPr>
        <w:t xml:space="preserve"> </w:t>
      </w:r>
      <w:r w:rsidRPr="00172DDF">
        <w:rPr>
          <w:rFonts w:ascii="Times New Roman" w:hAnsi="Times New Roman" w:cs="Times New Roman"/>
          <w:sz w:val="28"/>
          <w:szCs w:val="28"/>
          <w:lang w:eastAsia="ru-RU"/>
        </w:rPr>
        <w:t>% от общих налогов и сборов.</w:t>
      </w:r>
      <w:r w:rsidR="00196BC7">
        <w:rPr>
          <w:rFonts w:ascii="Times New Roman" w:hAnsi="Times New Roman" w:cs="Times New Roman"/>
          <w:sz w:val="28"/>
          <w:szCs w:val="28"/>
          <w:lang w:eastAsia="ru-RU"/>
        </w:rPr>
        <w:t xml:space="preserve"> </w:t>
      </w:r>
    </w:p>
    <w:p w:rsidR="002B713F" w:rsidRPr="008F3E87" w:rsidRDefault="00470434" w:rsidP="00950229">
      <w:pPr>
        <w:autoSpaceDN w:val="0"/>
        <w:adjustRightInd w:val="0"/>
        <w:ind w:firstLine="709"/>
        <w:jc w:val="both"/>
        <w:rPr>
          <w:rFonts w:ascii="Times New Roman" w:hAnsi="Times New Roman" w:cs="Times New Roman"/>
          <w:sz w:val="28"/>
          <w:szCs w:val="28"/>
          <w:lang w:eastAsia="ru-RU"/>
        </w:rPr>
      </w:pPr>
      <w:r w:rsidRPr="008F3E87">
        <w:rPr>
          <w:rFonts w:ascii="Times New Roman" w:eastAsia="Calibri" w:hAnsi="Times New Roman" w:cs="Arial"/>
          <w:sz w:val="28"/>
          <w:szCs w:val="28"/>
          <w:lang w:eastAsia="en-US"/>
        </w:rPr>
        <w:t>Доходы консолидированного</w:t>
      </w:r>
      <w:r w:rsidR="00441A37" w:rsidRPr="008F3E87">
        <w:rPr>
          <w:rFonts w:ascii="Times New Roman" w:eastAsia="Calibri" w:hAnsi="Times New Roman" w:cs="Arial"/>
          <w:sz w:val="28"/>
          <w:szCs w:val="28"/>
          <w:lang w:eastAsia="en-US"/>
        </w:rPr>
        <w:t xml:space="preserve"> бюджета </w:t>
      </w:r>
      <w:r w:rsidR="00CC3A63">
        <w:rPr>
          <w:rFonts w:ascii="Times New Roman" w:eastAsia="Calibri" w:hAnsi="Times New Roman" w:cs="Arial"/>
          <w:sz w:val="28"/>
          <w:szCs w:val="28"/>
          <w:lang w:eastAsia="en-US"/>
        </w:rPr>
        <w:t xml:space="preserve">Ханты-Мансийского </w:t>
      </w:r>
      <w:r w:rsidR="00441A37" w:rsidRPr="008F3E87">
        <w:rPr>
          <w:rFonts w:ascii="Times New Roman" w:eastAsia="Calibri" w:hAnsi="Times New Roman" w:cs="Arial"/>
          <w:sz w:val="28"/>
          <w:szCs w:val="28"/>
          <w:lang w:eastAsia="en-US"/>
        </w:rPr>
        <w:t>района (далее – бюджет</w:t>
      </w:r>
      <w:r w:rsidRPr="008F3E87">
        <w:rPr>
          <w:rFonts w:ascii="Times New Roman" w:eastAsia="Calibri" w:hAnsi="Times New Roman" w:cs="Arial"/>
          <w:sz w:val="28"/>
          <w:szCs w:val="28"/>
          <w:lang w:eastAsia="en-US"/>
        </w:rPr>
        <w:t xml:space="preserve"> района) за 20</w:t>
      </w:r>
      <w:r w:rsidR="008F3E87" w:rsidRPr="008F3E87">
        <w:rPr>
          <w:rFonts w:ascii="Times New Roman" w:eastAsia="Calibri" w:hAnsi="Times New Roman" w:cs="Arial"/>
          <w:sz w:val="28"/>
          <w:szCs w:val="28"/>
          <w:lang w:eastAsia="en-US"/>
        </w:rPr>
        <w:t>23</w:t>
      </w:r>
      <w:r w:rsidR="00DD01CD" w:rsidRPr="008F3E87">
        <w:rPr>
          <w:rFonts w:ascii="Times New Roman" w:eastAsia="Calibri" w:hAnsi="Times New Roman" w:cs="Arial"/>
          <w:sz w:val="28"/>
          <w:szCs w:val="28"/>
          <w:lang w:eastAsia="en-US"/>
        </w:rPr>
        <w:t xml:space="preserve"> год исполнены в сумме </w:t>
      </w:r>
      <w:r w:rsidR="008F3E87" w:rsidRPr="008F3E87">
        <w:rPr>
          <w:rFonts w:ascii="Times New Roman" w:eastAsia="Calibri" w:hAnsi="Times New Roman" w:cs="Arial"/>
          <w:sz w:val="28"/>
          <w:szCs w:val="28"/>
          <w:lang w:eastAsia="en-US"/>
        </w:rPr>
        <w:t xml:space="preserve">5 728,2 млн рублей, </w:t>
      </w:r>
      <w:r w:rsidR="008F3E87" w:rsidRPr="008F3E87">
        <w:rPr>
          <w:rFonts w:ascii="Times New Roman" w:eastAsia="Calibri" w:hAnsi="Times New Roman" w:cs="Arial"/>
          <w:sz w:val="28"/>
          <w:szCs w:val="28"/>
          <w:lang w:eastAsia="en-US"/>
        </w:rPr>
        <w:lastRenderedPageBreak/>
        <w:t>что на 18,7</w:t>
      </w:r>
      <w:r w:rsidR="00526C20">
        <w:rPr>
          <w:rFonts w:ascii="Times New Roman" w:eastAsia="Calibri" w:hAnsi="Times New Roman" w:cs="Arial"/>
          <w:sz w:val="28"/>
          <w:szCs w:val="28"/>
          <w:lang w:eastAsia="en-US"/>
        </w:rPr>
        <w:t xml:space="preserve"> </w:t>
      </w:r>
      <w:r w:rsidRPr="008F3E87">
        <w:rPr>
          <w:rFonts w:ascii="Times New Roman" w:eastAsia="Calibri" w:hAnsi="Times New Roman" w:cs="Arial"/>
          <w:sz w:val="28"/>
          <w:szCs w:val="28"/>
          <w:lang w:eastAsia="en-US"/>
        </w:rPr>
        <w:t>% выше аналогичног</w:t>
      </w:r>
      <w:r w:rsidR="00DD01CD" w:rsidRPr="008F3E87">
        <w:rPr>
          <w:rFonts w:ascii="Times New Roman" w:eastAsia="Calibri" w:hAnsi="Times New Roman" w:cs="Arial"/>
          <w:sz w:val="28"/>
          <w:szCs w:val="28"/>
          <w:lang w:eastAsia="en-US"/>
        </w:rPr>
        <w:t>о показателя 202</w:t>
      </w:r>
      <w:r w:rsidR="008F3E87" w:rsidRPr="008F3E87">
        <w:rPr>
          <w:rFonts w:ascii="Times New Roman" w:eastAsia="Calibri" w:hAnsi="Times New Roman" w:cs="Arial"/>
          <w:sz w:val="28"/>
          <w:szCs w:val="28"/>
          <w:lang w:eastAsia="en-US"/>
        </w:rPr>
        <w:t>2</w:t>
      </w:r>
      <w:r w:rsidR="00DD01CD" w:rsidRPr="008F3E87">
        <w:rPr>
          <w:rFonts w:ascii="Times New Roman" w:eastAsia="Calibri" w:hAnsi="Times New Roman" w:cs="Arial"/>
          <w:sz w:val="28"/>
          <w:szCs w:val="28"/>
          <w:lang w:eastAsia="en-US"/>
        </w:rPr>
        <w:t xml:space="preserve"> года (</w:t>
      </w:r>
      <w:r w:rsidR="008F3E87" w:rsidRPr="008F3E87">
        <w:rPr>
          <w:rFonts w:ascii="Times New Roman" w:eastAsia="Calibri" w:hAnsi="Times New Roman" w:cs="Arial"/>
          <w:sz w:val="28"/>
          <w:szCs w:val="28"/>
          <w:lang w:eastAsia="en-US"/>
        </w:rPr>
        <w:t>4 827,1</w:t>
      </w:r>
      <w:r w:rsidR="00526C20">
        <w:rPr>
          <w:rFonts w:ascii="Times New Roman" w:eastAsia="Calibri" w:hAnsi="Times New Roman" w:cs="Arial"/>
          <w:sz w:val="28"/>
          <w:szCs w:val="28"/>
          <w:lang w:eastAsia="en-US"/>
        </w:rPr>
        <w:t xml:space="preserve"> </w:t>
      </w:r>
      <w:r w:rsidRPr="008F3E87">
        <w:rPr>
          <w:rFonts w:ascii="Times New Roman" w:eastAsia="Calibri" w:hAnsi="Times New Roman" w:cs="Arial"/>
          <w:sz w:val="28"/>
          <w:szCs w:val="28"/>
          <w:lang w:eastAsia="en-US"/>
        </w:rPr>
        <w:t>млн рублей).</w:t>
      </w:r>
    </w:p>
    <w:p w:rsidR="004B6EB6" w:rsidRDefault="00163434" w:rsidP="00950229">
      <w:pPr>
        <w:autoSpaceDN w:val="0"/>
        <w:adjustRightInd w:val="0"/>
        <w:ind w:firstLine="709"/>
        <w:jc w:val="both"/>
        <w:rPr>
          <w:rFonts w:ascii="Times New Roman" w:hAnsi="Times New Roman" w:cs="Times New Roman"/>
          <w:sz w:val="28"/>
          <w:szCs w:val="28"/>
          <w:lang w:eastAsia="ru-RU"/>
        </w:rPr>
      </w:pPr>
      <w:r w:rsidRPr="004B6EB6">
        <w:rPr>
          <w:rFonts w:ascii="Times New Roman" w:eastAsia="Calibri" w:hAnsi="Times New Roman" w:cs="Arial"/>
          <w:sz w:val="28"/>
          <w:szCs w:val="28"/>
          <w:lang w:eastAsia="en-US"/>
        </w:rPr>
        <w:t>Основная доля доходов консолиди</w:t>
      </w:r>
      <w:r w:rsidR="00E84FF7" w:rsidRPr="004B6EB6">
        <w:rPr>
          <w:rFonts w:ascii="Times New Roman" w:eastAsia="Calibri" w:hAnsi="Times New Roman" w:cs="Arial"/>
          <w:sz w:val="28"/>
          <w:szCs w:val="28"/>
          <w:lang w:eastAsia="en-US"/>
        </w:rPr>
        <w:t xml:space="preserve">рованного бюджета района </w:t>
      </w:r>
      <w:r w:rsidR="00441A37" w:rsidRPr="004B6EB6">
        <w:rPr>
          <w:rFonts w:ascii="Times New Roman" w:eastAsia="Calibri" w:hAnsi="Times New Roman" w:cs="Arial"/>
          <w:sz w:val="28"/>
          <w:szCs w:val="28"/>
          <w:lang w:eastAsia="en-US"/>
        </w:rPr>
        <w:br/>
      </w:r>
      <w:r w:rsidR="004B6EB6" w:rsidRPr="004B6EB6">
        <w:rPr>
          <w:rFonts w:ascii="Times New Roman" w:eastAsia="Calibri" w:hAnsi="Times New Roman" w:cs="Arial"/>
          <w:sz w:val="28"/>
          <w:szCs w:val="28"/>
          <w:lang w:eastAsia="en-US"/>
        </w:rPr>
        <w:t>за 2023</w:t>
      </w:r>
      <w:r w:rsidRPr="004B6EB6">
        <w:rPr>
          <w:rFonts w:ascii="Times New Roman" w:eastAsia="Calibri" w:hAnsi="Times New Roman" w:cs="Arial"/>
          <w:sz w:val="28"/>
          <w:szCs w:val="28"/>
          <w:lang w:eastAsia="en-US"/>
        </w:rPr>
        <w:t xml:space="preserve"> год приходится на безвозмездные поступления от других бюджетов бюджетной</w:t>
      </w:r>
      <w:r w:rsidR="00E84FF7" w:rsidRPr="004B6EB6">
        <w:rPr>
          <w:rFonts w:ascii="Times New Roman" w:eastAsia="Calibri" w:hAnsi="Times New Roman" w:cs="Arial"/>
          <w:sz w:val="28"/>
          <w:szCs w:val="28"/>
          <w:lang w:eastAsia="en-US"/>
        </w:rPr>
        <w:t xml:space="preserve"> системы Российской Федер</w:t>
      </w:r>
      <w:r w:rsidR="004B6EB6" w:rsidRPr="004B6EB6">
        <w:rPr>
          <w:rFonts w:ascii="Times New Roman" w:eastAsia="Calibri" w:hAnsi="Times New Roman" w:cs="Arial"/>
          <w:sz w:val="28"/>
          <w:szCs w:val="28"/>
          <w:lang w:eastAsia="en-US"/>
        </w:rPr>
        <w:t>ации 53,5</w:t>
      </w:r>
      <w:r w:rsidR="00526C20">
        <w:rPr>
          <w:rFonts w:ascii="Times New Roman" w:eastAsia="Calibri" w:hAnsi="Times New Roman" w:cs="Arial"/>
          <w:sz w:val="28"/>
          <w:szCs w:val="28"/>
          <w:lang w:eastAsia="en-US"/>
        </w:rPr>
        <w:t xml:space="preserve"> </w:t>
      </w:r>
      <w:r w:rsidRPr="004B6EB6">
        <w:rPr>
          <w:rFonts w:ascii="Times New Roman" w:eastAsia="Calibri" w:hAnsi="Times New Roman" w:cs="Arial"/>
          <w:sz w:val="28"/>
          <w:szCs w:val="28"/>
          <w:lang w:eastAsia="en-US"/>
        </w:rPr>
        <w:t>%</w:t>
      </w:r>
      <w:r w:rsidR="004B6EB6" w:rsidRPr="004B6EB6">
        <w:rPr>
          <w:rFonts w:ascii="Times New Roman" w:eastAsia="Calibri" w:hAnsi="Times New Roman" w:cs="Arial"/>
          <w:sz w:val="28"/>
          <w:szCs w:val="28"/>
          <w:lang w:eastAsia="en-US"/>
        </w:rPr>
        <w:t xml:space="preserve"> (3 061,9</w:t>
      </w:r>
      <w:r w:rsidR="002B713F" w:rsidRPr="004B6EB6">
        <w:rPr>
          <w:rFonts w:ascii="Times New Roman" w:eastAsia="Calibri" w:hAnsi="Times New Roman" w:cs="Arial"/>
          <w:sz w:val="28"/>
          <w:szCs w:val="28"/>
          <w:lang w:eastAsia="en-US"/>
        </w:rPr>
        <w:t xml:space="preserve"> млн рублей)</w:t>
      </w:r>
      <w:r w:rsidRPr="004B6EB6">
        <w:rPr>
          <w:rFonts w:ascii="Times New Roman" w:eastAsia="Calibri" w:hAnsi="Times New Roman" w:cs="Arial"/>
          <w:sz w:val="28"/>
          <w:szCs w:val="28"/>
          <w:lang w:eastAsia="en-US"/>
        </w:rPr>
        <w:t>, налоговые и неналоговые до</w:t>
      </w:r>
      <w:r w:rsidR="004B6EB6" w:rsidRPr="004B6EB6">
        <w:rPr>
          <w:rFonts w:ascii="Times New Roman" w:eastAsia="Calibri" w:hAnsi="Times New Roman" w:cs="Arial"/>
          <w:sz w:val="28"/>
          <w:szCs w:val="28"/>
          <w:lang w:eastAsia="en-US"/>
        </w:rPr>
        <w:t>ходы составили 46,5</w:t>
      </w:r>
      <w:r w:rsidR="00526C20">
        <w:rPr>
          <w:rFonts w:ascii="Times New Roman" w:eastAsia="Calibri" w:hAnsi="Times New Roman" w:cs="Arial"/>
          <w:sz w:val="28"/>
          <w:szCs w:val="28"/>
          <w:lang w:eastAsia="en-US"/>
        </w:rPr>
        <w:t xml:space="preserve"> </w:t>
      </w:r>
      <w:r w:rsidRPr="004B6EB6">
        <w:rPr>
          <w:rFonts w:ascii="Times New Roman" w:eastAsia="Calibri" w:hAnsi="Times New Roman" w:cs="Arial"/>
          <w:sz w:val="28"/>
          <w:szCs w:val="28"/>
          <w:lang w:eastAsia="en-US"/>
        </w:rPr>
        <w:t>%</w:t>
      </w:r>
      <w:r w:rsidR="004B6EB6" w:rsidRPr="004B6EB6">
        <w:rPr>
          <w:rFonts w:ascii="Times New Roman" w:eastAsia="Calibri" w:hAnsi="Times New Roman" w:cs="Arial"/>
          <w:sz w:val="28"/>
          <w:szCs w:val="28"/>
          <w:lang w:eastAsia="en-US"/>
        </w:rPr>
        <w:t xml:space="preserve"> (2 666,3</w:t>
      </w:r>
      <w:r w:rsidR="002B713F" w:rsidRPr="004B6EB6">
        <w:rPr>
          <w:rFonts w:ascii="Times New Roman" w:eastAsia="Calibri" w:hAnsi="Times New Roman" w:cs="Arial"/>
          <w:sz w:val="28"/>
          <w:szCs w:val="28"/>
          <w:lang w:eastAsia="en-US"/>
        </w:rPr>
        <w:t xml:space="preserve"> млн рублей)</w:t>
      </w:r>
      <w:r w:rsidRPr="004B6EB6">
        <w:rPr>
          <w:rFonts w:ascii="Times New Roman" w:eastAsia="Calibri" w:hAnsi="Times New Roman" w:cs="Arial"/>
          <w:sz w:val="28"/>
          <w:szCs w:val="28"/>
          <w:lang w:eastAsia="en-US"/>
        </w:rPr>
        <w:t>.</w:t>
      </w:r>
    </w:p>
    <w:p w:rsidR="004B6EB6" w:rsidRPr="004B6EB6" w:rsidRDefault="004B6EB6" w:rsidP="00950229">
      <w:pPr>
        <w:autoSpaceDN w:val="0"/>
        <w:adjustRightInd w:val="0"/>
        <w:ind w:firstLine="709"/>
        <w:jc w:val="both"/>
        <w:rPr>
          <w:rFonts w:ascii="Times New Roman" w:hAnsi="Times New Roman" w:cs="Times New Roman"/>
          <w:sz w:val="28"/>
          <w:szCs w:val="28"/>
          <w:lang w:eastAsia="ru-RU"/>
        </w:rPr>
      </w:pPr>
      <w:r w:rsidRPr="004B6EB6">
        <w:rPr>
          <w:rFonts w:ascii="Times New Roman" w:hAnsi="Times New Roman" w:cs="Times New Roman"/>
          <w:sz w:val="28"/>
          <w:szCs w:val="28"/>
        </w:rPr>
        <w:t>Сумма налоговых доходов, поступивших в консолидированный бюджет района, составила 2 025,5</w:t>
      </w:r>
      <w:r w:rsidR="00CC3A63">
        <w:rPr>
          <w:rFonts w:ascii="Times New Roman" w:hAnsi="Times New Roman" w:cs="Times New Roman"/>
          <w:sz w:val="28"/>
          <w:szCs w:val="28"/>
        </w:rPr>
        <w:t xml:space="preserve"> млн</w:t>
      </w:r>
      <w:r>
        <w:rPr>
          <w:rFonts w:ascii="Times New Roman" w:hAnsi="Times New Roman" w:cs="Times New Roman"/>
          <w:sz w:val="28"/>
          <w:szCs w:val="28"/>
        </w:rPr>
        <w:t xml:space="preserve"> рублей</w:t>
      </w:r>
      <w:r w:rsidRPr="004B6EB6">
        <w:rPr>
          <w:rFonts w:ascii="Times New Roman" w:hAnsi="Times New Roman" w:cs="Times New Roman"/>
          <w:sz w:val="28"/>
          <w:szCs w:val="28"/>
        </w:rPr>
        <w:t xml:space="preserve"> (исполнение 104,2</w:t>
      </w:r>
      <w:r w:rsidR="00526C20">
        <w:rPr>
          <w:rFonts w:ascii="Times New Roman" w:hAnsi="Times New Roman" w:cs="Times New Roman"/>
          <w:sz w:val="28"/>
          <w:szCs w:val="28"/>
        </w:rPr>
        <w:t xml:space="preserve"> </w:t>
      </w:r>
      <w:r w:rsidRPr="004B6EB6">
        <w:rPr>
          <w:rFonts w:ascii="Times New Roman" w:hAnsi="Times New Roman" w:cs="Times New Roman"/>
          <w:sz w:val="28"/>
          <w:szCs w:val="28"/>
        </w:rPr>
        <w:t xml:space="preserve">% </w:t>
      </w:r>
      <w:r>
        <w:rPr>
          <w:rFonts w:ascii="Times New Roman" w:hAnsi="Times New Roman" w:cs="Times New Roman"/>
          <w:sz w:val="28"/>
          <w:szCs w:val="28"/>
        </w:rPr>
        <w:br/>
      </w:r>
      <w:r w:rsidRPr="004B6EB6">
        <w:rPr>
          <w:rFonts w:ascii="Times New Roman" w:hAnsi="Times New Roman" w:cs="Times New Roman"/>
          <w:sz w:val="28"/>
          <w:szCs w:val="28"/>
        </w:rPr>
        <w:t xml:space="preserve">от бюджетной росписи на 2023 год). Основным доходным источником </w:t>
      </w:r>
      <w:r>
        <w:rPr>
          <w:rFonts w:ascii="Times New Roman" w:hAnsi="Times New Roman" w:cs="Times New Roman"/>
          <w:sz w:val="28"/>
          <w:szCs w:val="28"/>
        </w:rPr>
        <w:br/>
      </w:r>
      <w:r w:rsidRPr="004B6EB6">
        <w:rPr>
          <w:rFonts w:ascii="Times New Roman" w:hAnsi="Times New Roman" w:cs="Times New Roman"/>
          <w:sz w:val="28"/>
          <w:szCs w:val="28"/>
        </w:rPr>
        <w:t>в структуре налоговых доходов консолидированного бюджета района является налог на доходы физических лиц (94,3</w:t>
      </w:r>
      <w:r w:rsidR="00526C20">
        <w:rPr>
          <w:rFonts w:ascii="Times New Roman" w:hAnsi="Times New Roman" w:cs="Times New Roman"/>
          <w:sz w:val="28"/>
          <w:szCs w:val="28"/>
        </w:rPr>
        <w:t xml:space="preserve"> </w:t>
      </w:r>
      <w:r w:rsidR="00BE26A7">
        <w:rPr>
          <w:rFonts w:ascii="Times New Roman" w:hAnsi="Times New Roman" w:cs="Times New Roman"/>
          <w:sz w:val="28"/>
          <w:szCs w:val="28"/>
        </w:rPr>
        <w:t>%).</w:t>
      </w:r>
    </w:p>
    <w:p w:rsidR="004B6EB6" w:rsidRPr="004B6EB6" w:rsidRDefault="004B6EB6" w:rsidP="00950229">
      <w:pPr>
        <w:autoSpaceDN w:val="0"/>
        <w:adjustRightInd w:val="0"/>
        <w:ind w:firstLine="709"/>
        <w:jc w:val="both"/>
        <w:rPr>
          <w:rFonts w:ascii="Times New Roman" w:hAnsi="Times New Roman" w:cs="Times New Roman"/>
          <w:sz w:val="28"/>
          <w:szCs w:val="28"/>
        </w:rPr>
      </w:pPr>
      <w:r w:rsidRPr="004B6EB6">
        <w:rPr>
          <w:rFonts w:ascii="Times New Roman" w:hAnsi="Times New Roman" w:cs="Times New Roman"/>
          <w:sz w:val="28"/>
          <w:szCs w:val="28"/>
        </w:rPr>
        <w:t xml:space="preserve">Исполнение по неналоговым доходам составило 640,8 </w:t>
      </w:r>
      <w:r w:rsidR="00CC3A63">
        <w:rPr>
          <w:rFonts w:ascii="Times New Roman" w:hAnsi="Times New Roman" w:cs="Times New Roman"/>
          <w:sz w:val="28"/>
          <w:szCs w:val="28"/>
        </w:rPr>
        <w:t>млн</w:t>
      </w:r>
      <w:r>
        <w:rPr>
          <w:rFonts w:ascii="Times New Roman" w:hAnsi="Times New Roman" w:cs="Times New Roman"/>
          <w:sz w:val="28"/>
          <w:szCs w:val="28"/>
        </w:rPr>
        <w:t xml:space="preserve"> рублей</w:t>
      </w:r>
      <w:r w:rsidRPr="004B6EB6">
        <w:rPr>
          <w:rFonts w:ascii="Times New Roman" w:hAnsi="Times New Roman" w:cs="Times New Roman"/>
          <w:sz w:val="28"/>
          <w:szCs w:val="28"/>
        </w:rPr>
        <w:t xml:space="preserve"> (100,2</w:t>
      </w:r>
      <w:r w:rsidR="004F4773">
        <w:rPr>
          <w:rFonts w:ascii="Times New Roman" w:hAnsi="Times New Roman" w:cs="Times New Roman"/>
          <w:sz w:val="28"/>
          <w:szCs w:val="28"/>
        </w:rPr>
        <w:t xml:space="preserve"> </w:t>
      </w:r>
      <w:r w:rsidRPr="004B6EB6">
        <w:rPr>
          <w:rFonts w:ascii="Times New Roman" w:hAnsi="Times New Roman" w:cs="Times New Roman"/>
          <w:sz w:val="28"/>
          <w:szCs w:val="28"/>
        </w:rPr>
        <w:t>%</w:t>
      </w:r>
      <w:r>
        <w:rPr>
          <w:rFonts w:ascii="Times New Roman" w:hAnsi="Times New Roman" w:cs="Times New Roman"/>
          <w:sz w:val="28"/>
          <w:szCs w:val="28"/>
        </w:rPr>
        <w:t xml:space="preserve"> </w:t>
      </w:r>
      <w:r w:rsidRPr="004B6EB6">
        <w:rPr>
          <w:rFonts w:ascii="Times New Roman" w:hAnsi="Times New Roman" w:cs="Times New Roman"/>
          <w:sz w:val="28"/>
          <w:szCs w:val="28"/>
        </w:rPr>
        <w:t xml:space="preserve">от бюджетной росписи на 2023 год). </w:t>
      </w:r>
    </w:p>
    <w:p w:rsidR="004B6EB6" w:rsidRPr="004B6EB6" w:rsidRDefault="004B6EB6" w:rsidP="00950229">
      <w:pPr>
        <w:autoSpaceDN w:val="0"/>
        <w:adjustRightInd w:val="0"/>
        <w:ind w:firstLine="709"/>
        <w:jc w:val="both"/>
        <w:rPr>
          <w:rFonts w:ascii="Times New Roman" w:hAnsi="Times New Roman" w:cs="Times New Roman"/>
          <w:sz w:val="28"/>
          <w:szCs w:val="28"/>
        </w:rPr>
      </w:pPr>
      <w:r w:rsidRPr="004B6EB6">
        <w:rPr>
          <w:rFonts w:ascii="Times New Roman" w:hAnsi="Times New Roman" w:cs="Times New Roman"/>
          <w:color w:val="000000" w:themeColor="text1"/>
          <w:sz w:val="28"/>
          <w:szCs w:val="28"/>
        </w:rPr>
        <w:t>В целях увеличения доходной части бюджета района осуще</w:t>
      </w:r>
      <w:r w:rsidR="004F4773">
        <w:rPr>
          <w:rFonts w:ascii="Times New Roman" w:hAnsi="Times New Roman" w:cs="Times New Roman"/>
          <w:color w:val="000000" w:themeColor="text1"/>
          <w:sz w:val="28"/>
          <w:szCs w:val="28"/>
        </w:rPr>
        <w:t>ствлялись следующие мероприятия</w:t>
      </w:r>
      <w:r w:rsidRPr="004B6EB6">
        <w:rPr>
          <w:rFonts w:ascii="Times New Roman" w:hAnsi="Times New Roman" w:cs="Times New Roman"/>
          <w:color w:val="000000" w:themeColor="text1"/>
          <w:sz w:val="28"/>
          <w:szCs w:val="28"/>
        </w:rPr>
        <w:t xml:space="preserve"> с общим полученным бюджетным эффектом </w:t>
      </w:r>
      <w:r>
        <w:rPr>
          <w:rFonts w:ascii="Times New Roman" w:hAnsi="Times New Roman" w:cs="Times New Roman"/>
          <w:color w:val="000000" w:themeColor="text1"/>
          <w:sz w:val="28"/>
          <w:szCs w:val="28"/>
        </w:rPr>
        <w:br/>
      </w:r>
      <w:r w:rsidR="00BB475C">
        <w:rPr>
          <w:rFonts w:ascii="Times New Roman" w:hAnsi="Times New Roman" w:cs="Times New Roman"/>
          <w:color w:val="000000" w:themeColor="text1"/>
          <w:sz w:val="28"/>
          <w:szCs w:val="28"/>
        </w:rPr>
        <w:t>309,6 млн</w:t>
      </w:r>
      <w:r w:rsidRPr="004B6EB6">
        <w:rPr>
          <w:rFonts w:ascii="Times New Roman" w:hAnsi="Times New Roman" w:cs="Times New Roman"/>
          <w:color w:val="000000" w:themeColor="text1"/>
          <w:sz w:val="28"/>
          <w:szCs w:val="28"/>
        </w:rPr>
        <w:t xml:space="preserve"> руб</w:t>
      </w:r>
      <w:r w:rsidR="00BB475C">
        <w:rPr>
          <w:rFonts w:ascii="Times New Roman" w:hAnsi="Times New Roman" w:cs="Times New Roman"/>
          <w:color w:val="000000" w:themeColor="text1"/>
          <w:sz w:val="28"/>
          <w:szCs w:val="28"/>
        </w:rPr>
        <w:t>лей</w:t>
      </w:r>
      <w:r w:rsidRPr="004B6EB6">
        <w:rPr>
          <w:rFonts w:ascii="Times New Roman" w:hAnsi="Times New Roman" w:cs="Times New Roman"/>
          <w:color w:val="000000" w:themeColor="text1"/>
          <w:sz w:val="28"/>
          <w:szCs w:val="28"/>
        </w:rPr>
        <w:t>:</w:t>
      </w:r>
    </w:p>
    <w:p w:rsidR="004B6EB6" w:rsidRPr="004B6EB6" w:rsidRDefault="004B6EB6" w:rsidP="00950229">
      <w:pPr>
        <w:autoSpaceDN w:val="0"/>
        <w:adjustRightInd w:val="0"/>
        <w:ind w:firstLine="709"/>
        <w:jc w:val="both"/>
        <w:rPr>
          <w:rFonts w:ascii="Times New Roman" w:hAnsi="Times New Roman" w:cs="Times New Roman"/>
          <w:sz w:val="28"/>
          <w:szCs w:val="28"/>
        </w:rPr>
      </w:pPr>
      <w:r w:rsidRPr="004B6EB6">
        <w:rPr>
          <w:rFonts w:ascii="Times New Roman" w:hAnsi="Times New Roman" w:cs="Times New Roman"/>
          <w:color w:val="000000" w:themeColor="text1"/>
          <w:sz w:val="28"/>
          <w:szCs w:val="28"/>
        </w:rPr>
        <w:t xml:space="preserve">1. Проведение работы по взысканию дебиторской задолженности, </w:t>
      </w:r>
      <w:r w:rsidR="00196BC7">
        <w:rPr>
          <w:rFonts w:ascii="Times New Roman" w:hAnsi="Times New Roman" w:cs="Times New Roman"/>
          <w:color w:val="000000" w:themeColor="text1"/>
          <w:sz w:val="28"/>
          <w:szCs w:val="28"/>
        </w:rPr>
        <w:br/>
      </w:r>
      <w:r w:rsidRPr="004B6EB6">
        <w:rPr>
          <w:rFonts w:ascii="Times New Roman" w:hAnsi="Times New Roman" w:cs="Times New Roman"/>
          <w:color w:val="000000" w:themeColor="text1"/>
          <w:sz w:val="28"/>
          <w:szCs w:val="28"/>
        </w:rPr>
        <w:t xml:space="preserve">в том числе по арендной плате за земельные участки, от сдачи в аренду имущества, находящегося в муниципальной собственности, в результате </w:t>
      </w:r>
      <w:r w:rsidR="00196BC7">
        <w:rPr>
          <w:rFonts w:ascii="Times New Roman" w:hAnsi="Times New Roman" w:cs="Times New Roman"/>
          <w:color w:val="000000" w:themeColor="text1"/>
          <w:sz w:val="28"/>
          <w:szCs w:val="28"/>
        </w:rPr>
        <w:br/>
      </w:r>
      <w:r w:rsidRPr="004B6EB6">
        <w:rPr>
          <w:rFonts w:ascii="Times New Roman" w:hAnsi="Times New Roman" w:cs="Times New Roman"/>
          <w:color w:val="000000" w:themeColor="text1"/>
          <w:sz w:val="28"/>
          <w:szCs w:val="28"/>
        </w:rPr>
        <w:t>в бюджет района поступило 20,3</w:t>
      </w:r>
      <w:r>
        <w:rPr>
          <w:rFonts w:ascii="Times New Roman" w:hAnsi="Times New Roman" w:cs="Times New Roman"/>
          <w:color w:val="000000" w:themeColor="text1"/>
          <w:sz w:val="28"/>
          <w:szCs w:val="28"/>
        </w:rPr>
        <w:t xml:space="preserve"> млн рублей</w:t>
      </w:r>
      <w:r w:rsidR="004F4773">
        <w:rPr>
          <w:rFonts w:ascii="Times New Roman" w:hAnsi="Times New Roman" w:cs="Times New Roman"/>
          <w:color w:val="000000" w:themeColor="text1"/>
          <w:sz w:val="28"/>
          <w:szCs w:val="28"/>
        </w:rPr>
        <w:t>.</w:t>
      </w:r>
    </w:p>
    <w:p w:rsidR="004B6EB6" w:rsidRPr="004B6EB6" w:rsidRDefault="004B6EB6" w:rsidP="00950229">
      <w:pPr>
        <w:autoSpaceDN w:val="0"/>
        <w:adjustRightInd w:val="0"/>
        <w:ind w:firstLine="709"/>
        <w:jc w:val="both"/>
        <w:rPr>
          <w:rFonts w:ascii="Times New Roman" w:hAnsi="Times New Roman" w:cs="Times New Roman"/>
          <w:sz w:val="28"/>
          <w:szCs w:val="28"/>
        </w:rPr>
      </w:pPr>
      <w:r w:rsidRPr="004B6EB6">
        <w:rPr>
          <w:rFonts w:ascii="Times New Roman" w:hAnsi="Times New Roman" w:cs="Times New Roman"/>
          <w:color w:val="000000" w:themeColor="text1"/>
          <w:sz w:val="28"/>
          <w:szCs w:val="28"/>
        </w:rPr>
        <w:t>2. Дополнительно передано в аренду движимое, недвижимое имущество и земельные участки, заключены договоры по продаже права аренды земельных участков на сумму 24,1</w:t>
      </w:r>
      <w:r>
        <w:rPr>
          <w:rFonts w:ascii="Times New Roman" w:hAnsi="Times New Roman" w:cs="Times New Roman"/>
          <w:color w:val="000000" w:themeColor="text1"/>
          <w:sz w:val="28"/>
          <w:szCs w:val="28"/>
        </w:rPr>
        <w:t xml:space="preserve"> млн рублей</w:t>
      </w:r>
      <w:r w:rsidR="004F4773">
        <w:rPr>
          <w:rFonts w:ascii="Times New Roman" w:hAnsi="Times New Roman" w:cs="Times New Roman"/>
          <w:color w:val="000000" w:themeColor="text1"/>
          <w:sz w:val="28"/>
          <w:szCs w:val="28"/>
        </w:rPr>
        <w:t>.</w:t>
      </w:r>
    </w:p>
    <w:p w:rsidR="004B6EB6" w:rsidRPr="004B6EB6" w:rsidRDefault="004B6EB6" w:rsidP="00950229">
      <w:pPr>
        <w:autoSpaceDN w:val="0"/>
        <w:adjustRightInd w:val="0"/>
        <w:ind w:firstLine="709"/>
        <w:jc w:val="both"/>
        <w:rPr>
          <w:rFonts w:ascii="Times New Roman" w:hAnsi="Times New Roman" w:cs="Times New Roman"/>
          <w:sz w:val="28"/>
          <w:szCs w:val="28"/>
        </w:rPr>
      </w:pPr>
      <w:r w:rsidRPr="004B6EB6">
        <w:rPr>
          <w:rFonts w:ascii="Times New Roman" w:hAnsi="Times New Roman" w:cs="Times New Roman"/>
          <w:color w:val="000000" w:themeColor="text1"/>
          <w:sz w:val="28"/>
          <w:szCs w:val="28"/>
        </w:rPr>
        <w:t xml:space="preserve">3. По заключенным соглашениям о сотрудничестве </w:t>
      </w:r>
      <w:r w:rsidR="00196BC7">
        <w:rPr>
          <w:rFonts w:ascii="Times New Roman" w:hAnsi="Times New Roman" w:cs="Times New Roman"/>
          <w:color w:val="000000" w:themeColor="text1"/>
          <w:sz w:val="28"/>
          <w:szCs w:val="28"/>
        </w:rPr>
        <w:br/>
      </w:r>
      <w:r w:rsidRPr="004B6EB6">
        <w:rPr>
          <w:rFonts w:ascii="Times New Roman" w:hAnsi="Times New Roman" w:cs="Times New Roman"/>
          <w:color w:val="000000" w:themeColor="text1"/>
          <w:sz w:val="28"/>
          <w:szCs w:val="28"/>
        </w:rPr>
        <w:t xml:space="preserve">с хозяйствующими субъектами, осуществляющими деятельность </w:t>
      </w:r>
      <w:r w:rsidR="00196BC7">
        <w:rPr>
          <w:rFonts w:ascii="Times New Roman" w:hAnsi="Times New Roman" w:cs="Times New Roman"/>
          <w:color w:val="000000" w:themeColor="text1"/>
          <w:sz w:val="28"/>
          <w:szCs w:val="28"/>
        </w:rPr>
        <w:br/>
      </w:r>
      <w:r w:rsidRPr="004B6EB6">
        <w:rPr>
          <w:rFonts w:ascii="Times New Roman" w:hAnsi="Times New Roman" w:cs="Times New Roman"/>
          <w:color w:val="000000" w:themeColor="text1"/>
          <w:sz w:val="28"/>
          <w:szCs w:val="28"/>
        </w:rPr>
        <w:t>на территории Ханты-Мансийского района поступило 255</w:t>
      </w:r>
      <w:r>
        <w:rPr>
          <w:rFonts w:ascii="Times New Roman" w:hAnsi="Times New Roman" w:cs="Times New Roman"/>
          <w:color w:val="000000" w:themeColor="text1"/>
          <w:sz w:val="28"/>
          <w:szCs w:val="28"/>
        </w:rPr>
        <w:t>,6 млн рублей</w:t>
      </w:r>
      <w:r w:rsidR="004F4773">
        <w:rPr>
          <w:rFonts w:ascii="Times New Roman" w:hAnsi="Times New Roman" w:cs="Times New Roman"/>
          <w:color w:val="000000" w:themeColor="text1"/>
          <w:sz w:val="28"/>
          <w:szCs w:val="28"/>
        </w:rPr>
        <w:t>.</w:t>
      </w:r>
    </w:p>
    <w:p w:rsidR="004B6EB6" w:rsidRPr="004B6EB6" w:rsidRDefault="004B6EB6" w:rsidP="00950229">
      <w:pPr>
        <w:autoSpaceDN w:val="0"/>
        <w:adjustRightInd w:val="0"/>
        <w:ind w:firstLine="709"/>
        <w:jc w:val="both"/>
        <w:rPr>
          <w:rFonts w:ascii="Times New Roman" w:hAnsi="Times New Roman" w:cs="Times New Roman"/>
          <w:sz w:val="28"/>
          <w:szCs w:val="28"/>
        </w:rPr>
      </w:pPr>
      <w:r w:rsidRPr="004B6EB6">
        <w:rPr>
          <w:rFonts w:ascii="Times New Roman" w:hAnsi="Times New Roman" w:cs="Times New Roman"/>
          <w:color w:val="000000" w:themeColor="text1"/>
          <w:sz w:val="28"/>
          <w:szCs w:val="28"/>
        </w:rPr>
        <w:t>4. Иные мероприятия на сумму 9,6 млн руб.</w:t>
      </w:r>
    </w:p>
    <w:p w:rsidR="004B6EB6" w:rsidRPr="004B6EB6" w:rsidRDefault="004B6EB6" w:rsidP="00950229">
      <w:pPr>
        <w:autoSpaceDN w:val="0"/>
        <w:adjustRightInd w:val="0"/>
        <w:ind w:firstLine="709"/>
        <w:jc w:val="both"/>
        <w:rPr>
          <w:rFonts w:ascii="Times New Roman" w:hAnsi="Times New Roman" w:cs="Times New Roman"/>
          <w:sz w:val="28"/>
          <w:szCs w:val="28"/>
        </w:rPr>
      </w:pPr>
      <w:r w:rsidRPr="004B6EB6">
        <w:rPr>
          <w:rFonts w:ascii="Times New Roman" w:hAnsi="Times New Roman" w:cs="Times New Roman"/>
          <w:sz w:val="28"/>
          <w:szCs w:val="28"/>
        </w:rPr>
        <w:t xml:space="preserve">Проведено 4 заседания комиссии по мобилизации доходов в бюджет, </w:t>
      </w:r>
      <w:r w:rsidR="004F4773">
        <w:rPr>
          <w:rFonts w:ascii="Times New Roman" w:hAnsi="Times New Roman" w:cs="Times New Roman"/>
          <w:sz w:val="28"/>
          <w:szCs w:val="28"/>
        </w:rPr>
        <w:br/>
      </w:r>
      <w:r w:rsidRPr="004B6EB6">
        <w:rPr>
          <w:rFonts w:ascii="Times New Roman" w:hAnsi="Times New Roman" w:cs="Times New Roman"/>
          <w:sz w:val="28"/>
          <w:szCs w:val="28"/>
        </w:rPr>
        <w:t xml:space="preserve">по результатам </w:t>
      </w:r>
      <w:r w:rsidR="00B152DA">
        <w:rPr>
          <w:rFonts w:ascii="Times New Roman" w:hAnsi="Times New Roman" w:cs="Times New Roman"/>
          <w:sz w:val="28"/>
          <w:szCs w:val="28"/>
        </w:rPr>
        <w:t>которых</w:t>
      </w:r>
      <w:r w:rsidRPr="004B6EB6">
        <w:rPr>
          <w:rFonts w:ascii="Times New Roman" w:hAnsi="Times New Roman" w:cs="Times New Roman"/>
          <w:sz w:val="28"/>
          <w:szCs w:val="28"/>
        </w:rPr>
        <w:t xml:space="preserve"> в</w:t>
      </w:r>
      <w:r w:rsidR="004F4773">
        <w:rPr>
          <w:rFonts w:ascii="Times New Roman" w:hAnsi="Times New Roman" w:cs="Times New Roman"/>
          <w:sz w:val="28"/>
          <w:szCs w:val="28"/>
        </w:rPr>
        <w:t xml:space="preserve"> бюджете</w:t>
      </w:r>
      <w:r w:rsidR="00B152DA">
        <w:rPr>
          <w:rFonts w:ascii="Times New Roman" w:hAnsi="Times New Roman" w:cs="Times New Roman"/>
          <w:sz w:val="28"/>
          <w:szCs w:val="28"/>
        </w:rPr>
        <w:t xml:space="preserve"> всех уровней, включая</w:t>
      </w:r>
      <w:r w:rsidRPr="004B6EB6">
        <w:rPr>
          <w:rFonts w:ascii="Times New Roman" w:hAnsi="Times New Roman" w:cs="Times New Roman"/>
          <w:sz w:val="28"/>
          <w:szCs w:val="28"/>
        </w:rPr>
        <w:t xml:space="preserve"> Фонд социального страховании и Пенсионный фонд Российской Федерации, урегулирована задолженность в размере 20,6 млн руб.</w:t>
      </w:r>
    </w:p>
    <w:p w:rsidR="004B6EB6" w:rsidRPr="004B6EB6" w:rsidRDefault="004B6EB6" w:rsidP="00950229">
      <w:pPr>
        <w:autoSpaceDN w:val="0"/>
        <w:adjustRightInd w:val="0"/>
        <w:ind w:firstLine="709"/>
        <w:jc w:val="both"/>
        <w:rPr>
          <w:rFonts w:ascii="Times New Roman" w:hAnsi="Times New Roman" w:cs="Times New Roman"/>
          <w:sz w:val="28"/>
          <w:szCs w:val="28"/>
        </w:rPr>
      </w:pPr>
      <w:r w:rsidRPr="004B6EB6">
        <w:rPr>
          <w:rFonts w:ascii="Times New Roman" w:hAnsi="Times New Roman" w:cs="Times New Roman"/>
          <w:sz w:val="28"/>
          <w:szCs w:val="28"/>
        </w:rPr>
        <w:t xml:space="preserve">Расходы бюджета на </w:t>
      </w:r>
      <w:r w:rsidR="00BB475C">
        <w:rPr>
          <w:rFonts w:ascii="Times New Roman" w:hAnsi="Times New Roman" w:cs="Times New Roman"/>
          <w:sz w:val="28"/>
          <w:szCs w:val="28"/>
        </w:rPr>
        <w:t xml:space="preserve">1 января 2024 </w:t>
      </w:r>
      <w:r w:rsidRPr="004B6EB6">
        <w:rPr>
          <w:rFonts w:ascii="Times New Roman" w:hAnsi="Times New Roman" w:cs="Times New Roman"/>
          <w:sz w:val="28"/>
          <w:szCs w:val="28"/>
        </w:rPr>
        <w:t xml:space="preserve">года составили 5 389,9 млн рублей, что на 446,3 млн рублей больше, чем за аналогичный период 2022 года. Финансирование расходов 2023 года осуществляется в соответствии </w:t>
      </w:r>
      <w:r>
        <w:rPr>
          <w:rFonts w:ascii="Times New Roman" w:hAnsi="Times New Roman" w:cs="Times New Roman"/>
          <w:sz w:val="28"/>
          <w:szCs w:val="28"/>
        </w:rPr>
        <w:br/>
      </w:r>
      <w:r w:rsidRPr="004B6EB6">
        <w:rPr>
          <w:rFonts w:ascii="Times New Roman" w:hAnsi="Times New Roman" w:cs="Times New Roman"/>
          <w:sz w:val="28"/>
          <w:szCs w:val="28"/>
        </w:rPr>
        <w:t xml:space="preserve">с решением о бюджете на 2023 год </w:t>
      </w:r>
      <w:r>
        <w:rPr>
          <w:rFonts w:ascii="Times New Roman" w:hAnsi="Times New Roman" w:cs="Times New Roman"/>
          <w:sz w:val="28"/>
          <w:szCs w:val="28"/>
        </w:rPr>
        <w:t>–</w:t>
      </w:r>
      <w:r w:rsidRPr="004B6EB6">
        <w:rPr>
          <w:rFonts w:ascii="Times New Roman" w:hAnsi="Times New Roman" w:cs="Times New Roman"/>
          <w:sz w:val="28"/>
          <w:szCs w:val="28"/>
        </w:rPr>
        <w:t xml:space="preserve"> на социально-значимые расходы и иные первоочередные расходы, предусмотренные муниципальными программами Ханты-Мансийского района.</w:t>
      </w:r>
    </w:p>
    <w:p w:rsidR="004B6EB6" w:rsidRPr="004B6EB6" w:rsidRDefault="004B6EB6" w:rsidP="00950229">
      <w:pPr>
        <w:autoSpaceDN w:val="0"/>
        <w:adjustRightInd w:val="0"/>
        <w:ind w:firstLine="709"/>
        <w:jc w:val="both"/>
        <w:rPr>
          <w:rFonts w:ascii="Times New Roman" w:hAnsi="Times New Roman" w:cs="Times New Roman"/>
          <w:sz w:val="28"/>
          <w:szCs w:val="28"/>
        </w:rPr>
      </w:pPr>
      <w:r w:rsidRPr="004B6EB6">
        <w:rPr>
          <w:rFonts w:ascii="Times New Roman" w:hAnsi="Times New Roman" w:cs="Times New Roman"/>
          <w:sz w:val="28"/>
          <w:szCs w:val="28"/>
        </w:rPr>
        <w:t xml:space="preserve">Бюджет на 1 января 2024 года исполнен с профицитом в сумме </w:t>
      </w:r>
      <w:r>
        <w:rPr>
          <w:rFonts w:ascii="Times New Roman" w:hAnsi="Times New Roman" w:cs="Times New Roman"/>
          <w:sz w:val="28"/>
          <w:szCs w:val="28"/>
        </w:rPr>
        <w:br/>
      </w:r>
      <w:r w:rsidRPr="004B6EB6">
        <w:rPr>
          <w:rFonts w:ascii="Times New Roman" w:hAnsi="Times New Roman" w:cs="Times New Roman"/>
          <w:sz w:val="28"/>
          <w:szCs w:val="28"/>
        </w:rPr>
        <w:t>338,3 млн руб</w:t>
      </w:r>
      <w:r w:rsidR="00BB475C">
        <w:rPr>
          <w:rFonts w:ascii="Times New Roman" w:hAnsi="Times New Roman" w:cs="Times New Roman"/>
          <w:sz w:val="28"/>
          <w:szCs w:val="28"/>
        </w:rPr>
        <w:t>лей</w:t>
      </w:r>
      <w:r w:rsidRPr="004B6EB6">
        <w:rPr>
          <w:rFonts w:ascii="Times New Roman" w:hAnsi="Times New Roman" w:cs="Times New Roman"/>
          <w:sz w:val="28"/>
          <w:szCs w:val="28"/>
        </w:rPr>
        <w:t>.</w:t>
      </w:r>
    </w:p>
    <w:p w:rsidR="004B6EB6" w:rsidRPr="004B6EB6" w:rsidRDefault="004B6EB6" w:rsidP="00950229">
      <w:pPr>
        <w:autoSpaceDN w:val="0"/>
        <w:adjustRightInd w:val="0"/>
        <w:ind w:firstLine="709"/>
        <w:jc w:val="both"/>
        <w:rPr>
          <w:rFonts w:ascii="Times New Roman" w:hAnsi="Times New Roman" w:cs="Times New Roman"/>
          <w:sz w:val="28"/>
          <w:szCs w:val="28"/>
          <w:lang w:eastAsia="ru-RU"/>
        </w:rPr>
      </w:pPr>
    </w:p>
    <w:p w:rsidR="00470434" w:rsidRPr="00ED6A38" w:rsidRDefault="00C60509" w:rsidP="00950229">
      <w:pPr>
        <w:pStyle w:val="1f4"/>
        <w:rPr>
          <w:sz w:val="28"/>
          <w:szCs w:val="28"/>
          <w:shd w:val="clear" w:color="auto" w:fill="FFFFFF"/>
        </w:rPr>
      </w:pPr>
      <w:r w:rsidRPr="00ED6A38">
        <w:rPr>
          <w:sz w:val="28"/>
          <w:szCs w:val="28"/>
          <w:shd w:val="clear" w:color="auto" w:fill="FFFFFF"/>
        </w:rPr>
        <w:t>Уровень жизни населения, потребительский рынок</w:t>
      </w:r>
    </w:p>
    <w:p w:rsidR="005D27C3" w:rsidRPr="00ED6A38" w:rsidRDefault="005D27C3" w:rsidP="00950229">
      <w:pPr>
        <w:jc w:val="center"/>
        <w:rPr>
          <w:rFonts w:ascii="Times New Roman" w:hAnsi="Times New Roman" w:cs="Times New Roman"/>
          <w:sz w:val="28"/>
          <w:szCs w:val="28"/>
          <w:shd w:val="clear" w:color="auto" w:fill="FFFFFF"/>
          <w:lang w:eastAsia="ru-RU"/>
        </w:rPr>
      </w:pPr>
    </w:p>
    <w:p w:rsidR="00B4189C" w:rsidRPr="00CE51C3" w:rsidRDefault="00470434" w:rsidP="00950229">
      <w:pPr>
        <w:autoSpaceDN w:val="0"/>
        <w:adjustRightInd w:val="0"/>
        <w:ind w:firstLine="708"/>
        <w:jc w:val="both"/>
        <w:rPr>
          <w:rFonts w:ascii="Times New Roman" w:hAnsi="Times New Roman" w:cs="Times New Roman"/>
          <w:i/>
          <w:sz w:val="28"/>
          <w:szCs w:val="28"/>
          <w:lang w:eastAsia="ru-RU"/>
        </w:rPr>
      </w:pPr>
      <w:r w:rsidRPr="00CE51C3">
        <w:rPr>
          <w:rFonts w:ascii="Times New Roman" w:hAnsi="Times New Roman" w:cs="Times New Roman"/>
          <w:i/>
          <w:sz w:val="28"/>
          <w:szCs w:val="28"/>
          <w:lang w:eastAsia="ru-RU"/>
        </w:rPr>
        <w:t>Дене</w:t>
      </w:r>
      <w:r w:rsidR="00B4189C" w:rsidRPr="00CE51C3">
        <w:rPr>
          <w:rFonts w:ascii="Times New Roman" w:hAnsi="Times New Roman" w:cs="Times New Roman"/>
          <w:i/>
          <w:sz w:val="28"/>
          <w:szCs w:val="28"/>
          <w:lang w:eastAsia="ru-RU"/>
        </w:rPr>
        <w:t>жные доходы и расходы населения</w:t>
      </w:r>
    </w:p>
    <w:p w:rsidR="00470434" w:rsidRPr="00597F15" w:rsidRDefault="00470434" w:rsidP="00950229">
      <w:pPr>
        <w:autoSpaceDN w:val="0"/>
        <w:adjustRightInd w:val="0"/>
        <w:ind w:firstLine="708"/>
        <w:jc w:val="both"/>
        <w:rPr>
          <w:rFonts w:ascii="Times New Roman" w:hAnsi="Times New Roman" w:cs="Times New Roman"/>
          <w:i/>
          <w:sz w:val="28"/>
          <w:szCs w:val="28"/>
          <w:lang w:eastAsia="ru-RU"/>
        </w:rPr>
      </w:pPr>
      <w:r w:rsidRPr="00597F15">
        <w:rPr>
          <w:rFonts w:ascii="Times New Roman" w:hAnsi="Times New Roman" w:cs="Times New Roman"/>
          <w:sz w:val="28"/>
          <w:szCs w:val="28"/>
          <w:lang w:eastAsia="ru-RU"/>
        </w:rPr>
        <w:t xml:space="preserve">Среднедушевые денежные доходы населения Ханты-Мансийского </w:t>
      </w:r>
      <w:r w:rsidRPr="00597F15">
        <w:rPr>
          <w:rFonts w:ascii="Times New Roman" w:hAnsi="Times New Roman" w:cs="Times New Roman"/>
          <w:sz w:val="28"/>
          <w:szCs w:val="28"/>
          <w:lang w:eastAsia="ru-RU"/>
        </w:rPr>
        <w:lastRenderedPageBreak/>
        <w:t xml:space="preserve">района </w:t>
      </w:r>
      <w:r w:rsidR="00B4189C" w:rsidRPr="00597F15">
        <w:rPr>
          <w:rFonts w:ascii="Times New Roman" w:hAnsi="Times New Roman" w:cs="Times New Roman"/>
          <w:sz w:val="28"/>
          <w:szCs w:val="28"/>
          <w:lang w:eastAsia="ru-RU"/>
        </w:rPr>
        <w:t>за 202</w:t>
      </w:r>
      <w:r w:rsidR="00ED6A38" w:rsidRPr="00597F15">
        <w:rPr>
          <w:rFonts w:ascii="Times New Roman" w:hAnsi="Times New Roman" w:cs="Times New Roman"/>
          <w:sz w:val="28"/>
          <w:szCs w:val="28"/>
          <w:lang w:eastAsia="ru-RU"/>
        </w:rPr>
        <w:t>3</w:t>
      </w:r>
      <w:r w:rsidR="00B4189C" w:rsidRPr="00597F15">
        <w:rPr>
          <w:rFonts w:ascii="Times New Roman" w:hAnsi="Times New Roman" w:cs="Times New Roman"/>
          <w:sz w:val="28"/>
          <w:szCs w:val="28"/>
          <w:lang w:eastAsia="ru-RU"/>
        </w:rPr>
        <w:t xml:space="preserve"> год составили </w:t>
      </w:r>
      <w:r w:rsidR="000A11B4">
        <w:rPr>
          <w:rFonts w:ascii="Times New Roman" w:hAnsi="Times New Roman" w:cs="Times New Roman"/>
          <w:sz w:val="28"/>
          <w:szCs w:val="28"/>
          <w:lang w:eastAsia="ru-RU"/>
        </w:rPr>
        <w:t>88 271,1</w:t>
      </w:r>
      <w:r w:rsidR="00410F71" w:rsidRPr="00597F15">
        <w:rPr>
          <w:rFonts w:ascii="Times New Roman" w:hAnsi="Times New Roman" w:cs="Times New Roman"/>
          <w:sz w:val="28"/>
          <w:szCs w:val="28"/>
          <w:lang w:eastAsia="ru-RU"/>
        </w:rPr>
        <w:t xml:space="preserve"> рублей или 1</w:t>
      </w:r>
      <w:r w:rsidR="00ED6A38" w:rsidRPr="00597F15">
        <w:rPr>
          <w:rFonts w:ascii="Times New Roman" w:hAnsi="Times New Roman" w:cs="Times New Roman"/>
          <w:sz w:val="28"/>
          <w:szCs w:val="28"/>
          <w:lang w:eastAsia="ru-RU"/>
        </w:rPr>
        <w:t>0</w:t>
      </w:r>
      <w:r w:rsidR="000A11B4">
        <w:rPr>
          <w:rFonts w:ascii="Times New Roman" w:hAnsi="Times New Roman" w:cs="Times New Roman"/>
          <w:sz w:val="28"/>
          <w:szCs w:val="28"/>
          <w:lang w:eastAsia="ru-RU"/>
        </w:rPr>
        <w:t>3</w:t>
      </w:r>
      <w:r w:rsidR="00D77933">
        <w:rPr>
          <w:rFonts w:ascii="Times New Roman" w:hAnsi="Times New Roman" w:cs="Times New Roman"/>
          <w:sz w:val="28"/>
          <w:szCs w:val="28"/>
          <w:lang w:eastAsia="ru-RU"/>
        </w:rPr>
        <w:t xml:space="preserve"> </w:t>
      </w:r>
      <w:r w:rsidRPr="00597F15">
        <w:rPr>
          <w:rFonts w:ascii="Times New Roman" w:hAnsi="Times New Roman" w:cs="Times New Roman"/>
          <w:sz w:val="28"/>
          <w:szCs w:val="28"/>
          <w:lang w:eastAsia="ru-RU"/>
        </w:rPr>
        <w:t>% к</w:t>
      </w:r>
      <w:r w:rsidR="00410F71" w:rsidRPr="00597F15">
        <w:rPr>
          <w:rFonts w:ascii="Times New Roman" w:hAnsi="Times New Roman" w:cs="Times New Roman"/>
          <w:sz w:val="28"/>
          <w:szCs w:val="28"/>
          <w:lang w:eastAsia="ru-RU"/>
        </w:rPr>
        <w:t xml:space="preserve"> аналогичному показателю за 202</w:t>
      </w:r>
      <w:r w:rsidR="00ED6A38" w:rsidRPr="00597F15">
        <w:rPr>
          <w:rFonts w:ascii="Times New Roman" w:hAnsi="Times New Roman" w:cs="Times New Roman"/>
          <w:sz w:val="28"/>
          <w:szCs w:val="28"/>
          <w:lang w:eastAsia="ru-RU"/>
        </w:rPr>
        <w:t>2</w:t>
      </w:r>
      <w:r w:rsidR="00410F71" w:rsidRPr="00597F15">
        <w:rPr>
          <w:rFonts w:ascii="Times New Roman" w:hAnsi="Times New Roman" w:cs="Times New Roman"/>
          <w:sz w:val="28"/>
          <w:szCs w:val="28"/>
          <w:lang w:eastAsia="ru-RU"/>
        </w:rPr>
        <w:t xml:space="preserve"> год (</w:t>
      </w:r>
      <w:r w:rsidR="00ED6A38" w:rsidRPr="00597F15">
        <w:rPr>
          <w:rFonts w:ascii="Times New Roman" w:hAnsi="Times New Roman" w:cs="Times New Roman"/>
          <w:sz w:val="28"/>
          <w:szCs w:val="28"/>
          <w:lang w:eastAsia="ru-RU"/>
        </w:rPr>
        <w:t>85</w:t>
      </w:r>
      <w:r w:rsidR="00CE51C3" w:rsidRPr="00597F15">
        <w:rPr>
          <w:rFonts w:ascii="Times New Roman" w:hAnsi="Times New Roman" w:cs="Times New Roman"/>
          <w:sz w:val="28"/>
          <w:szCs w:val="28"/>
          <w:lang w:eastAsia="ru-RU"/>
        </w:rPr>
        <w:t xml:space="preserve"> </w:t>
      </w:r>
      <w:r w:rsidR="00ED6A38" w:rsidRPr="00597F15">
        <w:rPr>
          <w:rFonts w:ascii="Times New Roman" w:hAnsi="Times New Roman" w:cs="Times New Roman"/>
          <w:sz w:val="28"/>
          <w:szCs w:val="28"/>
          <w:lang w:eastAsia="ru-RU"/>
        </w:rPr>
        <w:t>668,3</w:t>
      </w:r>
      <w:r w:rsidRPr="00597F15">
        <w:rPr>
          <w:rFonts w:ascii="Times New Roman" w:hAnsi="Times New Roman" w:cs="Times New Roman"/>
          <w:sz w:val="28"/>
          <w:szCs w:val="28"/>
          <w:lang w:eastAsia="ru-RU"/>
        </w:rPr>
        <w:t xml:space="preserve"> рубл</w:t>
      </w:r>
      <w:r w:rsidR="004B6DA0" w:rsidRPr="00597F15">
        <w:rPr>
          <w:rFonts w:ascii="Times New Roman" w:hAnsi="Times New Roman" w:cs="Times New Roman"/>
          <w:sz w:val="28"/>
          <w:szCs w:val="28"/>
          <w:lang w:eastAsia="ru-RU"/>
        </w:rPr>
        <w:t>ей</w:t>
      </w:r>
      <w:r w:rsidRPr="00597F15">
        <w:rPr>
          <w:rFonts w:ascii="Times New Roman" w:hAnsi="Times New Roman" w:cs="Times New Roman"/>
          <w:sz w:val="28"/>
          <w:szCs w:val="28"/>
          <w:lang w:eastAsia="ru-RU"/>
        </w:rPr>
        <w:t>). Реальные располагаемые денежные доходы на душу населения (доходы за вычетом обязательных платежей, скорректированные на индекс пот</w:t>
      </w:r>
      <w:r w:rsidR="00410F71" w:rsidRPr="00597F15">
        <w:rPr>
          <w:rFonts w:ascii="Times New Roman" w:hAnsi="Times New Roman" w:cs="Times New Roman"/>
          <w:sz w:val="28"/>
          <w:szCs w:val="28"/>
          <w:lang w:eastAsia="ru-RU"/>
        </w:rPr>
        <w:t xml:space="preserve">ребительских цен) составили </w:t>
      </w:r>
      <w:r w:rsidR="00597F15" w:rsidRPr="00597F15">
        <w:rPr>
          <w:rFonts w:ascii="Times New Roman" w:hAnsi="Times New Roman" w:cs="Times New Roman"/>
          <w:sz w:val="28"/>
          <w:szCs w:val="28"/>
          <w:lang w:eastAsia="ru-RU"/>
        </w:rPr>
        <w:t>10</w:t>
      </w:r>
      <w:r w:rsidR="008806F8">
        <w:rPr>
          <w:rFonts w:ascii="Times New Roman" w:hAnsi="Times New Roman" w:cs="Times New Roman"/>
          <w:sz w:val="28"/>
          <w:szCs w:val="28"/>
          <w:lang w:eastAsia="ru-RU"/>
        </w:rPr>
        <w:t>0</w:t>
      </w:r>
      <w:r w:rsidR="00E50702">
        <w:rPr>
          <w:rFonts w:ascii="Times New Roman" w:hAnsi="Times New Roman" w:cs="Times New Roman"/>
          <w:sz w:val="28"/>
          <w:szCs w:val="28"/>
          <w:lang w:eastAsia="ru-RU"/>
        </w:rPr>
        <w:t>,</w:t>
      </w:r>
      <w:r w:rsidR="008806F8">
        <w:rPr>
          <w:rFonts w:ascii="Times New Roman" w:hAnsi="Times New Roman" w:cs="Times New Roman"/>
          <w:sz w:val="28"/>
          <w:szCs w:val="28"/>
          <w:lang w:eastAsia="ru-RU"/>
        </w:rPr>
        <w:t>7</w:t>
      </w:r>
      <w:r w:rsidR="00D77933">
        <w:rPr>
          <w:rFonts w:ascii="Times New Roman" w:hAnsi="Times New Roman" w:cs="Times New Roman"/>
          <w:sz w:val="28"/>
          <w:szCs w:val="28"/>
          <w:lang w:eastAsia="ru-RU"/>
        </w:rPr>
        <w:t xml:space="preserve"> </w:t>
      </w:r>
      <w:r w:rsidRPr="00597F15">
        <w:rPr>
          <w:rFonts w:ascii="Times New Roman" w:hAnsi="Times New Roman" w:cs="Times New Roman"/>
          <w:sz w:val="28"/>
          <w:szCs w:val="28"/>
          <w:lang w:eastAsia="ru-RU"/>
        </w:rPr>
        <w:t>%.</w:t>
      </w:r>
    </w:p>
    <w:p w:rsidR="00470434" w:rsidRPr="00597F15" w:rsidRDefault="00470434" w:rsidP="00950229">
      <w:pPr>
        <w:autoSpaceDN w:val="0"/>
        <w:adjustRightInd w:val="0"/>
        <w:ind w:firstLine="708"/>
        <w:jc w:val="both"/>
        <w:rPr>
          <w:rFonts w:ascii="Times New Roman" w:hAnsi="Times New Roman" w:cs="Times New Roman"/>
          <w:snapToGrid w:val="0"/>
          <w:sz w:val="28"/>
          <w:szCs w:val="28"/>
          <w:lang w:eastAsia="ru-RU"/>
        </w:rPr>
      </w:pPr>
      <w:r w:rsidRPr="00597F15">
        <w:rPr>
          <w:rFonts w:ascii="Times New Roman" w:hAnsi="Times New Roman" w:cs="Times New Roman"/>
          <w:sz w:val="28"/>
          <w:szCs w:val="28"/>
          <w:lang w:eastAsia="ru-RU"/>
        </w:rPr>
        <w:t>Основную статью денежных доходов населения составляет заработная плата работающего населения. Предварительно на оплату труда работников организаций, осуществляющих д</w:t>
      </w:r>
      <w:r w:rsidR="00CF4396" w:rsidRPr="00597F15">
        <w:rPr>
          <w:rFonts w:ascii="Times New Roman" w:hAnsi="Times New Roman" w:cs="Times New Roman"/>
          <w:sz w:val="28"/>
          <w:szCs w:val="28"/>
          <w:lang w:eastAsia="ru-RU"/>
        </w:rPr>
        <w:t xml:space="preserve">еятельность на территории </w:t>
      </w:r>
      <w:r w:rsidR="004B6DA0" w:rsidRPr="00597F15">
        <w:rPr>
          <w:rFonts w:ascii="Times New Roman" w:hAnsi="Times New Roman" w:cs="Times New Roman"/>
          <w:sz w:val="28"/>
          <w:szCs w:val="28"/>
          <w:lang w:eastAsia="ru-RU"/>
        </w:rPr>
        <w:br/>
      </w:r>
      <w:r w:rsidR="00CF4396" w:rsidRPr="00597F15">
        <w:rPr>
          <w:rFonts w:ascii="Times New Roman" w:hAnsi="Times New Roman" w:cs="Times New Roman"/>
          <w:sz w:val="28"/>
          <w:szCs w:val="28"/>
          <w:lang w:eastAsia="ru-RU"/>
        </w:rPr>
        <w:t xml:space="preserve">Ханты </w:t>
      </w:r>
      <w:r w:rsidRPr="00597F15">
        <w:rPr>
          <w:rFonts w:ascii="Times New Roman" w:hAnsi="Times New Roman" w:cs="Times New Roman"/>
          <w:sz w:val="28"/>
          <w:szCs w:val="28"/>
          <w:lang w:eastAsia="ru-RU"/>
        </w:rPr>
        <w:t>Мансийского района (не</w:t>
      </w:r>
      <w:r w:rsidR="00CF4396" w:rsidRPr="00597F15">
        <w:rPr>
          <w:rFonts w:ascii="Times New Roman" w:hAnsi="Times New Roman" w:cs="Times New Roman"/>
          <w:sz w:val="28"/>
          <w:szCs w:val="28"/>
          <w:lang w:eastAsia="ru-RU"/>
        </w:rPr>
        <w:t xml:space="preserve"> относящихся к субъектам малого </w:t>
      </w:r>
      <w:r w:rsidRPr="00597F15">
        <w:rPr>
          <w:rFonts w:ascii="Times New Roman" w:hAnsi="Times New Roman" w:cs="Times New Roman"/>
          <w:sz w:val="28"/>
          <w:szCs w:val="28"/>
          <w:lang w:eastAsia="ru-RU"/>
        </w:rPr>
        <w:t>предприним</w:t>
      </w:r>
      <w:r w:rsidR="00410F71" w:rsidRPr="00597F15">
        <w:rPr>
          <w:rFonts w:ascii="Times New Roman" w:hAnsi="Times New Roman" w:cs="Times New Roman"/>
          <w:sz w:val="28"/>
          <w:szCs w:val="28"/>
          <w:lang w:eastAsia="ru-RU"/>
        </w:rPr>
        <w:t>ательства), за 202</w:t>
      </w:r>
      <w:r w:rsidR="00ED6A38" w:rsidRPr="00597F15">
        <w:rPr>
          <w:rFonts w:ascii="Times New Roman" w:hAnsi="Times New Roman" w:cs="Times New Roman"/>
          <w:sz w:val="28"/>
          <w:szCs w:val="28"/>
          <w:lang w:eastAsia="ru-RU"/>
        </w:rPr>
        <w:t>3</w:t>
      </w:r>
      <w:r w:rsidR="00F42C5B" w:rsidRPr="00597F15">
        <w:rPr>
          <w:rFonts w:ascii="Times New Roman" w:hAnsi="Times New Roman" w:cs="Times New Roman"/>
          <w:sz w:val="28"/>
          <w:szCs w:val="28"/>
          <w:lang w:eastAsia="ru-RU"/>
        </w:rPr>
        <w:t xml:space="preserve"> год</w:t>
      </w:r>
      <w:r w:rsidRPr="00597F15">
        <w:rPr>
          <w:rFonts w:ascii="Times New Roman" w:hAnsi="Times New Roman" w:cs="Times New Roman"/>
          <w:sz w:val="28"/>
          <w:szCs w:val="28"/>
          <w:lang w:eastAsia="ru-RU"/>
        </w:rPr>
        <w:t xml:space="preserve"> направлено</w:t>
      </w:r>
      <w:r w:rsidR="00410F71" w:rsidRPr="00597F15">
        <w:rPr>
          <w:rFonts w:ascii="Times New Roman" w:hAnsi="Times New Roman" w:cs="Times New Roman"/>
          <w:sz w:val="28"/>
          <w:szCs w:val="28"/>
          <w:lang w:eastAsia="ru-RU"/>
        </w:rPr>
        <w:t xml:space="preserve"> </w:t>
      </w:r>
      <w:r w:rsidR="00ED6A38" w:rsidRPr="00597F15">
        <w:rPr>
          <w:rFonts w:ascii="Times New Roman" w:hAnsi="Times New Roman" w:cs="Times New Roman"/>
          <w:sz w:val="28"/>
          <w:szCs w:val="28"/>
          <w:lang w:eastAsia="ru-RU"/>
        </w:rPr>
        <w:t>3</w:t>
      </w:r>
      <w:r w:rsidR="00577922">
        <w:rPr>
          <w:rFonts w:ascii="Times New Roman" w:hAnsi="Times New Roman" w:cs="Times New Roman"/>
          <w:sz w:val="28"/>
          <w:szCs w:val="28"/>
          <w:lang w:eastAsia="ru-RU"/>
        </w:rPr>
        <w:t>3</w:t>
      </w:r>
      <w:r w:rsidR="00597F15" w:rsidRPr="00597F15">
        <w:rPr>
          <w:rFonts w:ascii="Times New Roman" w:hAnsi="Times New Roman" w:cs="Times New Roman"/>
          <w:sz w:val="28"/>
          <w:szCs w:val="28"/>
          <w:lang w:eastAsia="ru-RU"/>
        </w:rPr>
        <w:t> </w:t>
      </w:r>
      <w:r w:rsidR="00577922">
        <w:rPr>
          <w:rFonts w:ascii="Times New Roman" w:hAnsi="Times New Roman" w:cs="Times New Roman"/>
          <w:sz w:val="28"/>
          <w:szCs w:val="28"/>
          <w:lang w:eastAsia="ru-RU"/>
        </w:rPr>
        <w:t>677</w:t>
      </w:r>
      <w:r w:rsidR="00597F15" w:rsidRPr="00597F15">
        <w:rPr>
          <w:rFonts w:ascii="Times New Roman" w:hAnsi="Times New Roman" w:cs="Times New Roman"/>
          <w:sz w:val="28"/>
          <w:szCs w:val="28"/>
          <w:lang w:eastAsia="ru-RU"/>
        </w:rPr>
        <w:t>,</w:t>
      </w:r>
      <w:r w:rsidR="00577922">
        <w:rPr>
          <w:rFonts w:ascii="Times New Roman" w:hAnsi="Times New Roman" w:cs="Times New Roman"/>
          <w:sz w:val="28"/>
          <w:szCs w:val="28"/>
          <w:lang w:eastAsia="ru-RU"/>
        </w:rPr>
        <w:t>4</w:t>
      </w:r>
      <w:r w:rsidRPr="00597F15">
        <w:rPr>
          <w:rFonts w:ascii="Times New Roman" w:hAnsi="Times New Roman" w:cs="Times New Roman"/>
          <w:sz w:val="28"/>
          <w:szCs w:val="28"/>
          <w:lang w:eastAsia="ru-RU"/>
        </w:rPr>
        <w:t xml:space="preserve"> млн рублей</w:t>
      </w:r>
      <w:r w:rsidR="00CE51C3" w:rsidRPr="00597F15">
        <w:rPr>
          <w:rFonts w:ascii="Times New Roman" w:hAnsi="Times New Roman" w:cs="Times New Roman"/>
          <w:sz w:val="28"/>
          <w:szCs w:val="28"/>
          <w:lang w:eastAsia="ru-RU"/>
        </w:rPr>
        <w:t>,</w:t>
      </w:r>
      <w:r w:rsidR="00F42C5B" w:rsidRPr="00597F15">
        <w:rPr>
          <w:rFonts w:ascii="Times New Roman" w:hAnsi="Times New Roman" w:cs="Times New Roman"/>
          <w:kern w:val="2"/>
          <w:sz w:val="28"/>
          <w:szCs w:val="28"/>
          <w:lang w:eastAsia="ru-RU"/>
        </w:rPr>
        <w:t xml:space="preserve"> </w:t>
      </w:r>
      <w:r w:rsidR="00C60509" w:rsidRPr="00597F15">
        <w:rPr>
          <w:rFonts w:ascii="Times New Roman" w:hAnsi="Times New Roman" w:cs="Times New Roman"/>
          <w:kern w:val="2"/>
          <w:sz w:val="28"/>
          <w:szCs w:val="28"/>
          <w:lang w:eastAsia="ru-RU"/>
        </w:rPr>
        <w:br/>
      </w:r>
      <w:r w:rsidR="00410F71" w:rsidRPr="00597F15">
        <w:rPr>
          <w:rFonts w:ascii="Times New Roman" w:hAnsi="Times New Roman" w:cs="Times New Roman"/>
          <w:kern w:val="2"/>
          <w:sz w:val="28"/>
          <w:szCs w:val="28"/>
          <w:lang w:eastAsia="ru-RU"/>
        </w:rPr>
        <w:t>или 1</w:t>
      </w:r>
      <w:r w:rsidR="00577922">
        <w:rPr>
          <w:rFonts w:ascii="Times New Roman" w:hAnsi="Times New Roman" w:cs="Times New Roman"/>
          <w:kern w:val="2"/>
          <w:sz w:val="28"/>
          <w:szCs w:val="28"/>
          <w:lang w:eastAsia="ru-RU"/>
        </w:rPr>
        <w:t>17</w:t>
      </w:r>
      <w:r w:rsidR="00D77933">
        <w:rPr>
          <w:rFonts w:ascii="Times New Roman" w:hAnsi="Times New Roman" w:cs="Times New Roman"/>
          <w:kern w:val="2"/>
          <w:sz w:val="28"/>
          <w:szCs w:val="28"/>
          <w:lang w:eastAsia="ru-RU"/>
        </w:rPr>
        <w:t xml:space="preserve"> </w:t>
      </w:r>
      <w:r w:rsidRPr="00597F15">
        <w:rPr>
          <w:rFonts w:ascii="Times New Roman" w:hAnsi="Times New Roman" w:cs="Times New Roman"/>
          <w:kern w:val="2"/>
          <w:sz w:val="28"/>
          <w:szCs w:val="28"/>
          <w:lang w:eastAsia="ru-RU"/>
        </w:rPr>
        <w:t xml:space="preserve">% к аналогичному показателю </w:t>
      </w:r>
      <w:r w:rsidR="00410F71" w:rsidRPr="00597F15">
        <w:rPr>
          <w:rFonts w:ascii="Times New Roman" w:hAnsi="Times New Roman" w:cs="Times New Roman"/>
          <w:kern w:val="2"/>
          <w:sz w:val="28"/>
          <w:szCs w:val="28"/>
          <w:lang w:eastAsia="ru-RU"/>
        </w:rPr>
        <w:t xml:space="preserve">за </w:t>
      </w:r>
      <w:r w:rsidR="00597F15">
        <w:rPr>
          <w:rFonts w:ascii="Times New Roman" w:hAnsi="Times New Roman" w:cs="Times New Roman"/>
          <w:kern w:val="2"/>
          <w:sz w:val="28"/>
          <w:szCs w:val="28"/>
          <w:lang w:eastAsia="ru-RU"/>
        </w:rPr>
        <w:t>2022</w:t>
      </w:r>
      <w:r w:rsidR="00410F71" w:rsidRPr="00597F15">
        <w:rPr>
          <w:rFonts w:ascii="Times New Roman" w:hAnsi="Times New Roman" w:cs="Times New Roman"/>
          <w:kern w:val="2"/>
          <w:sz w:val="28"/>
          <w:szCs w:val="28"/>
          <w:lang w:eastAsia="ru-RU"/>
        </w:rPr>
        <w:t xml:space="preserve"> год (</w:t>
      </w:r>
      <w:r w:rsidR="003F4C5D" w:rsidRPr="00597F15">
        <w:rPr>
          <w:rFonts w:ascii="Times New Roman" w:hAnsi="Times New Roman" w:cs="Times New Roman"/>
          <w:kern w:val="2"/>
          <w:sz w:val="28"/>
          <w:szCs w:val="28"/>
          <w:lang w:eastAsia="ru-RU"/>
        </w:rPr>
        <w:t>28</w:t>
      </w:r>
      <w:r w:rsidR="00410F71" w:rsidRPr="00597F15">
        <w:rPr>
          <w:rFonts w:ascii="Times New Roman" w:hAnsi="Times New Roman" w:cs="Times New Roman"/>
          <w:kern w:val="2"/>
          <w:sz w:val="28"/>
          <w:szCs w:val="28"/>
          <w:lang w:eastAsia="ru-RU"/>
        </w:rPr>
        <w:t> </w:t>
      </w:r>
      <w:r w:rsidR="003F4C5D" w:rsidRPr="00597F15">
        <w:rPr>
          <w:rFonts w:ascii="Times New Roman" w:hAnsi="Times New Roman" w:cs="Times New Roman"/>
          <w:kern w:val="2"/>
          <w:sz w:val="28"/>
          <w:szCs w:val="28"/>
          <w:lang w:eastAsia="ru-RU"/>
        </w:rPr>
        <w:t>785</w:t>
      </w:r>
      <w:r w:rsidR="00410F71" w:rsidRPr="00597F15">
        <w:rPr>
          <w:rFonts w:ascii="Times New Roman" w:hAnsi="Times New Roman" w:cs="Times New Roman"/>
          <w:kern w:val="2"/>
          <w:sz w:val="28"/>
          <w:szCs w:val="28"/>
          <w:lang w:eastAsia="ru-RU"/>
        </w:rPr>
        <w:t>,</w:t>
      </w:r>
      <w:r w:rsidR="003F4C5D" w:rsidRPr="00597F15">
        <w:rPr>
          <w:rFonts w:ascii="Times New Roman" w:hAnsi="Times New Roman" w:cs="Times New Roman"/>
          <w:kern w:val="2"/>
          <w:sz w:val="28"/>
          <w:szCs w:val="28"/>
          <w:lang w:eastAsia="ru-RU"/>
        </w:rPr>
        <w:t>0</w:t>
      </w:r>
      <w:r w:rsidRPr="00597F15">
        <w:rPr>
          <w:rFonts w:ascii="Times New Roman" w:hAnsi="Times New Roman" w:cs="Times New Roman"/>
          <w:kern w:val="2"/>
          <w:sz w:val="28"/>
          <w:szCs w:val="28"/>
          <w:lang w:eastAsia="ru-RU"/>
        </w:rPr>
        <w:t xml:space="preserve"> млн рублей). С</w:t>
      </w:r>
      <w:r w:rsidRPr="00597F15">
        <w:rPr>
          <w:rFonts w:ascii="Times New Roman" w:hAnsi="Times New Roman" w:cs="Times New Roman"/>
          <w:snapToGrid w:val="0"/>
          <w:sz w:val="28"/>
          <w:szCs w:val="28"/>
          <w:lang w:eastAsia="ru-RU"/>
        </w:rPr>
        <w:t xml:space="preserve">реднемесячная начисленная заработная плата одного работающего </w:t>
      </w:r>
      <w:r w:rsidR="004B6DA0" w:rsidRPr="00597F15">
        <w:rPr>
          <w:rFonts w:ascii="Times New Roman" w:hAnsi="Times New Roman" w:cs="Times New Roman"/>
          <w:snapToGrid w:val="0"/>
          <w:sz w:val="28"/>
          <w:szCs w:val="28"/>
          <w:lang w:eastAsia="ru-RU"/>
        </w:rPr>
        <w:br/>
      </w:r>
      <w:r w:rsidRPr="00597F15">
        <w:rPr>
          <w:rFonts w:ascii="Times New Roman" w:hAnsi="Times New Roman" w:cs="Times New Roman"/>
          <w:snapToGrid w:val="0"/>
          <w:sz w:val="28"/>
          <w:szCs w:val="28"/>
          <w:lang w:eastAsia="ru-RU"/>
        </w:rPr>
        <w:t>по крупным и средним предприятиям</w:t>
      </w:r>
      <w:r w:rsidR="00597F15" w:rsidRPr="00597F15">
        <w:rPr>
          <w:rFonts w:ascii="Times New Roman" w:hAnsi="Times New Roman" w:cs="Times New Roman"/>
          <w:snapToGrid w:val="0"/>
          <w:sz w:val="28"/>
          <w:szCs w:val="28"/>
          <w:lang w:eastAsia="ru-RU"/>
        </w:rPr>
        <w:t xml:space="preserve"> </w:t>
      </w:r>
      <w:r w:rsidR="00410F71" w:rsidRPr="00597F15">
        <w:rPr>
          <w:rFonts w:ascii="Times New Roman" w:hAnsi="Times New Roman" w:cs="Times New Roman"/>
          <w:snapToGrid w:val="0"/>
          <w:sz w:val="28"/>
          <w:szCs w:val="28"/>
          <w:lang w:eastAsia="ru-RU"/>
        </w:rPr>
        <w:t>за 202</w:t>
      </w:r>
      <w:r w:rsidR="008558C3" w:rsidRPr="00597F15">
        <w:rPr>
          <w:rFonts w:ascii="Times New Roman" w:hAnsi="Times New Roman" w:cs="Times New Roman"/>
          <w:snapToGrid w:val="0"/>
          <w:sz w:val="28"/>
          <w:szCs w:val="28"/>
          <w:lang w:eastAsia="ru-RU"/>
        </w:rPr>
        <w:t>3</w:t>
      </w:r>
      <w:r w:rsidR="00410F71" w:rsidRPr="00597F15">
        <w:rPr>
          <w:rFonts w:ascii="Times New Roman" w:hAnsi="Times New Roman" w:cs="Times New Roman"/>
          <w:snapToGrid w:val="0"/>
          <w:sz w:val="28"/>
          <w:szCs w:val="28"/>
          <w:lang w:eastAsia="ru-RU"/>
        </w:rPr>
        <w:t xml:space="preserve"> год сложилась в размере </w:t>
      </w:r>
      <w:r w:rsidR="00597F15" w:rsidRPr="00597F15">
        <w:rPr>
          <w:rFonts w:ascii="Times New Roman" w:hAnsi="Times New Roman" w:cs="Times New Roman"/>
          <w:snapToGrid w:val="0"/>
          <w:sz w:val="28"/>
          <w:szCs w:val="28"/>
          <w:lang w:eastAsia="ru-RU"/>
        </w:rPr>
        <w:t>119 990</w:t>
      </w:r>
      <w:r w:rsidRPr="00597F15">
        <w:rPr>
          <w:rFonts w:ascii="Times New Roman" w:hAnsi="Times New Roman" w:cs="Times New Roman"/>
          <w:sz w:val="28"/>
          <w:szCs w:val="28"/>
          <w:lang w:eastAsia="ru-RU"/>
        </w:rPr>
        <w:t xml:space="preserve"> </w:t>
      </w:r>
      <w:r w:rsidR="00410F71" w:rsidRPr="00597F15">
        <w:rPr>
          <w:rFonts w:ascii="Times New Roman" w:hAnsi="Times New Roman" w:cs="Times New Roman"/>
          <w:snapToGrid w:val="0"/>
          <w:sz w:val="28"/>
          <w:szCs w:val="28"/>
          <w:lang w:eastAsia="ru-RU"/>
        </w:rPr>
        <w:t>рубл</w:t>
      </w:r>
      <w:r w:rsidR="00597F15" w:rsidRPr="00597F15">
        <w:rPr>
          <w:rFonts w:ascii="Times New Roman" w:hAnsi="Times New Roman" w:cs="Times New Roman"/>
          <w:snapToGrid w:val="0"/>
          <w:sz w:val="28"/>
          <w:szCs w:val="28"/>
          <w:lang w:eastAsia="ru-RU"/>
        </w:rPr>
        <w:t>ей</w:t>
      </w:r>
      <w:r w:rsidR="00410F71" w:rsidRPr="00597F15">
        <w:rPr>
          <w:rFonts w:ascii="Times New Roman" w:hAnsi="Times New Roman" w:cs="Times New Roman"/>
          <w:snapToGrid w:val="0"/>
          <w:sz w:val="28"/>
          <w:szCs w:val="28"/>
          <w:lang w:eastAsia="ru-RU"/>
        </w:rPr>
        <w:t xml:space="preserve"> или 11</w:t>
      </w:r>
      <w:r w:rsidR="003F4C5D" w:rsidRPr="00597F15">
        <w:rPr>
          <w:rFonts w:ascii="Times New Roman" w:hAnsi="Times New Roman" w:cs="Times New Roman"/>
          <w:snapToGrid w:val="0"/>
          <w:sz w:val="28"/>
          <w:szCs w:val="28"/>
          <w:lang w:eastAsia="ru-RU"/>
        </w:rPr>
        <w:t>1</w:t>
      </w:r>
      <w:r w:rsidR="00410F71" w:rsidRPr="00597F15">
        <w:rPr>
          <w:rFonts w:ascii="Times New Roman" w:hAnsi="Times New Roman" w:cs="Times New Roman"/>
          <w:snapToGrid w:val="0"/>
          <w:sz w:val="28"/>
          <w:szCs w:val="28"/>
          <w:lang w:eastAsia="ru-RU"/>
        </w:rPr>
        <w:t>,</w:t>
      </w:r>
      <w:r w:rsidR="00597F15" w:rsidRPr="00597F15">
        <w:rPr>
          <w:rFonts w:ascii="Times New Roman" w:hAnsi="Times New Roman" w:cs="Times New Roman"/>
          <w:snapToGrid w:val="0"/>
          <w:sz w:val="28"/>
          <w:szCs w:val="28"/>
          <w:lang w:eastAsia="ru-RU"/>
        </w:rPr>
        <w:t>1</w:t>
      </w:r>
      <w:r w:rsidR="00D77933">
        <w:rPr>
          <w:rFonts w:ascii="Times New Roman" w:hAnsi="Times New Roman" w:cs="Times New Roman"/>
          <w:snapToGrid w:val="0"/>
          <w:sz w:val="28"/>
          <w:szCs w:val="28"/>
          <w:lang w:eastAsia="ru-RU"/>
        </w:rPr>
        <w:t xml:space="preserve"> </w:t>
      </w:r>
      <w:r w:rsidR="00597F15" w:rsidRPr="00597F15">
        <w:rPr>
          <w:rFonts w:ascii="Times New Roman" w:hAnsi="Times New Roman" w:cs="Times New Roman"/>
          <w:snapToGrid w:val="0"/>
          <w:sz w:val="28"/>
          <w:szCs w:val="28"/>
          <w:lang w:eastAsia="ru-RU"/>
        </w:rPr>
        <w:t>%</w:t>
      </w:r>
      <w:r w:rsidRPr="00597F15">
        <w:rPr>
          <w:rFonts w:ascii="Times New Roman" w:hAnsi="Times New Roman" w:cs="Times New Roman"/>
          <w:snapToGrid w:val="0"/>
          <w:sz w:val="28"/>
          <w:szCs w:val="28"/>
          <w:lang w:eastAsia="ru-RU"/>
        </w:rPr>
        <w:t xml:space="preserve"> к </w:t>
      </w:r>
      <w:r w:rsidR="00597F15" w:rsidRPr="00597F15">
        <w:rPr>
          <w:rFonts w:ascii="Times New Roman" w:hAnsi="Times New Roman" w:cs="Times New Roman"/>
          <w:snapToGrid w:val="0"/>
          <w:sz w:val="28"/>
          <w:szCs w:val="28"/>
          <w:lang w:eastAsia="ru-RU"/>
        </w:rPr>
        <w:t xml:space="preserve">2022 </w:t>
      </w:r>
      <w:r w:rsidRPr="00597F15">
        <w:rPr>
          <w:rFonts w:ascii="Times New Roman" w:hAnsi="Times New Roman" w:cs="Times New Roman"/>
          <w:snapToGrid w:val="0"/>
          <w:sz w:val="28"/>
          <w:szCs w:val="28"/>
          <w:lang w:eastAsia="ru-RU"/>
        </w:rPr>
        <w:t>г</w:t>
      </w:r>
      <w:r w:rsidR="00410F71" w:rsidRPr="00597F15">
        <w:rPr>
          <w:rFonts w:ascii="Times New Roman" w:hAnsi="Times New Roman" w:cs="Times New Roman"/>
          <w:snapToGrid w:val="0"/>
          <w:sz w:val="28"/>
          <w:szCs w:val="28"/>
          <w:lang w:eastAsia="ru-RU"/>
        </w:rPr>
        <w:t>од</w:t>
      </w:r>
      <w:r w:rsidR="00597F15" w:rsidRPr="00597F15">
        <w:rPr>
          <w:rFonts w:ascii="Times New Roman" w:hAnsi="Times New Roman" w:cs="Times New Roman"/>
          <w:snapToGrid w:val="0"/>
          <w:sz w:val="28"/>
          <w:szCs w:val="28"/>
          <w:lang w:eastAsia="ru-RU"/>
        </w:rPr>
        <w:t>у</w:t>
      </w:r>
      <w:r w:rsidR="00410F71" w:rsidRPr="00597F15">
        <w:rPr>
          <w:rFonts w:ascii="Times New Roman" w:hAnsi="Times New Roman" w:cs="Times New Roman"/>
          <w:snapToGrid w:val="0"/>
          <w:sz w:val="28"/>
          <w:szCs w:val="28"/>
          <w:lang w:eastAsia="ru-RU"/>
        </w:rPr>
        <w:t xml:space="preserve"> (</w:t>
      </w:r>
      <w:r w:rsidR="003F4C5D" w:rsidRPr="00597F15">
        <w:rPr>
          <w:rFonts w:ascii="Times New Roman" w:hAnsi="Times New Roman" w:cs="Times New Roman"/>
          <w:snapToGrid w:val="0"/>
          <w:sz w:val="28"/>
          <w:szCs w:val="28"/>
          <w:lang w:eastAsia="ru-RU"/>
        </w:rPr>
        <w:t>10</w:t>
      </w:r>
      <w:r w:rsidR="00597F15" w:rsidRPr="00597F15">
        <w:rPr>
          <w:rFonts w:ascii="Times New Roman" w:hAnsi="Times New Roman" w:cs="Times New Roman"/>
          <w:snapToGrid w:val="0"/>
          <w:sz w:val="28"/>
          <w:szCs w:val="28"/>
          <w:lang w:eastAsia="ru-RU"/>
        </w:rPr>
        <w:t>7</w:t>
      </w:r>
      <w:r w:rsidR="00410F71" w:rsidRPr="00597F15">
        <w:rPr>
          <w:rFonts w:ascii="Times New Roman" w:hAnsi="Times New Roman" w:cs="Times New Roman"/>
          <w:snapToGrid w:val="0"/>
          <w:sz w:val="28"/>
          <w:szCs w:val="28"/>
          <w:lang w:eastAsia="ru-RU"/>
        </w:rPr>
        <w:t xml:space="preserve"> </w:t>
      </w:r>
      <w:r w:rsidR="00597F15" w:rsidRPr="00597F15">
        <w:rPr>
          <w:rFonts w:ascii="Times New Roman" w:hAnsi="Times New Roman" w:cs="Times New Roman"/>
          <w:snapToGrid w:val="0"/>
          <w:sz w:val="28"/>
          <w:szCs w:val="28"/>
          <w:lang w:eastAsia="ru-RU"/>
        </w:rPr>
        <w:t>987</w:t>
      </w:r>
      <w:r w:rsidRPr="00597F15">
        <w:rPr>
          <w:rFonts w:ascii="Times New Roman" w:hAnsi="Times New Roman" w:cs="Times New Roman"/>
          <w:snapToGrid w:val="0"/>
          <w:sz w:val="28"/>
          <w:szCs w:val="28"/>
          <w:lang w:eastAsia="ru-RU"/>
        </w:rPr>
        <w:t xml:space="preserve"> рубл</w:t>
      </w:r>
      <w:r w:rsidR="00597F15" w:rsidRPr="00597F15">
        <w:rPr>
          <w:rFonts w:ascii="Times New Roman" w:hAnsi="Times New Roman" w:cs="Times New Roman"/>
          <w:snapToGrid w:val="0"/>
          <w:sz w:val="28"/>
          <w:szCs w:val="28"/>
          <w:lang w:eastAsia="ru-RU"/>
        </w:rPr>
        <w:t>ей</w:t>
      </w:r>
      <w:r w:rsidRPr="00597F15">
        <w:rPr>
          <w:rFonts w:ascii="Times New Roman" w:hAnsi="Times New Roman" w:cs="Times New Roman"/>
          <w:snapToGrid w:val="0"/>
          <w:sz w:val="28"/>
          <w:szCs w:val="28"/>
          <w:lang w:eastAsia="ru-RU"/>
        </w:rPr>
        <w:t xml:space="preserve">). </w:t>
      </w:r>
    </w:p>
    <w:p w:rsidR="00470434" w:rsidRPr="0065732C" w:rsidRDefault="00470434" w:rsidP="00950229">
      <w:pPr>
        <w:autoSpaceDN w:val="0"/>
        <w:adjustRightInd w:val="0"/>
        <w:ind w:firstLine="708"/>
        <w:jc w:val="both"/>
        <w:rPr>
          <w:rFonts w:ascii="Times New Roman" w:hAnsi="Times New Roman" w:cs="Times New Roman"/>
          <w:kern w:val="2"/>
          <w:sz w:val="28"/>
          <w:szCs w:val="28"/>
          <w:lang w:eastAsia="ru-RU"/>
        </w:rPr>
      </w:pPr>
      <w:r w:rsidRPr="00597F15">
        <w:rPr>
          <w:rFonts w:ascii="Times New Roman" w:hAnsi="Times New Roman" w:cs="Times New Roman"/>
          <w:kern w:val="2"/>
          <w:sz w:val="28"/>
          <w:szCs w:val="28"/>
          <w:lang w:eastAsia="ru-RU"/>
        </w:rPr>
        <w:t>Среднемесячный р</w:t>
      </w:r>
      <w:r w:rsidR="006F20A2" w:rsidRPr="00597F15">
        <w:rPr>
          <w:rFonts w:ascii="Times New Roman" w:hAnsi="Times New Roman" w:cs="Times New Roman"/>
          <w:kern w:val="2"/>
          <w:sz w:val="28"/>
          <w:szCs w:val="28"/>
          <w:lang w:eastAsia="ru-RU"/>
        </w:rPr>
        <w:t>азмер назначенных пенсий за 2023</w:t>
      </w:r>
      <w:r w:rsidRPr="00597F15">
        <w:rPr>
          <w:rFonts w:ascii="Times New Roman" w:hAnsi="Times New Roman" w:cs="Times New Roman"/>
          <w:kern w:val="2"/>
          <w:sz w:val="28"/>
          <w:szCs w:val="28"/>
          <w:lang w:eastAsia="ru-RU"/>
        </w:rPr>
        <w:t xml:space="preserve"> год составил</w:t>
      </w:r>
      <w:r w:rsidR="00296D53" w:rsidRPr="00597F15">
        <w:rPr>
          <w:rFonts w:ascii="Times New Roman" w:hAnsi="Times New Roman" w:cs="Times New Roman"/>
          <w:kern w:val="2"/>
          <w:sz w:val="28"/>
          <w:szCs w:val="28"/>
          <w:lang w:eastAsia="ru-RU"/>
        </w:rPr>
        <w:t xml:space="preserve"> 29 726,9</w:t>
      </w:r>
      <w:r w:rsidRPr="00597F15">
        <w:rPr>
          <w:rFonts w:ascii="Times New Roman" w:hAnsi="Times New Roman" w:cs="Times New Roman"/>
          <w:kern w:val="2"/>
          <w:sz w:val="28"/>
          <w:szCs w:val="28"/>
          <w:lang w:eastAsia="ru-RU"/>
        </w:rPr>
        <w:t xml:space="preserve"> рублей на 1 пенсионера или</w:t>
      </w:r>
      <w:r w:rsidR="00296D53" w:rsidRPr="00597F15">
        <w:rPr>
          <w:rFonts w:ascii="Times New Roman" w:hAnsi="Times New Roman" w:cs="Times New Roman"/>
          <w:kern w:val="2"/>
          <w:sz w:val="28"/>
          <w:szCs w:val="28"/>
          <w:lang w:eastAsia="ru-RU"/>
        </w:rPr>
        <w:t xml:space="preserve"> 10</w:t>
      </w:r>
      <w:r w:rsidR="00FC2583" w:rsidRPr="00597F15">
        <w:rPr>
          <w:rFonts w:ascii="Times New Roman" w:hAnsi="Times New Roman" w:cs="Times New Roman"/>
          <w:kern w:val="2"/>
          <w:sz w:val="28"/>
          <w:szCs w:val="28"/>
          <w:lang w:eastAsia="ru-RU"/>
        </w:rPr>
        <w:t>7,4</w:t>
      </w:r>
      <w:r w:rsidR="00D77933">
        <w:rPr>
          <w:rFonts w:ascii="Times New Roman" w:hAnsi="Times New Roman" w:cs="Times New Roman"/>
          <w:kern w:val="2"/>
          <w:sz w:val="28"/>
          <w:szCs w:val="28"/>
          <w:lang w:eastAsia="ru-RU"/>
        </w:rPr>
        <w:t xml:space="preserve"> </w:t>
      </w:r>
      <w:r w:rsidRPr="00597F15">
        <w:rPr>
          <w:rFonts w:ascii="Times New Roman" w:hAnsi="Times New Roman" w:cs="Times New Roman"/>
          <w:kern w:val="2"/>
          <w:sz w:val="28"/>
          <w:szCs w:val="28"/>
          <w:lang w:eastAsia="ru-RU"/>
        </w:rPr>
        <w:t>% к аналогичном</w:t>
      </w:r>
      <w:r w:rsidR="00393C50" w:rsidRPr="00597F15">
        <w:rPr>
          <w:rFonts w:ascii="Times New Roman" w:hAnsi="Times New Roman" w:cs="Times New Roman"/>
          <w:kern w:val="2"/>
          <w:sz w:val="28"/>
          <w:szCs w:val="28"/>
          <w:lang w:eastAsia="ru-RU"/>
        </w:rPr>
        <w:t>у пок</w:t>
      </w:r>
      <w:r w:rsidR="006F20A2" w:rsidRPr="00597F15">
        <w:rPr>
          <w:rFonts w:ascii="Times New Roman" w:hAnsi="Times New Roman" w:cs="Times New Roman"/>
          <w:kern w:val="2"/>
          <w:sz w:val="28"/>
          <w:szCs w:val="28"/>
          <w:lang w:eastAsia="ru-RU"/>
        </w:rPr>
        <w:t xml:space="preserve">азателю </w:t>
      </w:r>
      <w:r w:rsidR="00D77933">
        <w:rPr>
          <w:rFonts w:ascii="Times New Roman" w:hAnsi="Times New Roman" w:cs="Times New Roman"/>
          <w:kern w:val="2"/>
          <w:sz w:val="28"/>
          <w:szCs w:val="28"/>
          <w:lang w:eastAsia="ru-RU"/>
        </w:rPr>
        <w:br/>
      </w:r>
      <w:r w:rsidR="00597F15" w:rsidRPr="00597F15">
        <w:rPr>
          <w:rFonts w:ascii="Times New Roman" w:hAnsi="Times New Roman" w:cs="Times New Roman"/>
          <w:kern w:val="2"/>
          <w:sz w:val="28"/>
          <w:szCs w:val="28"/>
          <w:lang w:eastAsia="ru-RU"/>
        </w:rPr>
        <w:t>2022</w:t>
      </w:r>
      <w:r w:rsidR="006F20A2" w:rsidRPr="00597F15">
        <w:rPr>
          <w:rFonts w:ascii="Times New Roman" w:hAnsi="Times New Roman" w:cs="Times New Roman"/>
          <w:kern w:val="2"/>
          <w:sz w:val="28"/>
          <w:szCs w:val="28"/>
          <w:lang w:eastAsia="ru-RU"/>
        </w:rPr>
        <w:t xml:space="preserve"> года</w:t>
      </w:r>
      <w:r w:rsidR="006F20A2" w:rsidRPr="00597F15">
        <w:rPr>
          <w:rFonts w:ascii="Times New Roman" w:hAnsi="Times New Roman" w:cs="Times New Roman"/>
          <w:color w:val="FF0000"/>
          <w:kern w:val="2"/>
          <w:sz w:val="28"/>
          <w:szCs w:val="28"/>
          <w:lang w:eastAsia="ru-RU"/>
        </w:rPr>
        <w:t xml:space="preserve"> </w:t>
      </w:r>
      <w:r w:rsidR="006F20A2" w:rsidRPr="00597F15">
        <w:rPr>
          <w:rFonts w:ascii="Times New Roman" w:hAnsi="Times New Roman" w:cs="Times New Roman"/>
          <w:kern w:val="2"/>
          <w:sz w:val="28"/>
          <w:szCs w:val="28"/>
          <w:lang w:eastAsia="ru-RU"/>
        </w:rPr>
        <w:t>(27 691,9</w:t>
      </w:r>
      <w:r w:rsidR="00393C50" w:rsidRPr="00597F15">
        <w:rPr>
          <w:rFonts w:ascii="Times New Roman" w:hAnsi="Times New Roman" w:cs="Times New Roman"/>
          <w:kern w:val="2"/>
          <w:sz w:val="28"/>
          <w:szCs w:val="28"/>
          <w:lang w:eastAsia="ru-RU"/>
        </w:rPr>
        <w:t xml:space="preserve"> </w:t>
      </w:r>
      <w:r w:rsidRPr="00597F15">
        <w:rPr>
          <w:rFonts w:ascii="Times New Roman" w:hAnsi="Times New Roman" w:cs="Times New Roman"/>
          <w:kern w:val="2"/>
          <w:sz w:val="28"/>
          <w:szCs w:val="28"/>
          <w:lang w:eastAsia="ru-RU"/>
        </w:rPr>
        <w:t>рублей).</w:t>
      </w:r>
      <w:r w:rsidRPr="0065732C">
        <w:rPr>
          <w:rFonts w:ascii="Times New Roman" w:hAnsi="Times New Roman" w:cs="Times New Roman"/>
          <w:kern w:val="2"/>
          <w:sz w:val="28"/>
          <w:szCs w:val="28"/>
          <w:lang w:eastAsia="ru-RU"/>
        </w:rPr>
        <w:t xml:space="preserve"> </w:t>
      </w:r>
    </w:p>
    <w:p w:rsidR="00CC1A8F" w:rsidRPr="00CC1A8F" w:rsidRDefault="00470434" w:rsidP="00950229">
      <w:pPr>
        <w:autoSpaceDN w:val="0"/>
        <w:adjustRightInd w:val="0"/>
        <w:ind w:firstLine="708"/>
        <w:jc w:val="both"/>
        <w:rPr>
          <w:rFonts w:ascii="Times New Roman" w:hAnsi="Times New Roman" w:cs="Times New Roman"/>
          <w:i/>
          <w:kern w:val="2"/>
          <w:sz w:val="28"/>
          <w:szCs w:val="28"/>
          <w:lang w:eastAsia="ru-RU"/>
        </w:rPr>
      </w:pPr>
      <w:r w:rsidRPr="00CC1A8F">
        <w:rPr>
          <w:rFonts w:ascii="Times New Roman" w:hAnsi="Times New Roman" w:cs="Times New Roman"/>
          <w:i/>
          <w:sz w:val="28"/>
          <w:szCs w:val="28"/>
          <w:lang w:eastAsia="ru-RU"/>
        </w:rPr>
        <w:t>Торговля</w:t>
      </w:r>
    </w:p>
    <w:p w:rsidR="00CC1A8F" w:rsidRPr="0065732C" w:rsidRDefault="00CC1A8F" w:rsidP="00950229">
      <w:pPr>
        <w:autoSpaceDN w:val="0"/>
        <w:adjustRightInd w:val="0"/>
        <w:ind w:firstLine="708"/>
        <w:jc w:val="both"/>
        <w:rPr>
          <w:rFonts w:ascii="Times New Roman" w:hAnsi="Times New Roman" w:cs="Times New Roman"/>
          <w:i/>
          <w:kern w:val="2"/>
          <w:sz w:val="28"/>
          <w:szCs w:val="28"/>
          <w:lang w:eastAsia="ru-RU"/>
        </w:rPr>
      </w:pPr>
      <w:r w:rsidRPr="00CC1A8F">
        <w:rPr>
          <w:rFonts w:ascii="Times New Roman" w:eastAsia="Calibri" w:hAnsi="Times New Roman" w:cs="Times New Roman"/>
          <w:sz w:val="28"/>
          <w:szCs w:val="28"/>
        </w:rPr>
        <w:t>На 1 января</w:t>
      </w:r>
      <w:r w:rsidRPr="00CC1A8F">
        <w:rPr>
          <w:rFonts w:ascii="Times New Roman" w:eastAsia="Calibri" w:hAnsi="Times New Roman" w:cs="Times New Roman"/>
          <w:sz w:val="28"/>
          <w:szCs w:val="28"/>
          <w:lang w:eastAsia="ru-RU"/>
        </w:rPr>
        <w:t xml:space="preserve"> 2024 года инфраструктура розничной торговли представлена 168 объектами розничной сети общей торговой площадью </w:t>
      </w:r>
      <w:r w:rsidRPr="00CC1A8F">
        <w:rPr>
          <w:rFonts w:ascii="Times New Roman" w:eastAsia="Calibri" w:hAnsi="Times New Roman" w:cs="Times New Roman"/>
          <w:sz w:val="28"/>
          <w:szCs w:val="28"/>
          <w:lang w:eastAsia="ru-RU"/>
        </w:rPr>
        <w:br/>
        <w:t xml:space="preserve">7, 1 тыс. кв. м. Наибольший удельный вес (более 50 процентов) приходится </w:t>
      </w:r>
      <w:r w:rsidRPr="00CC1A8F">
        <w:rPr>
          <w:rFonts w:ascii="Times New Roman" w:eastAsia="Calibri" w:hAnsi="Times New Roman" w:cs="Times New Roman"/>
          <w:sz w:val="28"/>
          <w:szCs w:val="28"/>
          <w:lang w:eastAsia="ru-RU"/>
        </w:rPr>
        <w:br/>
        <w:t xml:space="preserve">на магазины и павильоны со смешанным ассортиментом товаров. Ассортимент сложно-технических товаров (промышленные товары, теле-, радиоаппаратура, стиральные машины и другая техника) наблюдается </w:t>
      </w:r>
      <w:r w:rsidRPr="00CC1A8F">
        <w:rPr>
          <w:rFonts w:ascii="Times New Roman" w:eastAsia="Calibri" w:hAnsi="Times New Roman" w:cs="Times New Roman"/>
          <w:sz w:val="28"/>
          <w:szCs w:val="28"/>
          <w:lang w:eastAsia="ru-RU"/>
        </w:rPr>
        <w:br/>
        <w:t xml:space="preserve">в магазинах самого крупного населенного пункта района – </w:t>
      </w:r>
      <w:r w:rsidRPr="00CC1A8F">
        <w:rPr>
          <w:rFonts w:ascii="Times New Roman" w:eastAsia="Calibri" w:hAnsi="Times New Roman" w:cs="Times New Roman"/>
          <w:sz w:val="28"/>
          <w:szCs w:val="28"/>
          <w:lang w:eastAsia="ru-RU"/>
        </w:rPr>
        <w:br/>
        <w:t xml:space="preserve">п. Горноправдинск. В других населенных пунктах района промышленные товары, теле-, радиоаппаратура, бытовая техника приобретаются, </w:t>
      </w:r>
      <w:r w:rsidRPr="00CC1A8F">
        <w:rPr>
          <w:rFonts w:ascii="Times New Roman" w:eastAsia="Calibri" w:hAnsi="Times New Roman" w:cs="Times New Roman"/>
          <w:sz w:val="28"/>
          <w:szCs w:val="28"/>
          <w:lang w:eastAsia="ru-RU"/>
        </w:rPr>
        <w:br/>
        <w:t xml:space="preserve">в основном на </w:t>
      </w:r>
      <w:proofErr w:type="spellStart"/>
      <w:r w:rsidRPr="00CC1A8F">
        <w:rPr>
          <w:rFonts w:ascii="Times New Roman" w:eastAsia="Calibri" w:hAnsi="Times New Roman" w:cs="Times New Roman"/>
          <w:sz w:val="28"/>
          <w:szCs w:val="28"/>
          <w:lang w:eastAsia="ru-RU"/>
        </w:rPr>
        <w:t>плавсредствах</w:t>
      </w:r>
      <w:proofErr w:type="spellEnd"/>
      <w:r w:rsidRPr="00CC1A8F">
        <w:rPr>
          <w:rFonts w:ascii="Times New Roman" w:eastAsia="Calibri" w:hAnsi="Times New Roman" w:cs="Times New Roman"/>
          <w:sz w:val="28"/>
          <w:szCs w:val="28"/>
          <w:lang w:eastAsia="ru-RU"/>
        </w:rPr>
        <w:t xml:space="preserve"> (самоходках), в местах уличной торговли </w:t>
      </w:r>
      <w:r w:rsidRPr="00CC1A8F">
        <w:rPr>
          <w:rFonts w:ascii="Times New Roman" w:eastAsia="Calibri" w:hAnsi="Times New Roman" w:cs="Times New Roman"/>
          <w:sz w:val="28"/>
          <w:szCs w:val="28"/>
          <w:lang w:eastAsia="ru-RU"/>
        </w:rPr>
        <w:br/>
        <w:t xml:space="preserve">у иногородних продавцов, а также на ярмарках, проводимых </w:t>
      </w:r>
      <w:r w:rsidRPr="00CC1A8F">
        <w:rPr>
          <w:rFonts w:ascii="Times New Roman" w:eastAsia="Calibri" w:hAnsi="Times New Roman" w:cs="Times New Roman"/>
          <w:sz w:val="28"/>
          <w:szCs w:val="28"/>
          <w:lang w:eastAsia="ru-RU"/>
        </w:rPr>
        <w:br/>
        <w:t>на территории сельских поселений</w:t>
      </w:r>
      <w:r w:rsidRPr="0065732C">
        <w:rPr>
          <w:rFonts w:ascii="Times New Roman" w:eastAsia="Calibri" w:hAnsi="Times New Roman" w:cs="Times New Roman"/>
          <w:sz w:val="28"/>
          <w:szCs w:val="28"/>
          <w:lang w:eastAsia="ru-RU"/>
        </w:rPr>
        <w:t xml:space="preserve">. </w:t>
      </w:r>
    </w:p>
    <w:p w:rsidR="00CC1A8F" w:rsidRPr="0065732C" w:rsidRDefault="00CC1A8F" w:rsidP="00950229">
      <w:pPr>
        <w:autoSpaceDN w:val="0"/>
        <w:adjustRightInd w:val="0"/>
        <w:ind w:firstLine="708"/>
        <w:jc w:val="both"/>
        <w:rPr>
          <w:rFonts w:ascii="Times New Roman" w:hAnsi="Times New Roman" w:cs="Times New Roman"/>
          <w:i/>
          <w:kern w:val="2"/>
          <w:sz w:val="28"/>
          <w:szCs w:val="28"/>
          <w:lang w:eastAsia="ru-RU"/>
        </w:rPr>
      </w:pPr>
      <w:r w:rsidRPr="00CC1A8F">
        <w:rPr>
          <w:rFonts w:ascii="Times New Roman" w:eastAsia="Calibri" w:hAnsi="Times New Roman" w:cs="Times New Roman"/>
          <w:sz w:val="28"/>
          <w:szCs w:val="28"/>
          <w:lang w:eastAsia="ru-RU"/>
        </w:rPr>
        <w:t xml:space="preserve">За 2023 год на территории сельских поселений </w:t>
      </w:r>
      <w:r w:rsidRPr="00CC1A8F">
        <w:rPr>
          <w:rFonts w:ascii="Times New Roman" w:eastAsia="Calibri" w:hAnsi="Times New Roman" w:cs="Times New Roman"/>
          <w:sz w:val="28"/>
          <w:szCs w:val="28"/>
          <w:lang w:eastAsia="ru-RU"/>
        </w:rPr>
        <w:br/>
        <w:t>Ханты-Мансийского района число дней проведения ярмарок со</w:t>
      </w:r>
      <w:r w:rsidR="000C29C2">
        <w:rPr>
          <w:rFonts w:ascii="Times New Roman" w:eastAsia="Calibri" w:hAnsi="Times New Roman" w:cs="Times New Roman"/>
          <w:sz w:val="28"/>
          <w:szCs w:val="28"/>
          <w:lang w:eastAsia="ru-RU"/>
        </w:rPr>
        <w:t xml:space="preserve">ставило </w:t>
      </w:r>
      <w:r w:rsidR="000C29C2">
        <w:rPr>
          <w:rFonts w:ascii="Times New Roman" w:eastAsia="Calibri" w:hAnsi="Times New Roman" w:cs="Times New Roman"/>
          <w:sz w:val="28"/>
          <w:szCs w:val="28"/>
          <w:lang w:eastAsia="ru-RU"/>
        </w:rPr>
        <w:br/>
        <w:t>240 дней, что на 128,3</w:t>
      </w:r>
      <w:r w:rsidR="00D77933">
        <w:rPr>
          <w:rFonts w:ascii="Times New Roman" w:eastAsia="Calibri" w:hAnsi="Times New Roman" w:cs="Times New Roman"/>
          <w:sz w:val="28"/>
          <w:szCs w:val="28"/>
          <w:lang w:eastAsia="ru-RU"/>
        </w:rPr>
        <w:t xml:space="preserve"> </w:t>
      </w:r>
      <w:r w:rsidRPr="00CC1A8F">
        <w:rPr>
          <w:rFonts w:ascii="Times New Roman" w:eastAsia="Calibri" w:hAnsi="Times New Roman" w:cs="Times New Roman"/>
          <w:sz w:val="28"/>
          <w:szCs w:val="28"/>
          <w:lang w:eastAsia="ru-RU"/>
        </w:rPr>
        <w:t xml:space="preserve">% больше, чем за аналогичный период 2022 года </w:t>
      </w:r>
      <w:r w:rsidRPr="00CC1A8F">
        <w:rPr>
          <w:rFonts w:ascii="Times New Roman" w:eastAsia="Calibri" w:hAnsi="Times New Roman" w:cs="Times New Roman"/>
          <w:sz w:val="28"/>
          <w:szCs w:val="28"/>
          <w:lang w:eastAsia="ru-RU"/>
        </w:rPr>
        <w:br/>
        <w:t>(187 дней</w:t>
      </w:r>
      <w:r w:rsidRPr="0065732C">
        <w:rPr>
          <w:rFonts w:ascii="Times New Roman" w:eastAsia="Calibri" w:hAnsi="Times New Roman" w:cs="Times New Roman"/>
          <w:sz w:val="28"/>
          <w:szCs w:val="28"/>
          <w:lang w:eastAsia="ru-RU"/>
        </w:rPr>
        <w:t xml:space="preserve">). </w:t>
      </w:r>
    </w:p>
    <w:p w:rsidR="00470434" w:rsidRPr="00346357" w:rsidRDefault="00470434" w:rsidP="00950229">
      <w:pPr>
        <w:autoSpaceDN w:val="0"/>
        <w:adjustRightInd w:val="0"/>
        <w:ind w:firstLine="708"/>
        <w:jc w:val="both"/>
        <w:rPr>
          <w:rFonts w:ascii="Times New Roman" w:hAnsi="Times New Roman" w:cs="Times New Roman"/>
          <w:kern w:val="2"/>
          <w:sz w:val="28"/>
          <w:szCs w:val="28"/>
          <w:lang w:eastAsia="ru-RU"/>
        </w:rPr>
      </w:pPr>
      <w:r w:rsidRPr="00D1539C">
        <w:rPr>
          <w:rFonts w:ascii="Times New Roman" w:hAnsi="Times New Roman" w:cs="Times New Roman"/>
          <w:sz w:val="28"/>
          <w:szCs w:val="28"/>
          <w:lang w:eastAsia="ru-RU"/>
        </w:rPr>
        <w:t xml:space="preserve">Оборот розничной торговли по полному кругу предприятий </w:t>
      </w:r>
      <w:r w:rsidR="004B6DA0" w:rsidRPr="00D1539C">
        <w:rPr>
          <w:rFonts w:ascii="Times New Roman" w:hAnsi="Times New Roman" w:cs="Times New Roman"/>
          <w:sz w:val="28"/>
          <w:szCs w:val="28"/>
          <w:lang w:eastAsia="ru-RU"/>
        </w:rPr>
        <w:br/>
      </w:r>
      <w:r w:rsidRPr="00D1539C">
        <w:rPr>
          <w:rFonts w:ascii="Times New Roman" w:hAnsi="Times New Roman" w:cs="Times New Roman"/>
          <w:sz w:val="28"/>
          <w:szCs w:val="28"/>
          <w:lang w:eastAsia="ru-RU"/>
        </w:rPr>
        <w:t>Ханты-Манс</w:t>
      </w:r>
      <w:r w:rsidR="000C29C2" w:rsidRPr="00D1539C">
        <w:rPr>
          <w:rFonts w:ascii="Times New Roman" w:hAnsi="Times New Roman" w:cs="Times New Roman"/>
          <w:sz w:val="28"/>
          <w:szCs w:val="28"/>
          <w:lang w:eastAsia="ru-RU"/>
        </w:rPr>
        <w:t>ийского района по оценке за 2023</w:t>
      </w:r>
      <w:r w:rsidR="00410F71" w:rsidRPr="00D1539C">
        <w:rPr>
          <w:rFonts w:ascii="Times New Roman" w:hAnsi="Times New Roman" w:cs="Times New Roman"/>
          <w:sz w:val="28"/>
          <w:szCs w:val="28"/>
          <w:lang w:eastAsia="ru-RU"/>
        </w:rPr>
        <w:t xml:space="preserve"> год составил </w:t>
      </w:r>
      <w:r w:rsidR="004B6DA0" w:rsidRPr="00D1539C">
        <w:rPr>
          <w:rFonts w:ascii="Times New Roman" w:hAnsi="Times New Roman" w:cs="Times New Roman"/>
          <w:sz w:val="28"/>
          <w:szCs w:val="28"/>
          <w:lang w:eastAsia="ru-RU"/>
        </w:rPr>
        <w:br/>
      </w:r>
      <w:r w:rsidR="00D1539C" w:rsidRPr="00D1539C">
        <w:rPr>
          <w:rFonts w:ascii="Times New Roman" w:hAnsi="Times New Roman" w:cs="Times New Roman"/>
          <w:sz w:val="28"/>
          <w:szCs w:val="28"/>
          <w:lang w:eastAsia="ru-RU"/>
        </w:rPr>
        <w:t>2</w:t>
      </w:r>
      <w:r w:rsidR="007B44E6">
        <w:rPr>
          <w:rFonts w:ascii="Times New Roman" w:hAnsi="Times New Roman" w:cs="Times New Roman"/>
          <w:sz w:val="28"/>
          <w:szCs w:val="28"/>
          <w:lang w:eastAsia="ru-RU"/>
        </w:rPr>
        <w:t> 641,5</w:t>
      </w:r>
      <w:r w:rsidRPr="00D1539C">
        <w:rPr>
          <w:rFonts w:ascii="Times New Roman" w:hAnsi="Times New Roman" w:cs="Times New Roman"/>
          <w:sz w:val="28"/>
          <w:szCs w:val="28"/>
          <w:lang w:eastAsia="ru-RU"/>
        </w:rPr>
        <w:t xml:space="preserve"> млн рублей или</w:t>
      </w:r>
      <w:r w:rsidR="00FC2583">
        <w:rPr>
          <w:rFonts w:ascii="Times New Roman" w:hAnsi="Times New Roman" w:cs="Times New Roman"/>
          <w:sz w:val="28"/>
          <w:szCs w:val="28"/>
          <w:lang w:eastAsia="ru-RU"/>
        </w:rPr>
        <w:t xml:space="preserve"> 105,4</w:t>
      </w:r>
      <w:r w:rsidR="00D77933">
        <w:rPr>
          <w:rFonts w:ascii="Times New Roman" w:hAnsi="Times New Roman" w:cs="Times New Roman"/>
          <w:sz w:val="28"/>
          <w:szCs w:val="28"/>
          <w:lang w:eastAsia="ru-RU"/>
        </w:rPr>
        <w:t xml:space="preserve"> </w:t>
      </w:r>
      <w:r w:rsidRPr="00D1539C">
        <w:rPr>
          <w:rFonts w:ascii="Times New Roman" w:hAnsi="Times New Roman" w:cs="Times New Roman"/>
          <w:sz w:val="28"/>
          <w:szCs w:val="28"/>
          <w:lang w:eastAsia="ru-RU"/>
        </w:rPr>
        <w:t>% к а</w:t>
      </w:r>
      <w:r w:rsidR="00410F71" w:rsidRPr="00D1539C">
        <w:rPr>
          <w:rFonts w:ascii="Times New Roman" w:hAnsi="Times New Roman" w:cs="Times New Roman"/>
          <w:sz w:val="28"/>
          <w:szCs w:val="28"/>
          <w:lang w:eastAsia="ru-RU"/>
        </w:rPr>
        <w:t>налогичному показателю 202</w:t>
      </w:r>
      <w:r w:rsidR="00D1539C" w:rsidRPr="00D1539C">
        <w:rPr>
          <w:rFonts w:ascii="Times New Roman" w:hAnsi="Times New Roman" w:cs="Times New Roman"/>
          <w:sz w:val="28"/>
          <w:szCs w:val="28"/>
          <w:lang w:eastAsia="ru-RU"/>
        </w:rPr>
        <w:t>2</w:t>
      </w:r>
      <w:r w:rsidRPr="00D1539C">
        <w:rPr>
          <w:rFonts w:ascii="Times New Roman" w:hAnsi="Times New Roman" w:cs="Times New Roman"/>
          <w:sz w:val="28"/>
          <w:szCs w:val="28"/>
          <w:lang w:eastAsia="ru-RU"/>
        </w:rPr>
        <w:t xml:space="preserve"> год</w:t>
      </w:r>
      <w:r w:rsidR="000A7AC7" w:rsidRPr="00D1539C">
        <w:rPr>
          <w:rFonts w:ascii="Times New Roman" w:hAnsi="Times New Roman" w:cs="Times New Roman"/>
          <w:sz w:val="28"/>
          <w:szCs w:val="28"/>
          <w:lang w:eastAsia="ru-RU"/>
        </w:rPr>
        <w:t>а</w:t>
      </w:r>
      <w:r w:rsidRPr="00D1539C">
        <w:rPr>
          <w:rFonts w:ascii="Times New Roman" w:hAnsi="Times New Roman" w:cs="Times New Roman"/>
          <w:sz w:val="28"/>
          <w:szCs w:val="28"/>
          <w:lang w:eastAsia="ru-RU"/>
        </w:rPr>
        <w:t xml:space="preserve"> </w:t>
      </w:r>
      <w:r w:rsidR="00D77933">
        <w:rPr>
          <w:rFonts w:ascii="Times New Roman" w:hAnsi="Times New Roman" w:cs="Times New Roman"/>
          <w:sz w:val="28"/>
          <w:szCs w:val="28"/>
          <w:lang w:eastAsia="ru-RU"/>
        </w:rPr>
        <w:br/>
      </w:r>
      <w:r w:rsidR="00410F71" w:rsidRPr="00D1539C">
        <w:rPr>
          <w:rFonts w:ascii="Times New Roman" w:hAnsi="Times New Roman" w:cs="Times New Roman"/>
          <w:sz w:val="28"/>
          <w:szCs w:val="28"/>
          <w:lang w:eastAsia="ru-RU"/>
        </w:rPr>
        <w:t>(2</w:t>
      </w:r>
      <w:r w:rsidR="007B44E6">
        <w:rPr>
          <w:rFonts w:ascii="Times New Roman" w:hAnsi="Times New Roman" w:cs="Times New Roman"/>
          <w:sz w:val="28"/>
          <w:szCs w:val="28"/>
          <w:lang w:eastAsia="ru-RU"/>
        </w:rPr>
        <w:t> 506,3</w:t>
      </w:r>
      <w:r w:rsidR="00CC3A63">
        <w:rPr>
          <w:rFonts w:ascii="Times New Roman" w:hAnsi="Times New Roman" w:cs="Times New Roman"/>
          <w:sz w:val="28"/>
          <w:szCs w:val="28"/>
          <w:lang w:eastAsia="ru-RU"/>
        </w:rPr>
        <w:t xml:space="preserve"> млн</w:t>
      </w:r>
      <w:r w:rsidRPr="00D1539C">
        <w:rPr>
          <w:rFonts w:ascii="Times New Roman" w:hAnsi="Times New Roman" w:cs="Times New Roman"/>
          <w:sz w:val="28"/>
          <w:szCs w:val="28"/>
          <w:lang w:eastAsia="ru-RU"/>
        </w:rPr>
        <w:t xml:space="preserve"> рублей</w:t>
      </w:r>
      <w:r w:rsidRPr="00346357">
        <w:rPr>
          <w:rFonts w:ascii="Times New Roman" w:hAnsi="Times New Roman" w:cs="Times New Roman"/>
          <w:sz w:val="28"/>
          <w:szCs w:val="28"/>
          <w:lang w:eastAsia="ru-RU"/>
        </w:rPr>
        <w:t>). В расчете на 1 жителя оборот р</w:t>
      </w:r>
      <w:r w:rsidR="000A3B76" w:rsidRPr="00346357">
        <w:rPr>
          <w:rFonts w:ascii="Times New Roman" w:hAnsi="Times New Roman" w:cs="Times New Roman"/>
          <w:sz w:val="28"/>
          <w:szCs w:val="28"/>
          <w:lang w:eastAsia="ru-RU"/>
        </w:rPr>
        <w:t>озничной торговли составил 13</w:t>
      </w:r>
      <w:r w:rsidR="00470A0F">
        <w:rPr>
          <w:rFonts w:ascii="Times New Roman" w:hAnsi="Times New Roman" w:cs="Times New Roman"/>
          <w:sz w:val="28"/>
          <w:szCs w:val="28"/>
          <w:lang w:eastAsia="ru-RU"/>
        </w:rPr>
        <w:t>7</w:t>
      </w:r>
      <w:r w:rsidR="000A3B76" w:rsidRPr="00346357">
        <w:rPr>
          <w:rFonts w:ascii="Times New Roman" w:hAnsi="Times New Roman" w:cs="Times New Roman"/>
          <w:sz w:val="28"/>
          <w:szCs w:val="28"/>
          <w:lang w:eastAsia="ru-RU"/>
        </w:rPr>
        <w:t>,</w:t>
      </w:r>
      <w:r w:rsidR="00470A0F">
        <w:rPr>
          <w:rFonts w:ascii="Times New Roman" w:hAnsi="Times New Roman" w:cs="Times New Roman"/>
          <w:sz w:val="28"/>
          <w:szCs w:val="28"/>
          <w:lang w:eastAsia="ru-RU"/>
        </w:rPr>
        <w:t>9</w:t>
      </w:r>
      <w:r w:rsidRPr="00346357">
        <w:rPr>
          <w:rFonts w:ascii="Times New Roman" w:hAnsi="Times New Roman" w:cs="Times New Roman"/>
          <w:sz w:val="28"/>
          <w:szCs w:val="28"/>
          <w:lang w:eastAsia="ru-RU"/>
        </w:rPr>
        <w:t xml:space="preserve"> тыс. рублей, </w:t>
      </w:r>
      <w:r w:rsidR="00FC2583">
        <w:rPr>
          <w:rFonts w:ascii="Times New Roman" w:hAnsi="Times New Roman" w:cs="Times New Roman"/>
          <w:sz w:val="28"/>
          <w:szCs w:val="28"/>
          <w:lang w:eastAsia="ru-RU"/>
        </w:rPr>
        <w:t>увеличившись</w:t>
      </w:r>
      <w:r w:rsidRPr="00346357">
        <w:rPr>
          <w:rFonts w:ascii="Times New Roman" w:hAnsi="Times New Roman" w:cs="Times New Roman"/>
          <w:sz w:val="28"/>
          <w:szCs w:val="28"/>
          <w:lang w:eastAsia="ru-RU"/>
        </w:rPr>
        <w:t xml:space="preserve"> </w:t>
      </w:r>
      <w:r w:rsidR="00FC2583">
        <w:rPr>
          <w:rFonts w:ascii="Times New Roman" w:hAnsi="Times New Roman" w:cs="Times New Roman"/>
          <w:sz w:val="28"/>
          <w:szCs w:val="28"/>
          <w:lang w:eastAsia="ru-RU"/>
        </w:rPr>
        <w:t>на 5,8</w:t>
      </w:r>
      <w:r w:rsidR="00D77933">
        <w:rPr>
          <w:rFonts w:ascii="Times New Roman" w:hAnsi="Times New Roman" w:cs="Times New Roman"/>
          <w:sz w:val="28"/>
          <w:szCs w:val="28"/>
          <w:lang w:eastAsia="ru-RU"/>
        </w:rPr>
        <w:t xml:space="preserve"> </w:t>
      </w:r>
      <w:r w:rsidR="00410F71" w:rsidRPr="00346357">
        <w:rPr>
          <w:rFonts w:ascii="Times New Roman" w:hAnsi="Times New Roman" w:cs="Times New Roman"/>
          <w:sz w:val="28"/>
          <w:szCs w:val="28"/>
          <w:lang w:eastAsia="ru-RU"/>
        </w:rPr>
        <w:t xml:space="preserve">% по сравнению </w:t>
      </w:r>
      <w:r w:rsidR="00D77933">
        <w:rPr>
          <w:rFonts w:ascii="Times New Roman" w:hAnsi="Times New Roman" w:cs="Times New Roman"/>
          <w:sz w:val="28"/>
          <w:szCs w:val="28"/>
          <w:lang w:eastAsia="ru-RU"/>
        </w:rPr>
        <w:br/>
      </w:r>
      <w:r w:rsidR="00410F71" w:rsidRPr="00346357">
        <w:rPr>
          <w:rFonts w:ascii="Times New Roman" w:hAnsi="Times New Roman" w:cs="Times New Roman"/>
          <w:sz w:val="28"/>
          <w:szCs w:val="28"/>
          <w:lang w:eastAsia="ru-RU"/>
        </w:rPr>
        <w:t>с показателем за</w:t>
      </w:r>
      <w:r w:rsidR="00856FF7" w:rsidRPr="00346357">
        <w:rPr>
          <w:rFonts w:ascii="Times New Roman" w:hAnsi="Times New Roman" w:cs="Times New Roman"/>
          <w:sz w:val="28"/>
          <w:szCs w:val="28"/>
          <w:lang w:eastAsia="ru-RU"/>
        </w:rPr>
        <w:t xml:space="preserve"> </w:t>
      </w:r>
      <w:r w:rsidR="00410F71" w:rsidRPr="00346357">
        <w:rPr>
          <w:rFonts w:ascii="Times New Roman" w:hAnsi="Times New Roman" w:cs="Times New Roman"/>
          <w:sz w:val="28"/>
          <w:szCs w:val="28"/>
          <w:lang w:eastAsia="ru-RU"/>
        </w:rPr>
        <w:t>202</w:t>
      </w:r>
      <w:r w:rsidR="00346357" w:rsidRPr="00346357">
        <w:rPr>
          <w:rFonts w:ascii="Times New Roman" w:hAnsi="Times New Roman" w:cs="Times New Roman"/>
          <w:sz w:val="28"/>
          <w:szCs w:val="28"/>
          <w:lang w:eastAsia="ru-RU"/>
        </w:rPr>
        <w:t>2</w:t>
      </w:r>
      <w:r w:rsidR="00410F71" w:rsidRPr="00346357">
        <w:rPr>
          <w:rFonts w:ascii="Times New Roman" w:hAnsi="Times New Roman" w:cs="Times New Roman"/>
          <w:sz w:val="28"/>
          <w:szCs w:val="28"/>
          <w:lang w:eastAsia="ru-RU"/>
        </w:rPr>
        <w:t xml:space="preserve"> год</w:t>
      </w:r>
      <w:r w:rsidR="00856FF7" w:rsidRPr="00346357">
        <w:rPr>
          <w:rFonts w:ascii="Times New Roman" w:hAnsi="Times New Roman" w:cs="Times New Roman"/>
          <w:sz w:val="28"/>
          <w:szCs w:val="28"/>
          <w:lang w:eastAsia="ru-RU"/>
        </w:rPr>
        <w:t xml:space="preserve"> </w:t>
      </w:r>
      <w:r w:rsidR="00410F71" w:rsidRPr="00346357">
        <w:rPr>
          <w:rFonts w:ascii="Times New Roman" w:hAnsi="Times New Roman" w:cs="Times New Roman"/>
          <w:sz w:val="28"/>
          <w:szCs w:val="28"/>
          <w:lang w:eastAsia="ru-RU"/>
        </w:rPr>
        <w:t>(13</w:t>
      </w:r>
      <w:r w:rsidR="00346357" w:rsidRPr="00346357">
        <w:rPr>
          <w:rFonts w:ascii="Times New Roman" w:hAnsi="Times New Roman" w:cs="Times New Roman"/>
          <w:sz w:val="28"/>
          <w:szCs w:val="28"/>
          <w:lang w:eastAsia="ru-RU"/>
        </w:rPr>
        <w:t>0</w:t>
      </w:r>
      <w:r w:rsidR="000A3B76" w:rsidRPr="00346357">
        <w:rPr>
          <w:rFonts w:ascii="Times New Roman" w:hAnsi="Times New Roman" w:cs="Times New Roman"/>
          <w:sz w:val="28"/>
          <w:szCs w:val="28"/>
          <w:lang w:eastAsia="ru-RU"/>
        </w:rPr>
        <w:t>,</w:t>
      </w:r>
      <w:r w:rsidR="00346357" w:rsidRPr="00346357">
        <w:rPr>
          <w:rFonts w:ascii="Times New Roman" w:hAnsi="Times New Roman" w:cs="Times New Roman"/>
          <w:sz w:val="28"/>
          <w:szCs w:val="28"/>
          <w:lang w:eastAsia="ru-RU"/>
        </w:rPr>
        <w:t>3</w:t>
      </w:r>
      <w:r w:rsidR="00141871" w:rsidRPr="00346357">
        <w:rPr>
          <w:rFonts w:ascii="Times New Roman" w:hAnsi="Times New Roman" w:cs="Times New Roman"/>
          <w:sz w:val="28"/>
          <w:szCs w:val="28"/>
          <w:lang w:eastAsia="ru-RU"/>
        </w:rPr>
        <w:t xml:space="preserve"> тыс. рублей).</w:t>
      </w:r>
    </w:p>
    <w:p w:rsidR="00CC1A8F" w:rsidRPr="00346357" w:rsidRDefault="000A7AC7" w:rsidP="00950229">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346357">
        <w:rPr>
          <w:rFonts w:ascii="Times New Roman" w:eastAsia="Calibri" w:hAnsi="Times New Roman" w:cs="Times New Roman"/>
          <w:i/>
          <w:sz w:val="28"/>
          <w:szCs w:val="28"/>
          <w:lang w:eastAsia="ru-RU"/>
        </w:rPr>
        <w:t xml:space="preserve">Общественное питание </w:t>
      </w:r>
    </w:p>
    <w:p w:rsidR="00CC1A8F" w:rsidRPr="00CC1A8F" w:rsidRDefault="00CC1A8F" w:rsidP="00950229">
      <w:pPr>
        <w:widowControl/>
        <w:suppressAutoHyphens w:val="0"/>
        <w:autoSpaceDE/>
        <w:autoSpaceDN w:val="0"/>
        <w:adjustRightInd w:val="0"/>
        <w:ind w:firstLine="708"/>
        <w:jc w:val="both"/>
        <w:rPr>
          <w:rFonts w:ascii="Times New Roman" w:eastAsia="Calibri" w:hAnsi="Times New Roman" w:cs="Times New Roman"/>
          <w:i/>
          <w:color w:val="FF0000"/>
          <w:sz w:val="28"/>
          <w:szCs w:val="28"/>
          <w:lang w:eastAsia="ru-RU"/>
        </w:rPr>
      </w:pPr>
      <w:r w:rsidRPr="00CC1A8F">
        <w:rPr>
          <w:rFonts w:ascii="Times New Roman" w:eastAsia="Calibri" w:hAnsi="Times New Roman" w:cs="Times New Roman"/>
          <w:sz w:val="28"/>
          <w:szCs w:val="28"/>
          <w:lang w:eastAsia="ru-RU"/>
        </w:rPr>
        <w:t xml:space="preserve">По состоянию на 1 января 2024 года на территории района осуществляли деятельность 9 предприятий общественного питания </w:t>
      </w:r>
      <w:r w:rsidRPr="00CC1A8F">
        <w:rPr>
          <w:rFonts w:ascii="Times New Roman" w:eastAsia="Calibri" w:hAnsi="Times New Roman" w:cs="Times New Roman"/>
          <w:sz w:val="28"/>
          <w:szCs w:val="28"/>
          <w:lang w:eastAsia="ru-RU"/>
        </w:rPr>
        <w:lastRenderedPageBreak/>
        <w:t>общедоступной сети</w:t>
      </w:r>
      <w:r w:rsidR="00895515">
        <w:rPr>
          <w:rFonts w:ascii="Times New Roman" w:eastAsia="Calibri" w:hAnsi="Times New Roman" w:cs="Times New Roman"/>
          <w:sz w:val="28"/>
          <w:szCs w:val="28"/>
          <w:lang w:eastAsia="ru-RU"/>
        </w:rPr>
        <w:t xml:space="preserve"> </w:t>
      </w:r>
      <w:r w:rsidRPr="00CC1A8F">
        <w:rPr>
          <w:rFonts w:ascii="Times New Roman" w:eastAsia="Calibri" w:hAnsi="Times New Roman" w:cs="Times New Roman"/>
          <w:sz w:val="28"/>
          <w:szCs w:val="28"/>
          <w:lang w:eastAsia="ru-RU"/>
        </w:rPr>
        <w:t>(на 1 января 2023 года – 10 предприятий), 4 из которых находятся в населенных пунктах: п. Горноправдинск, с. Цингалы, п. Луговской, остальные объекты питания расположены на межселенной территории района. Деятельность по оказанию услуг общественного питания осуществляют 9 субъектов, из них</w:t>
      </w:r>
      <w:r w:rsidR="00D77933">
        <w:rPr>
          <w:rFonts w:ascii="Times New Roman" w:eastAsia="Calibri" w:hAnsi="Times New Roman" w:cs="Times New Roman"/>
          <w:sz w:val="28"/>
          <w:szCs w:val="28"/>
          <w:lang w:eastAsia="ru-RU"/>
        </w:rPr>
        <w:t xml:space="preserve"> </w:t>
      </w:r>
      <w:r w:rsidRPr="00CC1A8F">
        <w:rPr>
          <w:rFonts w:ascii="Times New Roman" w:eastAsia="Calibri" w:hAnsi="Times New Roman" w:cs="Times New Roman"/>
          <w:sz w:val="28"/>
          <w:szCs w:val="28"/>
          <w:lang w:eastAsia="ru-RU"/>
        </w:rPr>
        <w:t>4 юридических лица, 5 индивидуальных предпринимателей. На территории</w:t>
      </w:r>
      <w:r w:rsidR="00D77933">
        <w:rPr>
          <w:rFonts w:ascii="Times New Roman" w:eastAsia="Calibri" w:hAnsi="Times New Roman" w:cs="Times New Roman"/>
          <w:sz w:val="28"/>
          <w:szCs w:val="28"/>
          <w:lang w:eastAsia="ru-RU"/>
        </w:rPr>
        <w:t xml:space="preserve"> </w:t>
      </w:r>
      <w:r w:rsidRPr="00CC1A8F">
        <w:rPr>
          <w:rFonts w:ascii="Times New Roman" w:eastAsia="Calibri" w:hAnsi="Times New Roman" w:cs="Times New Roman"/>
          <w:sz w:val="28"/>
          <w:szCs w:val="28"/>
          <w:lang w:eastAsia="ru-RU"/>
        </w:rPr>
        <w:t>п. Горно</w:t>
      </w:r>
      <w:r w:rsidR="00FC2583">
        <w:rPr>
          <w:rFonts w:ascii="Times New Roman" w:eastAsia="Calibri" w:hAnsi="Times New Roman" w:cs="Times New Roman"/>
          <w:sz w:val="28"/>
          <w:szCs w:val="28"/>
          <w:lang w:eastAsia="ru-RU"/>
        </w:rPr>
        <w:t>правдинск на трех объектах (объект бытового обс</w:t>
      </w:r>
      <w:r w:rsidR="00CC3A63">
        <w:rPr>
          <w:rFonts w:ascii="Times New Roman" w:eastAsia="Calibri" w:hAnsi="Times New Roman" w:cs="Times New Roman"/>
          <w:sz w:val="28"/>
          <w:szCs w:val="28"/>
          <w:lang w:eastAsia="ru-RU"/>
        </w:rPr>
        <w:t>л</w:t>
      </w:r>
      <w:r w:rsidR="00FC2583">
        <w:rPr>
          <w:rFonts w:ascii="Times New Roman" w:eastAsia="Calibri" w:hAnsi="Times New Roman" w:cs="Times New Roman"/>
          <w:sz w:val="28"/>
          <w:szCs w:val="28"/>
          <w:lang w:eastAsia="ru-RU"/>
        </w:rPr>
        <w:t>уживания</w:t>
      </w:r>
      <w:r w:rsidRPr="00CC1A8F">
        <w:rPr>
          <w:rFonts w:ascii="Times New Roman" w:eastAsia="Calibri" w:hAnsi="Times New Roman" w:cs="Times New Roman"/>
          <w:sz w:val="28"/>
          <w:szCs w:val="28"/>
          <w:lang w:eastAsia="ru-RU"/>
        </w:rPr>
        <w:t>, АЗС, магазин «Монетка») установлена дополнительная услуга для населения «Кофе с собой» (самообслуживание).</w:t>
      </w:r>
    </w:p>
    <w:p w:rsidR="00470434" w:rsidRPr="005C345C" w:rsidRDefault="00470434" w:rsidP="00950229">
      <w:pPr>
        <w:autoSpaceDN w:val="0"/>
        <w:adjustRightInd w:val="0"/>
        <w:ind w:firstLine="708"/>
        <w:jc w:val="both"/>
        <w:rPr>
          <w:rFonts w:ascii="Times New Roman" w:hAnsi="Times New Roman" w:cs="Times New Roman"/>
          <w:i/>
          <w:sz w:val="28"/>
          <w:szCs w:val="28"/>
          <w:lang w:eastAsia="ru-RU"/>
        </w:rPr>
      </w:pPr>
      <w:r w:rsidRPr="005C345C">
        <w:rPr>
          <w:rFonts w:ascii="Times New Roman" w:hAnsi="Times New Roman" w:cs="Times New Roman"/>
          <w:i/>
          <w:sz w:val="28"/>
          <w:szCs w:val="28"/>
          <w:lang w:eastAsia="ru-RU"/>
        </w:rPr>
        <w:t>Платные услуги</w:t>
      </w:r>
    </w:p>
    <w:p w:rsidR="00470434" w:rsidRPr="005C345C" w:rsidRDefault="00470434" w:rsidP="00950229">
      <w:pPr>
        <w:autoSpaceDN w:val="0"/>
        <w:adjustRightInd w:val="0"/>
        <w:ind w:firstLine="708"/>
        <w:jc w:val="both"/>
        <w:rPr>
          <w:rFonts w:ascii="Times New Roman" w:hAnsi="Times New Roman" w:cs="Times New Roman"/>
          <w:sz w:val="28"/>
          <w:szCs w:val="28"/>
          <w:lang w:eastAsia="ru-RU"/>
        </w:rPr>
      </w:pPr>
      <w:r w:rsidRPr="005C345C">
        <w:rPr>
          <w:rFonts w:ascii="Times New Roman" w:hAnsi="Times New Roman" w:cs="Times New Roman"/>
          <w:sz w:val="28"/>
          <w:szCs w:val="28"/>
          <w:lang w:eastAsia="ru-RU"/>
        </w:rPr>
        <w:t>Платные услуги, предоста</w:t>
      </w:r>
      <w:r w:rsidR="00CE6A29" w:rsidRPr="005C345C">
        <w:rPr>
          <w:rFonts w:ascii="Times New Roman" w:hAnsi="Times New Roman" w:cs="Times New Roman"/>
          <w:sz w:val="28"/>
          <w:szCs w:val="28"/>
          <w:lang w:eastAsia="ru-RU"/>
        </w:rPr>
        <w:t>вляемые населению на территории</w:t>
      </w:r>
      <w:r w:rsidR="00CE6A29" w:rsidRPr="005C345C">
        <w:rPr>
          <w:rFonts w:ascii="Times New Roman" w:hAnsi="Times New Roman" w:cs="Times New Roman"/>
          <w:sz w:val="28"/>
          <w:szCs w:val="28"/>
          <w:lang w:eastAsia="ru-RU"/>
        </w:rPr>
        <w:br/>
      </w:r>
      <w:r w:rsidRPr="005C345C">
        <w:rPr>
          <w:rFonts w:ascii="Times New Roman" w:hAnsi="Times New Roman" w:cs="Times New Roman"/>
          <w:sz w:val="28"/>
          <w:szCs w:val="28"/>
          <w:lang w:eastAsia="ru-RU"/>
        </w:rPr>
        <w:t xml:space="preserve">Ханты-Мансийского района, являются результатом деятельности предприятий, организаций всех форм собственности и предназначены </w:t>
      </w:r>
      <w:r w:rsidR="00D77933">
        <w:rPr>
          <w:rFonts w:ascii="Times New Roman" w:hAnsi="Times New Roman" w:cs="Times New Roman"/>
          <w:sz w:val="28"/>
          <w:szCs w:val="28"/>
          <w:lang w:eastAsia="ru-RU"/>
        </w:rPr>
        <w:br/>
      </w:r>
      <w:r w:rsidRPr="005C345C">
        <w:rPr>
          <w:rFonts w:ascii="Times New Roman" w:hAnsi="Times New Roman" w:cs="Times New Roman"/>
          <w:sz w:val="28"/>
          <w:szCs w:val="28"/>
          <w:lang w:eastAsia="ru-RU"/>
        </w:rPr>
        <w:t>для удовлетворения личных потребностей населения по их заказам.</w:t>
      </w:r>
    </w:p>
    <w:p w:rsidR="00F80F1C" w:rsidRPr="005C345C" w:rsidRDefault="00F80F1C" w:rsidP="00950229">
      <w:pPr>
        <w:suppressAutoHyphens w:val="0"/>
        <w:autoSpaceDN w:val="0"/>
        <w:adjustRightInd w:val="0"/>
        <w:ind w:firstLine="708"/>
        <w:jc w:val="both"/>
        <w:rPr>
          <w:rFonts w:ascii="Times New Roman" w:hAnsi="Times New Roman" w:cs="Times New Roman"/>
          <w:sz w:val="28"/>
          <w:szCs w:val="28"/>
          <w:lang w:eastAsia="ru-RU"/>
        </w:rPr>
      </w:pPr>
    </w:p>
    <w:p w:rsidR="00F80F1C" w:rsidRPr="005C345C" w:rsidRDefault="00F80F1C" w:rsidP="00D77933">
      <w:pPr>
        <w:suppressAutoHyphens w:val="0"/>
        <w:autoSpaceDN w:val="0"/>
        <w:adjustRightInd w:val="0"/>
        <w:jc w:val="center"/>
        <w:rPr>
          <w:rFonts w:ascii="Times New Roman" w:hAnsi="Times New Roman" w:cs="Times New Roman"/>
          <w:sz w:val="28"/>
          <w:szCs w:val="28"/>
          <w:lang w:eastAsia="ru-RU"/>
        </w:rPr>
      </w:pPr>
      <w:r w:rsidRPr="005C345C">
        <w:rPr>
          <w:rFonts w:ascii="Times New Roman" w:hAnsi="Times New Roman" w:cs="Times New Roman"/>
          <w:sz w:val="28"/>
          <w:szCs w:val="28"/>
          <w:lang w:eastAsia="ru-RU"/>
        </w:rPr>
        <w:t>Динамика структуры инд</w:t>
      </w:r>
      <w:r w:rsidR="005C345C">
        <w:rPr>
          <w:rFonts w:ascii="Times New Roman" w:hAnsi="Times New Roman" w:cs="Times New Roman"/>
          <w:sz w:val="28"/>
          <w:szCs w:val="28"/>
          <w:lang w:eastAsia="ru-RU"/>
        </w:rPr>
        <w:t>екса потребительских цен за 2023</w:t>
      </w:r>
      <w:r w:rsidRPr="005C345C">
        <w:rPr>
          <w:rFonts w:ascii="Times New Roman" w:hAnsi="Times New Roman" w:cs="Times New Roman"/>
          <w:sz w:val="28"/>
          <w:szCs w:val="28"/>
          <w:lang w:eastAsia="ru-RU"/>
        </w:rPr>
        <w:t xml:space="preserve"> год</w:t>
      </w:r>
    </w:p>
    <w:p w:rsidR="00F80F1C" w:rsidRPr="00470A0F" w:rsidRDefault="00F80F1C" w:rsidP="00950229">
      <w:pPr>
        <w:suppressAutoHyphens w:val="0"/>
        <w:autoSpaceDN w:val="0"/>
        <w:adjustRightInd w:val="0"/>
        <w:ind w:firstLine="708"/>
        <w:jc w:val="center"/>
        <w:rPr>
          <w:rFonts w:ascii="Times New Roman" w:hAnsi="Times New Roman" w:cs="Times New Roman"/>
          <w:sz w:val="28"/>
          <w:szCs w:val="28"/>
          <w:lang w:eastAsia="ru-RU"/>
        </w:rPr>
      </w:pPr>
    </w:p>
    <w:p w:rsidR="00F80F1C" w:rsidRPr="00D77933" w:rsidRDefault="00F80F1C" w:rsidP="00950229">
      <w:pPr>
        <w:suppressAutoHyphens w:val="0"/>
        <w:autoSpaceDN w:val="0"/>
        <w:adjustRightInd w:val="0"/>
        <w:ind w:firstLine="708"/>
        <w:jc w:val="right"/>
        <w:rPr>
          <w:rFonts w:ascii="Times New Roman" w:hAnsi="Times New Roman" w:cs="Times New Roman"/>
          <w:szCs w:val="20"/>
          <w:lang w:eastAsia="ru-RU"/>
        </w:rPr>
      </w:pPr>
      <w:r w:rsidRPr="00D77933">
        <w:rPr>
          <w:rFonts w:ascii="Times New Roman" w:hAnsi="Times New Roman" w:cs="Times New Roman"/>
          <w:szCs w:val="20"/>
          <w:lang w:eastAsia="ru-RU"/>
        </w:rPr>
        <w:t xml:space="preserve">в %, период с начала года </w:t>
      </w:r>
    </w:p>
    <w:p w:rsidR="00F80F1C" w:rsidRPr="00D77933" w:rsidRDefault="00F80F1C" w:rsidP="00950229">
      <w:pPr>
        <w:suppressAutoHyphens w:val="0"/>
        <w:autoSpaceDN w:val="0"/>
        <w:adjustRightInd w:val="0"/>
        <w:ind w:firstLine="708"/>
        <w:jc w:val="right"/>
        <w:rPr>
          <w:rFonts w:ascii="Times New Roman" w:hAnsi="Times New Roman" w:cs="Times New Roman"/>
          <w:szCs w:val="20"/>
          <w:lang w:eastAsia="ru-RU"/>
        </w:rPr>
      </w:pPr>
      <w:r w:rsidRPr="00D77933">
        <w:rPr>
          <w:rFonts w:ascii="Times New Roman" w:hAnsi="Times New Roman" w:cs="Times New Roman"/>
          <w:szCs w:val="20"/>
          <w:lang w:eastAsia="ru-RU"/>
        </w:rPr>
        <w:t>к соответствующему периоду предыдущего года</w:t>
      </w:r>
    </w:p>
    <w:tbl>
      <w:tblPr>
        <w:tblStyle w:val="af9"/>
        <w:tblW w:w="0" w:type="auto"/>
        <w:tblLook w:val="04A0" w:firstRow="1" w:lastRow="0" w:firstColumn="1" w:lastColumn="0" w:noHBand="0" w:noVBand="1"/>
      </w:tblPr>
      <w:tblGrid>
        <w:gridCol w:w="5944"/>
        <w:gridCol w:w="3117"/>
      </w:tblGrid>
      <w:tr w:rsidR="004439A1" w:rsidRPr="006E4F57" w:rsidTr="00580986">
        <w:tc>
          <w:tcPr>
            <w:tcW w:w="6204" w:type="dxa"/>
          </w:tcPr>
          <w:p w:rsidR="00580986" w:rsidRPr="006E4F57" w:rsidRDefault="00580986" w:rsidP="00950229">
            <w:pPr>
              <w:suppressAutoHyphens w:val="0"/>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t>Показатели</w:t>
            </w:r>
          </w:p>
        </w:tc>
        <w:tc>
          <w:tcPr>
            <w:tcW w:w="3260" w:type="dxa"/>
          </w:tcPr>
          <w:p w:rsidR="00580986" w:rsidRPr="006E4F57" w:rsidRDefault="00580986" w:rsidP="00950229">
            <w:pPr>
              <w:suppressAutoHyphens w:val="0"/>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t>Югра</w:t>
            </w:r>
          </w:p>
        </w:tc>
      </w:tr>
      <w:tr w:rsidR="004439A1" w:rsidRPr="006E4F57" w:rsidTr="00580986">
        <w:tc>
          <w:tcPr>
            <w:tcW w:w="6204" w:type="dxa"/>
          </w:tcPr>
          <w:p w:rsidR="00580986" w:rsidRPr="006E4F57" w:rsidRDefault="00580986" w:rsidP="00950229">
            <w:pPr>
              <w:suppressAutoHyphens w:val="0"/>
              <w:autoSpaceDN w:val="0"/>
              <w:adjustRightInd w:val="0"/>
              <w:jc w:val="both"/>
              <w:rPr>
                <w:rFonts w:ascii="Times New Roman" w:hAnsi="Times New Roman" w:cs="Times New Roman"/>
                <w:lang w:eastAsia="ru-RU"/>
              </w:rPr>
            </w:pPr>
            <w:r w:rsidRPr="006E4F57">
              <w:rPr>
                <w:rFonts w:ascii="Times New Roman" w:hAnsi="Times New Roman" w:cs="Times New Roman"/>
                <w:lang w:eastAsia="ru-RU"/>
              </w:rPr>
              <w:t>Все товары и услуги</w:t>
            </w:r>
          </w:p>
        </w:tc>
        <w:tc>
          <w:tcPr>
            <w:tcW w:w="3260" w:type="dxa"/>
          </w:tcPr>
          <w:p w:rsidR="00580986" w:rsidRPr="006E4F57" w:rsidRDefault="000B25B2" w:rsidP="00950229">
            <w:pPr>
              <w:suppressAutoHyphens w:val="0"/>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t>102,3</w:t>
            </w:r>
          </w:p>
        </w:tc>
      </w:tr>
      <w:tr w:rsidR="004439A1" w:rsidRPr="006E4F57" w:rsidTr="00580986">
        <w:tc>
          <w:tcPr>
            <w:tcW w:w="6204" w:type="dxa"/>
          </w:tcPr>
          <w:p w:rsidR="00580986" w:rsidRPr="006E4F57" w:rsidRDefault="00580986" w:rsidP="00950229">
            <w:pPr>
              <w:suppressAutoHyphens w:val="0"/>
              <w:autoSpaceDN w:val="0"/>
              <w:adjustRightInd w:val="0"/>
              <w:jc w:val="both"/>
              <w:rPr>
                <w:rFonts w:ascii="Times New Roman" w:hAnsi="Times New Roman" w:cs="Times New Roman"/>
                <w:lang w:eastAsia="ru-RU"/>
              </w:rPr>
            </w:pPr>
            <w:r w:rsidRPr="006E4F57">
              <w:rPr>
                <w:rFonts w:ascii="Times New Roman" w:hAnsi="Times New Roman" w:cs="Times New Roman"/>
                <w:lang w:eastAsia="ru-RU"/>
              </w:rPr>
              <w:t>Все товары (за исключением услуг)</w:t>
            </w:r>
          </w:p>
        </w:tc>
        <w:tc>
          <w:tcPr>
            <w:tcW w:w="3260" w:type="dxa"/>
          </w:tcPr>
          <w:p w:rsidR="00580986" w:rsidRPr="006E4F57" w:rsidRDefault="000B25B2" w:rsidP="00950229">
            <w:pPr>
              <w:suppressAutoHyphens w:val="0"/>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t>100,1</w:t>
            </w:r>
          </w:p>
        </w:tc>
      </w:tr>
      <w:tr w:rsidR="004439A1" w:rsidRPr="006E4F57" w:rsidTr="00580986">
        <w:tc>
          <w:tcPr>
            <w:tcW w:w="6204" w:type="dxa"/>
          </w:tcPr>
          <w:p w:rsidR="00580986" w:rsidRPr="006E4F57" w:rsidRDefault="00580986" w:rsidP="00950229">
            <w:pPr>
              <w:suppressAutoHyphens w:val="0"/>
              <w:autoSpaceDN w:val="0"/>
              <w:adjustRightInd w:val="0"/>
              <w:jc w:val="both"/>
              <w:rPr>
                <w:rFonts w:ascii="Times New Roman" w:hAnsi="Times New Roman" w:cs="Times New Roman"/>
                <w:lang w:eastAsia="ru-RU"/>
              </w:rPr>
            </w:pPr>
            <w:r w:rsidRPr="006E4F57">
              <w:rPr>
                <w:rFonts w:ascii="Times New Roman" w:hAnsi="Times New Roman" w:cs="Times New Roman"/>
                <w:lang w:eastAsia="ru-RU"/>
              </w:rPr>
              <w:t>Общественное питание</w:t>
            </w:r>
          </w:p>
        </w:tc>
        <w:tc>
          <w:tcPr>
            <w:tcW w:w="3260" w:type="dxa"/>
          </w:tcPr>
          <w:p w:rsidR="00580986" w:rsidRPr="006E4F57" w:rsidRDefault="000B25B2" w:rsidP="00950229">
            <w:pPr>
              <w:suppressAutoHyphens w:val="0"/>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t>103,7</w:t>
            </w:r>
          </w:p>
        </w:tc>
      </w:tr>
      <w:tr w:rsidR="00580986" w:rsidRPr="006E4F57" w:rsidTr="00580986">
        <w:tc>
          <w:tcPr>
            <w:tcW w:w="6204" w:type="dxa"/>
          </w:tcPr>
          <w:p w:rsidR="00580986" w:rsidRPr="006E4F57" w:rsidRDefault="00580986" w:rsidP="00950229">
            <w:pPr>
              <w:suppressAutoHyphens w:val="0"/>
              <w:autoSpaceDN w:val="0"/>
              <w:adjustRightInd w:val="0"/>
              <w:jc w:val="both"/>
              <w:rPr>
                <w:rFonts w:ascii="Times New Roman" w:hAnsi="Times New Roman" w:cs="Times New Roman"/>
                <w:lang w:eastAsia="ru-RU"/>
              </w:rPr>
            </w:pPr>
            <w:r w:rsidRPr="006E4F57">
              <w:rPr>
                <w:rFonts w:ascii="Times New Roman" w:hAnsi="Times New Roman" w:cs="Times New Roman"/>
                <w:lang w:eastAsia="ru-RU"/>
              </w:rPr>
              <w:t>Услуги</w:t>
            </w:r>
          </w:p>
        </w:tc>
        <w:tc>
          <w:tcPr>
            <w:tcW w:w="3260" w:type="dxa"/>
          </w:tcPr>
          <w:p w:rsidR="00580986" w:rsidRPr="006E4F57" w:rsidRDefault="000B25B2" w:rsidP="00950229">
            <w:pPr>
              <w:suppressAutoHyphens w:val="0"/>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t>108,4</w:t>
            </w:r>
          </w:p>
        </w:tc>
      </w:tr>
    </w:tbl>
    <w:p w:rsidR="00F80F1C" w:rsidRPr="00470A0F" w:rsidRDefault="00F80F1C" w:rsidP="00950229">
      <w:pPr>
        <w:suppressAutoHyphens w:val="0"/>
        <w:autoSpaceDN w:val="0"/>
        <w:adjustRightInd w:val="0"/>
        <w:ind w:firstLine="708"/>
        <w:jc w:val="both"/>
        <w:rPr>
          <w:rFonts w:ascii="Times New Roman" w:hAnsi="Times New Roman" w:cs="Times New Roman"/>
          <w:sz w:val="28"/>
          <w:szCs w:val="28"/>
          <w:lang w:eastAsia="ru-RU"/>
        </w:rPr>
      </w:pPr>
    </w:p>
    <w:p w:rsidR="00470434" w:rsidRPr="00B26CDA" w:rsidRDefault="00470434" w:rsidP="00950229">
      <w:pPr>
        <w:suppressAutoHyphens w:val="0"/>
        <w:autoSpaceDN w:val="0"/>
        <w:adjustRightInd w:val="0"/>
        <w:ind w:firstLine="708"/>
        <w:jc w:val="both"/>
        <w:rPr>
          <w:rFonts w:ascii="Times New Roman" w:hAnsi="Times New Roman" w:cs="Times New Roman"/>
          <w:i/>
          <w:sz w:val="28"/>
          <w:szCs w:val="28"/>
          <w:highlight w:val="yellow"/>
          <w:lang w:eastAsia="ru-RU"/>
        </w:rPr>
      </w:pPr>
      <w:r w:rsidRPr="00B26CDA">
        <w:rPr>
          <w:rFonts w:ascii="Times New Roman" w:hAnsi="Times New Roman" w:cs="Times New Roman"/>
          <w:i/>
          <w:sz w:val="28"/>
          <w:szCs w:val="28"/>
          <w:lang w:eastAsia="ru-RU"/>
        </w:rPr>
        <w:t xml:space="preserve">Ценовая ситуация на </w:t>
      </w:r>
      <w:r w:rsidR="00D77933">
        <w:rPr>
          <w:rFonts w:ascii="Times New Roman" w:hAnsi="Times New Roman" w:cs="Times New Roman"/>
          <w:i/>
          <w:sz w:val="28"/>
          <w:szCs w:val="28"/>
          <w:lang w:eastAsia="ru-RU"/>
        </w:rPr>
        <w:t>рынке продовольственных товаров</w:t>
      </w:r>
    </w:p>
    <w:p w:rsidR="006171B0" w:rsidRPr="00B26CDA" w:rsidRDefault="006171B0" w:rsidP="00950229">
      <w:pPr>
        <w:suppressAutoHyphens w:val="0"/>
        <w:autoSpaceDN w:val="0"/>
        <w:adjustRightInd w:val="0"/>
        <w:ind w:firstLine="708"/>
        <w:jc w:val="both"/>
        <w:rPr>
          <w:rStyle w:val="markedcontent"/>
          <w:rFonts w:ascii="Times New Roman" w:hAnsi="Times New Roman" w:cs="Times New Roman"/>
          <w:sz w:val="28"/>
          <w:szCs w:val="28"/>
        </w:rPr>
      </w:pPr>
      <w:r w:rsidRPr="00B26CDA">
        <w:rPr>
          <w:rStyle w:val="markedcontent"/>
          <w:rFonts w:ascii="Times New Roman" w:hAnsi="Times New Roman" w:cs="Times New Roman"/>
          <w:sz w:val="28"/>
          <w:szCs w:val="28"/>
        </w:rPr>
        <w:t xml:space="preserve">По результатам </w:t>
      </w:r>
      <w:r w:rsidRPr="00B26CDA">
        <w:rPr>
          <w:rFonts w:ascii="Times New Roman" w:hAnsi="Times New Roman" w:cs="Times New Roman"/>
          <w:sz w:val="28"/>
          <w:szCs w:val="28"/>
        </w:rPr>
        <w:t xml:space="preserve">мониторинга розничных цен на отдельные виды социально-значимых продовольственных товаров </w:t>
      </w:r>
      <w:r w:rsidRPr="00B26CDA">
        <w:rPr>
          <w:rFonts w:ascii="Times New Roman" w:hAnsi="Times New Roman" w:cs="Times New Roman"/>
          <w:sz w:val="28"/>
          <w:szCs w:val="28"/>
          <w:lang w:eastAsia="ru-RU"/>
        </w:rPr>
        <w:t>(24 наименования)</w:t>
      </w:r>
      <w:r w:rsidR="00BD0D37" w:rsidRPr="00B26CDA">
        <w:rPr>
          <w:rFonts w:ascii="Times New Roman" w:hAnsi="Times New Roman" w:cs="Times New Roman"/>
          <w:sz w:val="28"/>
          <w:szCs w:val="28"/>
        </w:rPr>
        <w:t xml:space="preserve"> </w:t>
      </w:r>
      <w:r w:rsidR="003E6ECA" w:rsidRPr="00B26CDA">
        <w:rPr>
          <w:rStyle w:val="markedcontent"/>
          <w:rFonts w:ascii="Times New Roman" w:hAnsi="Times New Roman" w:cs="Times New Roman"/>
          <w:sz w:val="28"/>
          <w:szCs w:val="28"/>
        </w:rPr>
        <w:t>ценовая</w:t>
      </w:r>
      <w:r w:rsidRPr="00B26CDA">
        <w:rPr>
          <w:rStyle w:val="markedcontent"/>
          <w:rFonts w:ascii="Times New Roman" w:hAnsi="Times New Roman" w:cs="Times New Roman"/>
          <w:sz w:val="28"/>
          <w:szCs w:val="28"/>
        </w:rPr>
        <w:t xml:space="preserve"> </w:t>
      </w:r>
      <w:r w:rsidR="003E6ECA" w:rsidRPr="00B26CDA">
        <w:rPr>
          <w:rStyle w:val="markedcontent"/>
          <w:rFonts w:ascii="Times New Roman" w:hAnsi="Times New Roman" w:cs="Times New Roman"/>
          <w:sz w:val="28"/>
          <w:szCs w:val="28"/>
        </w:rPr>
        <w:t xml:space="preserve">ситуация на территории </w:t>
      </w:r>
      <w:r w:rsidRPr="00B26CDA">
        <w:rPr>
          <w:rStyle w:val="markedcontent"/>
          <w:rFonts w:ascii="Times New Roman" w:hAnsi="Times New Roman" w:cs="Times New Roman"/>
          <w:sz w:val="28"/>
          <w:szCs w:val="28"/>
        </w:rPr>
        <w:t xml:space="preserve">района </w:t>
      </w:r>
      <w:r w:rsidR="003E6ECA" w:rsidRPr="00B26CDA">
        <w:rPr>
          <w:rStyle w:val="markedcontent"/>
          <w:rFonts w:ascii="Times New Roman" w:hAnsi="Times New Roman" w:cs="Times New Roman"/>
          <w:sz w:val="28"/>
          <w:szCs w:val="28"/>
        </w:rPr>
        <w:t xml:space="preserve">соответствует </w:t>
      </w:r>
      <w:proofErr w:type="spellStart"/>
      <w:r w:rsidR="003E6ECA" w:rsidRPr="00B26CDA">
        <w:rPr>
          <w:rStyle w:val="markedcontent"/>
          <w:rFonts w:ascii="Times New Roman" w:hAnsi="Times New Roman" w:cs="Times New Roman"/>
          <w:sz w:val="28"/>
          <w:szCs w:val="28"/>
        </w:rPr>
        <w:t>общеокружной</w:t>
      </w:r>
      <w:proofErr w:type="spellEnd"/>
      <w:r w:rsidR="0087367C" w:rsidRPr="00B26CDA">
        <w:rPr>
          <w:rStyle w:val="markedcontent"/>
          <w:rFonts w:ascii="Times New Roman" w:hAnsi="Times New Roman" w:cs="Times New Roman"/>
          <w:sz w:val="28"/>
          <w:szCs w:val="28"/>
        </w:rPr>
        <w:t>.</w:t>
      </w:r>
    </w:p>
    <w:p w:rsidR="00687B93" w:rsidRPr="00B26CDA" w:rsidRDefault="006171B0" w:rsidP="00950229">
      <w:pPr>
        <w:suppressAutoHyphens w:val="0"/>
        <w:autoSpaceDN w:val="0"/>
        <w:adjustRightInd w:val="0"/>
        <w:ind w:firstLine="708"/>
        <w:jc w:val="both"/>
        <w:rPr>
          <w:rFonts w:ascii="Times New Roman" w:hAnsi="Times New Roman" w:cs="Times New Roman"/>
          <w:sz w:val="28"/>
          <w:szCs w:val="28"/>
        </w:rPr>
      </w:pPr>
      <w:r w:rsidRPr="00B26CDA">
        <w:rPr>
          <w:rStyle w:val="markedcontent"/>
          <w:rFonts w:ascii="Times New Roman" w:hAnsi="Times New Roman" w:cs="Times New Roman"/>
          <w:sz w:val="28"/>
          <w:szCs w:val="28"/>
        </w:rPr>
        <w:t>Актуальная</w:t>
      </w:r>
      <w:r w:rsidRPr="00B26CDA">
        <w:rPr>
          <w:rFonts w:ascii="Times New Roman" w:hAnsi="Times New Roman" w:cs="Times New Roman"/>
          <w:sz w:val="28"/>
          <w:szCs w:val="28"/>
        </w:rPr>
        <w:t xml:space="preserve"> </w:t>
      </w:r>
      <w:r w:rsidRPr="00B26CDA">
        <w:rPr>
          <w:rStyle w:val="markedcontent"/>
          <w:rFonts w:ascii="Times New Roman" w:hAnsi="Times New Roman" w:cs="Times New Roman"/>
          <w:sz w:val="28"/>
          <w:szCs w:val="28"/>
        </w:rPr>
        <w:t>информация о ценах доступна на сайтах «Мониторинг ЮГРА»</w:t>
      </w:r>
      <w:r w:rsidR="003E6ECA" w:rsidRPr="00B26CDA">
        <w:rPr>
          <w:rStyle w:val="markedcontent"/>
          <w:rFonts w:ascii="Times New Roman" w:hAnsi="Times New Roman" w:cs="Times New Roman"/>
          <w:sz w:val="28"/>
          <w:szCs w:val="28"/>
        </w:rPr>
        <w:t xml:space="preserve"> </w:t>
      </w:r>
      <w:r w:rsidRPr="00B26CDA">
        <w:rPr>
          <w:rStyle w:val="markedcontent"/>
          <w:rFonts w:ascii="Times New Roman" w:hAnsi="Times New Roman" w:cs="Times New Roman"/>
          <w:sz w:val="28"/>
          <w:szCs w:val="28"/>
        </w:rPr>
        <w:t xml:space="preserve">(www.monitoring.admhmao.ru) в разделе «Мониторинг цен» </w:t>
      </w:r>
      <w:r w:rsidR="00D77933">
        <w:rPr>
          <w:rStyle w:val="markedcontent"/>
          <w:rFonts w:ascii="Times New Roman" w:hAnsi="Times New Roman" w:cs="Times New Roman"/>
          <w:sz w:val="28"/>
          <w:szCs w:val="28"/>
        </w:rPr>
        <w:br/>
      </w:r>
      <w:r w:rsidRPr="00B26CDA">
        <w:rPr>
          <w:rStyle w:val="markedcontent"/>
          <w:rFonts w:ascii="Times New Roman" w:hAnsi="Times New Roman" w:cs="Times New Roman"/>
          <w:sz w:val="28"/>
          <w:szCs w:val="28"/>
        </w:rPr>
        <w:t xml:space="preserve">и </w:t>
      </w:r>
      <w:proofErr w:type="spellStart"/>
      <w:r w:rsidRPr="00B26CDA">
        <w:rPr>
          <w:rStyle w:val="markedcontent"/>
          <w:rFonts w:ascii="Times New Roman" w:hAnsi="Times New Roman" w:cs="Times New Roman"/>
          <w:sz w:val="28"/>
          <w:szCs w:val="28"/>
        </w:rPr>
        <w:t>Депэкономики</w:t>
      </w:r>
      <w:proofErr w:type="spellEnd"/>
      <w:r w:rsidRPr="00B26CDA">
        <w:rPr>
          <w:rStyle w:val="markedcontent"/>
          <w:rFonts w:ascii="Times New Roman" w:hAnsi="Times New Roman" w:cs="Times New Roman"/>
          <w:sz w:val="28"/>
          <w:szCs w:val="28"/>
        </w:rPr>
        <w:t xml:space="preserve"> Югры</w:t>
      </w:r>
      <w:r w:rsidRPr="00B26CDA">
        <w:rPr>
          <w:rFonts w:ascii="Times New Roman" w:hAnsi="Times New Roman" w:cs="Times New Roman"/>
          <w:sz w:val="28"/>
          <w:szCs w:val="28"/>
        </w:rPr>
        <w:t xml:space="preserve"> </w:t>
      </w:r>
      <w:r w:rsidRPr="00B26CDA">
        <w:rPr>
          <w:rStyle w:val="markedcontent"/>
          <w:rFonts w:ascii="Times New Roman" w:hAnsi="Times New Roman" w:cs="Times New Roman"/>
          <w:sz w:val="28"/>
          <w:szCs w:val="28"/>
        </w:rPr>
        <w:t>(www.depeconom.admhmao.uriit.ru) в разделе «Деятельность – Цены».</w:t>
      </w:r>
    </w:p>
    <w:p w:rsidR="00B26CDA" w:rsidRDefault="00687B93"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eastAsia="Calibri" w:hAnsi="Times New Roman" w:cs="Times New Roman"/>
          <w:i/>
          <w:sz w:val="28"/>
          <w:szCs w:val="28"/>
          <w:lang w:eastAsia="en-US"/>
        </w:rPr>
        <w:t>Защита прав потребителей</w:t>
      </w:r>
    </w:p>
    <w:p w:rsidR="00B26CDA"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eastAsia="Calibri" w:hAnsi="Times New Roman" w:cs="Times New Roman"/>
          <w:sz w:val="28"/>
          <w:szCs w:val="28"/>
        </w:rPr>
        <w:t xml:space="preserve">За </w:t>
      </w:r>
      <w:r w:rsidRPr="00B26CDA">
        <w:rPr>
          <w:rFonts w:ascii="Times New Roman" w:eastAsia="Calibri" w:hAnsi="Times New Roman" w:cs="Times New Roman"/>
          <w:sz w:val="28"/>
          <w:szCs w:val="28"/>
          <w:lang w:eastAsia="en-US"/>
        </w:rPr>
        <w:t xml:space="preserve">2023 год в администрацию Ханты-Мансийского района </w:t>
      </w:r>
      <w:r w:rsidR="00D77933">
        <w:rPr>
          <w:rFonts w:ascii="Times New Roman" w:eastAsia="Calibri" w:hAnsi="Times New Roman" w:cs="Times New Roman"/>
          <w:sz w:val="28"/>
          <w:szCs w:val="28"/>
          <w:lang w:eastAsia="en-US"/>
        </w:rPr>
        <w:br/>
      </w:r>
      <w:r w:rsidRPr="00B26CDA">
        <w:rPr>
          <w:rFonts w:ascii="Times New Roman" w:eastAsia="Calibri" w:hAnsi="Times New Roman" w:cs="Times New Roman"/>
          <w:sz w:val="28"/>
          <w:szCs w:val="28"/>
          <w:lang w:eastAsia="en-US"/>
        </w:rPr>
        <w:t>от потребителей поступило 10 обращений, что на 15 ед</w:t>
      </w:r>
      <w:r w:rsidR="00BB475C">
        <w:rPr>
          <w:rFonts w:ascii="Times New Roman" w:eastAsia="Calibri" w:hAnsi="Times New Roman" w:cs="Times New Roman"/>
          <w:sz w:val="28"/>
          <w:szCs w:val="28"/>
          <w:lang w:eastAsia="en-US"/>
        </w:rPr>
        <w:t>иниц</w:t>
      </w:r>
      <w:r w:rsidRPr="00B26CDA">
        <w:rPr>
          <w:rFonts w:ascii="Times New Roman" w:eastAsia="Calibri" w:hAnsi="Times New Roman" w:cs="Times New Roman"/>
          <w:sz w:val="28"/>
          <w:szCs w:val="28"/>
          <w:lang w:eastAsia="en-US"/>
        </w:rPr>
        <w:t xml:space="preserve"> меньше, чем </w:t>
      </w:r>
      <w:r w:rsidR="00D77933">
        <w:rPr>
          <w:rFonts w:ascii="Times New Roman" w:eastAsia="Calibri" w:hAnsi="Times New Roman" w:cs="Times New Roman"/>
          <w:sz w:val="28"/>
          <w:szCs w:val="28"/>
          <w:lang w:eastAsia="en-US"/>
        </w:rPr>
        <w:br/>
      </w:r>
      <w:r w:rsidR="00CC3A63">
        <w:rPr>
          <w:rFonts w:ascii="Times New Roman" w:eastAsia="Calibri" w:hAnsi="Times New Roman" w:cs="Times New Roman"/>
          <w:sz w:val="28"/>
          <w:szCs w:val="28"/>
          <w:lang w:eastAsia="en-US"/>
        </w:rPr>
        <w:t xml:space="preserve">в 2022 году </w:t>
      </w:r>
      <w:r w:rsidRPr="00B26CDA">
        <w:rPr>
          <w:rFonts w:ascii="Times New Roman" w:eastAsia="Calibri" w:hAnsi="Times New Roman" w:cs="Times New Roman"/>
          <w:sz w:val="28"/>
          <w:szCs w:val="28"/>
          <w:lang w:eastAsia="en-US"/>
        </w:rPr>
        <w:t xml:space="preserve">(25 обращений), все обращения в устной форме. </w:t>
      </w:r>
    </w:p>
    <w:p w:rsidR="00B26CDA"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eastAsia="Calibri" w:hAnsi="Times New Roman" w:cs="Times New Roman"/>
          <w:sz w:val="28"/>
          <w:szCs w:val="28"/>
          <w:lang w:eastAsia="en-US"/>
        </w:rPr>
        <w:t>По структуре обращений: 4 ед</w:t>
      </w:r>
      <w:r w:rsidR="00BB475C">
        <w:rPr>
          <w:rFonts w:ascii="Times New Roman" w:eastAsia="Calibri" w:hAnsi="Times New Roman" w:cs="Times New Roman"/>
          <w:sz w:val="28"/>
          <w:szCs w:val="28"/>
          <w:lang w:eastAsia="en-US"/>
        </w:rPr>
        <w:t>иницы</w:t>
      </w:r>
      <w:r w:rsidRPr="00B26CDA">
        <w:rPr>
          <w:rFonts w:ascii="Times New Roman" w:eastAsia="Calibri" w:hAnsi="Times New Roman" w:cs="Times New Roman"/>
          <w:sz w:val="28"/>
          <w:szCs w:val="28"/>
          <w:lang w:eastAsia="en-US"/>
        </w:rPr>
        <w:t xml:space="preserve"> приходятся на услуги торговли, </w:t>
      </w:r>
      <w:r w:rsidRPr="00B26CDA">
        <w:rPr>
          <w:rFonts w:ascii="Times New Roman" w:eastAsia="Calibri" w:hAnsi="Times New Roman" w:cs="Times New Roman"/>
          <w:sz w:val="28"/>
          <w:szCs w:val="28"/>
          <w:lang w:eastAsia="en-US"/>
        </w:rPr>
        <w:br/>
        <w:t>2 ед</w:t>
      </w:r>
      <w:r w:rsidR="00BB475C">
        <w:rPr>
          <w:rFonts w:ascii="Times New Roman" w:eastAsia="Calibri" w:hAnsi="Times New Roman" w:cs="Times New Roman"/>
          <w:sz w:val="28"/>
          <w:szCs w:val="28"/>
          <w:lang w:eastAsia="en-US"/>
        </w:rPr>
        <w:t xml:space="preserve">иницы </w:t>
      </w:r>
      <w:r w:rsidR="00BB475C" w:rsidRPr="005D7BDD">
        <w:rPr>
          <w:rFonts w:ascii="Times New Roman" w:hAnsi="Times New Roman" w:cs="Times New Roman"/>
          <w:sz w:val="28"/>
          <w:szCs w:val="28"/>
          <w:lang w:eastAsia="ru-RU"/>
        </w:rPr>
        <w:t>–</w:t>
      </w:r>
      <w:r w:rsidRPr="00B26CDA">
        <w:rPr>
          <w:rFonts w:ascii="Times New Roman" w:eastAsia="Calibri" w:hAnsi="Times New Roman" w:cs="Times New Roman"/>
          <w:sz w:val="28"/>
          <w:szCs w:val="28"/>
          <w:lang w:eastAsia="en-US"/>
        </w:rPr>
        <w:t xml:space="preserve"> на услуги жилищно-коммунального хозяйства, 4 ед</w:t>
      </w:r>
      <w:r w:rsidR="00BB475C">
        <w:rPr>
          <w:rFonts w:ascii="Times New Roman" w:eastAsia="Calibri" w:hAnsi="Times New Roman" w:cs="Times New Roman"/>
          <w:sz w:val="28"/>
          <w:szCs w:val="28"/>
          <w:lang w:eastAsia="en-US"/>
        </w:rPr>
        <w:t xml:space="preserve">иницы </w:t>
      </w:r>
      <w:r w:rsidR="00BB475C" w:rsidRPr="005D7BDD">
        <w:rPr>
          <w:rFonts w:ascii="Times New Roman" w:hAnsi="Times New Roman" w:cs="Times New Roman"/>
          <w:sz w:val="28"/>
          <w:szCs w:val="28"/>
          <w:lang w:eastAsia="ru-RU"/>
        </w:rPr>
        <w:t>–</w:t>
      </w:r>
      <w:r w:rsidRPr="00B26CDA">
        <w:rPr>
          <w:rFonts w:ascii="Times New Roman" w:eastAsia="Calibri" w:hAnsi="Times New Roman" w:cs="Times New Roman"/>
          <w:sz w:val="28"/>
          <w:szCs w:val="28"/>
          <w:lang w:eastAsia="en-US"/>
        </w:rPr>
        <w:t xml:space="preserve"> </w:t>
      </w:r>
      <w:r w:rsidR="00D77933">
        <w:rPr>
          <w:rFonts w:ascii="Times New Roman" w:eastAsia="Calibri" w:hAnsi="Times New Roman" w:cs="Times New Roman"/>
          <w:sz w:val="28"/>
          <w:szCs w:val="28"/>
          <w:lang w:eastAsia="en-US"/>
        </w:rPr>
        <w:br/>
        <w:t>не регулирую</w:t>
      </w:r>
      <w:r w:rsidRPr="00B26CDA">
        <w:rPr>
          <w:rFonts w:ascii="Times New Roman" w:eastAsia="Calibri" w:hAnsi="Times New Roman" w:cs="Times New Roman"/>
          <w:sz w:val="28"/>
          <w:szCs w:val="28"/>
          <w:lang w:eastAsia="en-US"/>
        </w:rPr>
        <w:t xml:space="preserve">тся Законом РФ «О защите прав потребителей». </w:t>
      </w:r>
    </w:p>
    <w:p w:rsidR="00B26CDA" w:rsidRDefault="00B26CDA" w:rsidP="00950229">
      <w:pPr>
        <w:suppressAutoHyphens w:val="0"/>
        <w:autoSpaceDN w:val="0"/>
        <w:adjustRightInd w:val="0"/>
        <w:ind w:firstLine="708"/>
        <w:jc w:val="both"/>
        <w:rPr>
          <w:rFonts w:ascii="Times New Roman" w:eastAsia="Calibri" w:hAnsi="Times New Roman" w:cs="Times New Roman"/>
          <w:sz w:val="28"/>
          <w:szCs w:val="28"/>
          <w:lang w:eastAsia="en-US"/>
        </w:rPr>
      </w:pPr>
      <w:r w:rsidRPr="00B26CDA">
        <w:rPr>
          <w:rFonts w:ascii="Times New Roman" w:eastAsia="Calibri" w:hAnsi="Times New Roman" w:cs="Times New Roman"/>
          <w:sz w:val="28"/>
          <w:szCs w:val="28"/>
          <w:lang w:eastAsia="en-US"/>
        </w:rPr>
        <w:t>Три спора потребителей с хозяйствующими субъектами урегулированы в добровольном порядке.</w:t>
      </w:r>
    </w:p>
    <w:p w:rsidR="00B26CDA" w:rsidRDefault="00B26CDA" w:rsidP="00950229">
      <w:pPr>
        <w:suppressAutoHyphens w:val="0"/>
        <w:autoSpaceDN w:val="0"/>
        <w:adjustRightInd w:val="0"/>
        <w:ind w:firstLine="708"/>
        <w:jc w:val="both"/>
        <w:rPr>
          <w:rFonts w:ascii="Times New Roman" w:eastAsia="Calibri" w:hAnsi="Times New Roman" w:cs="Times New Roman"/>
          <w:sz w:val="28"/>
          <w:szCs w:val="28"/>
          <w:lang w:eastAsia="en-US"/>
        </w:rPr>
      </w:pPr>
    </w:p>
    <w:p w:rsidR="00B26CDA" w:rsidRPr="00B26CDA" w:rsidRDefault="00C60509" w:rsidP="00D77933">
      <w:pPr>
        <w:suppressAutoHyphens w:val="0"/>
        <w:autoSpaceDN w:val="0"/>
        <w:adjustRightInd w:val="0"/>
        <w:jc w:val="center"/>
        <w:rPr>
          <w:rFonts w:ascii="Times New Roman" w:hAnsi="Times New Roman" w:cs="Times New Roman"/>
          <w:sz w:val="28"/>
          <w:szCs w:val="28"/>
        </w:rPr>
      </w:pPr>
      <w:r w:rsidRPr="00B26CDA">
        <w:rPr>
          <w:rFonts w:ascii="Times New Roman" w:hAnsi="Times New Roman" w:cs="Times New Roman"/>
          <w:sz w:val="28"/>
          <w:szCs w:val="28"/>
        </w:rPr>
        <w:t>Труд и занятость населения</w:t>
      </w:r>
    </w:p>
    <w:p w:rsidR="001C7A80"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lastRenderedPageBreak/>
        <w:t>По данным Казенного учреждения Ханты-Мансийского автономного округа – Югры «Центр занятости населения Ханты-Мансийского автономного округа – Югры» (далее –</w:t>
      </w:r>
      <w:r w:rsidRPr="00B26CDA">
        <w:rPr>
          <w:rFonts w:ascii="Times New Roman" w:hAnsi="Times New Roman" w:cs="Times New Roman"/>
          <w:color w:val="FF0000"/>
          <w:sz w:val="28"/>
          <w:szCs w:val="28"/>
          <w:lang w:eastAsia="ru-RU"/>
        </w:rPr>
        <w:t xml:space="preserve"> </w:t>
      </w:r>
      <w:r w:rsidRPr="00B26CDA">
        <w:rPr>
          <w:rFonts w:ascii="Times New Roman" w:hAnsi="Times New Roman" w:cs="Times New Roman"/>
          <w:sz w:val="28"/>
          <w:szCs w:val="28"/>
          <w:lang w:eastAsia="ru-RU"/>
        </w:rPr>
        <w:t xml:space="preserve">Центр занятости) число граждан, обратившихся в Центр занятости за содействием в поиске подходящей работы, в 2023 году составило 736 человек, </w:t>
      </w:r>
      <w:r w:rsidR="00217472">
        <w:rPr>
          <w:rFonts w:ascii="Times New Roman" w:hAnsi="Times New Roman" w:cs="Times New Roman"/>
          <w:sz w:val="28"/>
          <w:szCs w:val="28"/>
          <w:lang w:eastAsia="ru-RU"/>
        </w:rPr>
        <w:t>что на 43,9</w:t>
      </w:r>
      <w:r w:rsidR="00D77933">
        <w:rPr>
          <w:rFonts w:ascii="Times New Roman" w:hAnsi="Times New Roman" w:cs="Times New Roman"/>
          <w:sz w:val="28"/>
          <w:szCs w:val="28"/>
          <w:lang w:eastAsia="ru-RU"/>
        </w:rPr>
        <w:t xml:space="preserve"> </w:t>
      </w:r>
      <w:r w:rsidRPr="00B26CDA">
        <w:rPr>
          <w:rFonts w:ascii="Times New Roman" w:hAnsi="Times New Roman" w:cs="Times New Roman"/>
          <w:sz w:val="28"/>
          <w:szCs w:val="28"/>
          <w:lang w:eastAsia="ru-RU"/>
        </w:rPr>
        <w:t>% меньше аналогичного показателя за 2022 год (1</w:t>
      </w:r>
      <w:r w:rsidR="001C7A80">
        <w:rPr>
          <w:rFonts w:ascii="Times New Roman" w:hAnsi="Times New Roman" w:cs="Times New Roman"/>
          <w:sz w:val="28"/>
          <w:szCs w:val="28"/>
          <w:lang w:eastAsia="ru-RU"/>
        </w:rPr>
        <w:t xml:space="preserve"> </w:t>
      </w:r>
      <w:r w:rsidRPr="00B26CDA">
        <w:rPr>
          <w:rFonts w:ascii="Times New Roman" w:hAnsi="Times New Roman" w:cs="Times New Roman"/>
          <w:sz w:val="28"/>
          <w:szCs w:val="28"/>
          <w:lang w:eastAsia="ru-RU"/>
        </w:rPr>
        <w:t xml:space="preserve">312 человек). Из общего числа обратившихся граждан трудоустроено 489 человек, что на 387 человек меньше, чем за 2022 год (876 человек). </w:t>
      </w:r>
    </w:p>
    <w:p w:rsidR="001C7A80"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Численность</w:t>
      </w:r>
      <w:r w:rsidRPr="00B26CDA">
        <w:rPr>
          <w:rFonts w:ascii="Times New Roman" w:hAnsi="Times New Roman" w:cs="Times New Roman"/>
          <w:sz w:val="28"/>
          <w:szCs w:val="28"/>
        </w:rPr>
        <w:t xml:space="preserve"> официально зарегистрированных </w:t>
      </w:r>
      <w:r w:rsidR="00D77933">
        <w:rPr>
          <w:rFonts w:ascii="Times New Roman" w:hAnsi="Times New Roman" w:cs="Times New Roman"/>
          <w:sz w:val="28"/>
          <w:szCs w:val="28"/>
          <w:lang w:eastAsia="ru-RU"/>
        </w:rPr>
        <w:t>безработных граждан</w:t>
      </w:r>
      <w:r w:rsidRPr="00B26CDA">
        <w:rPr>
          <w:rFonts w:ascii="Times New Roman" w:hAnsi="Times New Roman" w:cs="Times New Roman"/>
          <w:sz w:val="28"/>
          <w:szCs w:val="28"/>
          <w:lang w:eastAsia="ru-RU"/>
        </w:rPr>
        <w:t xml:space="preserve"> </w:t>
      </w:r>
      <w:r w:rsidR="00D77933">
        <w:rPr>
          <w:rFonts w:ascii="Times New Roman" w:hAnsi="Times New Roman" w:cs="Times New Roman"/>
          <w:sz w:val="28"/>
          <w:szCs w:val="28"/>
          <w:lang w:eastAsia="ru-RU"/>
        </w:rPr>
        <w:br/>
      </w:r>
      <w:r w:rsidRPr="00B26CDA">
        <w:rPr>
          <w:rFonts w:ascii="Times New Roman" w:hAnsi="Times New Roman" w:cs="Times New Roman"/>
          <w:sz w:val="28"/>
          <w:szCs w:val="28"/>
          <w:lang w:eastAsia="ru-RU"/>
        </w:rPr>
        <w:t>на 1 января 2024</w:t>
      </w:r>
      <w:r w:rsidR="00BB475C">
        <w:rPr>
          <w:rFonts w:ascii="Times New Roman" w:hAnsi="Times New Roman" w:cs="Times New Roman"/>
          <w:sz w:val="28"/>
          <w:szCs w:val="28"/>
          <w:lang w:eastAsia="ru-RU"/>
        </w:rPr>
        <w:t xml:space="preserve"> года</w:t>
      </w:r>
      <w:r w:rsidR="0075270C">
        <w:rPr>
          <w:rFonts w:ascii="Times New Roman" w:hAnsi="Times New Roman" w:cs="Times New Roman"/>
          <w:sz w:val="28"/>
          <w:szCs w:val="28"/>
          <w:lang w:eastAsia="ru-RU"/>
        </w:rPr>
        <w:t xml:space="preserve"> составила 68 человек, что на 8</w:t>
      </w:r>
      <w:r w:rsidRPr="00B26CDA">
        <w:rPr>
          <w:rFonts w:ascii="Times New Roman" w:hAnsi="Times New Roman" w:cs="Times New Roman"/>
          <w:sz w:val="28"/>
          <w:szCs w:val="28"/>
          <w:lang w:eastAsia="ru-RU"/>
        </w:rPr>
        <w:t xml:space="preserve"> человек </w:t>
      </w:r>
      <w:r w:rsidR="0075270C">
        <w:rPr>
          <w:rFonts w:ascii="Times New Roman" w:hAnsi="Times New Roman" w:cs="Times New Roman"/>
          <w:sz w:val="28"/>
          <w:szCs w:val="28"/>
          <w:lang w:eastAsia="ru-RU"/>
        </w:rPr>
        <w:t>больше</w:t>
      </w:r>
      <w:r w:rsidRPr="00B26CDA">
        <w:rPr>
          <w:rFonts w:ascii="Times New Roman" w:hAnsi="Times New Roman" w:cs="Times New Roman"/>
          <w:sz w:val="28"/>
          <w:szCs w:val="28"/>
          <w:lang w:eastAsia="ru-RU"/>
        </w:rPr>
        <w:t xml:space="preserve"> аналогичного показателя по сос</w:t>
      </w:r>
      <w:r w:rsidR="0075270C">
        <w:rPr>
          <w:rFonts w:ascii="Times New Roman" w:hAnsi="Times New Roman" w:cs="Times New Roman"/>
          <w:sz w:val="28"/>
          <w:szCs w:val="28"/>
          <w:lang w:eastAsia="ru-RU"/>
        </w:rPr>
        <w:t>тоянию на 1 января 2023 года (60</w:t>
      </w:r>
      <w:r w:rsidRPr="00B26CDA">
        <w:rPr>
          <w:rFonts w:ascii="Times New Roman" w:hAnsi="Times New Roman" w:cs="Times New Roman"/>
          <w:sz w:val="28"/>
          <w:szCs w:val="28"/>
          <w:lang w:eastAsia="ru-RU"/>
        </w:rPr>
        <w:t xml:space="preserve"> человек).</w:t>
      </w:r>
      <w:r w:rsidRPr="00B26CDA">
        <w:rPr>
          <w:rFonts w:ascii="Times New Roman" w:hAnsi="Times New Roman" w:cs="Times New Roman"/>
          <w:color w:val="FF0000"/>
          <w:sz w:val="28"/>
          <w:szCs w:val="28"/>
          <w:lang w:eastAsia="ru-RU"/>
        </w:rPr>
        <w:t xml:space="preserve"> </w:t>
      </w:r>
      <w:r w:rsidRPr="00B26CDA">
        <w:rPr>
          <w:rFonts w:ascii="Times New Roman" w:hAnsi="Times New Roman" w:cs="Times New Roman"/>
          <w:sz w:val="28"/>
          <w:szCs w:val="28"/>
          <w:lang w:eastAsia="ru-RU"/>
        </w:rPr>
        <w:t>Уровень регистрируемой безработицы составил 0,25</w:t>
      </w:r>
      <w:r w:rsidR="00D77933">
        <w:rPr>
          <w:rFonts w:ascii="Times New Roman" w:hAnsi="Times New Roman" w:cs="Times New Roman"/>
          <w:sz w:val="28"/>
          <w:szCs w:val="28"/>
          <w:lang w:eastAsia="ru-RU"/>
        </w:rPr>
        <w:t xml:space="preserve"> </w:t>
      </w:r>
      <w:r w:rsidRPr="00B26CDA">
        <w:rPr>
          <w:rFonts w:ascii="Times New Roman" w:hAnsi="Times New Roman" w:cs="Times New Roman"/>
          <w:sz w:val="28"/>
          <w:szCs w:val="28"/>
          <w:lang w:eastAsia="ru-RU"/>
        </w:rPr>
        <w:t xml:space="preserve">% (на 1 января </w:t>
      </w:r>
      <w:r w:rsidR="00BB475C">
        <w:rPr>
          <w:rFonts w:ascii="Times New Roman" w:hAnsi="Times New Roman" w:cs="Times New Roman"/>
          <w:sz w:val="28"/>
          <w:szCs w:val="28"/>
          <w:lang w:eastAsia="ru-RU"/>
        </w:rPr>
        <w:br/>
      </w:r>
      <w:r w:rsidRPr="00B26CDA">
        <w:rPr>
          <w:rFonts w:ascii="Times New Roman" w:hAnsi="Times New Roman" w:cs="Times New Roman"/>
          <w:sz w:val="28"/>
          <w:szCs w:val="28"/>
          <w:lang w:eastAsia="ru-RU"/>
        </w:rPr>
        <w:t>2023 года – 0,22</w:t>
      </w:r>
      <w:r w:rsidR="00D77933">
        <w:rPr>
          <w:rFonts w:ascii="Times New Roman" w:hAnsi="Times New Roman" w:cs="Times New Roman"/>
          <w:sz w:val="28"/>
          <w:szCs w:val="28"/>
          <w:lang w:eastAsia="ru-RU"/>
        </w:rPr>
        <w:t xml:space="preserve"> </w:t>
      </w:r>
      <w:r w:rsidR="00895515">
        <w:rPr>
          <w:rFonts w:ascii="Times New Roman" w:hAnsi="Times New Roman" w:cs="Times New Roman"/>
          <w:sz w:val="28"/>
          <w:szCs w:val="28"/>
          <w:lang w:eastAsia="ru-RU"/>
        </w:rPr>
        <w:t>%).</w:t>
      </w:r>
    </w:p>
    <w:p w:rsidR="001C7A80"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eastAsiaTheme="minorHAnsi" w:hAnsi="Times New Roman" w:cs="Times New Roman"/>
          <w:sz w:val="28"/>
          <w:szCs w:val="28"/>
          <w:lang w:eastAsia="en-US"/>
        </w:rPr>
        <w:t>Под риском увольнения находится 1 человек в одной организации.</w:t>
      </w:r>
    </w:p>
    <w:p w:rsidR="001C7A80"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i/>
          <w:sz w:val="28"/>
          <w:szCs w:val="28"/>
          <w:lang w:eastAsia="ru-RU"/>
        </w:rPr>
        <w:t>Организация общественных работ</w:t>
      </w:r>
    </w:p>
    <w:p w:rsidR="001C7A80"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В течение 202</w:t>
      </w:r>
      <w:r w:rsidR="00217472">
        <w:rPr>
          <w:rFonts w:ascii="Times New Roman" w:hAnsi="Times New Roman" w:cs="Times New Roman"/>
          <w:sz w:val="28"/>
          <w:szCs w:val="28"/>
          <w:lang w:eastAsia="ru-RU"/>
        </w:rPr>
        <w:t>3 года создано 260 рабочих мест</w:t>
      </w:r>
      <w:r w:rsidRPr="00B26CDA">
        <w:rPr>
          <w:rFonts w:ascii="Times New Roman" w:hAnsi="Times New Roman" w:cs="Times New Roman"/>
          <w:sz w:val="28"/>
          <w:szCs w:val="28"/>
          <w:lang w:eastAsia="ru-RU"/>
        </w:rPr>
        <w:t>.</w:t>
      </w:r>
    </w:p>
    <w:p w:rsidR="001C7A80"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Общественные работы, как правило, обеспечивают сохранение мотивации к труду, временную занятость и материальную поддержку граждан, испытывающих проблемы с трудоустройством. Поэтому участниками общественных работ, преимущественно, являются граждане, относящиеся</w:t>
      </w:r>
      <w:r w:rsidR="001C7A80">
        <w:rPr>
          <w:rFonts w:ascii="Times New Roman" w:hAnsi="Times New Roman" w:cs="Times New Roman"/>
          <w:sz w:val="28"/>
          <w:szCs w:val="28"/>
          <w:lang w:eastAsia="ru-RU"/>
        </w:rPr>
        <w:t xml:space="preserve"> </w:t>
      </w:r>
      <w:r w:rsidRPr="00B26CDA">
        <w:rPr>
          <w:rFonts w:ascii="Times New Roman" w:hAnsi="Times New Roman" w:cs="Times New Roman"/>
          <w:sz w:val="28"/>
          <w:szCs w:val="28"/>
          <w:lang w:eastAsia="ru-RU"/>
        </w:rPr>
        <w:t>к социально-незащищенным категориям, но в последнее время</w:t>
      </w:r>
      <w:r w:rsidRPr="00B26CDA">
        <w:rPr>
          <w:rFonts w:ascii="Times New Roman" w:hAnsi="Times New Roman" w:cs="Times New Roman"/>
          <w:sz w:val="28"/>
          <w:szCs w:val="28"/>
          <w:lang w:eastAsia="ru-RU"/>
        </w:rPr>
        <w:br/>
        <w:t>на общественные работы соглашаются граждан</w:t>
      </w:r>
      <w:r w:rsidR="00D77933">
        <w:rPr>
          <w:rFonts w:ascii="Times New Roman" w:hAnsi="Times New Roman" w:cs="Times New Roman"/>
          <w:sz w:val="28"/>
          <w:szCs w:val="28"/>
          <w:lang w:eastAsia="ru-RU"/>
        </w:rPr>
        <w:t>е с более высокой квалификацией</w:t>
      </w:r>
      <w:r w:rsidRPr="00B26CDA">
        <w:rPr>
          <w:rFonts w:ascii="Times New Roman" w:hAnsi="Times New Roman" w:cs="Times New Roman"/>
          <w:sz w:val="28"/>
          <w:szCs w:val="28"/>
          <w:lang w:eastAsia="ru-RU"/>
        </w:rPr>
        <w:t xml:space="preserve"> с целью обеспечения временной </w:t>
      </w:r>
      <w:proofErr w:type="spellStart"/>
      <w:r w:rsidRPr="00B26CDA">
        <w:rPr>
          <w:rFonts w:ascii="Times New Roman" w:hAnsi="Times New Roman" w:cs="Times New Roman"/>
          <w:sz w:val="28"/>
          <w:szCs w:val="28"/>
          <w:lang w:eastAsia="ru-RU"/>
        </w:rPr>
        <w:t>трудозанятости</w:t>
      </w:r>
      <w:proofErr w:type="spellEnd"/>
      <w:r w:rsidRPr="00B26CDA">
        <w:rPr>
          <w:rFonts w:ascii="Times New Roman" w:hAnsi="Times New Roman" w:cs="Times New Roman"/>
          <w:sz w:val="28"/>
          <w:szCs w:val="28"/>
          <w:lang w:eastAsia="ru-RU"/>
        </w:rPr>
        <w:t xml:space="preserve"> на период поиска подходящей работы.</w:t>
      </w:r>
    </w:p>
    <w:p w:rsidR="001C7A80"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 xml:space="preserve">В течение 2023 года с Центром занятости заключено 3 договора </w:t>
      </w:r>
      <w:r w:rsidR="00D77933">
        <w:rPr>
          <w:rFonts w:ascii="Times New Roman" w:hAnsi="Times New Roman" w:cs="Times New Roman"/>
          <w:sz w:val="28"/>
          <w:szCs w:val="28"/>
          <w:lang w:eastAsia="ru-RU"/>
        </w:rPr>
        <w:br/>
      </w:r>
      <w:r w:rsidRPr="00B26CDA">
        <w:rPr>
          <w:rFonts w:ascii="Times New Roman" w:hAnsi="Times New Roman" w:cs="Times New Roman"/>
          <w:sz w:val="28"/>
          <w:szCs w:val="28"/>
          <w:lang w:eastAsia="ru-RU"/>
        </w:rPr>
        <w:t xml:space="preserve">о совместной деятельности с работодателями района по созданию </w:t>
      </w:r>
      <w:r w:rsidRPr="00B26CDA">
        <w:rPr>
          <w:rFonts w:ascii="Times New Roman" w:hAnsi="Times New Roman" w:cs="Times New Roman"/>
          <w:sz w:val="28"/>
          <w:szCs w:val="28"/>
          <w:lang w:eastAsia="ru-RU"/>
        </w:rPr>
        <w:br/>
        <w:t>260 рабочих мест. В 2023 году в данном мероприятии приняли участие 260 человек, из которых 63</w:t>
      </w:r>
      <w:r w:rsidRPr="00B26CDA">
        <w:rPr>
          <w:rFonts w:ascii="Times New Roman" w:hAnsi="Times New Roman" w:cs="Times New Roman"/>
          <w:color w:val="FF0000"/>
          <w:sz w:val="28"/>
          <w:szCs w:val="28"/>
          <w:lang w:eastAsia="ru-RU"/>
        </w:rPr>
        <w:t xml:space="preserve"> </w:t>
      </w:r>
      <w:r w:rsidRPr="00B26CDA">
        <w:rPr>
          <w:rFonts w:ascii="Times New Roman" w:hAnsi="Times New Roman" w:cs="Times New Roman"/>
          <w:sz w:val="28"/>
          <w:szCs w:val="28"/>
          <w:lang w:eastAsia="ru-RU"/>
        </w:rPr>
        <w:t xml:space="preserve">безработных гражданина (за 2022 год </w:t>
      </w:r>
      <w:r w:rsidR="00BB475C" w:rsidRPr="005D7BDD">
        <w:rPr>
          <w:rFonts w:ascii="Times New Roman" w:hAnsi="Times New Roman" w:cs="Times New Roman"/>
          <w:sz w:val="28"/>
          <w:szCs w:val="28"/>
          <w:lang w:eastAsia="ru-RU"/>
        </w:rPr>
        <w:t>–</w:t>
      </w:r>
      <w:r w:rsidR="00BB475C">
        <w:rPr>
          <w:rFonts w:ascii="Times New Roman" w:hAnsi="Times New Roman" w:cs="Times New Roman"/>
          <w:sz w:val="28"/>
          <w:szCs w:val="28"/>
          <w:lang w:eastAsia="ru-RU"/>
        </w:rPr>
        <w:t xml:space="preserve"> </w:t>
      </w:r>
      <w:r w:rsidRPr="00B26CDA">
        <w:rPr>
          <w:rFonts w:ascii="Times New Roman" w:hAnsi="Times New Roman" w:cs="Times New Roman"/>
          <w:sz w:val="28"/>
          <w:szCs w:val="28"/>
          <w:lang w:eastAsia="ru-RU"/>
        </w:rPr>
        <w:t xml:space="preserve">289 человек, </w:t>
      </w:r>
      <w:r w:rsidR="00D77933">
        <w:rPr>
          <w:rFonts w:ascii="Times New Roman" w:hAnsi="Times New Roman" w:cs="Times New Roman"/>
          <w:sz w:val="28"/>
          <w:szCs w:val="28"/>
          <w:lang w:eastAsia="ru-RU"/>
        </w:rPr>
        <w:br/>
      </w:r>
      <w:r w:rsidRPr="00B26CDA">
        <w:rPr>
          <w:rFonts w:ascii="Times New Roman" w:hAnsi="Times New Roman" w:cs="Times New Roman"/>
          <w:sz w:val="28"/>
          <w:szCs w:val="28"/>
          <w:lang w:eastAsia="ru-RU"/>
        </w:rPr>
        <w:t xml:space="preserve">из них безработных </w:t>
      </w:r>
      <w:r w:rsidR="00BB475C" w:rsidRPr="005D7BDD">
        <w:rPr>
          <w:rFonts w:ascii="Times New Roman" w:hAnsi="Times New Roman" w:cs="Times New Roman"/>
          <w:sz w:val="28"/>
          <w:szCs w:val="28"/>
          <w:lang w:eastAsia="ru-RU"/>
        </w:rPr>
        <w:t>–</w:t>
      </w:r>
      <w:r w:rsidR="00BB475C">
        <w:rPr>
          <w:rFonts w:ascii="Times New Roman" w:hAnsi="Times New Roman" w:cs="Times New Roman"/>
          <w:sz w:val="28"/>
          <w:szCs w:val="28"/>
          <w:lang w:eastAsia="ru-RU"/>
        </w:rPr>
        <w:t xml:space="preserve"> </w:t>
      </w:r>
      <w:r w:rsidRPr="00B26CDA">
        <w:rPr>
          <w:rFonts w:ascii="Times New Roman" w:hAnsi="Times New Roman" w:cs="Times New Roman"/>
          <w:sz w:val="28"/>
          <w:szCs w:val="28"/>
          <w:lang w:eastAsia="ru-RU"/>
        </w:rPr>
        <w:t>102 человека). Основными</w:t>
      </w:r>
      <w:r w:rsidRPr="00B26CDA">
        <w:rPr>
          <w:rFonts w:ascii="Times New Roman" w:hAnsi="Times New Roman" w:cs="Times New Roman"/>
          <w:color w:val="FF0000"/>
          <w:sz w:val="28"/>
          <w:szCs w:val="28"/>
          <w:lang w:eastAsia="ru-RU"/>
        </w:rPr>
        <w:t xml:space="preserve"> </w:t>
      </w:r>
      <w:r w:rsidRPr="00B26CDA">
        <w:rPr>
          <w:rFonts w:ascii="Times New Roman" w:hAnsi="Times New Roman" w:cs="Times New Roman"/>
          <w:sz w:val="28"/>
          <w:szCs w:val="28"/>
          <w:lang w:eastAsia="ru-RU"/>
        </w:rPr>
        <w:t>работодателями являются: муниципальное автономное учреждение «Организационно-методический центр» (далее – МАУ «ОМЦ»), а также субъекты малого и среднего предпринимательства.</w:t>
      </w:r>
    </w:p>
    <w:p w:rsidR="001C7A80"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 xml:space="preserve">Основными видами выполняемых общественных работ стали ремонт </w:t>
      </w:r>
      <w:r w:rsidR="00D77933">
        <w:rPr>
          <w:rFonts w:ascii="Times New Roman" w:hAnsi="Times New Roman" w:cs="Times New Roman"/>
          <w:sz w:val="28"/>
          <w:szCs w:val="28"/>
          <w:lang w:eastAsia="ru-RU"/>
        </w:rPr>
        <w:br/>
      </w:r>
      <w:r w:rsidRPr="00B26CDA">
        <w:rPr>
          <w:rFonts w:ascii="Times New Roman" w:hAnsi="Times New Roman" w:cs="Times New Roman"/>
          <w:sz w:val="28"/>
          <w:szCs w:val="28"/>
          <w:lang w:eastAsia="ru-RU"/>
        </w:rPr>
        <w:t>и содержание объектов внешнего благоустройства поселков, подсобные работы.</w:t>
      </w:r>
    </w:p>
    <w:p w:rsidR="001C7A80" w:rsidRPr="00890641" w:rsidRDefault="00890641" w:rsidP="00950229">
      <w:pPr>
        <w:suppressAutoHyphens w:val="0"/>
        <w:autoSpaceDN w:val="0"/>
        <w:adjustRightInd w:val="0"/>
        <w:ind w:firstLine="708"/>
        <w:jc w:val="both"/>
        <w:rPr>
          <w:rFonts w:ascii="Times New Roman" w:hAnsi="Times New Roman" w:cs="Times New Roman"/>
          <w:sz w:val="28"/>
          <w:szCs w:val="28"/>
        </w:rPr>
      </w:pPr>
      <w:r w:rsidRPr="00A83E21">
        <w:rPr>
          <w:rFonts w:ascii="Times New Roman" w:hAnsi="Times New Roman" w:cs="Times New Roman"/>
          <w:sz w:val="28"/>
          <w:szCs w:val="28"/>
          <w:lang w:eastAsia="ru-RU"/>
        </w:rPr>
        <w:t xml:space="preserve">1. </w:t>
      </w:r>
      <w:r w:rsidR="00B26CDA" w:rsidRPr="00A83E21">
        <w:rPr>
          <w:rFonts w:ascii="Times New Roman" w:hAnsi="Times New Roman" w:cs="Times New Roman"/>
          <w:sz w:val="28"/>
          <w:szCs w:val="28"/>
          <w:lang w:eastAsia="ru-RU"/>
        </w:rPr>
        <w:t>Организация временного трудоустройства несовершеннолетних граждан в возрасте от 14 до 18 лет</w:t>
      </w:r>
      <w:r w:rsidRPr="00A83E21">
        <w:rPr>
          <w:rFonts w:ascii="Times New Roman" w:hAnsi="Times New Roman" w:cs="Times New Roman"/>
          <w:sz w:val="28"/>
          <w:szCs w:val="28"/>
          <w:lang w:eastAsia="ru-RU"/>
        </w:rPr>
        <w:t>.</w:t>
      </w:r>
    </w:p>
    <w:p w:rsidR="001C7A80"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Одним из приоритетных направлений активной политики занятости населения являются мероприятия по организации временного трудоустройства несовершеннолетних граждан в свободное от учебы время.</w:t>
      </w:r>
    </w:p>
    <w:p w:rsidR="001C7A80"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 xml:space="preserve">В течение 2023 года </w:t>
      </w:r>
      <w:r w:rsidR="009456CA">
        <w:rPr>
          <w:rFonts w:ascii="Times New Roman" w:hAnsi="Times New Roman" w:cs="Times New Roman"/>
          <w:sz w:val="28"/>
          <w:szCs w:val="28"/>
          <w:lang w:eastAsia="ru-RU"/>
        </w:rPr>
        <w:t>было</w:t>
      </w:r>
      <w:r w:rsidRPr="00B26CDA">
        <w:rPr>
          <w:rFonts w:ascii="Times New Roman" w:hAnsi="Times New Roman" w:cs="Times New Roman"/>
          <w:sz w:val="28"/>
          <w:szCs w:val="28"/>
          <w:lang w:eastAsia="ru-RU"/>
        </w:rPr>
        <w:t xml:space="preserve"> созда</w:t>
      </w:r>
      <w:r w:rsidR="009456CA">
        <w:rPr>
          <w:rFonts w:ascii="Times New Roman" w:hAnsi="Times New Roman" w:cs="Times New Roman"/>
          <w:sz w:val="28"/>
          <w:szCs w:val="28"/>
          <w:lang w:eastAsia="ru-RU"/>
        </w:rPr>
        <w:t>но</w:t>
      </w:r>
      <w:r w:rsidRPr="00B26CDA">
        <w:rPr>
          <w:rFonts w:ascii="Times New Roman" w:hAnsi="Times New Roman" w:cs="Times New Roman"/>
          <w:sz w:val="28"/>
          <w:szCs w:val="28"/>
          <w:lang w:eastAsia="ru-RU"/>
        </w:rPr>
        <w:t xml:space="preserve"> 437 рабочих мест.</w:t>
      </w:r>
    </w:p>
    <w:p w:rsidR="001C7A80" w:rsidRDefault="009456CA" w:rsidP="00950229">
      <w:pPr>
        <w:suppressAutoHyphens w:val="0"/>
        <w:autoSpaceDN w:val="0"/>
        <w:adjustRightInd w:val="0"/>
        <w:ind w:firstLine="708"/>
        <w:jc w:val="both"/>
        <w:rPr>
          <w:rFonts w:ascii="Times New Roman" w:hAnsi="Times New Roman" w:cs="Times New Roman"/>
          <w:sz w:val="28"/>
          <w:szCs w:val="28"/>
        </w:rPr>
      </w:pPr>
      <w:r>
        <w:rPr>
          <w:rFonts w:ascii="Times New Roman" w:hAnsi="Times New Roman" w:cstheme="minorBidi"/>
          <w:sz w:val="28"/>
          <w:szCs w:val="28"/>
          <w:lang w:eastAsia="ru-RU"/>
        </w:rPr>
        <w:t>З</w:t>
      </w:r>
      <w:r w:rsidR="00B26CDA" w:rsidRPr="00B26CDA">
        <w:rPr>
          <w:rFonts w:ascii="Times New Roman" w:hAnsi="Times New Roman" w:cstheme="minorBidi"/>
          <w:sz w:val="28"/>
          <w:szCs w:val="28"/>
        </w:rPr>
        <w:t xml:space="preserve">аключено 3 договора по организации временного трудоустройства несовершеннолетних граждан в возрасте от 14 до 18 лет в свободное </w:t>
      </w:r>
      <w:r w:rsidR="004C6CC1">
        <w:rPr>
          <w:rFonts w:ascii="Times New Roman" w:hAnsi="Times New Roman" w:cstheme="minorBidi"/>
          <w:sz w:val="28"/>
          <w:szCs w:val="28"/>
        </w:rPr>
        <w:br/>
      </w:r>
      <w:r w:rsidR="00B26CDA" w:rsidRPr="00B26CDA">
        <w:rPr>
          <w:rFonts w:ascii="Times New Roman" w:hAnsi="Times New Roman" w:cstheme="minorBidi"/>
          <w:sz w:val="28"/>
          <w:szCs w:val="28"/>
        </w:rPr>
        <w:lastRenderedPageBreak/>
        <w:t>от учебы</w:t>
      </w:r>
      <w:r>
        <w:rPr>
          <w:rFonts w:ascii="Times New Roman" w:hAnsi="Times New Roman" w:cstheme="minorBidi"/>
          <w:sz w:val="28"/>
          <w:szCs w:val="28"/>
        </w:rPr>
        <w:t xml:space="preserve"> время</w:t>
      </w:r>
      <w:r w:rsidR="00B26CDA" w:rsidRPr="00B26CDA">
        <w:rPr>
          <w:rFonts w:ascii="Times New Roman" w:hAnsi="Times New Roman" w:cstheme="minorBidi"/>
          <w:sz w:val="28"/>
          <w:szCs w:val="28"/>
        </w:rPr>
        <w:t>, в том числе:</w:t>
      </w:r>
    </w:p>
    <w:p w:rsidR="001C7A80"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eastAsiaTheme="minorHAnsi" w:hAnsi="Times New Roman" w:cs="Times New Roman"/>
          <w:sz w:val="28"/>
          <w:szCs w:val="28"/>
          <w:lang w:eastAsia="en-US"/>
        </w:rPr>
        <w:t xml:space="preserve">муниципальное бюджетное учреждение культуры, молодежной политики, физкультуры и спорта «Культурно-досуговый центр «Геолог» </w:t>
      </w:r>
      <w:r w:rsidR="001C7A80">
        <w:rPr>
          <w:rFonts w:ascii="Times New Roman" w:eastAsiaTheme="minorHAnsi" w:hAnsi="Times New Roman" w:cs="Times New Roman"/>
          <w:sz w:val="28"/>
          <w:szCs w:val="28"/>
          <w:lang w:eastAsia="en-US"/>
        </w:rPr>
        <w:br/>
      </w:r>
      <w:r w:rsidRPr="00B26CDA">
        <w:rPr>
          <w:rFonts w:ascii="Times New Roman" w:eastAsiaTheme="minorHAnsi" w:hAnsi="Times New Roman" w:cs="Times New Roman"/>
          <w:sz w:val="28"/>
          <w:szCs w:val="28"/>
          <w:lang w:eastAsia="en-US"/>
        </w:rPr>
        <w:t>п. Горноправдинск</w:t>
      </w:r>
      <w:r w:rsidR="009456CA">
        <w:rPr>
          <w:rFonts w:ascii="Times New Roman" w:hAnsi="Times New Roman" w:cs="Times New Roman"/>
          <w:sz w:val="28"/>
          <w:szCs w:val="28"/>
          <w:lang w:eastAsia="ru-RU"/>
        </w:rPr>
        <w:t xml:space="preserve"> и </w:t>
      </w:r>
      <w:r w:rsidRPr="00B26CDA">
        <w:rPr>
          <w:rFonts w:ascii="Times New Roman" w:hAnsi="Times New Roman" w:cs="Times New Roman"/>
          <w:sz w:val="28"/>
          <w:szCs w:val="28"/>
          <w:lang w:eastAsia="ru-RU"/>
        </w:rPr>
        <w:t>п.</w:t>
      </w:r>
      <w:r w:rsidR="00BB475C">
        <w:rPr>
          <w:rFonts w:ascii="Times New Roman" w:hAnsi="Times New Roman" w:cs="Times New Roman"/>
          <w:sz w:val="28"/>
          <w:szCs w:val="28"/>
          <w:lang w:eastAsia="ru-RU"/>
        </w:rPr>
        <w:t xml:space="preserve"> </w:t>
      </w:r>
      <w:r w:rsidR="009456CA">
        <w:rPr>
          <w:rFonts w:ascii="Times New Roman" w:hAnsi="Times New Roman" w:cs="Times New Roman"/>
          <w:sz w:val="28"/>
          <w:szCs w:val="28"/>
          <w:lang w:eastAsia="ru-RU"/>
        </w:rPr>
        <w:t>Бобровский</w:t>
      </w:r>
      <w:r w:rsidRPr="00B26CDA">
        <w:rPr>
          <w:rFonts w:ascii="Times New Roman" w:hAnsi="Times New Roman" w:cs="Times New Roman"/>
          <w:sz w:val="28"/>
          <w:szCs w:val="28"/>
          <w:lang w:eastAsia="ru-RU"/>
        </w:rPr>
        <w:t xml:space="preserve"> </w:t>
      </w:r>
      <w:r w:rsidR="00BB475C" w:rsidRPr="005D7BDD">
        <w:rPr>
          <w:rFonts w:ascii="Times New Roman" w:hAnsi="Times New Roman" w:cs="Times New Roman"/>
          <w:sz w:val="28"/>
          <w:szCs w:val="28"/>
          <w:lang w:eastAsia="ru-RU"/>
        </w:rPr>
        <w:t>–</w:t>
      </w:r>
      <w:r w:rsidRPr="00B26CDA">
        <w:rPr>
          <w:rFonts w:ascii="Times New Roman" w:hAnsi="Times New Roman" w:cs="Times New Roman"/>
          <w:sz w:val="28"/>
          <w:szCs w:val="28"/>
          <w:lang w:eastAsia="ru-RU"/>
        </w:rPr>
        <w:t xml:space="preserve"> 71 человек;</w:t>
      </w:r>
    </w:p>
    <w:p w:rsidR="001C7A80"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 xml:space="preserve">муниципальное казенное учреждение «Сельский дом культуры </w:t>
      </w:r>
      <w:r w:rsidR="001C7A80">
        <w:rPr>
          <w:rFonts w:ascii="Times New Roman" w:hAnsi="Times New Roman" w:cs="Times New Roman"/>
          <w:sz w:val="28"/>
          <w:szCs w:val="28"/>
          <w:lang w:eastAsia="ru-RU"/>
        </w:rPr>
        <w:br/>
      </w:r>
      <w:r w:rsidRPr="00B26CDA">
        <w:rPr>
          <w:rFonts w:ascii="Times New Roman" w:hAnsi="Times New Roman" w:cs="Times New Roman"/>
          <w:sz w:val="28"/>
          <w:szCs w:val="28"/>
          <w:lang w:eastAsia="ru-RU"/>
        </w:rPr>
        <w:t>и досуга» п.</w:t>
      </w:r>
      <w:r w:rsidR="00BB475C">
        <w:rPr>
          <w:rFonts w:ascii="Times New Roman" w:hAnsi="Times New Roman" w:cs="Times New Roman"/>
          <w:sz w:val="28"/>
          <w:szCs w:val="28"/>
          <w:lang w:eastAsia="ru-RU"/>
        </w:rPr>
        <w:t xml:space="preserve"> </w:t>
      </w:r>
      <w:r w:rsidR="009456CA">
        <w:rPr>
          <w:rFonts w:ascii="Times New Roman" w:hAnsi="Times New Roman" w:cs="Times New Roman"/>
          <w:sz w:val="28"/>
          <w:szCs w:val="28"/>
          <w:lang w:eastAsia="ru-RU"/>
        </w:rPr>
        <w:t xml:space="preserve">Выкатной и </w:t>
      </w:r>
      <w:r w:rsidRPr="00B26CDA">
        <w:rPr>
          <w:rFonts w:ascii="Times New Roman" w:hAnsi="Times New Roman" w:cs="Times New Roman"/>
          <w:sz w:val="28"/>
          <w:szCs w:val="28"/>
          <w:lang w:eastAsia="ru-RU"/>
        </w:rPr>
        <w:t>с.</w:t>
      </w:r>
      <w:r w:rsidR="00BB475C">
        <w:rPr>
          <w:rFonts w:ascii="Times New Roman" w:hAnsi="Times New Roman" w:cs="Times New Roman"/>
          <w:sz w:val="28"/>
          <w:szCs w:val="28"/>
          <w:lang w:eastAsia="ru-RU"/>
        </w:rPr>
        <w:t xml:space="preserve"> </w:t>
      </w:r>
      <w:r w:rsidR="009456CA">
        <w:rPr>
          <w:rFonts w:ascii="Times New Roman" w:hAnsi="Times New Roman" w:cs="Times New Roman"/>
          <w:sz w:val="28"/>
          <w:szCs w:val="28"/>
          <w:lang w:eastAsia="ru-RU"/>
        </w:rPr>
        <w:t>Тюли</w:t>
      </w:r>
      <w:r w:rsidRPr="00B26CDA">
        <w:rPr>
          <w:rFonts w:ascii="Times New Roman" w:hAnsi="Times New Roman" w:cs="Times New Roman"/>
          <w:sz w:val="28"/>
          <w:szCs w:val="28"/>
          <w:lang w:eastAsia="ru-RU"/>
        </w:rPr>
        <w:t xml:space="preserve"> – 47 человек;</w:t>
      </w:r>
    </w:p>
    <w:p w:rsidR="001C7A80" w:rsidRDefault="00B26CDA" w:rsidP="00950229">
      <w:pPr>
        <w:suppressAutoHyphens w:val="0"/>
        <w:autoSpaceDN w:val="0"/>
        <w:adjustRightInd w:val="0"/>
        <w:ind w:firstLine="708"/>
        <w:jc w:val="both"/>
        <w:rPr>
          <w:rFonts w:ascii="Times New Roman" w:hAnsi="Times New Roman" w:cs="Times New Roman"/>
          <w:sz w:val="28"/>
          <w:szCs w:val="28"/>
          <w:lang w:eastAsia="ru-RU"/>
        </w:rPr>
      </w:pPr>
      <w:r w:rsidRPr="00B26CDA">
        <w:rPr>
          <w:rFonts w:ascii="Times New Roman" w:hAnsi="Times New Roman" w:cs="Times New Roman"/>
          <w:sz w:val="28"/>
          <w:szCs w:val="28"/>
          <w:lang w:eastAsia="ru-RU"/>
        </w:rPr>
        <w:t>муниципальное автономное учреждение «Организационно-методический центр»</w:t>
      </w:r>
      <w:r w:rsidR="001C7A80">
        <w:rPr>
          <w:rFonts w:ascii="Times New Roman" w:hAnsi="Times New Roman" w:cs="Times New Roman"/>
          <w:sz w:val="28"/>
          <w:szCs w:val="28"/>
          <w:lang w:eastAsia="ru-RU"/>
        </w:rPr>
        <w:t xml:space="preserve"> </w:t>
      </w:r>
      <w:r w:rsidR="001C7A80" w:rsidRPr="00B26CDA">
        <w:rPr>
          <w:rFonts w:ascii="Times New Roman" w:hAnsi="Times New Roman" w:cs="Times New Roman"/>
          <w:sz w:val="28"/>
          <w:szCs w:val="28"/>
          <w:lang w:eastAsia="ru-RU"/>
        </w:rPr>
        <w:t>–</w:t>
      </w:r>
      <w:r w:rsidR="001C7A80">
        <w:rPr>
          <w:rFonts w:ascii="Times New Roman" w:hAnsi="Times New Roman" w:cs="Times New Roman"/>
          <w:sz w:val="28"/>
          <w:szCs w:val="28"/>
          <w:lang w:eastAsia="ru-RU"/>
        </w:rPr>
        <w:t xml:space="preserve"> </w:t>
      </w:r>
      <w:r w:rsidRPr="00B26CDA">
        <w:rPr>
          <w:rFonts w:ascii="Times New Roman" w:hAnsi="Times New Roman" w:cs="Times New Roman"/>
          <w:sz w:val="28"/>
          <w:szCs w:val="28"/>
          <w:lang w:eastAsia="ru-RU"/>
        </w:rPr>
        <w:t>319</w:t>
      </w:r>
      <w:r w:rsidR="001C7A80">
        <w:rPr>
          <w:rFonts w:ascii="Times New Roman" w:hAnsi="Times New Roman" w:cs="Times New Roman"/>
          <w:sz w:val="28"/>
          <w:szCs w:val="28"/>
          <w:lang w:eastAsia="ru-RU"/>
        </w:rPr>
        <w:t xml:space="preserve"> несовершеннолетних</w:t>
      </w:r>
      <w:r w:rsidR="009456CA">
        <w:rPr>
          <w:rFonts w:ascii="Times New Roman" w:hAnsi="Times New Roman" w:cs="Times New Roman"/>
          <w:sz w:val="28"/>
          <w:szCs w:val="28"/>
          <w:lang w:eastAsia="ru-RU"/>
        </w:rPr>
        <w:t xml:space="preserve"> граждан</w:t>
      </w:r>
      <w:r w:rsidR="001C7A80">
        <w:rPr>
          <w:rFonts w:ascii="Times New Roman" w:hAnsi="Times New Roman" w:cs="Times New Roman"/>
          <w:sz w:val="28"/>
          <w:szCs w:val="28"/>
          <w:lang w:eastAsia="ru-RU"/>
        </w:rPr>
        <w:t>.</w:t>
      </w:r>
    </w:p>
    <w:p w:rsidR="001C7A80" w:rsidRPr="00A83E21" w:rsidRDefault="00890641" w:rsidP="00950229">
      <w:pPr>
        <w:suppressAutoHyphens w:val="0"/>
        <w:autoSpaceDN w:val="0"/>
        <w:adjustRightInd w:val="0"/>
        <w:ind w:firstLine="708"/>
        <w:jc w:val="both"/>
        <w:rPr>
          <w:rFonts w:ascii="Times New Roman" w:hAnsi="Times New Roman" w:cs="Times New Roman"/>
          <w:sz w:val="28"/>
          <w:szCs w:val="28"/>
        </w:rPr>
      </w:pPr>
      <w:r w:rsidRPr="00A83E21">
        <w:rPr>
          <w:rFonts w:ascii="Times New Roman" w:hAnsi="Times New Roman" w:cs="Times New Roman"/>
          <w:sz w:val="28"/>
          <w:szCs w:val="28"/>
        </w:rPr>
        <w:t xml:space="preserve">2. </w:t>
      </w:r>
      <w:r w:rsidR="00B26CDA" w:rsidRPr="00A83E21">
        <w:rPr>
          <w:rFonts w:ascii="Times New Roman" w:hAnsi="Times New Roman" w:cs="Times New Roman"/>
          <w:sz w:val="28"/>
          <w:szCs w:val="28"/>
        </w:rPr>
        <w:t>Организация временного трудоустройства безработных граждан, испытывающих трудности в поиске работы</w:t>
      </w:r>
      <w:r w:rsidRPr="00A83E21">
        <w:rPr>
          <w:rFonts w:ascii="Times New Roman" w:hAnsi="Times New Roman" w:cs="Times New Roman"/>
          <w:sz w:val="28"/>
          <w:szCs w:val="28"/>
        </w:rPr>
        <w:t>.</w:t>
      </w:r>
      <w:r w:rsidR="00B26CDA" w:rsidRPr="00A83E21">
        <w:rPr>
          <w:rFonts w:ascii="Times New Roman" w:hAnsi="Times New Roman" w:cs="Times New Roman"/>
          <w:sz w:val="28"/>
          <w:szCs w:val="28"/>
        </w:rPr>
        <w:t xml:space="preserve"> </w:t>
      </w:r>
    </w:p>
    <w:p w:rsidR="001C7A80" w:rsidRPr="00A83E21" w:rsidRDefault="00B26CDA" w:rsidP="00950229">
      <w:pPr>
        <w:suppressAutoHyphens w:val="0"/>
        <w:autoSpaceDN w:val="0"/>
        <w:adjustRightInd w:val="0"/>
        <w:ind w:firstLine="708"/>
        <w:jc w:val="both"/>
        <w:rPr>
          <w:rFonts w:ascii="Times New Roman" w:hAnsi="Times New Roman" w:cs="Times New Roman"/>
          <w:sz w:val="28"/>
          <w:szCs w:val="28"/>
        </w:rPr>
      </w:pPr>
      <w:r w:rsidRPr="00A83E21">
        <w:rPr>
          <w:rFonts w:ascii="Times New Roman" w:hAnsi="Times New Roman" w:cs="Times New Roman"/>
          <w:sz w:val="28"/>
          <w:szCs w:val="28"/>
          <w:lang w:eastAsia="ru-RU"/>
        </w:rPr>
        <w:t xml:space="preserve">Для реализации данного направления в течение 2023 года заключено </w:t>
      </w:r>
      <w:r w:rsidR="00BB475C" w:rsidRPr="00A83E21">
        <w:rPr>
          <w:rFonts w:ascii="Times New Roman" w:hAnsi="Times New Roman" w:cs="Times New Roman"/>
          <w:sz w:val="28"/>
          <w:szCs w:val="28"/>
          <w:lang w:eastAsia="ru-RU"/>
        </w:rPr>
        <w:br/>
      </w:r>
      <w:r w:rsidRPr="00A83E21">
        <w:rPr>
          <w:rFonts w:ascii="Times New Roman" w:hAnsi="Times New Roman" w:cs="Times New Roman"/>
          <w:sz w:val="28"/>
          <w:szCs w:val="28"/>
          <w:lang w:eastAsia="ru-RU"/>
        </w:rPr>
        <w:t xml:space="preserve">2 договора с МАУ «Организационно-методический центр» на создание </w:t>
      </w:r>
      <w:r w:rsidR="00BB475C" w:rsidRPr="00A83E21">
        <w:rPr>
          <w:rFonts w:ascii="Times New Roman" w:hAnsi="Times New Roman" w:cs="Times New Roman"/>
          <w:sz w:val="28"/>
          <w:szCs w:val="28"/>
          <w:lang w:eastAsia="ru-RU"/>
        </w:rPr>
        <w:br/>
      </w:r>
      <w:r w:rsidRPr="00A83E21">
        <w:rPr>
          <w:rFonts w:ascii="Times New Roman" w:hAnsi="Times New Roman" w:cs="Times New Roman"/>
          <w:sz w:val="28"/>
          <w:szCs w:val="28"/>
          <w:lang w:eastAsia="ru-RU"/>
        </w:rPr>
        <w:t>35 рабочих мест, приняли участие 35 человек</w:t>
      </w:r>
      <w:r w:rsidR="009456CA" w:rsidRPr="00A83E21">
        <w:rPr>
          <w:rFonts w:ascii="Times New Roman" w:hAnsi="Times New Roman" w:cs="Times New Roman"/>
          <w:sz w:val="28"/>
          <w:szCs w:val="28"/>
          <w:lang w:eastAsia="ru-RU"/>
        </w:rPr>
        <w:t>, что соответс</w:t>
      </w:r>
      <w:r w:rsidR="00CF2922" w:rsidRPr="00A83E21">
        <w:rPr>
          <w:rFonts w:ascii="Times New Roman" w:hAnsi="Times New Roman" w:cs="Times New Roman"/>
          <w:sz w:val="28"/>
          <w:szCs w:val="28"/>
          <w:lang w:eastAsia="ru-RU"/>
        </w:rPr>
        <w:t>т</w:t>
      </w:r>
      <w:r w:rsidR="009456CA" w:rsidRPr="00A83E21">
        <w:rPr>
          <w:rFonts w:ascii="Times New Roman" w:hAnsi="Times New Roman" w:cs="Times New Roman"/>
          <w:sz w:val="28"/>
          <w:szCs w:val="28"/>
          <w:lang w:eastAsia="ru-RU"/>
        </w:rPr>
        <w:t>вует показателю за 2022 год</w:t>
      </w:r>
      <w:r w:rsidRPr="00A83E21">
        <w:rPr>
          <w:rFonts w:ascii="Times New Roman" w:hAnsi="Times New Roman" w:cs="Times New Roman"/>
          <w:sz w:val="28"/>
          <w:szCs w:val="28"/>
          <w:lang w:eastAsia="ru-RU"/>
        </w:rPr>
        <w:t xml:space="preserve">. </w:t>
      </w:r>
    </w:p>
    <w:p w:rsidR="001C7A80" w:rsidRPr="00A83E21" w:rsidRDefault="00890641" w:rsidP="00950229">
      <w:pPr>
        <w:suppressAutoHyphens w:val="0"/>
        <w:autoSpaceDN w:val="0"/>
        <w:adjustRightInd w:val="0"/>
        <w:ind w:firstLine="708"/>
        <w:jc w:val="both"/>
        <w:rPr>
          <w:rFonts w:ascii="Times New Roman" w:hAnsi="Times New Roman" w:cs="Times New Roman"/>
          <w:sz w:val="28"/>
          <w:szCs w:val="28"/>
        </w:rPr>
      </w:pPr>
      <w:r w:rsidRPr="00A83E21">
        <w:rPr>
          <w:rFonts w:ascii="Times New Roman" w:hAnsi="Times New Roman" w:cs="Times New Roman"/>
          <w:bCs/>
          <w:sz w:val="28"/>
          <w:szCs w:val="28"/>
          <w:lang w:eastAsia="ru-RU"/>
        </w:rPr>
        <w:t xml:space="preserve">3. </w:t>
      </w:r>
      <w:r w:rsidR="00B26CDA" w:rsidRPr="00A83E21">
        <w:rPr>
          <w:rFonts w:ascii="Times New Roman" w:hAnsi="Times New Roman" w:cs="Times New Roman"/>
          <w:bCs/>
          <w:sz w:val="28"/>
          <w:szCs w:val="28"/>
          <w:lang w:eastAsia="ru-RU"/>
        </w:rPr>
        <w:t>Организация временного трудоустройства граждан из числа коренных малочисленных народов Севера автономного округа, зарегистрированных в органах службы занятости в целях поиска подходящей работы</w:t>
      </w:r>
      <w:r w:rsidRPr="00A83E21">
        <w:rPr>
          <w:rFonts w:ascii="Times New Roman" w:hAnsi="Times New Roman" w:cs="Times New Roman"/>
          <w:bCs/>
          <w:sz w:val="28"/>
          <w:szCs w:val="28"/>
          <w:lang w:eastAsia="ru-RU"/>
        </w:rPr>
        <w:t>.</w:t>
      </w:r>
      <w:r w:rsidR="00B26CDA" w:rsidRPr="00A83E21">
        <w:rPr>
          <w:rFonts w:ascii="Times New Roman" w:hAnsi="Times New Roman" w:cs="Times New Roman"/>
          <w:bCs/>
          <w:sz w:val="28"/>
          <w:szCs w:val="28"/>
          <w:lang w:eastAsia="ru-RU"/>
        </w:rPr>
        <w:t xml:space="preserve"> </w:t>
      </w:r>
    </w:p>
    <w:p w:rsidR="001C7A80" w:rsidRPr="00A83E21" w:rsidRDefault="00B26CDA" w:rsidP="00950229">
      <w:pPr>
        <w:suppressAutoHyphens w:val="0"/>
        <w:autoSpaceDN w:val="0"/>
        <w:adjustRightInd w:val="0"/>
        <w:ind w:firstLine="708"/>
        <w:jc w:val="both"/>
        <w:rPr>
          <w:rFonts w:ascii="Times New Roman" w:hAnsi="Times New Roman" w:cs="Times New Roman"/>
          <w:sz w:val="28"/>
          <w:szCs w:val="28"/>
        </w:rPr>
      </w:pPr>
      <w:r w:rsidRPr="00A83E21">
        <w:rPr>
          <w:rFonts w:ascii="Times New Roman" w:hAnsi="Times New Roman" w:cs="Times New Roman"/>
          <w:sz w:val="28"/>
          <w:szCs w:val="28"/>
          <w:lang w:eastAsia="ru-RU"/>
        </w:rPr>
        <w:t>В течение 2023 года создано 10 рабочих мест.</w:t>
      </w:r>
    </w:p>
    <w:p w:rsidR="001C7A80" w:rsidRPr="00A83E21" w:rsidRDefault="00B26CDA" w:rsidP="00950229">
      <w:pPr>
        <w:suppressAutoHyphens w:val="0"/>
        <w:autoSpaceDN w:val="0"/>
        <w:adjustRightInd w:val="0"/>
        <w:ind w:firstLine="708"/>
        <w:jc w:val="both"/>
        <w:rPr>
          <w:rFonts w:ascii="Times New Roman" w:hAnsi="Times New Roman" w:cs="Times New Roman"/>
          <w:sz w:val="28"/>
          <w:szCs w:val="28"/>
        </w:rPr>
      </w:pPr>
      <w:r w:rsidRPr="00A83E21">
        <w:rPr>
          <w:rFonts w:ascii="Times New Roman" w:hAnsi="Times New Roman" w:cs="Times New Roman"/>
          <w:sz w:val="28"/>
          <w:szCs w:val="28"/>
          <w:lang w:eastAsia="ru-RU"/>
        </w:rPr>
        <w:t>Заключен 1 договор, приняли участие 10 человек (за 2022 год –</w:t>
      </w:r>
      <w:r w:rsidR="001C7A80" w:rsidRPr="00A83E21">
        <w:rPr>
          <w:rFonts w:ascii="Times New Roman" w:hAnsi="Times New Roman" w:cs="Times New Roman"/>
          <w:sz w:val="28"/>
          <w:szCs w:val="28"/>
          <w:lang w:eastAsia="ru-RU"/>
        </w:rPr>
        <w:t xml:space="preserve"> </w:t>
      </w:r>
      <w:r w:rsidR="00BB475C" w:rsidRPr="00A83E21">
        <w:rPr>
          <w:rFonts w:ascii="Times New Roman" w:hAnsi="Times New Roman" w:cs="Times New Roman"/>
          <w:sz w:val="28"/>
          <w:szCs w:val="28"/>
          <w:lang w:eastAsia="ru-RU"/>
        </w:rPr>
        <w:br/>
      </w:r>
      <w:r w:rsidRPr="00A83E21">
        <w:rPr>
          <w:rFonts w:ascii="Times New Roman" w:hAnsi="Times New Roman" w:cs="Times New Roman"/>
          <w:sz w:val="28"/>
          <w:szCs w:val="28"/>
          <w:lang w:eastAsia="ru-RU"/>
        </w:rPr>
        <w:t>10 человек).</w:t>
      </w:r>
    </w:p>
    <w:p w:rsidR="001C7A80" w:rsidRPr="00A83E21" w:rsidRDefault="00890641" w:rsidP="00950229">
      <w:pPr>
        <w:suppressAutoHyphens w:val="0"/>
        <w:autoSpaceDN w:val="0"/>
        <w:adjustRightInd w:val="0"/>
        <w:ind w:firstLine="708"/>
        <w:jc w:val="both"/>
        <w:rPr>
          <w:rFonts w:ascii="Times New Roman" w:hAnsi="Times New Roman" w:cs="Times New Roman"/>
          <w:sz w:val="28"/>
          <w:szCs w:val="28"/>
        </w:rPr>
      </w:pPr>
      <w:r w:rsidRPr="00A83E21">
        <w:rPr>
          <w:rFonts w:ascii="Times New Roman" w:hAnsi="Times New Roman" w:cs="Times New Roman"/>
          <w:sz w:val="28"/>
          <w:szCs w:val="28"/>
          <w:lang w:eastAsia="ru-RU"/>
        </w:rPr>
        <w:t xml:space="preserve">4. </w:t>
      </w:r>
      <w:r w:rsidR="00B26CDA" w:rsidRPr="00A83E21">
        <w:rPr>
          <w:rFonts w:ascii="Times New Roman" w:hAnsi="Times New Roman" w:cs="Times New Roman"/>
          <w:sz w:val="28"/>
          <w:szCs w:val="28"/>
          <w:lang w:eastAsia="ru-RU"/>
        </w:rPr>
        <w:t xml:space="preserve">Организация временного трудоустройства граждан </w:t>
      </w:r>
      <w:proofErr w:type="spellStart"/>
      <w:r w:rsidR="00B26CDA" w:rsidRPr="00A83E21">
        <w:rPr>
          <w:rFonts w:ascii="Times New Roman" w:hAnsi="Times New Roman" w:cs="Times New Roman"/>
          <w:sz w:val="28"/>
          <w:szCs w:val="28"/>
          <w:lang w:eastAsia="ru-RU"/>
        </w:rPr>
        <w:t>предпенсионного</w:t>
      </w:r>
      <w:proofErr w:type="spellEnd"/>
      <w:r w:rsidR="00B26CDA" w:rsidRPr="00A83E21">
        <w:rPr>
          <w:rFonts w:ascii="Times New Roman" w:hAnsi="Times New Roman" w:cs="Times New Roman"/>
          <w:sz w:val="28"/>
          <w:szCs w:val="28"/>
          <w:lang w:eastAsia="ru-RU"/>
        </w:rPr>
        <w:t xml:space="preserve"> и пенсионного возраста</w:t>
      </w:r>
      <w:r w:rsidRPr="00A83E21">
        <w:rPr>
          <w:rFonts w:ascii="Times New Roman" w:hAnsi="Times New Roman" w:cs="Times New Roman"/>
          <w:sz w:val="28"/>
          <w:szCs w:val="28"/>
          <w:lang w:eastAsia="ru-RU"/>
        </w:rPr>
        <w:t>.</w:t>
      </w:r>
    </w:p>
    <w:p w:rsidR="001C7A80" w:rsidRDefault="00B26CDA" w:rsidP="00950229">
      <w:pPr>
        <w:suppressAutoHyphens w:val="0"/>
        <w:autoSpaceDN w:val="0"/>
        <w:adjustRightInd w:val="0"/>
        <w:ind w:firstLine="708"/>
        <w:jc w:val="both"/>
        <w:rPr>
          <w:rFonts w:ascii="Times New Roman" w:hAnsi="Times New Roman" w:cs="Times New Roman"/>
          <w:sz w:val="28"/>
          <w:szCs w:val="28"/>
        </w:rPr>
      </w:pPr>
      <w:r w:rsidRPr="00A83E21">
        <w:rPr>
          <w:rFonts w:ascii="Times New Roman" w:hAnsi="Times New Roman" w:cs="Times New Roman"/>
          <w:sz w:val="28"/>
          <w:szCs w:val="28"/>
          <w:lang w:eastAsia="ru-RU"/>
        </w:rPr>
        <w:t>В течение 2023 года</w:t>
      </w:r>
      <w:r w:rsidRPr="00B26CDA">
        <w:rPr>
          <w:rFonts w:ascii="Times New Roman" w:hAnsi="Times New Roman" w:cs="Times New Roman"/>
          <w:sz w:val="28"/>
          <w:szCs w:val="28"/>
          <w:lang w:eastAsia="ru-RU"/>
        </w:rPr>
        <w:t xml:space="preserve"> создано 4 рабочих места.</w:t>
      </w:r>
    </w:p>
    <w:p w:rsidR="001C7A80"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 xml:space="preserve">Заключен 1 договор, приняли участие 4 человека (за 2022 год – </w:t>
      </w:r>
      <w:r w:rsidR="00BB475C">
        <w:rPr>
          <w:rFonts w:ascii="Times New Roman" w:hAnsi="Times New Roman" w:cs="Times New Roman"/>
          <w:sz w:val="28"/>
          <w:szCs w:val="28"/>
          <w:lang w:eastAsia="ru-RU"/>
        </w:rPr>
        <w:br/>
      </w:r>
      <w:r w:rsidRPr="00B26CDA">
        <w:rPr>
          <w:rFonts w:ascii="Times New Roman" w:hAnsi="Times New Roman" w:cs="Times New Roman"/>
          <w:sz w:val="28"/>
          <w:szCs w:val="28"/>
          <w:lang w:eastAsia="ru-RU"/>
        </w:rPr>
        <w:t>4 человека).</w:t>
      </w:r>
    </w:p>
    <w:p w:rsidR="001C7A80"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eastAsia="Calibri" w:hAnsi="Times New Roman" w:cs="Times New Roman"/>
          <w:sz w:val="28"/>
          <w:szCs w:val="28"/>
          <w:lang w:eastAsia="ru-RU"/>
        </w:rPr>
        <w:t>В целях содей</w:t>
      </w:r>
      <w:r w:rsidR="0093792D">
        <w:rPr>
          <w:rFonts w:ascii="Times New Roman" w:eastAsia="Calibri" w:hAnsi="Times New Roman" w:cs="Times New Roman"/>
          <w:sz w:val="28"/>
          <w:szCs w:val="28"/>
          <w:lang w:eastAsia="ru-RU"/>
        </w:rPr>
        <w:t>ствия</w:t>
      </w:r>
      <w:r w:rsidR="001C7A80">
        <w:rPr>
          <w:rFonts w:ascii="Times New Roman" w:eastAsia="Calibri" w:hAnsi="Times New Roman" w:cs="Times New Roman"/>
          <w:sz w:val="28"/>
          <w:szCs w:val="28"/>
          <w:lang w:eastAsia="ru-RU"/>
        </w:rPr>
        <w:t xml:space="preserve"> занятости населения в августе </w:t>
      </w:r>
      <w:r w:rsidRPr="00B26CDA">
        <w:rPr>
          <w:rFonts w:ascii="Times New Roman" w:eastAsia="Calibri" w:hAnsi="Times New Roman" w:cs="Times New Roman"/>
          <w:sz w:val="28"/>
          <w:szCs w:val="28"/>
          <w:lang w:eastAsia="ru-RU"/>
        </w:rPr>
        <w:t>2023</w:t>
      </w:r>
      <w:r w:rsidR="001C7A80">
        <w:rPr>
          <w:rFonts w:ascii="Times New Roman" w:eastAsia="Calibri" w:hAnsi="Times New Roman" w:cs="Times New Roman"/>
          <w:sz w:val="28"/>
          <w:szCs w:val="28"/>
          <w:lang w:eastAsia="ru-RU"/>
        </w:rPr>
        <w:t xml:space="preserve"> года</w:t>
      </w:r>
      <w:r w:rsidRPr="00B26CDA">
        <w:rPr>
          <w:rFonts w:ascii="Times New Roman" w:eastAsia="Calibri" w:hAnsi="Times New Roman" w:cs="Times New Roman"/>
          <w:sz w:val="28"/>
          <w:szCs w:val="28"/>
          <w:lang w:eastAsia="ru-RU"/>
        </w:rPr>
        <w:t xml:space="preserve"> в поселке Горноправдинск состоялась «Ярмарка вакансий», организованная администрацией </w:t>
      </w:r>
      <w:r w:rsidR="00AB5A02" w:rsidRPr="00B26CDA">
        <w:rPr>
          <w:rFonts w:ascii="Times New Roman" w:eastAsia="Calibri" w:hAnsi="Times New Roman" w:cs="Times New Roman"/>
          <w:sz w:val="28"/>
          <w:szCs w:val="28"/>
          <w:lang w:eastAsia="ru-RU"/>
        </w:rPr>
        <w:t xml:space="preserve">Ханты-Мансийского </w:t>
      </w:r>
      <w:r w:rsidR="0093792D">
        <w:rPr>
          <w:rFonts w:ascii="Times New Roman" w:eastAsia="Calibri" w:hAnsi="Times New Roman" w:cs="Times New Roman"/>
          <w:sz w:val="28"/>
          <w:szCs w:val="28"/>
          <w:lang w:eastAsia="ru-RU"/>
        </w:rPr>
        <w:t>района</w:t>
      </w:r>
      <w:r w:rsidRPr="00B26CDA">
        <w:rPr>
          <w:rFonts w:ascii="Times New Roman" w:eastAsia="Calibri" w:hAnsi="Times New Roman" w:cs="Times New Roman"/>
          <w:sz w:val="28"/>
          <w:szCs w:val="28"/>
          <w:lang w:eastAsia="ru-RU"/>
        </w:rPr>
        <w:t xml:space="preserve"> при участии представителей казенного учреждения Ханты-Мансийского автономного округа – Югры «Центр занятости населения Ханты-Мансийского автономного округа – Югры»</w:t>
      </w:r>
      <w:r w:rsidR="00AB5A02">
        <w:rPr>
          <w:rFonts w:ascii="Times New Roman" w:eastAsia="Calibri" w:hAnsi="Times New Roman" w:cs="Times New Roman"/>
          <w:sz w:val="28"/>
          <w:szCs w:val="28"/>
          <w:lang w:eastAsia="ru-RU"/>
        </w:rPr>
        <w:t xml:space="preserve"> (далее – Центр занятости)</w:t>
      </w:r>
      <w:r w:rsidRPr="00B26CDA">
        <w:rPr>
          <w:rFonts w:ascii="Times New Roman" w:eastAsia="Calibri" w:hAnsi="Times New Roman" w:cs="Times New Roman"/>
          <w:sz w:val="28"/>
          <w:szCs w:val="28"/>
          <w:lang w:eastAsia="ru-RU"/>
        </w:rPr>
        <w:t>, Фонда поддержки предпринимательства Югры «Мой бизнес», Управления социальной защиты населения по городу Ханты-Мансийску и Ханты-Мансийскому району. В ярмарке вакансий приняли участие</w:t>
      </w:r>
      <w:r w:rsidR="00AB5A02">
        <w:rPr>
          <w:rFonts w:ascii="Times New Roman" w:eastAsia="Calibri" w:hAnsi="Times New Roman" w:cs="Times New Roman"/>
          <w:sz w:val="28"/>
          <w:szCs w:val="28"/>
          <w:lang w:eastAsia="ru-RU"/>
        </w:rPr>
        <w:t xml:space="preserve"> </w:t>
      </w:r>
      <w:r w:rsidRPr="00B26CDA">
        <w:rPr>
          <w:rFonts w:ascii="Times New Roman" w:eastAsia="Calibri" w:hAnsi="Times New Roman" w:cs="Times New Roman"/>
          <w:sz w:val="28"/>
          <w:szCs w:val="28"/>
          <w:lang w:eastAsia="ru-RU"/>
        </w:rPr>
        <w:t xml:space="preserve">8 работодателей, ярмарку посетили более 50 человек. </w:t>
      </w:r>
    </w:p>
    <w:p w:rsidR="001C7A80" w:rsidRDefault="00B26CDA" w:rsidP="00950229">
      <w:pPr>
        <w:suppressAutoHyphens w:val="0"/>
        <w:autoSpaceDN w:val="0"/>
        <w:adjustRightInd w:val="0"/>
        <w:ind w:firstLine="708"/>
        <w:jc w:val="both"/>
        <w:rPr>
          <w:rFonts w:ascii="Times New Roman" w:hAnsi="Times New Roman" w:cs="Times New Roman"/>
          <w:sz w:val="28"/>
          <w:szCs w:val="28"/>
        </w:rPr>
      </w:pPr>
      <w:proofErr w:type="spellStart"/>
      <w:r w:rsidRPr="00B26CDA">
        <w:rPr>
          <w:rFonts w:ascii="Times New Roman" w:hAnsi="Times New Roman" w:cs="Times New Roman"/>
          <w:i/>
          <w:sz w:val="28"/>
          <w:szCs w:val="28"/>
          <w:lang w:eastAsia="ru-RU"/>
        </w:rPr>
        <w:t>Самозанятость</w:t>
      </w:r>
      <w:proofErr w:type="spellEnd"/>
      <w:r w:rsidRPr="00B26CDA">
        <w:rPr>
          <w:rFonts w:ascii="Times New Roman" w:hAnsi="Times New Roman" w:cs="Times New Roman"/>
          <w:i/>
          <w:sz w:val="28"/>
          <w:szCs w:val="28"/>
          <w:lang w:eastAsia="ru-RU"/>
        </w:rPr>
        <w:t xml:space="preserve"> </w:t>
      </w:r>
    </w:p>
    <w:p w:rsidR="00B243B2"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 xml:space="preserve">В рамках государственной программы содействия </w:t>
      </w:r>
      <w:proofErr w:type="spellStart"/>
      <w:r w:rsidRPr="00B26CDA">
        <w:rPr>
          <w:rFonts w:ascii="Times New Roman" w:hAnsi="Times New Roman" w:cs="Times New Roman"/>
          <w:sz w:val="28"/>
          <w:szCs w:val="28"/>
          <w:lang w:eastAsia="ru-RU"/>
        </w:rPr>
        <w:t>самозанятости</w:t>
      </w:r>
      <w:proofErr w:type="spellEnd"/>
      <w:r w:rsidRPr="00B26CDA">
        <w:rPr>
          <w:rFonts w:ascii="Times New Roman" w:hAnsi="Times New Roman" w:cs="Times New Roman"/>
          <w:sz w:val="28"/>
          <w:szCs w:val="28"/>
          <w:lang w:eastAsia="ru-RU"/>
        </w:rPr>
        <w:t xml:space="preserve"> безработных граждан</w:t>
      </w:r>
      <w:r w:rsidRPr="00B26CDA">
        <w:rPr>
          <w:rFonts w:ascii="Times New Roman" w:hAnsi="Times New Roman" w:cs="Times New Roman"/>
          <w:color w:val="FF0000"/>
          <w:sz w:val="28"/>
          <w:szCs w:val="28"/>
          <w:lang w:eastAsia="ru-RU"/>
        </w:rPr>
        <w:t xml:space="preserve"> </w:t>
      </w:r>
      <w:r w:rsidRPr="00B26CDA">
        <w:rPr>
          <w:rFonts w:ascii="Times New Roman" w:hAnsi="Times New Roman" w:cs="Times New Roman"/>
          <w:sz w:val="28"/>
          <w:szCs w:val="28"/>
          <w:lang w:eastAsia="ru-RU"/>
        </w:rPr>
        <w:t xml:space="preserve">Ханты-Мансийского автономного округа – Югры </w:t>
      </w:r>
      <w:r w:rsidR="004C6CC1">
        <w:rPr>
          <w:rFonts w:ascii="Times New Roman" w:hAnsi="Times New Roman" w:cs="Times New Roman"/>
          <w:sz w:val="28"/>
          <w:szCs w:val="28"/>
          <w:lang w:eastAsia="ru-RU"/>
        </w:rPr>
        <w:br/>
      </w:r>
      <w:r w:rsidRPr="00B26CDA">
        <w:rPr>
          <w:rFonts w:ascii="Times New Roman" w:hAnsi="Times New Roman" w:cs="Times New Roman"/>
          <w:sz w:val="28"/>
          <w:szCs w:val="28"/>
          <w:lang w:eastAsia="ru-RU"/>
        </w:rPr>
        <w:t xml:space="preserve">в 2023 году оказана единовременная финансовая помощь </w:t>
      </w:r>
      <w:r w:rsidR="004C6CC1">
        <w:rPr>
          <w:rFonts w:ascii="Times New Roman" w:hAnsi="Times New Roman" w:cs="Times New Roman"/>
          <w:sz w:val="28"/>
          <w:szCs w:val="28"/>
          <w:lang w:eastAsia="ru-RU"/>
        </w:rPr>
        <w:br/>
      </w:r>
      <w:r w:rsidRPr="00B26CDA">
        <w:rPr>
          <w:rFonts w:ascii="Times New Roman" w:hAnsi="Times New Roman" w:cs="Times New Roman"/>
          <w:sz w:val="28"/>
          <w:szCs w:val="28"/>
          <w:lang w:eastAsia="ru-RU"/>
        </w:rPr>
        <w:t xml:space="preserve">при государственной регистрации в качестве </w:t>
      </w:r>
      <w:proofErr w:type="spellStart"/>
      <w:r w:rsidRPr="00B26CDA">
        <w:rPr>
          <w:rFonts w:ascii="Times New Roman" w:hAnsi="Times New Roman" w:cs="Times New Roman"/>
          <w:sz w:val="28"/>
          <w:szCs w:val="28"/>
          <w:lang w:eastAsia="ru-RU"/>
        </w:rPr>
        <w:t>самозанятого</w:t>
      </w:r>
      <w:proofErr w:type="spellEnd"/>
      <w:r w:rsidRPr="00B26CDA">
        <w:rPr>
          <w:rFonts w:ascii="Times New Roman" w:hAnsi="Times New Roman" w:cs="Times New Roman"/>
          <w:sz w:val="28"/>
          <w:szCs w:val="28"/>
          <w:lang w:eastAsia="ru-RU"/>
        </w:rPr>
        <w:t xml:space="preserve"> 7 человек.</w:t>
      </w:r>
    </w:p>
    <w:p w:rsidR="00B243B2"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i/>
          <w:sz w:val="28"/>
          <w:szCs w:val="28"/>
          <w:lang w:eastAsia="ru-RU"/>
        </w:rPr>
        <w:t>Профессиональное обучение</w:t>
      </w:r>
    </w:p>
    <w:p w:rsidR="00B243B2"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 xml:space="preserve">По-прежнему характерной чертой рынка труда Ханты-Мансийского района является квалификационное несоответствие спроса и предложения </w:t>
      </w:r>
      <w:r w:rsidRPr="00B26CDA">
        <w:rPr>
          <w:rFonts w:ascii="Times New Roman" w:hAnsi="Times New Roman" w:cs="Times New Roman"/>
          <w:sz w:val="28"/>
          <w:szCs w:val="28"/>
          <w:lang w:eastAsia="ru-RU"/>
        </w:rPr>
        <w:lastRenderedPageBreak/>
        <w:t xml:space="preserve">рабочей силы. Работодатели нуждаются в квалифицированных специалистах с профессиональным образованием, наличием смежных профессий, опытом работы, что </w:t>
      </w:r>
      <w:r w:rsidR="00117B20">
        <w:rPr>
          <w:rFonts w:ascii="Times New Roman" w:hAnsi="Times New Roman" w:cs="Times New Roman"/>
          <w:sz w:val="28"/>
          <w:szCs w:val="28"/>
          <w:lang w:eastAsia="ru-RU"/>
        </w:rPr>
        <w:t>зачастую</w:t>
      </w:r>
      <w:r w:rsidRPr="00B26CDA">
        <w:rPr>
          <w:rFonts w:ascii="Times New Roman" w:hAnsi="Times New Roman" w:cs="Times New Roman"/>
          <w:sz w:val="28"/>
          <w:szCs w:val="28"/>
          <w:lang w:eastAsia="ru-RU"/>
        </w:rPr>
        <w:t xml:space="preserve"> отсутствует у безработных граждан, состоящих на учете в Центре занятости. </w:t>
      </w:r>
    </w:p>
    <w:p w:rsidR="00B243B2"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rPr>
        <w:t xml:space="preserve">Профессиональное обучение, переподготовка кадров и повышение квалификации приобретают приоритетное значение в системе мер </w:t>
      </w:r>
      <w:r w:rsidR="0093792D">
        <w:rPr>
          <w:rFonts w:ascii="Times New Roman" w:hAnsi="Times New Roman" w:cs="Times New Roman"/>
          <w:sz w:val="28"/>
          <w:szCs w:val="28"/>
        </w:rPr>
        <w:br/>
      </w:r>
      <w:r w:rsidRPr="00B26CDA">
        <w:rPr>
          <w:rFonts w:ascii="Times New Roman" w:hAnsi="Times New Roman" w:cs="Times New Roman"/>
          <w:sz w:val="28"/>
          <w:szCs w:val="28"/>
        </w:rPr>
        <w:t xml:space="preserve">по повышению качества рабочей силы. </w:t>
      </w:r>
    </w:p>
    <w:p w:rsidR="00B243B2"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color w:val="000000"/>
          <w:sz w:val="28"/>
          <w:szCs w:val="28"/>
          <w:lang w:eastAsia="ru-RU"/>
        </w:rPr>
        <w:t>В рамках федерального проекта «Содействие занятости» национального проекта «Демография» в 2023 году из числа безработных граждан прошли обучение и дополнительное профессиональное образование 10 человек.</w:t>
      </w:r>
    </w:p>
    <w:p w:rsidR="00B243B2"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i/>
          <w:sz w:val="28"/>
          <w:szCs w:val="28"/>
          <w:lang w:eastAsia="ru-RU"/>
        </w:rPr>
        <w:t>Мероприятия, проводимые администрацией Ханты-Мансийского района с целью снижения уровня безработицы за 2023 год.</w:t>
      </w:r>
    </w:p>
    <w:p w:rsidR="00B243B2"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 xml:space="preserve">Принята и реализуется муниципальная программа «Содействие занятости населения в Ханты-Мансийском районе», в рамках которой в 2023 году на организацию общественных работ из бюджета района </w:t>
      </w:r>
      <w:r w:rsidR="00117B20">
        <w:rPr>
          <w:rFonts w:ascii="Times New Roman" w:hAnsi="Times New Roman" w:cs="Times New Roman"/>
          <w:sz w:val="28"/>
          <w:szCs w:val="28"/>
          <w:lang w:eastAsia="ru-RU"/>
        </w:rPr>
        <w:t xml:space="preserve">были </w:t>
      </w:r>
      <w:r w:rsidRPr="00B26CDA">
        <w:rPr>
          <w:rFonts w:ascii="Times New Roman" w:hAnsi="Times New Roman" w:cs="Times New Roman"/>
          <w:sz w:val="28"/>
          <w:szCs w:val="28"/>
          <w:lang w:eastAsia="ru-RU"/>
        </w:rPr>
        <w:t xml:space="preserve">предусмотрены бюджетные ассигнования в размере 18 700,5 тыс. рублей </w:t>
      </w:r>
      <w:r w:rsidR="0093792D">
        <w:rPr>
          <w:rFonts w:ascii="Times New Roman" w:hAnsi="Times New Roman" w:cs="Times New Roman"/>
          <w:sz w:val="28"/>
          <w:szCs w:val="28"/>
          <w:lang w:eastAsia="ru-RU"/>
        </w:rPr>
        <w:br/>
      </w:r>
      <w:r w:rsidRPr="00B26CDA">
        <w:rPr>
          <w:rFonts w:ascii="Times New Roman" w:hAnsi="Times New Roman" w:cs="Times New Roman"/>
          <w:sz w:val="28"/>
          <w:szCs w:val="28"/>
          <w:lang w:eastAsia="ru-RU"/>
        </w:rPr>
        <w:t>для создания</w:t>
      </w:r>
      <w:r w:rsidRPr="00B26CDA">
        <w:rPr>
          <w:rFonts w:ascii="Times New Roman" w:eastAsia="Calibri" w:hAnsi="Times New Roman" w:cs="Times New Roman"/>
          <w:sz w:val="28"/>
          <w:szCs w:val="28"/>
          <w:lang w:eastAsia="ru-RU"/>
        </w:rPr>
        <w:t xml:space="preserve"> 309 </w:t>
      </w:r>
      <w:r w:rsidRPr="00B26CDA">
        <w:rPr>
          <w:rFonts w:ascii="Times New Roman" w:hAnsi="Times New Roman" w:cs="Times New Roman"/>
          <w:sz w:val="28"/>
          <w:szCs w:val="28"/>
          <w:lang w:eastAsia="ru-RU"/>
        </w:rPr>
        <w:t>временных рабочих мест.</w:t>
      </w:r>
    </w:p>
    <w:p w:rsidR="00B243B2"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Финансовое исполнение мероприятия «Организация обществ</w:t>
      </w:r>
      <w:r w:rsidR="00B243B2">
        <w:rPr>
          <w:rFonts w:ascii="Times New Roman" w:hAnsi="Times New Roman" w:cs="Times New Roman"/>
          <w:sz w:val="28"/>
          <w:szCs w:val="28"/>
          <w:lang w:eastAsia="ru-RU"/>
        </w:rPr>
        <w:t xml:space="preserve">енных работ» по состоянию на 1 января </w:t>
      </w:r>
      <w:r w:rsidRPr="00B26CDA">
        <w:rPr>
          <w:rFonts w:ascii="Times New Roman" w:hAnsi="Times New Roman" w:cs="Times New Roman"/>
          <w:sz w:val="28"/>
          <w:szCs w:val="28"/>
          <w:lang w:eastAsia="ru-RU"/>
        </w:rPr>
        <w:t>2024</w:t>
      </w:r>
      <w:r w:rsidR="00BB475C">
        <w:rPr>
          <w:rFonts w:ascii="Times New Roman" w:hAnsi="Times New Roman" w:cs="Times New Roman"/>
          <w:sz w:val="28"/>
          <w:szCs w:val="28"/>
          <w:lang w:eastAsia="ru-RU"/>
        </w:rPr>
        <w:t xml:space="preserve"> года</w:t>
      </w:r>
      <w:r w:rsidRPr="00B26CDA">
        <w:rPr>
          <w:rFonts w:ascii="Times New Roman" w:hAnsi="Times New Roman" w:cs="Times New Roman"/>
          <w:sz w:val="28"/>
          <w:szCs w:val="28"/>
          <w:lang w:eastAsia="ru-RU"/>
        </w:rPr>
        <w:t xml:space="preserve"> составляет </w:t>
      </w:r>
      <w:r w:rsidRPr="00B26CDA">
        <w:rPr>
          <w:rFonts w:ascii="Times New Roman" w:hAnsi="Times New Roman" w:cs="Times New Roman"/>
          <w:color w:val="000000"/>
          <w:sz w:val="28"/>
          <w:szCs w:val="28"/>
          <w:lang w:eastAsia="ru-RU"/>
        </w:rPr>
        <w:t>16 837,3 тыс.</w:t>
      </w:r>
      <w:r w:rsidR="00B243B2">
        <w:rPr>
          <w:rFonts w:ascii="Times New Roman" w:hAnsi="Times New Roman" w:cs="Times New Roman"/>
          <w:color w:val="000000"/>
          <w:sz w:val="28"/>
          <w:szCs w:val="28"/>
          <w:lang w:eastAsia="ru-RU"/>
        </w:rPr>
        <w:t xml:space="preserve"> </w:t>
      </w:r>
      <w:r w:rsidRPr="00B26CDA">
        <w:rPr>
          <w:rFonts w:ascii="Times New Roman" w:hAnsi="Times New Roman" w:cs="Times New Roman"/>
          <w:color w:val="000000"/>
          <w:sz w:val="28"/>
          <w:szCs w:val="28"/>
          <w:lang w:eastAsia="ru-RU"/>
        </w:rPr>
        <w:t>рублей или 90</w:t>
      </w:r>
      <w:r w:rsidR="0093792D">
        <w:rPr>
          <w:rFonts w:ascii="Times New Roman" w:hAnsi="Times New Roman" w:cs="Times New Roman"/>
          <w:color w:val="000000"/>
          <w:sz w:val="28"/>
          <w:szCs w:val="28"/>
          <w:lang w:eastAsia="ru-RU"/>
        </w:rPr>
        <w:t xml:space="preserve"> </w:t>
      </w:r>
      <w:r w:rsidRPr="00B26CDA">
        <w:rPr>
          <w:rFonts w:ascii="Times New Roman" w:hAnsi="Times New Roman" w:cs="Times New Roman"/>
          <w:color w:val="000000"/>
          <w:sz w:val="28"/>
          <w:szCs w:val="28"/>
          <w:lang w:eastAsia="ru-RU"/>
        </w:rPr>
        <w:t>%.</w:t>
      </w:r>
    </w:p>
    <w:p w:rsidR="00B243B2"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Э</w:t>
      </w:r>
      <w:r w:rsidR="00B243B2">
        <w:rPr>
          <w:rFonts w:ascii="Times New Roman" w:hAnsi="Times New Roman" w:cs="Times New Roman"/>
          <w:sz w:val="28"/>
          <w:szCs w:val="28"/>
          <w:lang w:eastAsia="ru-RU"/>
        </w:rPr>
        <w:t>кономия средств в сумме 1 863,2</w:t>
      </w:r>
      <w:r w:rsidRPr="00B26CDA">
        <w:rPr>
          <w:rFonts w:ascii="Times New Roman" w:hAnsi="Times New Roman" w:cs="Times New Roman"/>
          <w:sz w:val="28"/>
          <w:szCs w:val="28"/>
          <w:lang w:eastAsia="ru-RU"/>
        </w:rPr>
        <w:t xml:space="preserve"> тыс. рублей сложилась по причине </w:t>
      </w:r>
      <w:r w:rsidR="004A0F5F" w:rsidRPr="004A0F5F">
        <w:rPr>
          <w:rFonts w:ascii="Times New Roman" w:hAnsi="Times New Roman" w:cs="Times New Roman"/>
          <w:sz w:val="28"/>
          <w:szCs w:val="28"/>
          <w:lang w:eastAsia="ru-RU"/>
        </w:rPr>
        <w:t>неполной отработки</w:t>
      </w:r>
      <w:r w:rsidR="00584279">
        <w:rPr>
          <w:rFonts w:ascii="Times New Roman" w:hAnsi="Times New Roman" w:cs="Times New Roman"/>
          <w:sz w:val="28"/>
          <w:szCs w:val="28"/>
          <w:lang w:eastAsia="ru-RU"/>
        </w:rPr>
        <w:t xml:space="preserve"> </w:t>
      </w:r>
      <w:r w:rsidR="00155CDE" w:rsidRPr="00B26CDA">
        <w:rPr>
          <w:rFonts w:ascii="Times New Roman" w:hAnsi="Times New Roman" w:cs="Times New Roman"/>
          <w:sz w:val="28"/>
          <w:szCs w:val="28"/>
          <w:lang w:eastAsia="ru-RU"/>
        </w:rPr>
        <w:t>граждан</w:t>
      </w:r>
      <w:r w:rsidR="00155CDE">
        <w:rPr>
          <w:rFonts w:ascii="Times New Roman" w:hAnsi="Times New Roman" w:cs="Times New Roman"/>
          <w:sz w:val="28"/>
          <w:szCs w:val="28"/>
          <w:lang w:eastAsia="ru-RU"/>
        </w:rPr>
        <w:t>ами нормы рабочего времени</w:t>
      </w:r>
      <w:r w:rsidRPr="00B26CDA">
        <w:rPr>
          <w:rFonts w:ascii="Times New Roman" w:hAnsi="Times New Roman" w:cs="Times New Roman"/>
          <w:sz w:val="28"/>
          <w:szCs w:val="28"/>
          <w:lang w:eastAsia="ru-RU"/>
        </w:rPr>
        <w:t>.</w:t>
      </w:r>
      <w:r w:rsidRPr="00B26CDA">
        <w:rPr>
          <w:rFonts w:ascii="Times New Roman" w:eastAsia="Calibri" w:hAnsi="Times New Roman" w:cs="Times New Roman"/>
          <w:sz w:val="28"/>
          <w:szCs w:val="28"/>
          <w:lang w:eastAsia="en-US"/>
        </w:rPr>
        <w:t xml:space="preserve"> </w:t>
      </w:r>
    </w:p>
    <w:p w:rsidR="00B243B2" w:rsidRDefault="00B26CDA" w:rsidP="00950229">
      <w:pPr>
        <w:suppressAutoHyphens w:val="0"/>
        <w:autoSpaceDN w:val="0"/>
        <w:adjustRightInd w:val="0"/>
        <w:ind w:firstLine="708"/>
        <w:jc w:val="both"/>
        <w:rPr>
          <w:rFonts w:ascii="Times New Roman" w:hAnsi="Times New Roman" w:cs="Times New Roman"/>
          <w:sz w:val="28"/>
          <w:szCs w:val="28"/>
        </w:rPr>
      </w:pPr>
      <w:r w:rsidRPr="00F31CE0">
        <w:rPr>
          <w:rFonts w:ascii="Times New Roman" w:hAnsi="Times New Roman" w:cs="Times New Roman"/>
          <w:sz w:val="28"/>
          <w:szCs w:val="28"/>
        </w:rPr>
        <w:t>В целях активизации работы с субъектами и безработными гражданами был утвержден график</w:t>
      </w:r>
      <w:r w:rsidRPr="00F31CE0">
        <w:rPr>
          <w:rFonts w:ascii="Times New Roman" w:hAnsi="Times New Roman" w:cs="Times New Roman"/>
          <w:color w:val="FF0000"/>
          <w:sz w:val="28"/>
          <w:szCs w:val="28"/>
        </w:rPr>
        <w:t xml:space="preserve"> </w:t>
      </w:r>
      <w:r w:rsidRPr="00F31CE0">
        <w:rPr>
          <w:rFonts w:ascii="Times New Roman" w:hAnsi="Times New Roman" w:cs="Times New Roman"/>
          <w:sz w:val="28"/>
          <w:szCs w:val="28"/>
        </w:rPr>
        <w:t xml:space="preserve">выездных мероприятий на 2023 год </w:t>
      </w:r>
      <w:r w:rsidR="00895515">
        <w:rPr>
          <w:rFonts w:ascii="Times New Roman" w:hAnsi="Times New Roman" w:cs="Times New Roman"/>
          <w:sz w:val="28"/>
          <w:szCs w:val="28"/>
        </w:rPr>
        <w:br/>
      </w:r>
      <w:r w:rsidRPr="00F31CE0">
        <w:rPr>
          <w:rFonts w:ascii="Times New Roman" w:hAnsi="Times New Roman" w:cs="Times New Roman"/>
          <w:sz w:val="28"/>
          <w:szCs w:val="28"/>
        </w:rPr>
        <w:t xml:space="preserve">в населенные пункты </w:t>
      </w:r>
      <w:r w:rsidR="00AB5A02" w:rsidRPr="00F31CE0">
        <w:rPr>
          <w:rFonts w:ascii="Times New Roman" w:hAnsi="Times New Roman" w:cs="Times New Roman"/>
          <w:sz w:val="28"/>
          <w:szCs w:val="28"/>
        </w:rPr>
        <w:t xml:space="preserve">Ханты-Мансийского </w:t>
      </w:r>
      <w:r w:rsidRPr="00F31CE0">
        <w:rPr>
          <w:rFonts w:ascii="Times New Roman" w:hAnsi="Times New Roman" w:cs="Times New Roman"/>
          <w:sz w:val="28"/>
          <w:szCs w:val="28"/>
        </w:rPr>
        <w:t>района с участием</w:t>
      </w:r>
      <w:r w:rsidRPr="00F31CE0">
        <w:rPr>
          <w:rFonts w:ascii="Times New Roman" w:hAnsi="Times New Roman" w:cs="Times New Roman"/>
          <w:color w:val="FF0000"/>
          <w:sz w:val="28"/>
          <w:szCs w:val="28"/>
        </w:rPr>
        <w:t xml:space="preserve"> </w:t>
      </w:r>
      <w:r w:rsidRPr="00F31CE0">
        <w:rPr>
          <w:rFonts w:ascii="Times New Roman" w:hAnsi="Times New Roman" w:cs="Times New Roman"/>
          <w:sz w:val="28"/>
          <w:szCs w:val="28"/>
        </w:rPr>
        <w:t>специалистов комитета экономической политики администрации, Центра занятости, Фонда поддержки предпринимательства Югры «Мой</w:t>
      </w:r>
      <w:r w:rsidRPr="00B26CDA">
        <w:rPr>
          <w:rFonts w:ascii="Times New Roman" w:hAnsi="Times New Roman" w:cs="Times New Roman"/>
          <w:sz w:val="28"/>
          <w:szCs w:val="28"/>
        </w:rPr>
        <w:t xml:space="preserve"> бизнес», МАУ «Организационно-методический центр». </w:t>
      </w:r>
    </w:p>
    <w:p w:rsidR="00B243B2"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rPr>
        <w:t xml:space="preserve">В течение 2023 года были проведены выездные консультации </w:t>
      </w:r>
      <w:r w:rsidR="0093792D">
        <w:rPr>
          <w:rFonts w:ascii="Times New Roman" w:hAnsi="Times New Roman" w:cs="Times New Roman"/>
          <w:sz w:val="28"/>
          <w:szCs w:val="28"/>
        </w:rPr>
        <w:br/>
      </w:r>
      <w:r w:rsidRPr="00B26CDA">
        <w:rPr>
          <w:rFonts w:ascii="Times New Roman" w:hAnsi="Times New Roman" w:cs="Times New Roman"/>
          <w:sz w:val="28"/>
          <w:szCs w:val="28"/>
        </w:rPr>
        <w:t xml:space="preserve">в </w:t>
      </w:r>
      <w:r w:rsidRPr="00B26CDA">
        <w:rPr>
          <w:rFonts w:ascii="Times New Roman" w:hAnsi="Times New Roman" w:cs="Times New Roman"/>
          <w:sz w:val="28"/>
          <w:szCs w:val="28"/>
          <w:lang w:eastAsia="ru-RU"/>
        </w:rPr>
        <w:t xml:space="preserve">19 населенных пунктах </w:t>
      </w:r>
      <w:r w:rsidR="00AB5A02">
        <w:rPr>
          <w:rFonts w:ascii="Times New Roman" w:hAnsi="Times New Roman" w:cs="Times New Roman"/>
          <w:sz w:val="28"/>
          <w:szCs w:val="28"/>
          <w:lang w:eastAsia="ru-RU"/>
        </w:rPr>
        <w:t xml:space="preserve">Ханты-Мансийского </w:t>
      </w:r>
      <w:r w:rsidRPr="00B26CDA">
        <w:rPr>
          <w:rFonts w:ascii="Times New Roman" w:hAnsi="Times New Roman" w:cs="Times New Roman"/>
          <w:sz w:val="28"/>
          <w:szCs w:val="28"/>
          <w:lang w:eastAsia="ru-RU"/>
        </w:rPr>
        <w:t xml:space="preserve">района, проведено 19 круглых столов, </w:t>
      </w:r>
      <w:r w:rsidRPr="00B26CDA">
        <w:rPr>
          <w:rFonts w:ascii="Times New Roman" w:hAnsi="Times New Roman" w:cs="Times New Roman"/>
          <w:sz w:val="28"/>
          <w:szCs w:val="28"/>
        </w:rPr>
        <w:t>в рамках которых 196 граждан района проинформированы об услугах Центра занятости, о возможностях участия в мероприятиях государственных и муниципальных программ, о существующих формах поддержки субъектов.</w:t>
      </w:r>
    </w:p>
    <w:p w:rsidR="00B243B2"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i/>
          <w:sz w:val="28"/>
          <w:szCs w:val="28"/>
          <w:lang w:eastAsia="ru-RU"/>
        </w:rPr>
        <w:t>Легализация трудовых отношений</w:t>
      </w:r>
    </w:p>
    <w:p w:rsidR="00B243B2"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 xml:space="preserve">В 2023 году </w:t>
      </w:r>
      <w:r w:rsidR="00F44731">
        <w:rPr>
          <w:rFonts w:ascii="Times New Roman" w:hAnsi="Times New Roman" w:cs="Times New Roman"/>
          <w:sz w:val="28"/>
          <w:szCs w:val="28"/>
          <w:lang w:eastAsia="ru-RU"/>
        </w:rPr>
        <w:t>продолжена</w:t>
      </w:r>
      <w:r w:rsidRPr="00B26CDA">
        <w:rPr>
          <w:rFonts w:ascii="Times New Roman" w:hAnsi="Times New Roman" w:cs="Times New Roman"/>
          <w:sz w:val="28"/>
          <w:szCs w:val="28"/>
          <w:lang w:eastAsia="ru-RU"/>
        </w:rPr>
        <w:t xml:space="preserve"> деятельность по с</w:t>
      </w:r>
      <w:r w:rsidR="00B243B2">
        <w:rPr>
          <w:rFonts w:ascii="Times New Roman" w:hAnsi="Times New Roman" w:cs="Times New Roman"/>
          <w:sz w:val="28"/>
          <w:szCs w:val="28"/>
          <w:lang w:eastAsia="ru-RU"/>
        </w:rPr>
        <w:t xml:space="preserve">нижению неформальной занятости. </w:t>
      </w:r>
      <w:r w:rsidRPr="00B26CDA">
        <w:rPr>
          <w:rFonts w:ascii="Times New Roman" w:hAnsi="Times New Roman" w:cs="Times New Roman"/>
          <w:sz w:val="28"/>
          <w:szCs w:val="28"/>
          <w:lang w:eastAsia="ru-RU"/>
        </w:rPr>
        <w:t xml:space="preserve">Распоряжением Департамента труда и занятости населения </w:t>
      </w:r>
      <w:r w:rsidR="00F31CE0">
        <w:rPr>
          <w:rFonts w:ascii="Times New Roman" w:hAnsi="Times New Roman" w:cs="Times New Roman"/>
          <w:sz w:val="28"/>
          <w:szCs w:val="28"/>
          <w:lang w:eastAsia="ru-RU"/>
        </w:rPr>
        <w:br/>
      </w:r>
      <w:r w:rsidRPr="00B26CDA">
        <w:rPr>
          <w:rFonts w:ascii="Times New Roman" w:hAnsi="Times New Roman" w:cs="Times New Roman"/>
          <w:sz w:val="28"/>
          <w:szCs w:val="28"/>
          <w:lang w:eastAsia="ru-RU"/>
        </w:rPr>
        <w:t>Ханты-Мансийского автономного округа – Югры от 15.04.2022 № 17-Р-9 установлен контрольный показатель на 2023 год по снижению численности активных</w:t>
      </w:r>
      <w:r w:rsidRPr="00B26CDA">
        <w:rPr>
          <w:rFonts w:ascii="Times New Roman" w:hAnsi="Times New Roman" w:cs="Times New Roman"/>
          <w:color w:val="FF0000"/>
          <w:sz w:val="28"/>
          <w:szCs w:val="28"/>
          <w:lang w:eastAsia="ru-RU"/>
        </w:rPr>
        <w:t xml:space="preserve"> </w:t>
      </w:r>
      <w:r w:rsidRPr="00B26CDA">
        <w:rPr>
          <w:rFonts w:ascii="Times New Roman" w:hAnsi="Times New Roman" w:cs="Times New Roman"/>
          <w:sz w:val="28"/>
          <w:szCs w:val="28"/>
          <w:lang w:eastAsia="ru-RU"/>
        </w:rPr>
        <w:t xml:space="preserve">лиц, не осуществляющих трудовую деятельность в количестве </w:t>
      </w:r>
      <w:r w:rsidR="00BB475C">
        <w:rPr>
          <w:rFonts w:ascii="Times New Roman" w:hAnsi="Times New Roman" w:cs="Times New Roman"/>
          <w:sz w:val="28"/>
          <w:szCs w:val="28"/>
          <w:lang w:eastAsia="ru-RU"/>
        </w:rPr>
        <w:br/>
      </w:r>
      <w:r w:rsidRPr="00B26CDA">
        <w:rPr>
          <w:rFonts w:ascii="Times New Roman" w:hAnsi="Times New Roman" w:cs="Times New Roman"/>
          <w:sz w:val="28"/>
          <w:szCs w:val="28"/>
          <w:lang w:eastAsia="ru-RU"/>
        </w:rPr>
        <w:t>220 человек.</w:t>
      </w:r>
    </w:p>
    <w:p w:rsidR="00B243B2"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В результате комплексных мер, реализованных администрацией</w:t>
      </w:r>
      <w:r w:rsidR="00AB5A02">
        <w:rPr>
          <w:rFonts w:ascii="Times New Roman" w:hAnsi="Times New Roman" w:cs="Times New Roman"/>
          <w:sz w:val="28"/>
          <w:szCs w:val="28"/>
          <w:lang w:eastAsia="ru-RU"/>
        </w:rPr>
        <w:t xml:space="preserve"> </w:t>
      </w:r>
      <w:r w:rsidR="0093792D">
        <w:rPr>
          <w:rFonts w:ascii="Times New Roman" w:hAnsi="Times New Roman" w:cs="Times New Roman"/>
          <w:sz w:val="28"/>
          <w:szCs w:val="28"/>
          <w:lang w:eastAsia="ru-RU"/>
        </w:rPr>
        <w:br/>
      </w:r>
      <w:r w:rsidR="00AB5A02">
        <w:rPr>
          <w:rFonts w:ascii="Times New Roman" w:hAnsi="Times New Roman" w:cs="Times New Roman"/>
          <w:bCs/>
          <w:sz w:val="28"/>
          <w:szCs w:val="28"/>
          <w:lang w:eastAsia="ru-RU"/>
        </w:rPr>
        <w:lastRenderedPageBreak/>
        <w:t xml:space="preserve">Ханты-Мансийского </w:t>
      </w:r>
      <w:r w:rsidRPr="00B26CDA">
        <w:rPr>
          <w:rFonts w:ascii="Times New Roman" w:hAnsi="Times New Roman" w:cs="Times New Roman"/>
          <w:sz w:val="28"/>
          <w:szCs w:val="28"/>
          <w:lang w:eastAsia="ru-RU"/>
        </w:rPr>
        <w:t xml:space="preserve">района совместно с казенным учреждением </w:t>
      </w:r>
      <w:r w:rsidR="0093792D">
        <w:rPr>
          <w:rFonts w:ascii="Times New Roman" w:hAnsi="Times New Roman" w:cs="Times New Roman"/>
          <w:sz w:val="28"/>
          <w:szCs w:val="28"/>
          <w:lang w:eastAsia="ru-RU"/>
        </w:rPr>
        <w:br/>
      </w:r>
      <w:r w:rsidRPr="00B26CDA">
        <w:rPr>
          <w:rFonts w:ascii="Times New Roman" w:hAnsi="Times New Roman" w:cs="Times New Roman"/>
          <w:sz w:val="28"/>
          <w:szCs w:val="28"/>
          <w:lang w:eastAsia="ru-RU"/>
        </w:rPr>
        <w:t>Ханты-Мансийского автономного округа</w:t>
      </w:r>
      <w:r w:rsidR="00BB475C">
        <w:rPr>
          <w:rFonts w:ascii="Times New Roman" w:hAnsi="Times New Roman" w:cs="Times New Roman"/>
          <w:sz w:val="28"/>
          <w:szCs w:val="28"/>
          <w:lang w:eastAsia="ru-RU"/>
        </w:rPr>
        <w:t xml:space="preserve"> </w:t>
      </w:r>
      <w:r w:rsidRPr="00B26CDA">
        <w:rPr>
          <w:rFonts w:ascii="Times New Roman" w:hAnsi="Times New Roman" w:cs="Times New Roman"/>
          <w:sz w:val="28"/>
          <w:szCs w:val="28"/>
          <w:lang w:eastAsia="ru-RU"/>
        </w:rPr>
        <w:t>–</w:t>
      </w:r>
      <w:r w:rsidR="00BB475C">
        <w:rPr>
          <w:rFonts w:ascii="Times New Roman" w:hAnsi="Times New Roman" w:cs="Times New Roman"/>
          <w:sz w:val="28"/>
          <w:szCs w:val="28"/>
          <w:lang w:eastAsia="ru-RU"/>
        </w:rPr>
        <w:t xml:space="preserve"> </w:t>
      </w:r>
      <w:r w:rsidRPr="00B26CDA">
        <w:rPr>
          <w:rFonts w:ascii="Times New Roman" w:hAnsi="Times New Roman" w:cs="Times New Roman"/>
          <w:sz w:val="28"/>
          <w:szCs w:val="28"/>
          <w:lang w:eastAsia="ru-RU"/>
        </w:rPr>
        <w:t xml:space="preserve">Югры «Ханты-Мансийский центр занятости населения», </w:t>
      </w:r>
      <w:r w:rsidRPr="00B26CDA">
        <w:rPr>
          <w:rFonts w:ascii="Times New Roman" w:hAnsi="Times New Roman" w:cs="Times New Roman"/>
          <w:sz w:val="28"/>
          <w:szCs w:val="28"/>
        </w:rPr>
        <w:t xml:space="preserve">Фондом поддержки предпринимательства Югры «Мой бизнес», МАУ «Организационно-методический центр» за </w:t>
      </w:r>
      <w:r w:rsidRPr="00B26CDA">
        <w:rPr>
          <w:rFonts w:ascii="Times New Roman" w:hAnsi="Times New Roman" w:cs="Times New Roman"/>
          <w:sz w:val="28"/>
          <w:szCs w:val="28"/>
          <w:lang w:eastAsia="ru-RU"/>
        </w:rPr>
        <w:t>2023 год количество</w:t>
      </w:r>
      <w:r w:rsidRPr="00B26CDA">
        <w:rPr>
          <w:rFonts w:ascii="Times New Roman" w:hAnsi="Times New Roman" w:cs="Times New Roman"/>
          <w:color w:val="FF0000"/>
          <w:sz w:val="28"/>
          <w:szCs w:val="28"/>
          <w:lang w:eastAsia="ru-RU"/>
        </w:rPr>
        <w:t xml:space="preserve"> </w:t>
      </w:r>
      <w:r w:rsidRPr="00B26CDA">
        <w:rPr>
          <w:rFonts w:ascii="Times New Roman" w:hAnsi="Times New Roman" w:cs="Times New Roman"/>
          <w:sz w:val="28"/>
          <w:szCs w:val="28"/>
          <w:lang w:eastAsia="ru-RU"/>
        </w:rPr>
        <w:t>работников, с которыми б</w:t>
      </w:r>
      <w:r w:rsidR="00D50A85">
        <w:rPr>
          <w:rFonts w:ascii="Times New Roman" w:hAnsi="Times New Roman" w:cs="Times New Roman"/>
          <w:sz w:val="28"/>
          <w:szCs w:val="28"/>
          <w:lang w:eastAsia="ru-RU"/>
        </w:rPr>
        <w:t>ыли заключены трудовые договоры</w:t>
      </w:r>
      <w:r w:rsidRPr="00B26CDA">
        <w:rPr>
          <w:rFonts w:ascii="Times New Roman" w:hAnsi="Times New Roman" w:cs="Times New Roman"/>
          <w:sz w:val="28"/>
          <w:szCs w:val="28"/>
          <w:lang w:eastAsia="ru-RU"/>
        </w:rPr>
        <w:t xml:space="preserve"> составило 220</w:t>
      </w:r>
      <w:r w:rsidRPr="00B26CDA">
        <w:rPr>
          <w:rFonts w:ascii="Times New Roman" w:hAnsi="Times New Roman" w:cs="Times New Roman"/>
          <w:color w:val="FF0000"/>
          <w:sz w:val="28"/>
          <w:szCs w:val="28"/>
          <w:lang w:eastAsia="ru-RU"/>
        </w:rPr>
        <w:t xml:space="preserve"> </w:t>
      </w:r>
      <w:r w:rsidRPr="00B26CDA">
        <w:rPr>
          <w:rFonts w:ascii="Times New Roman" w:hAnsi="Times New Roman" w:cs="Times New Roman"/>
          <w:sz w:val="28"/>
          <w:szCs w:val="28"/>
          <w:lang w:eastAsia="ru-RU"/>
        </w:rPr>
        <w:t>человек или 100</w:t>
      </w:r>
      <w:r w:rsidR="00D50A85">
        <w:rPr>
          <w:rFonts w:ascii="Times New Roman" w:hAnsi="Times New Roman" w:cs="Times New Roman"/>
          <w:sz w:val="28"/>
          <w:szCs w:val="28"/>
          <w:lang w:eastAsia="ru-RU"/>
        </w:rPr>
        <w:t xml:space="preserve"> </w:t>
      </w:r>
      <w:r w:rsidRPr="00B26CDA">
        <w:rPr>
          <w:rFonts w:ascii="Times New Roman" w:hAnsi="Times New Roman" w:cs="Times New Roman"/>
          <w:sz w:val="28"/>
          <w:szCs w:val="28"/>
          <w:lang w:eastAsia="ru-RU"/>
        </w:rPr>
        <w:t>% от контрольного показателя.</w:t>
      </w:r>
    </w:p>
    <w:p w:rsidR="00B243B2" w:rsidRDefault="00155CDE" w:rsidP="00950229">
      <w:pPr>
        <w:suppressAutoHyphens w:val="0"/>
        <w:autoSpaceDN w:val="0"/>
        <w:adjustRightInd w:val="0"/>
        <w:ind w:firstLine="708"/>
        <w:jc w:val="both"/>
        <w:rPr>
          <w:rFonts w:ascii="Times New Roman" w:hAnsi="Times New Roman" w:cs="Times New Roman"/>
          <w:sz w:val="28"/>
          <w:szCs w:val="28"/>
        </w:rPr>
      </w:pPr>
      <w:r>
        <w:rPr>
          <w:rFonts w:ascii="Times New Roman" w:eastAsia="Calibri" w:hAnsi="Times New Roman" w:cs="Times New Roman"/>
          <w:sz w:val="28"/>
          <w:szCs w:val="28"/>
        </w:rPr>
        <w:t>За 2023 год</w:t>
      </w:r>
      <w:r w:rsidR="00B26CDA" w:rsidRPr="00B26CDA">
        <w:rPr>
          <w:rFonts w:ascii="Times New Roman" w:eastAsia="Calibri" w:hAnsi="Times New Roman" w:cs="Times New Roman"/>
          <w:sz w:val="28"/>
          <w:szCs w:val="28"/>
        </w:rPr>
        <w:t xml:space="preserve"> предоставлено более 200 консультаций</w:t>
      </w:r>
      <w:r w:rsidR="00B26CDA" w:rsidRPr="00B26CDA">
        <w:rPr>
          <w:rFonts w:ascii="Times New Roman" w:eastAsia="Calibri" w:hAnsi="Times New Roman" w:cs="Times New Roman"/>
          <w:color w:val="FF0000"/>
          <w:sz w:val="28"/>
          <w:szCs w:val="28"/>
        </w:rPr>
        <w:t xml:space="preserve"> </w:t>
      </w:r>
      <w:r w:rsidR="00B26CDA" w:rsidRPr="00B26CDA">
        <w:rPr>
          <w:rFonts w:ascii="Times New Roman" w:eastAsia="Calibri" w:hAnsi="Times New Roman" w:cs="Times New Roman"/>
          <w:sz w:val="28"/>
          <w:szCs w:val="28"/>
        </w:rPr>
        <w:t>работодателям района</w:t>
      </w:r>
      <w:r w:rsidR="000E2A16">
        <w:rPr>
          <w:rFonts w:ascii="Times New Roman" w:eastAsia="Calibri" w:hAnsi="Times New Roman" w:cs="Times New Roman"/>
          <w:sz w:val="28"/>
          <w:szCs w:val="28"/>
        </w:rPr>
        <w:t xml:space="preserve">, касающихся особенностей </w:t>
      </w:r>
      <w:r w:rsidR="003264A7">
        <w:rPr>
          <w:rFonts w:ascii="Times New Roman" w:eastAsia="Calibri" w:hAnsi="Times New Roman" w:cs="Times New Roman"/>
          <w:sz w:val="28"/>
          <w:szCs w:val="28"/>
        </w:rPr>
        <w:t xml:space="preserve">взаимодействия работодателей </w:t>
      </w:r>
      <w:r w:rsidR="00D50A85">
        <w:rPr>
          <w:rFonts w:ascii="Times New Roman" w:eastAsia="Calibri" w:hAnsi="Times New Roman" w:cs="Times New Roman"/>
          <w:sz w:val="28"/>
          <w:szCs w:val="28"/>
        </w:rPr>
        <w:br/>
      </w:r>
      <w:r w:rsidR="003264A7">
        <w:rPr>
          <w:rFonts w:ascii="Times New Roman" w:eastAsia="Calibri" w:hAnsi="Times New Roman" w:cs="Times New Roman"/>
          <w:sz w:val="28"/>
          <w:szCs w:val="28"/>
        </w:rPr>
        <w:t>и работников в рамках трудовых</w:t>
      </w:r>
      <w:r w:rsidR="00B26CDA" w:rsidRPr="00B26CDA">
        <w:rPr>
          <w:rFonts w:ascii="Times New Roman" w:eastAsia="Calibri" w:hAnsi="Times New Roman" w:cs="Times New Roman"/>
          <w:color w:val="FF0000"/>
          <w:sz w:val="28"/>
          <w:szCs w:val="28"/>
        </w:rPr>
        <w:t xml:space="preserve"> </w:t>
      </w:r>
      <w:r w:rsidR="00B26CDA" w:rsidRPr="00B26CDA">
        <w:rPr>
          <w:rFonts w:ascii="Times New Roman" w:eastAsia="Calibri" w:hAnsi="Times New Roman" w:cs="Times New Roman"/>
          <w:sz w:val="28"/>
          <w:szCs w:val="28"/>
        </w:rPr>
        <w:t>договор</w:t>
      </w:r>
      <w:r w:rsidR="003264A7">
        <w:rPr>
          <w:rFonts w:ascii="Times New Roman" w:eastAsia="Calibri" w:hAnsi="Times New Roman" w:cs="Times New Roman"/>
          <w:sz w:val="28"/>
          <w:szCs w:val="28"/>
        </w:rPr>
        <w:t>ов и договор</w:t>
      </w:r>
      <w:r w:rsidR="00E455D0">
        <w:rPr>
          <w:rFonts w:ascii="Times New Roman" w:eastAsia="Calibri" w:hAnsi="Times New Roman" w:cs="Times New Roman"/>
          <w:sz w:val="28"/>
          <w:szCs w:val="28"/>
        </w:rPr>
        <w:t>ов</w:t>
      </w:r>
      <w:r w:rsidR="00B26CDA" w:rsidRPr="00B26CDA">
        <w:rPr>
          <w:rFonts w:ascii="Times New Roman" w:eastAsia="Calibri" w:hAnsi="Times New Roman" w:cs="Times New Roman"/>
          <w:sz w:val="28"/>
          <w:szCs w:val="28"/>
        </w:rPr>
        <w:t xml:space="preserve"> гражданско-правового характера.</w:t>
      </w:r>
    </w:p>
    <w:p w:rsidR="00B243B2" w:rsidRDefault="0088606A" w:rsidP="00950229">
      <w:pPr>
        <w:suppressAutoHyphens w:val="0"/>
        <w:autoSpaceDN w:val="0"/>
        <w:adjustRightInd w:val="0"/>
        <w:ind w:firstLine="708"/>
        <w:jc w:val="both"/>
        <w:rPr>
          <w:rFonts w:ascii="Times New Roman" w:hAnsi="Times New Roman" w:cs="Times New Roman"/>
          <w:sz w:val="28"/>
          <w:szCs w:val="28"/>
        </w:rPr>
      </w:pPr>
      <w:r w:rsidRPr="00315D73">
        <w:rPr>
          <w:rFonts w:ascii="Times New Roman" w:eastAsia="Calibri" w:hAnsi="Times New Roman" w:cs="Times New Roman"/>
          <w:sz w:val="28"/>
          <w:szCs w:val="28"/>
        </w:rPr>
        <w:t>В</w:t>
      </w:r>
      <w:r w:rsidR="00B26CDA" w:rsidRPr="00315D73">
        <w:rPr>
          <w:rFonts w:ascii="Times New Roman" w:eastAsia="Calibri" w:hAnsi="Times New Roman" w:cs="Times New Roman"/>
          <w:sz w:val="28"/>
          <w:szCs w:val="28"/>
        </w:rPr>
        <w:t xml:space="preserve"> рамках заключенного трехстороннего соглашения между органами местного самоуправления </w:t>
      </w:r>
      <w:r w:rsidR="00F12785" w:rsidRPr="00315D73">
        <w:rPr>
          <w:rFonts w:ascii="Times New Roman" w:eastAsia="Calibri" w:hAnsi="Times New Roman" w:cs="Times New Roman"/>
          <w:sz w:val="28"/>
          <w:szCs w:val="28"/>
        </w:rPr>
        <w:t xml:space="preserve">муниципального образования </w:t>
      </w:r>
      <w:r w:rsidR="00895515">
        <w:rPr>
          <w:rFonts w:ascii="Times New Roman" w:eastAsia="Calibri" w:hAnsi="Times New Roman" w:cs="Times New Roman"/>
          <w:sz w:val="28"/>
          <w:szCs w:val="28"/>
        </w:rPr>
        <w:br/>
      </w:r>
      <w:r w:rsidR="00B26CDA" w:rsidRPr="00315D73">
        <w:rPr>
          <w:rFonts w:ascii="Times New Roman" w:eastAsia="Calibri" w:hAnsi="Times New Roman" w:cs="Times New Roman"/>
          <w:sz w:val="28"/>
          <w:szCs w:val="28"/>
        </w:rPr>
        <w:t>Ханты-Мансийск</w:t>
      </w:r>
      <w:r w:rsidR="00F12785" w:rsidRPr="00315D73">
        <w:rPr>
          <w:rFonts w:ascii="Times New Roman" w:eastAsia="Calibri" w:hAnsi="Times New Roman" w:cs="Times New Roman"/>
          <w:sz w:val="28"/>
          <w:szCs w:val="28"/>
        </w:rPr>
        <w:t>ий район</w:t>
      </w:r>
      <w:r w:rsidR="00B26CDA" w:rsidRPr="00315D73">
        <w:rPr>
          <w:rFonts w:ascii="Times New Roman" w:eastAsia="Calibri" w:hAnsi="Times New Roman" w:cs="Times New Roman"/>
          <w:sz w:val="28"/>
          <w:szCs w:val="28"/>
        </w:rPr>
        <w:t xml:space="preserve">, </w:t>
      </w:r>
      <w:r w:rsidR="00F12785" w:rsidRPr="00315D73">
        <w:rPr>
          <w:rFonts w:ascii="Times New Roman" w:eastAsia="Calibri" w:hAnsi="Times New Roman" w:cs="Times New Roman"/>
          <w:sz w:val="28"/>
          <w:szCs w:val="28"/>
        </w:rPr>
        <w:t>объединением</w:t>
      </w:r>
      <w:r w:rsidR="00B26CDA" w:rsidRPr="00315D73">
        <w:rPr>
          <w:rFonts w:ascii="Times New Roman" w:eastAsia="Calibri" w:hAnsi="Times New Roman" w:cs="Times New Roman"/>
          <w:sz w:val="28"/>
          <w:szCs w:val="28"/>
        </w:rPr>
        <w:t xml:space="preserve"> работодателей </w:t>
      </w:r>
      <w:r w:rsidR="00895515">
        <w:rPr>
          <w:rFonts w:ascii="Times New Roman" w:eastAsia="Calibri" w:hAnsi="Times New Roman" w:cs="Times New Roman"/>
          <w:sz w:val="28"/>
          <w:szCs w:val="28"/>
        </w:rPr>
        <w:br/>
      </w:r>
      <w:r w:rsidR="00B26CDA" w:rsidRPr="00315D73">
        <w:rPr>
          <w:rFonts w:ascii="Times New Roman" w:eastAsia="Calibri" w:hAnsi="Times New Roman" w:cs="Times New Roman"/>
          <w:sz w:val="28"/>
          <w:szCs w:val="28"/>
        </w:rPr>
        <w:t>Ханты-Мансийского района,</w:t>
      </w:r>
      <w:r w:rsidR="00B26CDA" w:rsidRPr="00B26CDA">
        <w:rPr>
          <w:rFonts w:ascii="Times New Roman" w:eastAsia="Calibri" w:hAnsi="Times New Roman" w:cs="Times New Roman"/>
          <w:sz w:val="28"/>
          <w:szCs w:val="28"/>
        </w:rPr>
        <w:t xml:space="preserve"> профсоюзной организацией работников народного</w:t>
      </w:r>
      <w:r w:rsidR="00B26CDA" w:rsidRPr="00B26CDA">
        <w:rPr>
          <w:rFonts w:ascii="Times New Roman" w:eastAsia="Calibri" w:hAnsi="Times New Roman" w:cs="Times New Roman"/>
          <w:color w:val="FF0000"/>
          <w:sz w:val="28"/>
          <w:szCs w:val="28"/>
        </w:rPr>
        <w:t xml:space="preserve"> </w:t>
      </w:r>
      <w:r w:rsidR="00B26CDA" w:rsidRPr="00B26CDA">
        <w:rPr>
          <w:rFonts w:ascii="Times New Roman" w:eastAsia="Calibri" w:hAnsi="Times New Roman" w:cs="Times New Roman"/>
          <w:sz w:val="28"/>
          <w:szCs w:val="28"/>
        </w:rPr>
        <w:t>образования и науки Ханты-Мансийского района на 202</w:t>
      </w:r>
      <w:r w:rsidR="00F12785">
        <w:rPr>
          <w:rFonts w:ascii="Times New Roman" w:eastAsia="Calibri" w:hAnsi="Times New Roman" w:cs="Times New Roman"/>
          <w:sz w:val="28"/>
          <w:szCs w:val="28"/>
        </w:rPr>
        <w:t>0</w:t>
      </w:r>
      <w:r w:rsidR="00B26CDA" w:rsidRPr="00B26CDA">
        <w:rPr>
          <w:rFonts w:ascii="Times New Roman" w:eastAsia="Calibri" w:hAnsi="Times New Roman" w:cs="Times New Roman"/>
          <w:sz w:val="28"/>
          <w:szCs w:val="28"/>
        </w:rPr>
        <w:t xml:space="preserve"> – 2023 годы</w:t>
      </w:r>
      <w:r>
        <w:rPr>
          <w:rFonts w:ascii="Times New Roman" w:eastAsia="Calibri" w:hAnsi="Times New Roman" w:cs="Times New Roman"/>
          <w:sz w:val="28"/>
          <w:szCs w:val="28"/>
        </w:rPr>
        <w:t>,</w:t>
      </w:r>
      <w:r w:rsidR="00B26CDA" w:rsidRPr="00B26CDA">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00B26CDA" w:rsidRPr="00B26CDA">
        <w:rPr>
          <w:rFonts w:ascii="Times New Roman" w:eastAsia="Calibri" w:hAnsi="Times New Roman" w:cs="Times New Roman"/>
          <w:sz w:val="28"/>
          <w:szCs w:val="28"/>
        </w:rPr>
        <w:t xml:space="preserve"> отчетном периоде проведено семь заседаний </w:t>
      </w:r>
      <w:r w:rsidRPr="00B26CDA">
        <w:rPr>
          <w:rFonts w:ascii="Times New Roman" w:eastAsia="Calibri" w:hAnsi="Times New Roman" w:cs="Times New Roman"/>
          <w:sz w:val="28"/>
          <w:szCs w:val="28"/>
        </w:rPr>
        <w:t>муниципальн</w:t>
      </w:r>
      <w:r>
        <w:rPr>
          <w:rFonts w:ascii="Times New Roman" w:eastAsia="Calibri" w:hAnsi="Times New Roman" w:cs="Times New Roman"/>
          <w:sz w:val="28"/>
          <w:szCs w:val="28"/>
        </w:rPr>
        <w:t>ой</w:t>
      </w:r>
      <w:r w:rsidRPr="00B26CDA">
        <w:rPr>
          <w:rFonts w:ascii="Times New Roman" w:eastAsia="Calibri" w:hAnsi="Times New Roman" w:cs="Times New Roman"/>
          <w:sz w:val="28"/>
          <w:szCs w:val="28"/>
        </w:rPr>
        <w:t xml:space="preserve"> трехсторонн</w:t>
      </w:r>
      <w:r>
        <w:rPr>
          <w:rFonts w:ascii="Times New Roman" w:eastAsia="Calibri" w:hAnsi="Times New Roman" w:cs="Times New Roman"/>
          <w:sz w:val="28"/>
          <w:szCs w:val="28"/>
        </w:rPr>
        <w:t>ей</w:t>
      </w:r>
      <w:r w:rsidRPr="00B26CDA">
        <w:rPr>
          <w:rFonts w:ascii="Times New Roman" w:eastAsia="Calibri" w:hAnsi="Times New Roman" w:cs="Times New Roman"/>
          <w:sz w:val="28"/>
          <w:szCs w:val="28"/>
        </w:rPr>
        <w:t xml:space="preserve"> комисси</w:t>
      </w:r>
      <w:r>
        <w:rPr>
          <w:rFonts w:ascii="Times New Roman" w:eastAsia="Calibri" w:hAnsi="Times New Roman" w:cs="Times New Roman"/>
          <w:sz w:val="28"/>
          <w:szCs w:val="28"/>
        </w:rPr>
        <w:t>и</w:t>
      </w:r>
      <w:r w:rsidRPr="00B26CDA">
        <w:rPr>
          <w:rFonts w:ascii="Times New Roman" w:eastAsia="Calibri" w:hAnsi="Times New Roman" w:cs="Times New Roman"/>
          <w:sz w:val="28"/>
          <w:szCs w:val="28"/>
        </w:rPr>
        <w:t xml:space="preserve"> по регулированию социально-трудовых отношений</w:t>
      </w:r>
      <w:r w:rsidR="00B26CDA" w:rsidRPr="00B26CDA">
        <w:rPr>
          <w:rFonts w:ascii="Times New Roman" w:eastAsia="Calibri" w:hAnsi="Times New Roman" w:cs="Times New Roman"/>
          <w:sz w:val="28"/>
          <w:szCs w:val="28"/>
        </w:rPr>
        <w:t>, на которых рассмотрено восемнадцать вопросо</w:t>
      </w:r>
      <w:r w:rsidR="00B243B2">
        <w:rPr>
          <w:rFonts w:ascii="Times New Roman" w:eastAsia="Calibri" w:hAnsi="Times New Roman" w:cs="Times New Roman"/>
          <w:sz w:val="28"/>
          <w:szCs w:val="28"/>
        </w:rPr>
        <w:t>в</w:t>
      </w:r>
      <w:r w:rsidR="00B26CDA" w:rsidRPr="00B26CDA">
        <w:rPr>
          <w:rFonts w:ascii="Times New Roman" w:eastAsia="Calibri" w:hAnsi="Times New Roman" w:cs="Times New Roman"/>
          <w:sz w:val="28"/>
          <w:szCs w:val="28"/>
        </w:rPr>
        <w:t xml:space="preserve">. </w:t>
      </w:r>
    </w:p>
    <w:p w:rsidR="00895515" w:rsidRDefault="00895515" w:rsidP="008D2FF7">
      <w:pPr>
        <w:suppressAutoHyphens w:val="0"/>
        <w:autoSpaceDN w:val="0"/>
        <w:adjustRightInd w:val="0"/>
        <w:jc w:val="center"/>
        <w:rPr>
          <w:rFonts w:ascii="Times New Roman" w:hAnsi="Times New Roman" w:cs="Times New Roman"/>
          <w:sz w:val="28"/>
          <w:szCs w:val="28"/>
        </w:rPr>
      </w:pPr>
    </w:p>
    <w:p w:rsidR="004B38BA" w:rsidRPr="004B38BA" w:rsidRDefault="00C60509" w:rsidP="00895515">
      <w:pPr>
        <w:suppressAutoHyphens w:val="0"/>
        <w:autoSpaceDN w:val="0"/>
        <w:adjustRightInd w:val="0"/>
        <w:jc w:val="center"/>
        <w:rPr>
          <w:rFonts w:ascii="Times New Roman" w:hAnsi="Times New Roman" w:cs="Times New Roman"/>
          <w:sz w:val="28"/>
          <w:szCs w:val="28"/>
        </w:rPr>
      </w:pPr>
      <w:r w:rsidRPr="004B38BA">
        <w:rPr>
          <w:rFonts w:ascii="Times New Roman" w:hAnsi="Times New Roman" w:cs="Times New Roman"/>
          <w:sz w:val="28"/>
          <w:szCs w:val="28"/>
        </w:rPr>
        <w:t>Социальная сфера</w:t>
      </w:r>
    </w:p>
    <w:p w:rsidR="004B38BA" w:rsidRPr="004B38BA" w:rsidRDefault="00470434" w:rsidP="00895515">
      <w:pPr>
        <w:suppressAutoHyphens w:val="0"/>
        <w:autoSpaceDN w:val="0"/>
        <w:adjustRightInd w:val="0"/>
        <w:jc w:val="center"/>
        <w:rPr>
          <w:rFonts w:ascii="Times New Roman" w:hAnsi="Times New Roman" w:cs="Times New Roman"/>
          <w:sz w:val="28"/>
          <w:szCs w:val="28"/>
        </w:rPr>
      </w:pPr>
      <w:r w:rsidRPr="004B38BA">
        <w:rPr>
          <w:rFonts w:ascii="Times New Roman" w:hAnsi="Times New Roman" w:cs="Times New Roman"/>
          <w:sz w:val="28"/>
          <w:szCs w:val="28"/>
        </w:rPr>
        <w:t>(образование, культура, физическая культура и спорт)</w:t>
      </w:r>
    </w:p>
    <w:p w:rsidR="004B38BA" w:rsidRDefault="004B38BA" w:rsidP="00895515">
      <w:pPr>
        <w:suppressAutoHyphens w:val="0"/>
        <w:autoSpaceDN w:val="0"/>
        <w:adjustRightInd w:val="0"/>
        <w:ind w:firstLine="708"/>
        <w:jc w:val="center"/>
        <w:rPr>
          <w:rFonts w:ascii="Times New Roman" w:hAnsi="Times New Roman" w:cs="Times New Roman"/>
          <w:sz w:val="28"/>
          <w:szCs w:val="28"/>
        </w:rPr>
      </w:pPr>
    </w:p>
    <w:p w:rsidR="004B38BA" w:rsidRPr="004B38BA" w:rsidRDefault="00C60509" w:rsidP="00895515">
      <w:pPr>
        <w:suppressAutoHyphens w:val="0"/>
        <w:autoSpaceDN w:val="0"/>
        <w:adjustRightInd w:val="0"/>
        <w:jc w:val="center"/>
        <w:rPr>
          <w:rFonts w:ascii="Times New Roman" w:hAnsi="Times New Roman" w:cs="Times New Roman"/>
          <w:sz w:val="28"/>
          <w:szCs w:val="28"/>
        </w:rPr>
      </w:pPr>
      <w:r w:rsidRPr="004B38BA">
        <w:rPr>
          <w:rFonts w:ascii="Times New Roman" w:hAnsi="Times New Roman" w:cs="Times New Roman"/>
          <w:sz w:val="28"/>
          <w:szCs w:val="28"/>
        </w:rPr>
        <w:t>Образование</w:t>
      </w:r>
    </w:p>
    <w:p w:rsidR="004B38BA" w:rsidRPr="004B38BA" w:rsidRDefault="004B38BA" w:rsidP="00950229">
      <w:pPr>
        <w:suppressAutoHyphens w:val="0"/>
        <w:autoSpaceDN w:val="0"/>
        <w:adjustRightInd w:val="0"/>
        <w:ind w:firstLine="708"/>
        <w:jc w:val="both"/>
        <w:rPr>
          <w:rFonts w:ascii="Times New Roman" w:hAnsi="Times New Roman" w:cs="Times New Roman"/>
          <w:sz w:val="28"/>
          <w:szCs w:val="28"/>
        </w:rPr>
      </w:pPr>
    </w:p>
    <w:p w:rsidR="004B38BA" w:rsidRPr="004B38BA" w:rsidRDefault="00C92651" w:rsidP="00950229">
      <w:pPr>
        <w:suppressAutoHyphens w:val="0"/>
        <w:autoSpaceDN w:val="0"/>
        <w:adjustRightInd w:val="0"/>
        <w:ind w:firstLine="708"/>
        <w:jc w:val="both"/>
        <w:rPr>
          <w:rFonts w:ascii="Times New Roman" w:hAnsi="Times New Roman" w:cs="Times New Roman"/>
          <w:sz w:val="28"/>
          <w:szCs w:val="28"/>
        </w:rPr>
      </w:pPr>
      <w:r w:rsidRPr="004B38BA">
        <w:rPr>
          <w:rFonts w:ascii="Times New Roman" w:hAnsi="Times New Roman" w:cs="Times New Roman"/>
          <w:sz w:val="28"/>
          <w:szCs w:val="28"/>
        </w:rPr>
        <w:t>Муниципальная система образования Ханты-Мансийского района представлена 9 дошкольными о</w:t>
      </w:r>
      <w:r w:rsidR="003264A7">
        <w:rPr>
          <w:rFonts w:ascii="Times New Roman" w:hAnsi="Times New Roman" w:cs="Times New Roman"/>
          <w:sz w:val="28"/>
          <w:szCs w:val="28"/>
        </w:rPr>
        <w:t xml:space="preserve">бразовательными организациями, </w:t>
      </w:r>
      <w:r w:rsidRPr="004B38BA">
        <w:rPr>
          <w:rFonts w:ascii="Times New Roman" w:hAnsi="Times New Roman" w:cs="Times New Roman"/>
          <w:sz w:val="28"/>
          <w:szCs w:val="28"/>
        </w:rPr>
        <w:t xml:space="preserve">24 организациями общего образования, в 16-ти из которых функционируют дошкольные группы, 1 </w:t>
      </w:r>
      <w:r w:rsidR="00F12785">
        <w:rPr>
          <w:rFonts w:ascii="Times New Roman" w:hAnsi="Times New Roman" w:cs="Times New Roman"/>
          <w:sz w:val="28"/>
          <w:szCs w:val="28"/>
        </w:rPr>
        <w:t>организацией</w:t>
      </w:r>
      <w:r w:rsidRPr="004B38BA">
        <w:rPr>
          <w:rFonts w:ascii="Times New Roman" w:hAnsi="Times New Roman" w:cs="Times New Roman"/>
          <w:sz w:val="28"/>
          <w:szCs w:val="28"/>
        </w:rPr>
        <w:t xml:space="preserve"> дополнительного образования. </w:t>
      </w:r>
    </w:p>
    <w:p w:rsidR="004B38BA" w:rsidRPr="004B38BA" w:rsidRDefault="00C92651" w:rsidP="00950229">
      <w:pPr>
        <w:suppressAutoHyphens w:val="0"/>
        <w:autoSpaceDN w:val="0"/>
        <w:adjustRightInd w:val="0"/>
        <w:ind w:firstLine="708"/>
        <w:jc w:val="both"/>
        <w:rPr>
          <w:rFonts w:ascii="Times New Roman" w:hAnsi="Times New Roman" w:cs="Times New Roman"/>
          <w:sz w:val="28"/>
          <w:szCs w:val="28"/>
        </w:rPr>
      </w:pPr>
      <w:r w:rsidRPr="004B38BA">
        <w:rPr>
          <w:rFonts w:ascii="Times New Roman" w:hAnsi="Times New Roman" w:cs="Times New Roman"/>
          <w:sz w:val="28"/>
          <w:szCs w:val="28"/>
        </w:rPr>
        <w:t xml:space="preserve">Общая фактическая мощность муниципальных </w:t>
      </w:r>
      <w:r w:rsidR="00F12785">
        <w:rPr>
          <w:rFonts w:ascii="Times New Roman" w:hAnsi="Times New Roman" w:cs="Times New Roman"/>
          <w:sz w:val="28"/>
          <w:szCs w:val="28"/>
        </w:rPr>
        <w:t>образовательных организаций Ханты-Мансийского района</w:t>
      </w:r>
      <w:r w:rsidRPr="004B38BA">
        <w:rPr>
          <w:rFonts w:ascii="Times New Roman" w:hAnsi="Times New Roman" w:cs="Times New Roman"/>
          <w:sz w:val="28"/>
          <w:szCs w:val="28"/>
        </w:rPr>
        <w:t xml:space="preserve"> </w:t>
      </w:r>
      <w:r w:rsidR="001B1805">
        <w:rPr>
          <w:rFonts w:ascii="Times New Roman" w:hAnsi="Times New Roman" w:cs="Times New Roman"/>
          <w:sz w:val="28"/>
          <w:szCs w:val="28"/>
        </w:rPr>
        <w:t xml:space="preserve">(далее – образовательные организации) </w:t>
      </w:r>
      <w:r w:rsidRPr="004B38BA">
        <w:rPr>
          <w:rFonts w:ascii="Times New Roman" w:hAnsi="Times New Roman" w:cs="Times New Roman"/>
          <w:sz w:val="28"/>
          <w:szCs w:val="28"/>
        </w:rPr>
        <w:t>составляет 4</w:t>
      </w:r>
      <w:r w:rsidR="00C37030">
        <w:rPr>
          <w:rFonts w:ascii="Times New Roman" w:hAnsi="Times New Roman" w:cs="Times New Roman"/>
          <w:sz w:val="28"/>
          <w:szCs w:val="28"/>
        </w:rPr>
        <w:t> </w:t>
      </w:r>
      <w:r w:rsidRPr="004B38BA">
        <w:rPr>
          <w:rFonts w:ascii="Times New Roman" w:hAnsi="Times New Roman" w:cs="Times New Roman"/>
          <w:sz w:val="28"/>
          <w:szCs w:val="28"/>
        </w:rPr>
        <w:t>770</w:t>
      </w:r>
      <w:r w:rsidR="00C37030">
        <w:rPr>
          <w:rFonts w:ascii="Times New Roman" w:hAnsi="Times New Roman" w:cs="Times New Roman"/>
          <w:sz w:val="28"/>
          <w:szCs w:val="28"/>
        </w:rPr>
        <w:t xml:space="preserve"> мест</w:t>
      </w:r>
      <w:r w:rsidRPr="004B38BA">
        <w:rPr>
          <w:rFonts w:ascii="Times New Roman" w:hAnsi="Times New Roman" w:cs="Times New Roman"/>
          <w:sz w:val="28"/>
          <w:szCs w:val="28"/>
        </w:rPr>
        <w:t xml:space="preserve">, из них предоставляющих услуги дошкольного образования – 740 мест, </w:t>
      </w:r>
      <w:r w:rsidR="00F12785">
        <w:rPr>
          <w:rFonts w:ascii="Times New Roman" w:hAnsi="Times New Roman" w:cs="Times New Roman"/>
          <w:sz w:val="28"/>
          <w:szCs w:val="28"/>
        </w:rPr>
        <w:t>организаций</w:t>
      </w:r>
      <w:r w:rsidR="004B38BA" w:rsidRPr="004B38BA">
        <w:rPr>
          <w:rFonts w:ascii="Times New Roman" w:hAnsi="Times New Roman" w:cs="Times New Roman"/>
          <w:sz w:val="28"/>
          <w:szCs w:val="28"/>
        </w:rPr>
        <w:t xml:space="preserve"> дополнительного образования – </w:t>
      </w:r>
      <w:r w:rsidRPr="004B38BA">
        <w:rPr>
          <w:rFonts w:ascii="Times New Roman" w:hAnsi="Times New Roman" w:cs="Times New Roman"/>
          <w:sz w:val="28"/>
          <w:szCs w:val="28"/>
        </w:rPr>
        <w:t xml:space="preserve">234 места. </w:t>
      </w:r>
    </w:p>
    <w:p w:rsidR="00C37030" w:rsidRDefault="00C92651" w:rsidP="00950229">
      <w:pPr>
        <w:suppressAutoHyphens w:val="0"/>
        <w:autoSpaceDN w:val="0"/>
        <w:adjustRightInd w:val="0"/>
        <w:ind w:firstLine="708"/>
        <w:jc w:val="both"/>
        <w:rPr>
          <w:rFonts w:ascii="Times New Roman" w:hAnsi="Times New Roman" w:cs="Times New Roman"/>
          <w:sz w:val="28"/>
          <w:szCs w:val="28"/>
        </w:rPr>
      </w:pPr>
      <w:r w:rsidRPr="004B38BA">
        <w:rPr>
          <w:rFonts w:ascii="Times New Roman" w:hAnsi="Times New Roman" w:cs="Times New Roman"/>
          <w:sz w:val="28"/>
          <w:szCs w:val="28"/>
        </w:rPr>
        <w:t>Доступность дошкольного образования для детей в возрасте от 3 до 7 лет в Ханты-Мансийском районе составляет 100</w:t>
      </w:r>
      <w:r w:rsidR="00895515">
        <w:rPr>
          <w:rFonts w:ascii="Times New Roman" w:hAnsi="Times New Roman" w:cs="Times New Roman"/>
          <w:sz w:val="28"/>
          <w:szCs w:val="28"/>
        </w:rPr>
        <w:t xml:space="preserve"> </w:t>
      </w:r>
      <w:r w:rsidRPr="004B38BA">
        <w:rPr>
          <w:rFonts w:ascii="Times New Roman" w:hAnsi="Times New Roman" w:cs="Times New Roman"/>
          <w:sz w:val="28"/>
          <w:szCs w:val="28"/>
        </w:rPr>
        <w:t>%.</w:t>
      </w:r>
    </w:p>
    <w:p w:rsidR="00C37030" w:rsidRDefault="00C92651" w:rsidP="00950229">
      <w:pPr>
        <w:suppressAutoHyphens w:val="0"/>
        <w:autoSpaceDN w:val="0"/>
        <w:adjustRightInd w:val="0"/>
        <w:ind w:firstLine="708"/>
        <w:jc w:val="both"/>
        <w:rPr>
          <w:rFonts w:ascii="Times New Roman" w:hAnsi="Times New Roman" w:cs="Times New Roman"/>
          <w:sz w:val="28"/>
          <w:szCs w:val="28"/>
        </w:rPr>
      </w:pPr>
      <w:r w:rsidRPr="00C92651">
        <w:rPr>
          <w:rFonts w:ascii="Times New Roman" w:hAnsi="Times New Roman" w:cs="Times New Roman"/>
          <w:sz w:val="28"/>
          <w:szCs w:val="28"/>
        </w:rPr>
        <w:t>Дети, не обеспеченные местами в дошкольных образовательных организациях, отсутствуют.</w:t>
      </w:r>
    </w:p>
    <w:p w:rsidR="00C37030" w:rsidRDefault="00C92651" w:rsidP="00950229">
      <w:pPr>
        <w:suppressAutoHyphens w:val="0"/>
        <w:autoSpaceDN w:val="0"/>
        <w:adjustRightInd w:val="0"/>
        <w:ind w:firstLine="708"/>
        <w:jc w:val="both"/>
        <w:rPr>
          <w:rFonts w:ascii="Times New Roman" w:hAnsi="Times New Roman" w:cs="Times New Roman"/>
          <w:sz w:val="28"/>
          <w:szCs w:val="28"/>
        </w:rPr>
      </w:pPr>
      <w:r w:rsidRPr="00C92651">
        <w:rPr>
          <w:rFonts w:ascii="Times New Roman" w:hAnsi="Times New Roman" w:cs="Times New Roman"/>
          <w:sz w:val="28"/>
          <w:szCs w:val="28"/>
        </w:rPr>
        <w:t xml:space="preserve">На территории Ханты-Мансийского района действует </w:t>
      </w:r>
      <w:r w:rsidRPr="00C92651">
        <w:rPr>
          <w:rFonts w:ascii="Times New Roman" w:hAnsi="Times New Roman" w:cs="Times New Roman"/>
          <w:sz w:val="28"/>
          <w:szCs w:val="28"/>
        </w:rPr>
        <w:br/>
        <w:t>24 общеобразовательны</w:t>
      </w:r>
      <w:r w:rsidR="00F12785">
        <w:rPr>
          <w:rFonts w:ascii="Times New Roman" w:hAnsi="Times New Roman" w:cs="Times New Roman"/>
          <w:sz w:val="28"/>
          <w:szCs w:val="28"/>
        </w:rPr>
        <w:t>е</w:t>
      </w:r>
      <w:r w:rsidRPr="00C92651">
        <w:rPr>
          <w:rFonts w:ascii="Times New Roman" w:hAnsi="Times New Roman" w:cs="Times New Roman"/>
          <w:sz w:val="28"/>
          <w:szCs w:val="28"/>
        </w:rPr>
        <w:t xml:space="preserve"> </w:t>
      </w:r>
      <w:r w:rsidR="00F12785">
        <w:rPr>
          <w:rFonts w:ascii="Times New Roman" w:hAnsi="Times New Roman" w:cs="Times New Roman"/>
          <w:sz w:val="28"/>
          <w:szCs w:val="28"/>
        </w:rPr>
        <w:t>организации</w:t>
      </w:r>
      <w:r w:rsidRPr="00C92651">
        <w:rPr>
          <w:rFonts w:ascii="Times New Roman" w:hAnsi="Times New Roman" w:cs="Times New Roman"/>
          <w:sz w:val="28"/>
          <w:szCs w:val="28"/>
        </w:rPr>
        <w:t xml:space="preserve">, мощность которых составляет </w:t>
      </w:r>
      <w:r w:rsidR="009C01F0">
        <w:rPr>
          <w:rFonts w:ascii="Times New Roman" w:hAnsi="Times New Roman" w:cs="Times New Roman"/>
          <w:sz w:val="28"/>
          <w:szCs w:val="28"/>
        </w:rPr>
        <w:br/>
      </w:r>
      <w:r w:rsidRPr="00C92651">
        <w:rPr>
          <w:rFonts w:ascii="Times New Roman" w:hAnsi="Times New Roman" w:cs="Times New Roman"/>
          <w:sz w:val="28"/>
          <w:szCs w:val="28"/>
        </w:rPr>
        <w:t>3</w:t>
      </w:r>
      <w:r w:rsidR="0012654B">
        <w:rPr>
          <w:rFonts w:ascii="Times New Roman" w:hAnsi="Times New Roman" w:cs="Times New Roman"/>
          <w:sz w:val="28"/>
          <w:szCs w:val="28"/>
        </w:rPr>
        <w:t> </w:t>
      </w:r>
      <w:r w:rsidRPr="00C92651">
        <w:rPr>
          <w:rFonts w:ascii="Times New Roman" w:hAnsi="Times New Roman" w:cs="Times New Roman"/>
          <w:sz w:val="28"/>
          <w:szCs w:val="28"/>
        </w:rPr>
        <w:t>796</w:t>
      </w:r>
      <w:r w:rsidR="0012654B">
        <w:rPr>
          <w:rFonts w:ascii="Times New Roman" w:hAnsi="Times New Roman" w:cs="Times New Roman"/>
          <w:sz w:val="28"/>
          <w:szCs w:val="28"/>
        </w:rPr>
        <w:t xml:space="preserve"> мест при численности 2 </w:t>
      </w:r>
      <w:r w:rsidRPr="00C92651">
        <w:rPr>
          <w:rFonts w:ascii="Times New Roman" w:hAnsi="Times New Roman" w:cs="Times New Roman"/>
          <w:sz w:val="28"/>
          <w:szCs w:val="28"/>
        </w:rPr>
        <w:t xml:space="preserve">797 учащихся, из них 18 средних общеобразовательных школ, 5 основных общеобразовательных школ </w:t>
      </w:r>
      <w:r w:rsidR="0012654B">
        <w:rPr>
          <w:rFonts w:ascii="Times New Roman" w:hAnsi="Times New Roman" w:cs="Times New Roman"/>
          <w:sz w:val="28"/>
          <w:szCs w:val="28"/>
        </w:rPr>
        <w:br/>
      </w:r>
      <w:r w:rsidRPr="00C92651">
        <w:rPr>
          <w:rFonts w:ascii="Times New Roman" w:hAnsi="Times New Roman" w:cs="Times New Roman"/>
          <w:sz w:val="28"/>
          <w:szCs w:val="28"/>
        </w:rPr>
        <w:t xml:space="preserve">и 1 начальная общеобразовательная школа. На территории </w:t>
      </w:r>
      <w:r w:rsidR="0088606A">
        <w:rPr>
          <w:rFonts w:ascii="Times New Roman" w:hAnsi="Times New Roman" w:cs="Times New Roman"/>
          <w:sz w:val="28"/>
          <w:szCs w:val="28"/>
        </w:rPr>
        <w:br/>
      </w:r>
      <w:r w:rsidRPr="00C92651">
        <w:rPr>
          <w:rFonts w:ascii="Times New Roman" w:hAnsi="Times New Roman" w:cs="Times New Roman"/>
          <w:sz w:val="28"/>
          <w:szCs w:val="28"/>
        </w:rPr>
        <w:t xml:space="preserve">Ханты-Мансийского района функционируют два пришкольных интерната </w:t>
      </w:r>
      <w:r w:rsidR="0012654B">
        <w:rPr>
          <w:rFonts w:ascii="Times New Roman" w:hAnsi="Times New Roman" w:cs="Times New Roman"/>
          <w:sz w:val="28"/>
          <w:szCs w:val="28"/>
        </w:rPr>
        <w:br/>
      </w:r>
      <w:r w:rsidRPr="00C92651">
        <w:rPr>
          <w:rFonts w:ascii="Times New Roman" w:hAnsi="Times New Roman" w:cs="Times New Roman"/>
          <w:sz w:val="28"/>
          <w:szCs w:val="28"/>
        </w:rPr>
        <w:lastRenderedPageBreak/>
        <w:t xml:space="preserve">в с. Цингалы и п. Луговской. </w:t>
      </w:r>
    </w:p>
    <w:p w:rsidR="0012654B" w:rsidRDefault="00C92651" w:rsidP="00950229">
      <w:pPr>
        <w:suppressAutoHyphens w:val="0"/>
        <w:autoSpaceDN w:val="0"/>
        <w:adjustRightInd w:val="0"/>
        <w:ind w:firstLine="708"/>
        <w:jc w:val="both"/>
        <w:rPr>
          <w:rFonts w:ascii="Times New Roman" w:hAnsi="Times New Roman" w:cs="Times New Roman"/>
          <w:sz w:val="28"/>
          <w:szCs w:val="28"/>
        </w:rPr>
      </w:pPr>
      <w:r w:rsidRPr="00C92651">
        <w:rPr>
          <w:rFonts w:ascii="Times New Roman" w:hAnsi="Times New Roman" w:cs="Times New Roman"/>
          <w:sz w:val="28"/>
          <w:szCs w:val="28"/>
        </w:rPr>
        <w:t>Обучение ведется в 1 смену во всех</w:t>
      </w:r>
      <w:r w:rsidR="00C37030">
        <w:rPr>
          <w:rFonts w:ascii="Times New Roman" w:hAnsi="Times New Roman" w:cs="Times New Roman"/>
          <w:sz w:val="28"/>
          <w:szCs w:val="28"/>
        </w:rPr>
        <w:t xml:space="preserve"> образовательных организациях. </w:t>
      </w:r>
    </w:p>
    <w:p w:rsidR="0012654B" w:rsidRDefault="00C92651" w:rsidP="00950229">
      <w:pPr>
        <w:suppressAutoHyphens w:val="0"/>
        <w:autoSpaceDN w:val="0"/>
        <w:adjustRightInd w:val="0"/>
        <w:ind w:firstLine="708"/>
        <w:jc w:val="both"/>
        <w:rPr>
          <w:rFonts w:ascii="Times New Roman" w:hAnsi="Times New Roman" w:cs="Times New Roman"/>
          <w:sz w:val="28"/>
          <w:szCs w:val="28"/>
        </w:rPr>
      </w:pPr>
      <w:r w:rsidRPr="00C92651">
        <w:rPr>
          <w:rFonts w:ascii="Times New Roman" w:hAnsi="Times New Roman" w:cs="Times New Roman"/>
          <w:sz w:val="28"/>
          <w:szCs w:val="28"/>
          <w:lang w:eastAsia="ru-RU"/>
        </w:rPr>
        <w:t xml:space="preserve">В 32 образовательных организациях получают образование </w:t>
      </w:r>
      <w:r w:rsidR="0088606A">
        <w:rPr>
          <w:rFonts w:ascii="Times New Roman" w:hAnsi="Times New Roman" w:cs="Times New Roman"/>
          <w:sz w:val="28"/>
          <w:szCs w:val="28"/>
          <w:lang w:eastAsia="ru-RU"/>
        </w:rPr>
        <w:br/>
      </w:r>
      <w:r w:rsidRPr="00C92651">
        <w:rPr>
          <w:rFonts w:ascii="Times New Roman" w:hAnsi="Times New Roman" w:cs="Times New Roman"/>
          <w:sz w:val="28"/>
          <w:szCs w:val="28"/>
          <w:lang w:eastAsia="ru-RU"/>
        </w:rPr>
        <w:t xml:space="preserve">419 детей с ограниченными возможностями, из них 62 ребенка – инвалида. </w:t>
      </w:r>
      <w:r w:rsidRPr="00C92651">
        <w:rPr>
          <w:rFonts w:ascii="Times New Roman" w:hAnsi="Times New Roman" w:cs="Times New Roman"/>
          <w:bCs/>
          <w:iCs/>
          <w:sz w:val="28"/>
          <w:szCs w:val="28"/>
        </w:rPr>
        <w:t>Охват детей с ограниченными возможностями здоровья, в том числе детей-инвалидов,</w:t>
      </w:r>
      <w:r w:rsidR="00895515">
        <w:rPr>
          <w:rFonts w:ascii="Times New Roman" w:hAnsi="Times New Roman" w:cs="Times New Roman"/>
          <w:sz w:val="28"/>
          <w:szCs w:val="28"/>
        </w:rPr>
        <w:t xml:space="preserve"> в возрасте 7 – </w:t>
      </w:r>
      <w:r w:rsidRPr="00C92651">
        <w:rPr>
          <w:rFonts w:ascii="Times New Roman" w:hAnsi="Times New Roman" w:cs="Times New Roman"/>
          <w:sz w:val="28"/>
          <w:szCs w:val="28"/>
        </w:rPr>
        <w:t>18 лет общим образо</w:t>
      </w:r>
      <w:r w:rsidR="0012654B">
        <w:rPr>
          <w:rFonts w:ascii="Times New Roman" w:hAnsi="Times New Roman" w:cs="Times New Roman"/>
          <w:sz w:val="28"/>
          <w:szCs w:val="28"/>
        </w:rPr>
        <w:t>ванием составил 100</w:t>
      </w:r>
      <w:r w:rsidR="00895515">
        <w:rPr>
          <w:rFonts w:ascii="Times New Roman" w:hAnsi="Times New Roman" w:cs="Times New Roman"/>
          <w:sz w:val="28"/>
          <w:szCs w:val="28"/>
        </w:rPr>
        <w:t xml:space="preserve"> </w:t>
      </w:r>
      <w:r w:rsidRPr="00C92651">
        <w:rPr>
          <w:rFonts w:ascii="Times New Roman" w:hAnsi="Times New Roman" w:cs="Times New Roman"/>
          <w:sz w:val="28"/>
          <w:szCs w:val="28"/>
        </w:rPr>
        <w:t xml:space="preserve">%. </w:t>
      </w:r>
    </w:p>
    <w:p w:rsidR="0012654B" w:rsidRPr="0012654B" w:rsidRDefault="00C92651" w:rsidP="00950229">
      <w:pPr>
        <w:suppressAutoHyphens w:val="0"/>
        <w:autoSpaceDN w:val="0"/>
        <w:adjustRightInd w:val="0"/>
        <w:ind w:firstLine="708"/>
        <w:jc w:val="both"/>
        <w:rPr>
          <w:rFonts w:ascii="Times New Roman" w:hAnsi="Times New Roman" w:cs="Times New Roman"/>
          <w:sz w:val="28"/>
          <w:szCs w:val="28"/>
        </w:rPr>
      </w:pPr>
      <w:r w:rsidRPr="00C92651">
        <w:rPr>
          <w:rFonts w:ascii="Times New Roman" w:hAnsi="Times New Roman" w:cs="Times New Roman"/>
          <w:sz w:val="28"/>
          <w:szCs w:val="28"/>
        </w:rPr>
        <w:t>100</w:t>
      </w:r>
      <w:r w:rsidR="00895515">
        <w:rPr>
          <w:rFonts w:ascii="Times New Roman" w:hAnsi="Times New Roman" w:cs="Times New Roman"/>
          <w:sz w:val="28"/>
          <w:szCs w:val="28"/>
        </w:rPr>
        <w:t xml:space="preserve"> </w:t>
      </w:r>
      <w:r w:rsidRPr="00C92651">
        <w:rPr>
          <w:rFonts w:ascii="Times New Roman" w:hAnsi="Times New Roman" w:cs="Times New Roman"/>
          <w:sz w:val="28"/>
          <w:szCs w:val="28"/>
        </w:rPr>
        <w:t>% детей обучается в образовательных</w:t>
      </w:r>
      <w:r w:rsidR="001B1805">
        <w:rPr>
          <w:rFonts w:ascii="Times New Roman" w:hAnsi="Times New Roman" w:cs="Times New Roman"/>
          <w:sz w:val="28"/>
          <w:szCs w:val="28"/>
        </w:rPr>
        <w:t xml:space="preserve"> организациях</w:t>
      </w:r>
      <w:r w:rsidRPr="00C92651">
        <w:rPr>
          <w:rFonts w:ascii="Times New Roman" w:hAnsi="Times New Roman" w:cs="Times New Roman"/>
          <w:sz w:val="28"/>
          <w:szCs w:val="28"/>
        </w:rPr>
        <w:t xml:space="preserve">, имеющих все виды благоустройства. Все школьники </w:t>
      </w:r>
      <w:r w:rsidR="00F44731">
        <w:rPr>
          <w:rFonts w:ascii="Times New Roman" w:hAnsi="Times New Roman" w:cs="Times New Roman"/>
          <w:sz w:val="28"/>
          <w:szCs w:val="28"/>
        </w:rPr>
        <w:t xml:space="preserve">Ханты-Мансийского </w:t>
      </w:r>
      <w:r w:rsidRPr="00C92651">
        <w:rPr>
          <w:rFonts w:ascii="Times New Roman" w:hAnsi="Times New Roman" w:cs="Times New Roman"/>
          <w:sz w:val="28"/>
          <w:szCs w:val="28"/>
        </w:rPr>
        <w:t>района обеспечены горячим питанием. 100</w:t>
      </w:r>
      <w:r w:rsidR="00895515">
        <w:rPr>
          <w:rFonts w:ascii="Times New Roman" w:hAnsi="Times New Roman" w:cs="Times New Roman"/>
          <w:sz w:val="28"/>
          <w:szCs w:val="28"/>
        </w:rPr>
        <w:t xml:space="preserve"> </w:t>
      </w:r>
      <w:r w:rsidRPr="00C92651">
        <w:rPr>
          <w:rFonts w:ascii="Times New Roman" w:hAnsi="Times New Roman" w:cs="Times New Roman"/>
          <w:sz w:val="28"/>
          <w:szCs w:val="28"/>
        </w:rPr>
        <w:t xml:space="preserve">% учащихся охвачены квалифицированными медицинскими услугами. Доля общеобразовательных </w:t>
      </w:r>
      <w:r w:rsidR="001B1805">
        <w:rPr>
          <w:rFonts w:ascii="Times New Roman" w:hAnsi="Times New Roman" w:cs="Times New Roman"/>
          <w:sz w:val="28"/>
          <w:szCs w:val="28"/>
        </w:rPr>
        <w:t>организаций</w:t>
      </w:r>
      <w:r w:rsidRPr="00C92651">
        <w:rPr>
          <w:rFonts w:ascii="Times New Roman" w:hAnsi="Times New Roman" w:cs="Times New Roman"/>
          <w:sz w:val="28"/>
          <w:szCs w:val="28"/>
        </w:rPr>
        <w:t xml:space="preserve">, в которых создана универсальная </w:t>
      </w:r>
      <w:proofErr w:type="spellStart"/>
      <w:r w:rsidRPr="00C92651">
        <w:rPr>
          <w:rFonts w:ascii="Times New Roman" w:hAnsi="Times New Roman" w:cs="Times New Roman"/>
          <w:sz w:val="28"/>
          <w:szCs w:val="28"/>
        </w:rPr>
        <w:t>безбарьерная</w:t>
      </w:r>
      <w:proofErr w:type="spellEnd"/>
      <w:r w:rsidRPr="00C92651">
        <w:rPr>
          <w:rFonts w:ascii="Times New Roman" w:hAnsi="Times New Roman" w:cs="Times New Roman"/>
          <w:sz w:val="28"/>
          <w:szCs w:val="28"/>
        </w:rPr>
        <w:t xml:space="preserve"> среда, позволяющая обеспечить совместное </w:t>
      </w:r>
      <w:r w:rsidRPr="0012654B">
        <w:rPr>
          <w:rFonts w:ascii="Times New Roman" w:hAnsi="Times New Roman" w:cs="Times New Roman"/>
          <w:sz w:val="28"/>
          <w:szCs w:val="28"/>
        </w:rPr>
        <w:t>обучение детей-инвалидов и лиц</w:t>
      </w:r>
      <w:r w:rsidR="00895515">
        <w:rPr>
          <w:rFonts w:ascii="Times New Roman" w:hAnsi="Times New Roman" w:cs="Times New Roman"/>
          <w:sz w:val="28"/>
          <w:szCs w:val="28"/>
        </w:rPr>
        <w:t>, не имеющих нарушения развития</w:t>
      </w:r>
      <w:r w:rsidRPr="0012654B">
        <w:rPr>
          <w:rFonts w:ascii="Times New Roman" w:hAnsi="Times New Roman" w:cs="Times New Roman"/>
          <w:sz w:val="28"/>
          <w:szCs w:val="28"/>
        </w:rPr>
        <w:t xml:space="preserve"> составляет 100</w:t>
      </w:r>
      <w:r w:rsidR="00895515">
        <w:rPr>
          <w:rFonts w:ascii="Times New Roman" w:hAnsi="Times New Roman" w:cs="Times New Roman"/>
          <w:sz w:val="28"/>
          <w:szCs w:val="28"/>
        </w:rPr>
        <w:t xml:space="preserve"> </w:t>
      </w:r>
      <w:r w:rsidRPr="0012654B">
        <w:rPr>
          <w:rFonts w:ascii="Times New Roman" w:hAnsi="Times New Roman" w:cs="Times New Roman"/>
          <w:sz w:val="28"/>
          <w:szCs w:val="28"/>
        </w:rPr>
        <w:t>%.</w:t>
      </w:r>
    </w:p>
    <w:p w:rsidR="0012654B" w:rsidRPr="0012654B" w:rsidRDefault="00C92651" w:rsidP="00950229">
      <w:pPr>
        <w:suppressAutoHyphens w:val="0"/>
        <w:autoSpaceDN w:val="0"/>
        <w:adjustRightInd w:val="0"/>
        <w:ind w:firstLine="708"/>
        <w:jc w:val="both"/>
        <w:rPr>
          <w:rFonts w:ascii="Times New Roman" w:hAnsi="Times New Roman" w:cs="Times New Roman"/>
          <w:sz w:val="28"/>
          <w:szCs w:val="28"/>
        </w:rPr>
      </w:pPr>
      <w:r w:rsidRPr="0012654B">
        <w:rPr>
          <w:rFonts w:ascii="Times New Roman" w:hAnsi="Times New Roman" w:cs="Times New Roman"/>
          <w:sz w:val="28"/>
          <w:szCs w:val="28"/>
        </w:rPr>
        <w:t xml:space="preserve">Общее количество обучающихся в </w:t>
      </w:r>
      <w:r w:rsidR="001B1805">
        <w:rPr>
          <w:rFonts w:ascii="Times New Roman" w:hAnsi="Times New Roman" w:cs="Times New Roman"/>
          <w:sz w:val="28"/>
          <w:szCs w:val="28"/>
        </w:rPr>
        <w:t>организациях</w:t>
      </w:r>
      <w:r w:rsidRPr="0012654B">
        <w:rPr>
          <w:rFonts w:ascii="Times New Roman" w:hAnsi="Times New Roman" w:cs="Times New Roman"/>
          <w:sz w:val="28"/>
          <w:szCs w:val="28"/>
        </w:rPr>
        <w:t xml:space="preserve"> дополнительного образования составляет 2 191 человек. </w:t>
      </w:r>
    </w:p>
    <w:p w:rsidR="0012654B" w:rsidRDefault="00C92651" w:rsidP="00950229">
      <w:pPr>
        <w:suppressAutoHyphens w:val="0"/>
        <w:autoSpaceDN w:val="0"/>
        <w:adjustRightInd w:val="0"/>
        <w:ind w:firstLine="708"/>
        <w:jc w:val="both"/>
        <w:rPr>
          <w:rFonts w:ascii="Times New Roman" w:hAnsi="Times New Roman" w:cs="Times New Roman"/>
          <w:sz w:val="28"/>
          <w:szCs w:val="28"/>
        </w:rPr>
      </w:pPr>
      <w:r w:rsidRPr="0012654B">
        <w:rPr>
          <w:rFonts w:ascii="Times New Roman" w:hAnsi="Times New Roman" w:cs="Times New Roman"/>
          <w:bCs/>
          <w:sz w:val="28"/>
          <w:szCs w:val="28"/>
        </w:rPr>
        <w:t>На территории Ханты-Мансийского района действует система персонифицированного финансирования дополнительного образования детей в возрасте от</w:t>
      </w:r>
      <w:r w:rsidRPr="00C92651">
        <w:rPr>
          <w:rFonts w:ascii="Times New Roman" w:hAnsi="Times New Roman" w:cs="Times New Roman"/>
          <w:bCs/>
          <w:sz w:val="28"/>
          <w:szCs w:val="28"/>
        </w:rPr>
        <w:t xml:space="preserve"> 5 до 18 лет. По сертификату персонифицированного финансирования до 1 сентября 2023 года обучалось 934 детей и подростков. </w:t>
      </w:r>
      <w:r w:rsidR="009C01F0">
        <w:rPr>
          <w:rFonts w:ascii="Times New Roman" w:hAnsi="Times New Roman" w:cs="Times New Roman"/>
          <w:bCs/>
          <w:sz w:val="28"/>
          <w:szCs w:val="28"/>
        </w:rPr>
        <w:br/>
      </w:r>
      <w:r w:rsidRPr="00C92651">
        <w:rPr>
          <w:rFonts w:ascii="Times New Roman" w:hAnsi="Times New Roman" w:cs="Times New Roman"/>
          <w:bCs/>
          <w:sz w:val="28"/>
          <w:szCs w:val="28"/>
        </w:rPr>
        <w:t>С 1 сентября осуществлен переход на обучение по социальному сертификату. По социальному сертификату с 01.09.2023 по 31.12.2023 обучилось 1</w:t>
      </w:r>
      <w:r w:rsidR="0012654B">
        <w:rPr>
          <w:rFonts w:ascii="Times New Roman" w:hAnsi="Times New Roman" w:cs="Times New Roman"/>
          <w:bCs/>
          <w:sz w:val="28"/>
          <w:szCs w:val="28"/>
        </w:rPr>
        <w:t xml:space="preserve"> </w:t>
      </w:r>
      <w:r w:rsidRPr="00C92651">
        <w:rPr>
          <w:rFonts w:ascii="Times New Roman" w:hAnsi="Times New Roman" w:cs="Times New Roman"/>
          <w:bCs/>
          <w:sz w:val="28"/>
          <w:szCs w:val="28"/>
        </w:rPr>
        <w:t>068 детей и подростков.</w:t>
      </w:r>
    </w:p>
    <w:p w:rsidR="0012654B" w:rsidRDefault="00C92651" w:rsidP="00950229">
      <w:pPr>
        <w:suppressAutoHyphens w:val="0"/>
        <w:autoSpaceDN w:val="0"/>
        <w:adjustRightInd w:val="0"/>
        <w:ind w:firstLine="708"/>
        <w:jc w:val="both"/>
        <w:rPr>
          <w:rFonts w:ascii="Times New Roman" w:hAnsi="Times New Roman" w:cs="Times New Roman"/>
          <w:sz w:val="28"/>
          <w:szCs w:val="28"/>
        </w:rPr>
      </w:pPr>
      <w:r w:rsidRPr="00C92651">
        <w:rPr>
          <w:rFonts w:ascii="Times New Roman" w:hAnsi="Times New Roman" w:cs="Times New Roman"/>
          <w:bCs/>
          <w:sz w:val="28"/>
          <w:szCs w:val="28"/>
        </w:rPr>
        <w:t xml:space="preserve">Численность работающих в сфере образования составляет </w:t>
      </w:r>
      <w:r w:rsidR="0088606A">
        <w:rPr>
          <w:rFonts w:ascii="Times New Roman" w:hAnsi="Times New Roman" w:cs="Times New Roman"/>
          <w:bCs/>
          <w:sz w:val="28"/>
          <w:szCs w:val="28"/>
        </w:rPr>
        <w:br/>
      </w:r>
      <w:r w:rsidRPr="00C92651">
        <w:rPr>
          <w:rFonts w:ascii="Times New Roman" w:hAnsi="Times New Roman" w:cs="Times New Roman"/>
          <w:bCs/>
          <w:sz w:val="28"/>
          <w:szCs w:val="28"/>
        </w:rPr>
        <w:t>1</w:t>
      </w:r>
      <w:r w:rsidRPr="00C92651">
        <w:rPr>
          <w:rFonts w:ascii="Times New Roman" w:hAnsi="Times New Roman" w:cs="Times New Roman"/>
          <w:bCs/>
          <w:sz w:val="28"/>
          <w:szCs w:val="28"/>
          <w:lang w:val="en-US"/>
        </w:rPr>
        <w:t> </w:t>
      </w:r>
      <w:r w:rsidR="003264A7">
        <w:rPr>
          <w:rFonts w:ascii="Times New Roman" w:hAnsi="Times New Roman" w:cs="Times New Roman"/>
          <w:bCs/>
          <w:sz w:val="28"/>
          <w:szCs w:val="28"/>
        </w:rPr>
        <w:t>326 человек</w:t>
      </w:r>
      <w:r w:rsidRPr="00C92651">
        <w:rPr>
          <w:rFonts w:ascii="Times New Roman" w:hAnsi="Times New Roman" w:cs="Times New Roman"/>
          <w:bCs/>
          <w:sz w:val="28"/>
          <w:szCs w:val="28"/>
        </w:rPr>
        <w:t>, из них педагогических работников – 545 человек</w:t>
      </w:r>
      <w:r w:rsidR="0088606A">
        <w:rPr>
          <w:rFonts w:ascii="Times New Roman" w:hAnsi="Times New Roman" w:cs="Times New Roman"/>
          <w:bCs/>
          <w:sz w:val="28"/>
          <w:szCs w:val="28"/>
        </w:rPr>
        <w:t>.</w:t>
      </w:r>
      <w:r w:rsidRPr="00C92651">
        <w:rPr>
          <w:rFonts w:ascii="Times New Roman" w:hAnsi="Times New Roman" w:cs="Times New Roman"/>
          <w:bCs/>
          <w:sz w:val="28"/>
          <w:szCs w:val="28"/>
        </w:rPr>
        <w:t xml:space="preserve"> </w:t>
      </w:r>
      <w:r w:rsidRPr="00C92651">
        <w:rPr>
          <w:rFonts w:ascii="Times New Roman" w:hAnsi="Times New Roman" w:cs="Times New Roman"/>
          <w:bCs/>
          <w:sz w:val="28"/>
          <w:szCs w:val="28"/>
        </w:rPr>
        <w:br/>
        <w:t xml:space="preserve">(на 01.10.2022 – 1 368 человек, из них педагогических работников </w:t>
      </w:r>
      <w:r w:rsidR="0088606A" w:rsidRPr="00C92651">
        <w:rPr>
          <w:rFonts w:ascii="Times New Roman" w:hAnsi="Times New Roman" w:cs="Times New Roman"/>
          <w:bCs/>
          <w:sz w:val="28"/>
          <w:szCs w:val="28"/>
        </w:rPr>
        <w:t xml:space="preserve">– </w:t>
      </w:r>
      <w:r w:rsidR="0088606A">
        <w:rPr>
          <w:rFonts w:ascii="Times New Roman" w:hAnsi="Times New Roman" w:cs="Times New Roman"/>
          <w:bCs/>
          <w:sz w:val="28"/>
          <w:szCs w:val="28"/>
        </w:rPr>
        <w:br/>
      </w:r>
      <w:r w:rsidR="0088606A" w:rsidRPr="00C92651">
        <w:rPr>
          <w:rFonts w:ascii="Times New Roman" w:hAnsi="Times New Roman" w:cs="Times New Roman"/>
          <w:bCs/>
          <w:sz w:val="28"/>
          <w:szCs w:val="28"/>
        </w:rPr>
        <w:t>545 человек</w:t>
      </w:r>
      <w:r w:rsidRPr="00C92651">
        <w:rPr>
          <w:rFonts w:ascii="Times New Roman" w:hAnsi="Times New Roman" w:cs="Times New Roman"/>
          <w:bCs/>
          <w:sz w:val="28"/>
          <w:szCs w:val="28"/>
        </w:rPr>
        <w:t xml:space="preserve">). </w:t>
      </w:r>
      <w:r w:rsidRPr="00117D0C">
        <w:rPr>
          <w:rFonts w:ascii="Times New Roman" w:hAnsi="Times New Roman" w:cs="Times New Roman"/>
          <w:bCs/>
          <w:sz w:val="28"/>
          <w:szCs w:val="28"/>
        </w:rPr>
        <w:t xml:space="preserve">Количество педагогических работников уменьшилось в связи </w:t>
      </w:r>
      <w:r w:rsidR="00117D0C" w:rsidRPr="00117D0C">
        <w:rPr>
          <w:rFonts w:ascii="Times New Roman" w:hAnsi="Times New Roman" w:cs="Times New Roman"/>
          <w:bCs/>
          <w:sz w:val="28"/>
          <w:szCs w:val="28"/>
        </w:rPr>
        <w:t>с</w:t>
      </w:r>
      <w:r w:rsidRPr="00117D0C">
        <w:rPr>
          <w:rFonts w:ascii="Times New Roman" w:hAnsi="Times New Roman" w:cs="Times New Roman"/>
          <w:bCs/>
          <w:sz w:val="28"/>
          <w:szCs w:val="28"/>
        </w:rPr>
        <w:t xml:space="preserve"> реорганизацией образовательных </w:t>
      </w:r>
      <w:r w:rsidR="001B1805">
        <w:rPr>
          <w:rFonts w:ascii="Times New Roman" w:hAnsi="Times New Roman" w:cs="Times New Roman"/>
          <w:bCs/>
          <w:sz w:val="28"/>
          <w:szCs w:val="28"/>
        </w:rPr>
        <w:t>организаций</w:t>
      </w:r>
      <w:r w:rsidRPr="00117D0C">
        <w:rPr>
          <w:rFonts w:ascii="Times New Roman" w:hAnsi="Times New Roman" w:cs="Times New Roman"/>
          <w:bCs/>
          <w:sz w:val="28"/>
          <w:szCs w:val="28"/>
        </w:rPr>
        <w:t>.</w:t>
      </w:r>
    </w:p>
    <w:p w:rsidR="0012654B" w:rsidRPr="0012654B" w:rsidRDefault="00C92651" w:rsidP="00950229">
      <w:pPr>
        <w:suppressAutoHyphens w:val="0"/>
        <w:autoSpaceDN w:val="0"/>
        <w:adjustRightInd w:val="0"/>
        <w:ind w:firstLine="708"/>
        <w:jc w:val="both"/>
        <w:rPr>
          <w:rFonts w:ascii="Times New Roman" w:hAnsi="Times New Roman" w:cs="Times New Roman"/>
          <w:bCs/>
          <w:sz w:val="28"/>
          <w:szCs w:val="28"/>
        </w:rPr>
      </w:pPr>
      <w:r w:rsidRPr="00C92651">
        <w:rPr>
          <w:rFonts w:ascii="Times New Roman" w:hAnsi="Times New Roman" w:cs="Times New Roman"/>
          <w:bCs/>
          <w:sz w:val="28"/>
          <w:szCs w:val="28"/>
        </w:rPr>
        <w:t xml:space="preserve">В </w:t>
      </w:r>
      <w:r w:rsidR="007560E4">
        <w:rPr>
          <w:rFonts w:ascii="Times New Roman" w:hAnsi="Times New Roman" w:cs="Times New Roman"/>
          <w:bCs/>
          <w:sz w:val="28"/>
          <w:szCs w:val="28"/>
        </w:rPr>
        <w:t>муниципальном автономном учреждении</w:t>
      </w:r>
      <w:r w:rsidRPr="00C92651">
        <w:rPr>
          <w:rFonts w:ascii="Times New Roman" w:hAnsi="Times New Roman" w:cs="Times New Roman"/>
          <w:bCs/>
          <w:sz w:val="28"/>
          <w:szCs w:val="28"/>
        </w:rPr>
        <w:t xml:space="preserve"> </w:t>
      </w:r>
      <w:r w:rsidR="007560E4">
        <w:rPr>
          <w:rFonts w:ascii="Times New Roman" w:hAnsi="Times New Roman" w:cs="Times New Roman"/>
          <w:bCs/>
          <w:sz w:val="28"/>
          <w:szCs w:val="28"/>
        </w:rPr>
        <w:t>дополнительного образования</w:t>
      </w:r>
      <w:r w:rsidRPr="00C92651">
        <w:rPr>
          <w:rFonts w:ascii="Times New Roman" w:hAnsi="Times New Roman" w:cs="Times New Roman"/>
          <w:bCs/>
          <w:sz w:val="28"/>
          <w:szCs w:val="28"/>
        </w:rPr>
        <w:t xml:space="preserve"> Х</w:t>
      </w:r>
      <w:r w:rsidR="007560E4">
        <w:rPr>
          <w:rFonts w:ascii="Times New Roman" w:hAnsi="Times New Roman" w:cs="Times New Roman"/>
          <w:bCs/>
          <w:sz w:val="28"/>
          <w:szCs w:val="28"/>
        </w:rPr>
        <w:t>анты-</w:t>
      </w:r>
      <w:r w:rsidRPr="00C92651">
        <w:rPr>
          <w:rFonts w:ascii="Times New Roman" w:hAnsi="Times New Roman" w:cs="Times New Roman"/>
          <w:bCs/>
          <w:sz w:val="28"/>
          <w:szCs w:val="28"/>
        </w:rPr>
        <w:t>М</w:t>
      </w:r>
      <w:r w:rsidR="007560E4">
        <w:rPr>
          <w:rFonts w:ascii="Times New Roman" w:hAnsi="Times New Roman" w:cs="Times New Roman"/>
          <w:bCs/>
          <w:sz w:val="28"/>
          <w:szCs w:val="28"/>
        </w:rPr>
        <w:t>ансийского района</w:t>
      </w:r>
      <w:r w:rsidRPr="00C92651">
        <w:rPr>
          <w:rFonts w:ascii="Times New Roman" w:hAnsi="Times New Roman" w:cs="Times New Roman"/>
          <w:bCs/>
          <w:sz w:val="28"/>
          <w:szCs w:val="28"/>
        </w:rPr>
        <w:t xml:space="preserve"> «Ц</w:t>
      </w:r>
      <w:r w:rsidR="007560E4">
        <w:rPr>
          <w:rFonts w:ascii="Times New Roman" w:hAnsi="Times New Roman" w:cs="Times New Roman"/>
          <w:bCs/>
          <w:sz w:val="28"/>
          <w:szCs w:val="28"/>
        </w:rPr>
        <w:t>ентр дополнительного образования</w:t>
      </w:r>
      <w:r w:rsidRPr="00C92651">
        <w:rPr>
          <w:rFonts w:ascii="Times New Roman" w:hAnsi="Times New Roman" w:cs="Times New Roman"/>
          <w:bCs/>
          <w:sz w:val="28"/>
          <w:szCs w:val="28"/>
        </w:rPr>
        <w:t>» продолж</w:t>
      </w:r>
      <w:r w:rsidR="00F44731">
        <w:rPr>
          <w:rFonts w:ascii="Times New Roman" w:hAnsi="Times New Roman" w:cs="Times New Roman"/>
          <w:bCs/>
          <w:sz w:val="28"/>
          <w:szCs w:val="28"/>
        </w:rPr>
        <w:t>ил</w:t>
      </w:r>
      <w:r w:rsidRPr="00C92651">
        <w:rPr>
          <w:rFonts w:ascii="Times New Roman" w:hAnsi="Times New Roman" w:cs="Times New Roman"/>
          <w:bCs/>
          <w:sz w:val="28"/>
          <w:szCs w:val="28"/>
        </w:rPr>
        <w:t xml:space="preserve"> работ</w:t>
      </w:r>
      <w:r w:rsidR="00F44731">
        <w:rPr>
          <w:rFonts w:ascii="Times New Roman" w:hAnsi="Times New Roman" w:cs="Times New Roman"/>
          <w:bCs/>
          <w:sz w:val="28"/>
          <w:szCs w:val="28"/>
        </w:rPr>
        <w:t>у</w:t>
      </w:r>
      <w:r w:rsidR="00895515">
        <w:rPr>
          <w:rFonts w:ascii="Times New Roman" w:hAnsi="Times New Roman" w:cs="Times New Roman"/>
          <w:bCs/>
          <w:sz w:val="28"/>
          <w:szCs w:val="28"/>
        </w:rPr>
        <w:t xml:space="preserve"> детский технопарк «Мини –</w:t>
      </w:r>
      <w:r w:rsidRPr="00C92651">
        <w:rPr>
          <w:rFonts w:ascii="Times New Roman" w:hAnsi="Times New Roman" w:cs="Times New Roman"/>
          <w:bCs/>
          <w:sz w:val="28"/>
          <w:szCs w:val="28"/>
        </w:rPr>
        <w:t xml:space="preserve"> </w:t>
      </w:r>
      <w:proofErr w:type="spellStart"/>
      <w:r w:rsidRPr="00C92651">
        <w:rPr>
          <w:rFonts w:ascii="Times New Roman" w:hAnsi="Times New Roman" w:cs="Times New Roman"/>
          <w:bCs/>
          <w:sz w:val="28"/>
          <w:szCs w:val="28"/>
        </w:rPr>
        <w:t>Кванториум</w:t>
      </w:r>
      <w:proofErr w:type="spellEnd"/>
      <w:r w:rsidRPr="00C92651">
        <w:rPr>
          <w:rFonts w:ascii="Times New Roman" w:hAnsi="Times New Roman" w:cs="Times New Roman"/>
          <w:bCs/>
          <w:sz w:val="28"/>
          <w:szCs w:val="28"/>
        </w:rPr>
        <w:t xml:space="preserve">» Ханты-Мансийского района в рамках реализации регионального проекта «Успех каждого ребенка», с целью вовлечения детей и подростков </w:t>
      </w:r>
      <w:r w:rsidR="00895515">
        <w:rPr>
          <w:rFonts w:ascii="Times New Roman" w:hAnsi="Times New Roman" w:cs="Times New Roman"/>
          <w:bCs/>
          <w:sz w:val="28"/>
          <w:szCs w:val="28"/>
        </w:rPr>
        <w:br/>
      </w:r>
      <w:r w:rsidRPr="00C92651">
        <w:rPr>
          <w:rFonts w:ascii="Times New Roman" w:hAnsi="Times New Roman" w:cs="Times New Roman"/>
          <w:bCs/>
          <w:sz w:val="28"/>
          <w:szCs w:val="28"/>
        </w:rPr>
        <w:t>в инженерно-конструкторскую, изобретательскую</w:t>
      </w:r>
      <w:r w:rsidR="007560E4">
        <w:rPr>
          <w:rFonts w:ascii="Times New Roman" w:hAnsi="Times New Roman" w:cs="Times New Roman"/>
          <w:bCs/>
          <w:sz w:val="28"/>
          <w:szCs w:val="28"/>
        </w:rPr>
        <w:t xml:space="preserve"> </w:t>
      </w:r>
      <w:r w:rsidRPr="00C92651">
        <w:rPr>
          <w:rFonts w:ascii="Times New Roman" w:hAnsi="Times New Roman" w:cs="Times New Roman"/>
          <w:bCs/>
          <w:sz w:val="28"/>
          <w:szCs w:val="28"/>
        </w:rPr>
        <w:t xml:space="preserve">и исследовательскую деятельность в различных областях и популяризации престижа инженерных профессий среди обучающихся, стимулирование интереса детей к сфере инноваций и технологий по направлениям деятельности: робототехника, </w:t>
      </w:r>
      <w:proofErr w:type="spellStart"/>
      <w:r w:rsidRPr="00C92651">
        <w:rPr>
          <w:rFonts w:ascii="Times New Roman" w:hAnsi="Times New Roman" w:cs="Times New Roman"/>
          <w:bCs/>
          <w:sz w:val="28"/>
          <w:szCs w:val="28"/>
        </w:rPr>
        <w:t>автомоделирование</w:t>
      </w:r>
      <w:proofErr w:type="spellEnd"/>
      <w:r w:rsidRPr="00C92651">
        <w:rPr>
          <w:rFonts w:ascii="Times New Roman" w:hAnsi="Times New Roman" w:cs="Times New Roman"/>
          <w:bCs/>
          <w:sz w:val="28"/>
          <w:szCs w:val="28"/>
        </w:rPr>
        <w:t xml:space="preserve">, </w:t>
      </w:r>
      <w:proofErr w:type="spellStart"/>
      <w:r w:rsidRPr="00C92651">
        <w:rPr>
          <w:rFonts w:ascii="Times New Roman" w:hAnsi="Times New Roman" w:cs="Times New Roman"/>
          <w:bCs/>
          <w:sz w:val="28"/>
          <w:szCs w:val="28"/>
        </w:rPr>
        <w:t>авиамоделирование</w:t>
      </w:r>
      <w:proofErr w:type="spellEnd"/>
      <w:r w:rsidRPr="00C92651">
        <w:rPr>
          <w:rFonts w:ascii="Times New Roman" w:hAnsi="Times New Roman" w:cs="Times New Roman"/>
          <w:bCs/>
          <w:sz w:val="28"/>
          <w:szCs w:val="28"/>
        </w:rPr>
        <w:t xml:space="preserve">, что позволяет использовать потенциал системы дополнительного образования детей в решении задач адаптации детей к темпам социальных </w:t>
      </w:r>
      <w:r w:rsidR="0012654B">
        <w:rPr>
          <w:rFonts w:ascii="Times New Roman" w:hAnsi="Times New Roman" w:cs="Times New Roman"/>
          <w:bCs/>
          <w:sz w:val="28"/>
          <w:szCs w:val="28"/>
        </w:rPr>
        <w:t xml:space="preserve">и </w:t>
      </w:r>
      <w:r w:rsidRPr="00C92651">
        <w:rPr>
          <w:rFonts w:ascii="Times New Roman" w:hAnsi="Times New Roman" w:cs="Times New Roman"/>
          <w:bCs/>
          <w:sz w:val="28"/>
          <w:szCs w:val="28"/>
        </w:rPr>
        <w:t>технологических перемен.</w:t>
      </w:r>
    </w:p>
    <w:p w:rsidR="0012654B" w:rsidRDefault="00C92651" w:rsidP="00950229">
      <w:pPr>
        <w:suppressAutoHyphens w:val="0"/>
        <w:autoSpaceDN w:val="0"/>
        <w:adjustRightInd w:val="0"/>
        <w:ind w:firstLine="708"/>
        <w:jc w:val="both"/>
        <w:rPr>
          <w:rFonts w:ascii="Times New Roman" w:hAnsi="Times New Roman" w:cs="Times New Roman"/>
          <w:sz w:val="28"/>
          <w:szCs w:val="28"/>
        </w:rPr>
      </w:pPr>
      <w:r w:rsidRPr="00C92651">
        <w:rPr>
          <w:rFonts w:ascii="Times New Roman" w:hAnsi="Times New Roman" w:cs="Times New Roman"/>
          <w:bCs/>
          <w:sz w:val="28"/>
          <w:szCs w:val="28"/>
        </w:rPr>
        <w:t xml:space="preserve">Результативность работы по обеспечению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w:t>
      </w:r>
      <w:r w:rsidR="0088606A">
        <w:rPr>
          <w:rFonts w:ascii="Times New Roman" w:hAnsi="Times New Roman" w:cs="Times New Roman"/>
          <w:bCs/>
          <w:sz w:val="28"/>
          <w:szCs w:val="28"/>
        </w:rPr>
        <w:br/>
      </w:r>
      <w:r w:rsidRPr="00C92651">
        <w:rPr>
          <w:rFonts w:ascii="Times New Roman" w:hAnsi="Times New Roman" w:cs="Times New Roman"/>
          <w:bCs/>
          <w:sz w:val="28"/>
          <w:szCs w:val="28"/>
        </w:rPr>
        <w:t xml:space="preserve">Ханты-Мансийского района и повышению эффективности реализации </w:t>
      </w:r>
      <w:r w:rsidRPr="00C92651">
        <w:rPr>
          <w:rFonts w:ascii="Times New Roman" w:hAnsi="Times New Roman" w:cs="Times New Roman"/>
          <w:bCs/>
          <w:sz w:val="28"/>
          <w:szCs w:val="28"/>
        </w:rPr>
        <w:lastRenderedPageBreak/>
        <w:t>образовательной и молодежной политики в интересах инновационного социально ориентированного развития Ханты-Мансийского района обеспечивается в рамках реализации муниципальной программы «Развитие образо</w:t>
      </w:r>
      <w:r w:rsidR="00474EFD">
        <w:rPr>
          <w:rFonts w:ascii="Times New Roman" w:hAnsi="Times New Roman" w:cs="Times New Roman"/>
          <w:bCs/>
          <w:sz w:val="28"/>
          <w:szCs w:val="28"/>
        </w:rPr>
        <w:t>вания Ханты-Мансийского района».</w:t>
      </w:r>
      <w:r w:rsidRPr="00C92651">
        <w:rPr>
          <w:rFonts w:ascii="Times New Roman" w:hAnsi="Times New Roman" w:cs="Times New Roman"/>
          <w:bCs/>
          <w:sz w:val="28"/>
          <w:szCs w:val="28"/>
        </w:rPr>
        <w:t xml:space="preserve"> </w:t>
      </w:r>
    </w:p>
    <w:p w:rsidR="0012654B" w:rsidRPr="0012654B" w:rsidRDefault="00C92651" w:rsidP="00950229">
      <w:pPr>
        <w:suppressAutoHyphens w:val="0"/>
        <w:autoSpaceDN w:val="0"/>
        <w:adjustRightInd w:val="0"/>
        <w:ind w:firstLine="708"/>
        <w:jc w:val="both"/>
        <w:rPr>
          <w:rFonts w:ascii="Times New Roman" w:hAnsi="Times New Roman" w:cs="Times New Roman"/>
          <w:sz w:val="28"/>
          <w:szCs w:val="28"/>
        </w:rPr>
      </w:pPr>
      <w:r w:rsidRPr="0012654B">
        <w:rPr>
          <w:rFonts w:ascii="Times New Roman" w:hAnsi="Times New Roman" w:cs="Times New Roman"/>
          <w:bCs/>
          <w:sz w:val="28"/>
          <w:szCs w:val="28"/>
        </w:rPr>
        <w:t xml:space="preserve">Применение новейших методологий обеспечивает развитие качества </w:t>
      </w:r>
      <w:r w:rsidR="00F97C7C">
        <w:rPr>
          <w:rFonts w:ascii="Times New Roman" w:hAnsi="Times New Roman" w:cs="Times New Roman"/>
          <w:bCs/>
          <w:sz w:val="28"/>
          <w:szCs w:val="28"/>
        </w:rPr>
        <w:br/>
      </w:r>
      <w:r w:rsidRPr="0012654B">
        <w:rPr>
          <w:rFonts w:ascii="Times New Roman" w:hAnsi="Times New Roman" w:cs="Times New Roman"/>
          <w:bCs/>
          <w:sz w:val="28"/>
          <w:szCs w:val="28"/>
        </w:rPr>
        <w:t xml:space="preserve">и содержания технологий образования, в том числе: </w:t>
      </w:r>
    </w:p>
    <w:p w:rsidR="0012654B" w:rsidRPr="0012654B" w:rsidRDefault="00C92651" w:rsidP="00950229">
      <w:pPr>
        <w:suppressAutoHyphens w:val="0"/>
        <w:autoSpaceDN w:val="0"/>
        <w:adjustRightInd w:val="0"/>
        <w:ind w:firstLine="708"/>
        <w:jc w:val="both"/>
        <w:rPr>
          <w:rFonts w:ascii="Times New Roman" w:hAnsi="Times New Roman" w:cs="Times New Roman"/>
          <w:sz w:val="28"/>
          <w:szCs w:val="28"/>
        </w:rPr>
      </w:pPr>
      <w:r w:rsidRPr="0012654B">
        <w:rPr>
          <w:rFonts w:ascii="Times New Roman" w:hAnsi="Times New Roman" w:cs="Times New Roman"/>
          <w:sz w:val="28"/>
          <w:szCs w:val="28"/>
        </w:rPr>
        <w:t>открытие в рамках Регионального проекта «Патриотическое воспитание граждан Российской Федерации»</w:t>
      </w:r>
      <w:r w:rsidRPr="0012654B">
        <w:rPr>
          <w:rFonts w:ascii="Times New Roman" w:hAnsi="Times New Roman" w:cs="Times New Roman"/>
          <w:b/>
          <w:i/>
          <w:sz w:val="28"/>
          <w:szCs w:val="28"/>
        </w:rPr>
        <w:t xml:space="preserve"> </w:t>
      </w:r>
      <w:r w:rsidRPr="0012654B">
        <w:rPr>
          <w:rFonts w:ascii="Times New Roman" w:hAnsi="Times New Roman" w:cs="Times New Roman"/>
          <w:sz w:val="28"/>
          <w:szCs w:val="28"/>
        </w:rPr>
        <w:t xml:space="preserve">24 первичных отделения Общероссийского общественно-государственного движения детей и молодежи «Движение Первых»; </w:t>
      </w:r>
    </w:p>
    <w:p w:rsidR="0012654B" w:rsidRDefault="00C92651" w:rsidP="00950229">
      <w:pPr>
        <w:suppressAutoHyphens w:val="0"/>
        <w:autoSpaceDN w:val="0"/>
        <w:adjustRightInd w:val="0"/>
        <w:ind w:firstLine="708"/>
        <w:jc w:val="both"/>
        <w:rPr>
          <w:rFonts w:ascii="Times New Roman" w:hAnsi="Times New Roman" w:cs="Times New Roman"/>
          <w:i/>
          <w:sz w:val="28"/>
          <w:szCs w:val="28"/>
        </w:rPr>
      </w:pPr>
      <w:r w:rsidRPr="0012654B">
        <w:rPr>
          <w:rFonts w:ascii="Times New Roman" w:hAnsi="Times New Roman" w:cs="Times New Roman"/>
          <w:sz w:val="28"/>
          <w:szCs w:val="28"/>
        </w:rPr>
        <w:t>проведение районного конкурса детских и хореографических колл</w:t>
      </w:r>
      <w:r w:rsidR="0012654B">
        <w:rPr>
          <w:rFonts w:ascii="Times New Roman" w:hAnsi="Times New Roman" w:cs="Times New Roman"/>
          <w:sz w:val="28"/>
          <w:szCs w:val="28"/>
        </w:rPr>
        <w:t>ективов «Хрустальная капелька»;</w:t>
      </w:r>
    </w:p>
    <w:p w:rsidR="0012654B" w:rsidRDefault="00C92651" w:rsidP="00950229">
      <w:pPr>
        <w:suppressAutoHyphens w:val="0"/>
        <w:autoSpaceDN w:val="0"/>
        <w:adjustRightInd w:val="0"/>
        <w:ind w:firstLine="708"/>
        <w:jc w:val="both"/>
        <w:rPr>
          <w:rFonts w:ascii="Times New Roman" w:hAnsi="Times New Roman" w:cs="Times New Roman"/>
          <w:i/>
          <w:sz w:val="28"/>
          <w:szCs w:val="28"/>
        </w:rPr>
      </w:pPr>
      <w:r w:rsidRPr="0012654B">
        <w:rPr>
          <w:rFonts w:ascii="Times New Roman" w:hAnsi="Times New Roman" w:cs="Times New Roman"/>
          <w:sz w:val="28"/>
          <w:szCs w:val="28"/>
        </w:rPr>
        <w:t>организация муниципального этапа шахматного турнира среди обучающихся Ханты-Мансийского района</w:t>
      </w:r>
      <w:r w:rsidR="0012654B">
        <w:rPr>
          <w:rFonts w:ascii="Times New Roman" w:hAnsi="Times New Roman" w:cs="Times New Roman"/>
          <w:sz w:val="28"/>
          <w:szCs w:val="28"/>
        </w:rPr>
        <w:t>;</w:t>
      </w:r>
      <w:r w:rsidRPr="0012654B">
        <w:rPr>
          <w:rFonts w:ascii="Times New Roman" w:hAnsi="Times New Roman" w:cs="Times New Roman"/>
          <w:sz w:val="28"/>
          <w:szCs w:val="28"/>
        </w:rPr>
        <w:t xml:space="preserve"> </w:t>
      </w:r>
    </w:p>
    <w:p w:rsidR="0012654B" w:rsidRDefault="00C92651" w:rsidP="00950229">
      <w:pPr>
        <w:suppressAutoHyphens w:val="0"/>
        <w:autoSpaceDN w:val="0"/>
        <w:adjustRightInd w:val="0"/>
        <w:ind w:firstLine="708"/>
        <w:jc w:val="both"/>
        <w:rPr>
          <w:rFonts w:ascii="Times New Roman" w:hAnsi="Times New Roman" w:cs="Times New Roman"/>
          <w:i/>
          <w:sz w:val="28"/>
          <w:szCs w:val="28"/>
        </w:rPr>
      </w:pPr>
      <w:r w:rsidRPr="0012654B">
        <w:rPr>
          <w:rFonts w:ascii="Times New Roman" w:hAnsi="Times New Roman" w:cs="Times New Roman"/>
          <w:sz w:val="28"/>
          <w:szCs w:val="28"/>
        </w:rPr>
        <w:t xml:space="preserve">проведение районного конкурса проектных работ по развитию </w:t>
      </w:r>
      <w:r w:rsidR="0088606A">
        <w:rPr>
          <w:rFonts w:ascii="Times New Roman" w:hAnsi="Times New Roman" w:cs="Times New Roman"/>
          <w:sz w:val="28"/>
          <w:szCs w:val="28"/>
        </w:rPr>
        <w:br/>
      </w:r>
      <w:r w:rsidRPr="0012654B">
        <w:rPr>
          <w:rFonts w:ascii="Times New Roman" w:hAnsi="Times New Roman" w:cs="Times New Roman"/>
          <w:sz w:val="28"/>
          <w:szCs w:val="28"/>
        </w:rPr>
        <w:t>Ханты-Мансийского</w:t>
      </w:r>
      <w:r w:rsidR="00F97C7C">
        <w:rPr>
          <w:rFonts w:ascii="Times New Roman" w:hAnsi="Times New Roman" w:cs="Times New Roman"/>
          <w:sz w:val="28"/>
          <w:szCs w:val="28"/>
        </w:rPr>
        <w:t xml:space="preserve"> района</w:t>
      </w:r>
      <w:r w:rsidRPr="0012654B">
        <w:rPr>
          <w:rFonts w:ascii="Times New Roman" w:hAnsi="Times New Roman" w:cs="Times New Roman"/>
          <w:sz w:val="28"/>
          <w:szCs w:val="28"/>
        </w:rPr>
        <w:t>;</w:t>
      </w:r>
    </w:p>
    <w:p w:rsidR="0012654B" w:rsidRDefault="00895515" w:rsidP="00950229">
      <w:pPr>
        <w:suppressAutoHyphens w:val="0"/>
        <w:autoSpaceDN w:val="0"/>
        <w:adjustRightInd w:val="0"/>
        <w:ind w:firstLine="708"/>
        <w:jc w:val="both"/>
        <w:rPr>
          <w:rFonts w:ascii="Times New Roman" w:hAnsi="Times New Roman" w:cs="Times New Roman"/>
          <w:i/>
          <w:sz w:val="28"/>
          <w:szCs w:val="28"/>
        </w:rPr>
      </w:pPr>
      <w:r>
        <w:rPr>
          <w:rFonts w:ascii="Times New Roman" w:hAnsi="Times New Roman" w:cs="Times New Roman"/>
          <w:sz w:val="28"/>
          <w:szCs w:val="28"/>
        </w:rPr>
        <w:t>реализация муниципального</w:t>
      </w:r>
      <w:r w:rsidR="00C92651" w:rsidRPr="0012654B">
        <w:rPr>
          <w:rFonts w:ascii="Times New Roman" w:hAnsi="Times New Roman" w:cs="Times New Roman"/>
          <w:sz w:val="28"/>
          <w:szCs w:val="28"/>
        </w:rPr>
        <w:t xml:space="preserve"> этап</w:t>
      </w:r>
      <w:r>
        <w:rPr>
          <w:rFonts w:ascii="Times New Roman" w:hAnsi="Times New Roman" w:cs="Times New Roman"/>
          <w:sz w:val="28"/>
          <w:szCs w:val="28"/>
        </w:rPr>
        <w:t>а</w:t>
      </w:r>
      <w:r w:rsidR="00C92651" w:rsidRPr="0012654B">
        <w:rPr>
          <w:rFonts w:ascii="Times New Roman" w:hAnsi="Times New Roman" w:cs="Times New Roman"/>
          <w:sz w:val="28"/>
          <w:szCs w:val="28"/>
        </w:rPr>
        <w:t xml:space="preserve"> научной конференции молодых исследователей «Шаг в будущее» среди обучающихся образовательных организаций Ханты-Мансийского</w:t>
      </w:r>
      <w:r w:rsidR="00F97C7C">
        <w:rPr>
          <w:rFonts w:ascii="Times New Roman" w:hAnsi="Times New Roman" w:cs="Times New Roman"/>
          <w:sz w:val="28"/>
          <w:szCs w:val="28"/>
        </w:rPr>
        <w:t xml:space="preserve"> района в 2023 году</w:t>
      </w:r>
      <w:r w:rsidR="00C92651" w:rsidRPr="00C92651">
        <w:rPr>
          <w:rFonts w:ascii="Times New Roman" w:hAnsi="Times New Roman" w:cs="Times New Roman"/>
          <w:i/>
          <w:sz w:val="28"/>
          <w:szCs w:val="28"/>
        </w:rPr>
        <w:t>;</w:t>
      </w:r>
      <w:r w:rsidR="0012654B">
        <w:rPr>
          <w:rFonts w:ascii="Times New Roman" w:hAnsi="Times New Roman" w:cs="Times New Roman"/>
          <w:i/>
          <w:sz w:val="28"/>
          <w:szCs w:val="28"/>
        </w:rPr>
        <w:t xml:space="preserve"> </w:t>
      </w:r>
    </w:p>
    <w:p w:rsidR="0012654B" w:rsidRDefault="00C92651" w:rsidP="00950229">
      <w:pPr>
        <w:suppressAutoHyphens w:val="0"/>
        <w:autoSpaceDN w:val="0"/>
        <w:adjustRightInd w:val="0"/>
        <w:ind w:firstLine="708"/>
        <w:jc w:val="both"/>
        <w:rPr>
          <w:rFonts w:ascii="Times New Roman" w:hAnsi="Times New Roman" w:cs="Times New Roman"/>
          <w:i/>
          <w:sz w:val="28"/>
          <w:szCs w:val="28"/>
        </w:rPr>
      </w:pPr>
      <w:r w:rsidRPr="00C92651">
        <w:rPr>
          <w:rFonts w:ascii="Times New Roman" w:hAnsi="Times New Roman" w:cs="Times New Roman"/>
          <w:sz w:val="28"/>
          <w:szCs w:val="28"/>
        </w:rPr>
        <w:t xml:space="preserve">участие команд </w:t>
      </w:r>
      <w:r w:rsidR="007560E4">
        <w:rPr>
          <w:rFonts w:ascii="Times New Roman" w:hAnsi="Times New Roman" w:cs="Times New Roman"/>
          <w:sz w:val="28"/>
          <w:szCs w:val="28"/>
        </w:rPr>
        <w:t xml:space="preserve">муниципальных казенных образовательных учреждений Ханты-Мансийского района: средняя образовательная школа </w:t>
      </w:r>
      <w:r w:rsidR="00895515">
        <w:rPr>
          <w:rFonts w:ascii="Times New Roman" w:hAnsi="Times New Roman" w:cs="Times New Roman"/>
          <w:sz w:val="28"/>
          <w:szCs w:val="28"/>
        </w:rPr>
        <w:br/>
      </w:r>
      <w:r w:rsidR="007560E4">
        <w:rPr>
          <w:rFonts w:ascii="Times New Roman" w:hAnsi="Times New Roman" w:cs="Times New Roman"/>
          <w:sz w:val="28"/>
          <w:szCs w:val="28"/>
        </w:rPr>
        <w:t>с.</w:t>
      </w:r>
      <w:r w:rsidR="00895515">
        <w:rPr>
          <w:rFonts w:ascii="Times New Roman" w:hAnsi="Times New Roman" w:cs="Times New Roman"/>
          <w:sz w:val="28"/>
          <w:szCs w:val="28"/>
        </w:rPr>
        <w:t xml:space="preserve"> Кышик</w:t>
      </w:r>
      <w:r w:rsidRPr="00C92651">
        <w:rPr>
          <w:rFonts w:ascii="Times New Roman" w:hAnsi="Times New Roman" w:cs="Times New Roman"/>
          <w:sz w:val="28"/>
          <w:szCs w:val="28"/>
        </w:rPr>
        <w:t xml:space="preserve">, </w:t>
      </w:r>
      <w:r w:rsidR="007560E4">
        <w:rPr>
          <w:rFonts w:ascii="Times New Roman" w:hAnsi="Times New Roman" w:cs="Times New Roman"/>
          <w:sz w:val="28"/>
          <w:szCs w:val="28"/>
        </w:rPr>
        <w:t xml:space="preserve">средняя образовательная школа </w:t>
      </w:r>
      <w:r w:rsidR="00895515">
        <w:rPr>
          <w:rFonts w:ascii="Times New Roman" w:hAnsi="Times New Roman" w:cs="Times New Roman"/>
          <w:sz w:val="28"/>
          <w:szCs w:val="28"/>
        </w:rPr>
        <w:t>д. Шапша</w:t>
      </w:r>
      <w:r w:rsidR="007560E4">
        <w:rPr>
          <w:rFonts w:ascii="Times New Roman" w:hAnsi="Times New Roman" w:cs="Times New Roman"/>
          <w:sz w:val="28"/>
          <w:szCs w:val="28"/>
        </w:rPr>
        <w:t>, средняя образовательная школа</w:t>
      </w:r>
      <w:r w:rsidR="00895515">
        <w:rPr>
          <w:rFonts w:ascii="Times New Roman" w:hAnsi="Times New Roman" w:cs="Times New Roman"/>
          <w:sz w:val="28"/>
          <w:szCs w:val="28"/>
        </w:rPr>
        <w:t xml:space="preserve"> п. Бобровский</w:t>
      </w:r>
      <w:r w:rsidRPr="00C92651">
        <w:rPr>
          <w:rFonts w:ascii="Times New Roman" w:hAnsi="Times New Roman" w:cs="Times New Roman"/>
          <w:sz w:val="28"/>
          <w:szCs w:val="28"/>
        </w:rPr>
        <w:t xml:space="preserve"> в окружном мероприятии «Школьное инициативное бюджетирование в образовательных организациях </w:t>
      </w:r>
      <w:r w:rsidR="00895515">
        <w:rPr>
          <w:rFonts w:ascii="Times New Roman" w:hAnsi="Times New Roman" w:cs="Times New Roman"/>
          <w:sz w:val="28"/>
          <w:szCs w:val="28"/>
        </w:rPr>
        <w:br/>
      </w:r>
      <w:r w:rsidRPr="00C92651">
        <w:rPr>
          <w:rFonts w:ascii="Times New Roman" w:hAnsi="Times New Roman" w:cs="Times New Roman"/>
          <w:sz w:val="28"/>
          <w:szCs w:val="28"/>
        </w:rPr>
        <w:t>Ханты-Мансийского автон</w:t>
      </w:r>
      <w:r w:rsidR="00895515">
        <w:rPr>
          <w:rFonts w:ascii="Times New Roman" w:hAnsi="Times New Roman" w:cs="Times New Roman"/>
          <w:sz w:val="28"/>
          <w:szCs w:val="28"/>
        </w:rPr>
        <w:t>омного округа – Югры»</w:t>
      </w:r>
      <w:r w:rsidR="00F97C7C">
        <w:rPr>
          <w:rFonts w:ascii="Times New Roman" w:hAnsi="Times New Roman" w:cs="Times New Roman"/>
          <w:sz w:val="28"/>
          <w:szCs w:val="28"/>
        </w:rPr>
        <w:t xml:space="preserve"> г. Сургут;</w:t>
      </w:r>
    </w:p>
    <w:p w:rsidR="0012654B" w:rsidRDefault="00C92651" w:rsidP="00950229">
      <w:pPr>
        <w:suppressAutoHyphens w:val="0"/>
        <w:autoSpaceDN w:val="0"/>
        <w:adjustRightInd w:val="0"/>
        <w:ind w:firstLine="708"/>
        <w:jc w:val="both"/>
        <w:rPr>
          <w:rFonts w:ascii="Times New Roman" w:hAnsi="Times New Roman" w:cs="Times New Roman"/>
          <w:i/>
          <w:sz w:val="28"/>
          <w:szCs w:val="28"/>
        </w:rPr>
      </w:pPr>
      <w:r w:rsidRPr="00C92651">
        <w:rPr>
          <w:rFonts w:ascii="Times New Roman" w:hAnsi="Times New Roman" w:cs="Times New Roman"/>
          <w:sz w:val="28"/>
          <w:szCs w:val="28"/>
        </w:rPr>
        <w:t xml:space="preserve">проведение учебных сборов для школьников 10 классов </w:t>
      </w:r>
      <w:r w:rsidR="0088606A">
        <w:rPr>
          <w:rFonts w:ascii="Times New Roman" w:hAnsi="Times New Roman" w:cs="Times New Roman"/>
          <w:sz w:val="28"/>
          <w:szCs w:val="28"/>
        </w:rPr>
        <w:br/>
      </w:r>
      <w:r w:rsidRPr="00C92651">
        <w:rPr>
          <w:rFonts w:ascii="Times New Roman" w:hAnsi="Times New Roman" w:cs="Times New Roman"/>
          <w:sz w:val="28"/>
          <w:szCs w:val="28"/>
        </w:rPr>
        <w:t>Ханты-Мансийского района на базе военного учебного центра Федерального государственного бюджетного образовательного учреждения высшего образования «Югорск</w:t>
      </w:r>
      <w:r w:rsidR="00F97C7C">
        <w:rPr>
          <w:rFonts w:ascii="Times New Roman" w:hAnsi="Times New Roman" w:cs="Times New Roman"/>
          <w:sz w:val="28"/>
          <w:szCs w:val="28"/>
        </w:rPr>
        <w:t>ий государственный университет»;</w:t>
      </w:r>
    </w:p>
    <w:p w:rsidR="00F97C7C" w:rsidRDefault="00C92651" w:rsidP="00950229">
      <w:pPr>
        <w:suppressAutoHyphens w:val="0"/>
        <w:autoSpaceDN w:val="0"/>
        <w:adjustRightInd w:val="0"/>
        <w:ind w:firstLine="708"/>
        <w:jc w:val="both"/>
        <w:rPr>
          <w:rFonts w:ascii="Times New Roman" w:hAnsi="Times New Roman" w:cs="Times New Roman"/>
          <w:i/>
          <w:sz w:val="28"/>
          <w:szCs w:val="28"/>
        </w:rPr>
      </w:pPr>
      <w:r w:rsidRPr="00C92651">
        <w:rPr>
          <w:rFonts w:ascii="Times New Roman" w:eastAsia="Calibri" w:hAnsi="Times New Roman" w:cs="Times New Roman"/>
          <w:sz w:val="28"/>
          <w:szCs w:val="28"/>
          <w:lang w:eastAsia="en-US"/>
        </w:rPr>
        <w:t>обеспечение деятельности лагерей с дневным пребыванием детей</w:t>
      </w:r>
      <w:r w:rsidRPr="00C92651">
        <w:rPr>
          <w:rFonts w:ascii="Times New Roman" w:eastAsia="Calibri" w:hAnsi="Times New Roman" w:cs="Times New Roman"/>
          <w:b/>
          <w:sz w:val="28"/>
          <w:szCs w:val="28"/>
          <w:lang w:eastAsia="en-US"/>
        </w:rPr>
        <w:t xml:space="preserve"> - </w:t>
      </w:r>
      <w:r w:rsidR="00895515">
        <w:rPr>
          <w:rFonts w:ascii="Times New Roman" w:eastAsia="Calibri" w:hAnsi="Times New Roman" w:cs="Times New Roman"/>
          <w:b/>
          <w:sz w:val="28"/>
          <w:szCs w:val="28"/>
          <w:lang w:eastAsia="en-US"/>
        </w:rPr>
        <w:br/>
      </w:r>
      <w:r w:rsidRPr="00C92651">
        <w:rPr>
          <w:rFonts w:ascii="Times New Roman" w:eastAsia="Calibri" w:hAnsi="Times New Roman" w:cs="Times New Roman"/>
          <w:sz w:val="28"/>
          <w:szCs w:val="28"/>
          <w:lang w:eastAsia="en-US"/>
        </w:rPr>
        <w:t xml:space="preserve">в период весенних каникул </w:t>
      </w:r>
      <w:r w:rsidR="0088606A" w:rsidRPr="00C92651">
        <w:rPr>
          <w:rFonts w:ascii="Times New Roman" w:hAnsi="Times New Roman" w:cs="Times New Roman"/>
          <w:bCs/>
          <w:sz w:val="28"/>
          <w:szCs w:val="28"/>
        </w:rPr>
        <w:t>–</w:t>
      </w:r>
      <w:r w:rsidRPr="00C92651">
        <w:rPr>
          <w:rFonts w:ascii="Times New Roman" w:eastAsia="Calibri" w:hAnsi="Times New Roman" w:cs="Times New Roman"/>
          <w:sz w:val="28"/>
          <w:szCs w:val="28"/>
          <w:lang w:eastAsia="en-US"/>
        </w:rPr>
        <w:t xml:space="preserve"> 24 лагеря </w:t>
      </w:r>
      <w:r w:rsidRPr="0047072F">
        <w:rPr>
          <w:rFonts w:ascii="Times New Roman" w:eastAsia="Calibri" w:hAnsi="Times New Roman" w:cs="Times New Roman"/>
          <w:sz w:val="28"/>
          <w:szCs w:val="28"/>
          <w:lang w:eastAsia="en-US"/>
        </w:rPr>
        <w:t xml:space="preserve">с дневным пребыванием детей </w:t>
      </w:r>
      <w:r w:rsidR="00895515">
        <w:rPr>
          <w:rFonts w:ascii="Times New Roman" w:eastAsia="Calibri" w:hAnsi="Times New Roman" w:cs="Times New Roman"/>
          <w:sz w:val="28"/>
          <w:szCs w:val="28"/>
          <w:lang w:eastAsia="en-US"/>
        </w:rPr>
        <w:br/>
      </w:r>
      <w:r w:rsidRPr="0047072F">
        <w:rPr>
          <w:rFonts w:ascii="Times New Roman" w:eastAsia="Calibri" w:hAnsi="Times New Roman" w:cs="Times New Roman"/>
          <w:sz w:val="28"/>
          <w:szCs w:val="28"/>
          <w:lang w:eastAsia="en-US"/>
        </w:rPr>
        <w:t xml:space="preserve">с общим охватом 635 несовершеннолетних. В период летних каникул </w:t>
      </w:r>
      <w:r w:rsidR="0088606A" w:rsidRPr="0047072F">
        <w:rPr>
          <w:rFonts w:ascii="Times New Roman" w:hAnsi="Times New Roman" w:cs="Times New Roman"/>
          <w:bCs/>
          <w:sz w:val="28"/>
          <w:szCs w:val="28"/>
        </w:rPr>
        <w:t>–</w:t>
      </w:r>
      <w:r w:rsidRPr="0047072F">
        <w:rPr>
          <w:rFonts w:ascii="Times New Roman" w:eastAsia="Calibri" w:hAnsi="Times New Roman" w:cs="Times New Roman"/>
          <w:sz w:val="28"/>
          <w:szCs w:val="28"/>
          <w:lang w:eastAsia="en-US"/>
        </w:rPr>
        <w:t xml:space="preserve"> 3</w:t>
      </w:r>
      <w:r w:rsidR="0047072F" w:rsidRPr="0047072F">
        <w:rPr>
          <w:rFonts w:ascii="Times New Roman" w:eastAsia="Calibri" w:hAnsi="Times New Roman" w:cs="Times New Roman"/>
          <w:sz w:val="28"/>
          <w:szCs w:val="28"/>
          <w:lang w:eastAsia="en-US"/>
        </w:rPr>
        <w:t>2</w:t>
      </w:r>
      <w:r w:rsidRPr="0047072F">
        <w:rPr>
          <w:rFonts w:ascii="Times New Roman" w:eastAsia="Calibri" w:hAnsi="Times New Roman" w:cs="Times New Roman"/>
          <w:sz w:val="28"/>
          <w:szCs w:val="28"/>
          <w:lang w:eastAsia="en-US"/>
        </w:rPr>
        <w:t xml:space="preserve"> лагер</w:t>
      </w:r>
      <w:r w:rsidR="0047072F" w:rsidRPr="0047072F">
        <w:rPr>
          <w:rFonts w:ascii="Times New Roman" w:eastAsia="Calibri" w:hAnsi="Times New Roman" w:cs="Times New Roman"/>
          <w:sz w:val="28"/>
          <w:szCs w:val="28"/>
          <w:lang w:eastAsia="en-US"/>
        </w:rPr>
        <w:t>я</w:t>
      </w:r>
      <w:r w:rsidRPr="0047072F">
        <w:rPr>
          <w:rFonts w:ascii="Times New Roman" w:eastAsia="Calibri" w:hAnsi="Times New Roman" w:cs="Times New Roman"/>
          <w:sz w:val="28"/>
          <w:szCs w:val="28"/>
          <w:lang w:eastAsia="en-US"/>
        </w:rPr>
        <w:t xml:space="preserve"> дневным пребыванием детей, с общим охватом 9</w:t>
      </w:r>
      <w:r w:rsidR="0047072F" w:rsidRPr="0047072F">
        <w:rPr>
          <w:rFonts w:ascii="Times New Roman" w:eastAsia="Calibri" w:hAnsi="Times New Roman" w:cs="Times New Roman"/>
          <w:sz w:val="28"/>
          <w:szCs w:val="28"/>
          <w:lang w:eastAsia="en-US"/>
        </w:rPr>
        <w:t>1</w:t>
      </w:r>
      <w:r w:rsidRPr="0047072F">
        <w:rPr>
          <w:rFonts w:ascii="Times New Roman" w:eastAsia="Calibri" w:hAnsi="Times New Roman" w:cs="Times New Roman"/>
          <w:sz w:val="28"/>
          <w:szCs w:val="28"/>
          <w:lang w:eastAsia="en-US"/>
        </w:rPr>
        <w:t>5 несовершеннолетних;</w:t>
      </w:r>
    </w:p>
    <w:p w:rsidR="00F97C7C" w:rsidRDefault="00C92651" w:rsidP="00950229">
      <w:pPr>
        <w:suppressAutoHyphens w:val="0"/>
        <w:autoSpaceDN w:val="0"/>
        <w:adjustRightInd w:val="0"/>
        <w:ind w:firstLine="708"/>
        <w:jc w:val="both"/>
        <w:rPr>
          <w:rFonts w:ascii="Times New Roman" w:hAnsi="Times New Roman" w:cs="Times New Roman"/>
          <w:i/>
          <w:sz w:val="28"/>
          <w:szCs w:val="28"/>
        </w:rPr>
      </w:pPr>
      <w:r w:rsidRPr="00C92651">
        <w:rPr>
          <w:rFonts w:ascii="Times New Roman" w:hAnsi="Times New Roman" w:cs="Times New Roman"/>
          <w:bCs/>
          <w:sz w:val="28"/>
          <w:szCs w:val="28"/>
        </w:rPr>
        <w:t xml:space="preserve">организация участия </w:t>
      </w:r>
      <w:r w:rsidR="007560E4">
        <w:rPr>
          <w:rFonts w:ascii="Times New Roman" w:hAnsi="Times New Roman" w:cs="Times New Roman"/>
          <w:bCs/>
          <w:sz w:val="28"/>
          <w:szCs w:val="28"/>
        </w:rPr>
        <w:t>учащихся</w:t>
      </w:r>
      <w:r w:rsidRPr="00C92651">
        <w:rPr>
          <w:rFonts w:ascii="Times New Roman" w:hAnsi="Times New Roman" w:cs="Times New Roman"/>
          <w:bCs/>
          <w:sz w:val="28"/>
          <w:szCs w:val="28"/>
        </w:rPr>
        <w:t xml:space="preserve"> в региональном этапе Всероссийской олимпиады школьников;</w:t>
      </w:r>
    </w:p>
    <w:p w:rsidR="00F97C7C" w:rsidRDefault="00C92651" w:rsidP="00950229">
      <w:pPr>
        <w:suppressAutoHyphens w:val="0"/>
        <w:autoSpaceDN w:val="0"/>
        <w:adjustRightInd w:val="0"/>
        <w:ind w:firstLine="708"/>
        <w:jc w:val="both"/>
        <w:rPr>
          <w:rFonts w:ascii="Times New Roman" w:hAnsi="Times New Roman" w:cs="Times New Roman"/>
          <w:i/>
          <w:sz w:val="28"/>
          <w:szCs w:val="28"/>
        </w:rPr>
      </w:pPr>
      <w:r w:rsidRPr="00C92651">
        <w:rPr>
          <w:rFonts w:ascii="Times New Roman" w:hAnsi="Times New Roman" w:cs="Times New Roman"/>
          <w:bCs/>
          <w:sz w:val="28"/>
          <w:szCs w:val="28"/>
        </w:rPr>
        <w:t>проведение акции «Дорога просвещения» с участием лучших педагогов и наставников Ханты-Мансийского автономного округа</w:t>
      </w:r>
      <w:r w:rsidR="0088606A">
        <w:rPr>
          <w:rFonts w:ascii="Times New Roman" w:hAnsi="Times New Roman" w:cs="Times New Roman"/>
          <w:bCs/>
          <w:sz w:val="28"/>
          <w:szCs w:val="28"/>
        </w:rPr>
        <w:t xml:space="preserve"> </w:t>
      </w:r>
      <w:r w:rsidR="0088606A" w:rsidRPr="00C92651">
        <w:rPr>
          <w:rFonts w:ascii="Times New Roman" w:hAnsi="Times New Roman" w:cs="Times New Roman"/>
          <w:bCs/>
          <w:sz w:val="28"/>
          <w:szCs w:val="28"/>
        </w:rPr>
        <w:t>–</w:t>
      </w:r>
      <w:r w:rsidR="0088606A">
        <w:rPr>
          <w:rFonts w:ascii="Times New Roman" w:hAnsi="Times New Roman" w:cs="Times New Roman"/>
          <w:bCs/>
          <w:sz w:val="28"/>
          <w:szCs w:val="28"/>
        </w:rPr>
        <w:t xml:space="preserve"> </w:t>
      </w:r>
      <w:r w:rsidRPr="00C92651">
        <w:rPr>
          <w:rFonts w:ascii="Times New Roman" w:hAnsi="Times New Roman" w:cs="Times New Roman"/>
          <w:bCs/>
          <w:sz w:val="28"/>
          <w:szCs w:val="28"/>
        </w:rPr>
        <w:t xml:space="preserve">Югры; </w:t>
      </w:r>
    </w:p>
    <w:p w:rsidR="00F97C7C" w:rsidRDefault="00C92651" w:rsidP="00950229">
      <w:pPr>
        <w:suppressAutoHyphens w:val="0"/>
        <w:autoSpaceDN w:val="0"/>
        <w:adjustRightInd w:val="0"/>
        <w:ind w:firstLine="708"/>
        <w:jc w:val="both"/>
        <w:rPr>
          <w:rFonts w:ascii="Times New Roman" w:hAnsi="Times New Roman" w:cs="Times New Roman"/>
          <w:i/>
          <w:sz w:val="28"/>
          <w:szCs w:val="28"/>
        </w:rPr>
      </w:pPr>
      <w:r w:rsidRPr="00C92651">
        <w:rPr>
          <w:rFonts w:ascii="Times New Roman" w:hAnsi="Times New Roman" w:cs="Times New Roman"/>
          <w:bCs/>
          <w:sz w:val="28"/>
          <w:szCs w:val="28"/>
        </w:rPr>
        <w:t xml:space="preserve">проведение торжественной встречи главы Ханты-Мансийского района с выпускниками 2023 года, получившими аттестаты особого образца </w:t>
      </w:r>
      <w:r w:rsidR="00F97C7C">
        <w:rPr>
          <w:rFonts w:ascii="Times New Roman" w:hAnsi="Times New Roman" w:cs="Times New Roman"/>
          <w:bCs/>
          <w:sz w:val="28"/>
          <w:szCs w:val="28"/>
        </w:rPr>
        <w:br/>
      </w:r>
      <w:r w:rsidRPr="00C92651">
        <w:rPr>
          <w:rFonts w:ascii="Times New Roman" w:hAnsi="Times New Roman" w:cs="Times New Roman"/>
          <w:bCs/>
          <w:sz w:val="28"/>
          <w:szCs w:val="28"/>
        </w:rPr>
        <w:t xml:space="preserve">с отличием, проявившими выдающиеся способности; </w:t>
      </w:r>
    </w:p>
    <w:p w:rsidR="00F97C7C" w:rsidRDefault="00C92651" w:rsidP="00950229">
      <w:pPr>
        <w:suppressAutoHyphens w:val="0"/>
        <w:autoSpaceDN w:val="0"/>
        <w:adjustRightInd w:val="0"/>
        <w:ind w:firstLine="708"/>
        <w:jc w:val="both"/>
        <w:rPr>
          <w:rFonts w:ascii="Times New Roman" w:hAnsi="Times New Roman" w:cs="Times New Roman"/>
          <w:i/>
          <w:sz w:val="28"/>
          <w:szCs w:val="28"/>
        </w:rPr>
      </w:pPr>
      <w:r w:rsidRPr="00C92651">
        <w:rPr>
          <w:rFonts w:ascii="Times New Roman" w:hAnsi="Times New Roman" w:cs="Times New Roman"/>
          <w:bCs/>
          <w:sz w:val="28"/>
          <w:szCs w:val="28"/>
        </w:rPr>
        <w:t xml:space="preserve">организация муниципального этапа соревнований «Безопасное колесо» среди отрядов юных </w:t>
      </w:r>
      <w:r w:rsidR="005E1ECE">
        <w:rPr>
          <w:rFonts w:ascii="Times New Roman" w:hAnsi="Times New Roman" w:cs="Times New Roman"/>
          <w:bCs/>
          <w:sz w:val="28"/>
          <w:szCs w:val="28"/>
        </w:rPr>
        <w:t>инспекторов движения</w:t>
      </w:r>
      <w:r w:rsidRPr="00C92651">
        <w:rPr>
          <w:rFonts w:ascii="Times New Roman" w:hAnsi="Times New Roman" w:cs="Times New Roman"/>
          <w:bCs/>
          <w:sz w:val="28"/>
          <w:szCs w:val="28"/>
        </w:rPr>
        <w:t>;</w:t>
      </w:r>
    </w:p>
    <w:p w:rsidR="00F97C7C" w:rsidRDefault="00C92651" w:rsidP="00950229">
      <w:pPr>
        <w:suppressAutoHyphens w:val="0"/>
        <w:autoSpaceDN w:val="0"/>
        <w:adjustRightInd w:val="0"/>
        <w:ind w:firstLine="708"/>
        <w:jc w:val="both"/>
        <w:rPr>
          <w:rFonts w:ascii="Times New Roman" w:hAnsi="Times New Roman" w:cs="Times New Roman"/>
          <w:bCs/>
          <w:sz w:val="28"/>
          <w:szCs w:val="28"/>
        </w:rPr>
      </w:pPr>
      <w:r w:rsidRPr="00C92651">
        <w:rPr>
          <w:rFonts w:ascii="Times New Roman" w:hAnsi="Times New Roman" w:cs="Times New Roman"/>
          <w:bCs/>
          <w:sz w:val="28"/>
          <w:szCs w:val="28"/>
        </w:rPr>
        <w:lastRenderedPageBreak/>
        <w:t>организация Бала выпускников Ха</w:t>
      </w:r>
      <w:r w:rsidR="005E1ECE">
        <w:rPr>
          <w:rFonts w:ascii="Times New Roman" w:hAnsi="Times New Roman" w:cs="Times New Roman"/>
          <w:bCs/>
          <w:sz w:val="28"/>
          <w:szCs w:val="28"/>
        </w:rPr>
        <w:t>нты-Мансийского района</w:t>
      </w:r>
      <w:r w:rsidR="007560E4">
        <w:rPr>
          <w:rFonts w:ascii="Times New Roman" w:hAnsi="Times New Roman" w:cs="Times New Roman"/>
          <w:bCs/>
          <w:sz w:val="28"/>
          <w:szCs w:val="28"/>
        </w:rPr>
        <w:t xml:space="preserve"> </w:t>
      </w:r>
      <w:r w:rsidR="00895515">
        <w:rPr>
          <w:rFonts w:ascii="Times New Roman" w:hAnsi="Times New Roman" w:cs="Times New Roman"/>
          <w:bCs/>
          <w:sz w:val="28"/>
          <w:szCs w:val="28"/>
        </w:rPr>
        <w:br/>
      </w:r>
      <w:r w:rsidR="007560E4">
        <w:rPr>
          <w:rFonts w:ascii="Times New Roman" w:hAnsi="Times New Roman" w:cs="Times New Roman"/>
          <w:bCs/>
          <w:sz w:val="28"/>
          <w:szCs w:val="28"/>
        </w:rPr>
        <w:t>2023 года</w:t>
      </w:r>
      <w:r w:rsidRPr="00C92651">
        <w:rPr>
          <w:rFonts w:ascii="Times New Roman" w:hAnsi="Times New Roman" w:cs="Times New Roman"/>
          <w:bCs/>
          <w:sz w:val="28"/>
          <w:szCs w:val="28"/>
        </w:rPr>
        <w:t>;</w:t>
      </w:r>
    </w:p>
    <w:p w:rsidR="00F97C7C" w:rsidRDefault="00C92651" w:rsidP="00950229">
      <w:pPr>
        <w:suppressAutoHyphens w:val="0"/>
        <w:autoSpaceDN w:val="0"/>
        <w:adjustRightInd w:val="0"/>
        <w:ind w:firstLine="708"/>
        <w:jc w:val="both"/>
        <w:rPr>
          <w:rFonts w:ascii="Times New Roman" w:hAnsi="Times New Roman" w:cs="Times New Roman"/>
          <w:sz w:val="28"/>
          <w:szCs w:val="28"/>
        </w:rPr>
      </w:pPr>
      <w:r w:rsidRPr="00C92651">
        <w:rPr>
          <w:rFonts w:ascii="Times New Roman" w:hAnsi="Times New Roman" w:cs="Times New Roman"/>
          <w:sz w:val="28"/>
          <w:szCs w:val="28"/>
        </w:rPr>
        <w:t>участие 2 обучающихся </w:t>
      </w:r>
      <w:r w:rsidR="007560E4">
        <w:rPr>
          <w:rFonts w:ascii="Times New Roman" w:hAnsi="Times New Roman" w:cs="Times New Roman"/>
          <w:sz w:val="28"/>
          <w:szCs w:val="28"/>
        </w:rPr>
        <w:t xml:space="preserve">муниципального казенного образовательного учреждения Ханты-Мансийского района средняя образовательная школа </w:t>
      </w:r>
      <w:r w:rsidR="005E1D12">
        <w:rPr>
          <w:rFonts w:ascii="Times New Roman" w:hAnsi="Times New Roman" w:cs="Times New Roman"/>
          <w:sz w:val="28"/>
          <w:szCs w:val="28"/>
        </w:rPr>
        <w:br/>
      </w:r>
      <w:r w:rsidRPr="00C92651">
        <w:rPr>
          <w:rFonts w:ascii="Times New Roman" w:hAnsi="Times New Roman" w:cs="Times New Roman"/>
          <w:sz w:val="28"/>
          <w:szCs w:val="28"/>
        </w:rPr>
        <w:t>с. Кышик в региональном молодежном форуме «</w:t>
      </w:r>
      <w:proofErr w:type="spellStart"/>
      <w:r w:rsidRPr="00C92651">
        <w:rPr>
          <w:rFonts w:ascii="Times New Roman" w:hAnsi="Times New Roman" w:cs="Times New Roman"/>
          <w:sz w:val="28"/>
          <w:szCs w:val="28"/>
        </w:rPr>
        <w:t>Наноград</w:t>
      </w:r>
      <w:proofErr w:type="spellEnd"/>
      <w:r w:rsidRPr="00C92651">
        <w:rPr>
          <w:rFonts w:ascii="Times New Roman" w:hAnsi="Times New Roman" w:cs="Times New Roman"/>
          <w:sz w:val="28"/>
          <w:szCs w:val="28"/>
        </w:rPr>
        <w:t xml:space="preserve">. </w:t>
      </w:r>
      <w:proofErr w:type="spellStart"/>
      <w:r w:rsidRPr="00C92651">
        <w:rPr>
          <w:rFonts w:ascii="Times New Roman" w:hAnsi="Times New Roman" w:cs="Times New Roman"/>
          <w:sz w:val="28"/>
          <w:szCs w:val="28"/>
        </w:rPr>
        <w:t>Читайбург</w:t>
      </w:r>
      <w:proofErr w:type="spellEnd"/>
      <w:r w:rsidRPr="00C92651">
        <w:rPr>
          <w:rFonts w:ascii="Times New Roman" w:hAnsi="Times New Roman" w:cs="Times New Roman"/>
          <w:sz w:val="28"/>
          <w:szCs w:val="28"/>
        </w:rPr>
        <w:t xml:space="preserve"> 2023», которое состоялось на базе МБОУ «Лицей имени </w:t>
      </w:r>
      <w:proofErr w:type="spellStart"/>
      <w:r w:rsidRPr="00C92651">
        <w:rPr>
          <w:rFonts w:ascii="Times New Roman" w:hAnsi="Times New Roman" w:cs="Times New Roman"/>
          <w:sz w:val="28"/>
          <w:szCs w:val="28"/>
        </w:rPr>
        <w:t>Г.Ф.Атякшева</w:t>
      </w:r>
      <w:proofErr w:type="spellEnd"/>
      <w:r w:rsidRPr="00C92651">
        <w:rPr>
          <w:rFonts w:ascii="Times New Roman" w:hAnsi="Times New Roman" w:cs="Times New Roman"/>
          <w:sz w:val="28"/>
          <w:szCs w:val="28"/>
        </w:rPr>
        <w:t xml:space="preserve">» </w:t>
      </w:r>
      <w:r w:rsidR="00895515">
        <w:rPr>
          <w:rFonts w:ascii="Times New Roman" w:hAnsi="Times New Roman" w:cs="Times New Roman"/>
          <w:sz w:val="28"/>
          <w:szCs w:val="28"/>
        </w:rPr>
        <w:br/>
      </w:r>
      <w:r w:rsidRPr="00C92651">
        <w:rPr>
          <w:rFonts w:ascii="Times New Roman" w:hAnsi="Times New Roman" w:cs="Times New Roman"/>
          <w:sz w:val="28"/>
          <w:szCs w:val="28"/>
        </w:rPr>
        <w:t>в г.</w:t>
      </w:r>
      <w:r w:rsidR="0088606A">
        <w:rPr>
          <w:rFonts w:ascii="Times New Roman" w:hAnsi="Times New Roman" w:cs="Times New Roman"/>
          <w:sz w:val="28"/>
          <w:szCs w:val="28"/>
        </w:rPr>
        <w:t xml:space="preserve"> </w:t>
      </w:r>
      <w:r w:rsidRPr="00C92651">
        <w:rPr>
          <w:rFonts w:ascii="Times New Roman" w:hAnsi="Times New Roman" w:cs="Times New Roman"/>
          <w:sz w:val="28"/>
          <w:szCs w:val="28"/>
        </w:rPr>
        <w:t>Югорск;</w:t>
      </w:r>
    </w:p>
    <w:p w:rsidR="00F97C7C" w:rsidRDefault="00C92651" w:rsidP="00950229">
      <w:pPr>
        <w:suppressAutoHyphens w:val="0"/>
        <w:autoSpaceDN w:val="0"/>
        <w:adjustRightInd w:val="0"/>
        <w:ind w:firstLine="708"/>
        <w:jc w:val="both"/>
        <w:rPr>
          <w:rFonts w:ascii="Times New Roman" w:hAnsi="Times New Roman" w:cs="Times New Roman"/>
          <w:sz w:val="28"/>
          <w:szCs w:val="28"/>
        </w:rPr>
      </w:pPr>
      <w:r w:rsidRPr="00C92651">
        <w:rPr>
          <w:rFonts w:ascii="Times New Roman" w:hAnsi="Times New Roman" w:cs="Times New Roman"/>
          <w:sz w:val="28"/>
          <w:szCs w:val="28"/>
        </w:rPr>
        <w:t>участие ко</w:t>
      </w:r>
      <w:r w:rsidR="0085750F">
        <w:rPr>
          <w:rFonts w:ascii="Times New Roman" w:hAnsi="Times New Roman" w:cs="Times New Roman"/>
          <w:sz w:val="28"/>
          <w:szCs w:val="28"/>
        </w:rPr>
        <w:t xml:space="preserve">манды </w:t>
      </w:r>
      <w:r w:rsidR="00CA6D1E" w:rsidRPr="00C92651">
        <w:rPr>
          <w:rFonts w:ascii="Times New Roman" w:hAnsi="Times New Roman" w:cs="Times New Roman"/>
          <w:sz w:val="28"/>
          <w:szCs w:val="28"/>
        </w:rPr>
        <w:t>обучающихся </w:t>
      </w:r>
      <w:r w:rsidR="00CA6D1E">
        <w:rPr>
          <w:rFonts w:ascii="Times New Roman" w:hAnsi="Times New Roman" w:cs="Times New Roman"/>
          <w:sz w:val="28"/>
          <w:szCs w:val="28"/>
        </w:rPr>
        <w:t xml:space="preserve">муниципального казенного образовательного учреждения Ханты-Мансийского района средняя образовательная </w:t>
      </w:r>
      <w:r w:rsidR="0085750F">
        <w:rPr>
          <w:rFonts w:ascii="Times New Roman" w:hAnsi="Times New Roman" w:cs="Times New Roman"/>
          <w:sz w:val="28"/>
          <w:szCs w:val="28"/>
        </w:rPr>
        <w:t xml:space="preserve">д. </w:t>
      </w:r>
      <w:proofErr w:type="spellStart"/>
      <w:r w:rsidR="0085750F">
        <w:rPr>
          <w:rFonts w:ascii="Times New Roman" w:hAnsi="Times New Roman" w:cs="Times New Roman"/>
          <w:sz w:val="28"/>
          <w:szCs w:val="28"/>
        </w:rPr>
        <w:t>Шапша</w:t>
      </w:r>
      <w:proofErr w:type="spellEnd"/>
      <w:r w:rsidR="0085750F">
        <w:rPr>
          <w:rFonts w:ascii="Times New Roman" w:hAnsi="Times New Roman" w:cs="Times New Roman"/>
          <w:sz w:val="28"/>
          <w:szCs w:val="28"/>
        </w:rPr>
        <w:t xml:space="preserve"> </w:t>
      </w:r>
      <w:r w:rsidRPr="00C92651">
        <w:rPr>
          <w:rFonts w:ascii="Times New Roman" w:hAnsi="Times New Roman" w:cs="Times New Roman"/>
          <w:sz w:val="28"/>
          <w:szCs w:val="28"/>
        </w:rPr>
        <w:t xml:space="preserve">в образовательном </w:t>
      </w:r>
      <w:proofErr w:type="spellStart"/>
      <w:r w:rsidRPr="00C92651">
        <w:rPr>
          <w:rFonts w:ascii="Times New Roman" w:hAnsi="Times New Roman" w:cs="Times New Roman"/>
          <w:sz w:val="28"/>
          <w:szCs w:val="28"/>
        </w:rPr>
        <w:t>интенсиве</w:t>
      </w:r>
      <w:proofErr w:type="spellEnd"/>
      <w:r w:rsidRPr="00C92651">
        <w:rPr>
          <w:rFonts w:ascii="Times New Roman" w:hAnsi="Times New Roman" w:cs="Times New Roman"/>
          <w:sz w:val="28"/>
          <w:szCs w:val="28"/>
        </w:rPr>
        <w:t xml:space="preserve"> «Школьное инициативное бюджетирование в</w:t>
      </w:r>
      <w:r w:rsidR="0088606A">
        <w:rPr>
          <w:rFonts w:ascii="Times New Roman" w:hAnsi="Times New Roman" w:cs="Times New Roman"/>
          <w:sz w:val="28"/>
          <w:szCs w:val="28"/>
        </w:rPr>
        <w:t xml:space="preserve"> </w:t>
      </w:r>
      <w:r w:rsidR="00A415F3">
        <w:rPr>
          <w:rFonts w:ascii="Times New Roman" w:hAnsi="Times New Roman" w:cs="Times New Roman"/>
          <w:sz w:val="28"/>
          <w:szCs w:val="28"/>
        </w:rPr>
        <w:t>о</w:t>
      </w:r>
      <w:r w:rsidRPr="00C92651">
        <w:rPr>
          <w:rFonts w:ascii="Times New Roman" w:hAnsi="Times New Roman" w:cs="Times New Roman"/>
          <w:sz w:val="28"/>
          <w:szCs w:val="28"/>
        </w:rPr>
        <w:t>бщеобразовательных организациях Ханты-Мансийского автономного округа – Югры» «Школьное инициативное бюджетирование</w:t>
      </w:r>
      <w:r w:rsidR="0088606A">
        <w:rPr>
          <w:rFonts w:ascii="Times New Roman" w:hAnsi="Times New Roman" w:cs="Times New Roman"/>
          <w:sz w:val="28"/>
          <w:szCs w:val="28"/>
        </w:rPr>
        <w:t xml:space="preserve"> </w:t>
      </w:r>
      <w:r w:rsidRPr="00C92651">
        <w:rPr>
          <w:rFonts w:ascii="Times New Roman" w:hAnsi="Times New Roman" w:cs="Times New Roman"/>
          <w:sz w:val="28"/>
          <w:szCs w:val="28"/>
        </w:rPr>
        <w:t xml:space="preserve">в общеобразовательных организациях Ханты-Мансийского автономного округа – Югры», которое состоялось </w:t>
      </w:r>
      <w:r w:rsidR="00A415F3">
        <w:rPr>
          <w:rFonts w:ascii="Times New Roman" w:hAnsi="Times New Roman" w:cs="Times New Roman"/>
          <w:sz w:val="28"/>
          <w:szCs w:val="28"/>
        </w:rPr>
        <w:br/>
      </w:r>
      <w:r w:rsidRPr="00C92651">
        <w:rPr>
          <w:rFonts w:ascii="Times New Roman" w:hAnsi="Times New Roman" w:cs="Times New Roman"/>
          <w:sz w:val="28"/>
          <w:szCs w:val="28"/>
        </w:rPr>
        <w:t>на базе бюджетного учреждения высшего образования Ханты-Мансийского автономного округа – Югры «</w:t>
      </w:r>
      <w:proofErr w:type="spellStart"/>
      <w:r w:rsidRPr="00C92651">
        <w:rPr>
          <w:rFonts w:ascii="Times New Roman" w:hAnsi="Times New Roman" w:cs="Times New Roman"/>
          <w:sz w:val="28"/>
          <w:szCs w:val="28"/>
        </w:rPr>
        <w:t>Сургутский</w:t>
      </w:r>
      <w:proofErr w:type="spellEnd"/>
      <w:r w:rsidRPr="00C92651">
        <w:rPr>
          <w:rFonts w:ascii="Times New Roman" w:hAnsi="Times New Roman" w:cs="Times New Roman"/>
          <w:sz w:val="28"/>
          <w:szCs w:val="28"/>
        </w:rPr>
        <w:t xml:space="preserve"> государстве</w:t>
      </w:r>
      <w:r w:rsidR="00A415F3">
        <w:rPr>
          <w:rFonts w:ascii="Times New Roman" w:hAnsi="Times New Roman" w:cs="Times New Roman"/>
          <w:sz w:val="28"/>
          <w:szCs w:val="28"/>
        </w:rPr>
        <w:t>нный университет» города Сургут</w:t>
      </w:r>
      <w:r w:rsidRPr="00C92651">
        <w:rPr>
          <w:rFonts w:ascii="Times New Roman" w:hAnsi="Times New Roman" w:cs="Times New Roman"/>
          <w:sz w:val="28"/>
          <w:szCs w:val="28"/>
        </w:rPr>
        <w:t xml:space="preserve"> на базе БУ ВО ХМАО</w:t>
      </w:r>
      <w:r w:rsidR="00A415F3">
        <w:rPr>
          <w:rFonts w:ascii="Times New Roman" w:hAnsi="Times New Roman" w:cs="Times New Roman"/>
          <w:sz w:val="28"/>
          <w:szCs w:val="28"/>
        </w:rPr>
        <w:t xml:space="preserve"> – </w:t>
      </w:r>
      <w:r w:rsidRPr="00C92651">
        <w:rPr>
          <w:rFonts w:ascii="Times New Roman" w:hAnsi="Times New Roman" w:cs="Times New Roman"/>
          <w:sz w:val="28"/>
          <w:szCs w:val="28"/>
        </w:rPr>
        <w:t>Югры «</w:t>
      </w:r>
      <w:proofErr w:type="spellStart"/>
      <w:r w:rsidRPr="00C92651">
        <w:rPr>
          <w:rFonts w:ascii="Times New Roman" w:hAnsi="Times New Roman" w:cs="Times New Roman"/>
          <w:sz w:val="28"/>
          <w:szCs w:val="28"/>
        </w:rPr>
        <w:t>Сургутский</w:t>
      </w:r>
      <w:proofErr w:type="spellEnd"/>
      <w:r w:rsidRPr="00C92651">
        <w:rPr>
          <w:rFonts w:ascii="Times New Roman" w:hAnsi="Times New Roman" w:cs="Times New Roman"/>
          <w:sz w:val="28"/>
          <w:szCs w:val="28"/>
        </w:rPr>
        <w:t xml:space="preserve"> государственный университет»;</w:t>
      </w:r>
    </w:p>
    <w:p w:rsidR="00F97C7C" w:rsidRDefault="00C92651" w:rsidP="00950229">
      <w:pPr>
        <w:suppressAutoHyphens w:val="0"/>
        <w:autoSpaceDN w:val="0"/>
        <w:adjustRightInd w:val="0"/>
        <w:ind w:firstLine="708"/>
        <w:jc w:val="both"/>
        <w:rPr>
          <w:rFonts w:ascii="Times New Roman" w:hAnsi="Times New Roman" w:cs="Times New Roman"/>
          <w:sz w:val="28"/>
          <w:szCs w:val="28"/>
        </w:rPr>
      </w:pPr>
      <w:r w:rsidRPr="00C92651">
        <w:rPr>
          <w:rFonts w:ascii="Times New Roman" w:hAnsi="Times New Roman" w:cs="Times New Roman"/>
          <w:sz w:val="28"/>
          <w:szCs w:val="28"/>
        </w:rPr>
        <w:t xml:space="preserve">участие команды </w:t>
      </w:r>
      <w:r w:rsidR="00CA6D1E" w:rsidRPr="00C92651">
        <w:rPr>
          <w:rFonts w:ascii="Times New Roman" w:hAnsi="Times New Roman" w:cs="Times New Roman"/>
          <w:sz w:val="28"/>
          <w:szCs w:val="28"/>
        </w:rPr>
        <w:t>обучающихся </w:t>
      </w:r>
      <w:r w:rsidR="00CA6D1E">
        <w:rPr>
          <w:rFonts w:ascii="Times New Roman" w:hAnsi="Times New Roman" w:cs="Times New Roman"/>
          <w:sz w:val="28"/>
          <w:szCs w:val="28"/>
        </w:rPr>
        <w:t xml:space="preserve">муниципального казенного образовательного учреждения Ханты-Мансийского района средняя образовательная </w:t>
      </w:r>
      <w:r w:rsidRPr="00C92651">
        <w:rPr>
          <w:rFonts w:ascii="Times New Roman" w:hAnsi="Times New Roman" w:cs="Times New Roman"/>
          <w:sz w:val="28"/>
          <w:szCs w:val="28"/>
        </w:rPr>
        <w:t xml:space="preserve">д. Ярки в окружной военно-спортивной игре «Зарница первых» в Ханты-Мансийском автономном округе – Югре, в городе </w:t>
      </w:r>
      <w:r w:rsidR="00A415F3">
        <w:rPr>
          <w:rFonts w:ascii="Times New Roman" w:hAnsi="Times New Roman" w:cs="Times New Roman"/>
          <w:sz w:val="28"/>
          <w:szCs w:val="28"/>
        </w:rPr>
        <w:br/>
      </w:r>
      <w:proofErr w:type="spellStart"/>
      <w:r w:rsidRPr="00C92651">
        <w:rPr>
          <w:rFonts w:ascii="Times New Roman" w:hAnsi="Times New Roman" w:cs="Times New Roman"/>
          <w:sz w:val="28"/>
          <w:szCs w:val="28"/>
        </w:rPr>
        <w:t>Пыть-Ях</w:t>
      </w:r>
      <w:proofErr w:type="spellEnd"/>
      <w:r w:rsidRPr="00C92651">
        <w:rPr>
          <w:rFonts w:ascii="Times New Roman" w:hAnsi="Times New Roman" w:cs="Times New Roman"/>
          <w:sz w:val="28"/>
          <w:szCs w:val="28"/>
        </w:rPr>
        <w:t>;</w:t>
      </w:r>
    </w:p>
    <w:p w:rsidR="00F97C7C" w:rsidRDefault="00C92651" w:rsidP="00950229">
      <w:pPr>
        <w:suppressAutoHyphens w:val="0"/>
        <w:autoSpaceDN w:val="0"/>
        <w:adjustRightInd w:val="0"/>
        <w:ind w:firstLine="708"/>
        <w:jc w:val="both"/>
        <w:rPr>
          <w:rFonts w:ascii="Times New Roman" w:hAnsi="Times New Roman" w:cs="Times New Roman"/>
          <w:i/>
          <w:sz w:val="28"/>
          <w:szCs w:val="28"/>
        </w:rPr>
      </w:pPr>
      <w:r w:rsidRPr="00C92651">
        <w:rPr>
          <w:rFonts w:ascii="Times New Roman" w:hAnsi="Times New Roman" w:cs="Times New Roman"/>
          <w:sz w:val="28"/>
          <w:szCs w:val="28"/>
        </w:rPr>
        <w:t>проведение районного мероприятия профессиональной ориентации для обучающихся 14 –</w:t>
      </w:r>
      <w:r w:rsidR="005E1ECE">
        <w:rPr>
          <w:rFonts w:ascii="Times New Roman" w:hAnsi="Times New Roman" w:cs="Times New Roman"/>
          <w:sz w:val="28"/>
          <w:szCs w:val="28"/>
        </w:rPr>
        <w:t xml:space="preserve"> 17 лет «Лаборатория профессий»</w:t>
      </w:r>
      <w:r w:rsidRPr="00C92651">
        <w:rPr>
          <w:rFonts w:ascii="Times New Roman" w:hAnsi="Times New Roman" w:cs="Times New Roman"/>
          <w:sz w:val="28"/>
          <w:szCs w:val="28"/>
        </w:rPr>
        <w:t>;</w:t>
      </w:r>
    </w:p>
    <w:p w:rsidR="00F97C7C" w:rsidRDefault="00C92651" w:rsidP="00950229">
      <w:pPr>
        <w:suppressAutoHyphens w:val="0"/>
        <w:autoSpaceDN w:val="0"/>
        <w:adjustRightInd w:val="0"/>
        <w:ind w:firstLine="708"/>
        <w:jc w:val="both"/>
        <w:rPr>
          <w:rFonts w:ascii="Times New Roman" w:hAnsi="Times New Roman" w:cs="Times New Roman"/>
          <w:i/>
          <w:sz w:val="28"/>
          <w:szCs w:val="28"/>
        </w:rPr>
      </w:pPr>
      <w:r w:rsidRPr="00C92651">
        <w:rPr>
          <w:rFonts w:ascii="Times New Roman" w:hAnsi="Times New Roman" w:cs="Times New Roman"/>
          <w:bCs/>
          <w:sz w:val="28"/>
          <w:szCs w:val="28"/>
        </w:rPr>
        <w:t xml:space="preserve">во всех образовательных организациях района еженедельно </w:t>
      </w:r>
      <w:r w:rsidR="005E1D12">
        <w:rPr>
          <w:rFonts w:ascii="Times New Roman" w:hAnsi="Times New Roman" w:cs="Times New Roman"/>
          <w:bCs/>
          <w:sz w:val="28"/>
          <w:szCs w:val="28"/>
        </w:rPr>
        <w:t xml:space="preserve">проведены </w:t>
      </w:r>
      <w:r w:rsidRPr="00C92651">
        <w:rPr>
          <w:rFonts w:ascii="Times New Roman" w:hAnsi="Times New Roman" w:cs="Times New Roman"/>
          <w:bCs/>
          <w:sz w:val="28"/>
          <w:szCs w:val="28"/>
        </w:rPr>
        <w:t>классные час</w:t>
      </w:r>
      <w:r w:rsidR="005E1D12">
        <w:rPr>
          <w:rFonts w:ascii="Times New Roman" w:hAnsi="Times New Roman" w:cs="Times New Roman"/>
          <w:bCs/>
          <w:sz w:val="28"/>
          <w:szCs w:val="28"/>
        </w:rPr>
        <w:t>ы</w:t>
      </w:r>
      <w:r w:rsidRPr="00C92651">
        <w:rPr>
          <w:rFonts w:ascii="Times New Roman" w:hAnsi="Times New Roman" w:cs="Times New Roman"/>
          <w:bCs/>
          <w:sz w:val="28"/>
          <w:szCs w:val="28"/>
        </w:rPr>
        <w:t xml:space="preserve"> «Разговоры о важном», направленные </w:t>
      </w:r>
      <w:r w:rsidR="00A415F3">
        <w:rPr>
          <w:rFonts w:ascii="Times New Roman" w:hAnsi="Times New Roman" w:cs="Times New Roman"/>
          <w:bCs/>
          <w:sz w:val="28"/>
          <w:szCs w:val="28"/>
        </w:rPr>
        <w:br/>
      </w:r>
      <w:r w:rsidRPr="00C92651">
        <w:rPr>
          <w:rFonts w:ascii="Times New Roman" w:hAnsi="Times New Roman" w:cs="Times New Roman"/>
          <w:bCs/>
          <w:sz w:val="28"/>
          <w:szCs w:val="28"/>
        </w:rPr>
        <w:t xml:space="preserve">на патриотическое, гражданское воспитание, развитие ценностного отношения школьников к своей родине </w:t>
      </w:r>
      <w:r w:rsidR="0088606A" w:rsidRPr="00C92651">
        <w:rPr>
          <w:rFonts w:ascii="Times New Roman" w:hAnsi="Times New Roman" w:cs="Times New Roman"/>
          <w:bCs/>
          <w:sz w:val="28"/>
          <w:szCs w:val="28"/>
        </w:rPr>
        <w:t>–</w:t>
      </w:r>
      <w:r w:rsidRPr="00C92651">
        <w:rPr>
          <w:rFonts w:ascii="Times New Roman" w:hAnsi="Times New Roman" w:cs="Times New Roman"/>
          <w:bCs/>
          <w:sz w:val="28"/>
          <w:szCs w:val="28"/>
        </w:rPr>
        <w:t xml:space="preserve"> России, населяющим ее людям, ее уникальной истории, богатой природе и великой культуре в рамках плана воспитательной работы образовательных организаций.</w:t>
      </w:r>
    </w:p>
    <w:p w:rsidR="00F97C7C" w:rsidRDefault="00C92651" w:rsidP="00950229">
      <w:pPr>
        <w:suppressAutoHyphens w:val="0"/>
        <w:autoSpaceDN w:val="0"/>
        <w:adjustRightInd w:val="0"/>
        <w:ind w:firstLine="708"/>
        <w:jc w:val="both"/>
        <w:rPr>
          <w:rFonts w:ascii="Times New Roman" w:hAnsi="Times New Roman" w:cs="Times New Roman"/>
          <w:i/>
          <w:sz w:val="28"/>
          <w:szCs w:val="28"/>
        </w:rPr>
      </w:pPr>
      <w:r w:rsidRPr="00C92651">
        <w:rPr>
          <w:rFonts w:ascii="Times New Roman" w:hAnsi="Times New Roman" w:cs="Times New Roman"/>
          <w:bCs/>
          <w:sz w:val="28"/>
          <w:szCs w:val="28"/>
        </w:rPr>
        <w:t xml:space="preserve">Предоставлены путевки 120 обучающимся Ханты-Мансийского района в детские оздоровительные лагеря:  </w:t>
      </w:r>
    </w:p>
    <w:p w:rsidR="00F97C7C" w:rsidRDefault="00C92651" w:rsidP="00950229">
      <w:pPr>
        <w:suppressAutoHyphens w:val="0"/>
        <w:autoSpaceDN w:val="0"/>
        <w:adjustRightInd w:val="0"/>
        <w:ind w:firstLine="708"/>
        <w:jc w:val="both"/>
        <w:rPr>
          <w:rFonts w:ascii="Times New Roman" w:hAnsi="Times New Roman" w:cs="Times New Roman"/>
          <w:i/>
          <w:sz w:val="28"/>
          <w:szCs w:val="28"/>
        </w:rPr>
      </w:pPr>
      <w:r w:rsidRPr="00C92651">
        <w:rPr>
          <w:rFonts w:ascii="Times New Roman" w:hAnsi="Times New Roman" w:cs="Times New Roman"/>
          <w:bCs/>
          <w:sz w:val="28"/>
          <w:szCs w:val="28"/>
        </w:rPr>
        <w:t xml:space="preserve">50 детей отдохнули в детском оздоровительном лагере «Орленок»; </w:t>
      </w:r>
    </w:p>
    <w:p w:rsidR="00F97C7C" w:rsidRDefault="00C92651" w:rsidP="00950229">
      <w:pPr>
        <w:suppressAutoHyphens w:val="0"/>
        <w:autoSpaceDN w:val="0"/>
        <w:adjustRightInd w:val="0"/>
        <w:ind w:firstLine="708"/>
        <w:jc w:val="both"/>
        <w:rPr>
          <w:rFonts w:ascii="Times New Roman" w:hAnsi="Times New Roman" w:cs="Times New Roman"/>
          <w:i/>
          <w:sz w:val="28"/>
          <w:szCs w:val="28"/>
        </w:rPr>
      </w:pPr>
      <w:r w:rsidRPr="00C92651">
        <w:rPr>
          <w:rFonts w:ascii="Times New Roman" w:hAnsi="Times New Roman" w:cs="Times New Roman"/>
          <w:bCs/>
          <w:sz w:val="28"/>
          <w:szCs w:val="28"/>
        </w:rPr>
        <w:t>29 детей в детском оздоровительном лагере «Сосновый бор» Республика Татарстан;</w:t>
      </w:r>
    </w:p>
    <w:p w:rsidR="00F97C7C" w:rsidRDefault="00C92651" w:rsidP="00950229">
      <w:pPr>
        <w:suppressAutoHyphens w:val="0"/>
        <w:autoSpaceDN w:val="0"/>
        <w:adjustRightInd w:val="0"/>
        <w:ind w:firstLine="708"/>
        <w:jc w:val="both"/>
        <w:rPr>
          <w:rFonts w:ascii="Times New Roman" w:hAnsi="Times New Roman" w:cs="Times New Roman"/>
          <w:i/>
          <w:sz w:val="28"/>
          <w:szCs w:val="28"/>
        </w:rPr>
      </w:pPr>
      <w:r w:rsidRPr="00C92651">
        <w:rPr>
          <w:rFonts w:ascii="Times New Roman" w:hAnsi="Times New Roman" w:cs="Times New Roman"/>
          <w:bCs/>
          <w:sz w:val="28"/>
          <w:szCs w:val="28"/>
        </w:rPr>
        <w:t>25 детей в детском санаторно-оздоровительном лагере «</w:t>
      </w:r>
      <w:proofErr w:type="spellStart"/>
      <w:r w:rsidRPr="00C92651">
        <w:rPr>
          <w:rFonts w:ascii="Times New Roman" w:hAnsi="Times New Roman" w:cs="Times New Roman"/>
          <w:bCs/>
          <w:sz w:val="28"/>
          <w:szCs w:val="28"/>
        </w:rPr>
        <w:t>Обуховский</w:t>
      </w:r>
      <w:proofErr w:type="spellEnd"/>
      <w:r w:rsidRPr="00C92651">
        <w:rPr>
          <w:rFonts w:ascii="Times New Roman" w:hAnsi="Times New Roman" w:cs="Times New Roman"/>
          <w:bCs/>
          <w:sz w:val="28"/>
          <w:szCs w:val="28"/>
        </w:rPr>
        <w:t>» Свердловская область;</w:t>
      </w:r>
    </w:p>
    <w:p w:rsidR="00F97C7C" w:rsidRDefault="00C92651" w:rsidP="00950229">
      <w:pPr>
        <w:suppressAutoHyphens w:val="0"/>
        <w:autoSpaceDN w:val="0"/>
        <w:adjustRightInd w:val="0"/>
        <w:ind w:firstLine="708"/>
        <w:jc w:val="both"/>
        <w:rPr>
          <w:rFonts w:ascii="Times New Roman" w:hAnsi="Times New Roman" w:cs="Times New Roman"/>
          <w:i/>
          <w:sz w:val="28"/>
          <w:szCs w:val="28"/>
        </w:rPr>
      </w:pPr>
      <w:r w:rsidRPr="00C92651">
        <w:rPr>
          <w:rFonts w:ascii="Times New Roman" w:hAnsi="Times New Roman" w:cs="Times New Roman"/>
          <w:bCs/>
          <w:sz w:val="28"/>
          <w:szCs w:val="28"/>
        </w:rPr>
        <w:t>5 детей в детском оздоровительном лагере «Бе</w:t>
      </w:r>
      <w:r w:rsidR="00F97C7C">
        <w:rPr>
          <w:rFonts w:ascii="Times New Roman" w:hAnsi="Times New Roman" w:cs="Times New Roman"/>
          <w:bCs/>
          <w:sz w:val="28"/>
          <w:szCs w:val="28"/>
        </w:rPr>
        <w:t>рсут» Республика Татарстан;</w:t>
      </w:r>
    </w:p>
    <w:p w:rsidR="00C92651" w:rsidRPr="00F97C7C" w:rsidRDefault="005E1ECE" w:rsidP="00950229">
      <w:pPr>
        <w:suppressAutoHyphens w:val="0"/>
        <w:autoSpaceDN w:val="0"/>
        <w:adjustRightInd w:val="0"/>
        <w:ind w:firstLine="708"/>
        <w:jc w:val="both"/>
        <w:rPr>
          <w:rFonts w:ascii="Times New Roman" w:hAnsi="Times New Roman" w:cs="Times New Roman"/>
          <w:i/>
          <w:sz w:val="28"/>
          <w:szCs w:val="28"/>
        </w:rPr>
      </w:pPr>
      <w:r>
        <w:rPr>
          <w:rFonts w:ascii="Times New Roman" w:hAnsi="Times New Roman" w:cs="Times New Roman"/>
          <w:bCs/>
          <w:sz w:val="28"/>
          <w:szCs w:val="28"/>
        </w:rPr>
        <w:t>11 детей в детском санаторно-оздоровительном лагере</w:t>
      </w:r>
      <w:r w:rsidR="00C92651" w:rsidRPr="00C92651">
        <w:rPr>
          <w:rFonts w:ascii="Times New Roman" w:hAnsi="Times New Roman" w:cs="Times New Roman"/>
          <w:bCs/>
          <w:sz w:val="28"/>
          <w:szCs w:val="28"/>
        </w:rPr>
        <w:t xml:space="preserve"> круглогодичного действия, ООО «У трех пещер», распо</w:t>
      </w:r>
      <w:r>
        <w:rPr>
          <w:rFonts w:ascii="Times New Roman" w:hAnsi="Times New Roman" w:cs="Times New Roman"/>
          <w:bCs/>
          <w:sz w:val="28"/>
          <w:szCs w:val="28"/>
        </w:rPr>
        <w:t>ложенного</w:t>
      </w:r>
      <w:r w:rsidR="009C01F0">
        <w:rPr>
          <w:rFonts w:ascii="Times New Roman" w:hAnsi="Times New Roman" w:cs="Times New Roman"/>
          <w:bCs/>
          <w:sz w:val="28"/>
          <w:szCs w:val="28"/>
        </w:rPr>
        <w:t xml:space="preserve"> </w:t>
      </w:r>
      <w:r w:rsidR="00A415F3">
        <w:rPr>
          <w:rFonts w:ascii="Times New Roman" w:hAnsi="Times New Roman" w:cs="Times New Roman"/>
          <w:bCs/>
          <w:sz w:val="28"/>
          <w:szCs w:val="28"/>
        </w:rPr>
        <w:br/>
      </w:r>
      <w:r w:rsidR="00C92651" w:rsidRPr="00C92651">
        <w:rPr>
          <w:rFonts w:ascii="Times New Roman" w:hAnsi="Times New Roman" w:cs="Times New Roman"/>
          <w:bCs/>
          <w:sz w:val="28"/>
          <w:szCs w:val="28"/>
        </w:rPr>
        <w:t xml:space="preserve">на </w:t>
      </w:r>
      <w:r w:rsidR="00F97C7C">
        <w:rPr>
          <w:rFonts w:ascii="Times New Roman" w:hAnsi="Times New Roman" w:cs="Times New Roman"/>
          <w:bCs/>
          <w:sz w:val="28"/>
          <w:szCs w:val="28"/>
        </w:rPr>
        <w:t>территории Свердловской области;</w:t>
      </w:r>
    </w:p>
    <w:p w:rsidR="00C92651" w:rsidRPr="00132755" w:rsidRDefault="00C92651" w:rsidP="00950229">
      <w:pPr>
        <w:ind w:firstLine="720"/>
        <w:jc w:val="both"/>
        <w:rPr>
          <w:rFonts w:ascii="Times New Roman" w:hAnsi="Times New Roman" w:cs="Times New Roman"/>
          <w:bCs/>
          <w:sz w:val="28"/>
          <w:szCs w:val="28"/>
        </w:rPr>
      </w:pPr>
      <w:r w:rsidRPr="00C92651">
        <w:rPr>
          <w:rFonts w:ascii="Times New Roman" w:hAnsi="Times New Roman" w:cs="Times New Roman"/>
          <w:bCs/>
          <w:sz w:val="28"/>
          <w:szCs w:val="28"/>
        </w:rPr>
        <w:lastRenderedPageBreak/>
        <w:t xml:space="preserve">37 обучающихся посетили город Санкт-Петербург по наградной экскурсионной (туристической) путевке от </w:t>
      </w:r>
      <w:r w:rsidR="0088606A">
        <w:rPr>
          <w:rFonts w:ascii="Times New Roman" w:hAnsi="Times New Roman" w:cs="Times New Roman"/>
          <w:bCs/>
          <w:sz w:val="28"/>
          <w:szCs w:val="28"/>
        </w:rPr>
        <w:t>к</w:t>
      </w:r>
      <w:r w:rsidRPr="00C92651">
        <w:rPr>
          <w:rFonts w:ascii="Times New Roman" w:hAnsi="Times New Roman" w:cs="Times New Roman"/>
          <w:bCs/>
          <w:sz w:val="28"/>
          <w:szCs w:val="28"/>
        </w:rPr>
        <w:t>омитета по образованию</w:t>
      </w:r>
      <w:r w:rsidR="005E1D12">
        <w:rPr>
          <w:rFonts w:ascii="Times New Roman" w:hAnsi="Times New Roman" w:cs="Times New Roman"/>
          <w:bCs/>
          <w:sz w:val="28"/>
          <w:szCs w:val="28"/>
        </w:rPr>
        <w:t xml:space="preserve"> администрации</w:t>
      </w:r>
      <w:r w:rsidRPr="00C92651">
        <w:rPr>
          <w:rFonts w:ascii="Times New Roman" w:hAnsi="Times New Roman" w:cs="Times New Roman"/>
          <w:bCs/>
          <w:sz w:val="28"/>
          <w:szCs w:val="28"/>
        </w:rPr>
        <w:t xml:space="preserve"> </w:t>
      </w:r>
      <w:r w:rsidR="005E1D12">
        <w:rPr>
          <w:rFonts w:ascii="Times New Roman" w:hAnsi="Times New Roman" w:cs="Times New Roman"/>
          <w:bCs/>
          <w:sz w:val="28"/>
          <w:szCs w:val="28"/>
        </w:rPr>
        <w:t xml:space="preserve">Ханты-Мансийского района </w:t>
      </w:r>
      <w:r w:rsidRPr="00C92651">
        <w:rPr>
          <w:rFonts w:ascii="Times New Roman" w:hAnsi="Times New Roman" w:cs="Times New Roman"/>
          <w:bCs/>
          <w:sz w:val="28"/>
          <w:szCs w:val="28"/>
        </w:rPr>
        <w:t>(средства предприятий</w:t>
      </w:r>
      <w:r w:rsidR="0088606A">
        <w:rPr>
          <w:rFonts w:ascii="Times New Roman" w:hAnsi="Times New Roman" w:cs="Times New Roman"/>
          <w:bCs/>
          <w:sz w:val="28"/>
          <w:szCs w:val="28"/>
        </w:rPr>
        <w:t>-</w:t>
      </w:r>
      <w:proofErr w:type="spellStart"/>
      <w:r w:rsidR="005E1D12">
        <w:rPr>
          <w:rFonts w:ascii="Times New Roman" w:hAnsi="Times New Roman" w:cs="Times New Roman"/>
          <w:bCs/>
          <w:sz w:val="28"/>
          <w:szCs w:val="28"/>
        </w:rPr>
        <w:t>н</w:t>
      </w:r>
      <w:r w:rsidRPr="00C92651">
        <w:rPr>
          <w:rFonts w:ascii="Times New Roman" w:hAnsi="Times New Roman" w:cs="Times New Roman"/>
          <w:bCs/>
          <w:sz w:val="28"/>
          <w:szCs w:val="28"/>
        </w:rPr>
        <w:t>едропользователей</w:t>
      </w:r>
      <w:proofErr w:type="spellEnd"/>
      <w:r w:rsidRPr="00C92651">
        <w:rPr>
          <w:rFonts w:ascii="Times New Roman" w:hAnsi="Times New Roman" w:cs="Times New Roman"/>
          <w:bCs/>
          <w:sz w:val="28"/>
          <w:szCs w:val="28"/>
        </w:rPr>
        <w:t>).</w:t>
      </w:r>
    </w:p>
    <w:p w:rsidR="006D7310" w:rsidRPr="00346357" w:rsidRDefault="006D7310" w:rsidP="00950229">
      <w:pPr>
        <w:widowControl/>
        <w:suppressAutoHyphens w:val="0"/>
        <w:autoSpaceDE/>
        <w:ind w:firstLine="708"/>
        <w:jc w:val="both"/>
        <w:rPr>
          <w:rFonts w:ascii="Times New Roman" w:hAnsi="Times New Roman" w:cs="Times New Roman"/>
          <w:sz w:val="28"/>
          <w:szCs w:val="28"/>
          <w:lang w:eastAsia="ru-RU"/>
        </w:rPr>
      </w:pPr>
    </w:p>
    <w:p w:rsidR="006D7310" w:rsidRPr="00346357" w:rsidRDefault="000242B1" w:rsidP="00A415F3">
      <w:pPr>
        <w:widowControl/>
        <w:suppressAutoHyphens w:val="0"/>
        <w:autoSpaceDE/>
        <w:jc w:val="center"/>
        <w:rPr>
          <w:rFonts w:ascii="Times New Roman" w:hAnsi="Times New Roman" w:cs="Times New Roman"/>
          <w:sz w:val="28"/>
          <w:szCs w:val="28"/>
          <w:lang w:eastAsia="ru-RU"/>
        </w:rPr>
      </w:pPr>
      <w:r w:rsidRPr="00346357">
        <w:rPr>
          <w:rFonts w:ascii="Times New Roman" w:hAnsi="Times New Roman" w:cs="Times New Roman"/>
          <w:sz w:val="28"/>
          <w:szCs w:val="28"/>
        </w:rPr>
        <w:t>Культура</w:t>
      </w:r>
    </w:p>
    <w:p w:rsidR="006D7310" w:rsidRPr="00346357" w:rsidRDefault="006D7310" w:rsidP="00950229">
      <w:pPr>
        <w:widowControl/>
        <w:suppressAutoHyphens w:val="0"/>
        <w:autoSpaceDE/>
        <w:ind w:firstLine="708"/>
        <w:jc w:val="both"/>
        <w:rPr>
          <w:rFonts w:ascii="Times New Roman" w:hAnsi="Times New Roman" w:cs="Times New Roman"/>
          <w:sz w:val="28"/>
          <w:szCs w:val="28"/>
          <w:lang w:eastAsia="ru-RU"/>
        </w:rPr>
      </w:pPr>
    </w:p>
    <w:p w:rsidR="003041F3" w:rsidRPr="00A415F3" w:rsidRDefault="003041F3" w:rsidP="003041F3">
      <w:pPr>
        <w:autoSpaceDN w:val="0"/>
        <w:adjustRightInd w:val="0"/>
        <w:ind w:firstLine="708"/>
        <w:jc w:val="both"/>
        <w:rPr>
          <w:rFonts w:ascii="Times New Roman" w:hAnsi="Times New Roman" w:cs="Times New Roman"/>
          <w:sz w:val="28"/>
          <w:szCs w:val="28"/>
        </w:rPr>
      </w:pPr>
      <w:r w:rsidRPr="00A415F3">
        <w:rPr>
          <w:rFonts w:ascii="Times New Roman" w:hAnsi="Times New Roman" w:cs="Times New Roman"/>
          <w:sz w:val="28"/>
          <w:szCs w:val="28"/>
        </w:rPr>
        <w:t xml:space="preserve">На территории Ханты-Мансийского района функционируют </w:t>
      </w:r>
      <w:r w:rsidRPr="00A415F3">
        <w:rPr>
          <w:rFonts w:ascii="Times New Roman" w:hAnsi="Times New Roman" w:cs="Times New Roman"/>
          <w:sz w:val="28"/>
          <w:szCs w:val="28"/>
        </w:rPr>
        <w:br/>
        <w:t xml:space="preserve">15 учреждений культуры и 1 учреждение спорта, в том числе: </w:t>
      </w:r>
    </w:p>
    <w:p w:rsidR="003041F3" w:rsidRPr="00A415F3" w:rsidRDefault="003041F3" w:rsidP="003041F3">
      <w:pPr>
        <w:ind w:firstLine="709"/>
        <w:jc w:val="both"/>
        <w:rPr>
          <w:rFonts w:ascii="Times New Roman" w:hAnsi="Times New Roman"/>
          <w:bCs/>
          <w:sz w:val="28"/>
          <w:szCs w:val="28"/>
          <w:lang w:eastAsia="ru-RU"/>
        </w:rPr>
      </w:pPr>
      <w:r w:rsidRPr="00A415F3">
        <w:rPr>
          <w:rFonts w:ascii="Times New Roman" w:hAnsi="Times New Roman"/>
          <w:bCs/>
          <w:sz w:val="28"/>
          <w:szCs w:val="28"/>
          <w:lang w:eastAsia="ru-RU"/>
        </w:rPr>
        <w:t xml:space="preserve">12 муниципальных учреждений культуры клубного типа, в состав которых входят 13 структурных подразделений; </w:t>
      </w:r>
    </w:p>
    <w:p w:rsidR="003041F3" w:rsidRPr="00A415F3" w:rsidRDefault="003041F3" w:rsidP="003041F3">
      <w:pPr>
        <w:autoSpaceDN w:val="0"/>
        <w:adjustRightInd w:val="0"/>
        <w:ind w:firstLine="708"/>
        <w:jc w:val="both"/>
        <w:rPr>
          <w:rFonts w:ascii="Times New Roman" w:hAnsi="Times New Roman" w:cs="Times New Roman"/>
          <w:sz w:val="28"/>
          <w:szCs w:val="28"/>
        </w:rPr>
      </w:pPr>
      <w:r w:rsidRPr="00A415F3">
        <w:rPr>
          <w:rFonts w:ascii="Times New Roman" w:hAnsi="Times New Roman" w:cs="Times New Roman"/>
          <w:sz w:val="28"/>
          <w:szCs w:val="28"/>
        </w:rPr>
        <w:t>1 учреждение дополнительного образования «Детская музыкальная школа», в составе которого 8 отделений, расположенных на территории населенных пунктов Бобровский, Луговской, Красноленинский, Кедровый, Выкатной, Цингалы, Кышик, Селиярово;</w:t>
      </w:r>
    </w:p>
    <w:p w:rsidR="003041F3" w:rsidRPr="003041F3" w:rsidRDefault="003041F3" w:rsidP="003041F3">
      <w:pPr>
        <w:autoSpaceDN w:val="0"/>
        <w:adjustRightInd w:val="0"/>
        <w:jc w:val="both"/>
        <w:rPr>
          <w:rFonts w:ascii="Times New Roman" w:hAnsi="Times New Roman" w:cs="Times New Roman"/>
          <w:sz w:val="28"/>
          <w:szCs w:val="28"/>
        </w:rPr>
      </w:pPr>
      <w:r w:rsidRPr="00A415F3">
        <w:rPr>
          <w:rFonts w:ascii="Times New Roman" w:hAnsi="Times New Roman" w:cs="Times New Roman"/>
          <w:sz w:val="28"/>
          <w:szCs w:val="28"/>
        </w:rPr>
        <w:t xml:space="preserve">          2 централизованные библиотечные</w:t>
      </w:r>
      <w:r w:rsidRPr="003041F3">
        <w:rPr>
          <w:rFonts w:ascii="Times New Roman" w:hAnsi="Times New Roman" w:cs="Times New Roman"/>
          <w:sz w:val="28"/>
          <w:szCs w:val="28"/>
        </w:rPr>
        <w:t xml:space="preserve"> системы, в том числе </w:t>
      </w:r>
      <w:r w:rsidRPr="003041F3">
        <w:rPr>
          <w:rFonts w:ascii="Times New Roman" w:hAnsi="Times New Roman" w:cs="Times New Roman"/>
          <w:sz w:val="28"/>
          <w:szCs w:val="28"/>
        </w:rPr>
        <w:br/>
        <w:t xml:space="preserve">21 библиотечное отделение, 1 модельная библиотека; </w:t>
      </w:r>
    </w:p>
    <w:p w:rsidR="003041F3" w:rsidRPr="003041F3" w:rsidRDefault="003041F3" w:rsidP="003041F3">
      <w:pPr>
        <w:autoSpaceDN w:val="0"/>
        <w:adjustRightInd w:val="0"/>
        <w:ind w:firstLine="708"/>
        <w:jc w:val="both"/>
        <w:rPr>
          <w:rFonts w:ascii="Times New Roman" w:hAnsi="Times New Roman" w:cs="Times New Roman"/>
          <w:bCs/>
          <w:sz w:val="28"/>
          <w:szCs w:val="28"/>
          <w:lang w:bidi="ru-RU"/>
        </w:rPr>
      </w:pPr>
      <w:r w:rsidRPr="003041F3">
        <w:rPr>
          <w:rFonts w:ascii="Times New Roman" w:hAnsi="Times New Roman" w:cs="Times New Roman"/>
          <w:sz w:val="28"/>
          <w:szCs w:val="28"/>
        </w:rPr>
        <w:t>1 учреждение дополнительного образования «Спортивная школа Ханты-Мансийского района»</w:t>
      </w:r>
      <w:r w:rsidRPr="003041F3">
        <w:rPr>
          <w:rFonts w:ascii="Times New Roman" w:hAnsi="Times New Roman" w:cs="Times New Roman"/>
          <w:bCs/>
          <w:sz w:val="28"/>
          <w:szCs w:val="28"/>
          <w:lang w:eastAsia="ru-RU" w:bidi="ru-RU"/>
        </w:rPr>
        <w:t xml:space="preserve"> </w:t>
      </w:r>
      <w:r w:rsidRPr="003041F3">
        <w:rPr>
          <w:rFonts w:ascii="Times New Roman" w:hAnsi="Times New Roman" w:cs="Times New Roman"/>
          <w:bCs/>
          <w:sz w:val="28"/>
          <w:szCs w:val="28"/>
          <w:lang w:bidi="ru-RU"/>
        </w:rPr>
        <w:t xml:space="preserve">с отделениями в 9 населенных пунктах (Горноправдинск, </w:t>
      </w:r>
      <w:proofErr w:type="spellStart"/>
      <w:r w:rsidRPr="003041F3">
        <w:rPr>
          <w:rFonts w:ascii="Times New Roman" w:hAnsi="Times New Roman" w:cs="Times New Roman"/>
          <w:bCs/>
          <w:sz w:val="28"/>
          <w:szCs w:val="28"/>
          <w:lang w:bidi="ru-RU"/>
        </w:rPr>
        <w:t>Луговской</w:t>
      </w:r>
      <w:proofErr w:type="spellEnd"/>
      <w:r w:rsidRPr="003041F3">
        <w:rPr>
          <w:rFonts w:ascii="Times New Roman" w:hAnsi="Times New Roman" w:cs="Times New Roman"/>
          <w:bCs/>
          <w:sz w:val="28"/>
          <w:szCs w:val="28"/>
          <w:lang w:bidi="ru-RU"/>
        </w:rPr>
        <w:t xml:space="preserve">, Кедровый, </w:t>
      </w:r>
      <w:proofErr w:type="spellStart"/>
      <w:r w:rsidRPr="003041F3">
        <w:rPr>
          <w:rFonts w:ascii="Times New Roman" w:hAnsi="Times New Roman" w:cs="Times New Roman"/>
          <w:bCs/>
          <w:sz w:val="28"/>
          <w:szCs w:val="28"/>
          <w:lang w:bidi="ru-RU"/>
        </w:rPr>
        <w:t>Шапша</w:t>
      </w:r>
      <w:proofErr w:type="spellEnd"/>
      <w:r w:rsidRPr="003041F3">
        <w:rPr>
          <w:rFonts w:ascii="Times New Roman" w:hAnsi="Times New Roman" w:cs="Times New Roman"/>
          <w:bCs/>
          <w:sz w:val="28"/>
          <w:szCs w:val="28"/>
          <w:lang w:bidi="ru-RU"/>
        </w:rPr>
        <w:t xml:space="preserve">, </w:t>
      </w:r>
      <w:proofErr w:type="spellStart"/>
      <w:r w:rsidRPr="003041F3">
        <w:rPr>
          <w:rFonts w:ascii="Times New Roman" w:hAnsi="Times New Roman" w:cs="Times New Roman"/>
          <w:bCs/>
          <w:sz w:val="28"/>
          <w:szCs w:val="28"/>
          <w:lang w:bidi="ru-RU"/>
        </w:rPr>
        <w:t>Пырьях</w:t>
      </w:r>
      <w:proofErr w:type="spellEnd"/>
      <w:r w:rsidRPr="003041F3">
        <w:rPr>
          <w:rFonts w:ascii="Times New Roman" w:hAnsi="Times New Roman" w:cs="Times New Roman"/>
          <w:bCs/>
          <w:sz w:val="28"/>
          <w:szCs w:val="28"/>
          <w:lang w:bidi="ru-RU"/>
        </w:rPr>
        <w:t xml:space="preserve">, </w:t>
      </w:r>
      <w:proofErr w:type="spellStart"/>
      <w:r w:rsidRPr="003041F3">
        <w:rPr>
          <w:rFonts w:ascii="Times New Roman" w:hAnsi="Times New Roman" w:cs="Times New Roman"/>
          <w:bCs/>
          <w:sz w:val="28"/>
          <w:szCs w:val="28"/>
          <w:lang w:bidi="ru-RU"/>
        </w:rPr>
        <w:t>Согом</w:t>
      </w:r>
      <w:proofErr w:type="spellEnd"/>
      <w:r w:rsidRPr="003041F3">
        <w:rPr>
          <w:rFonts w:ascii="Times New Roman" w:hAnsi="Times New Roman" w:cs="Times New Roman"/>
          <w:bCs/>
          <w:sz w:val="28"/>
          <w:szCs w:val="28"/>
          <w:lang w:bidi="ru-RU"/>
        </w:rPr>
        <w:t xml:space="preserve">, </w:t>
      </w:r>
      <w:proofErr w:type="spellStart"/>
      <w:r w:rsidRPr="003041F3">
        <w:rPr>
          <w:rFonts w:ascii="Times New Roman" w:hAnsi="Times New Roman" w:cs="Times New Roman"/>
          <w:bCs/>
          <w:sz w:val="28"/>
          <w:szCs w:val="28"/>
          <w:lang w:bidi="ru-RU"/>
        </w:rPr>
        <w:t>Красноленинский</w:t>
      </w:r>
      <w:proofErr w:type="spellEnd"/>
      <w:r w:rsidRPr="003041F3">
        <w:rPr>
          <w:rFonts w:ascii="Times New Roman" w:hAnsi="Times New Roman" w:cs="Times New Roman"/>
          <w:bCs/>
          <w:sz w:val="28"/>
          <w:szCs w:val="28"/>
          <w:lang w:bidi="ru-RU"/>
        </w:rPr>
        <w:t>, Сибирский, Бобровский).</w:t>
      </w:r>
    </w:p>
    <w:p w:rsidR="00C1075A" w:rsidRDefault="006D7310" w:rsidP="00950229">
      <w:pPr>
        <w:widowControl/>
        <w:suppressAutoHyphens w:val="0"/>
        <w:autoSpaceDE/>
        <w:ind w:firstLine="708"/>
        <w:jc w:val="both"/>
        <w:rPr>
          <w:rFonts w:ascii="Times New Roman" w:hAnsi="Times New Roman" w:cs="Times New Roman"/>
          <w:color w:val="FF0000"/>
          <w:sz w:val="28"/>
          <w:szCs w:val="28"/>
          <w:lang w:eastAsia="ru-RU"/>
        </w:rPr>
      </w:pPr>
      <w:r w:rsidRPr="003843E2">
        <w:rPr>
          <w:rFonts w:ascii="Times New Roman" w:hAnsi="Times New Roman" w:cs="Times New Roman"/>
          <w:bCs/>
          <w:sz w:val="28"/>
          <w:szCs w:val="28"/>
        </w:rPr>
        <w:t xml:space="preserve">На базе учреждений культуры создано 246 клубных формирований, </w:t>
      </w:r>
      <w:r w:rsidR="007B1126">
        <w:rPr>
          <w:rFonts w:ascii="Times New Roman" w:hAnsi="Times New Roman" w:cs="Times New Roman"/>
          <w:bCs/>
          <w:sz w:val="28"/>
          <w:szCs w:val="28"/>
        </w:rPr>
        <w:br/>
      </w:r>
      <w:r w:rsidRPr="003843E2">
        <w:rPr>
          <w:rFonts w:ascii="Times New Roman" w:hAnsi="Times New Roman" w:cs="Times New Roman"/>
          <w:bCs/>
          <w:sz w:val="28"/>
          <w:szCs w:val="28"/>
        </w:rPr>
        <w:t xml:space="preserve">в них занимается 2 </w:t>
      </w:r>
      <w:r w:rsidR="00913A44">
        <w:rPr>
          <w:rFonts w:ascii="Times New Roman" w:hAnsi="Times New Roman" w:cs="Times New Roman"/>
          <w:bCs/>
          <w:sz w:val="28"/>
          <w:szCs w:val="28"/>
        </w:rPr>
        <w:t>376</w:t>
      </w:r>
      <w:r w:rsidRPr="003843E2">
        <w:rPr>
          <w:rFonts w:ascii="Times New Roman" w:hAnsi="Times New Roman" w:cs="Times New Roman"/>
          <w:bCs/>
          <w:sz w:val="28"/>
          <w:szCs w:val="28"/>
        </w:rPr>
        <w:t xml:space="preserve"> человек, из них детей – 724, молодежи – 238, жителей старше 35 лет – 277, жителей разновозрастной аудитории 698, жителей старшего поколения 259 человек. Число инклюзивных формирований, включающих в составе инвалидов и лиц с ОВЗ – 19, в них участников </w:t>
      </w:r>
      <w:r w:rsidR="0047072F">
        <w:rPr>
          <w:rFonts w:ascii="Times New Roman" w:hAnsi="Times New Roman" w:cs="Times New Roman"/>
          <w:bCs/>
          <w:sz w:val="28"/>
          <w:szCs w:val="28"/>
        </w:rPr>
        <w:br/>
      </w:r>
      <w:r w:rsidR="007B1126">
        <w:rPr>
          <w:rFonts w:ascii="Times New Roman" w:hAnsi="Times New Roman" w:cs="Times New Roman"/>
          <w:bCs/>
          <w:sz w:val="28"/>
          <w:szCs w:val="28"/>
        </w:rPr>
        <w:t>180 человек.</w:t>
      </w:r>
    </w:p>
    <w:p w:rsidR="00C1075A" w:rsidRDefault="006D7310" w:rsidP="00950229">
      <w:pPr>
        <w:widowControl/>
        <w:suppressAutoHyphens w:val="0"/>
        <w:autoSpaceDE/>
        <w:ind w:firstLine="708"/>
        <w:jc w:val="both"/>
        <w:rPr>
          <w:rFonts w:ascii="Times New Roman" w:hAnsi="Times New Roman" w:cs="Times New Roman"/>
          <w:color w:val="FF0000"/>
          <w:sz w:val="28"/>
          <w:szCs w:val="28"/>
          <w:lang w:eastAsia="ru-RU"/>
        </w:rPr>
      </w:pPr>
      <w:r w:rsidRPr="003843E2">
        <w:rPr>
          <w:rFonts w:ascii="Times New Roman" w:hAnsi="Times New Roman" w:cs="Times New Roman"/>
          <w:bCs/>
          <w:sz w:val="28"/>
          <w:szCs w:val="28"/>
        </w:rPr>
        <w:t xml:space="preserve">Количество проведенных мероприятий учреждениями культуры клубного </w:t>
      </w:r>
      <w:r w:rsidRPr="00FB3911">
        <w:rPr>
          <w:rFonts w:ascii="Times New Roman" w:hAnsi="Times New Roman" w:cs="Times New Roman"/>
          <w:bCs/>
          <w:sz w:val="28"/>
          <w:szCs w:val="28"/>
        </w:rPr>
        <w:t>типа в отчетном году достигло 7</w:t>
      </w:r>
      <w:r w:rsidR="00C1075A" w:rsidRPr="00FB3911">
        <w:rPr>
          <w:rFonts w:ascii="Times New Roman" w:hAnsi="Times New Roman" w:cs="Times New Roman"/>
          <w:bCs/>
          <w:sz w:val="28"/>
          <w:szCs w:val="28"/>
        </w:rPr>
        <w:t> </w:t>
      </w:r>
      <w:r w:rsidR="00913A44">
        <w:rPr>
          <w:rFonts w:ascii="Times New Roman" w:hAnsi="Times New Roman" w:cs="Times New Roman"/>
          <w:bCs/>
          <w:sz w:val="28"/>
          <w:szCs w:val="28"/>
        </w:rPr>
        <w:t>629</w:t>
      </w:r>
      <w:r w:rsidR="00C1075A" w:rsidRPr="00FB3911">
        <w:rPr>
          <w:rFonts w:ascii="Times New Roman" w:hAnsi="Times New Roman" w:cs="Times New Roman"/>
          <w:bCs/>
          <w:sz w:val="28"/>
          <w:szCs w:val="28"/>
        </w:rPr>
        <w:t xml:space="preserve"> единиц, число посещений составило </w:t>
      </w:r>
      <w:r w:rsidRPr="00FB3911">
        <w:rPr>
          <w:rFonts w:ascii="Times New Roman" w:hAnsi="Times New Roman" w:cs="Times New Roman"/>
          <w:bCs/>
          <w:sz w:val="28"/>
          <w:szCs w:val="28"/>
        </w:rPr>
        <w:t>440 059 человек. Мероприятия проведены в очных и в дистанционных форматах, в том числе: программы и праздники, приуроченные к календарным и тематическим</w:t>
      </w:r>
      <w:r w:rsidRPr="003843E2">
        <w:rPr>
          <w:rFonts w:ascii="Times New Roman" w:hAnsi="Times New Roman" w:cs="Times New Roman"/>
          <w:bCs/>
          <w:sz w:val="28"/>
          <w:szCs w:val="28"/>
        </w:rPr>
        <w:t xml:space="preserve"> датам России и </w:t>
      </w:r>
      <w:r w:rsidR="00CA6D1E">
        <w:rPr>
          <w:rFonts w:ascii="Times New Roman" w:hAnsi="Times New Roman" w:cs="Times New Roman"/>
          <w:bCs/>
          <w:sz w:val="28"/>
          <w:szCs w:val="28"/>
        </w:rPr>
        <w:br/>
      </w:r>
      <w:r w:rsidRPr="003843E2">
        <w:rPr>
          <w:rFonts w:ascii="Times New Roman" w:hAnsi="Times New Roman" w:cs="Times New Roman"/>
          <w:bCs/>
          <w:sz w:val="28"/>
          <w:szCs w:val="28"/>
        </w:rPr>
        <w:t>Ханты-Мансийского автономного округа – Югры: Новый год и Рождество, Международный женский день, День защитника Отечества,</w:t>
      </w:r>
      <w:r w:rsidRPr="003843E2">
        <w:rPr>
          <w:rFonts w:ascii="Times New Roman" w:hAnsi="Times New Roman" w:cs="Times New Roman"/>
          <w:sz w:val="28"/>
          <w:szCs w:val="28"/>
        </w:rPr>
        <w:t xml:space="preserve"> Проводы русской зимы, Праздник Весны и Труда, День Победы, День славянской письменности и культуры, День России, День защиты детей, День памяти и скорби, День семьи, любви и верности, Международный день коренных малочисленных народов Севера, День государственного флага Российской Федерации, День солидарности в борьбе с терроризмом, День работников нефтяной и газовой промышленности, День народного единства, Всемирный день пожилого человека, День терпимости, Международный день инвалидов</w:t>
      </w:r>
      <w:r w:rsidR="007B1126">
        <w:rPr>
          <w:rFonts w:ascii="Times New Roman" w:hAnsi="Times New Roman" w:cs="Times New Roman"/>
          <w:sz w:val="28"/>
          <w:szCs w:val="28"/>
        </w:rPr>
        <w:t>,</w:t>
      </w:r>
      <w:r w:rsidRPr="003843E2">
        <w:rPr>
          <w:rFonts w:ascii="Times New Roman" w:hAnsi="Times New Roman" w:cs="Times New Roman"/>
          <w:sz w:val="28"/>
          <w:szCs w:val="28"/>
        </w:rPr>
        <w:t xml:space="preserve"> День образования Ханты-Мансийского автономного округа – Югры, мероприятия приуроченные к празднованию Нового года и </w:t>
      </w:r>
      <w:r w:rsidRPr="003843E2">
        <w:rPr>
          <w:rFonts w:ascii="Times New Roman" w:hAnsi="Times New Roman" w:cs="Times New Roman"/>
          <w:sz w:val="28"/>
          <w:szCs w:val="28"/>
        </w:rPr>
        <w:lastRenderedPageBreak/>
        <w:t xml:space="preserve">Рождества </w:t>
      </w:r>
      <w:r w:rsidRPr="003843E2">
        <w:rPr>
          <w:rFonts w:ascii="Times New Roman" w:hAnsi="Times New Roman" w:cs="Times New Roman"/>
          <w:bCs/>
          <w:sz w:val="28"/>
          <w:szCs w:val="28"/>
        </w:rPr>
        <w:t xml:space="preserve">(акции, мастер-классы, викторины, игровые программы </w:t>
      </w:r>
      <w:r w:rsidR="007B1126">
        <w:rPr>
          <w:rFonts w:ascii="Times New Roman" w:hAnsi="Times New Roman" w:cs="Times New Roman"/>
          <w:bCs/>
          <w:sz w:val="28"/>
          <w:szCs w:val="28"/>
        </w:rPr>
        <w:br/>
      </w:r>
      <w:r w:rsidRPr="003843E2">
        <w:rPr>
          <w:rFonts w:ascii="Times New Roman" w:hAnsi="Times New Roman" w:cs="Times New Roman"/>
          <w:bCs/>
          <w:sz w:val="28"/>
          <w:szCs w:val="28"/>
        </w:rPr>
        <w:t>для детей, конкурсы рисунков, выставки, познавательные программы, просмотры художественных и документальных фильмов, концерты, информационные часы и др.).</w:t>
      </w:r>
    </w:p>
    <w:p w:rsidR="006D7310" w:rsidRPr="00C1075A" w:rsidRDefault="006D7310" w:rsidP="00950229">
      <w:pPr>
        <w:widowControl/>
        <w:suppressAutoHyphens w:val="0"/>
        <w:autoSpaceDE/>
        <w:ind w:firstLine="708"/>
        <w:jc w:val="both"/>
        <w:rPr>
          <w:rFonts w:ascii="Times New Roman" w:hAnsi="Times New Roman" w:cs="Times New Roman"/>
          <w:color w:val="FF0000"/>
          <w:sz w:val="28"/>
          <w:szCs w:val="28"/>
          <w:lang w:eastAsia="ru-RU"/>
        </w:rPr>
      </w:pPr>
      <w:r w:rsidRPr="003843E2">
        <w:rPr>
          <w:rFonts w:ascii="Times New Roman" w:hAnsi="Times New Roman"/>
          <w:sz w:val="28"/>
          <w:szCs w:val="28"/>
          <w:lang w:eastAsia="ru-RU"/>
        </w:rPr>
        <w:t xml:space="preserve">В 2023 году творческие коллективы района приняли участие </w:t>
      </w:r>
      <w:r w:rsidRPr="003843E2">
        <w:rPr>
          <w:rFonts w:ascii="Times New Roman" w:hAnsi="Times New Roman"/>
          <w:sz w:val="28"/>
          <w:szCs w:val="28"/>
          <w:lang w:eastAsia="ru-RU"/>
        </w:rPr>
        <w:br/>
        <w:t>в 138</w:t>
      </w:r>
      <w:r w:rsidRPr="003843E2">
        <w:rPr>
          <w:rFonts w:ascii="Times New Roman" w:hAnsi="Times New Roman"/>
          <w:color w:val="FF0000"/>
          <w:sz w:val="28"/>
          <w:szCs w:val="28"/>
          <w:lang w:eastAsia="ru-RU"/>
        </w:rPr>
        <w:t xml:space="preserve"> </w:t>
      </w:r>
      <w:r w:rsidRPr="003843E2">
        <w:rPr>
          <w:rFonts w:ascii="Times New Roman" w:hAnsi="Times New Roman"/>
          <w:sz w:val="28"/>
          <w:szCs w:val="28"/>
          <w:lang w:eastAsia="ru-RU"/>
        </w:rPr>
        <w:t xml:space="preserve">конкурсах, фестивалях различных уровней, в которых </w:t>
      </w:r>
      <w:r w:rsidRPr="003843E2">
        <w:rPr>
          <w:rFonts w:ascii="Times New Roman" w:hAnsi="Times New Roman"/>
          <w:sz w:val="28"/>
          <w:szCs w:val="28"/>
          <w:lang w:eastAsia="ru-RU"/>
        </w:rPr>
        <w:br/>
        <w:t>349 участников стали лауреатами (дипломантами) 1,</w:t>
      </w:r>
      <w:r w:rsidR="007B1126">
        <w:rPr>
          <w:rFonts w:ascii="Times New Roman" w:hAnsi="Times New Roman"/>
          <w:sz w:val="28"/>
          <w:szCs w:val="28"/>
          <w:lang w:eastAsia="ru-RU"/>
        </w:rPr>
        <w:t xml:space="preserve"> </w:t>
      </w:r>
      <w:r w:rsidRPr="003843E2">
        <w:rPr>
          <w:rFonts w:ascii="Times New Roman" w:hAnsi="Times New Roman"/>
          <w:sz w:val="28"/>
          <w:szCs w:val="28"/>
          <w:lang w:eastAsia="ru-RU"/>
        </w:rPr>
        <w:t>2,</w:t>
      </w:r>
      <w:r w:rsidR="007B1126">
        <w:rPr>
          <w:rFonts w:ascii="Times New Roman" w:hAnsi="Times New Roman"/>
          <w:sz w:val="28"/>
          <w:szCs w:val="28"/>
          <w:lang w:eastAsia="ru-RU"/>
        </w:rPr>
        <w:t xml:space="preserve"> </w:t>
      </w:r>
      <w:r w:rsidRPr="003843E2">
        <w:rPr>
          <w:rFonts w:ascii="Times New Roman" w:hAnsi="Times New Roman"/>
          <w:sz w:val="28"/>
          <w:szCs w:val="28"/>
          <w:lang w:eastAsia="ru-RU"/>
        </w:rPr>
        <w:t>3 степени.</w:t>
      </w:r>
    </w:p>
    <w:p w:rsidR="00C1075A" w:rsidRDefault="006D7310" w:rsidP="00950229">
      <w:pPr>
        <w:ind w:firstLine="709"/>
        <w:jc w:val="both"/>
        <w:rPr>
          <w:rFonts w:ascii="Times New Roman" w:hAnsi="Times New Roman"/>
          <w:bCs/>
          <w:sz w:val="28"/>
          <w:szCs w:val="28"/>
          <w:lang w:eastAsia="ru-RU"/>
        </w:rPr>
      </w:pPr>
      <w:r w:rsidRPr="003843E2">
        <w:rPr>
          <w:rFonts w:ascii="Times New Roman" w:hAnsi="Times New Roman"/>
          <w:bCs/>
          <w:sz w:val="28"/>
          <w:szCs w:val="28"/>
          <w:lang w:eastAsia="ru-RU"/>
        </w:rPr>
        <w:t xml:space="preserve">В </w:t>
      </w:r>
      <w:r w:rsidR="00B10867">
        <w:rPr>
          <w:rFonts w:ascii="Times New Roman" w:hAnsi="Times New Roman"/>
          <w:bCs/>
          <w:sz w:val="28"/>
          <w:szCs w:val="28"/>
          <w:lang w:eastAsia="ru-RU"/>
        </w:rPr>
        <w:t>отчетном периоде</w:t>
      </w:r>
      <w:r w:rsidRPr="003843E2">
        <w:rPr>
          <w:rFonts w:ascii="Times New Roman" w:hAnsi="Times New Roman"/>
          <w:sz w:val="28"/>
          <w:szCs w:val="28"/>
          <w:lang w:eastAsia="ru-RU"/>
        </w:rPr>
        <w:t xml:space="preserve"> в районе действовали 68 вокальных коллективов </w:t>
      </w:r>
      <w:r w:rsidR="00654A3B">
        <w:rPr>
          <w:rFonts w:ascii="Times New Roman" w:hAnsi="Times New Roman"/>
          <w:sz w:val="28"/>
          <w:szCs w:val="28"/>
          <w:lang w:eastAsia="ru-RU"/>
        </w:rPr>
        <w:t xml:space="preserve">в которых задействовано </w:t>
      </w:r>
      <w:r w:rsidRPr="003843E2">
        <w:rPr>
          <w:rFonts w:ascii="Times New Roman" w:hAnsi="Times New Roman"/>
          <w:sz w:val="28"/>
          <w:szCs w:val="28"/>
          <w:lang w:eastAsia="ru-RU"/>
        </w:rPr>
        <w:t>593 участника. Вокальный жанр является самым популярным в Ханты-Мансийском районе</w:t>
      </w:r>
      <w:r w:rsidR="00C1075A">
        <w:rPr>
          <w:rFonts w:ascii="Times New Roman" w:hAnsi="Times New Roman"/>
          <w:bCs/>
          <w:sz w:val="28"/>
          <w:szCs w:val="28"/>
          <w:lang w:eastAsia="ru-RU"/>
        </w:rPr>
        <w:t xml:space="preserve">. </w:t>
      </w:r>
      <w:r w:rsidRPr="003843E2">
        <w:rPr>
          <w:rFonts w:ascii="Times New Roman" w:hAnsi="Times New Roman"/>
          <w:sz w:val="28"/>
          <w:szCs w:val="28"/>
          <w:lang w:eastAsia="ru-RU"/>
        </w:rPr>
        <w:t>Наиболее яркие пред</w:t>
      </w:r>
      <w:r w:rsidR="00C1075A">
        <w:rPr>
          <w:rFonts w:ascii="Times New Roman" w:hAnsi="Times New Roman"/>
          <w:sz w:val="28"/>
          <w:szCs w:val="28"/>
          <w:lang w:eastAsia="ru-RU"/>
        </w:rPr>
        <w:t xml:space="preserve">ставители жанра: п. Сибирский, </w:t>
      </w:r>
      <w:r w:rsidRPr="003843E2">
        <w:rPr>
          <w:rFonts w:ascii="Times New Roman" w:hAnsi="Times New Roman"/>
          <w:sz w:val="28"/>
          <w:szCs w:val="28"/>
          <w:lang w:eastAsia="ru-RU"/>
        </w:rPr>
        <w:t xml:space="preserve">п. Горноправдинск, </w:t>
      </w:r>
      <w:r w:rsidR="00B10867">
        <w:rPr>
          <w:rFonts w:ascii="Times New Roman" w:hAnsi="Times New Roman"/>
          <w:sz w:val="28"/>
          <w:szCs w:val="28"/>
          <w:lang w:eastAsia="ru-RU"/>
        </w:rPr>
        <w:t>д</w:t>
      </w:r>
      <w:r w:rsidRPr="003843E2">
        <w:rPr>
          <w:rFonts w:ascii="Times New Roman" w:hAnsi="Times New Roman"/>
          <w:sz w:val="28"/>
          <w:szCs w:val="28"/>
          <w:lang w:eastAsia="ru-RU"/>
        </w:rPr>
        <w:t>. Шапша, с. Нялинское.</w:t>
      </w:r>
    </w:p>
    <w:p w:rsidR="006D7310" w:rsidRPr="00C1075A" w:rsidRDefault="00B10867" w:rsidP="00950229">
      <w:pPr>
        <w:ind w:firstLine="709"/>
        <w:jc w:val="both"/>
        <w:rPr>
          <w:rFonts w:ascii="Times New Roman" w:hAnsi="Times New Roman"/>
          <w:bCs/>
          <w:sz w:val="28"/>
          <w:szCs w:val="28"/>
          <w:lang w:eastAsia="ru-RU"/>
        </w:rPr>
      </w:pPr>
      <w:r>
        <w:rPr>
          <w:rFonts w:ascii="Times New Roman" w:hAnsi="Times New Roman"/>
          <w:sz w:val="28"/>
          <w:szCs w:val="28"/>
          <w:lang w:eastAsia="ru-RU"/>
        </w:rPr>
        <w:t>П</w:t>
      </w:r>
      <w:r w:rsidR="006D7310" w:rsidRPr="003843E2">
        <w:rPr>
          <w:rFonts w:ascii="Times New Roman" w:hAnsi="Times New Roman"/>
          <w:sz w:val="28"/>
          <w:szCs w:val="28"/>
          <w:lang w:eastAsia="ru-RU"/>
        </w:rPr>
        <w:t>родолжил деятельность фольклорный ансамбль «</w:t>
      </w:r>
      <w:proofErr w:type="spellStart"/>
      <w:r w:rsidR="006D7310" w:rsidRPr="003843E2">
        <w:rPr>
          <w:rFonts w:ascii="Times New Roman" w:hAnsi="Times New Roman"/>
          <w:sz w:val="28"/>
          <w:szCs w:val="28"/>
          <w:lang w:eastAsia="ru-RU"/>
        </w:rPr>
        <w:t>Мощ</w:t>
      </w:r>
      <w:proofErr w:type="spellEnd"/>
      <w:r w:rsidR="006D7310" w:rsidRPr="003843E2">
        <w:rPr>
          <w:rFonts w:ascii="Times New Roman" w:hAnsi="Times New Roman"/>
          <w:sz w:val="28"/>
          <w:szCs w:val="28"/>
          <w:lang w:eastAsia="ru-RU"/>
        </w:rPr>
        <w:t xml:space="preserve"> </w:t>
      </w:r>
      <w:r w:rsidR="005E1D12">
        <w:rPr>
          <w:rFonts w:ascii="Times New Roman" w:hAnsi="Times New Roman"/>
          <w:sz w:val="28"/>
          <w:szCs w:val="28"/>
          <w:lang w:eastAsia="ru-RU"/>
        </w:rPr>
        <w:t>Х</w:t>
      </w:r>
      <w:r w:rsidR="006D7310" w:rsidRPr="003843E2">
        <w:rPr>
          <w:rFonts w:ascii="Times New Roman" w:hAnsi="Times New Roman"/>
          <w:sz w:val="28"/>
          <w:szCs w:val="28"/>
          <w:lang w:eastAsia="ru-RU"/>
        </w:rPr>
        <w:t xml:space="preserve">от» муниципального казенного учреждения культуры «Сельский дом культуры и досуга» </w:t>
      </w:r>
      <w:r w:rsidR="00654A3B">
        <w:rPr>
          <w:rFonts w:ascii="Times New Roman" w:hAnsi="Times New Roman"/>
          <w:sz w:val="28"/>
          <w:szCs w:val="28"/>
          <w:lang w:eastAsia="ru-RU"/>
        </w:rPr>
        <w:t>сельского поселения</w:t>
      </w:r>
      <w:r w:rsidR="006D7310" w:rsidRPr="003843E2">
        <w:rPr>
          <w:rFonts w:ascii="Times New Roman" w:hAnsi="Times New Roman"/>
          <w:sz w:val="28"/>
          <w:szCs w:val="28"/>
          <w:lang w:eastAsia="ru-RU"/>
        </w:rPr>
        <w:t xml:space="preserve"> Шапша. </w:t>
      </w:r>
    </w:p>
    <w:p w:rsidR="006D7310" w:rsidRPr="003843E2" w:rsidRDefault="006D7310" w:rsidP="00950229">
      <w:pPr>
        <w:ind w:firstLine="709"/>
        <w:jc w:val="both"/>
        <w:rPr>
          <w:rFonts w:ascii="Times New Roman" w:hAnsi="Times New Roman"/>
          <w:sz w:val="28"/>
          <w:szCs w:val="28"/>
          <w:lang w:eastAsia="ru-RU"/>
        </w:rPr>
      </w:pPr>
      <w:r w:rsidRPr="003843E2">
        <w:rPr>
          <w:rFonts w:ascii="Times New Roman" w:hAnsi="Times New Roman"/>
          <w:sz w:val="28"/>
          <w:szCs w:val="28"/>
          <w:lang w:eastAsia="ru-RU"/>
        </w:rPr>
        <w:t>Хореографический жанр в районе представлен танцевальными ансамблями и студиями, отдающими предпочтение эстрадными народным танцам. В 2023 году в учреждениях культуры Ханты-Мансийского района продолжили работу в хореографическом жанре 39 клубных формирований</w:t>
      </w:r>
      <w:r w:rsidR="00654A3B">
        <w:rPr>
          <w:rFonts w:ascii="Times New Roman" w:hAnsi="Times New Roman"/>
          <w:sz w:val="28"/>
          <w:szCs w:val="28"/>
          <w:lang w:eastAsia="ru-RU"/>
        </w:rPr>
        <w:t xml:space="preserve"> с 386 участниками</w:t>
      </w:r>
      <w:r w:rsidRPr="003843E2">
        <w:rPr>
          <w:rFonts w:ascii="Times New Roman" w:hAnsi="Times New Roman"/>
          <w:sz w:val="28"/>
          <w:szCs w:val="28"/>
          <w:lang w:eastAsia="ru-RU"/>
        </w:rPr>
        <w:t xml:space="preserve">. </w:t>
      </w:r>
    </w:p>
    <w:p w:rsidR="006D7310" w:rsidRPr="003843E2" w:rsidRDefault="00B10867" w:rsidP="00950229">
      <w:pPr>
        <w:ind w:firstLine="709"/>
        <w:jc w:val="both"/>
        <w:rPr>
          <w:rFonts w:ascii="Times New Roman" w:hAnsi="Times New Roman"/>
          <w:sz w:val="28"/>
          <w:szCs w:val="28"/>
          <w:lang w:eastAsia="ru-RU"/>
        </w:rPr>
      </w:pPr>
      <w:r>
        <w:rPr>
          <w:rFonts w:ascii="Times New Roman" w:hAnsi="Times New Roman"/>
          <w:iCs/>
          <w:sz w:val="28"/>
          <w:szCs w:val="28"/>
          <w:lang w:eastAsia="ru-RU"/>
        </w:rPr>
        <w:t>Т</w:t>
      </w:r>
      <w:r w:rsidR="006D7310" w:rsidRPr="003843E2">
        <w:rPr>
          <w:rFonts w:ascii="Times New Roman" w:hAnsi="Times New Roman"/>
          <w:iCs/>
          <w:sz w:val="28"/>
          <w:szCs w:val="28"/>
          <w:lang w:eastAsia="ru-RU"/>
        </w:rPr>
        <w:t xml:space="preserve">еатральный жанр </w:t>
      </w:r>
      <w:r w:rsidR="00F352FB">
        <w:rPr>
          <w:rFonts w:ascii="Times New Roman" w:hAnsi="Times New Roman"/>
          <w:sz w:val="28"/>
          <w:szCs w:val="28"/>
          <w:lang w:eastAsia="ru-RU"/>
        </w:rPr>
        <w:t>на территории района представило</w:t>
      </w:r>
      <w:r w:rsidR="006D7310" w:rsidRPr="003843E2">
        <w:rPr>
          <w:rFonts w:ascii="Times New Roman" w:hAnsi="Times New Roman"/>
          <w:sz w:val="28"/>
          <w:szCs w:val="28"/>
          <w:lang w:eastAsia="ru-RU"/>
        </w:rPr>
        <w:t xml:space="preserve"> 31 клубное формирование</w:t>
      </w:r>
      <w:r w:rsidR="00F352FB">
        <w:rPr>
          <w:rFonts w:ascii="Times New Roman" w:hAnsi="Times New Roman"/>
          <w:sz w:val="28"/>
          <w:szCs w:val="28"/>
          <w:lang w:eastAsia="ru-RU"/>
        </w:rPr>
        <w:t xml:space="preserve"> и 323 участника</w:t>
      </w:r>
      <w:r w:rsidR="006D7310" w:rsidRPr="003843E2">
        <w:rPr>
          <w:rFonts w:ascii="Times New Roman" w:hAnsi="Times New Roman"/>
          <w:sz w:val="28"/>
          <w:szCs w:val="28"/>
          <w:lang w:eastAsia="ru-RU"/>
        </w:rPr>
        <w:t>.</w:t>
      </w:r>
      <w:r>
        <w:rPr>
          <w:rFonts w:ascii="Times New Roman" w:hAnsi="Times New Roman"/>
          <w:sz w:val="28"/>
          <w:szCs w:val="28"/>
          <w:lang w:eastAsia="ru-RU"/>
        </w:rPr>
        <w:t xml:space="preserve"> </w:t>
      </w:r>
      <w:r w:rsidR="006D7310" w:rsidRPr="003843E2">
        <w:rPr>
          <w:rFonts w:ascii="Times New Roman" w:hAnsi="Times New Roman"/>
          <w:iCs/>
          <w:sz w:val="28"/>
          <w:szCs w:val="28"/>
          <w:lang w:eastAsia="ru-RU"/>
        </w:rPr>
        <w:t>Декоративно-прикладное искусство представлено</w:t>
      </w:r>
      <w:r w:rsidR="00F352FB">
        <w:rPr>
          <w:rFonts w:ascii="Times New Roman" w:hAnsi="Times New Roman"/>
          <w:sz w:val="28"/>
          <w:szCs w:val="28"/>
          <w:lang w:eastAsia="ru-RU"/>
        </w:rPr>
        <w:t xml:space="preserve"> 24 клубными формированиями, число участников </w:t>
      </w:r>
      <w:r w:rsidR="007B1126">
        <w:rPr>
          <w:rFonts w:ascii="Times New Roman" w:hAnsi="Times New Roman"/>
          <w:sz w:val="28"/>
          <w:szCs w:val="28"/>
          <w:lang w:eastAsia="ru-RU"/>
        </w:rPr>
        <w:t>–</w:t>
      </w:r>
      <w:r w:rsidR="00F352FB">
        <w:rPr>
          <w:rFonts w:ascii="Times New Roman" w:hAnsi="Times New Roman"/>
          <w:sz w:val="28"/>
          <w:szCs w:val="28"/>
          <w:lang w:eastAsia="ru-RU"/>
        </w:rPr>
        <w:t xml:space="preserve"> 235 человек</w:t>
      </w:r>
      <w:r w:rsidR="006D7310" w:rsidRPr="003843E2">
        <w:rPr>
          <w:rFonts w:ascii="Times New Roman" w:hAnsi="Times New Roman"/>
          <w:sz w:val="28"/>
          <w:szCs w:val="28"/>
          <w:lang w:eastAsia="ru-RU"/>
        </w:rPr>
        <w:t>.</w:t>
      </w:r>
    </w:p>
    <w:p w:rsidR="006D7310" w:rsidRPr="003843E2" w:rsidRDefault="006D7310" w:rsidP="00950229">
      <w:pPr>
        <w:ind w:firstLine="709"/>
        <w:jc w:val="both"/>
        <w:rPr>
          <w:rFonts w:ascii="Times New Roman" w:hAnsi="Times New Roman"/>
          <w:sz w:val="28"/>
          <w:szCs w:val="28"/>
          <w:lang w:eastAsia="ru-RU"/>
        </w:rPr>
      </w:pPr>
      <w:r w:rsidRPr="003843E2">
        <w:rPr>
          <w:rFonts w:ascii="Times New Roman" w:hAnsi="Times New Roman"/>
          <w:sz w:val="28"/>
          <w:szCs w:val="28"/>
          <w:lang w:eastAsia="ru-RU"/>
        </w:rPr>
        <w:t xml:space="preserve">В 2023 году увеличились показатели деятельности </w:t>
      </w:r>
      <w:r w:rsidR="00C1075A">
        <w:rPr>
          <w:rFonts w:ascii="Times New Roman" w:hAnsi="Times New Roman" w:cs="Times New Roman"/>
          <w:sz w:val="28"/>
          <w:szCs w:val="28"/>
        </w:rPr>
        <w:t>музыкальной школы (</w:t>
      </w:r>
      <w:r w:rsidR="00144DAB">
        <w:rPr>
          <w:rFonts w:ascii="Times New Roman" w:hAnsi="Times New Roman" w:cs="Times New Roman"/>
          <w:sz w:val="28"/>
          <w:szCs w:val="28"/>
        </w:rPr>
        <w:t xml:space="preserve">далее – </w:t>
      </w:r>
      <w:r w:rsidR="00C1075A">
        <w:rPr>
          <w:rFonts w:ascii="Times New Roman" w:hAnsi="Times New Roman" w:cs="Times New Roman"/>
          <w:sz w:val="28"/>
          <w:szCs w:val="28"/>
        </w:rPr>
        <w:t>ДМШ)</w:t>
      </w:r>
      <w:r w:rsidRPr="003843E2">
        <w:rPr>
          <w:rFonts w:ascii="Times New Roman" w:hAnsi="Times New Roman"/>
          <w:sz w:val="28"/>
          <w:szCs w:val="28"/>
          <w:lang w:eastAsia="ru-RU"/>
        </w:rPr>
        <w:t xml:space="preserve"> по сравнению с прошлым годом</w:t>
      </w:r>
      <w:r w:rsidR="00B10867">
        <w:rPr>
          <w:rFonts w:ascii="Times New Roman" w:hAnsi="Times New Roman"/>
          <w:sz w:val="28"/>
          <w:szCs w:val="28"/>
          <w:lang w:eastAsia="ru-RU"/>
        </w:rPr>
        <w:t xml:space="preserve"> на</w:t>
      </w:r>
      <w:r w:rsidRPr="003843E2">
        <w:rPr>
          <w:rFonts w:ascii="Times New Roman" w:hAnsi="Times New Roman"/>
          <w:sz w:val="28"/>
          <w:szCs w:val="28"/>
          <w:lang w:eastAsia="ru-RU"/>
        </w:rPr>
        <w:t xml:space="preserve">: </w:t>
      </w:r>
    </w:p>
    <w:p w:rsidR="006D7310" w:rsidRPr="003843E2" w:rsidRDefault="00B10867" w:rsidP="00950229">
      <w:pPr>
        <w:ind w:firstLine="709"/>
        <w:jc w:val="both"/>
        <w:rPr>
          <w:rFonts w:ascii="Times New Roman" w:hAnsi="Times New Roman"/>
          <w:sz w:val="28"/>
          <w:szCs w:val="28"/>
          <w:lang w:eastAsia="ru-RU"/>
        </w:rPr>
      </w:pPr>
      <w:r>
        <w:rPr>
          <w:rFonts w:ascii="Times New Roman" w:hAnsi="Times New Roman"/>
          <w:sz w:val="28"/>
          <w:szCs w:val="28"/>
          <w:lang w:eastAsia="ru-RU"/>
        </w:rPr>
        <w:t>1</w:t>
      </w:r>
      <w:r w:rsidR="006D7310" w:rsidRPr="003843E2">
        <w:rPr>
          <w:rFonts w:ascii="Times New Roman" w:hAnsi="Times New Roman"/>
          <w:sz w:val="28"/>
          <w:szCs w:val="28"/>
          <w:lang w:eastAsia="ru-RU"/>
        </w:rPr>
        <w:t>3,8</w:t>
      </w:r>
      <w:r w:rsidR="007B1126">
        <w:rPr>
          <w:rFonts w:ascii="Times New Roman" w:hAnsi="Times New Roman"/>
          <w:sz w:val="28"/>
          <w:szCs w:val="28"/>
          <w:lang w:eastAsia="ru-RU"/>
        </w:rPr>
        <w:t xml:space="preserve"> </w:t>
      </w:r>
      <w:r w:rsidR="006D7310" w:rsidRPr="003843E2">
        <w:rPr>
          <w:rFonts w:ascii="Times New Roman" w:hAnsi="Times New Roman"/>
          <w:sz w:val="28"/>
          <w:szCs w:val="28"/>
          <w:lang w:eastAsia="ru-RU"/>
        </w:rPr>
        <w:t xml:space="preserve">% количество проведенных концертных программ для населения; </w:t>
      </w:r>
    </w:p>
    <w:p w:rsidR="006D7310" w:rsidRPr="003843E2" w:rsidRDefault="006D7310" w:rsidP="00950229">
      <w:pPr>
        <w:ind w:firstLine="709"/>
        <w:jc w:val="both"/>
        <w:rPr>
          <w:rFonts w:ascii="Times New Roman" w:hAnsi="Times New Roman"/>
          <w:sz w:val="28"/>
          <w:szCs w:val="28"/>
          <w:lang w:eastAsia="ru-RU"/>
        </w:rPr>
      </w:pPr>
      <w:r w:rsidRPr="003843E2">
        <w:rPr>
          <w:rFonts w:ascii="Times New Roman" w:hAnsi="Times New Roman"/>
          <w:sz w:val="28"/>
          <w:szCs w:val="28"/>
          <w:lang w:eastAsia="ru-RU"/>
        </w:rPr>
        <w:t>13,7</w:t>
      </w:r>
      <w:r w:rsidR="007B1126">
        <w:rPr>
          <w:rFonts w:ascii="Times New Roman" w:hAnsi="Times New Roman"/>
          <w:sz w:val="28"/>
          <w:szCs w:val="28"/>
          <w:lang w:eastAsia="ru-RU"/>
        </w:rPr>
        <w:t xml:space="preserve"> </w:t>
      </w:r>
      <w:r w:rsidRPr="003843E2">
        <w:rPr>
          <w:rFonts w:ascii="Times New Roman" w:hAnsi="Times New Roman"/>
          <w:sz w:val="28"/>
          <w:szCs w:val="28"/>
          <w:lang w:eastAsia="ru-RU"/>
        </w:rPr>
        <w:t xml:space="preserve">% охват участников мероприятий; </w:t>
      </w:r>
    </w:p>
    <w:p w:rsidR="006D7310" w:rsidRPr="003843E2" w:rsidRDefault="006D7310" w:rsidP="00950229">
      <w:pPr>
        <w:ind w:firstLine="709"/>
        <w:jc w:val="both"/>
        <w:rPr>
          <w:rFonts w:ascii="Times New Roman" w:hAnsi="Times New Roman"/>
          <w:sz w:val="28"/>
          <w:szCs w:val="28"/>
          <w:lang w:eastAsia="ru-RU"/>
        </w:rPr>
      </w:pPr>
      <w:r w:rsidRPr="003843E2">
        <w:rPr>
          <w:rFonts w:ascii="Times New Roman" w:hAnsi="Times New Roman"/>
          <w:sz w:val="28"/>
          <w:szCs w:val="28"/>
          <w:lang w:eastAsia="ru-RU"/>
        </w:rPr>
        <w:t>5,3</w:t>
      </w:r>
      <w:r w:rsidR="007B1126">
        <w:rPr>
          <w:rFonts w:ascii="Times New Roman" w:hAnsi="Times New Roman"/>
          <w:sz w:val="28"/>
          <w:szCs w:val="28"/>
          <w:lang w:eastAsia="ru-RU"/>
        </w:rPr>
        <w:t xml:space="preserve"> </w:t>
      </w:r>
      <w:r w:rsidRPr="003843E2">
        <w:rPr>
          <w:rFonts w:ascii="Times New Roman" w:hAnsi="Times New Roman"/>
          <w:sz w:val="28"/>
          <w:szCs w:val="28"/>
          <w:lang w:eastAsia="ru-RU"/>
        </w:rPr>
        <w:t>% количество лауреатов, дипломантов муниципальных, всероссийских и международный конкурсов.</w:t>
      </w:r>
    </w:p>
    <w:p w:rsidR="006D7310" w:rsidRPr="003843E2" w:rsidRDefault="006D7310" w:rsidP="00950229">
      <w:pPr>
        <w:ind w:firstLine="709"/>
        <w:jc w:val="both"/>
        <w:rPr>
          <w:rFonts w:ascii="Times New Roman" w:hAnsi="Times New Roman"/>
          <w:sz w:val="28"/>
          <w:szCs w:val="28"/>
          <w:lang w:eastAsia="ru-RU"/>
        </w:rPr>
      </w:pPr>
      <w:r w:rsidRPr="003843E2">
        <w:rPr>
          <w:rFonts w:ascii="Times New Roman" w:hAnsi="Times New Roman"/>
          <w:sz w:val="28"/>
          <w:szCs w:val="28"/>
          <w:lang w:eastAsia="ru-RU"/>
        </w:rPr>
        <w:t>Д</w:t>
      </w:r>
      <w:r w:rsidRPr="003843E2">
        <w:rPr>
          <w:rFonts w:ascii="Times New Roman" w:hAnsi="Times New Roman"/>
          <w:sz w:val="28"/>
          <w:szCs w:val="28"/>
        </w:rPr>
        <w:t xml:space="preserve">оля преподавателей </w:t>
      </w:r>
      <w:r w:rsidR="00F352FB" w:rsidRPr="003843E2">
        <w:rPr>
          <w:rFonts w:ascii="Times New Roman" w:hAnsi="Times New Roman"/>
          <w:sz w:val="28"/>
          <w:szCs w:val="28"/>
        </w:rPr>
        <w:t xml:space="preserve">с высшим образованием </w:t>
      </w:r>
      <w:r w:rsidRPr="003843E2">
        <w:rPr>
          <w:rFonts w:ascii="Times New Roman" w:hAnsi="Times New Roman"/>
          <w:sz w:val="28"/>
          <w:szCs w:val="28"/>
        </w:rPr>
        <w:t>от общего количества преподавателей составляет 93</w:t>
      </w:r>
      <w:r w:rsidR="007B1126">
        <w:rPr>
          <w:rFonts w:ascii="Times New Roman" w:hAnsi="Times New Roman"/>
          <w:sz w:val="28"/>
          <w:szCs w:val="28"/>
        </w:rPr>
        <w:t xml:space="preserve"> </w:t>
      </w:r>
      <w:r w:rsidRPr="003843E2">
        <w:rPr>
          <w:rFonts w:ascii="Times New Roman" w:hAnsi="Times New Roman"/>
          <w:sz w:val="28"/>
          <w:szCs w:val="28"/>
        </w:rPr>
        <w:t>%.</w:t>
      </w:r>
      <w:r w:rsidRPr="003843E2">
        <w:rPr>
          <w:rFonts w:ascii="Times New Roman" w:hAnsi="Times New Roman"/>
          <w:sz w:val="28"/>
          <w:szCs w:val="28"/>
          <w:lang w:eastAsia="ru-RU"/>
        </w:rPr>
        <w:t xml:space="preserve"> </w:t>
      </w:r>
    </w:p>
    <w:p w:rsidR="006D7310" w:rsidRPr="003843E2" w:rsidRDefault="006D7310" w:rsidP="00950229">
      <w:pPr>
        <w:ind w:firstLine="709"/>
        <w:jc w:val="both"/>
        <w:rPr>
          <w:rFonts w:ascii="Times New Roman" w:hAnsi="Times New Roman"/>
          <w:sz w:val="28"/>
          <w:szCs w:val="28"/>
        </w:rPr>
      </w:pPr>
      <w:r w:rsidRPr="003843E2">
        <w:rPr>
          <w:rFonts w:ascii="Times New Roman" w:hAnsi="Times New Roman"/>
          <w:sz w:val="28"/>
          <w:szCs w:val="28"/>
        </w:rPr>
        <w:t>Материально-техническая база ДМШ соответствует требованиям ведения образовательной деятельности. Парк музыкальных инструментов составляет 105 единиц.</w:t>
      </w:r>
    </w:p>
    <w:p w:rsidR="006D7310" w:rsidRPr="003843E2" w:rsidRDefault="006D7310" w:rsidP="00950229">
      <w:pPr>
        <w:ind w:firstLine="709"/>
        <w:jc w:val="both"/>
        <w:rPr>
          <w:rFonts w:ascii="Times New Roman" w:hAnsi="Times New Roman"/>
          <w:sz w:val="28"/>
          <w:szCs w:val="28"/>
        </w:rPr>
      </w:pPr>
      <w:r w:rsidRPr="003843E2">
        <w:rPr>
          <w:rFonts w:ascii="Times New Roman" w:hAnsi="Times New Roman"/>
          <w:sz w:val="28"/>
          <w:szCs w:val="28"/>
        </w:rPr>
        <w:t xml:space="preserve">Количество победителей – из числа обучающихся ДМШ (дипломантов и лауреатов) в 2023 году составляет 199 человек (2022 год </w:t>
      </w:r>
      <w:r w:rsidRPr="003843E2">
        <w:rPr>
          <w:rFonts w:ascii="Times New Roman" w:hAnsi="Times New Roman"/>
          <w:sz w:val="28"/>
          <w:szCs w:val="28"/>
          <w:lang w:eastAsia="ru-RU"/>
        </w:rPr>
        <w:t xml:space="preserve">– </w:t>
      </w:r>
      <w:r w:rsidRPr="003843E2">
        <w:rPr>
          <w:rFonts w:ascii="Times New Roman" w:hAnsi="Times New Roman"/>
          <w:sz w:val="28"/>
          <w:szCs w:val="28"/>
          <w:lang w:eastAsia="ru-RU"/>
        </w:rPr>
        <w:br/>
      </w:r>
      <w:r w:rsidRPr="003843E2">
        <w:rPr>
          <w:rFonts w:ascii="Times New Roman" w:hAnsi="Times New Roman"/>
          <w:sz w:val="28"/>
          <w:szCs w:val="28"/>
        </w:rPr>
        <w:t>130 человек).</w:t>
      </w:r>
    </w:p>
    <w:p w:rsidR="006D7310" w:rsidRPr="003843E2" w:rsidRDefault="006D7310" w:rsidP="00950229">
      <w:pPr>
        <w:pStyle w:val="aff4"/>
        <w:ind w:left="0" w:firstLine="709"/>
        <w:jc w:val="both"/>
        <w:rPr>
          <w:sz w:val="28"/>
          <w:szCs w:val="28"/>
        </w:rPr>
      </w:pPr>
      <w:r w:rsidRPr="003843E2">
        <w:rPr>
          <w:sz w:val="28"/>
          <w:szCs w:val="28"/>
        </w:rPr>
        <w:t xml:space="preserve">Обучающиеся ДМШ приняли участие во «Всероссийской акции </w:t>
      </w:r>
      <w:r w:rsidRPr="003843E2">
        <w:rPr>
          <w:sz w:val="28"/>
          <w:szCs w:val="28"/>
        </w:rPr>
        <w:br/>
      </w:r>
      <w:proofErr w:type="spellStart"/>
      <w:r w:rsidRPr="003843E2">
        <w:rPr>
          <w:sz w:val="28"/>
          <w:szCs w:val="28"/>
        </w:rPr>
        <w:t>Библионочь</w:t>
      </w:r>
      <w:proofErr w:type="spellEnd"/>
      <w:r w:rsidRPr="003843E2">
        <w:rPr>
          <w:sz w:val="28"/>
          <w:szCs w:val="28"/>
        </w:rPr>
        <w:t xml:space="preserve"> </w:t>
      </w:r>
      <w:r w:rsidRPr="003843E2">
        <w:rPr>
          <w:rFonts w:eastAsiaTheme="minorHAnsi"/>
          <w:sz w:val="28"/>
          <w:szCs w:val="28"/>
        </w:rPr>
        <w:t xml:space="preserve">– </w:t>
      </w:r>
      <w:r w:rsidRPr="003843E2">
        <w:rPr>
          <w:sz w:val="28"/>
          <w:szCs w:val="28"/>
        </w:rPr>
        <w:t xml:space="preserve">2023», в обучении по образовательным программам в области музыкального искусства по профильной (интенсивной) программе «Инструментальное исполнительство» БУ «Колледж-интернат Центр искусств для одаренных детей Севера». </w:t>
      </w:r>
    </w:p>
    <w:p w:rsidR="006D7310" w:rsidRPr="003843E2" w:rsidRDefault="006D7310" w:rsidP="00950229">
      <w:pPr>
        <w:ind w:firstLine="709"/>
        <w:jc w:val="both"/>
        <w:rPr>
          <w:rFonts w:ascii="Times New Roman" w:hAnsi="Times New Roman"/>
          <w:sz w:val="28"/>
          <w:szCs w:val="28"/>
          <w:shd w:val="clear" w:color="auto" w:fill="FFFFFF"/>
        </w:rPr>
      </w:pPr>
      <w:r w:rsidRPr="003843E2">
        <w:rPr>
          <w:rFonts w:ascii="Times New Roman" w:hAnsi="Times New Roman"/>
          <w:sz w:val="28"/>
          <w:szCs w:val="28"/>
          <w:shd w:val="clear" w:color="auto" w:fill="FFFFFF"/>
        </w:rPr>
        <w:t xml:space="preserve">Воспитанник ДМШ отделения п. Красноленинский Евгений Одинцов </w:t>
      </w:r>
      <w:r w:rsidRPr="003843E2">
        <w:rPr>
          <w:rFonts w:ascii="Times New Roman" w:hAnsi="Times New Roman"/>
          <w:sz w:val="28"/>
          <w:szCs w:val="28"/>
          <w:shd w:val="clear" w:color="auto" w:fill="FFFFFF"/>
        </w:rPr>
        <w:lastRenderedPageBreak/>
        <w:t>стал золотым лауреатом регионального этапа и был зачислен в делегацию от Югры для участия в Первом фестивале «Российская школьная весна – 2023» (г. Ставрополь).</w:t>
      </w:r>
    </w:p>
    <w:p w:rsidR="006D7310" w:rsidRPr="003843E2" w:rsidRDefault="006D7310" w:rsidP="00950229">
      <w:pPr>
        <w:ind w:firstLine="709"/>
        <w:jc w:val="both"/>
        <w:rPr>
          <w:rFonts w:ascii="Times New Roman" w:eastAsia="Calibri" w:hAnsi="Times New Roman" w:cs="Times New Roman"/>
          <w:sz w:val="28"/>
          <w:szCs w:val="28"/>
        </w:rPr>
      </w:pPr>
      <w:r w:rsidRPr="003843E2">
        <w:rPr>
          <w:rFonts w:ascii="Times New Roman" w:hAnsi="Times New Roman"/>
          <w:sz w:val="28"/>
          <w:szCs w:val="28"/>
        </w:rPr>
        <w:t xml:space="preserve">Преподаватели отделения п. Красноленинский и отделения </w:t>
      </w:r>
      <w:r w:rsidRPr="003843E2">
        <w:rPr>
          <w:rFonts w:ascii="Times New Roman" w:hAnsi="Times New Roman"/>
          <w:sz w:val="28"/>
          <w:szCs w:val="28"/>
        </w:rPr>
        <w:br/>
        <w:t xml:space="preserve">с. Селиярово приняли участие в </w:t>
      </w:r>
      <w:r w:rsidRPr="003843E2">
        <w:rPr>
          <w:rFonts w:ascii="Times New Roman" w:hAnsi="Times New Roman"/>
          <w:sz w:val="28"/>
          <w:szCs w:val="28"/>
          <w:lang w:val="en-US"/>
        </w:rPr>
        <w:t>I</w:t>
      </w:r>
      <w:r w:rsidRPr="003843E2">
        <w:rPr>
          <w:rFonts w:ascii="Times New Roman" w:hAnsi="Times New Roman"/>
          <w:sz w:val="28"/>
          <w:szCs w:val="28"/>
        </w:rPr>
        <w:t xml:space="preserve"> туре Общероссийских конкурсов «Лучшая детская школа искусств» и «Лучший </w:t>
      </w:r>
      <w:r w:rsidRPr="003843E2">
        <w:rPr>
          <w:rFonts w:ascii="Times New Roman" w:eastAsia="Calibri" w:hAnsi="Times New Roman" w:cs="Times New Roman"/>
          <w:sz w:val="28"/>
          <w:szCs w:val="28"/>
        </w:rPr>
        <w:t>преподаватель детской школы искусств» (г. Ханты-Мансийск).</w:t>
      </w:r>
    </w:p>
    <w:p w:rsidR="006D7310" w:rsidRPr="003843E2" w:rsidRDefault="006D7310" w:rsidP="00950229">
      <w:pPr>
        <w:ind w:firstLine="709"/>
        <w:jc w:val="both"/>
        <w:rPr>
          <w:rFonts w:ascii="Times New Roman" w:eastAsia="Calibri" w:hAnsi="Times New Roman" w:cs="Times New Roman"/>
          <w:sz w:val="28"/>
          <w:szCs w:val="28"/>
          <w:shd w:val="clear" w:color="auto" w:fill="FFFFFF"/>
        </w:rPr>
      </w:pPr>
      <w:r w:rsidRPr="003843E2">
        <w:rPr>
          <w:rFonts w:ascii="Times New Roman" w:eastAsia="Calibri" w:hAnsi="Times New Roman" w:cs="Times New Roman"/>
          <w:sz w:val="28"/>
          <w:szCs w:val="28"/>
        </w:rPr>
        <w:t xml:space="preserve">Преподаватели и руководители учреждения в 2023 году приняли участие </w:t>
      </w:r>
      <w:r w:rsidR="007B1126">
        <w:rPr>
          <w:rFonts w:ascii="Times New Roman" w:eastAsia="Calibri" w:hAnsi="Times New Roman" w:cs="Times New Roman"/>
          <w:sz w:val="28"/>
          <w:szCs w:val="28"/>
        </w:rPr>
        <w:t xml:space="preserve">в </w:t>
      </w:r>
      <w:r w:rsidRPr="003843E2">
        <w:rPr>
          <w:rFonts w:ascii="Times New Roman" w:eastAsia="Calibri" w:hAnsi="Times New Roman" w:cs="Times New Roman"/>
          <w:color w:val="000000"/>
          <w:sz w:val="28"/>
          <w:szCs w:val="28"/>
          <w:shd w:val="clear" w:color="auto" w:fill="FFFFFF"/>
        </w:rPr>
        <w:t xml:space="preserve">V фестивале-форуме детских школ искусств в Свердловской области, г. Екатеринбург, мастер-классах творческой встречи </w:t>
      </w:r>
      <w:r w:rsidR="007B1126">
        <w:rPr>
          <w:rFonts w:ascii="Times New Roman" w:eastAsia="Calibri" w:hAnsi="Times New Roman" w:cs="Times New Roman"/>
          <w:color w:val="000000"/>
          <w:sz w:val="28"/>
          <w:szCs w:val="28"/>
          <w:shd w:val="clear" w:color="auto" w:fill="FFFFFF"/>
        </w:rPr>
        <w:br/>
      </w:r>
      <w:r w:rsidRPr="003843E2">
        <w:rPr>
          <w:rFonts w:ascii="Times New Roman" w:eastAsia="Calibri" w:hAnsi="Times New Roman" w:cs="Times New Roman"/>
          <w:sz w:val="28"/>
          <w:szCs w:val="28"/>
        </w:rPr>
        <w:t xml:space="preserve">с </w:t>
      </w:r>
      <w:r w:rsidRPr="003843E2">
        <w:rPr>
          <w:rFonts w:ascii="Times New Roman" w:eastAsia="Calibri" w:hAnsi="Times New Roman" w:cs="Times New Roman"/>
          <w:sz w:val="28"/>
          <w:szCs w:val="28"/>
          <w:shd w:val="clear" w:color="auto" w:fill="FFFFFF"/>
        </w:rPr>
        <w:t>преподавателями бюджетного профессионального образовательного учреждения Ханты-Мансийского автономного округа</w:t>
      </w:r>
      <w:r w:rsidR="007B1126">
        <w:rPr>
          <w:rFonts w:ascii="Times New Roman" w:eastAsia="Calibri" w:hAnsi="Times New Roman" w:cs="Times New Roman"/>
          <w:sz w:val="28"/>
          <w:szCs w:val="28"/>
          <w:shd w:val="clear" w:color="auto" w:fill="FFFFFF"/>
        </w:rPr>
        <w:t xml:space="preserve"> – </w:t>
      </w:r>
      <w:r w:rsidRPr="003843E2">
        <w:rPr>
          <w:rFonts w:ascii="Times New Roman" w:eastAsia="Calibri" w:hAnsi="Times New Roman" w:cs="Times New Roman"/>
          <w:sz w:val="28"/>
          <w:szCs w:val="28"/>
          <w:shd w:val="clear" w:color="auto" w:fill="FFFFFF"/>
        </w:rPr>
        <w:t xml:space="preserve">Югры «Колледж-интернат Центр искусств для одаренных детей Севера», п. Горноправдинск, обучающаяся и преподаватель детской музыкальной школы отделения </w:t>
      </w:r>
      <w:r w:rsidR="00B10867">
        <w:rPr>
          <w:rFonts w:ascii="Times New Roman" w:eastAsia="Calibri" w:hAnsi="Times New Roman" w:cs="Times New Roman"/>
          <w:sz w:val="28"/>
          <w:szCs w:val="28"/>
          <w:shd w:val="clear" w:color="auto" w:fill="FFFFFF"/>
        </w:rPr>
        <w:br/>
      </w:r>
      <w:r w:rsidRPr="003843E2">
        <w:rPr>
          <w:rFonts w:ascii="Times New Roman" w:eastAsia="Calibri" w:hAnsi="Times New Roman" w:cs="Times New Roman"/>
          <w:sz w:val="28"/>
          <w:szCs w:val="28"/>
          <w:shd w:val="clear" w:color="auto" w:fill="FFFFFF"/>
        </w:rPr>
        <w:t xml:space="preserve">п. Красноленинский стали участниками </w:t>
      </w:r>
      <w:r w:rsidRPr="003843E2">
        <w:rPr>
          <w:rFonts w:ascii="Times New Roman" w:eastAsia="Calibri" w:hAnsi="Times New Roman" w:cs="Times New Roman"/>
          <w:sz w:val="28"/>
          <w:szCs w:val="28"/>
          <w:shd w:val="clear" w:color="auto" w:fill="FFFFFF"/>
          <w:lang w:val="en-US"/>
        </w:rPr>
        <w:t>XII</w:t>
      </w:r>
      <w:r w:rsidRPr="003843E2">
        <w:rPr>
          <w:rFonts w:ascii="Times New Roman" w:eastAsia="Calibri" w:hAnsi="Times New Roman" w:cs="Times New Roman"/>
          <w:sz w:val="28"/>
          <w:szCs w:val="28"/>
          <w:shd w:val="clear" w:color="auto" w:fill="FFFFFF"/>
        </w:rPr>
        <w:t xml:space="preserve"> Окружной творче</w:t>
      </w:r>
      <w:r w:rsidR="000865E8">
        <w:rPr>
          <w:rFonts w:ascii="Times New Roman" w:eastAsia="Calibri" w:hAnsi="Times New Roman" w:cs="Times New Roman"/>
          <w:sz w:val="28"/>
          <w:szCs w:val="28"/>
          <w:shd w:val="clear" w:color="auto" w:fill="FFFFFF"/>
        </w:rPr>
        <w:t xml:space="preserve">ской школы «Новые имена Югры», </w:t>
      </w:r>
      <w:r w:rsidRPr="003843E2">
        <w:rPr>
          <w:rFonts w:ascii="Times New Roman" w:eastAsia="Calibri" w:hAnsi="Times New Roman" w:cs="Times New Roman"/>
          <w:sz w:val="28"/>
          <w:szCs w:val="28"/>
          <w:shd w:val="clear" w:color="auto" w:fill="FFFFFF"/>
        </w:rPr>
        <w:t xml:space="preserve">г. Ханты-Мансийск. </w:t>
      </w:r>
    </w:p>
    <w:p w:rsidR="006D7310" w:rsidRPr="003843E2" w:rsidRDefault="006D7310" w:rsidP="00950229">
      <w:pPr>
        <w:ind w:firstLine="709"/>
        <w:jc w:val="both"/>
        <w:rPr>
          <w:rFonts w:ascii="Times New Roman" w:hAnsi="Times New Roman"/>
          <w:sz w:val="28"/>
          <w:szCs w:val="28"/>
        </w:rPr>
      </w:pPr>
      <w:r w:rsidRPr="003843E2">
        <w:rPr>
          <w:rFonts w:ascii="Times New Roman" w:hAnsi="Times New Roman"/>
          <w:sz w:val="28"/>
          <w:szCs w:val="28"/>
        </w:rPr>
        <w:t xml:space="preserve">В 2023 году проведены концертные программы, посвященные празднованию дня Защитника Отечества, Международному женскому дню </w:t>
      </w:r>
      <w:r w:rsidR="00B10867">
        <w:rPr>
          <w:rFonts w:ascii="Times New Roman" w:hAnsi="Times New Roman"/>
          <w:sz w:val="28"/>
          <w:szCs w:val="28"/>
        </w:rPr>
        <w:br/>
      </w:r>
      <w:r w:rsidRPr="003843E2">
        <w:rPr>
          <w:rFonts w:ascii="Times New Roman" w:hAnsi="Times New Roman"/>
          <w:sz w:val="28"/>
          <w:szCs w:val="28"/>
        </w:rPr>
        <w:t>8 Марта, Дню Победы в Великой Отечественной Войне 1941</w:t>
      </w:r>
      <w:r w:rsidR="007B1126">
        <w:rPr>
          <w:rFonts w:ascii="Times New Roman" w:hAnsi="Times New Roman"/>
          <w:sz w:val="28"/>
          <w:szCs w:val="28"/>
        </w:rPr>
        <w:t xml:space="preserve"> </w:t>
      </w:r>
      <w:r w:rsidRPr="003843E2">
        <w:rPr>
          <w:rFonts w:ascii="Times New Roman" w:hAnsi="Times New Roman"/>
          <w:sz w:val="28"/>
          <w:szCs w:val="28"/>
        </w:rPr>
        <w:t>–</w:t>
      </w:r>
      <w:r w:rsidR="007B1126">
        <w:rPr>
          <w:rFonts w:ascii="Times New Roman" w:hAnsi="Times New Roman"/>
          <w:sz w:val="28"/>
          <w:szCs w:val="28"/>
        </w:rPr>
        <w:t xml:space="preserve"> </w:t>
      </w:r>
      <w:r w:rsidRPr="003843E2">
        <w:rPr>
          <w:rFonts w:ascii="Times New Roman" w:hAnsi="Times New Roman"/>
          <w:sz w:val="28"/>
          <w:szCs w:val="28"/>
        </w:rPr>
        <w:t xml:space="preserve">1945 годов, Дню России, районная олимпиада по музыкально-теоретическим дисциплинам (сольфеджио) «Лучший теоретик!», посвященная 100-летию Ханты-Мансийского района, </w:t>
      </w:r>
      <w:r w:rsidRPr="003843E2">
        <w:rPr>
          <w:rFonts w:ascii="Times New Roman" w:hAnsi="Times New Roman"/>
          <w:sz w:val="28"/>
          <w:szCs w:val="28"/>
          <w:lang w:val="en-US"/>
        </w:rPr>
        <w:t>VI</w:t>
      </w:r>
      <w:r w:rsidRPr="003843E2">
        <w:rPr>
          <w:rFonts w:ascii="Times New Roman" w:hAnsi="Times New Roman"/>
          <w:sz w:val="28"/>
          <w:szCs w:val="28"/>
        </w:rPr>
        <w:t xml:space="preserve"> районный конкурс исполнительского мастерства «Юные музыканты Ханты-Мансийского района», посвященный 100-летию Ханты-Мансийского района, методический семинар «Развитие муниципальных систем дополнительного образования детей: механизмы, технологии и практики достижения национальных целей и общественно значимых результатов».</w:t>
      </w:r>
    </w:p>
    <w:p w:rsidR="000865E8" w:rsidRDefault="000865E8" w:rsidP="00950229">
      <w:pPr>
        <w:shd w:val="clear" w:color="auto" w:fill="FFFFFF" w:themeFill="background1"/>
        <w:autoSpaceDN w:val="0"/>
        <w:adjustRightInd w:val="0"/>
        <w:ind w:firstLine="680"/>
        <w:jc w:val="both"/>
        <w:rPr>
          <w:rFonts w:ascii="Times New Roman" w:hAnsi="Times New Roman" w:cs="Times New Roman"/>
          <w:i/>
          <w:sz w:val="28"/>
          <w:szCs w:val="28"/>
        </w:rPr>
      </w:pPr>
      <w:r>
        <w:rPr>
          <w:rFonts w:ascii="Times New Roman" w:hAnsi="Times New Roman" w:cs="Times New Roman"/>
          <w:i/>
          <w:sz w:val="28"/>
          <w:szCs w:val="28"/>
        </w:rPr>
        <w:t>Библиотека</w:t>
      </w:r>
    </w:p>
    <w:p w:rsidR="000865E8" w:rsidRPr="000865E8" w:rsidRDefault="000865E8" w:rsidP="00950229">
      <w:pPr>
        <w:shd w:val="clear" w:color="auto" w:fill="FFFFFF" w:themeFill="background1"/>
        <w:autoSpaceDN w:val="0"/>
        <w:adjustRightInd w:val="0"/>
        <w:ind w:firstLine="680"/>
        <w:jc w:val="both"/>
        <w:rPr>
          <w:rFonts w:ascii="Times New Roman" w:hAnsi="Times New Roman" w:cs="Times New Roman"/>
          <w:i/>
          <w:sz w:val="28"/>
          <w:szCs w:val="28"/>
        </w:rPr>
      </w:pPr>
      <w:r w:rsidRPr="003843E2">
        <w:rPr>
          <w:rFonts w:ascii="Times New Roman" w:hAnsi="Times New Roman"/>
          <w:sz w:val="28"/>
          <w:szCs w:val="28"/>
          <w:lang w:eastAsia="ru-RU"/>
        </w:rPr>
        <w:t>Во всех населенных пунктах района на базе библиотек функционируют Центры общественного доступа, число</w:t>
      </w:r>
      <w:r w:rsidRPr="003843E2">
        <w:rPr>
          <w:rFonts w:ascii="Times New Roman" w:hAnsi="Times New Roman"/>
          <w:color w:val="000000"/>
          <w:sz w:val="28"/>
          <w:szCs w:val="28"/>
          <w:lang w:eastAsia="ru-RU"/>
        </w:rPr>
        <w:t xml:space="preserve"> зарегистрированных пользователей составило 1 288 человек, число посещений – 6 092.</w:t>
      </w:r>
    </w:p>
    <w:p w:rsidR="000865E8" w:rsidRPr="003843E2" w:rsidRDefault="000865E8" w:rsidP="00950229">
      <w:pPr>
        <w:ind w:firstLine="709"/>
        <w:jc w:val="both"/>
        <w:rPr>
          <w:rFonts w:ascii="Times New Roman" w:hAnsi="Times New Roman"/>
          <w:color w:val="000000"/>
          <w:sz w:val="28"/>
          <w:szCs w:val="28"/>
          <w:lang w:eastAsia="ru-RU"/>
        </w:rPr>
      </w:pPr>
      <w:r w:rsidRPr="003843E2">
        <w:rPr>
          <w:rFonts w:ascii="Times New Roman" w:hAnsi="Times New Roman"/>
          <w:color w:val="000000"/>
          <w:sz w:val="28"/>
          <w:szCs w:val="28"/>
          <w:lang w:eastAsia="ru-RU"/>
        </w:rPr>
        <w:t>Число читате</w:t>
      </w:r>
      <w:r w:rsidR="009F6040">
        <w:rPr>
          <w:rFonts w:ascii="Times New Roman" w:hAnsi="Times New Roman"/>
          <w:color w:val="000000"/>
          <w:sz w:val="28"/>
          <w:szCs w:val="28"/>
          <w:lang w:eastAsia="ru-RU"/>
        </w:rPr>
        <w:t>лей в 2023 году – 5 645 человек</w:t>
      </w:r>
      <w:r w:rsidRPr="003843E2">
        <w:rPr>
          <w:rFonts w:ascii="Times New Roman" w:hAnsi="Times New Roman"/>
          <w:color w:val="000000"/>
          <w:sz w:val="28"/>
          <w:szCs w:val="28"/>
          <w:lang w:eastAsia="ru-RU"/>
        </w:rPr>
        <w:t xml:space="preserve"> (2022 год – </w:t>
      </w:r>
      <w:r w:rsidR="00144DAB">
        <w:rPr>
          <w:rFonts w:ascii="Times New Roman" w:hAnsi="Times New Roman"/>
          <w:color w:val="000000"/>
          <w:sz w:val="28"/>
          <w:szCs w:val="28"/>
          <w:lang w:eastAsia="ru-RU"/>
        </w:rPr>
        <w:br/>
      </w:r>
      <w:r w:rsidRPr="003843E2">
        <w:rPr>
          <w:rFonts w:ascii="Times New Roman" w:hAnsi="Times New Roman"/>
          <w:color w:val="000000"/>
          <w:sz w:val="28"/>
          <w:szCs w:val="28"/>
          <w:lang w:eastAsia="ru-RU"/>
        </w:rPr>
        <w:t>5 503 человека). Охват библиотечным обслужив</w:t>
      </w:r>
      <w:r>
        <w:rPr>
          <w:rFonts w:ascii="Times New Roman" w:hAnsi="Times New Roman"/>
          <w:color w:val="000000"/>
          <w:sz w:val="28"/>
          <w:szCs w:val="28"/>
          <w:lang w:eastAsia="ru-RU"/>
        </w:rPr>
        <w:t>анием детского населения – 46,5</w:t>
      </w:r>
      <w:r w:rsidR="007B1126">
        <w:rPr>
          <w:rFonts w:ascii="Times New Roman" w:hAnsi="Times New Roman"/>
          <w:color w:val="000000"/>
          <w:sz w:val="28"/>
          <w:szCs w:val="28"/>
          <w:lang w:eastAsia="ru-RU"/>
        </w:rPr>
        <w:t xml:space="preserve"> </w:t>
      </w:r>
      <w:r w:rsidRPr="003843E2">
        <w:rPr>
          <w:rFonts w:ascii="Times New Roman" w:hAnsi="Times New Roman"/>
          <w:color w:val="000000"/>
          <w:sz w:val="28"/>
          <w:szCs w:val="28"/>
          <w:lang w:eastAsia="ru-RU"/>
        </w:rPr>
        <w:t>% (2022 год – 46,3</w:t>
      </w:r>
      <w:r w:rsidR="007B1126">
        <w:rPr>
          <w:rFonts w:ascii="Times New Roman" w:hAnsi="Times New Roman"/>
          <w:color w:val="000000"/>
          <w:sz w:val="28"/>
          <w:szCs w:val="28"/>
          <w:lang w:eastAsia="ru-RU"/>
        </w:rPr>
        <w:t xml:space="preserve"> </w:t>
      </w:r>
      <w:r w:rsidRPr="003843E2">
        <w:rPr>
          <w:rFonts w:ascii="Times New Roman" w:hAnsi="Times New Roman"/>
          <w:color w:val="000000"/>
          <w:sz w:val="28"/>
          <w:szCs w:val="28"/>
          <w:lang w:eastAsia="ru-RU"/>
        </w:rPr>
        <w:t xml:space="preserve">%). Количество посещений – 144 680 единиц </w:t>
      </w:r>
      <w:r w:rsidR="00144DAB">
        <w:rPr>
          <w:rFonts w:ascii="Times New Roman" w:hAnsi="Times New Roman"/>
          <w:color w:val="000000"/>
          <w:sz w:val="28"/>
          <w:szCs w:val="28"/>
          <w:lang w:eastAsia="ru-RU"/>
        </w:rPr>
        <w:br/>
      </w:r>
      <w:r w:rsidRPr="003843E2">
        <w:rPr>
          <w:rFonts w:ascii="Times New Roman" w:hAnsi="Times New Roman"/>
          <w:color w:val="000000"/>
          <w:sz w:val="28"/>
          <w:szCs w:val="28"/>
          <w:lang w:eastAsia="ru-RU"/>
        </w:rPr>
        <w:t>(2022 год – 129 279 единиц).</w:t>
      </w:r>
    </w:p>
    <w:p w:rsidR="00E048E6" w:rsidRDefault="000865E8" w:rsidP="00950229">
      <w:pPr>
        <w:ind w:firstLine="709"/>
        <w:jc w:val="both"/>
        <w:rPr>
          <w:rFonts w:ascii="Times New Roman" w:hAnsi="Times New Roman"/>
          <w:color w:val="000000"/>
          <w:sz w:val="28"/>
          <w:szCs w:val="28"/>
          <w:lang w:eastAsia="ru-RU"/>
        </w:rPr>
      </w:pPr>
      <w:r w:rsidRPr="003843E2">
        <w:rPr>
          <w:rFonts w:ascii="Times New Roman" w:hAnsi="Times New Roman"/>
          <w:sz w:val="28"/>
          <w:szCs w:val="28"/>
          <w:lang w:eastAsia="ru-RU"/>
        </w:rPr>
        <w:t>Общий</w:t>
      </w:r>
      <w:r w:rsidR="00E048E6">
        <w:rPr>
          <w:rFonts w:ascii="Times New Roman" w:hAnsi="Times New Roman"/>
          <w:sz w:val="28"/>
          <w:szCs w:val="28"/>
          <w:lang w:eastAsia="ru-RU"/>
        </w:rPr>
        <w:t xml:space="preserve"> книжный фонд составляет 252,8 тыс.</w:t>
      </w:r>
      <w:r w:rsidRPr="003843E2">
        <w:rPr>
          <w:rFonts w:ascii="Times New Roman" w:hAnsi="Times New Roman"/>
          <w:sz w:val="28"/>
          <w:szCs w:val="28"/>
          <w:lang w:eastAsia="ru-RU"/>
        </w:rPr>
        <w:t xml:space="preserve"> экземпляров</w:t>
      </w:r>
      <w:r w:rsidR="00E048E6">
        <w:rPr>
          <w:rFonts w:ascii="Times New Roman" w:hAnsi="Times New Roman"/>
          <w:sz w:val="28"/>
          <w:szCs w:val="28"/>
          <w:lang w:eastAsia="ru-RU"/>
        </w:rPr>
        <w:t xml:space="preserve"> </w:t>
      </w:r>
      <w:r w:rsidR="00E048E6" w:rsidRPr="003843E2">
        <w:rPr>
          <w:rFonts w:ascii="Times New Roman" w:hAnsi="Times New Roman"/>
          <w:color w:val="000000"/>
          <w:sz w:val="28"/>
          <w:szCs w:val="28"/>
          <w:lang w:eastAsia="ru-RU"/>
        </w:rPr>
        <w:t>(2022 год – 265,8 тыс. экземпляров)</w:t>
      </w:r>
      <w:r w:rsidRPr="003843E2">
        <w:rPr>
          <w:rFonts w:ascii="Times New Roman" w:hAnsi="Times New Roman"/>
          <w:sz w:val="28"/>
          <w:szCs w:val="28"/>
          <w:lang w:eastAsia="ru-RU"/>
        </w:rPr>
        <w:t xml:space="preserve">. </w:t>
      </w:r>
      <w:r w:rsidRPr="003843E2">
        <w:rPr>
          <w:rFonts w:ascii="Times New Roman" w:hAnsi="Times New Roman"/>
          <w:color w:val="000000"/>
          <w:sz w:val="28"/>
          <w:szCs w:val="28"/>
          <w:lang w:eastAsia="ru-RU"/>
        </w:rPr>
        <w:t xml:space="preserve">Количество оцифрованных документов – </w:t>
      </w:r>
      <w:r w:rsidR="00144DAB">
        <w:rPr>
          <w:rFonts w:ascii="Times New Roman" w:hAnsi="Times New Roman"/>
          <w:color w:val="000000"/>
          <w:sz w:val="28"/>
          <w:szCs w:val="28"/>
          <w:lang w:eastAsia="ru-RU"/>
        </w:rPr>
        <w:br/>
      </w:r>
      <w:r w:rsidRPr="003843E2">
        <w:rPr>
          <w:rFonts w:ascii="Times New Roman" w:hAnsi="Times New Roman"/>
          <w:color w:val="000000"/>
          <w:sz w:val="28"/>
          <w:szCs w:val="28"/>
          <w:lang w:eastAsia="ru-RU"/>
        </w:rPr>
        <w:t>2</w:t>
      </w:r>
      <w:r w:rsidR="00E048E6">
        <w:rPr>
          <w:rFonts w:ascii="Times New Roman" w:hAnsi="Times New Roman"/>
          <w:color w:val="000000"/>
          <w:sz w:val="28"/>
          <w:szCs w:val="28"/>
          <w:lang w:eastAsia="ru-RU"/>
        </w:rPr>
        <w:t xml:space="preserve">40 единиц. </w:t>
      </w:r>
      <w:r w:rsidRPr="003843E2">
        <w:rPr>
          <w:rFonts w:ascii="Times New Roman" w:hAnsi="Times New Roman"/>
          <w:color w:val="000000"/>
          <w:sz w:val="28"/>
          <w:szCs w:val="28"/>
          <w:lang w:eastAsia="ru-RU"/>
        </w:rPr>
        <w:t xml:space="preserve">Объем собственных баз данных, в </w:t>
      </w:r>
      <w:r w:rsidR="007B1126">
        <w:rPr>
          <w:rFonts w:ascii="Times New Roman" w:hAnsi="Times New Roman"/>
          <w:color w:val="000000"/>
          <w:sz w:val="28"/>
          <w:szCs w:val="28"/>
          <w:lang w:eastAsia="ru-RU"/>
        </w:rPr>
        <w:t>том числе электронных каталогов</w:t>
      </w:r>
      <w:r w:rsidRPr="003843E2">
        <w:rPr>
          <w:rFonts w:ascii="Times New Roman" w:hAnsi="Times New Roman"/>
          <w:color w:val="000000"/>
          <w:sz w:val="28"/>
          <w:szCs w:val="28"/>
          <w:lang w:eastAsia="ru-RU"/>
        </w:rPr>
        <w:t xml:space="preserve"> составил 86,3 тыс. записей.</w:t>
      </w:r>
    </w:p>
    <w:p w:rsidR="000865E8" w:rsidRPr="00E048E6" w:rsidRDefault="000865E8" w:rsidP="00950229">
      <w:pPr>
        <w:ind w:firstLine="709"/>
        <w:jc w:val="both"/>
        <w:rPr>
          <w:rFonts w:ascii="Times New Roman" w:hAnsi="Times New Roman"/>
          <w:color w:val="000000"/>
          <w:sz w:val="28"/>
          <w:szCs w:val="28"/>
          <w:lang w:eastAsia="ru-RU"/>
        </w:rPr>
      </w:pPr>
      <w:r w:rsidRPr="003843E2">
        <w:rPr>
          <w:rFonts w:ascii="Times New Roman" w:hAnsi="Times New Roman" w:cs="Times New Roman"/>
          <w:bCs/>
          <w:sz w:val="28"/>
          <w:szCs w:val="28"/>
        </w:rPr>
        <w:t>Формы массовой р</w:t>
      </w:r>
      <w:r w:rsidR="007B1126">
        <w:rPr>
          <w:rFonts w:ascii="Times New Roman" w:hAnsi="Times New Roman" w:cs="Times New Roman"/>
          <w:bCs/>
          <w:sz w:val="28"/>
          <w:szCs w:val="28"/>
        </w:rPr>
        <w:t>аботы в библиотеке многообразны.</w:t>
      </w:r>
      <w:r w:rsidRPr="003843E2">
        <w:rPr>
          <w:rFonts w:ascii="Times New Roman" w:hAnsi="Times New Roman" w:cs="Times New Roman"/>
          <w:bCs/>
          <w:sz w:val="28"/>
          <w:szCs w:val="28"/>
        </w:rPr>
        <w:t xml:space="preserve"> </w:t>
      </w:r>
      <w:r w:rsidR="007B1126">
        <w:rPr>
          <w:rFonts w:ascii="Times New Roman" w:hAnsi="Times New Roman" w:cs="Times New Roman"/>
          <w:bCs/>
          <w:sz w:val="28"/>
          <w:szCs w:val="28"/>
        </w:rPr>
        <w:t>Т</w:t>
      </w:r>
      <w:r w:rsidRPr="003843E2">
        <w:rPr>
          <w:rFonts w:ascii="Times New Roman" w:hAnsi="Times New Roman" w:cs="Times New Roman"/>
          <w:bCs/>
          <w:sz w:val="28"/>
          <w:szCs w:val="28"/>
        </w:rPr>
        <w:t xml:space="preserve">ак, организовывались и проводились литературные и творческие вечера, акции, интеллектуальные программы, познавательные и игровые викторины, </w:t>
      </w:r>
      <w:r w:rsidRPr="003843E2">
        <w:rPr>
          <w:rFonts w:ascii="Times New Roman" w:hAnsi="Times New Roman" w:cs="Times New Roman"/>
          <w:bCs/>
          <w:sz w:val="28"/>
          <w:szCs w:val="28"/>
        </w:rPr>
        <w:lastRenderedPageBreak/>
        <w:t xml:space="preserve">трансляция фото, видео и презентационного материала, беседы, круглые столы, конкурсы и многое другое. Оформлены тематические обзоры </w:t>
      </w:r>
      <w:r w:rsidR="00E048E6">
        <w:rPr>
          <w:rFonts w:ascii="Times New Roman" w:hAnsi="Times New Roman" w:cs="Times New Roman"/>
          <w:bCs/>
          <w:sz w:val="28"/>
          <w:szCs w:val="28"/>
        </w:rPr>
        <w:br/>
      </w:r>
      <w:r w:rsidRPr="003843E2">
        <w:rPr>
          <w:rFonts w:ascii="Times New Roman" w:hAnsi="Times New Roman" w:cs="Times New Roman"/>
          <w:bCs/>
          <w:sz w:val="28"/>
          <w:szCs w:val="28"/>
        </w:rPr>
        <w:t>и книжные выставки в количестве 138 единиц: «Писатель-педагог: наставник многих поколений», «Почитаем Великих педагогов», «Учитель, человек, писатель», «Тропинка к сердцу», «Золотая полка книг», «Учитель вечен на земле», «День славянской письменности и культуры», «Россыпи книжных сокровищ», «Серпантин сказок и приключений», «Книжная радуга детства», «Читаем вместе», «Библиоте</w:t>
      </w:r>
      <w:r w:rsidR="007B1126">
        <w:rPr>
          <w:rFonts w:ascii="Times New Roman" w:hAnsi="Times New Roman" w:cs="Times New Roman"/>
          <w:bCs/>
          <w:sz w:val="28"/>
          <w:szCs w:val="28"/>
        </w:rPr>
        <w:t xml:space="preserve">чная мозаика», День памяти </w:t>
      </w:r>
      <w:proofErr w:type="spellStart"/>
      <w:r w:rsidR="007B1126">
        <w:rPr>
          <w:rFonts w:ascii="Times New Roman" w:hAnsi="Times New Roman" w:cs="Times New Roman"/>
          <w:bCs/>
          <w:sz w:val="28"/>
          <w:szCs w:val="28"/>
        </w:rPr>
        <w:t>А.С.</w:t>
      </w:r>
      <w:r w:rsidRPr="003843E2">
        <w:rPr>
          <w:rFonts w:ascii="Times New Roman" w:hAnsi="Times New Roman" w:cs="Times New Roman"/>
          <w:bCs/>
          <w:sz w:val="28"/>
          <w:szCs w:val="28"/>
        </w:rPr>
        <w:t>Пушкина</w:t>
      </w:r>
      <w:proofErr w:type="spellEnd"/>
      <w:r w:rsidRPr="003843E2">
        <w:rPr>
          <w:rFonts w:ascii="Times New Roman" w:hAnsi="Times New Roman" w:cs="Times New Roman"/>
          <w:bCs/>
          <w:sz w:val="28"/>
          <w:szCs w:val="28"/>
        </w:rPr>
        <w:t>,</w:t>
      </w:r>
      <w:r w:rsidR="007B1126">
        <w:rPr>
          <w:rFonts w:ascii="Times New Roman" w:hAnsi="Times New Roman" w:cs="Times New Roman"/>
          <w:bCs/>
          <w:sz w:val="28"/>
          <w:szCs w:val="28"/>
        </w:rPr>
        <w:t xml:space="preserve"> </w:t>
      </w:r>
      <w:r w:rsidRPr="003843E2">
        <w:rPr>
          <w:rFonts w:ascii="Times New Roman" w:hAnsi="Times New Roman" w:cs="Times New Roman"/>
          <w:bCs/>
          <w:sz w:val="28"/>
          <w:szCs w:val="28"/>
        </w:rPr>
        <w:t>«В его пьесах вся Р</w:t>
      </w:r>
      <w:r w:rsidR="007B1126">
        <w:rPr>
          <w:rFonts w:ascii="Times New Roman" w:hAnsi="Times New Roman" w:cs="Times New Roman"/>
          <w:bCs/>
          <w:sz w:val="28"/>
          <w:szCs w:val="28"/>
        </w:rPr>
        <w:t xml:space="preserve">оссия», «По страницам пьес </w:t>
      </w:r>
      <w:proofErr w:type="spellStart"/>
      <w:r w:rsidR="007B1126">
        <w:rPr>
          <w:rFonts w:ascii="Times New Roman" w:hAnsi="Times New Roman" w:cs="Times New Roman"/>
          <w:bCs/>
          <w:sz w:val="28"/>
          <w:szCs w:val="28"/>
        </w:rPr>
        <w:t>А.Н.</w:t>
      </w:r>
      <w:r w:rsidRPr="003843E2">
        <w:rPr>
          <w:rFonts w:ascii="Times New Roman" w:hAnsi="Times New Roman" w:cs="Times New Roman"/>
          <w:bCs/>
          <w:sz w:val="28"/>
          <w:szCs w:val="28"/>
        </w:rPr>
        <w:t>Островского</w:t>
      </w:r>
      <w:proofErr w:type="spellEnd"/>
      <w:r w:rsidRPr="003843E2">
        <w:rPr>
          <w:rFonts w:ascii="Times New Roman" w:hAnsi="Times New Roman" w:cs="Times New Roman"/>
          <w:bCs/>
          <w:sz w:val="28"/>
          <w:szCs w:val="28"/>
        </w:rPr>
        <w:t>», «Щедра на</w:t>
      </w:r>
      <w:r>
        <w:rPr>
          <w:rFonts w:ascii="Times New Roman" w:hAnsi="Times New Roman" w:cs="Times New Roman"/>
          <w:bCs/>
          <w:sz w:val="28"/>
          <w:szCs w:val="28"/>
        </w:rPr>
        <w:t xml:space="preserve"> </w:t>
      </w:r>
      <w:r w:rsidRPr="003843E2">
        <w:rPr>
          <w:rFonts w:ascii="Times New Roman" w:hAnsi="Times New Roman" w:cs="Times New Roman"/>
          <w:bCs/>
          <w:sz w:val="28"/>
          <w:szCs w:val="28"/>
        </w:rPr>
        <w:t>гениев Россия», «Драматург на все времена», «Счастье в том, чтобы жить для других…» приуроченная</w:t>
      </w:r>
      <w:r w:rsidR="007B1126">
        <w:rPr>
          <w:rFonts w:ascii="Times New Roman" w:hAnsi="Times New Roman" w:cs="Times New Roman"/>
          <w:bCs/>
          <w:sz w:val="28"/>
          <w:szCs w:val="28"/>
        </w:rPr>
        <w:t xml:space="preserve"> 195-летию со дня рождения </w:t>
      </w:r>
      <w:proofErr w:type="spellStart"/>
      <w:r w:rsidR="007B1126">
        <w:rPr>
          <w:rFonts w:ascii="Times New Roman" w:hAnsi="Times New Roman" w:cs="Times New Roman"/>
          <w:bCs/>
          <w:sz w:val="28"/>
          <w:szCs w:val="28"/>
        </w:rPr>
        <w:t>Л.Н.</w:t>
      </w:r>
      <w:r w:rsidRPr="003843E2">
        <w:rPr>
          <w:rFonts w:ascii="Times New Roman" w:hAnsi="Times New Roman" w:cs="Times New Roman"/>
          <w:bCs/>
          <w:sz w:val="28"/>
          <w:szCs w:val="28"/>
        </w:rPr>
        <w:t>Толстого</w:t>
      </w:r>
      <w:proofErr w:type="spellEnd"/>
      <w:r w:rsidRPr="003843E2">
        <w:rPr>
          <w:rFonts w:ascii="Times New Roman" w:hAnsi="Times New Roman" w:cs="Times New Roman"/>
          <w:bCs/>
          <w:sz w:val="28"/>
          <w:szCs w:val="28"/>
        </w:rPr>
        <w:t>, «Мастер симфонии», «Гений русской музыки».</w:t>
      </w:r>
    </w:p>
    <w:p w:rsidR="00E048E6" w:rsidRDefault="000865E8" w:rsidP="00950229">
      <w:pPr>
        <w:ind w:firstLine="567"/>
        <w:jc w:val="both"/>
        <w:rPr>
          <w:rFonts w:ascii="Times New Roman" w:hAnsi="Times New Roman" w:cs="Times New Roman"/>
          <w:bCs/>
          <w:sz w:val="28"/>
          <w:szCs w:val="28"/>
        </w:rPr>
      </w:pPr>
      <w:r w:rsidRPr="003843E2">
        <w:rPr>
          <w:rFonts w:ascii="Times New Roman" w:hAnsi="Times New Roman" w:cs="Times New Roman"/>
          <w:bCs/>
          <w:sz w:val="28"/>
          <w:szCs w:val="28"/>
        </w:rPr>
        <w:t xml:space="preserve"> В 2023 году за счет средств государственной программы </w:t>
      </w:r>
      <w:r w:rsidR="00144DAB">
        <w:rPr>
          <w:rFonts w:ascii="Times New Roman" w:hAnsi="Times New Roman" w:cs="Times New Roman"/>
          <w:bCs/>
          <w:sz w:val="28"/>
          <w:szCs w:val="28"/>
        </w:rPr>
        <w:br/>
      </w:r>
      <w:r w:rsidRPr="003843E2">
        <w:rPr>
          <w:rFonts w:ascii="Times New Roman" w:hAnsi="Times New Roman" w:cs="Times New Roman"/>
          <w:bCs/>
          <w:sz w:val="28"/>
          <w:szCs w:val="28"/>
        </w:rPr>
        <w:t xml:space="preserve">Ханты-Мансийского автономного округа – Югры «Культурное пространство» </w:t>
      </w:r>
      <w:r w:rsidR="005E1D12" w:rsidRPr="005E1D12">
        <w:rPr>
          <w:rFonts w:ascii="Times New Roman" w:hAnsi="Times New Roman" w:cs="Times New Roman"/>
          <w:bCs/>
          <w:sz w:val="28"/>
          <w:szCs w:val="28"/>
        </w:rPr>
        <w:t xml:space="preserve">(постановление </w:t>
      </w:r>
      <w:r w:rsidR="005E1D12" w:rsidRPr="005E1D12">
        <w:rPr>
          <w:rFonts w:ascii="Times New Roman" w:hAnsi="Times New Roman" w:cs="Times New Roman"/>
          <w:sz w:val="28"/>
          <w:szCs w:val="28"/>
        </w:rPr>
        <w:t>Правительства Ханты-Мансийского автономно</w:t>
      </w:r>
      <w:r w:rsidR="005E1D12">
        <w:rPr>
          <w:rFonts w:ascii="Times New Roman" w:hAnsi="Times New Roman" w:cs="Times New Roman"/>
          <w:sz w:val="28"/>
          <w:szCs w:val="28"/>
        </w:rPr>
        <w:t xml:space="preserve">го округа </w:t>
      </w:r>
      <w:r w:rsidR="005E1D12" w:rsidRPr="003963F8">
        <w:rPr>
          <w:sz w:val="28"/>
        </w:rPr>
        <w:t xml:space="preserve">– </w:t>
      </w:r>
      <w:r w:rsidR="005E1D12">
        <w:rPr>
          <w:rFonts w:ascii="Times New Roman" w:hAnsi="Times New Roman" w:cs="Times New Roman"/>
          <w:sz w:val="28"/>
          <w:szCs w:val="28"/>
        </w:rPr>
        <w:t>Югры от 31.10.2021 №</w:t>
      </w:r>
      <w:r w:rsidR="005E1D12" w:rsidRPr="005E1D12">
        <w:rPr>
          <w:rFonts w:ascii="Times New Roman" w:hAnsi="Times New Roman" w:cs="Times New Roman"/>
          <w:sz w:val="28"/>
          <w:szCs w:val="28"/>
        </w:rPr>
        <w:t xml:space="preserve"> 470-п </w:t>
      </w:r>
      <w:r w:rsidR="005E1D12">
        <w:rPr>
          <w:rFonts w:ascii="Times New Roman" w:hAnsi="Times New Roman" w:cs="Times New Roman"/>
          <w:sz w:val="28"/>
          <w:szCs w:val="28"/>
        </w:rPr>
        <w:t>«</w:t>
      </w:r>
      <w:r w:rsidR="005E1D12" w:rsidRPr="005E1D12">
        <w:rPr>
          <w:rFonts w:ascii="Times New Roman" w:hAnsi="Times New Roman" w:cs="Times New Roman"/>
          <w:sz w:val="28"/>
          <w:szCs w:val="28"/>
        </w:rPr>
        <w:t xml:space="preserve">О государственной программе Ханты-Мансийского автономного округа </w:t>
      </w:r>
      <w:r w:rsidR="005E1D12" w:rsidRPr="003963F8">
        <w:rPr>
          <w:sz w:val="28"/>
        </w:rPr>
        <w:t xml:space="preserve">– </w:t>
      </w:r>
      <w:r w:rsidR="005E1D12">
        <w:rPr>
          <w:rFonts w:ascii="Times New Roman" w:hAnsi="Times New Roman" w:cs="Times New Roman"/>
          <w:sz w:val="28"/>
          <w:szCs w:val="28"/>
        </w:rPr>
        <w:t>Югры «</w:t>
      </w:r>
      <w:r w:rsidR="005E1D12" w:rsidRPr="005E1D12">
        <w:rPr>
          <w:rFonts w:ascii="Times New Roman" w:hAnsi="Times New Roman" w:cs="Times New Roman"/>
          <w:sz w:val="28"/>
          <w:szCs w:val="28"/>
        </w:rPr>
        <w:t>Культурное пространство</w:t>
      </w:r>
      <w:r w:rsidR="005E1D12">
        <w:rPr>
          <w:rFonts w:ascii="Times New Roman" w:hAnsi="Times New Roman" w:cs="Times New Roman"/>
          <w:sz w:val="28"/>
          <w:szCs w:val="28"/>
        </w:rPr>
        <w:t xml:space="preserve">») </w:t>
      </w:r>
      <w:r w:rsidRPr="005E1D12">
        <w:rPr>
          <w:rFonts w:ascii="Times New Roman" w:hAnsi="Times New Roman" w:cs="Times New Roman"/>
          <w:bCs/>
          <w:sz w:val="28"/>
          <w:szCs w:val="28"/>
        </w:rPr>
        <w:t>про</w:t>
      </w:r>
      <w:r w:rsidRPr="003843E2">
        <w:rPr>
          <w:rFonts w:ascii="Times New Roman" w:hAnsi="Times New Roman" w:cs="Times New Roman"/>
          <w:bCs/>
          <w:sz w:val="28"/>
          <w:szCs w:val="28"/>
        </w:rPr>
        <w:t xml:space="preserve">ведена модернизация отделений библиотеки в поселке Кирпичный и в селе Селиярово. Обеспечена оплата широкополосного интернета и справочно-информационной системы ГАРАНТ, осуществлен перевод документов в машиночитаемый формат, приобретено лицензионное оборудование для автоматизированных библиотечно-информационных систем. </w:t>
      </w:r>
    </w:p>
    <w:p w:rsidR="00E048E6" w:rsidRPr="006A5DCB" w:rsidRDefault="000865E8" w:rsidP="00950229">
      <w:pPr>
        <w:ind w:firstLine="567"/>
        <w:jc w:val="both"/>
        <w:rPr>
          <w:rFonts w:ascii="Times New Roman" w:hAnsi="Times New Roman" w:cs="Times New Roman"/>
          <w:bCs/>
          <w:sz w:val="28"/>
          <w:szCs w:val="28"/>
        </w:rPr>
      </w:pPr>
      <w:r w:rsidRPr="006A5DCB">
        <w:rPr>
          <w:rFonts w:ascii="Times New Roman" w:hAnsi="Times New Roman" w:cs="Times New Roman"/>
          <w:bCs/>
          <w:sz w:val="28"/>
          <w:szCs w:val="28"/>
        </w:rPr>
        <w:t>В рамках реализации национального проекта «Культура» 8 работников учреждений культуры района повысили квалификацию в ФГБОУ «Дальневосточный государственный институт искусств» по темам: «Основные педагогические формы   преподавания танца   в   творческом   коллективе»; «Проектная деятельность и бренд-менеджмент в креативной индустрии»; «Специфика сольного, ансамблевого и оркестрового исполнительства на народных инструментах».</w:t>
      </w:r>
    </w:p>
    <w:p w:rsidR="00E048E6" w:rsidRPr="003963F8" w:rsidRDefault="00E048E6" w:rsidP="00950229">
      <w:pPr>
        <w:pStyle w:val="aff4"/>
        <w:ind w:left="0" w:firstLine="708"/>
        <w:contextualSpacing w:val="0"/>
        <w:jc w:val="both"/>
        <w:rPr>
          <w:i/>
          <w:sz w:val="28"/>
          <w:szCs w:val="28"/>
        </w:rPr>
      </w:pPr>
      <w:r w:rsidRPr="003963F8">
        <w:rPr>
          <w:i/>
          <w:sz w:val="28"/>
          <w:szCs w:val="28"/>
        </w:rPr>
        <w:t>Физическая культура и спорт</w:t>
      </w:r>
    </w:p>
    <w:p w:rsidR="003963F8" w:rsidRDefault="00E048E6" w:rsidP="00950229">
      <w:pPr>
        <w:pStyle w:val="aff4"/>
        <w:ind w:left="0" w:firstLine="708"/>
        <w:contextualSpacing w:val="0"/>
        <w:jc w:val="both"/>
        <w:rPr>
          <w:sz w:val="28"/>
          <w:szCs w:val="28"/>
        </w:rPr>
      </w:pPr>
      <w:r w:rsidRPr="003843E2">
        <w:rPr>
          <w:sz w:val="28"/>
          <w:szCs w:val="28"/>
        </w:rPr>
        <w:t>В отчетном периоде наб</w:t>
      </w:r>
      <w:r w:rsidR="009B66DE">
        <w:rPr>
          <w:sz w:val="28"/>
          <w:szCs w:val="28"/>
        </w:rPr>
        <w:t>людается положительная динамика</w:t>
      </w:r>
      <w:r>
        <w:rPr>
          <w:sz w:val="28"/>
          <w:szCs w:val="28"/>
        </w:rPr>
        <w:br/>
        <w:t>в сравнении</w:t>
      </w:r>
      <w:r w:rsidRPr="003843E2">
        <w:rPr>
          <w:sz w:val="28"/>
          <w:szCs w:val="28"/>
        </w:rPr>
        <w:t xml:space="preserve"> с </w:t>
      </w:r>
      <w:r w:rsidR="009B66DE">
        <w:rPr>
          <w:sz w:val="28"/>
          <w:szCs w:val="28"/>
        </w:rPr>
        <w:t>2022 годом</w:t>
      </w:r>
      <w:r w:rsidRPr="003843E2">
        <w:rPr>
          <w:sz w:val="28"/>
          <w:szCs w:val="28"/>
        </w:rPr>
        <w:t xml:space="preserve"> по следующим показателям</w:t>
      </w:r>
      <w:r w:rsidR="00C60265">
        <w:rPr>
          <w:sz w:val="28"/>
          <w:szCs w:val="28"/>
        </w:rPr>
        <w:t xml:space="preserve"> в сфере спорта</w:t>
      </w:r>
      <w:r w:rsidRPr="003843E2">
        <w:rPr>
          <w:sz w:val="28"/>
          <w:szCs w:val="28"/>
        </w:rPr>
        <w:t xml:space="preserve">: </w:t>
      </w:r>
    </w:p>
    <w:p w:rsidR="003963F8" w:rsidRPr="003963F8" w:rsidRDefault="00E048E6" w:rsidP="00950229">
      <w:pPr>
        <w:pStyle w:val="aff4"/>
        <w:ind w:left="0" w:firstLine="708"/>
        <w:contextualSpacing w:val="0"/>
        <w:jc w:val="both"/>
        <w:rPr>
          <w:sz w:val="28"/>
        </w:rPr>
      </w:pPr>
      <w:r w:rsidRPr="003843E2">
        <w:rPr>
          <w:sz w:val="28"/>
        </w:rPr>
        <w:t>количество спортивных сооружений на 18,3</w:t>
      </w:r>
      <w:r w:rsidR="007B1126">
        <w:rPr>
          <w:sz w:val="28"/>
        </w:rPr>
        <w:t xml:space="preserve"> </w:t>
      </w:r>
      <w:r w:rsidR="003963F8" w:rsidRPr="003843E2">
        <w:rPr>
          <w:sz w:val="28"/>
        </w:rPr>
        <w:t>%</w:t>
      </w:r>
      <w:r w:rsidR="003963F8">
        <w:rPr>
          <w:sz w:val="28"/>
        </w:rPr>
        <w:t xml:space="preserve"> </w:t>
      </w:r>
      <w:r w:rsidR="003963F8" w:rsidRPr="003843E2">
        <w:rPr>
          <w:sz w:val="28"/>
        </w:rPr>
        <w:t xml:space="preserve">– </w:t>
      </w:r>
      <w:r w:rsidR="003963F8">
        <w:rPr>
          <w:sz w:val="28"/>
        </w:rPr>
        <w:t>84 единицы</w:t>
      </w:r>
      <w:r w:rsidR="003963F8" w:rsidRPr="003963F8">
        <w:rPr>
          <w:sz w:val="28"/>
        </w:rPr>
        <w:t xml:space="preserve"> (2022 г</w:t>
      </w:r>
      <w:r w:rsidR="00144DAB">
        <w:rPr>
          <w:sz w:val="28"/>
        </w:rPr>
        <w:t>од</w:t>
      </w:r>
      <w:r w:rsidR="003963F8" w:rsidRPr="003963F8">
        <w:rPr>
          <w:sz w:val="28"/>
        </w:rPr>
        <w:t xml:space="preserve"> – 71 единица</w:t>
      </w:r>
      <w:r w:rsidRPr="003963F8">
        <w:rPr>
          <w:sz w:val="28"/>
        </w:rPr>
        <w:t>);</w:t>
      </w:r>
    </w:p>
    <w:p w:rsidR="003963F8" w:rsidRDefault="00E048E6" w:rsidP="00950229">
      <w:pPr>
        <w:pStyle w:val="aff4"/>
        <w:ind w:left="0" w:firstLine="708"/>
        <w:contextualSpacing w:val="0"/>
        <w:jc w:val="both"/>
        <w:rPr>
          <w:sz w:val="28"/>
        </w:rPr>
      </w:pPr>
      <w:r w:rsidRPr="003843E2">
        <w:rPr>
          <w:sz w:val="28"/>
        </w:rPr>
        <w:t>численность населения, занимающегося спортом на 28,9</w:t>
      </w:r>
      <w:r w:rsidR="007B1126">
        <w:rPr>
          <w:sz w:val="28"/>
        </w:rPr>
        <w:t xml:space="preserve"> </w:t>
      </w:r>
      <w:r w:rsidRPr="003843E2">
        <w:rPr>
          <w:sz w:val="28"/>
        </w:rPr>
        <w:t>%</w:t>
      </w:r>
      <w:r w:rsidR="003963F8">
        <w:rPr>
          <w:sz w:val="28"/>
        </w:rPr>
        <w:t xml:space="preserve"> </w:t>
      </w:r>
      <w:r w:rsidR="003963F8" w:rsidRPr="003843E2">
        <w:rPr>
          <w:sz w:val="28"/>
        </w:rPr>
        <w:t>–</w:t>
      </w:r>
      <w:r w:rsidR="003963F8">
        <w:rPr>
          <w:sz w:val="28"/>
        </w:rPr>
        <w:t xml:space="preserve"> </w:t>
      </w:r>
      <w:r w:rsidR="00144DAB">
        <w:rPr>
          <w:sz w:val="28"/>
        </w:rPr>
        <w:br/>
      </w:r>
      <w:r w:rsidR="003963F8">
        <w:rPr>
          <w:sz w:val="28"/>
        </w:rPr>
        <w:t xml:space="preserve">11 540 человек </w:t>
      </w:r>
      <w:r w:rsidR="003963F8" w:rsidRPr="003963F8">
        <w:rPr>
          <w:sz w:val="28"/>
        </w:rPr>
        <w:t>(</w:t>
      </w:r>
      <w:r w:rsidRPr="003963F8">
        <w:rPr>
          <w:sz w:val="28"/>
        </w:rPr>
        <w:t>2022 г</w:t>
      </w:r>
      <w:r w:rsidR="00144DAB">
        <w:rPr>
          <w:sz w:val="28"/>
        </w:rPr>
        <w:t>од</w:t>
      </w:r>
      <w:r w:rsidRPr="003963F8">
        <w:rPr>
          <w:sz w:val="28"/>
        </w:rPr>
        <w:t xml:space="preserve"> – 8 949 ч</w:t>
      </w:r>
      <w:r w:rsidR="003963F8">
        <w:rPr>
          <w:sz w:val="28"/>
        </w:rPr>
        <w:t>еловек</w:t>
      </w:r>
      <w:r w:rsidRPr="003963F8">
        <w:rPr>
          <w:sz w:val="28"/>
        </w:rPr>
        <w:t>);</w:t>
      </w:r>
    </w:p>
    <w:p w:rsidR="003963F8" w:rsidRDefault="00E048E6" w:rsidP="00950229">
      <w:pPr>
        <w:pStyle w:val="aff4"/>
        <w:ind w:left="0" w:firstLine="708"/>
        <w:contextualSpacing w:val="0"/>
        <w:jc w:val="both"/>
        <w:rPr>
          <w:rFonts w:eastAsia="Calibri"/>
          <w:bCs/>
          <w:sz w:val="28"/>
          <w:szCs w:val="28"/>
        </w:rPr>
      </w:pPr>
      <w:r w:rsidRPr="000C14C3">
        <w:rPr>
          <w:rFonts w:eastAsia="Calibri"/>
          <w:bCs/>
          <w:sz w:val="28"/>
          <w:szCs w:val="28"/>
        </w:rPr>
        <w:t>количество участников спортивных соревнований окружного, муниципального и всероссийского уровней на 39,2</w:t>
      </w:r>
      <w:r w:rsidR="007B1126">
        <w:rPr>
          <w:rFonts w:eastAsia="Calibri"/>
          <w:bCs/>
          <w:sz w:val="28"/>
          <w:szCs w:val="28"/>
        </w:rPr>
        <w:t xml:space="preserve"> </w:t>
      </w:r>
      <w:r w:rsidRPr="000C14C3">
        <w:rPr>
          <w:rFonts w:eastAsia="Calibri"/>
          <w:bCs/>
          <w:sz w:val="28"/>
          <w:szCs w:val="28"/>
        </w:rPr>
        <w:t>%</w:t>
      </w:r>
      <w:r w:rsidR="003963F8" w:rsidRPr="000C14C3">
        <w:rPr>
          <w:rFonts w:eastAsia="Calibri"/>
          <w:bCs/>
          <w:sz w:val="28"/>
          <w:szCs w:val="28"/>
        </w:rPr>
        <w:t xml:space="preserve"> </w:t>
      </w:r>
      <w:r w:rsidR="003963F8" w:rsidRPr="000C14C3">
        <w:rPr>
          <w:sz w:val="28"/>
        </w:rPr>
        <w:t>– 778 участников</w:t>
      </w:r>
      <w:r w:rsidR="0046412B" w:rsidRPr="000C14C3">
        <w:rPr>
          <w:rFonts w:eastAsia="Calibri"/>
          <w:bCs/>
          <w:sz w:val="28"/>
          <w:szCs w:val="28"/>
        </w:rPr>
        <w:t xml:space="preserve"> </w:t>
      </w:r>
      <w:r w:rsidR="009C01F0">
        <w:rPr>
          <w:rFonts w:eastAsia="Calibri"/>
          <w:bCs/>
          <w:sz w:val="28"/>
          <w:szCs w:val="28"/>
        </w:rPr>
        <w:br/>
      </w:r>
      <w:r w:rsidR="0046412B" w:rsidRPr="000C14C3">
        <w:rPr>
          <w:rFonts w:eastAsia="Calibri"/>
          <w:bCs/>
          <w:sz w:val="28"/>
          <w:szCs w:val="28"/>
        </w:rPr>
        <w:t>(2022 год</w:t>
      </w:r>
      <w:r w:rsidR="003963F8" w:rsidRPr="000C14C3">
        <w:rPr>
          <w:rFonts w:eastAsia="Calibri"/>
          <w:bCs/>
          <w:sz w:val="28"/>
          <w:szCs w:val="28"/>
        </w:rPr>
        <w:t xml:space="preserve"> – 559</w:t>
      </w:r>
      <w:r w:rsidR="0047072F" w:rsidRPr="000C14C3">
        <w:rPr>
          <w:rFonts w:eastAsia="Calibri"/>
          <w:bCs/>
          <w:sz w:val="28"/>
          <w:szCs w:val="28"/>
        </w:rPr>
        <w:t xml:space="preserve"> участников</w:t>
      </w:r>
      <w:r w:rsidRPr="000C14C3">
        <w:rPr>
          <w:rFonts w:eastAsia="Calibri"/>
          <w:bCs/>
          <w:sz w:val="28"/>
          <w:szCs w:val="28"/>
        </w:rPr>
        <w:t>);</w:t>
      </w:r>
    </w:p>
    <w:p w:rsidR="00246D21" w:rsidRDefault="00E048E6" w:rsidP="00950229">
      <w:pPr>
        <w:pStyle w:val="aff4"/>
        <w:ind w:left="0" w:firstLine="708"/>
        <w:contextualSpacing w:val="0"/>
        <w:jc w:val="both"/>
        <w:rPr>
          <w:sz w:val="28"/>
          <w:szCs w:val="28"/>
        </w:rPr>
      </w:pPr>
      <w:r w:rsidRPr="003843E2">
        <w:rPr>
          <w:rFonts w:eastAsia="Calibri"/>
          <w:bCs/>
          <w:sz w:val="28"/>
          <w:szCs w:val="28"/>
        </w:rPr>
        <w:t>количество присвоенных спортивных разрядов на 87,9</w:t>
      </w:r>
      <w:r w:rsidR="007B1126">
        <w:rPr>
          <w:rFonts w:eastAsia="Calibri"/>
          <w:bCs/>
          <w:sz w:val="28"/>
          <w:szCs w:val="28"/>
        </w:rPr>
        <w:t xml:space="preserve"> </w:t>
      </w:r>
      <w:r w:rsidRPr="003843E2">
        <w:rPr>
          <w:rFonts w:eastAsia="Calibri"/>
          <w:bCs/>
          <w:sz w:val="28"/>
          <w:szCs w:val="28"/>
        </w:rPr>
        <w:t>%</w:t>
      </w:r>
      <w:r w:rsidR="0046412B">
        <w:rPr>
          <w:rFonts w:eastAsia="Calibri"/>
          <w:bCs/>
          <w:sz w:val="28"/>
          <w:szCs w:val="28"/>
        </w:rPr>
        <w:t xml:space="preserve"> </w:t>
      </w:r>
      <w:r w:rsidR="0046412B" w:rsidRPr="003843E2">
        <w:rPr>
          <w:sz w:val="28"/>
        </w:rPr>
        <w:t>–</w:t>
      </w:r>
      <w:r w:rsidR="0046412B">
        <w:rPr>
          <w:sz w:val="28"/>
        </w:rPr>
        <w:t xml:space="preserve"> 77 разрядов</w:t>
      </w:r>
      <w:r w:rsidRPr="003843E2">
        <w:rPr>
          <w:sz w:val="28"/>
          <w:szCs w:val="28"/>
        </w:rPr>
        <w:t xml:space="preserve"> (2022</w:t>
      </w:r>
      <w:r w:rsidR="0046412B">
        <w:rPr>
          <w:sz w:val="28"/>
          <w:szCs w:val="28"/>
        </w:rPr>
        <w:t xml:space="preserve"> г</w:t>
      </w:r>
      <w:r w:rsidR="00144DAB">
        <w:rPr>
          <w:sz w:val="28"/>
          <w:szCs w:val="28"/>
        </w:rPr>
        <w:t>од</w:t>
      </w:r>
      <w:r w:rsidR="0046412B">
        <w:rPr>
          <w:sz w:val="28"/>
          <w:szCs w:val="28"/>
        </w:rPr>
        <w:t xml:space="preserve"> – 41</w:t>
      </w:r>
      <w:r w:rsidR="009B66DE">
        <w:rPr>
          <w:sz w:val="28"/>
          <w:szCs w:val="28"/>
        </w:rPr>
        <w:t xml:space="preserve"> разряд</w:t>
      </w:r>
      <w:r w:rsidR="00246D21">
        <w:rPr>
          <w:sz w:val="28"/>
          <w:szCs w:val="28"/>
        </w:rPr>
        <w:t>).</w:t>
      </w:r>
    </w:p>
    <w:p w:rsidR="007351CA" w:rsidRDefault="00E048E6" w:rsidP="00950229">
      <w:pPr>
        <w:pStyle w:val="aff4"/>
        <w:ind w:left="0" w:firstLine="708"/>
        <w:contextualSpacing w:val="0"/>
        <w:jc w:val="both"/>
        <w:rPr>
          <w:rFonts w:eastAsia="Calibri"/>
          <w:sz w:val="28"/>
          <w:szCs w:val="26"/>
        </w:rPr>
      </w:pPr>
      <w:r w:rsidRPr="003843E2">
        <w:rPr>
          <w:rFonts w:eastAsia="Calibri"/>
          <w:sz w:val="28"/>
          <w:szCs w:val="26"/>
        </w:rPr>
        <w:lastRenderedPageBreak/>
        <w:t>В 2023 году на базе спорт</w:t>
      </w:r>
      <w:r w:rsidR="009B66DE">
        <w:rPr>
          <w:rFonts w:eastAsia="Calibri"/>
          <w:sz w:val="28"/>
          <w:szCs w:val="26"/>
        </w:rPr>
        <w:t xml:space="preserve">ивной школы проведено 16 </w:t>
      </w:r>
      <w:proofErr w:type="spellStart"/>
      <w:r w:rsidR="009B66DE">
        <w:rPr>
          <w:rFonts w:eastAsia="Calibri"/>
          <w:sz w:val="28"/>
          <w:szCs w:val="26"/>
        </w:rPr>
        <w:t>внутри</w:t>
      </w:r>
      <w:r w:rsidRPr="003843E2">
        <w:rPr>
          <w:rFonts w:eastAsia="Calibri"/>
          <w:sz w:val="28"/>
          <w:szCs w:val="26"/>
        </w:rPr>
        <w:t>школьных</w:t>
      </w:r>
      <w:proofErr w:type="spellEnd"/>
      <w:r w:rsidRPr="003843E2">
        <w:rPr>
          <w:rFonts w:eastAsia="Calibri"/>
          <w:sz w:val="28"/>
          <w:szCs w:val="26"/>
        </w:rPr>
        <w:t xml:space="preserve"> спортивных мероприятий по баскетбол</w:t>
      </w:r>
      <w:r w:rsidR="009B66DE">
        <w:rPr>
          <w:rFonts w:eastAsia="Calibri"/>
          <w:sz w:val="28"/>
          <w:szCs w:val="26"/>
        </w:rPr>
        <w:t>у</w:t>
      </w:r>
      <w:r w:rsidRPr="003843E2">
        <w:rPr>
          <w:rFonts w:eastAsia="Calibri"/>
          <w:sz w:val="28"/>
          <w:szCs w:val="26"/>
        </w:rPr>
        <w:t>, волейбол</w:t>
      </w:r>
      <w:r w:rsidR="009B66DE">
        <w:rPr>
          <w:rFonts w:eastAsia="Calibri"/>
          <w:sz w:val="28"/>
          <w:szCs w:val="26"/>
        </w:rPr>
        <w:t>у</w:t>
      </w:r>
      <w:r w:rsidRPr="003843E2">
        <w:rPr>
          <w:rFonts w:eastAsia="Calibri"/>
          <w:sz w:val="28"/>
          <w:szCs w:val="26"/>
        </w:rPr>
        <w:t>, лыжны</w:t>
      </w:r>
      <w:r w:rsidR="009B66DE">
        <w:rPr>
          <w:rFonts w:eastAsia="Calibri"/>
          <w:sz w:val="28"/>
          <w:szCs w:val="26"/>
        </w:rPr>
        <w:t>м</w:t>
      </w:r>
      <w:r w:rsidRPr="003843E2">
        <w:rPr>
          <w:rFonts w:eastAsia="Calibri"/>
          <w:sz w:val="28"/>
          <w:szCs w:val="26"/>
        </w:rPr>
        <w:t xml:space="preserve"> гонк</w:t>
      </w:r>
      <w:r w:rsidR="009B66DE">
        <w:rPr>
          <w:rFonts w:eastAsia="Calibri"/>
          <w:sz w:val="28"/>
          <w:szCs w:val="26"/>
        </w:rPr>
        <w:t>ам</w:t>
      </w:r>
      <w:r w:rsidRPr="003843E2">
        <w:rPr>
          <w:rFonts w:eastAsia="Calibri"/>
          <w:sz w:val="28"/>
          <w:szCs w:val="26"/>
        </w:rPr>
        <w:t>, мини футбол</w:t>
      </w:r>
      <w:r w:rsidR="009B66DE">
        <w:rPr>
          <w:rFonts w:eastAsia="Calibri"/>
          <w:sz w:val="28"/>
          <w:szCs w:val="26"/>
        </w:rPr>
        <w:t>у</w:t>
      </w:r>
      <w:r w:rsidRPr="003843E2">
        <w:rPr>
          <w:rFonts w:eastAsia="Calibri"/>
          <w:sz w:val="28"/>
          <w:szCs w:val="26"/>
        </w:rPr>
        <w:t>.</w:t>
      </w:r>
      <w:r w:rsidRPr="003843E2">
        <w:rPr>
          <w:rFonts w:eastAsia="Calibri"/>
          <w:color w:val="FF0000"/>
          <w:sz w:val="28"/>
          <w:szCs w:val="26"/>
        </w:rPr>
        <w:t xml:space="preserve"> </w:t>
      </w:r>
      <w:r w:rsidRPr="003843E2">
        <w:rPr>
          <w:rFonts w:eastAsia="Calibri"/>
          <w:sz w:val="28"/>
          <w:szCs w:val="26"/>
        </w:rPr>
        <w:t>Охват участников спортивными мероприятиями составил – 430 человек. Количество призовых мест – 56.</w:t>
      </w:r>
    </w:p>
    <w:p w:rsidR="007351CA" w:rsidRPr="007351CA" w:rsidRDefault="00E048E6" w:rsidP="00950229">
      <w:pPr>
        <w:pStyle w:val="aff4"/>
        <w:ind w:left="0" w:firstLine="708"/>
        <w:contextualSpacing w:val="0"/>
        <w:jc w:val="both"/>
        <w:rPr>
          <w:rFonts w:eastAsia="Calibri"/>
          <w:bCs/>
          <w:sz w:val="28"/>
          <w:szCs w:val="26"/>
        </w:rPr>
      </w:pPr>
      <w:r w:rsidRPr="003843E2">
        <w:rPr>
          <w:rFonts w:eastAsia="Calibri"/>
          <w:sz w:val="28"/>
          <w:szCs w:val="26"/>
        </w:rPr>
        <w:t>В соответствии с утвержденным единым календарным планом физкультурных и спортивных мероприятий на 2023 год</w:t>
      </w:r>
      <w:r w:rsidR="009B66DE">
        <w:rPr>
          <w:rFonts w:eastAsia="Calibri"/>
          <w:sz w:val="28"/>
          <w:szCs w:val="26"/>
        </w:rPr>
        <w:t>,</w:t>
      </w:r>
      <w:r w:rsidRPr="003843E2">
        <w:rPr>
          <w:rFonts w:eastAsia="Calibri"/>
          <w:sz w:val="28"/>
          <w:szCs w:val="26"/>
        </w:rPr>
        <w:t xml:space="preserve"> </w:t>
      </w:r>
      <w:r w:rsidRPr="003843E2">
        <w:rPr>
          <w:rFonts w:eastAsia="Calibri"/>
          <w:bCs/>
          <w:sz w:val="28"/>
          <w:szCs w:val="26"/>
        </w:rPr>
        <w:t xml:space="preserve">воспитанники спортивной школы приняли </w:t>
      </w:r>
      <w:r w:rsidRPr="000C14C3">
        <w:rPr>
          <w:rFonts w:eastAsia="Calibri"/>
          <w:bCs/>
          <w:sz w:val="28"/>
          <w:szCs w:val="26"/>
        </w:rPr>
        <w:t>участие в 97</w:t>
      </w:r>
      <w:r w:rsidR="009B66DE">
        <w:rPr>
          <w:rFonts w:eastAsia="Calibri"/>
          <w:bCs/>
          <w:sz w:val="28"/>
          <w:szCs w:val="26"/>
        </w:rPr>
        <w:t xml:space="preserve"> выездных спортивных мероприятиях</w:t>
      </w:r>
      <w:r w:rsidRPr="000C14C3">
        <w:rPr>
          <w:rFonts w:eastAsia="Calibri"/>
          <w:bCs/>
          <w:sz w:val="28"/>
          <w:szCs w:val="26"/>
        </w:rPr>
        <w:t xml:space="preserve"> муниципального, регионального и м</w:t>
      </w:r>
      <w:r w:rsidR="007351CA" w:rsidRPr="000C14C3">
        <w:rPr>
          <w:rFonts w:eastAsia="Calibri"/>
          <w:bCs/>
          <w:sz w:val="28"/>
          <w:szCs w:val="26"/>
        </w:rPr>
        <w:t xml:space="preserve">ежрегионального уровней. </w:t>
      </w:r>
      <w:r w:rsidR="007351CA" w:rsidRPr="000C14C3">
        <w:rPr>
          <w:rFonts w:eastAsia="Calibri"/>
          <w:sz w:val="28"/>
          <w:szCs w:val="26"/>
        </w:rPr>
        <w:t>Общий охват участников сп</w:t>
      </w:r>
      <w:r w:rsidR="006E1F05">
        <w:rPr>
          <w:rFonts w:eastAsia="Calibri"/>
          <w:sz w:val="28"/>
          <w:szCs w:val="26"/>
        </w:rPr>
        <w:t xml:space="preserve">ортивных соревнований составил </w:t>
      </w:r>
      <w:r w:rsidR="007351CA" w:rsidRPr="000C14C3">
        <w:rPr>
          <w:rFonts w:eastAsia="Calibri"/>
          <w:sz w:val="28"/>
          <w:szCs w:val="26"/>
        </w:rPr>
        <w:t>778 человек.</w:t>
      </w:r>
      <w:r w:rsidR="007351CA" w:rsidRPr="003843E2">
        <w:rPr>
          <w:rFonts w:eastAsia="Calibri"/>
          <w:sz w:val="28"/>
          <w:szCs w:val="26"/>
        </w:rPr>
        <w:t xml:space="preserve"> По итогам участия заняли 162 призовых места.</w:t>
      </w:r>
    </w:p>
    <w:p w:rsidR="007351CA" w:rsidRDefault="00E048E6" w:rsidP="00950229">
      <w:pPr>
        <w:pStyle w:val="aff4"/>
        <w:ind w:left="0" w:firstLine="708"/>
        <w:contextualSpacing w:val="0"/>
        <w:jc w:val="both"/>
        <w:rPr>
          <w:rFonts w:eastAsia="Calibri"/>
          <w:sz w:val="28"/>
          <w:szCs w:val="26"/>
        </w:rPr>
      </w:pPr>
      <w:r w:rsidRPr="003843E2">
        <w:rPr>
          <w:rFonts w:eastAsia="Calibri"/>
          <w:sz w:val="28"/>
          <w:szCs w:val="26"/>
        </w:rPr>
        <w:t>Для спортсменов учреждения были организованы 12 тренировочных мероприятий по</w:t>
      </w:r>
      <w:r w:rsidR="00DD3CF1">
        <w:rPr>
          <w:rFonts w:eastAsia="Calibri"/>
          <w:sz w:val="28"/>
          <w:szCs w:val="26"/>
        </w:rPr>
        <w:t xml:space="preserve"> таким видам спорта, как</w:t>
      </w:r>
      <w:r w:rsidRPr="003843E2">
        <w:rPr>
          <w:rFonts w:eastAsia="Calibri"/>
          <w:sz w:val="28"/>
          <w:szCs w:val="26"/>
        </w:rPr>
        <w:t xml:space="preserve"> бокс, лыжные гонки, волейбол.</w:t>
      </w:r>
    </w:p>
    <w:p w:rsidR="007351CA" w:rsidRDefault="00E048E6" w:rsidP="00950229">
      <w:pPr>
        <w:pStyle w:val="aff4"/>
        <w:ind w:left="0" w:firstLine="708"/>
        <w:contextualSpacing w:val="0"/>
        <w:jc w:val="both"/>
        <w:rPr>
          <w:rFonts w:eastAsia="Calibri"/>
          <w:sz w:val="28"/>
          <w:szCs w:val="26"/>
        </w:rPr>
      </w:pPr>
      <w:r w:rsidRPr="003843E2">
        <w:rPr>
          <w:rFonts w:eastAsia="Calibri"/>
          <w:sz w:val="28"/>
          <w:szCs w:val="26"/>
        </w:rPr>
        <w:t xml:space="preserve">Спортивной школой организовано 10 выездов для принятия </w:t>
      </w:r>
      <w:r w:rsidRPr="003843E2">
        <w:rPr>
          <w:sz w:val="28"/>
          <w:szCs w:val="26"/>
        </w:rPr>
        <w:t xml:space="preserve">тестирования по выполнению испытаний (тестов), нормативов, требований ВФСК «ГТО» </w:t>
      </w:r>
      <w:r w:rsidRPr="003843E2">
        <w:rPr>
          <w:rFonts w:eastAsia="Calibri"/>
          <w:sz w:val="28"/>
          <w:szCs w:val="26"/>
        </w:rPr>
        <w:t xml:space="preserve">в п. Горноправдинск, д. Ярки, д. Шапша, п. Луговской, </w:t>
      </w:r>
      <w:r w:rsidR="009B3CEB">
        <w:rPr>
          <w:rFonts w:eastAsia="Calibri"/>
          <w:sz w:val="28"/>
          <w:szCs w:val="26"/>
        </w:rPr>
        <w:br/>
      </w:r>
      <w:r w:rsidRPr="003843E2">
        <w:rPr>
          <w:rFonts w:eastAsia="Calibri"/>
          <w:sz w:val="28"/>
          <w:szCs w:val="26"/>
        </w:rPr>
        <w:t xml:space="preserve">с. Нялинское, д. Согом, с. Троица, п. Сибирский. Всего приняло участие </w:t>
      </w:r>
      <w:r w:rsidR="009B3CEB">
        <w:rPr>
          <w:rFonts w:eastAsia="Calibri"/>
          <w:sz w:val="28"/>
          <w:szCs w:val="26"/>
        </w:rPr>
        <w:br/>
      </w:r>
      <w:r w:rsidRPr="003843E2">
        <w:rPr>
          <w:rFonts w:eastAsia="Calibri"/>
          <w:sz w:val="28"/>
          <w:szCs w:val="26"/>
        </w:rPr>
        <w:t>в тестировании 458 человек, из них на золотой значок сдали – 52 человека, на серебряный – 41 человек, на бронзовый – 15 человек.</w:t>
      </w:r>
    </w:p>
    <w:p w:rsidR="007351CA" w:rsidRDefault="00DD3CF1" w:rsidP="00950229">
      <w:pPr>
        <w:pStyle w:val="aff4"/>
        <w:ind w:left="0" w:firstLine="708"/>
        <w:contextualSpacing w:val="0"/>
        <w:jc w:val="both"/>
        <w:rPr>
          <w:rFonts w:eastAsia="Calibri"/>
          <w:sz w:val="28"/>
          <w:szCs w:val="26"/>
        </w:rPr>
      </w:pPr>
      <w:r>
        <w:rPr>
          <w:rFonts w:eastAsia="Calibri"/>
          <w:sz w:val="28"/>
          <w:szCs w:val="26"/>
        </w:rPr>
        <w:t>Учреждением организовано</w:t>
      </w:r>
      <w:r w:rsidR="00E048E6" w:rsidRPr="003843E2">
        <w:rPr>
          <w:rFonts w:eastAsia="Calibri"/>
          <w:sz w:val="28"/>
          <w:szCs w:val="26"/>
        </w:rPr>
        <w:t xml:space="preserve"> 8 спортивно-массовых мероприятий </w:t>
      </w:r>
      <w:r w:rsidR="009B3CEB">
        <w:rPr>
          <w:rFonts w:eastAsia="Calibri"/>
          <w:sz w:val="28"/>
          <w:szCs w:val="26"/>
        </w:rPr>
        <w:br/>
      </w:r>
      <w:r w:rsidR="00E048E6" w:rsidRPr="003843E2">
        <w:rPr>
          <w:rFonts w:eastAsia="Calibri"/>
          <w:sz w:val="28"/>
          <w:szCs w:val="26"/>
        </w:rPr>
        <w:t>для взрослого населения Ханты-Мансийского района</w:t>
      </w:r>
      <w:r w:rsidR="0053558C">
        <w:rPr>
          <w:rFonts w:eastAsia="Calibri"/>
          <w:sz w:val="28"/>
          <w:szCs w:val="26"/>
        </w:rPr>
        <w:t xml:space="preserve"> по биатлон</w:t>
      </w:r>
      <w:r>
        <w:rPr>
          <w:rFonts w:eastAsia="Calibri"/>
          <w:sz w:val="28"/>
          <w:szCs w:val="26"/>
        </w:rPr>
        <w:t>у</w:t>
      </w:r>
      <w:r w:rsidR="0053558C">
        <w:rPr>
          <w:rFonts w:eastAsia="Calibri"/>
          <w:sz w:val="28"/>
          <w:szCs w:val="26"/>
        </w:rPr>
        <w:t>, волейбол</w:t>
      </w:r>
      <w:r>
        <w:rPr>
          <w:rFonts w:eastAsia="Calibri"/>
          <w:sz w:val="28"/>
          <w:szCs w:val="26"/>
        </w:rPr>
        <w:t>у</w:t>
      </w:r>
      <w:r w:rsidR="0053558C">
        <w:rPr>
          <w:rFonts w:eastAsia="Calibri"/>
          <w:sz w:val="28"/>
          <w:szCs w:val="26"/>
        </w:rPr>
        <w:t>, бильярд</w:t>
      </w:r>
      <w:r>
        <w:rPr>
          <w:rFonts w:eastAsia="Calibri"/>
          <w:sz w:val="28"/>
          <w:szCs w:val="26"/>
        </w:rPr>
        <w:t>у, шахматам</w:t>
      </w:r>
      <w:r w:rsidR="0053558C">
        <w:rPr>
          <w:rFonts w:eastAsia="Calibri"/>
          <w:sz w:val="28"/>
          <w:szCs w:val="26"/>
        </w:rPr>
        <w:t xml:space="preserve">, </w:t>
      </w:r>
      <w:r w:rsidR="0053558C" w:rsidRPr="003843E2">
        <w:rPr>
          <w:rFonts w:eastAsia="Calibri"/>
          <w:sz w:val="28"/>
          <w:szCs w:val="26"/>
        </w:rPr>
        <w:t>спортивн</w:t>
      </w:r>
      <w:r>
        <w:rPr>
          <w:rFonts w:eastAsia="Calibri"/>
          <w:sz w:val="28"/>
          <w:szCs w:val="26"/>
        </w:rPr>
        <w:t>ой рыбалке</w:t>
      </w:r>
      <w:r w:rsidR="0053558C">
        <w:rPr>
          <w:rFonts w:eastAsia="Calibri"/>
          <w:sz w:val="28"/>
          <w:szCs w:val="26"/>
        </w:rPr>
        <w:t>.</w:t>
      </w:r>
    </w:p>
    <w:p w:rsidR="007351CA" w:rsidRDefault="00E048E6" w:rsidP="00950229">
      <w:pPr>
        <w:pStyle w:val="aff4"/>
        <w:ind w:left="0" w:firstLine="708"/>
        <w:contextualSpacing w:val="0"/>
        <w:jc w:val="both"/>
        <w:rPr>
          <w:sz w:val="28"/>
          <w:szCs w:val="28"/>
        </w:rPr>
      </w:pPr>
      <w:r w:rsidRPr="003843E2">
        <w:rPr>
          <w:sz w:val="28"/>
          <w:szCs w:val="28"/>
        </w:rPr>
        <w:t xml:space="preserve">В муниципальном автономном учреждении дополнительного образования «Спортивная школа Ханты-Мансийского района» (далее – Спортивная школа) открыты 3 спортивно-оздоровительные группы </w:t>
      </w:r>
      <w:r w:rsidR="009B3CEB">
        <w:rPr>
          <w:sz w:val="28"/>
          <w:szCs w:val="28"/>
        </w:rPr>
        <w:br/>
      </w:r>
      <w:r w:rsidRPr="003843E2">
        <w:rPr>
          <w:sz w:val="28"/>
          <w:szCs w:val="28"/>
        </w:rPr>
        <w:t xml:space="preserve">по адаптивной физической культуре (далее – АФК) с общей численностью </w:t>
      </w:r>
      <w:r w:rsidR="000C14C3">
        <w:rPr>
          <w:sz w:val="28"/>
          <w:szCs w:val="28"/>
        </w:rPr>
        <w:br/>
      </w:r>
      <w:r w:rsidRPr="003843E2">
        <w:rPr>
          <w:sz w:val="28"/>
          <w:szCs w:val="28"/>
        </w:rPr>
        <w:t>16 человек в возрасте от 6 до 19 лет (2022</w:t>
      </w:r>
      <w:r w:rsidR="000C14C3">
        <w:rPr>
          <w:sz w:val="28"/>
          <w:szCs w:val="28"/>
        </w:rPr>
        <w:t xml:space="preserve"> </w:t>
      </w:r>
      <w:r w:rsidRPr="003843E2">
        <w:rPr>
          <w:sz w:val="28"/>
          <w:szCs w:val="28"/>
        </w:rPr>
        <w:t>г</w:t>
      </w:r>
      <w:r w:rsidR="000C14C3">
        <w:rPr>
          <w:sz w:val="28"/>
          <w:szCs w:val="28"/>
        </w:rPr>
        <w:t>од</w:t>
      </w:r>
      <w:r w:rsidRPr="003843E2">
        <w:rPr>
          <w:sz w:val="28"/>
          <w:szCs w:val="28"/>
        </w:rPr>
        <w:t xml:space="preserve"> – 15 человек).</w:t>
      </w:r>
      <w:r w:rsidR="007351CA">
        <w:rPr>
          <w:sz w:val="28"/>
          <w:szCs w:val="28"/>
        </w:rPr>
        <w:t xml:space="preserve"> Воспитанники принимали</w:t>
      </w:r>
      <w:r w:rsidRPr="003843E2">
        <w:rPr>
          <w:sz w:val="28"/>
          <w:szCs w:val="28"/>
        </w:rPr>
        <w:t xml:space="preserve"> активное участие в спортивных мероприяти</w:t>
      </w:r>
      <w:r w:rsidR="007351CA">
        <w:rPr>
          <w:sz w:val="28"/>
          <w:szCs w:val="28"/>
        </w:rPr>
        <w:t>ях района и округа, где занимали</w:t>
      </w:r>
      <w:r w:rsidRPr="003843E2">
        <w:rPr>
          <w:sz w:val="28"/>
          <w:szCs w:val="28"/>
        </w:rPr>
        <w:t xml:space="preserve"> призовые места</w:t>
      </w:r>
      <w:r w:rsidR="007351CA">
        <w:rPr>
          <w:sz w:val="28"/>
          <w:szCs w:val="28"/>
        </w:rPr>
        <w:t>.</w:t>
      </w:r>
    </w:p>
    <w:p w:rsidR="004B6289" w:rsidRPr="00727E2A" w:rsidRDefault="00470434" w:rsidP="00950229">
      <w:pPr>
        <w:widowControl/>
        <w:suppressAutoHyphens w:val="0"/>
        <w:autoSpaceDE/>
        <w:ind w:firstLine="708"/>
        <w:jc w:val="both"/>
        <w:rPr>
          <w:rFonts w:ascii="Times New Roman" w:eastAsia="Calibri" w:hAnsi="Times New Roman" w:cs="Times New Roman"/>
          <w:i/>
          <w:sz w:val="28"/>
          <w:szCs w:val="28"/>
          <w:lang w:eastAsia="en-US"/>
        </w:rPr>
      </w:pPr>
      <w:r w:rsidRPr="00727E2A">
        <w:rPr>
          <w:rFonts w:ascii="Times New Roman" w:hAnsi="Times New Roman" w:cs="Times New Roman"/>
          <w:i/>
          <w:sz w:val="28"/>
          <w:szCs w:val="28"/>
          <w:lang w:eastAsia="ru-RU"/>
        </w:rPr>
        <w:t>Туризм</w:t>
      </w:r>
    </w:p>
    <w:p w:rsidR="00727E2A" w:rsidRPr="00031D96" w:rsidRDefault="00727E2A" w:rsidP="00950229">
      <w:pPr>
        <w:autoSpaceDN w:val="0"/>
        <w:adjustRightInd w:val="0"/>
        <w:ind w:firstLine="708"/>
        <w:jc w:val="both"/>
        <w:rPr>
          <w:rFonts w:ascii="Times New Roman" w:hAnsi="Times New Roman"/>
          <w:sz w:val="28"/>
          <w:szCs w:val="28"/>
          <w:lang w:eastAsia="ru-RU"/>
        </w:rPr>
      </w:pPr>
      <w:r w:rsidRPr="00031D96">
        <w:rPr>
          <w:rFonts w:ascii="Times New Roman" w:hAnsi="Times New Roman"/>
          <w:sz w:val="28"/>
          <w:szCs w:val="28"/>
          <w:lang w:eastAsia="ru-RU"/>
        </w:rPr>
        <w:t>Развитие</w:t>
      </w:r>
      <w:r>
        <w:rPr>
          <w:rFonts w:ascii="Times New Roman" w:hAnsi="Times New Roman"/>
          <w:sz w:val="28"/>
          <w:szCs w:val="28"/>
          <w:lang w:eastAsia="ru-RU"/>
        </w:rPr>
        <w:t xml:space="preserve"> </w:t>
      </w:r>
      <w:r w:rsidRPr="00031D96">
        <w:rPr>
          <w:rFonts w:ascii="Times New Roman" w:hAnsi="Times New Roman"/>
          <w:sz w:val="28"/>
          <w:szCs w:val="28"/>
          <w:lang w:eastAsia="ru-RU"/>
        </w:rPr>
        <w:t>туризма,</w:t>
      </w:r>
      <w:r>
        <w:rPr>
          <w:rFonts w:ascii="Times New Roman" w:hAnsi="Times New Roman"/>
          <w:sz w:val="28"/>
          <w:szCs w:val="28"/>
          <w:lang w:eastAsia="ru-RU"/>
        </w:rPr>
        <w:t xml:space="preserve"> </w:t>
      </w:r>
      <w:r w:rsidRPr="00031D96">
        <w:rPr>
          <w:rFonts w:ascii="Times New Roman" w:hAnsi="Times New Roman"/>
          <w:sz w:val="28"/>
          <w:szCs w:val="28"/>
          <w:lang w:eastAsia="ru-RU"/>
        </w:rPr>
        <w:t>создание</w:t>
      </w:r>
      <w:r>
        <w:rPr>
          <w:rFonts w:ascii="Times New Roman" w:hAnsi="Times New Roman"/>
          <w:sz w:val="28"/>
          <w:szCs w:val="28"/>
          <w:lang w:eastAsia="ru-RU"/>
        </w:rPr>
        <w:t xml:space="preserve"> </w:t>
      </w:r>
      <w:r w:rsidRPr="00031D96">
        <w:rPr>
          <w:rFonts w:ascii="Times New Roman" w:hAnsi="Times New Roman"/>
          <w:sz w:val="28"/>
          <w:szCs w:val="28"/>
          <w:lang w:eastAsia="ru-RU"/>
        </w:rPr>
        <w:t>единого</w:t>
      </w:r>
      <w:r>
        <w:rPr>
          <w:rFonts w:ascii="Times New Roman" w:hAnsi="Times New Roman"/>
          <w:sz w:val="28"/>
          <w:szCs w:val="28"/>
          <w:lang w:eastAsia="ru-RU"/>
        </w:rPr>
        <w:t xml:space="preserve"> </w:t>
      </w:r>
      <w:r w:rsidRPr="00031D96">
        <w:rPr>
          <w:rFonts w:ascii="Times New Roman" w:hAnsi="Times New Roman"/>
          <w:sz w:val="28"/>
          <w:szCs w:val="28"/>
          <w:lang w:eastAsia="ru-RU"/>
        </w:rPr>
        <w:t>туристического</w:t>
      </w:r>
      <w:r>
        <w:rPr>
          <w:rFonts w:ascii="Times New Roman" w:hAnsi="Times New Roman"/>
          <w:sz w:val="28"/>
          <w:szCs w:val="28"/>
          <w:lang w:eastAsia="ru-RU"/>
        </w:rPr>
        <w:t xml:space="preserve"> </w:t>
      </w:r>
      <w:r w:rsidRPr="00031D96">
        <w:rPr>
          <w:rFonts w:ascii="Times New Roman" w:hAnsi="Times New Roman"/>
          <w:sz w:val="28"/>
          <w:szCs w:val="28"/>
          <w:lang w:eastAsia="ru-RU"/>
        </w:rPr>
        <w:t>пространства,</w:t>
      </w:r>
      <w:r>
        <w:rPr>
          <w:rFonts w:ascii="Times New Roman" w:hAnsi="Times New Roman"/>
          <w:sz w:val="28"/>
          <w:szCs w:val="28"/>
          <w:lang w:eastAsia="ru-RU"/>
        </w:rPr>
        <w:t xml:space="preserve"> </w:t>
      </w:r>
      <w:r w:rsidRPr="00031D96">
        <w:rPr>
          <w:rFonts w:ascii="Times New Roman" w:hAnsi="Times New Roman"/>
          <w:sz w:val="28"/>
          <w:szCs w:val="28"/>
          <w:lang w:eastAsia="ru-RU"/>
        </w:rPr>
        <w:t>формирование</w:t>
      </w:r>
      <w:r>
        <w:rPr>
          <w:rFonts w:ascii="Times New Roman" w:hAnsi="Times New Roman"/>
          <w:sz w:val="28"/>
          <w:szCs w:val="28"/>
          <w:lang w:eastAsia="ru-RU"/>
        </w:rPr>
        <w:t xml:space="preserve"> </w:t>
      </w:r>
      <w:r w:rsidRPr="00031D96">
        <w:rPr>
          <w:rFonts w:ascii="Times New Roman" w:hAnsi="Times New Roman"/>
          <w:sz w:val="28"/>
          <w:szCs w:val="28"/>
          <w:lang w:eastAsia="ru-RU"/>
        </w:rPr>
        <w:t>совместных</w:t>
      </w:r>
      <w:r>
        <w:rPr>
          <w:rFonts w:ascii="Times New Roman" w:hAnsi="Times New Roman"/>
          <w:sz w:val="28"/>
          <w:szCs w:val="28"/>
          <w:lang w:eastAsia="ru-RU"/>
        </w:rPr>
        <w:t xml:space="preserve"> </w:t>
      </w:r>
      <w:r w:rsidRPr="00031D96">
        <w:rPr>
          <w:rFonts w:ascii="Times New Roman" w:hAnsi="Times New Roman"/>
          <w:sz w:val="28"/>
          <w:szCs w:val="28"/>
          <w:lang w:eastAsia="ru-RU"/>
        </w:rPr>
        <w:t>туристических</w:t>
      </w:r>
      <w:r>
        <w:rPr>
          <w:rFonts w:ascii="Times New Roman" w:hAnsi="Times New Roman"/>
          <w:sz w:val="28"/>
          <w:szCs w:val="28"/>
          <w:lang w:eastAsia="ru-RU"/>
        </w:rPr>
        <w:t xml:space="preserve"> </w:t>
      </w:r>
      <w:r w:rsidRPr="00031D96">
        <w:rPr>
          <w:rFonts w:ascii="Times New Roman" w:hAnsi="Times New Roman"/>
          <w:sz w:val="28"/>
          <w:szCs w:val="28"/>
          <w:lang w:eastAsia="ru-RU"/>
        </w:rPr>
        <w:t>маршрутов,</w:t>
      </w:r>
      <w:r>
        <w:rPr>
          <w:rFonts w:ascii="Times New Roman" w:hAnsi="Times New Roman"/>
          <w:sz w:val="28"/>
          <w:szCs w:val="28"/>
          <w:lang w:eastAsia="ru-RU"/>
        </w:rPr>
        <w:t xml:space="preserve"> </w:t>
      </w:r>
      <w:r w:rsidRPr="00031D96">
        <w:rPr>
          <w:rFonts w:ascii="Times New Roman" w:hAnsi="Times New Roman"/>
          <w:sz w:val="28"/>
          <w:szCs w:val="28"/>
          <w:lang w:eastAsia="ru-RU"/>
        </w:rPr>
        <w:t>при</w:t>
      </w:r>
      <w:r>
        <w:rPr>
          <w:rFonts w:ascii="Times New Roman" w:hAnsi="Times New Roman"/>
          <w:sz w:val="28"/>
          <w:szCs w:val="28"/>
          <w:lang w:eastAsia="ru-RU"/>
        </w:rPr>
        <w:t xml:space="preserve"> </w:t>
      </w:r>
      <w:r w:rsidRPr="00031D96">
        <w:rPr>
          <w:rFonts w:ascii="Times New Roman" w:hAnsi="Times New Roman"/>
          <w:sz w:val="28"/>
          <w:szCs w:val="28"/>
          <w:lang w:eastAsia="ru-RU"/>
        </w:rPr>
        <w:t>этом</w:t>
      </w:r>
      <w:r>
        <w:rPr>
          <w:rFonts w:ascii="Times New Roman" w:hAnsi="Times New Roman"/>
          <w:sz w:val="28"/>
          <w:szCs w:val="28"/>
          <w:lang w:eastAsia="ru-RU"/>
        </w:rPr>
        <w:t xml:space="preserve"> </w:t>
      </w:r>
      <w:r w:rsidRPr="00031D96">
        <w:rPr>
          <w:rFonts w:ascii="Times New Roman" w:hAnsi="Times New Roman"/>
          <w:sz w:val="28"/>
          <w:szCs w:val="28"/>
          <w:lang w:eastAsia="ru-RU"/>
        </w:rPr>
        <w:t>сохранение</w:t>
      </w:r>
      <w:r>
        <w:rPr>
          <w:rFonts w:ascii="Times New Roman" w:hAnsi="Times New Roman"/>
          <w:sz w:val="28"/>
          <w:szCs w:val="28"/>
          <w:lang w:eastAsia="ru-RU"/>
        </w:rPr>
        <w:t xml:space="preserve"> </w:t>
      </w:r>
      <w:r w:rsidRPr="00031D96">
        <w:rPr>
          <w:rFonts w:ascii="Times New Roman" w:hAnsi="Times New Roman"/>
          <w:sz w:val="28"/>
          <w:szCs w:val="28"/>
          <w:lang w:eastAsia="ru-RU"/>
        </w:rPr>
        <w:t>традиционной,</w:t>
      </w:r>
      <w:r>
        <w:rPr>
          <w:rFonts w:ascii="Times New Roman" w:hAnsi="Times New Roman"/>
          <w:sz w:val="28"/>
          <w:szCs w:val="28"/>
          <w:lang w:eastAsia="ru-RU"/>
        </w:rPr>
        <w:t xml:space="preserve"> </w:t>
      </w:r>
      <w:r w:rsidRPr="00031D96">
        <w:rPr>
          <w:rFonts w:ascii="Times New Roman" w:hAnsi="Times New Roman"/>
          <w:sz w:val="28"/>
          <w:szCs w:val="28"/>
          <w:lang w:eastAsia="ru-RU"/>
        </w:rPr>
        <w:t>самобытной,</w:t>
      </w:r>
      <w:r>
        <w:rPr>
          <w:rFonts w:ascii="Times New Roman" w:hAnsi="Times New Roman"/>
          <w:sz w:val="28"/>
          <w:szCs w:val="28"/>
          <w:lang w:eastAsia="ru-RU"/>
        </w:rPr>
        <w:t xml:space="preserve"> </w:t>
      </w:r>
      <w:r w:rsidRPr="00031D96">
        <w:rPr>
          <w:rFonts w:ascii="Times New Roman" w:hAnsi="Times New Roman"/>
          <w:sz w:val="28"/>
          <w:szCs w:val="28"/>
          <w:lang w:eastAsia="ru-RU"/>
        </w:rPr>
        <w:t>национальной</w:t>
      </w:r>
      <w:r>
        <w:rPr>
          <w:rFonts w:ascii="Times New Roman" w:hAnsi="Times New Roman"/>
          <w:sz w:val="28"/>
          <w:szCs w:val="28"/>
          <w:lang w:eastAsia="ru-RU"/>
        </w:rPr>
        <w:t xml:space="preserve"> </w:t>
      </w:r>
      <w:r w:rsidRPr="00031D96">
        <w:rPr>
          <w:rFonts w:ascii="Times New Roman" w:hAnsi="Times New Roman"/>
          <w:sz w:val="28"/>
          <w:szCs w:val="28"/>
          <w:lang w:eastAsia="ru-RU"/>
        </w:rPr>
        <w:t>особенности</w:t>
      </w:r>
      <w:r>
        <w:rPr>
          <w:rFonts w:ascii="Times New Roman" w:hAnsi="Times New Roman"/>
          <w:sz w:val="28"/>
          <w:szCs w:val="28"/>
          <w:lang w:eastAsia="ru-RU"/>
        </w:rPr>
        <w:t xml:space="preserve"> </w:t>
      </w:r>
      <w:r w:rsidR="009B3CEB">
        <w:rPr>
          <w:rFonts w:ascii="Times New Roman" w:hAnsi="Times New Roman"/>
          <w:sz w:val="28"/>
          <w:szCs w:val="28"/>
          <w:lang w:eastAsia="ru-RU"/>
        </w:rPr>
        <w:br/>
      </w:r>
      <w:r w:rsidRPr="00031D96">
        <w:rPr>
          <w:rFonts w:ascii="Times New Roman" w:hAnsi="Times New Roman"/>
          <w:sz w:val="28"/>
          <w:szCs w:val="28"/>
          <w:lang w:eastAsia="ru-RU"/>
        </w:rPr>
        <w:t>Ханты-Мансийского</w:t>
      </w:r>
      <w:r>
        <w:rPr>
          <w:rFonts w:ascii="Times New Roman" w:hAnsi="Times New Roman"/>
          <w:sz w:val="28"/>
          <w:szCs w:val="28"/>
          <w:lang w:eastAsia="ru-RU"/>
        </w:rPr>
        <w:t xml:space="preserve"> </w:t>
      </w:r>
      <w:r w:rsidRPr="00031D96">
        <w:rPr>
          <w:rFonts w:ascii="Times New Roman" w:hAnsi="Times New Roman"/>
          <w:sz w:val="28"/>
          <w:szCs w:val="28"/>
          <w:lang w:eastAsia="ru-RU"/>
        </w:rPr>
        <w:t>района</w:t>
      </w:r>
      <w:r>
        <w:rPr>
          <w:rFonts w:ascii="Times New Roman" w:hAnsi="Times New Roman"/>
          <w:sz w:val="28"/>
          <w:szCs w:val="28"/>
          <w:lang w:eastAsia="ru-RU"/>
        </w:rPr>
        <w:t xml:space="preserve"> </w:t>
      </w:r>
      <w:r w:rsidRPr="00031D96">
        <w:rPr>
          <w:rFonts w:ascii="Times New Roman" w:hAnsi="Times New Roman"/>
          <w:sz w:val="28"/>
          <w:szCs w:val="28"/>
          <w:lang w:eastAsia="ru-RU"/>
        </w:rPr>
        <w:t>является</w:t>
      </w:r>
      <w:r>
        <w:rPr>
          <w:rFonts w:ascii="Times New Roman" w:hAnsi="Times New Roman"/>
          <w:sz w:val="28"/>
          <w:szCs w:val="28"/>
          <w:lang w:eastAsia="ru-RU"/>
        </w:rPr>
        <w:t xml:space="preserve"> </w:t>
      </w:r>
      <w:r w:rsidRPr="00031D96">
        <w:rPr>
          <w:rFonts w:ascii="Times New Roman" w:hAnsi="Times New Roman"/>
          <w:sz w:val="28"/>
          <w:szCs w:val="28"/>
          <w:lang w:eastAsia="ru-RU"/>
        </w:rPr>
        <w:t>одним</w:t>
      </w:r>
      <w:r>
        <w:rPr>
          <w:rFonts w:ascii="Times New Roman" w:hAnsi="Times New Roman"/>
          <w:sz w:val="28"/>
          <w:szCs w:val="28"/>
          <w:lang w:eastAsia="ru-RU"/>
        </w:rPr>
        <w:t xml:space="preserve"> </w:t>
      </w:r>
      <w:r w:rsidRPr="00031D96">
        <w:rPr>
          <w:rFonts w:ascii="Times New Roman" w:hAnsi="Times New Roman"/>
          <w:sz w:val="28"/>
          <w:szCs w:val="28"/>
          <w:lang w:eastAsia="ru-RU"/>
        </w:rPr>
        <w:t>из</w:t>
      </w:r>
      <w:r>
        <w:rPr>
          <w:rFonts w:ascii="Times New Roman" w:hAnsi="Times New Roman"/>
          <w:sz w:val="28"/>
          <w:szCs w:val="28"/>
          <w:lang w:eastAsia="ru-RU"/>
        </w:rPr>
        <w:t xml:space="preserve"> </w:t>
      </w:r>
      <w:r w:rsidRPr="00031D96">
        <w:rPr>
          <w:rFonts w:ascii="Times New Roman" w:hAnsi="Times New Roman"/>
          <w:sz w:val="28"/>
          <w:szCs w:val="28"/>
          <w:lang w:eastAsia="ru-RU"/>
        </w:rPr>
        <w:t>приоритетных</w:t>
      </w:r>
      <w:r>
        <w:rPr>
          <w:rFonts w:ascii="Times New Roman" w:hAnsi="Times New Roman"/>
          <w:sz w:val="28"/>
          <w:szCs w:val="28"/>
          <w:lang w:eastAsia="ru-RU"/>
        </w:rPr>
        <w:t xml:space="preserve"> </w:t>
      </w:r>
      <w:r w:rsidRPr="00031D96">
        <w:rPr>
          <w:rFonts w:ascii="Times New Roman" w:hAnsi="Times New Roman"/>
          <w:sz w:val="28"/>
          <w:szCs w:val="28"/>
          <w:lang w:eastAsia="ru-RU"/>
        </w:rPr>
        <w:t>направлений</w:t>
      </w:r>
      <w:r>
        <w:rPr>
          <w:rFonts w:ascii="Times New Roman" w:hAnsi="Times New Roman"/>
          <w:sz w:val="28"/>
          <w:szCs w:val="28"/>
          <w:lang w:eastAsia="ru-RU"/>
        </w:rPr>
        <w:t xml:space="preserve"> </w:t>
      </w:r>
      <w:r w:rsidR="005E1D12">
        <w:rPr>
          <w:rFonts w:ascii="Times New Roman" w:hAnsi="Times New Roman"/>
          <w:sz w:val="28"/>
          <w:szCs w:val="28"/>
          <w:lang w:eastAsia="ru-RU"/>
        </w:rPr>
        <w:t xml:space="preserve">его </w:t>
      </w:r>
      <w:r w:rsidRPr="00031D96">
        <w:rPr>
          <w:rFonts w:ascii="Times New Roman" w:hAnsi="Times New Roman"/>
          <w:sz w:val="28"/>
          <w:szCs w:val="28"/>
          <w:lang w:eastAsia="ru-RU"/>
        </w:rPr>
        <w:t>развития.</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2023</w:t>
      </w:r>
      <w:r>
        <w:rPr>
          <w:rFonts w:ascii="Times New Roman" w:hAnsi="Times New Roman"/>
          <w:sz w:val="28"/>
          <w:szCs w:val="28"/>
        </w:rPr>
        <w:t xml:space="preserve"> </w:t>
      </w:r>
      <w:r w:rsidRPr="00031D96">
        <w:rPr>
          <w:rFonts w:ascii="Times New Roman" w:hAnsi="Times New Roman"/>
          <w:sz w:val="28"/>
          <w:szCs w:val="28"/>
        </w:rPr>
        <w:t>году</w:t>
      </w:r>
      <w:r>
        <w:rPr>
          <w:rFonts w:ascii="Times New Roman" w:hAnsi="Times New Roman"/>
          <w:sz w:val="28"/>
          <w:szCs w:val="28"/>
        </w:rPr>
        <w:t xml:space="preserve"> </w:t>
      </w:r>
      <w:r w:rsidRPr="00031D96">
        <w:rPr>
          <w:rFonts w:ascii="Times New Roman" w:hAnsi="Times New Roman"/>
          <w:sz w:val="28"/>
          <w:szCs w:val="28"/>
        </w:rPr>
        <w:t>на</w:t>
      </w:r>
      <w:r>
        <w:rPr>
          <w:rFonts w:ascii="Times New Roman" w:hAnsi="Times New Roman"/>
          <w:sz w:val="28"/>
          <w:szCs w:val="28"/>
        </w:rPr>
        <w:t xml:space="preserve"> </w:t>
      </w:r>
      <w:r w:rsidRPr="00031D96">
        <w:rPr>
          <w:rFonts w:ascii="Times New Roman" w:hAnsi="Times New Roman"/>
          <w:sz w:val="28"/>
          <w:szCs w:val="28"/>
        </w:rPr>
        <w:t>территории</w:t>
      </w:r>
      <w:r>
        <w:rPr>
          <w:rFonts w:ascii="Times New Roman" w:hAnsi="Times New Roman"/>
          <w:sz w:val="28"/>
          <w:szCs w:val="28"/>
        </w:rPr>
        <w:t xml:space="preserve"> </w:t>
      </w:r>
      <w:r w:rsidR="005E1D12">
        <w:rPr>
          <w:rFonts w:ascii="Times New Roman" w:hAnsi="Times New Roman"/>
          <w:sz w:val="28"/>
          <w:szCs w:val="28"/>
        </w:rPr>
        <w:t xml:space="preserve">Ханты-Мансийского </w:t>
      </w:r>
      <w:r w:rsidRPr="00031D96">
        <w:rPr>
          <w:rFonts w:ascii="Times New Roman" w:hAnsi="Times New Roman"/>
          <w:sz w:val="28"/>
          <w:szCs w:val="28"/>
        </w:rPr>
        <w:t>района</w:t>
      </w:r>
      <w:r>
        <w:rPr>
          <w:rFonts w:ascii="Times New Roman" w:hAnsi="Times New Roman"/>
          <w:sz w:val="28"/>
          <w:szCs w:val="28"/>
        </w:rPr>
        <w:t xml:space="preserve"> </w:t>
      </w:r>
      <w:r w:rsidRPr="00031D96">
        <w:rPr>
          <w:rFonts w:ascii="Times New Roman" w:hAnsi="Times New Roman"/>
          <w:sz w:val="28"/>
          <w:szCs w:val="28"/>
        </w:rPr>
        <w:t>туристические</w:t>
      </w:r>
      <w:r>
        <w:rPr>
          <w:rFonts w:ascii="Times New Roman" w:hAnsi="Times New Roman"/>
          <w:sz w:val="28"/>
          <w:szCs w:val="28"/>
        </w:rPr>
        <w:t xml:space="preserve"> </w:t>
      </w:r>
      <w:r w:rsidRPr="00031D96">
        <w:rPr>
          <w:rFonts w:ascii="Times New Roman" w:hAnsi="Times New Roman"/>
          <w:sz w:val="28"/>
          <w:szCs w:val="28"/>
        </w:rPr>
        <w:t>услуги</w:t>
      </w:r>
      <w:r>
        <w:rPr>
          <w:rFonts w:ascii="Times New Roman" w:hAnsi="Times New Roman"/>
          <w:sz w:val="28"/>
          <w:szCs w:val="28"/>
        </w:rPr>
        <w:t xml:space="preserve"> </w:t>
      </w:r>
      <w:r w:rsidRPr="00031D96">
        <w:rPr>
          <w:rFonts w:ascii="Times New Roman" w:hAnsi="Times New Roman"/>
          <w:sz w:val="28"/>
          <w:szCs w:val="28"/>
        </w:rPr>
        <w:t>предоставляли</w:t>
      </w:r>
      <w:r>
        <w:rPr>
          <w:rFonts w:ascii="Times New Roman" w:hAnsi="Times New Roman"/>
          <w:sz w:val="28"/>
          <w:szCs w:val="28"/>
        </w:rPr>
        <w:t xml:space="preserve"> </w:t>
      </w:r>
      <w:r w:rsidRPr="00031D96">
        <w:rPr>
          <w:rFonts w:ascii="Times New Roman" w:hAnsi="Times New Roman"/>
          <w:sz w:val="28"/>
          <w:szCs w:val="28"/>
        </w:rPr>
        <w:t>4</w:t>
      </w:r>
      <w:r>
        <w:rPr>
          <w:rFonts w:ascii="Times New Roman" w:hAnsi="Times New Roman"/>
          <w:sz w:val="28"/>
          <w:szCs w:val="28"/>
        </w:rPr>
        <w:t xml:space="preserve"> </w:t>
      </w:r>
      <w:r w:rsidRPr="00031D96">
        <w:rPr>
          <w:rFonts w:ascii="Times New Roman" w:hAnsi="Times New Roman"/>
          <w:sz w:val="28"/>
          <w:szCs w:val="28"/>
        </w:rPr>
        <w:t>национальные</w:t>
      </w:r>
      <w:r>
        <w:rPr>
          <w:rFonts w:ascii="Times New Roman" w:hAnsi="Times New Roman"/>
          <w:sz w:val="28"/>
          <w:szCs w:val="28"/>
        </w:rPr>
        <w:t xml:space="preserve"> </w:t>
      </w:r>
      <w:r w:rsidRPr="00031D96">
        <w:rPr>
          <w:rFonts w:ascii="Times New Roman" w:hAnsi="Times New Roman"/>
          <w:sz w:val="28"/>
          <w:szCs w:val="28"/>
        </w:rPr>
        <w:t>общины,</w:t>
      </w:r>
      <w:r>
        <w:rPr>
          <w:rFonts w:ascii="Times New Roman" w:hAnsi="Times New Roman"/>
          <w:sz w:val="28"/>
          <w:szCs w:val="28"/>
        </w:rPr>
        <w:t xml:space="preserve"> </w:t>
      </w:r>
      <w:r w:rsidRPr="00031D96">
        <w:rPr>
          <w:rFonts w:ascii="Times New Roman" w:hAnsi="Times New Roman"/>
          <w:sz w:val="28"/>
          <w:szCs w:val="28"/>
        </w:rPr>
        <w:t>5</w:t>
      </w:r>
      <w:r>
        <w:rPr>
          <w:rFonts w:ascii="Times New Roman" w:hAnsi="Times New Roman"/>
          <w:sz w:val="28"/>
          <w:szCs w:val="28"/>
        </w:rPr>
        <w:t xml:space="preserve"> </w:t>
      </w:r>
      <w:r w:rsidRPr="00031D96">
        <w:rPr>
          <w:rFonts w:ascii="Times New Roman" w:hAnsi="Times New Roman"/>
          <w:sz w:val="28"/>
          <w:szCs w:val="28"/>
        </w:rPr>
        <w:t>баз</w:t>
      </w:r>
      <w:r>
        <w:rPr>
          <w:rFonts w:ascii="Times New Roman" w:hAnsi="Times New Roman"/>
          <w:sz w:val="28"/>
          <w:szCs w:val="28"/>
        </w:rPr>
        <w:t xml:space="preserve"> </w:t>
      </w:r>
      <w:r w:rsidRPr="00031D96">
        <w:rPr>
          <w:rFonts w:ascii="Times New Roman" w:hAnsi="Times New Roman"/>
          <w:sz w:val="28"/>
          <w:szCs w:val="28"/>
        </w:rPr>
        <w:t>отдыха,</w:t>
      </w:r>
      <w:r>
        <w:rPr>
          <w:rFonts w:ascii="Times New Roman" w:hAnsi="Times New Roman"/>
          <w:sz w:val="28"/>
          <w:szCs w:val="28"/>
        </w:rPr>
        <w:t xml:space="preserve"> </w:t>
      </w:r>
      <w:r w:rsidRPr="00031D96">
        <w:rPr>
          <w:rFonts w:ascii="Times New Roman" w:hAnsi="Times New Roman"/>
          <w:sz w:val="28"/>
          <w:szCs w:val="28"/>
        </w:rPr>
        <w:t>3</w:t>
      </w:r>
      <w:r>
        <w:rPr>
          <w:rFonts w:ascii="Times New Roman" w:hAnsi="Times New Roman"/>
          <w:sz w:val="28"/>
          <w:szCs w:val="28"/>
        </w:rPr>
        <w:t xml:space="preserve"> </w:t>
      </w:r>
      <w:r w:rsidRPr="00031D96">
        <w:rPr>
          <w:rFonts w:ascii="Times New Roman" w:hAnsi="Times New Roman"/>
          <w:sz w:val="28"/>
          <w:szCs w:val="28"/>
        </w:rPr>
        <w:t>организации,</w:t>
      </w:r>
      <w:r>
        <w:rPr>
          <w:rFonts w:ascii="Times New Roman" w:hAnsi="Times New Roman"/>
          <w:sz w:val="28"/>
          <w:szCs w:val="28"/>
        </w:rPr>
        <w:t xml:space="preserve"> </w:t>
      </w:r>
      <w:r w:rsidRPr="00031D96">
        <w:rPr>
          <w:rFonts w:ascii="Times New Roman" w:hAnsi="Times New Roman"/>
          <w:sz w:val="28"/>
          <w:szCs w:val="28"/>
        </w:rPr>
        <w:t>обеспечивающие</w:t>
      </w:r>
      <w:r>
        <w:rPr>
          <w:rFonts w:ascii="Times New Roman" w:hAnsi="Times New Roman"/>
          <w:sz w:val="28"/>
          <w:szCs w:val="28"/>
        </w:rPr>
        <w:t xml:space="preserve"> </w:t>
      </w:r>
      <w:r w:rsidRPr="00031D96">
        <w:rPr>
          <w:rFonts w:ascii="Times New Roman" w:hAnsi="Times New Roman"/>
          <w:sz w:val="28"/>
          <w:szCs w:val="28"/>
        </w:rPr>
        <w:t>услуги</w:t>
      </w:r>
      <w:r>
        <w:rPr>
          <w:rFonts w:ascii="Times New Roman" w:hAnsi="Times New Roman"/>
          <w:sz w:val="28"/>
          <w:szCs w:val="28"/>
        </w:rPr>
        <w:t xml:space="preserve"> </w:t>
      </w:r>
      <w:r w:rsidRPr="00031D96">
        <w:rPr>
          <w:rFonts w:ascii="Times New Roman" w:hAnsi="Times New Roman"/>
          <w:sz w:val="28"/>
          <w:szCs w:val="28"/>
        </w:rPr>
        <w:t>размещения,</w:t>
      </w:r>
      <w:r>
        <w:rPr>
          <w:rFonts w:ascii="Times New Roman" w:hAnsi="Times New Roman"/>
          <w:sz w:val="28"/>
          <w:szCs w:val="28"/>
        </w:rPr>
        <w:t xml:space="preserve"> </w:t>
      </w:r>
      <w:r w:rsidRPr="00031D96">
        <w:rPr>
          <w:rFonts w:ascii="Times New Roman" w:hAnsi="Times New Roman"/>
          <w:sz w:val="28"/>
          <w:szCs w:val="28"/>
        </w:rPr>
        <w:t>а</w:t>
      </w:r>
      <w:r>
        <w:rPr>
          <w:rFonts w:ascii="Times New Roman" w:hAnsi="Times New Roman"/>
          <w:sz w:val="28"/>
          <w:szCs w:val="28"/>
        </w:rPr>
        <w:t xml:space="preserve"> </w:t>
      </w:r>
      <w:r w:rsidRPr="00031D96">
        <w:rPr>
          <w:rFonts w:ascii="Times New Roman" w:hAnsi="Times New Roman"/>
          <w:sz w:val="28"/>
          <w:szCs w:val="28"/>
        </w:rPr>
        <w:t>также</w:t>
      </w:r>
      <w:r>
        <w:rPr>
          <w:rFonts w:ascii="Times New Roman" w:hAnsi="Times New Roman"/>
          <w:sz w:val="28"/>
          <w:szCs w:val="28"/>
        </w:rPr>
        <w:t xml:space="preserve"> </w:t>
      </w:r>
      <w:r w:rsidRPr="00031D96">
        <w:rPr>
          <w:rFonts w:ascii="Times New Roman" w:hAnsi="Times New Roman"/>
          <w:sz w:val="28"/>
          <w:szCs w:val="28"/>
        </w:rPr>
        <w:t>эколого-просветительский</w:t>
      </w:r>
      <w:r>
        <w:rPr>
          <w:rFonts w:ascii="Times New Roman" w:hAnsi="Times New Roman"/>
          <w:sz w:val="28"/>
          <w:szCs w:val="28"/>
        </w:rPr>
        <w:t xml:space="preserve"> </w:t>
      </w:r>
      <w:r w:rsidRPr="00031D96">
        <w:rPr>
          <w:rFonts w:ascii="Times New Roman" w:hAnsi="Times New Roman"/>
          <w:sz w:val="28"/>
          <w:szCs w:val="28"/>
        </w:rPr>
        <w:t>центр</w:t>
      </w:r>
      <w:r>
        <w:rPr>
          <w:rFonts w:ascii="Times New Roman" w:hAnsi="Times New Roman"/>
          <w:sz w:val="28"/>
          <w:szCs w:val="28"/>
        </w:rPr>
        <w:t xml:space="preserve"> </w:t>
      </w:r>
      <w:r w:rsidRPr="00031D96">
        <w:rPr>
          <w:rFonts w:ascii="Times New Roman" w:hAnsi="Times New Roman"/>
          <w:sz w:val="28"/>
          <w:szCs w:val="28"/>
        </w:rPr>
        <w:t>«</w:t>
      </w:r>
      <w:proofErr w:type="spellStart"/>
      <w:r w:rsidRPr="00031D96">
        <w:rPr>
          <w:rFonts w:ascii="Times New Roman" w:hAnsi="Times New Roman"/>
          <w:sz w:val="28"/>
          <w:szCs w:val="28"/>
        </w:rPr>
        <w:t>Шапшинское</w:t>
      </w:r>
      <w:proofErr w:type="spellEnd"/>
      <w:r>
        <w:rPr>
          <w:rFonts w:ascii="Times New Roman" w:hAnsi="Times New Roman"/>
          <w:sz w:val="28"/>
          <w:szCs w:val="28"/>
        </w:rPr>
        <w:t xml:space="preserve"> </w:t>
      </w:r>
      <w:r w:rsidRPr="00031D96">
        <w:rPr>
          <w:rFonts w:ascii="Times New Roman" w:hAnsi="Times New Roman"/>
          <w:sz w:val="28"/>
          <w:szCs w:val="28"/>
        </w:rPr>
        <w:t>урочище»</w:t>
      </w:r>
      <w:r>
        <w:rPr>
          <w:rFonts w:ascii="Times New Roman" w:hAnsi="Times New Roman"/>
          <w:sz w:val="28"/>
          <w:szCs w:val="28"/>
        </w:rPr>
        <w:t xml:space="preserve">, </w:t>
      </w:r>
      <w:r w:rsidRPr="00031D96">
        <w:rPr>
          <w:rFonts w:ascii="Times New Roman" w:hAnsi="Times New Roman"/>
          <w:sz w:val="28"/>
          <w:szCs w:val="28"/>
        </w:rPr>
        <w:t>входящий</w:t>
      </w:r>
      <w:r>
        <w:rPr>
          <w:rFonts w:ascii="Times New Roman" w:hAnsi="Times New Roman"/>
          <w:sz w:val="28"/>
          <w:szCs w:val="28"/>
        </w:rPr>
        <w:t xml:space="preserve"> </w:t>
      </w:r>
      <w:r w:rsidR="009B3CEB">
        <w:rPr>
          <w:rFonts w:ascii="Times New Roman" w:hAnsi="Times New Roman"/>
          <w:sz w:val="28"/>
          <w:szCs w:val="28"/>
        </w:rPr>
        <w:br/>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состав</w:t>
      </w:r>
      <w:r>
        <w:rPr>
          <w:rFonts w:ascii="Times New Roman" w:hAnsi="Times New Roman"/>
          <w:sz w:val="28"/>
          <w:szCs w:val="28"/>
        </w:rPr>
        <w:t xml:space="preserve"> </w:t>
      </w:r>
      <w:r w:rsidRPr="00031D96">
        <w:rPr>
          <w:rFonts w:ascii="Times New Roman" w:hAnsi="Times New Roman"/>
          <w:sz w:val="28"/>
          <w:szCs w:val="28"/>
        </w:rPr>
        <w:t>природного</w:t>
      </w:r>
      <w:r>
        <w:rPr>
          <w:rFonts w:ascii="Times New Roman" w:hAnsi="Times New Roman"/>
          <w:sz w:val="28"/>
          <w:szCs w:val="28"/>
        </w:rPr>
        <w:t xml:space="preserve"> </w:t>
      </w:r>
      <w:r w:rsidRPr="00031D96">
        <w:rPr>
          <w:rFonts w:ascii="Times New Roman" w:hAnsi="Times New Roman"/>
          <w:sz w:val="28"/>
          <w:szCs w:val="28"/>
        </w:rPr>
        <w:t>парка</w:t>
      </w:r>
      <w:r>
        <w:rPr>
          <w:rFonts w:ascii="Times New Roman" w:hAnsi="Times New Roman"/>
          <w:sz w:val="28"/>
          <w:szCs w:val="28"/>
        </w:rPr>
        <w:t xml:space="preserve"> </w:t>
      </w:r>
      <w:r w:rsidRPr="00031D96">
        <w:rPr>
          <w:rFonts w:ascii="Times New Roman" w:hAnsi="Times New Roman"/>
          <w:sz w:val="28"/>
          <w:szCs w:val="28"/>
        </w:rPr>
        <w:t>«</w:t>
      </w:r>
      <w:proofErr w:type="spellStart"/>
      <w:r w:rsidRPr="00031D96">
        <w:rPr>
          <w:rFonts w:ascii="Times New Roman" w:hAnsi="Times New Roman"/>
          <w:sz w:val="28"/>
          <w:szCs w:val="28"/>
        </w:rPr>
        <w:t>Самаровский</w:t>
      </w:r>
      <w:proofErr w:type="spellEnd"/>
      <w:r>
        <w:rPr>
          <w:rFonts w:ascii="Times New Roman" w:hAnsi="Times New Roman"/>
          <w:sz w:val="28"/>
          <w:szCs w:val="28"/>
        </w:rPr>
        <w:t xml:space="preserve"> </w:t>
      </w:r>
      <w:proofErr w:type="spellStart"/>
      <w:r w:rsidRPr="00031D96">
        <w:rPr>
          <w:rFonts w:ascii="Times New Roman" w:hAnsi="Times New Roman"/>
          <w:sz w:val="28"/>
          <w:szCs w:val="28"/>
        </w:rPr>
        <w:t>чугас</w:t>
      </w:r>
      <w:proofErr w:type="spellEnd"/>
      <w:r w:rsidRPr="00031D96">
        <w:rPr>
          <w:rFonts w:ascii="Times New Roman" w:hAnsi="Times New Roman"/>
          <w:sz w:val="28"/>
          <w:szCs w:val="28"/>
        </w:rPr>
        <w:t>».</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За</w:t>
      </w:r>
      <w:r>
        <w:rPr>
          <w:rFonts w:ascii="Times New Roman" w:hAnsi="Times New Roman"/>
          <w:sz w:val="28"/>
          <w:szCs w:val="28"/>
        </w:rPr>
        <w:t xml:space="preserve"> </w:t>
      </w:r>
      <w:r w:rsidRPr="00031D96">
        <w:rPr>
          <w:rFonts w:ascii="Times New Roman" w:hAnsi="Times New Roman"/>
          <w:sz w:val="28"/>
          <w:szCs w:val="28"/>
        </w:rPr>
        <w:t>2023</w:t>
      </w:r>
      <w:r>
        <w:rPr>
          <w:rFonts w:ascii="Times New Roman" w:hAnsi="Times New Roman"/>
          <w:sz w:val="28"/>
          <w:szCs w:val="28"/>
        </w:rPr>
        <w:t xml:space="preserve"> </w:t>
      </w:r>
      <w:r w:rsidRPr="00031D96">
        <w:rPr>
          <w:rFonts w:ascii="Times New Roman" w:hAnsi="Times New Roman"/>
          <w:sz w:val="28"/>
          <w:szCs w:val="28"/>
        </w:rPr>
        <w:t>год</w:t>
      </w:r>
      <w:r>
        <w:rPr>
          <w:rFonts w:ascii="Times New Roman" w:hAnsi="Times New Roman"/>
          <w:sz w:val="28"/>
          <w:szCs w:val="28"/>
        </w:rPr>
        <w:t xml:space="preserve"> </w:t>
      </w:r>
      <w:r w:rsidRPr="00031D96">
        <w:rPr>
          <w:rFonts w:ascii="Times New Roman" w:hAnsi="Times New Roman"/>
          <w:sz w:val="28"/>
          <w:szCs w:val="28"/>
        </w:rPr>
        <w:t>общее</w:t>
      </w:r>
      <w:r>
        <w:rPr>
          <w:rFonts w:ascii="Times New Roman" w:hAnsi="Times New Roman"/>
          <w:sz w:val="28"/>
          <w:szCs w:val="28"/>
        </w:rPr>
        <w:t xml:space="preserve"> </w:t>
      </w:r>
      <w:r w:rsidRPr="00031D96">
        <w:rPr>
          <w:rFonts w:ascii="Times New Roman" w:hAnsi="Times New Roman"/>
          <w:sz w:val="28"/>
          <w:szCs w:val="28"/>
        </w:rPr>
        <w:t>количество</w:t>
      </w:r>
      <w:r>
        <w:rPr>
          <w:rFonts w:ascii="Times New Roman" w:hAnsi="Times New Roman"/>
          <w:sz w:val="28"/>
          <w:szCs w:val="28"/>
        </w:rPr>
        <w:t xml:space="preserve"> </w:t>
      </w:r>
      <w:r w:rsidRPr="00031D96">
        <w:rPr>
          <w:rFonts w:ascii="Times New Roman" w:hAnsi="Times New Roman"/>
          <w:sz w:val="28"/>
          <w:szCs w:val="28"/>
        </w:rPr>
        <w:t>туристов,</w:t>
      </w:r>
      <w:r>
        <w:rPr>
          <w:rFonts w:ascii="Times New Roman" w:hAnsi="Times New Roman"/>
          <w:sz w:val="28"/>
          <w:szCs w:val="28"/>
        </w:rPr>
        <w:t xml:space="preserve"> </w:t>
      </w:r>
      <w:r w:rsidRPr="00031D96">
        <w:rPr>
          <w:rFonts w:ascii="Times New Roman" w:hAnsi="Times New Roman"/>
          <w:sz w:val="28"/>
          <w:szCs w:val="28"/>
        </w:rPr>
        <w:t>посетивших</w:t>
      </w:r>
      <w:r>
        <w:rPr>
          <w:rFonts w:ascii="Times New Roman" w:hAnsi="Times New Roman"/>
          <w:sz w:val="28"/>
          <w:szCs w:val="28"/>
        </w:rPr>
        <w:t xml:space="preserve"> </w:t>
      </w:r>
      <w:r w:rsidR="000C14C3">
        <w:rPr>
          <w:rFonts w:ascii="Times New Roman" w:hAnsi="Times New Roman"/>
          <w:sz w:val="28"/>
          <w:szCs w:val="28"/>
        </w:rPr>
        <w:br/>
      </w:r>
      <w:r w:rsidRPr="00031D96">
        <w:rPr>
          <w:rFonts w:ascii="Times New Roman" w:hAnsi="Times New Roman"/>
          <w:sz w:val="28"/>
          <w:szCs w:val="28"/>
        </w:rPr>
        <w:t>Ханты-Мансийский</w:t>
      </w:r>
      <w:r>
        <w:rPr>
          <w:rFonts w:ascii="Times New Roman" w:hAnsi="Times New Roman"/>
          <w:sz w:val="28"/>
          <w:szCs w:val="28"/>
        </w:rPr>
        <w:t xml:space="preserve"> </w:t>
      </w:r>
      <w:r w:rsidRPr="00031D96">
        <w:rPr>
          <w:rFonts w:ascii="Times New Roman" w:hAnsi="Times New Roman"/>
          <w:sz w:val="28"/>
          <w:szCs w:val="28"/>
        </w:rPr>
        <w:t>район</w:t>
      </w:r>
      <w:r>
        <w:rPr>
          <w:rFonts w:ascii="Times New Roman" w:hAnsi="Times New Roman"/>
          <w:sz w:val="28"/>
          <w:szCs w:val="28"/>
        </w:rPr>
        <w:t xml:space="preserve"> </w:t>
      </w:r>
      <w:r w:rsidRPr="00031D96">
        <w:rPr>
          <w:rFonts w:ascii="Times New Roman" w:hAnsi="Times New Roman"/>
          <w:sz w:val="28"/>
          <w:szCs w:val="28"/>
        </w:rPr>
        <w:t>из</w:t>
      </w:r>
      <w:r>
        <w:rPr>
          <w:rFonts w:ascii="Times New Roman" w:hAnsi="Times New Roman"/>
          <w:sz w:val="28"/>
          <w:szCs w:val="28"/>
        </w:rPr>
        <w:t xml:space="preserve"> </w:t>
      </w:r>
      <w:r w:rsidRPr="00031D96">
        <w:rPr>
          <w:rFonts w:ascii="Times New Roman" w:hAnsi="Times New Roman"/>
          <w:sz w:val="28"/>
          <w:szCs w:val="28"/>
        </w:rPr>
        <w:t>разных</w:t>
      </w:r>
      <w:r>
        <w:rPr>
          <w:rFonts w:ascii="Times New Roman" w:hAnsi="Times New Roman"/>
          <w:sz w:val="28"/>
          <w:szCs w:val="28"/>
        </w:rPr>
        <w:t xml:space="preserve"> </w:t>
      </w:r>
      <w:r w:rsidRPr="00031D96">
        <w:rPr>
          <w:rFonts w:ascii="Times New Roman" w:hAnsi="Times New Roman"/>
          <w:sz w:val="28"/>
          <w:szCs w:val="28"/>
        </w:rPr>
        <w:t>субъектов</w:t>
      </w:r>
      <w:r>
        <w:rPr>
          <w:rFonts w:ascii="Times New Roman" w:hAnsi="Times New Roman"/>
          <w:sz w:val="28"/>
          <w:szCs w:val="28"/>
        </w:rPr>
        <w:t xml:space="preserve"> </w:t>
      </w:r>
      <w:r w:rsidRPr="00031D96">
        <w:rPr>
          <w:rFonts w:ascii="Times New Roman" w:hAnsi="Times New Roman"/>
          <w:sz w:val="28"/>
          <w:szCs w:val="28"/>
        </w:rPr>
        <w:t>Российской</w:t>
      </w:r>
      <w:r>
        <w:rPr>
          <w:rFonts w:ascii="Times New Roman" w:hAnsi="Times New Roman"/>
          <w:sz w:val="28"/>
          <w:szCs w:val="28"/>
        </w:rPr>
        <w:t xml:space="preserve"> </w:t>
      </w:r>
      <w:r w:rsidRPr="00031D96">
        <w:rPr>
          <w:rFonts w:ascii="Times New Roman" w:hAnsi="Times New Roman"/>
          <w:sz w:val="28"/>
          <w:szCs w:val="28"/>
        </w:rPr>
        <w:t>Федерации</w:t>
      </w:r>
      <w:r w:rsidR="005E1D12">
        <w:rPr>
          <w:rFonts w:ascii="Times New Roman" w:hAnsi="Times New Roman"/>
          <w:sz w:val="28"/>
          <w:szCs w:val="28"/>
        </w:rPr>
        <w:t>,</w:t>
      </w:r>
      <w:r>
        <w:rPr>
          <w:rFonts w:ascii="Times New Roman" w:hAnsi="Times New Roman"/>
          <w:sz w:val="28"/>
          <w:szCs w:val="28"/>
        </w:rPr>
        <w:t xml:space="preserve"> </w:t>
      </w:r>
      <w:r w:rsidRPr="00031D96">
        <w:rPr>
          <w:rFonts w:ascii="Times New Roman" w:hAnsi="Times New Roman"/>
          <w:sz w:val="28"/>
          <w:szCs w:val="28"/>
        </w:rPr>
        <w:t>составило</w:t>
      </w:r>
      <w:r>
        <w:rPr>
          <w:rFonts w:ascii="Times New Roman" w:hAnsi="Times New Roman"/>
          <w:sz w:val="28"/>
          <w:szCs w:val="28"/>
        </w:rPr>
        <w:t xml:space="preserve"> </w:t>
      </w:r>
      <w:r w:rsidRPr="00031D96">
        <w:rPr>
          <w:rFonts w:ascii="Times New Roman" w:hAnsi="Times New Roman"/>
          <w:sz w:val="28"/>
          <w:szCs w:val="28"/>
        </w:rPr>
        <w:t>31</w:t>
      </w:r>
      <w:r>
        <w:rPr>
          <w:rFonts w:ascii="Times New Roman" w:hAnsi="Times New Roman"/>
          <w:sz w:val="28"/>
          <w:szCs w:val="28"/>
        </w:rPr>
        <w:t xml:space="preserve"> </w:t>
      </w:r>
      <w:r w:rsidRPr="00031D96">
        <w:rPr>
          <w:rFonts w:ascii="Times New Roman" w:hAnsi="Times New Roman"/>
          <w:sz w:val="28"/>
          <w:szCs w:val="28"/>
        </w:rPr>
        <w:t>777</w:t>
      </w:r>
      <w:r>
        <w:rPr>
          <w:rFonts w:ascii="Times New Roman" w:hAnsi="Times New Roman"/>
          <w:sz w:val="28"/>
          <w:szCs w:val="28"/>
        </w:rPr>
        <w:t xml:space="preserve"> </w:t>
      </w:r>
      <w:r w:rsidRPr="00031D96">
        <w:rPr>
          <w:rFonts w:ascii="Times New Roman" w:hAnsi="Times New Roman"/>
          <w:sz w:val="28"/>
          <w:szCs w:val="28"/>
        </w:rPr>
        <w:t>человек.</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том</w:t>
      </w:r>
      <w:r>
        <w:rPr>
          <w:rFonts w:ascii="Times New Roman" w:hAnsi="Times New Roman"/>
          <w:sz w:val="28"/>
          <w:szCs w:val="28"/>
        </w:rPr>
        <w:t xml:space="preserve"> </w:t>
      </w:r>
      <w:r w:rsidRPr="00031D96">
        <w:rPr>
          <w:rFonts w:ascii="Times New Roman" w:hAnsi="Times New Roman"/>
          <w:sz w:val="28"/>
          <w:szCs w:val="28"/>
        </w:rPr>
        <w:t>числе</w:t>
      </w:r>
      <w:r>
        <w:rPr>
          <w:rFonts w:ascii="Times New Roman" w:hAnsi="Times New Roman"/>
          <w:sz w:val="28"/>
          <w:szCs w:val="28"/>
        </w:rPr>
        <w:t xml:space="preserve"> </w:t>
      </w:r>
      <w:r w:rsidRPr="00031D96">
        <w:rPr>
          <w:rFonts w:ascii="Times New Roman" w:hAnsi="Times New Roman"/>
          <w:sz w:val="28"/>
          <w:szCs w:val="28"/>
        </w:rPr>
        <w:t>поставщиками</w:t>
      </w:r>
      <w:r>
        <w:rPr>
          <w:rFonts w:ascii="Times New Roman" w:hAnsi="Times New Roman"/>
          <w:sz w:val="28"/>
          <w:szCs w:val="28"/>
        </w:rPr>
        <w:t xml:space="preserve"> </w:t>
      </w:r>
      <w:r w:rsidRPr="00031D96">
        <w:rPr>
          <w:rFonts w:ascii="Times New Roman" w:hAnsi="Times New Roman"/>
          <w:sz w:val="28"/>
          <w:szCs w:val="28"/>
        </w:rPr>
        <w:t>услуг</w:t>
      </w:r>
      <w:r>
        <w:rPr>
          <w:rFonts w:ascii="Times New Roman" w:hAnsi="Times New Roman"/>
          <w:sz w:val="28"/>
          <w:szCs w:val="28"/>
        </w:rPr>
        <w:t xml:space="preserve"> </w:t>
      </w:r>
      <w:r w:rsidRPr="00031D96">
        <w:rPr>
          <w:rFonts w:ascii="Times New Roman" w:hAnsi="Times New Roman"/>
          <w:sz w:val="28"/>
          <w:szCs w:val="28"/>
        </w:rPr>
        <w:t>этнографического</w:t>
      </w:r>
      <w:r>
        <w:rPr>
          <w:rFonts w:ascii="Times New Roman" w:hAnsi="Times New Roman"/>
          <w:sz w:val="28"/>
          <w:szCs w:val="28"/>
        </w:rPr>
        <w:t xml:space="preserve"> </w:t>
      </w:r>
      <w:r w:rsidRPr="00031D96">
        <w:rPr>
          <w:rFonts w:ascii="Times New Roman" w:hAnsi="Times New Roman"/>
          <w:sz w:val="28"/>
          <w:szCs w:val="28"/>
        </w:rPr>
        <w:t>туризма</w:t>
      </w:r>
      <w:r>
        <w:rPr>
          <w:rFonts w:ascii="Times New Roman" w:hAnsi="Times New Roman"/>
          <w:sz w:val="28"/>
          <w:szCs w:val="28"/>
        </w:rPr>
        <w:t xml:space="preserve"> </w:t>
      </w:r>
      <w:r w:rsidR="009B3CEB">
        <w:rPr>
          <w:rFonts w:ascii="Times New Roman" w:hAnsi="Times New Roman"/>
          <w:sz w:val="28"/>
          <w:szCs w:val="28"/>
        </w:rPr>
        <w:br/>
      </w:r>
      <w:r w:rsidRPr="00031D96">
        <w:rPr>
          <w:rFonts w:ascii="Times New Roman" w:hAnsi="Times New Roman"/>
          <w:sz w:val="28"/>
          <w:szCs w:val="28"/>
        </w:rPr>
        <w:lastRenderedPageBreak/>
        <w:t>в</w:t>
      </w:r>
      <w:r>
        <w:rPr>
          <w:rFonts w:ascii="Times New Roman" w:hAnsi="Times New Roman"/>
          <w:sz w:val="28"/>
          <w:szCs w:val="28"/>
        </w:rPr>
        <w:t xml:space="preserve"> </w:t>
      </w:r>
      <w:r w:rsidRPr="00031D96">
        <w:rPr>
          <w:rFonts w:ascii="Times New Roman" w:hAnsi="Times New Roman"/>
          <w:sz w:val="28"/>
          <w:szCs w:val="28"/>
        </w:rPr>
        <w:t>Ханты-Мансийском</w:t>
      </w:r>
      <w:r>
        <w:rPr>
          <w:rFonts w:ascii="Times New Roman" w:hAnsi="Times New Roman"/>
          <w:sz w:val="28"/>
          <w:szCs w:val="28"/>
        </w:rPr>
        <w:t xml:space="preserve"> </w:t>
      </w:r>
      <w:r w:rsidRPr="00031D96">
        <w:rPr>
          <w:rFonts w:ascii="Times New Roman" w:hAnsi="Times New Roman"/>
          <w:sz w:val="28"/>
          <w:szCs w:val="28"/>
        </w:rPr>
        <w:t>районе</w:t>
      </w:r>
      <w:r>
        <w:rPr>
          <w:rFonts w:ascii="Times New Roman" w:hAnsi="Times New Roman"/>
          <w:sz w:val="28"/>
          <w:szCs w:val="28"/>
        </w:rPr>
        <w:t xml:space="preserve"> </w:t>
      </w:r>
      <w:r w:rsidRPr="00031D96">
        <w:rPr>
          <w:rFonts w:ascii="Times New Roman" w:hAnsi="Times New Roman"/>
          <w:sz w:val="28"/>
          <w:szCs w:val="28"/>
        </w:rPr>
        <w:t>являются</w:t>
      </w:r>
      <w:r>
        <w:rPr>
          <w:rFonts w:ascii="Times New Roman" w:hAnsi="Times New Roman"/>
          <w:sz w:val="28"/>
          <w:szCs w:val="28"/>
        </w:rPr>
        <w:t xml:space="preserve"> </w:t>
      </w:r>
      <w:r w:rsidRPr="00031D96">
        <w:rPr>
          <w:rFonts w:ascii="Times New Roman" w:hAnsi="Times New Roman"/>
          <w:sz w:val="28"/>
          <w:szCs w:val="28"/>
        </w:rPr>
        <w:t>территории</w:t>
      </w:r>
      <w:r>
        <w:rPr>
          <w:rFonts w:ascii="Times New Roman" w:hAnsi="Times New Roman"/>
          <w:sz w:val="28"/>
          <w:szCs w:val="28"/>
        </w:rPr>
        <w:t xml:space="preserve"> </w:t>
      </w:r>
      <w:r w:rsidRPr="00031D96">
        <w:rPr>
          <w:rFonts w:ascii="Times New Roman" w:hAnsi="Times New Roman"/>
          <w:sz w:val="28"/>
          <w:szCs w:val="28"/>
        </w:rPr>
        <w:t>обустройства</w:t>
      </w:r>
      <w:r>
        <w:rPr>
          <w:rFonts w:ascii="Times New Roman" w:hAnsi="Times New Roman"/>
          <w:sz w:val="28"/>
          <w:szCs w:val="28"/>
        </w:rPr>
        <w:t xml:space="preserve"> </w:t>
      </w:r>
      <w:r w:rsidRPr="00031D96">
        <w:rPr>
          <w:rFonts w:ascii="Times New Roman" w:hAnsi="Times New Roman"/>
          <w:sz w:val="28"/>
          <w:szCs w:val="28"/>
        </w:rPr>
        <w:t>национальных</w:t>
      </w:r>
      <w:r>
        <w:rPr>
          <w:rFonts w:ascii="Times New Roman" w:hAnsi="Times New Roman"/>
          <w:sz w:val="28"/>
          <w:szCs w:val="28"/>
        </w:rPr>
        <w:t xml:space="preserve"> </w:t>
      </w:r>
      <w:r w:rsidRPr="00031D96">
        <w:rPr>
          <w:rFonts w:ascii="Times New Roman" w:hAnsi="Times New Roman"/>
          <w:sz w:val="28"/>
          <w:szCs w:val="28"/>
        </w:rPr>
        <w:t>родовых</w:t>
      </w:r>
      <w:r>
        <w:rPr>
          <w:rFonts w:ascii="Times New Roman" w:hAnsi="Times New Roman"/>
          <w:sz w:val="28"/>
          <w:szCs w:val="28"/>
        </w:rPr>
        <w:t xml:space="preserve"> </w:t>
      </w:r>
      <w:r w:rsidRPr="00031D96">
        <w:rPr>
          <w:rFonts w:ascii="Times New Roman" w:hAnsi="Times New Roman"/>
          <w:sz w:val="28"/>
          <w:szCs w:val="28"/>
        </w:rPr>
        <w:t>общин.</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Община</w:t>
      </w:r>
      <w:r>
        <w:rPr>
          <w:rFonts w:ascii="Times New Roman" w:hAnsi="Times New Roman"/>
          <w:sz w:val="28"/>
          <w:szCs w:val="28"/>
        </w:rPr>
        <w:t xml:space="preserve"> </w:t>
      </w:r>
      <w:r w:rsidRPr="00031D96">
        <w:rPr>
          <w:rFonts w:ascii="Times New Roman" w:hAnsi="Times New Roman"/>
          <w:sz w:val="28"/>
          <w:szCs w:val="28"/>
        </w:rPr>
        <w:t>коренных</w:t>
      </w:r>
      <w:r>
        <w:rPr>
          <w:rFonts w:ascii="Times New Roman" w:hAnsi="Times New Roman"/>
          <w:sz w:val="28"/>
          <w:szCs w:val="28"/>
        </w:rPr>
        <w:t xml:space="preserve"> </w:t>
      </w:r>
      <w:r w:rsidRPr="00031D96">
        <w:rPr>
          <w:rFonts w:ascii="Times New Roman" w:hAnsi="Times New Roman"/>
          <w:sz w:val="28"/>
          <w:szCs w:val="28"/>
        </w:rPr>
        <w:t>малочисленных</w:t>
      </w:r>
      <w:r>
        <w:rPr>
          <w:rFonts w:ascii="Times New Roman" w:hAnsi="Times New Roman"/>
          <w:sz w:val="28"/>
          <w:szCs w:val="28"/>
        </w:rPr>
        <w:t xml:space="preserve"> </w:t>
      </w:r>
      <w:r w:rsidRPr="00031D96">
        <w:rPr>
          <w:rFonts w:ascii="Times New Roman" w:hAnsi="Times New Roman"/>
          <w:sz w:val="28"/>
          <w:szCs w:val="28"/>
        </w:rPr>
        <w:t>народов</w:t>
      </w:r>
      <w:r>
        <w:rPr>
          <w:rFonts w:ascii="Times New Roman" w:hAnsi="Times New Roman"/>
          <w:sz w:val="28"/>
          <w:szCs w:val="28"/>
        </w:rPr>
        <w:t xml:space="preserve"> </w:t>
      </w:r>
      <w:r w:rsidRPr="00031D96">
        <w:rPr>
          <w:rFonts w:ascii="Times New Roman" w:hAnsi="Times New Roman"/>
          <w:sz w:val="28"/>
          <w:szCs w:val="28"/>
        </w:rPr>
        <w:t>Севера</w:t>
      </w:r>
      <w:r>
        <w:rPr>
          <w:rFonts w:ascii="Times New Roman" w:hAnsi="Times New Roman"/>
          <w:sz w:val="28"/>
          <w:szCs w:val="28"/>
        </w:rPr>
        <w:t xml:space="preserve"> </w:t>
      </w:r>
      <w:r w:rsidRPr="00031D96">
        <w:rPr>
          <w:rFonts w:ascii="Times New Roman" w:hAnsi="Times New Roman"/>
          <w:sz w:val="28"/>
          <w:szCs w:val="28"/>
        </w:rPr>
        <w:t>«Остяко-</w:t>
      </w:r>
      <w:proofErr w:type="spellStart"/>
      <w:r w:rsidRPr="00031D96">
        <w:rPr>
          <w:rFonts w:ascii="Times New Roman" w:hAnsi="Times New Roman"/>
          <w:sz w:val="28"/>
          <w:szCs w:val="28"/>
        </w:rPr>
        <w:t>Вогульск</w:t>
      </w:r>
      <w:proofErr w:type="spellEnd"/>
      <w:r w:rsidRPr="00031D96">
        <w:rPr>
          <w:rFonts w:ascii="Times New Roman" w:hAnsi="Times New Roman"/>
          <w:sz w:val="28"/>
          <w:szCs w:val="28"/>
        </w:rPr>
        <w:t>»</w:t>
      </w:r>
      <w:r>
        <w:rPr>
          <w:rFonts w:ascii="Times New Roman" w:hAnsi="Times New Roman"/>
          <w:sz w:val="28"/>
          <w:szCs w:val="28"/>
        </w:rPr>
        <w:t xml:space="preserve"> </w:t>
      </w:r>
      <w:r w:rsidRPr="00031D96">
        <w:rPr>
          <w:rFonts w:ascii="Times New Roman" w:hAnsi="Times New Roman"/>
          <w:sz w:val="28"/>
          <w:szCs w:val="28"/>
        </w:rPr>
        <w:t>предоставляет</w:t>
      </w:r>
      <w:r>
        <w:rPr>
          <w:rFonts w:ascii="Times New Roman" w:hAnsi="Times New Roman"/>
          <w:sz w:val="28"/>
          <w:szCs w:val="28"/>
        </w:rPr>
        <w:t xml:space="preserve"> </w:t>
      </w:r>
      <w:r w:rsidRPr="00031D96">
        <w:rPr>
          <w:rFonts w:ascii="Times New Roman" w:hAnsi="Times New Roman"/>
          <w:sz w:val="28"/>
          <w:szCs w:val="28"/>
        </w:rPr>
        <w:t>услуги</w:t>
      </w:r>
      <w:r>
        <w:rPr>
          <w:rFonts w:ascii="Times New Roman" w:hAnsi="Times New Roman"/>
          <w:sz w:val="28"/>
          <w:szCs w:val="28"/>
        </w:rPr>
        <w:t xml:space="preserve"> </w:t>
      </w:r>
      <w:r w:rsidRPr="00031D96">
        <w:rPr>
          <w:rFonts w:ascii="Times New Roman" w:hAnsi="Times New Roman"/>
          <w:sz w:val="28"/>
          <w:szCs w:val="28"/>
        </w:rPr>
        <w:t>семейного</w:t>
      </w:r>
      <w:r>
        <w:rPr>
          <w:rFonts w:ascii="Times New Roman" w:hAnsi="Times New Roman"/>
          <w:sz w:val="28"/>
          <w:szCs w:val="28"/>
        </w:rPr>
        <w:t xml:space="preserve"> </w:t>
      </w:r>
      <w:r w:rsidRPr="00031D96">
        <w:rPr>
          <w:rFonts w:ascii="Times New Roman" w:hAnsi="Times New Roman"/>
          <w:sz w:val="28"/>
          <w:szCs w:val="28"/>
        </w:rPr>
        <w:t>и</w:t>
      </w:r>
      <w:r>
        <w:rPr>
          <w:rFonts w:ascii="Times New Roman" w:hAnsi="Times New Roman"/>
          <w:sz w:val="28"/>
          <w:szCs w:val="28"/>
        </w:rPr>
        <w:t xml:space="preserve"> </w:t>
      </w:r>
      <w:r w:rsidRPr="00031D96">
        <w:rPr>
          <w:rFonts w:ascii="Times New Roman" w:hAnsi="Times New Roman"/>
          <w:sz w:val="28"/>
          <w:szCs w:val="28"/>
        </w:rPr>
        <w:t>корпоративного</w:t>
      </w:r>
      <w:r>
        <w:rPr>
          <w:rFonts w:ascii="Times New Roman" w:hAnsi="Times New Roman"/>
          <w:sz w:val="28"/>
          <w:szCs w:val="28"/>
        </w:rPr>
        <w:t xml:space="preserve"> </w:t>
      </w:r>
      <w:r w:rsidRPr="00031D96">
        <w:rPr>
          <w:rFonts w:ascii="Times New Roman" w:hAnsi="Times New Roman"/>
          <w:sz w:val="28"/>
          <w:szCs w:val="28"/>
        </w:rPr>
        <w:t>отдыха</w:t>
      </w:r>
      <w:r>
        <w:rPr>
          <w:rFonts w:ascii="Times New Roman" w:hAnsi="Times New Roman"/>
          <w:sz w:val="28"/>
          <w:szCs w:val="28"/>
        </w:rPr>
        <w:t xml:space="preserve"> </w:t>
      </w:r>
      <w:r w:rsidR="009B3CEB">
        <w:rPr>
          <w:rFonts w:ascii="Times New Roman" w:hAnsi="Times New Roman"/>
          <w:sz w:val="28"/>
          <w:szCs w:val="28"/>
        </w:rPr>
        <w:br/>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гостевых</w:t>
      </w:r>
      <w:r>
        <w:rPr>
          <w:rFonts w:ascii="Times New Roman" w:hAnsi="Times New Roman"/>
          <w:sz w:val="28"/>
          <w:szCs w:val="28"/>
        </w:rPr>
        <w:t xml:space="preserve"> </w:t>
      </w:r>
      <w:r w:rsidRPr="00031D96">
        <w:rPr>
          <w:rFonts w:ascii="Times New Roman" w:hAnsi="Times New Roman"/>
          <w:sz w:val="28"/>
          <w:szCs w:val="28"/>
        </w:rPr>
        <w:t>домиках</w:t>
      </w:r>
      <w:r>
        <w:rPr>
          <w:rFonts w:ascii="Times New Roman" w:hAnsi="Times New Roman"/>
          <w:sz w:val="28"/>
          <w:szCs w:val="28"/>
        </w:rPr>
        <w:t xml:space="preserve"> </w:t>
      </w:r>
      <w:r w:rsidRPr="00031D96">
        <w:rPr>
          <w:rFonts w:ascii="Times New Roman" w:hAnsi="Times New Roman"/>
          <w:sz w:val="28"/>
          <w:szCs w:val="28"/>
        </w:rPr>
        <w:t>вместимостью</w:t>
      </w:r>
      <w:r>
        <w:rPr>
          <w:rFonts w:ascii="Times New Roman" w:hAnsi="Times New Roman"/>
          <w:sz w:val="28"/>
          <w:szCs w:val="28"/>
        </w:rPr>
        <w:t xml:space="preserve"> </w:t>
      </w:r>
      <w:r w:rsidRPr="00031D96">
        <w:rPr>
          <w:rFonts w:ascii="Times New Roman" w:hAnsi="Times New Roman"/>
          <w:sz w:val="28"/>
          <w:szCs w:val="28"/>
        </w:rPr>
        <w:t>от</w:t>
      </w:r>
      <w:r>
        <w:rPr>
          <w:rFonts w:ascii="Times New Roman" w:hAnsi="Times New Roman"/>
          <w:sz w:val="28"/>
          <w:szCs w:val="28"/>
        </w:rPr>
        <w:t xml:space="preserve"> </w:t>
      </w:r>
      <w:r w:rsidRPr="00031D96">
        <w:rPr>
          <w:rFonts w:ascii="Times New Roman" w:hAnsi="Times New Roman"/>
          <w:sz w:val="28"/>
          <w:szCs w:val="28"/>
        </w:rPr>
        <w:t>5</w:t>
      </w:r>
      <w:r>
        <w:rPr>
          <w:rFonts w:ascii="Times New Roman" w:hAnsi="Times New Roman"/>
          <w:sz w:val="28"/>
          <w:szCs w:val="28"/>
        </w:rPr>
        <w:t xml:space="preserve"> </w:t>
      </w:r>
      <w:r w:rsidRPr="00031D96">
        <w:rPr>
          <w:rFonts w:ascii="Times New Roman" w:hAnsi="Times New Roman"/>
          <w:sz w:val="28"/>
          <w:szCs w:val="28"/>
        </w:rPr>
        <w:t>до</w:t>
      </w:r>
      <w:r>
        <w:rPr>
          <w:rFonts w:ascii="Times New Roman" w:hAnsi="Times New Roman"/>
          <w:sz w:val="28"/>
          <w:szCs w:val="28"/>
        </w:rPr>
        <w:t xml:space="preserve"> </w:t>
      </w:r>
      <w:r w:rsidRPr="00031D96">
        <w:rPr>
          <w:rFonts w:ascii="Times New Roman" w:hAnsi="Times New Roman"/>
          <w:sz w:val="28"/>
          <w:szCs w:val="28"/>
        </w:rPr>
        <w:t>16</w:t>
      </w:r>
      <w:r>
        <w:rPr>
          <w:rFonts w:ascii="Times New Roman" w:hAnsi="Times New Roman"/>
          <w:sz w:val="28"/>
          <w:szCs w:val="28"/>
        </w:rPr>
        <w:t xml:space="preserve"> </w:t>
      </w:r>
      <w:r w:rsidRPr="00031D96">
        <w:rPr>
          <w:rFonts w:ascii="Times New Roman" w:hAnsi="Times New Roman"/>
          <w:sz w:val="28"/>
          <w:szCs w:val="28"/>
        </w:rPr>
        <w:t>человек.</w:t>
      </w:r>
      <w:r>
        <w:rPr>
          <w:rFonts w:ascii="Times New Roman" w:hAnsi="Times New Roman"/>
          <w:sz w:val="28"/>
          <w:szCs w:val="28"/>
        </w:rPr>
        <w:t xml:space="preserve"> </w:t>
      </w:r>
      <w:r w:rsidRPr="00031D96">
        <w:rPr>
          <w:rFonts w:ascii="Times New Roman" w:hAnsi="Times New Roman"/>
          <w:sz w:val="28"/>
          <w:szCs w:val="28"/>
        </w:rPr>
        <w:t>Количество</w:t>
      </w:r>
      <w:r>
        <w:rPr>
          <w:rFonts w:ascii="Times New Roman" w:hAnsi="Times New Roman"/>
          <w:sz w:val="28"/>
          <w:szCs w:val="28"/>
        </w:rPr>
        <w:t xml:space="preserve"> </w:t>
      </w:r>
      <w:r w:rsidRPr="00031D96">
        <w:rPr>
          <w:rFonts w:ascii="Times New Roman" w:hAnsi="Times New Roman"/>
          <w:sz w:val="28"/>
          <w:szCs w:val="28"/>
        </w:rPr>
        <w:t>посетителей</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2023</w:t>
      </w:r>
      <w:r>
        <w:rPr>
          <w:rFonts w:ascii="Times New Roman" w:hAnsi="Times New Roman"/>
          <w:sz w:val="28"/>
          <w:szCs w:val="28"/>
        </w:rPr>
        <w:t xml:space="preserve"> </w:t>
      </w:r>
      <w:r w:rsidRPr="00031D96">
        <w:rPr>
          <w:rFonts w:ascii="Times New Roman" w:hAnsi="Times New Roman"/>
          <w:sz w:val="28"/>
          <w:szCs w:val="28"/>
        </w:rPr>
        <w:t>году</w:t>
      </w:r>
      <w:r>
        <w:rPr>
          <w:rFonts w:ascii="Times New Roman" w:hAnsi="Times New Roman"/>
          <w:sz w:val="28"/>
          <w:szCs w:val="28"/>
        </w:rPr>
        <w:t xml:space="preserve"> </w:t>
      </w:r>
      <w:r w:rsidRPr="00031D96">
        <w:rPr>
          <w:rFonts w:ascii="Times New Roman" w:hAnsi="Times New Roman"/>
          <w:sz w:val="28"/>
          <w:szCs w:val="28"/>
        </w:rPr>
        <w:t>составило</w:t>
      </w:r>
      <w:r>
        <w:rPr>
          <w:rFonts w:ascii="Times New Roman" w:hAnsi="Times New Roman"/>
          <w:sz w:val="28"/>
          <w:szCs w:val="28"/>
        </w:rPr>
        <w:t xml:space="preserve"> </w:t>
      </w:r>
      <w:r w:rsidRPr="00031D96">
        <w:rPr>
          <w:rFonts w:ascii="Times New Roman" w:hAnsi="Times New Roman"/>
          <w:sz w:val="28"/>
          <w:szCs w:val="28"/>
        </w:rPr>
        <w:t>3</w:t>
      </w:r>
      <w:r>
        <w:rPr>
          <w:rFonts w:ascii="Times New Roman" w:hAnsi="Times New Roman"/>
          <w:sz w:val="28"/>
          <w:szCs w:val="28"/>
        </w:rPr>
        <w:t xml:space="preserve"> </w:t>
      </w:r>
      <w:r w:rsidRPr="00031D96">
        <w:rPr>
          <w:rFonts w:ascii="Times New Roman" w:hAnsi="Times New Roman"/>
          <w:sz w:val="28"/>
          <w:szCs w:val="28"/>
        </w:rPr>
        <w:t>352</w:t>
      </w:r>
      <w:r>
        <w:rPr>
          <w:rFonts w:ascii="Times New Roman" w:hAnsi="Times New Roman"/>
          <w:sz w:val="28"/>
          <w:szCs w:val="28"/>
        </w:rPr>
        <w:t xml:space="preserve"> </w:t>
      </w:r>
      <w:r w:rsidRPr="00031D96">
        <w:rPr>
          <w:rFonts w:ascii="Times New Roman" w:hAnsi="Times New Roman"/>
          <w:sz w:val="28"/>
          <w:szCs w:val="28"/>
        </w:rPr>
        <w:t>человека.</w:t>
      </w:r>
      <w:r>
        <w:rPr>
          <w:rFonts w:ascii="Times New Roman" w:hAnsi="Times New Roman"/>
          <w:sz w:val="28"/>
          <w:szCs w:val="28"/>
        </w:rPr>
        <w:t xml:space="preserve"> </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ООО</w:t>
      </w:r>
      <w:r>
        <w:rPr>
          <w:rFonts w:ascii="Times New Roman" w:hAnsi="Times New Roman"/>
          <w:sz w:val="28"/>
          <w:szCs w:val="28"/>
        </w:rPr>
        <w:t xml:space="preserve"> </w:t>
      </w:r>
      <w:r w:rsidRPr="00031D96">
        <w:rPr>
          <w:rFonts w:ascii="Times New Roman" w:hAnsi="Times New Roman"/>
          <w:sz w:val="28"/>
          <w:szCs w:val="28"/>
        </w:rPr>
        <w:t>национальная</w:t>
      </w:r>
      <w:r>
        <w:rPr>
          <w:rFonts w:ascii="Times New Roman" w:hAnsi="Times New Roman"/>
          <w:sz w:val="28"/>
          <w:szCs w:val="28"/>
        </w:rPr>
        <w:t xml:space="preserve"> </w:t>
      </w:r>
      <w:r w:rsidRPr="00031D96">
        <w:rPr>
          <w:rFonts w:ascii="Times New Roman" w:hAnsi="Times New Roman"/>
          <w:sz w:val="28"/>
          <w:szCs w:val="28"/>
        </w:rPr>
        <w:t>родовая</w:t>
      </w:r>
      <w:r>
        <w:rPr>
          <w:rFonts w:ascii="Times New Roman" w:hAnsi="Times New Roman"/>
          <w:sz w:val="28"/>
          <w:szCs w:val="28"/>
        </w:rPr>
        <w:t xml:space="preserve"> </w:t>
      </w:r>
      <w:r w:rsidRPr="00031D96">
        <w:rPr>
          <w:rFonts w:ascii="Times New Roman" w:hAnsi="Times New Roman"/>
          <w:sz w:val="28"/>
          <w:szCs w:val="28"/>
        </w:rPr>
        <w:t>община</w:t>
      </w:r>
      <w:r>
        <w:rPr>
          <w:rFonts w:ascii="Times New Roman" w:hAnsi="Times New Roman"/>
          <w:sz w:val="28"/>
          <w:szCs w:val="28"/>
        </w:rPr>
        <w:t xml:space="preserve"> </w:t>
      </w:r>
      <w:r w:rsidRPr="00031D96">
        <w:rPr>
          <w:rFonts w:ascii="Times New Roman" w:hAnsi="Times New Roman"/>
          <w:sz w:val="28"/>
          <w:szCs w:val="28"/>
        </w:rPr>
        <w:t>«</w:t>
      </w:r>
      <w:proofErr w:type="spellStart"/>
      <w:r w:rsidRPr="00031D96">
        <w:rPr>
          <w:rFonts w:ascii="Times New Roman" w:hAnsi="Times New Roman"/>
          <w:sz w:val="28"/>
          <w:szCs w:val="28"/>
        </w:rPr>
        <w:t>Колмодай</w:t>
      </w:r>
      <w:proofErr w:type="spellEnd"/>
      <w:r w:rsidRPr="00031D96">
        <w:rPr>
          <w:rFonts w:ascii="Times New Roman" w:hAnsi="Times New Roman"/>
          <w:sz w:val="28"/>
          <w:szCs w:val="28"/>
        </w:rPr>
        <w:t>»</w:t>
      </w:r>
      <w:r>
        <w:rPr>
          <w:rFonts w:ascii="Times New Roman" w:hAnsi="Times New Roman"/>
          <w:sz w:val="28"/>
          <w:szCs w:val="28"/>
        </w:rPr>
        <w:t xml:space="preserve"> </w:t>
      </w:r>
      <w:r w:rsidRPr="00031D96">
        <w:rPr>
          <w:rFonts w:ascii="Times New Roman" w:hAnsi="Times New Roman"/>
          <w:sz w:val="28"/>
          <w:szCs w:val="28"/>
        </w:rPr>
        <w:t>–</w:t>
      </w:r>
      <w:r>
        <w:rPr>
          <w:rFonts w:ascii="Times New Roman" w:hAnsi="Times New Roman"/>
          <w:color w:val="FF0000"/>
          <w:sz w:val="28"/>
          <w:szCs w:val="28"/>
        </w:rPr>
        <w:t xml:space="preserve"> </w:t>
      </w:r>
      <w:r w:rsidRPr="00031D96">
        <w:rPr>
          <w:rFonts w:ascii="Times New Roman" w:hAnsi="Times New Roman"/>
          <w:sz w:val="28"/>
          <w:szCs w:val="28"/>
        </w:rPr>
        <w:t>туристическая</w:t>
      </w:r>
      <w:r>
        <w:rPr>
          <w:rFonts w:ascii="Times New Roman" w:hAnsi="Times New Roman"/>
          <w:sz w:val="28"/>
          <w:szCs w:val="28"/>
        </w:rPr>
        <w:t xml:space="preserve"> </w:t>
      </w:r>
      <w:proofErr w:type="spellStart"/>
      <w:r w:rsidRPr="00031D96">
        <w:rPr>
          <w:rFonts w:ascii="Times New Roman" w:hAnsi="Times New Roman"/>
          <w:sz w:val="28"/>
          <w:szCs w:val="28"/>
        </w:rPr>
        <w:t>этнодеревня</w:t>
      </w:r>
      <w:proofErr w:type="spellEnd"/>
      <w:r>
        <w:rPr>
          <w:rFonts w:ascii="Times New Roman" w:hAnsi="Times New Roman"/>
          <w:sz w:val="28"/>
          <w:szCs w:val="28"/>
        </w:rPr>
        <w:t xml:space="preserve"> </w:t>
      </w:r>
      <w:r w:rsidRPr="00031D96">
        <w:rPr>
          <w:rFonts w:ascii="Times New Roman" w:hAnsi="Times New Roman"/>
          <w:sz w:val="28"/>
          <w:szCs w:val="28"/>
        </w:rPr>
        <w:t>«</w:t>
      </w:r>
      <w:proofErr w:type="spellStart"/>
      <w:r w:rsidRPr="00031D96">
        <w:rPr>
          <w:rFonts w:ascii="Times New Roman" w:hAnsi="Times New Roman"/>
          <w:sz w:val="28"/>
          <w:szCs w:val="28"/>
        </w:rPr>
        <w:t>Вэнт</w:t>
      </w:r>
      <w:proofErr w:type="spellEnd"/>
      <w:r>
        <w:rPr>
          <w:rFonts w:ascii="Times New Roman" w:hAnsi="Times New Roman"/>
          <w:sz w:val="28"/>
          <w:szCs w:val="28"/>
        </w:rPr>
        <w:t xml:space="preserve"> </w:t>
      </w:r>
      <w:r w:rsidRPr="00031D96">
        <w:rPr>
          <w:rFonts w:ascii="Times New Roman" w:hAnsi="Times New Roman"/>
          <w:sz w:val="28"/>
          <w:szCs w:val="28"/>
        </w:rPr>
        <w:t>Корт»</w:t>
      </w:r>
      <w:r>
        <w:rPr>
          <w:rFonts w:ascii="Times New Roman" w:hAnsi="Times New Roman"/>
        </w:rPr>
        <w:t xml:space="preserve"> </w:t>
      </w:r>
      <w:r w:rsidRPr="00031D96">
        <w:rPr>
          <w:rFonts w:ascii="Times New Roman" w:hAnsi="Times New Roman"/>
          <w:sz w:val="28"/>
          <w:szCs w:val="28"/>
        </w:rPr>
        <w:t>предоставляет</w:t>
      </w:r>
      <w:r>
        <w:rPr>
          <w:rFonts w:ascii="Times New Roman" w:hAnsi="Times New Roman"/>
          <w:sz w:val="28"/>
          <w:szCs w:val="28"/>
        </w:rPr>
        <w:t xml:space="preserve"> </w:t>
      </w:r>
      <w:r w:rsidRPr="00031D96">
        <w:rPr>
          <w:rFonts w:ascii="Times New Roman" w:hAnsi="Times New Roman"/>
          <w:sz w:val="28"/>
          <w:szCs w:val="28"/>
        </w:rPr>
        <w:t>услуги</w:t>
      </w:r>
      <w:r>
        <w:rPr>
          <w:rFonts w:ascii="Times New Roman" w:hAnsi="Times New Roman"/>
          <w:sz w:val="28"/>
          <w:szCs w:val="28"/>
        </w:rPr>
        <w:t xml:space="preserve"> </w:t>
      </w:r>
      <w:r w:rsidRPr="00031D96">
        <w:rPr>
          <w:rFonts w:ascii="Times New Roman" w:hAnsi="Times New Roman"/>
          <w:sz w:val="28"/>
          <w:szCs w:val="28"/>
        </w:rPr>
        <w:t>семейного</w:t>
      </w:r>
      <w:r>
        <w:rPr>
          <w:rFonts w:ascii="Times New Roman" w:hAnsi="Times New Roman"/>
          <w:sz w:val="28"/>
          <w:szCs w:val="28"/>
        </w:rPr>
        <w:t xml:space="preserve"> </w:t>
      </w:r>
      <w:r w:rsidR="009B3CEB">
        <w:rPr>
          <w:rFonts w:ascii="Times New Roman" w:hAnsi="Times New Roman"/>
          <w:sz w:val="28"/>
          <w:szCs w:val="28"/>
        </w:rPr>
        <w:br/>
      </w:r>
      <w:r w:rsidRPr="00031D96">
        <w:rPr>
          <w:rFonts w:ascii="Times New Roman" w:hAnsi="Times New Roman"/>
          <w:sz w:val="28"/>
          <w:szCs w:val="28"/>
        </w:rPr>
        <w:t>и</w:t>
      </w:r>
      <w:r>
        <w:rPr>
          <w:rFonts w:ascii="Times New Roman" w:hAnsi="Times New Roman"/>
          <w:sz w:val="28"/>
          <w:szCs w:val="28"/>
        </w:rPr>
        <w:t xml:space="preserve"> </w:t>
      </w:r>
      <w:r w:rsidRPr="00031D96">
        <w:rPr>
          <w:rFonts w:ascii="Times New Roman" w:hAnsi="Times New Roman"/>
          <w:sz w:val="28"/>
          <w:szCs w:val="28"/>
        </w:rPr>
        <w:t>корпоративного</w:t>
      </w:r>
      <w:r>
        <w:rPr>
          <w:rFonts w:ascii="Times New Roman" w:hAnsi="Times New Roman"/>
          <w:sz w:val="28"/>
          <w:szCs w:val="28"/>
        </w:rPr>
        <w:t xml:space="preserve"> </w:t>
      </w:r>
      <w:r w:rsidRPr="00031D96">
        <w:rPr>
          <w:rFonts w:ascii="Times New Roman" w:hAnsi="Times New Roman"/>
          <w:sz w:val="28"/>
          <w:szCs w:val="28"/>
        </w:rPr>
        <w:t>отдыха</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гостевых</w:t>
      </w:r>
      <w:r>
        <w:rPr>
          <w:rFonts w:ascii="Times New Roman" w:hAnsi="Times New Roman"/>
          <w:sz w:val="28"/>
          <w:szCs w:val="28"/>
        </w:rPr>
        <w:t xml:space="preserve"> </w:t>
      </w:r>
      <w:r w:rsidRPr="00031D96">
        <w:rPr>
          <w:rFonts w:ascii="Times New Roman" w:hAnsi="Times New Roman"/>
          <w:sz w:val="28"/>
          <w:szCs w:val="28"/>
        </w:rPr>
        <w:t>домиках.</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2023</w:t>
      </w:r>
      <w:r>
        <w:rPr>
          <w:rFonts w:ascii="Times New Roman" w:hAnsi="Times New Roman"/>
          <w:sz w:val="28"/>
          <w:szCs w:val="28"/>
        </w:rPr>
        <w:t xml:space="preserve"> </w:t>
      </w:r>
      <w:r w:rsidRPr="00031D96">
        <w:rPr>
          <w:rFonts w:ascii="Times New Roman" w:hAnsi="Times New Roman"/>
          <w:sz w:val="28"/>
          <w:szCs w:val="28"/>
        </w:rPr>
        <w:t>году</w:t>
      </w:r>
      <w:r>
        <w:rPr>
          <w:rFonts w:ascii="Times New Roman" w:hAnsi="Times New Roman"/>
          <w:sz w:val="28"/>
          <w:szCs w:val="28"/>
        </w:rPr>
        <w:t xml:space="preserve"> </w:t>
      </w:r>
      <w:r w:rsidRPr="00031D96">
        <w:rPr>
          <w:rFonts w:ascii="Times New Roman" w:hAnsi="Times New Roman"/>
          <w:sz w:val="28"/>
          <w:szCs w:val="28"/>
        </w:rPr>
        <w:t>количество</w:t>
      </w:r>
      <w:r>
        <w:rPr>
          <w:rFonts w:ascii="Times New Roman" w:hAnsi="Times New Roman"/>
          <w:sz w:val="28"/>
          <w:szCs w:val="28"/>
        </w:rPr>
        <w:t xml:space="preserve"> </w:t>
      </w:r>
      <w:r w:rsidRPr="00031D96">
        <w:rPr>
          <w:rFonts w:ascii="Times New Roman" w:hAnsi="Times New Roman"/>
          <w:sz w:val="28"/>
          <w:szCs w:val="28"/>
        </w:rPr>
        <w:t>посетивших</w:t>
      </w:r>
      <w:r>
        <w:rPr>
          <w:rFonts w:ascii="Times New Roman" w:hAnsi="Times New Roman"/>
          <w:sz w:val="28"/>
          <w:szCs w:val="28"/>
        </w:rPr>
        <w:t xml:space="preserve"> </w:t>
      </w:r>
      <w:r w:rsidRPr="00031D96">
        <w:rPr>
          <w:rFonts w:ascii="Times New Roman" w:hAnsi="Times New Roman"/>
          <w:sz w:val="28"/>
          <w:szCs w:val="28"/>
        </w:rPr>
        <w:t>составило</w:t>
      </w:r>
      <w:r w:rsidR="009B3CEB">
        <w:rPr>
          <w:rFonts w:ascii="Times New Roman" w:hAnsi="Times New Roman"/>
          <w:sz w:val="28"/>
          <w:szCs w:val="28"/>
        </w:rPr>
        <w:t xml:space="preserve"> </w:t>
      </w:r>
      <w:r w:rsidRPr="00031D96">
        <w:rPr>
          <w:rFonts w:ascii="Times New Roman" w:hAnsi="Times New Roman"/>
          <w:sz w:val="28"/>
          <w:szCs w:val="28"/>
        </w:rPr>
        <w:t>5</w:t>
      </w:r>
      <w:r>
        <w:rPr>
          <w:rFonts w:ascii="Times New Roman" w:hAnsi="Times New Roman"/>
          <w:sz w:val="28"/>
          <w:szCs w:val="28"/>
        </w:rPr>
        <w:t xml:space="preserve"> </w:t>
      </w:r>
      <w:r w:rsidRPr="00031D96">
        <w:rPr>
          <w:rFonts w:ascii="Times New Roman" w:hAnsi="Times New Roman"/>
          <w:sz w:val="28"/>
          <w:szCs w:val="28"/>
        </w:rPr>
        <w:t>470</w:t>
      </w:r>
      <w:r>
        <w:rPr>
          <w:rFonts w:ascii="Times New Roman" w:hAnsi="Times New Roman"/>
          <w:sz w:val="28"/>
          <w:szCs w:val="28"/>
        </w:rPr>
        <w:t xml:space="preserve"> </w:t>
      </w:r>
      <w:r w:rsidRPr="00031D96">
        <w:rPr>
          <w:rFonts w:ascii="Times New Roman" w:hAnsi="Times New Roman"/>
          <w:sz w:val="28"/>
          <w:szCs w:val="28"/>
        </w:rPr>
        <w:t>человек.</w:t>
      </w:r>
    </w:p>
    <w:p w:rsidR="00727E2A" w:rsidRPr="00031D96" w:rsidRDefault="00727E2A" w:rsidP="00950229">
      <w:pPr>
        <w:ind w:firstLine="709"/>
        <w:jc w:val="both"/>
        <w:rPr>
          <w:rFonts w:ascii="Times New Roman" w:hAnsi="Times New Roman"/>
          <w:color w:val="FF0000"/>
          <w:sz w:val="28"/>
          <w:szCs w:val="28"/>
        </w:rPr>
      </w:pPr>
      <w:r w:rsidRPr="00031D96">
        <w:rPr>
          <w:rFonts w:ascii="Times New Roman" w:hAnsi="Times New Roman"/>
          <w:sz w:val="28"/>
          <w:szCs w:val="28"/>
        </w:rPr>
        <w:t>Община</w:t>
      </w:r>
      <w:r>
        <w:rPr>
          <w:rFonts w:ascii="Times New Roman" w:hAnsi="Times New Roman"/>
          <w:sz w:val="28"/>
          <w:szCs w:val="28"/>
        </w:rPr>
        <w:t xml:space="preserve"> </w:t>
      </w:r>
      <w:r w:rsidRPr="00031D96">
        <w:rPr>
          <w:rFonts w:ascii="Times New Roman" w:hAnsi="Times New Roman"/>
          <w:sz w:val="28"/>
          <w:szCs w:val="28"/>
        </w:rPr>
        <w:t>коренных</w:t>
      </w:r>
      <w:r>
        <w:rPr>
          <w:rFonts w:ascii="Times New Roman" w:hAnsi="Times New Roman"/>
          <w:sz w:val="28"/>
          <w:szCs w:val="28"/>
        </w:rPr>
        <w:t xml:space="preserve"> </w:t>
      </w:r>
      <w:r w:rsidRPr="00031D96">
        <w:rPr>
          <w:rFonts w:ascii="Times New Roman" w:hAnsi="Times New Roman"/>
          <w:sz w:val="28"/>
          <w:szCs w:val="28"/>
        </w:rPr>
        <w:t>и</w:t>
      </w:r>
      <w:r>
        <w:rPr>
          <w:rFonts w:ascii="Times New Roman" w:hAnsi="Times New Roman"/>
          <w:sz w:val="28"/>
          <w:szCs w:val="28"/>
        </w:rPr>
        <w:t xml:space="preserve"> </w:t>
      </w:r>
      <w:r w:rsidRPr="00031D96">
        <w:rPr>
          <w:rFonts w:ascii="Times New Roman" w:hAnsi="Times New Roman"/>
          <w:sz w:val="28"/>
          <w:szCs w:val="28"/>
        </w:rPr>
        <w:t>малочисленных</w:t>
      </w:r>
      <w:r>
        <w:rPr>
          <w:rFonts w:ascii="Times New Roman" w:hAnsi="Times New Roman"/>
          <w:sz w:val="28"/>
          <w:szCs w:val="28"/>
        </w:rPr>
        <w:t xml:space="preserve"> </w:t>
      </w:r>
      <w:r w:rsidRPr="00031D96">
        <w:rPr>
          <w:rFonts w:ascii="Times New Roman" w:hAnsi="Times New Roman"/>
          <w:sz w:val="28"/>
          <w:szCs w:val="28"/>
        </w:rPr>
        <w:t>народов</w:t>
      </w:r>
      <w:r>
        <w:rPr>
          <w:rFonts w:ascii="Times New Roman" w:hAnsi="Times New Roman"/>
          <w:sz w:val="28"/>
          <w:szCs w:val="28"/>
        </w:rPr>
        <w:t xml:space="preserve"> </w:t>
      </w:r>
      <w:r w:rsidRPr="00031D96">
        <w:rPr>
          <w:rFonts w:ascii="Times New Roman" w:hAnsi="Times New Roman"/>
          <w:sz w:val="28"/>
          <w:szCs w:val="28"/>
        </w:rPr>
        <w:t>Севера</w:t>
      </w:r>
      <w:r>
        <w:rPr>
          <w:rFonts w:ascii="Times New Roman" w:hAnsi="Times New Roman"/>
          <w:sz w:val="28"/>
          <w:szCs w:val="28"/>
        </w:rPr>
        <w:t xml:space="preserve"> </w:t>
      </w:r>
      <w:r w:rsidRPr="00031D96">
        <w:rPr>
          <w:rFonts w:ascii="Times New Roman" w:hAnsi="Times New Roman"/>
          <w:sz w:val="28"/>
          <w:szCs w:val="28"/>
        </w:rPr>
        <w:t>«</w:t>
      </w:r>
      <w:proofErr w:type="spellStart"/>
      <w:r w:rsidRPr="00031D96">
        <w:rPr>
          <w:rFonts w:ascii="Times New Roman" w:hAnsi="Times New Roman"/>
          <w:sz w:val="28"/>
          <w:szCs w:val="28"/>
        </w:rPr>
        <w:t>Востыхой</w:t>
      </w:r>
      <w:proofErr w:type="spellEnd"/>
      <w:r w:rsidRPr="00031D96">
        <w:rPr>
          <w:rFonts w:ascii="Times New Roman" w:hAnsi="Times New Roman"/>
          <w:sz w:val="28"/>
          <w:szCs w:val="28"/>
        </w:rPr>
        <w:t>»</w:t>
      </w:r>
      <w:r>
        <w:rPr>
          <w:rFonts w:ascii="Times New Roman" w:hAnsi="Times New Roman"/>
          <w:sz w:val="28"/>
          <w:szCs w:val="28"/>
        </w:rPr>
        <w:t xml:space="preserve"> </w:t>
      </w:r>
      <w:r w:rsidRPr="00031D96">
        <w:rPr>
          <w:rFonts w:ascii="Times New Roman" w:hAnsi="Times New Roman"/>
          <w:sz w:val="28"/>
          <w:szCs w:val="28"/>
        </w:rPr>
        <w:t>предлагает</w:t>
      </w:r>
      <w:r>
        <w:rPr>
          <w:rFonts w:ascii="Times New Roman" w:hAnsi="Times New Roman"/>
          <w:sz w:val="28"/>
          <w:szCs w:val="28"/>
        </w:rPr>
        <w:t xml:space="preserve"> </w:t>
      </w:r>
      <w:r w:rsidRPr="00031D96">
        <w:rPr>
          <w:rFonts w:ascii="Times New Roman" w:hAnsi="Times New Roman"/>
          <w:sz w:val="28"/>
          <w:szCs w:val="28"/>
        </w:rPr>
        <w:t>демонстрацию</w:t>
      </w:r>
      <w:r>
        <w:rPr>
          <w:rFonts w:ascii="Times New Roman" w:hAnsi="Times New Roman"/>
          <w:sz w:val="28"/>
          <w:szCs w:val="28"/>
        </w:rPr>
        <w:t xml:space="preserve"> </w:t>
      </w:r>
      <w:r w:rsidRPr="00031D96">
        <w:rPr>
          <w:rFonts w:ascii="Times New Roman" w:hAnsi="Times New Roman"/>
          <w:sz w:val="28"/>
          <w:szCs w:val="28"/>
        </w:rPr>
        <w:t>промысловой</w:t>
      </w:r>
      <w:r>
        <w:rPr>
          <w:rFonts w:ascii="Times New Roman" w:hAnsi="Times New Roman"/>
          <w:sz w:val="28"/>
          <w:szCs w:val="28"/>
        </w:rPr>
        <w:t xml:space="preserve"> </w:t>
      </w:r>
      <w:r w:rsidRPr="00031D96">
        <w:rPr>
          <w:rFonts w:ascii="Times New Roman" w:hAnsi="Times New Roman"/>
          <w:sz w:val="28"/>
          <w:szCs w:val="28"/>
        </w:rPr>
        <w:t>рыбалки</w:t>
      </w:r>
      <w:r>
        <w:rPr>
          <w:rFonts w:ascii="Times New Roman" w:hAnsi="Times New Roman"/>
          <w:sz w:val="28"/>
          <w:szCs w:val="28"/>
        </w:rPr>
        <w:t xml:space="preserve"> </w:t>
      </w:r>
      <w:r w:rsidRPr="00031D96">
        <w:rPr>
          <w:rFonts w:ascii="Times New Roman" w:hAnsi="Times New Roman"/>
          <w:sz w:val="28"/>
          <w:szCs w:val="28"/>
        </w:rPr>
        <w:t>и</w:t>
      </w:r>
      <w:r>
        <w:rPr>
          <w:rFonts w:ascii="Times New Roman" w:hAnsi="Times New Roman"/>
          <w:sz w:val="28"/>
          <w:szCs w:val="28"/>
        </w:rPr>
        <w:t xml:space="preserve"> </w:t>
      </w:r>
      <w:r w:rsidRPr="00031D96">
        <w:rPr>
          <w:rFonts w:ascii="Times New Roman" w:hAnsi="Times New Roman"/>
          <w:sz w:val="28"/>
          <w:szCs w:val="28"/>
        </w:rPr>
        <w:t>принятие</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ней</w:t>
      </w:r>
      <w:r>
        <w:rPr>
          <w:rFonts w:ascii="Times New Roman" w:hAnsi="Times New Roman"/>
          <w:sz w:val="28"/>
          <w:szCs w:val="28"/>
        </w:rPr>
        <w:t xml:space="preserve"> </w:t>
      </w:r>
      <w:r w:rsidRPr="00031D96">
        <w:rPr>
          <w:rFonts w:ascii="Times New Roman" w:hAnsi="Times New Roman"/>
          <w:sz w:val="28"/>
          <w:szCs w:val="28"/>
        </w:rPr>
        <w:t>участия.</w:t>
      </w:r>
      <w:r>
        <w:rPr>
          <w:rFonts w:ascii="Times New Roman" w:hAnsi="Times New Roman"/>
          <w:sz w:val="28"/>
          <w:szCs w:val="28"/>
        </w:rPr>
        <w:t xml:space="preserve"> </w:t>
      </w:r>
      <w:r w:rsidRPr="00031D96">
        <w:rPr>
          <w:rFonts w:ascii="Times New Roman" w:hAnsi="Times New Roman"/>
          <w:sz w:val="28"/>
          <w:szCs w:val="28"/>
        </w:rPr>
        <w:t>Количество</w:t>
      </w:r>
      <w:r>
        <w:rPr>
          <w:rFonts w:ascii="Times New Roman" w:hAnsi="Times New Roman"/>
          <w:sz w:val="28"/>
          <w:szCs w:val="28"/>
        </w:rPr>
        <w:t xml:space="preserve"> </w:t>
      </w:r>
      <w:r w:rsidRPr="00031D96">
        <w:rPr>
          <w:rFonts w:ascii="Times New Roman" w:hAnsi="Times New Roman"/>
          <w:sz w:val="28"/>
          <w:szCs w:val="28"/>
        </w:rPr>
        <w:t>посетителей</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2023</w:t>
      </w:r>
      <w:r>
        <w:rPr>
          <w:rFonts w:ascii="Times New Roman" w:hAnsi="Times New Roman"/>
          <w:sz w:val="28"/>
          <w:szCs w:val="28"/>
        </w:rPr>
        <w:t xml:space="preserve"> </w:t>
      </w:r>
      <w:r w:rsidRPr="00031D96">
        <w:rPr>
          <w:rFonts w:ascii="Times New Roman" w:hAnsi="Times New Roman"/>
          <w:sz w:val="28"/>
          <w:szCs w:val="28"/>
        </w:rPr>
        <w:t>году</w:t>
      </w:r>
      <w:r>
        <w:rPr>
          <w:rFonts w:ascii="Times New Roman" w:hAnsi="Times New Roman"/>
          <w:sz w:val="28"/>
          <w:szCs w:val="28"/>
        </w:rPr>
        <w:t xml:space="preserve"> </w:t>
      </w:r>
      <w:r w:rsidRPr="00031D96">
        <w:rPr>
          <w:rFonts w:ascii="Times New Roman" w:hAnsi="Times New Roman"/>
          <w:sz w:val="28"/>
          <w:szCs w:val="28"/>
        </w:rPr>
        <w:t>составило</w:t>
      </w:r>
      <w:r>
        <w:rPr>
          <w:rFonts w:ascii="Times New Roman" w:hAnsi="Times New Roman"/>
          <w:sz w:val="28"/>
          <w:szCs w:val="28"/>
        </w:rPr>
        <w:t xml:space="preserve"> </w:t>
      </w:r>
      <w:r w:rsidRPr="00031D96">
        <w:rPr>
          <w:rFonts w:ascii="Times New Roman" w:hAnsi="Times New Roman"/>
          <w:sz w:val="28"/>
          <w:szCs w:val="28"/>
        </w:rPr>
        <w:t>350</w:t>
      </w:r>
      <w:r>
        <w:rPr>
          <w:rFonts w:ascii="Times New Roman" w:hAnsi="Times New Roman"/>
          <w:sz w:val="28"/>
          <w:szCs w:val="28"/>
        </w:rPr>
        <w:t xml:space="preserve"> </w:t>
      </w:r>
      <w:r w:rsidRPr="00031D96">
        <w:rPr>
          <w:rFonts w:ascii="Times New Roman" w:hAnsi="Times New Roman"/>
          <w:sz w:val="28"/>
          <w:szCs w:val="28"/>
        </w:rPr>
        <w:t>человек.</w:t>
      </w:r>
      <w:r>
        <w:rPr>
          <w:rFonts w:ascii="Times New Roman" w:hAnsi="Times New Roman"/>
          <w:sz w:val="28"/>
          <w:szCs w:val="28"/>
        </w:rPr>
        <w:t xml:space="preserve"> </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Направление</w:t>
      </w:r>
      <w:r>
        <w:rPr>
          <w:rFonts w:ascii="Times New Roman" w:hAnsi="Times New Roman"/>
          <w:sz w:val="28"/>
          <w:szCs w:val="28"/>
        </w:rPr>
        <w:t xml:space="preserve"> </w:t>
      </w:r>
      <w:r w:rsidRPr="00031D96">
        <w:rPr>
          <w:rFonts w:ascii="Times New Roman" w:hAnsi="Times New Roman"/>
          <w:sz w:val="28"/>
          <w:szCs w:val="28"/>
        </w:rPr>
        <w:t>эколого-просветительского</w:t>
      </w:r>
      <w:r>
        <w:rPr>
          <w:rFonts w:ascii="Times New Roman" w:hAnsi="Times New Roman"/>
          <w:sz w:val="28"/>
          <w:szCs w:val="28"/>
        </w:rPr>
        <w:t xml:space="preserve"> </w:t>
      </w:r>
      <w:r w:rsidRPr="00031D96">
        <w:rPr>
          <w:rFonts w:ascii="Times New Roman" w:hAnsi="Times New Roman"/>
          <w:sz w:val="28"/>
          <w:szCs w:val="28"/>
        </w:rPr>
        <w:t>туризма</w:t>
      </w:r>
      <w:r>
        <w:rPr>
          <w:rFonts w:ascii="Times New Roman" w:hAnsi="Times New Roman"/>
          <w:sz w:val="28"/>
          <w:szCs w:val="28"/>
        </w:rPr>
        <w:t xml:space="preserve"> </w:t>
      </w:r>
      <w:r w:rsidR="009B3CEB">
        <w:rPr>
          <w:rFonts w:ascii="Times New Roman" w:hAnsi="Times New Roman"/>
          <w:sz w:val="28"/>
          <w:szCs w:val="28"/>
        </w:rPr>
        <w:br/>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Ханты-Мансийском</w:t>
      </w:r>
      <w:r>
        <w:rPr>
          <w:rFonts w:ascii="Times New Roman" w:hAnsi="Times New Roman"/>
          <w:sz w:val="28"/>
          <w:szCs w:val="28"/>
        </w:rPr>
        <w:t xml:space="preserve"> </w:t>
      </w:r>
      <w:r w:rsidRPr="00031D96">
        <w:rPr>
          <w:rFonts w:ascii="Times New Roman" w:hAnsi="Times New Roman"/>
          <w:sz w:val="28"/>
          <w:szCs w:val="28"/>
        </w:rPr>
        <w:t>районе</w:t>
      </w:r>
      <w:r>
        <w:rPr>
          <w:rFonts w:ascii="Times New Roman" w:hAnsi="Times New Roman"/>
          <w:sz w:val="28"/>
          <w:szCs w:val="28"/>
        </w:rPr>
        <w:t xml:space="preserve"> </w:t>
      </w:r>
      <w:r w:rsidRPr="00031D96">
        <w:rPr>
          <w:rFonts w:ascii="Times New Roman" w:hAnsi="Times New Roman"/>
          <w:sz w:val="28"/>
          <w:szCs w:val="28"/>
        </w:rPr>
        <w:t>обеспечивается</w:t>
      </w:r>
      <w:r>
        <w:rPr>
          <w:rFonts w:ascii="Times New Roman" w:hAnsi="Times New Roman"/>
          <w:sz w:val="28"/>
          <w:szCs w:val="28"/>
        </w:rPr>
        <w:t xml:space="preserve"> </w:t>
      </w:r>
      <w:r w:rsidRPr="00031D96">
        <w:rPr>
          <w:rFonts w:ascii="Times New Roman" w:hAnsi="Times New Roman"/>
          <w:sz w:val="28"/>
          <w:szCs w:val="28"/>
        </w:rPr>
        <w:t>деятельностью</w:t>
      </w:r>
      <w:r>
        <w:rPr>
          <w:rFonts w:ascii="Times New Roman" w:hAnsi="Times New Roman"/>
          <w:sz w:val="28"/>
          <w:szCs w:val="28"/>
        </w:rPr>
        <w:t xml:space="preserve"> </w:t>
      </w:r>
      <w:r w:rsidRPr="00031D96">
        <w:rPr>
          <w:rFonts w:ascii="Times New Roman" w:hAnsi="Times New Roman"/>
          <w:sz w:val="28"/>
          <w:szCs w:val="28"/>
        </w:rPr>
        <w:t>эколого-просветительского</w:t>
      </w:r>
      <w:r>
        <w:rPr>
          <w:rFonts w:ascii="Times New Roman" w:hAnsi="Times New Roman"/>
          <w:sz w:val="28"/>
          <w:szCs w:val="28"/>
        </w:rPr>
        <w:t xml:space="preserve"> </w:t>
      </w:r>
      <w:r w:rsidRPr="00031D96">
        <w:rPr>
          <w:rFonts w:ascii="Times New Roman" w:hAnsi="Times New Roman"/>
          <w:sz w:val="28"/>
          <w:szCs w:val="28"/>
        </w:rPr>
        <w:t>центра</w:t>
      </w:r>
      <w:r>
        <w:rPr>
          <w:rFonts w:ascii="Times New Roman" w:hAnsi="Times New Roman"/>
          <w:sz w:val="28"/>
          <w:szCs w:val="28"/>
        </w:rPr>
        <w:t xml:space="preserve"> </w:t>
      </w:r>
      <w:r w:rsidRPr="00031D96">
        <w:rPr>
          <w:rFonts w:ascii="Times New Roman" w:hAnsi="Times New Roman"/>
          <w:sz w:val="28"/>
          <w:szCs w:val="28"/>
        </w:rPr>
        <w:t>(далее</w:t>
      </w:r>
      <w:r>
        <w:rPr>
          <w:rFonts w:ascii="Times New Roman" w:hAnsi="Times New Roman"/>
          <w:sz w:val="28"/>
          <w:szCs w:val="28"/>
        </w:rPr>
        <w:t xml:space="preserve"> </w:t>
      </w:r>
      <w:r w:rsidRPr="00031D96">
        <w:rPr>
          <w:rFonts w:ascii="Times New Roman" w:hAnsi="Times New Roman"/>
          <w:sz w:val="28"/>
          <w:szCs w:val="28"/>
        </w:rPr>
        <w:t>–</w:t>
      </w:r>
      <w:r>
        <w:rPr>
          <w:rFonts w:ascii="Times New Roman" w:hAnsi="Times New Roman"/>
          <w:sz w:val="28"/>
          <w:szCs w:val="28"/>
        </w:rPr>
        <w:t xml:space="preserve"> </w:t>
      </w:r>
      <w:r w:rsidRPr="00031D96">
        <w:rPr>
          <w:rFonts w:ascii="Times New Roman" w:hAnsi="Times New Roman"/>
          <w:sz w:val="28"/>
          <w:szCs w:val="28"/>
        </w:rPr>
        <w:t>ЭПЦ)</w:t>
      </w:r>
      <w:r>
        <w:rPr>
          <w:rFonts w:ascii="Times New Roman" w:hAnsi="Times New Roman"/>
          <w:sz w:val="28"/>
          <w:szCs w:val="28"/>
        </w:rPr>
        <w:t xml:space="preserve"> </w:t>
      </w:r>
      <w:r w:rsidRPr="00031D96">
        <w:rPr>
          <w:rFonts w:ascii="Times New Roman" w:hAnsi="Times New Roman"/>
          <w:sz w:val="28"/>
          <w:szCs w:val="28"/>
        </w:rPr>
        <w:t>«</w:t>
      </w:r>
      <w:proofErr w:type="spellStart"/>
      <w:r w:rsidRPr="00031D96">
        <w:rPr>
          <w:rFonts w:ascii="Times New Roman" w:hAnsi="Times New Roman"/>
          <w:sz w:val="28"/>
          <w:szCs w:val="28"/>
        </w:rPr>
        <w:t>Шапшинское</w:t>
      </w:r>
      <w:proofErr w:type="spellEnd"/>
      <w:r>
        <w:rPr>
          <w:rFonts w:ascii="Times New Roman" w:hAnsi="Times New Roman"/>
          <w:sz w:val="28"/>
          <w:szCs w:val="28"/>
        </w:rPr>
        <w:t xml:space="preserve"> </w:t>
      </w:r>
      <w:r w:rsidRPr="00031D96">
        <w:rPr>
          <w:rFonts w:ascii="Times New Roman" w:hAnsi="Times New Roman"/>
          <w:sz w:val="28"/>
          <w:szCs w:val="28"/>
        </w:rPr>
        <w:t>урочище»</w:t>
      </w:r>
      <w:r>
        <w:rPr>
          <w:rFonts w:ascii="Times New Roman" w:hAnsi="Times New Roman"/>
          <w:sz w:val="28"/>
          <w:szCs w:val="28"/>
        </w:rPr>
        <w:t xml:space="preserve"> </w:t>
      </w:r>
      <w:r w:rsidR="009B3CEB">
        <w:rPr>
          <w:rFonts w:ascii="Times New Roman" w:hAnsi="Times New Roman"/>
          <w:sz w:val="28"/>
          <w:szCs w:val="28"/>
        </w:rPr>
        <w:br/>
      </w:r>
      <w:r w:rsidRPr="00031D96">
        <w:rPr>
          <w:rFonts w:ascii="Times New Roman" w:hAnsi="Times New Roman"/>
          <w:sz w:val="28"/>
          <w:szCs w:val="28"/>
        </w:rPr>
        <w:t>(д.</w:t>
      </w:r>
      <w:r>
        <w:rPr>
          <w:rFonts w:ascii="Times New Roman" w:hAnsi="Times New Roman"/>
          <w:sz w:val="28"/>
          <w:szCs w:val="28"/>
        </w:rPr>
        <w:t xml:space="preserve"> </w:t>
      </w:r>
      <w:r w:rsidRPr="00031D96">
        <w:rPr>
          <w:rFonts w:ascii="Times New Roman" w:hAnsi="Times New Roman"/>
          <w:sz w:val="28"/>
          <w:szCs w:val="28"/>
        </w:rPr>
        <w:t>Шапша).</w:t>
      </w:r>
      <w:r>
        <w:rPr>
          <w:rFonts w:ascii="Times New Roman" w:hAnsi="Times New Roman"/>
          <w:sz w:val="28"/>
          <w:szCs w:val="28"/>
        </w:rPr>
        <w:t xml:space="preserve"> </w:t>
      </w:r>
      <w:r w:rsidRPr="00031D96">
        <w:rPr>
          <w:rFonts w:ascii="Times New Roman" w:hAnsi="Times New Roman"/>
          <w:sz w:val="28"/>
          <w:szCs w:val="28"/>
        </w:rPr>
        <w:t>Природоохранные,</w:t>
      </w:r>
      <w:r>
        <w:rPr>
          <w:rFonts w:ascii="Times New Roman" w:hAnsi="Times New Roman"/>
          <w:sz w:val="28"/>
          <w:szCs w:val="28"/>
        </w:rPr>
        <w:t xml:space="preserve"> </w:t>
      </w:r>
      <w:r w:rsidRPr="00031D96">
        <w:rPr>
          <w:rFonts w:ascii="Times New Roman" w:hAnsi="Times New Roman"/>
          <w:sz w:val="28"/>
          <w:szCs w:val="28"/>
        </w:rPr>
        <w:t>экологические,</w:t>
      </w:r>
      <w:r>
        <w:rPr>
          <w:rFonts w:ascii="Times New Roman" w:hAnsi="Times New Roman"/>
          <w:sz w:val="28"/>
          <w:szCs w:val="28"/>
        </w:rPr>
        <w:t xml:space="preserve"> </w:t>
      </w:r>
      <w:r w:rsidRPr="00031D96">
        <w:rPr>
          <w:rFonts w:ascii="Times New Roman" w:hAnsi="Times New Roman"/>
          <w:sz w:val="28"/>
          <w:szCs w:val="28"/>
        </w:rPr>
        <w:t>просветительские,</w:t>
      </w:r>
      <w:r>
        <w:rPr>
          <w:rFonts w:ascii="Times New Roman" w:hAnsi="Times New Roman"/>
          <w:sz w:val="28"/>
          <w:szCs w:val="28"/>
        </w:rPr>
        <w:t xml:space="preserve"> </w:t>
      </w:r>
      <w:r w:rsidRPr="00031D96">
        <w:rPr>
          <w:rFonts w:ascii="Times New Roman" w:hAnsi="Times New Roman"/>
          <w:sz w:val="28"/>
          <w:szCs w:val="28"/>
        </w:rPr>
        <w:t>туристические</w:t>
      </w:r>
      <w:r>
        <w:rPr>
          <w:rFonts w:ascii="Times New Roman" w:hAnsi="Times New Roman"/>
          <w:sz w:val="28"/>
          <w:szCs w:val="28"/>
        </w:rPr>
        <w:t xml:space="preserve"> </w:t>
      </w:r>
      <w:r w:rsidRPr="00031D96">
        <w:rPr>
          <w:rFonts w:ascii="Times New Roman" w:hAnsi="Times New Roman"/>
          <w:sz w:val="28"/>
          <w:szCs w:val="28"/>
        </w:rPr>
        <w:t>мероприятия</w:t>
      </w:r>
      <w:r>
        <w:rPr>
          <w:rFonts w:ascii="Times New Roman" w:hAnsi="Times New Roman"/>
          <w:sz w:val="28"/>
          <w:szCs w:val="28"/>
        </w:rPr>
        <w:t xml:space="preserve"> </w:t>
      </w:r>
      <w:r w:rsidRPr="00031D96">
        <w:rPr>
          <w:rFonts w:ascii="Times New Roman" w:hAnsi="Times New Roman"/>
          <w:sz w:val="28"/>
          <w:szCs w:val="28"/>
        </w:rPr>
        <w:t>ЭПЦ</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2023</w:t>
      </w:r>
      <w:r>
        <w:rPr>
          <w:rFonts w:ascii="Times New Roman" w:hAnsi="Times New Roman"/>
          <w:sz w:val="28"/>
          <w:szCs w:val="28"/>
        </w:rPr>
        <w:t xml:space="preserve"> </w:t>
      </w:r>
      <w:r w:rsidRPr="00031D96">
        <w:rPr>
          <w:rFonts w:ascii="Times New Roman" w:hAnsi="Times New Roman"/>
          <w:sz w:val="28"/>
          <w:szCs w:val="28"/>
        </w:rPr>
        <w:t>году</w:t>
      </w:r>
      <w:r>
        <w:rPr>
          <w:rFonts w:ascii="Times New Roman" w:hAnsi="Times New Roman"/>
          <w:sz w:val="28"/>
          <w:szCs w:val="28"/>
        </w:rPr>
        <w:t xml:space="preserve"> </w:t>
      </w:r>
      <w:r w:rsidRPr="00031D96">
        <w:rPr>
          <w:rFonts w:ascii="Times New Roman" w:hAnsi="Times New Roman"/>
          <w:sz w:val="28"/>
          <w:szCs w:val="28"/>
        </w:rPr>
        <w:t>посетило</w:t>
      </w:r>
      <w:r>
        <w:rPr>
          <w:rFonts w:ascii="Times New Roman" w:hAnsi="Times New Roman"/>
          <w:sz w:val="28"/>
          <w:szCs w:val="28"/>
        </w:rPr>
        <w:t xml:space="preserve"> </w:t>
      </w:r>
      <w:r w:rsidRPr="00031D96">
        <w:rPr>
          <w:rFonts w:ascii="Times New Roman" w:hAnsi="Times New Roman"/>
          <w:sz w:val="28"/>
          <w:szCs w:val="28"/>
        </w:rPr>
        <w:t>12</w:t>
      </w:r>
      <w:r>
        <w:rPr>
          <w:rFonts w:ascii="Times New Roman" w:hAnsi="Times New Roman"/>
          <w:sz w:val="28"/>
          <w:szCs w:val="28"/>
        </w:rPr>
        <w:t xml:space="preserve"> </w:t>
      </w:r>
      <w:r w:rsidRPr="00031D96">
        <w:rPr>
          <w:rFonts w:ascii="Times New Roman" w:hAnsi="Times New Roman"/>
          <w:sz w:val="28"/>
          <w:szCs w:val="28"/>
        </w:rPr>
        <w:t>841</w:t>
      </w:r>
      <w:r>
        <w:rPr>
          <w:rFonts w:ascii="Times New Roman" w:hAnsi="Times New Roman"/>
          <w:sz w:val="28"/>
          <w:szCs w:val="28"/>
        </w:rPr>
        <w:t xml:space="preserve"> </w:t>
      </w:r>
      <w:r w:rsidRPr="00031D96">
        <w:rPr>
          <w:rFonts w:ascii="Times New Roman" w:hAnsi="Times New Roman"/>
          <w:sz w:val="28"/>
          <w:szCs w:val="28"/>
        </w:rPr>
        <w:t>человек.</w:t>
      </w:r>
      <w:r>
        <w:rPr>
          <w:rFonts w:ascii="Times New Roman" w:hAnsi="Times New Roman"/>
          <w:sz w:val="28"/>
          <w:szCs w:val="28"/>
        </w:rPr>
        <w:t xml:space="preserve"> </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На</w:t>
      </w:r>
      <w:r>
        <w:rPr>
          <w:rFonts w:ascii="Times New Roman" w:hAnsi="Times New Roman"/>
          <w:sz w:val="28"/>
          <w:szCs w:val="28"/>
        </w:rPr>
        <w:t xml:space="preserve"> </w:t>
      </w:r>
      <w:r w:rsidRPr="00031D96">
        <w:rPr>
          <w:rFonts w:ascii="Times New Roman" w:hAnsi="Times New Roman"/>
          <w:sz w:val="28"/>
          <w:szCs w:val="28"/>
        </w:rPr>
        <w:t>территории</w:t>
      </w:r>
      <w:r>
        <w:rPr>
          <w:rFonts w:ascii="Times New Roman" w:hAnsi="Times New Roman"/>
          <w:sz w:val="28"/>
          <w:szCs w:val="28"/>
        </w:rPr>
        <w:t xml:space="preserve"> </w:t>
      </w:r>
      <w:r w:rsidRPr="00031D96">
        <w:rPr>
          <w:rFonts w:ascii="Times New Roman" w:hAnsi="Times New Roman"/>
          <w:sz w:val="28"/>
          <w:szCs w:val="28"/>
        </w:rPr>
        <w:t>района</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с</w:t>
      </w:r>
      <w:r w:rsidR="00885A20">
        <w:rPr>
          <w:rFonts w:ascii="Times New Roman" w:hAnsi="Times New Roman"/>
          <w:sz w:val="28"/>
          <w:szCs w:val="28"/>
        </w:rPr>
        <w:t>еле</w:t>
      </w:r>
      <w:r>
        <w:rPr>
          <w:rFonts w:ascii="Times New Roman" w:hAnsi="Times New Roman"/>
          <w:sz w:val="28"/>
          <w:szCs w:val="28"/>
        </w:rPr>
        <w:t xml:space="preserve"> </w:t>
      </w:r>
      <w:r w:rsidRPr="00031D96">
        <w:rPr>
          <w:rFonts w:ascii="Times New Roman" w:hAnsi="Times New Roman"/>
          <w:sz w:val="28"/>
          <w:szCs w:val="28"/>
        </w:rPr>
        <w:t>Селиярово</w:t>
      </w:r>
      <w:r>
        <w:rPr>
          <w:rFonts w:ascii="Times New Roman" w:hAnsi="Times New Roman"/>
          <w:sz w:val="28"/>
          <w:szCs w:val="28"/>
        </w:rPr>
        <w:t xml:space="preserve"> </w:t>
      </w:r>
      <w:r w:rsidRPr="00031D96">
        <w:rPr>
          <w:rFonts w:ascii="Times New Roman" w:hAnsi="Times New Roman"/>
          <w:sz w:val="28"/>
          <w:szCs w:val="28"/>
        </w:rPr>
        <w:t>расположен</w:t>
      </w:r>
      <w:r>
        <w:rPr>
          <w:rFonts w:ascii="Times New Roman" w:hAnsi="Times New Roman"/>
          <w:sz w:val="28"/>
          <w:szCs w:val="28"/>
        </w:rPr>
        <w:t xml:space="preserve"> </w:t>
      </w:r>
      <w:r w:rsidRPr="00031D96">
        <w:rPr>
          <w:rFonts w:ascii="Times New Roman" w:hAnsi="Times New Roman"/>
          <w:sz w:val="28"/>
          <w:szCs w:val="28"/>
        </w:rPr>
        <w:t>объект</w:t>
      </w:r>
      <w:r>
        <w:rPr>
          <w:rFonts w:ascii="Times New Roman" w:hAnsi="Times New Roman"/>
          <w:sz w:val="28"/>
          <w:szCs w:val="28"/>
        </w:rPr>
        <w:t xml:space="preserve"> </w:t>
      </w:r>
      <w:r w:rsidRPr="00031D96">
        <w:rPr>
          <w:rFonts w:ascii="Times New Roman" w:hAnsi="Times New Roman"/>
          <w:sz w:val="28"/>
          <w:szCs w:val="28"/>
        </w:rPr>
        <w:t>культурного</w:t>
      </w:r>
      <w:r>
        <w:rPr>
          <w:rFonts w:ascii="Times New Roman" w:hAnsi="Times New Roman"/>
          <w:sz w:val="28"/>
          <w:szCs w:val="28"/>
        </w:rPr>
        <w:t xml:space="preserve"> </w:t>
      </w:r>
      <w:r w:rsidRPr="00031D96">
        <w:rPr>
          <w:rFonts w:ascii="Times New Roman" w:hAnsi="Times New Roman"/>
          <w:sz w:val="28"/>
          <w:szCs w:val="28"/>
        </w:rPr>
        <w:t>наследия</w:t>
      </w:r>
      <w:r>
        <w:rPr>
          <w:rFonts w:ascii="Times New Roman" w:hAnsi="Times New Roman"/>
          <w:sz w:val="28"/>
          <w:szCs w:val="28"/>
        </w:rPr>
        <w:t xml:space="preserve"> </w:t>
      </w:r>
      <w:r w:rsidRPr="00031D96">
        <w:rPr>
          <w:rFonts w:ascii="Times New Roman" w:hAnsi="Times New Roman"/>
          <w:sz w:val="28"/>
          <w:szCs w:val="28"/>
        </w:rPr>
        <w:t>регионального</w:t>
      </w:r>
      <w:r>
        <w:rPr>
          <w:rFonts w:ascii="Times New Roman" w:hAnsi="Times New Roman"/>
          <w:sz w:val="28"/>
          <w:szCs w:val="28"/>
        </w:rPr>
        <w:t xml:space="preserve"> </w:t>
      </w:r>
      <w:r w:rsidRPr="00031D96">
        <w:rPr>
          <w:rFonts w:ascii="Times New Roman" w:hAnsi="Times New Roman"/>
          <w:sz w:val="28"/>
          <w:szCs w:val="28"/>
        </w:rPr>
        <w:t>значения</w:t>
      </w:r>
      <w:r>
        <w:rPr>
          <w:rFonts w:ascii="Times New Roman" w:hAnsi="Times New Roman"/>
          <w:sz w:val="28"/>
          <w:szCs w:val="28"/>
        </w:rPr>
        <w:t xml:space="preserve"> </w:t>
      </w:r>
      <w:r w:rsidRPr="00031D96">
        <w:rPr>
          <w:rFonts w:ascii="Times New Roman" w:hAnsi="Times New Roman"/>
          <w:sz w:val="28"/>
          <w:szCs w:val="28"/>
        </w:rPr>
        <w:t>амбар-завозня</w:t>
      </w:r>
      <w:r>
        <w:rPr>
          <w:rFonts w:ascii="Times New Roman" w:hAnsi="Times New Roman"/>
          <w:sz w:val="28"/>
          <w:szCs w:val="28"/>
        </w:rPr>
        <w:t xml:space="preserve"> </w:t>
      </w:r>
      <w:r w:rsidRPr="00031D96">
        <w:rPr>
          <w:rFonts w:ascii="Times New Roman" w:hAnsi="Times New Roman"/>
          <w:sz w:val="28"/>
          <w:szCs w:val="28"/>
        </w:rPr>
        <w:t>усадьбы</w:t>
      </w:r>
      <w:r>
        <w:rPr>
          <w:rFonts w:ascii="Times New Roman" w:hAnsi="Times New Roman"/>
          <w:sz w:val="28"/>
          <w:szCs w:val="28"/>
        </w:rPr>
        <w:t xml:space="preserve"> </w:t>
      </w:r>
      <w:r w:rsidRPr="00031D96">
        <w:rPr>
          <w:rFonts w:ascii="Times New Roman" w:hAnsi="Times New Roman"/>
          <w:sz w:val="28"/>
          <w:szCs w:val="28"/>
        </w:rPr>
        <w:t>сельского</w:t>
      </w:r>
      <w:r>
        <w:rPr>
          <w:rFonts w:ascii="Times New Roman" w:hAnsi="Times New Roman"/>
          <w:sz w:val="28"/>
          <w:szCs w:val="28"/>
        </w:rPr>
        <w:t xml:space="preserve"> </w:t>
      </w:r>
      <w:r w:rsidRPr="00031D96">
        <w:rPr>
          <w:rFonts w:ascii="Times New Roman" w:hAnsi="Times New Roman"/>
          <w:sz w:val="28"/>
          <w:szCs w:val="28"/>
        </w:rPr>
        <w:t>купца</w:t>
      </w:r>
      <w:r>
        <w:rPr>
          <w:rFonts w:ascii="Times New Roman" w:hAnsi="Times New Roman"/>
          <w:sz w:val="28"/>
          <w:szCs w:val="28"/>
        </w:rPr>
        <w:t xml:space="preserve"> </w:t>
      </w:r>
      <w:proofErr w:type="spellStart"/>
      <w:r w:rsidRPr="00031D96">
        <w:rPr>
          <w:rFonts w:ascii="Times New Roman" w:hAnsi="Times New Roman"/>
          <w:sz w:val="28"/>
          <w:szCs w:val="28"/>
        </w:rPr>
        <w:t>Е.И.Рязанцева</w:t>
      </w:r>
      <w:proofErr w:type="spellEnd"/>
      <w:r w:rsidRPr="00031D96">
        <w:rPr>
          <w:rFonts w:ascii="Times New Roman" w:hAnsi="Times New Roman"/>
          <w:sz w:val="28"/>
          <w:szCs w:val="28"/>
        </w:rPr>
        <w:t>,</w:t>
      </w:r>
      <w:r>
        <w:rPr>
          <w:rFonts w:ascii="Times New Roman" w:hAnsi="Times New Roman"/>
          <w:sz w:val="28"/>
          <w:szCs w:val="28"/>
        </w:rPr>
        <w:t xml:space="preserve"> </w:t>
      </w:r>
      <w:r w:rsidRPr="00031D96">
        <w:rPr>
          <w:rFonts w:ascii="Times New Roman" w:hAnsi="Times New Roman"/>
          <w:sz w:val="28"/>
          <w:szCs w:val="28"/>
        </w:rPr>
        <w:t>находящийся</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границах</w:t>
      </w:r>
      <w:r>
        <w:rPr>
          <w:rFonts w:ascii="Times New Roman" w:hAnsi="Times New Roman"/>
          <w:sz w:val="28"/>
          <w:szCs w:val="28"/>
        </w:rPr>
        <w:t xml:space="preserve"> </w:t>
      </w:r>
      <w:r w:rsidRPr="00031D96">
        <w:rPr>
          <w:rFonts w:ascii="Times New Roman" w:hAnsi="Times New Roman"/>
          <w:sz w:val="28"/>
          <w:szCs w:val="28"/>
        </w:rPr>
        <w:t>«Музея-усадьбы</w:t>
      </w:r>
      <w:r>
        <w:rPr>
          <w:rFonts w:ascii="Times New Roman" w:hAnsi="Times New Roman"/>
          <w:sz w:val="28"/>
          <w:szCs w:val="28"/>
        </w:rPr>
        <w:t xml:space="preserve"> </w:t>
      </w:r>
      <w:r w:rsidRPr="00031D96">
        <w:rPr>
          <w:rFonts w:ascii="Times New Roman" w:hAnsi="Times New Roman"/>
          <w:sz w:val="28"/>
          <w:szCs w:val="28"/>
        </w:rPr>
        <w:t>сельского</w:t>
      </w:r>
      <w:r>
        <w:rPr>
          <w:rFonts w:ascii="Times New Roman" w:hAnsi="Times New Roman"/>
          <w:sz w:val="28"/>
          <w:szCs w:val="28"/>
        </w:rPr>
        <w:t xml:space="preserve"> </w:t>
      </w:r>
      <w:r w:rsidRPr="00031D96">
        <w:rPr>
          <w:rFonts w:ascii="Times New Roman" w:hAnsi="Times New Roman"/>
          <w:sz w:val="28"/>
          <w:szCs w:val="28"/>
        </w:rPr>
        <w:t>торговца».</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2023</w:t>
      </w:r>
      <w:r>
        <w:rPr>
          <w:rFonts w:ascii="Times New Roman" w:hAnsi="Times New Roman"/>
          <w:sz w:val="28"/>
          <w:szCs w:val="28"/>
        </w:rPr>
        <w:t xml:space="preserve"> </w:t>
      </w:r>
      <w:r w:rsidRPr="00031D96">
        <w:rPr>
          <w:rFonts w:ascii="Times New Roman" w:hAnsi="Times New Roman"/>
          <w:sz w:val="28"/>
          <w:szCs w:val="28"/>
        </w:rPr>
        <w:t>году</w:t>
      </w:r>
      <w:r>
        <w:rPr>
          <w:rFonts w:ascii="Times New Roman" w:hAnsi="Times New Roman"/>
          <w:sz w:val="28"/>
          <w:szCs w:val="28"/>
        </w:rPr>
        <w:t xml:space="preserve"> </w:t>
      </w:r>
      <w:r w:rsidRPr="00031D96">
        <w:rPr>
          <w:rFonts w:ascii="Times New Roman" w:hAnsi="Times New Roman"/>
          <w:sz w:val="28"/>
          <w:szCs w:val="28"/>
        </w:rPr>
        <w:t>количество</w:t>
      </w:r>
      <w:r>
        <w:rPr>
          <w:rFonts w:ascii="Times New Roman" w:hAnsi="Times New Roman"/>
          <w:sz w:val="28"/>
          <w:szCs w:val="28"/>
        </w:rPr>
        <w:t xml:space="preserve"> </w:t>
      </w:r>
      <w:r w:rsidRPr="00031D96">
        <w:rPr>
          <w:rFonts w:ascii="Times New Roman" w:hAnsi="Times New Roman"/>
          <w:sz w:val="28"/>
          <w:szCs w:val="28"/>
        </w:rPr>
        <w:t>посетивших</w:t>
      </w:r>
      <w:r>
        <w:rPr>
          <w:rFonts w:ascii="Times New Roman" w:hAnsi="Times New Roman"/>
          <w:sz w:val="28"/>
          <w:szCs w:val="28"/>
        </w:rPr>
        <w:t xml:space="preserve"> </w:t>
      </w:r>
      <w:r w:rsidRPr="00031D96">
        <w:rPr>
          <w:rFonts w:ascii="Times New Roman" w:hAnsi="Times New Roman"/>
          <w:sz w:val="28"/>
          <w:szCs w:val="28"/>
        </w:rPr>
        <w:t>составило</w:t>
      </w:r>
      <w:r>
        <w:rPr>
          <w:rFonts w:ascii="Times New Roman" w:hAnsi="Times New Roman"/>
          <w:color w:val="FF0000"/>
          <w:sz w:val="28"/>
          <w:szCs w:val="28"/>
        </w:rPr>
        <w:t xml:space="preserve"> </w:t>
      </w:r>
      <w:r w:rsidR="009B3CEB">
        <w:rPr>
          <w:rFonts w:ascii="Times New Roman" w:hAnsi="Times New Roman"/>
          <w:color w:val="FF0000"/>
          <w:sz w:val="28"/>
          <w:szCs w:val="28"/>
        </w:rPr>
        <w:br/>
      </w:r>
      <w:r w:rsidRPr="00031D96">
        <w:rPr>
          <w:rFonts w:ascii="Times New Roman" w:hAnsi="Times New Roman"/>
          <w:sz w:val="28"/>
          <w:szCs w:val="28"/>
        </w:rPr>
        <w:t>575</w:t>
      </w:r>
      <w:r>
        <w:rPr>
          <w:rFonts w:ascii="Times New Roman" w:hAnsi="Times New Roman"/>
          <w:sz w:val="28"/>
          <w:szCs w:val="28"/>
        </w:rPr>
        <w:t xml:space="preserve"> </w:t>
      </w:r>
      <w:r w:rsidRPr="00031D96">
        <w:rPr>
          <w:rFonts w:ascii="Times New Roman" w:hAnsi="Times New Roman"/>
          <w:sz w:val="28"/>
          <w:szCs w:val="28"/>
        </w:rPr>
        <w:t>человек.</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п</w:t>
      </w:r>
      <w:r w:rsidR="00885A20">
        <w:rPr>
          <w:rFonts w:ascii="Times New Roman" w:hAnsi="Times New Roman"/>
          <w:sz w:val="28"/>
          <w:szCs w:val="28"/>
        </w:rPr>
        <w:t>оселке</w:t>
      </w:r>
      <w:r>
        <w:rPr>
          <w:rFonts w:ascii="Times New Roman" w:hAnsi="Times New Roman"/>
          <w:sz w:val="28"/>
          <w:szCs w:val="28"/>
        </w:rPr>
        <w:t xml:space="preserve"> </w:t>
      </w:r>
      <w:r w:rsidRPr="00031D96">
        <w:rPr>
          <w:rFonts w:ascii="Times New Roman" w:hAnsi="Times New Roman"/>
          <w:sz w:val="28"/>
          <w:szCs w:val="28"/>
        </w:rPr>
        <w:t>Бобровский</w:t>
      </w:r>
      <w:r>
        <w:rPr>
          <w:rFonts w:ascii="Times New Roman" w:hAnsi="Times New Roman"/>
          <w:sz w:val="28"/>
          <w:szCs w:val="28"/>
        </w:rPr>
        <w:t xml:space="preserve"> </w:t>
      </w:r>
      <w:r w:rsidRPr="00031D96">
        <w:rPr>
          <w:rFonts w:ascii="Times New Roman" w:hAnsi="Times New Roman"/>
          <w:sz w:val="28"/>
          <w:szCs w:val="28"/>
        </w:rPr>
        <w:t>находится</w:t>
      </w:r>
      <w:r>
        <w:rPr>
          <w:rFonts w:ascii="Times New Roman" w:hAnsi="Times New Roman"/>
          <w:sz w:val="28"/>
          <w:szCs w:val="28"/>
        </w:rPr>
        <w:t xml:space="preserve"> </w:t>
      </w:r>
      <w:r w:rsidRPr="00031D96">
        <w:rPr>
          <w:rFonts w:ascii="Times New Roman" w:hAnsi="Times New Roman"/>
          <w:sz w:val="28"/>
          <w:szCs w:val="28"/>
        </w:rPr>
        <w:t>краеведческий</w:t>
      </w:r>
      <w:r>
        <w:rPr>
          <w:rFonts w:ascii="Times New Roman" w:hAnsi="Times New Roman"/>
          <w:sz w:val="28"/>
          <w:szCs w:val="28"/>
        </w:rPr>
        <w:t xml:space="preserve"> </w:t>
      </w:r>
      <w:r w:rsidRPr="00031D96">
        <w:rPr>
          <w:rFonts w:ascii="Times New Roman" w:hAnsi="Times New Roman"/>
          <w:sz w:val="28"/>
          <w:szCs w:val="28"/>
        </w:rPr>
        <w:t>музей</w:t>
      </w:r>
      <w:r>
        <w:rPr>
          <w:rFonts w:ascii="Times New Roman" w:hAnsi="Times New Roman"/>
          <w:sz w:val="28"/>
          <w:szCs w:val="28"/>
        </w:rPr>
        <w:t xml:space="preserve"> </w:t>
      </w:r>
      <w:r w:rsidRPr="00031D96">
        <w:rPr>
          <w:rFonts w:ascii="Times New Roman" w:hAnsi="Times New Roman"/>
          <w:sz w:val="28"/>
          <w:szCs w:val="28"/>
        </w:rPr>
        <w:t>«Свет</w:t>
      </w:r>
      <w:r>
        <w:rPr>
          <w:rFonts w:ascii="Times New Roman" w:hAnsi="Times New Roman"/>
          <w:sz w:val="28"/>
          <w:szCs w:val="28"/>
        </w:rPr>
        <w:t xml:space="preserve"> </w:t>
      </w:r>
      <w:r w:rsidRPr="00031D96">
        <w:rPr>
          <w:rFonts w:ascii="Times New Roman" w:hAnsi="Times New Roman"/>
          <w:sz w:val="28"/>
          <w:szCs w:val="28"/>
        </w:rPr>
        <w:t>малой</w:t>
      </w:r>
      <w:r>
        <w:rPr>
          <w:rFonts w:ascii="Times New Roman" w:hAnsi="Times New Roman"/>
          <w:sz w:val="28"/>
          <w:szCs w:val="28"/>
        </w:rPr>
        <w:t xml:space="preserve"> </w:t>
      </w:r>
      <w:r w:rsidRPr="00031D96">
        <w:rPr>
          <w:rFonts w:ascii="Times New Roman" w:hAnsi="Times New Roman"/>
          <w:sz w:val="28"/>
          <w:szCs w:val="28"/>
        </w:rPr>
        <w:t>родины».</w:t>
      </w:r>
      <w:r>
        <w:rPr>
          <w:rFonts w:ascii="Times New Roman" w:hAnsi="Times New Roman"/>
          <w:sz w:val="28"/>
          <w:szCs w:val="28"/>
        </w:rPr>
        <w:t xml:space="preserve"> </w:t>
      </w:r>
      <w:r w:rsidRPr="00031D96">
        <w:rPr>
          <w:rFonts w:ascii="Times New Roman" w:hAnsi="Times New Roman"/>
          <w:sz w:val="28"/>
          <w:szCs w:val="28"/>
        </w:rPr>
        <w:t>За</w:t>
      </w:r>
      <w:r>
        <w:rPr>
          <w:rFonts w:ascii="Times New Roman" w:hAnsi="Times New Roman"/>
          <w:sz w:val="28"/>
          <w:szCs w:val="28"/>
        </w:rPr>
        <w:t xml:space="preserve"> </w:t>
      </w:r>
      <w:r w:rsidRPr="00031D96">
        <w:rPr>
          <w:rFonts w:ascii="Times New Roman" w:hAnsi="Times New Roman"/>
          <w:sz w:val="28"/>
          <w:szCs w:val="28"/>
        </w:rPr>
        <w:t>2023</w:t>
      </w:r>
      <w:r>
        <w:rPr>
          <w:rFonts w:ascii="Times New Roman" w:hAnsi="Times New Roman"/>
          <w:sz w:val="28"/>
          <w:szCs w:val="28"/>
        </w:rPr>
        <w:t xml:space="preserve"> </w:t>
      </w:r>
      <w:r w:rsidRPr="00031D96">
        <w:rPr>
          <w:rFonts w:ascii="Times New Roman" w:hAnsi="Times New Roman"/>
          <w:sz w:val="28"/>
          <w:szCs w:val="28"/>
        </w:rPr>
        <w:t>год</w:t>
      </w:r>
      <w:r>
        <w:rPr>
          <w:rFonts w:ascii="Times New Roman" w:hAnsi="Times New Roman"/>
          <w:sz w:val="28"/>
          <w:szCs w:val="28"/>
        </w:rPr>
        <w:t xml:space="preserve"> </w:t>
      </w:r>
      <w:r w:rsidRPr="00031D96">
        <w:rPr>
          <w:rFonts w:ascii="Times New Roman" w:hAnsi="Times New Roman"/>
          <w:sz w:val="28"/>
          <w:szCs w:val="28"/>
        </w:rPr>
        <w:t>количество</w:t>
      </w:r>
      <w:r>
        <w:rPr>
          <w:rFonts w:ascii="Times New Roman" w:hAnsi="Times New Roman"/>
          <w:sz w:val="28"/>
          <w:szCs w:val="28"/>
        </w:rPr>
        <w:t xml:space="preserve"> </w:t>
      </w:r>
      <w:r w:rsidRPr="00031D96">
        <w:rPr>
          <w:rFonts w:ascii="Times New Roman" w:hAnsi="Times New Roman"/>
          <w:sz w:val="28"/>
          <w:szCs w:val="28"/>
        </w:rPr>
        <w:t>посетивших</w:t>
      </w:r>
      <w:r>
        <w:rPr>
          <w:rFonts w:ascii="Times New Roman" w:hAnsi="Times New Roman"/>
          <w:sz w:val="28"/>
          <w:szCs w:val="28"/>
        </w:rPr>
        <w:t xml:space="preserve"> </w:t>
      </w:r>
      <w:r w:rsidRPr="00031D96">
        <w:rPr>
          <w:rFonts w:ascii="Times New Roman" w:hAnsi="Times New Roman"/>
          <w:sz w:val="28"/>
          <w:szCs w:val="28"/>
        </w:rPr>
        <w:t>музей</w:t>
      </w:r>
      <w:r>
        <w:rPr>
          <w:rFonts w:ascii="Times New Roman" w:hAnsi="Times New Roman"/>
          <w:sz w:val="28"/>
          <w:szCs w:val="28"/>
        </w:rPr>
        <w:t xml:space="preserve"> </w:t>
      </w:r>
      <w:r w:rsidRPr="00031D96">
        <w:rPr>
          <w:rFonts w:ascii="Times New Roman" w:hAnsi="Times New Roman"/>
          <w:sz w:val="28"/>
          <w:szCs w:val="28"/>
        </w:rPr>
        <w:t>составило</w:t>
      </w:r>
      <w:r>
        <w:rPr>
          <w:rFonts w:ascii="Times New Roman" w:hAnsi="Times New Roman"/>
          <w:sz w:val="28"/>
          <w:szCs w:val="28"/>
        </w:rPr>
        <w:t xml:space="preserve"> </w:t>
      </w:r>
      <w:r w:rsidRPr="00031D96">
        <w:rPr>
          <w:rFonts w:ascii="Times New Roman" w:hAnsi="Times New Roman"/>
          <w:sz w:val="28"/>
          <w:szCs w:val="28"/>
        </w:rPr>
        <w:t>130</w:t>
      </w:r>
      <w:r>
        <w:rPr>
          <w:rFonts w:ascii="Times New Roman" w:hAnsi="Times New Roman"/>
          <w:sz w:val="28"/>
          <w:szCs w:val="28"/>
        </w:rPr>
        <w:t xml:space="preserve"> </w:t>
      </w:r>
      <w:r w:rsidRPr="00031D96">
        <w:rPr>
          <w:rFonts w:ascii="Times New Roman" w:hAnsi="Times New Roman"/>
          <w:sz w:val="28"/>
          <w:szCs w:val="28"/>
        </w:rPr>
        <w:t>человек.</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с</w:t>
      </w:r>
      <w:r w:rsidR="00885A20">
        <w:rPr>
          <w:rFonts w:ascii="Times New Roman" w:hAnsi="Times New Roman"/>
          <w:sz w:val="28"/>
          <w:szCs w:val="28"/>
        </w:rPr>
        <w:t>еле</w:t>
      </w:r>
      <w:r>
        <w:rPr>
          <w:rFonts w:ascii="Times New Roman" w:hAnsi="Times New Roman"/>
          <w:sz w:val="28"/>
          <w:szCs w:val="28"/>
        </w:rPr>
        <w:t xml:space="preserve"> </w:t>
      </w:r>
      <w:proofErr w:type="spellStart"/>
      <w:r w:rsidRPr="00031D96">
        <w:rPr>
          <w:rFonts w:ascii="Times New Roman" w:hAnsi="Times New Roman"/>
          <w:sz w:val="28"/>
          <w:szCs w:val="28"/>
        </w:rPr>
        <w:t>Зенково</w:t>
      </w:r>
      <w:proofErr w:type="spellEnd"/>
      <w:r>
        <w:rPr>
          <w:rFonts w:ascii="Times New Roman" w:hAnsi="Times New Roman"/>
          <w:sz w:val="28"/>
          <w:szCs w:val="28"/>
        </w:rPr>
        <w:t xml:space="preserve"> </w:t>
      </w:r>
      <w:r w:rsidRPr="00031D96">
        <w:rPr>
          <w:rFonts w:ascii="Times New Roman" w:hAnsi="Times New Roman"/>
          <w:sz w:val="28"/>
          <w:szCs w:val="28"/>
        </w:rPr>
        <w:t>находится</w:t>
      </w:r>
      <w:r>
        <w:rPr>
          <w:rFonts w:ascii="Times New Roman" w:hAnsi="Times New Roman"/>
          <w:sz w:val="28"/>
          <w:szCs w:val="28"/>
        </w:rPr>
        <w:t xml:space="preserve"> </w:t>
      </w:r>
      <w:r w:rsidRPr="00031D96">
        <w:rPr>
          <w:rFonts w:ascii="Times New Roman" w:hAnsi="Times New Roman"/>
          <w:sz w:val="28"/>
          <w:szCs w:val="28"/>
        </w:rPr>
        <w:t>«Домашний</w:t>
      </w:r>
      <w:r>
        <w:rPr>
          <w:rFonts w:ascii="Times New Roman" w:hAnsi="Times New Roman"/>
          <w:sz w:val="28"/>
          <w:szCs w:val="28"/>
        </w:rPr>
        <w:t xml:space="preserve"> </w:t>
      </w:r>
      <w:r w:rsidRPr="00031D96">
        <w:rPr>
          <w:rFonts w:ascii="Times New Roman" w:hAnsi="Times New Roman"/>
          <w:sz w:val="28"/>
          <w:szCs w:val="28"/>
        </w:rPr>
        <w:t>музей</w:t>
      </w:r>
      <w:r>
        <w:rPr>
          <w:rFonts w:ascii="Times New Roman" w:hAnsi="Times New Roman"/>
          <w:sz w:val="28"/>
          <w:szCs w:val="28"/>
        </w:rPr>
        <w:t xml:space="preserve"> </w:t>
      </w:r>
      <w:r w:rsidRPr="00031D96">
        <w:rPr>
          <w:rFonts w:ascii="Times New Roman" w:hAnsi="Times New Roman"/>
          <w:sz w:val="28"/>
          <w:szCs w:val="28"/>
        </w:rPr>
        <w:t>семьи</w:t>
      </w:r>
      <w:r>
        <w:rPr>
          <w:rFonts w:ascii="Times New Roman" w:hAnsi="Times New Roman"/>
          <w:sz w:val="28"/>
          <w:szCs w:val="28"/>
        </w:rPr>
        <w:t xml:space="preserve"> </w:t>
      </w:r>
      <w:r w:rsidRPr="00031D96">
        <w:rPr>
          <w:rFonts w:ascii="Times New Roman" w:hAnsi="Times New Roman"/>
          <w:sz w:val="28"/>
          <w:szCs w:val="28"/>
        </w:rPr>
        <w:t>Герасимовых»,</w:t>
      </w:r>
      <w:r>
        <w:rPr>
          <w:rFonts w:ascii="Times New Roman" w:hAnsi="Times New Roman"/>
          <w:sz w:val="28"/>
          <w:szCs w:val="28"/>
        </w:rPr>
        <w:t xml:space="preserve"> </w:t>
      </w:r>
      <w:r w:rsidRPr="00031D96">
        <w:rPr>
          <w:rFonts w:ascii="Times New Roman" w:hAnsi="Times New Roman"/>
          <w:sz w:val="28"/>
          <w:szCs w:val="28"/>
        </w:rPr>
        <w:t>созданный</w:t>
      </w:r>
      <w:r>
        <w:rPr>
          <w:rFonts w:ascii="Times New Roman" w:hAnsi="Times New Roman"/>
          <w:sz w:val="28"/>
          <w:szCs w:val="28"/>
        </w:rPr>
        <w:t xml:space="preserve"> </w:t>
      </w:r>
      <w:r w:rsidRPr="00031D96">
        <w:rPr>
          <w:rFonts w:ascii="Times New Roman" w:hAnsi="Times New Roman"/>
          <w:sz w:val="28"/>
          <w:szCs w:val="28"/>
        </w:rPr>
        <w:t>жителям</w:t>
      </w:r>
      <w:r w:rsidR="00474EFD">
        <w:rPr>
          <w:rFonts w:ascii="Times New Roman" w:hAnsi="Times New Roman"/>
          <w:sz w:val="28"/>
          <w:szCs w:val="28"/>
        </w:rPr>
        <w:t>и</w:t>
      </w:r>
      <w:r>
        <w:rPr>
          <w:rFonts w:ascii="Times New Roman" w:hAnsi="Times New Roman"/>
          <w:sz w:val="28"/>
          <w:szCs w:val="28"/>
        </w:rPr>
        <w:t xml:space="preserve"> </w:t>
      </w:r>
      <w:r w:rsidRPr="00031D96">
        <w:rPr>
          <w:rFonts w:ascii="Times New Roman" w:hAnsi="Times New Roman"/>
          <w:sz w:val="28"/>
          <w:szCs w:val="28"/>
        </w:rPr>
        <w:t>с</w:t>
      </w:r>
      <w:r>
        <w:rPr>
          <w:rFonts w:ascii="Times New Roman" w:hAnsi="Times New Roman"/>
          <w:sz w:val="28"/>
          <w:szCs w:val="28"/>
        </w:rPr>
        <w:t xml:space="preserve">ела, а также открыта музейная композиция «Ямщицкий казак». </w:t>
      </w:r>
      <w:r w:rsidRPr="00031D96">
        <w:rPr>
          <w:rFonts w:ascii="Times New Roman" w:hAnsi="Times New Roman"/>
          <w:sz w:val="28"/>
          <w:szCs w:val="28"/>
        </w:rPr>
        <w:t>За</w:t>
      </w:r>
      <w:r>
        <w:rPr>
          <w:rFonts w:ascii="Times New Roman" w:hAnsi="Times New Roman"/>
          <w:sz w:val="28"/>
          <w:szCs w:val="28"/>
        </w:rPr>
        <w:t xml:space="preserve"> </w:t>
      </w:r>
      <w:r w:rsidRPr="00031D96">
        <w:rPr>
          <w:rFonts w:ascii="Times New Roman" w:hAnsi="Times New Roman"/>
          <w:sz w:val="28"/>
          <w:szCs w:val="28"/>
        </w:rPr>
        <w:t>2023</w:t>
      </w:r>
      <w:r>
        <w:rPr>
          <w:rFonts w:ascii="Times New Roman" w:hAnsi="Times New Roman"/>
          <w:sz w:val="28"/>
          <w:szCs w:val="28"/>
        </w:rPr>
        <w:t xml:space="preserve"> </w:t>
      </w:r>
      <w:r w:rsidRPr="00031D96">
        <w:rPr>
          <w:rFonts w:ascii="Times New Roman" w:hAnsi="Times New Roman"/>
          <w:sz w:val="28"/>
          <w:szCs w:val="28"/>
        </w:rPr>
        <w:t>год</w:t>
      </w:r>
      <w:r>
        <w:rPr>
          <w:rFonts w:ascii="Times New Roman" w:hAnsi="Times New Roman"/>
          <w:sz w:val="28"/>
          <w:szCs w:val="28"/>
        </w:rPr>
        <w:t xml:space="preserve"> </w:t>
      </w:r>
      <w:r w:rsidRPr="00031D96">
        <w:rPr>
          <w:rFonts w:ascii="Times New Roman" w:hAnsi="Times New Roman"/>
          <w:sz w:val="28"/>
          <w:szCs w:val="28"/>
        </w:rPr>
        <w:t>музе</w:t>
      </w:r>
      <w:r>
        <w:rPr>
          <w:rFonts w:ascii="Times New Roman" w:hAnsi="Times New Roman"/>
          <w:sz w:val="28"/>
          <w:szCs w:val="28"/>
        </w:rPr>
        <w:t xml:space="preserve">и </w:t>
      </w:r>
      <w:r w:rsidRPr="00031D96">
        <w:rPr>
          <w:rFonts w:ascii="Times New Roman" w:hAnsi="Times New Roman"/>
          <w:sz w:val="28"/>
          <w:szCs w:val="28"/>
        </w:rPr>
        <w:t>посетило</w:t>
      </w:r>
      <w:r>
        <w:rPr>
          <w:rFonts w:ascii="Times New Roman" w:hAnsi="Times New Roman"/>
          <w:sz w:val="28"/>
          <w:szCs w:val="28"/>
        </w:rPr>
        <w:t xml:space="preserve"> </w:t>
      </w:r>
      <w:r w:rsidRPr="00031D96">
        <w:rPr>
          <w:rFonts w:ascii="Times New Roman" w:hAnsi="Times New Roman"/>
          <w:sz w:val="28"/>
          <w:szCs w:val="28"/>
        </w:rPr>
        <w:t>115</w:t>
      </w:r>
      <w:r>
        <w:rPr>
          <w:rFonts w:ascii="Times New Roman" w:hAnsi="Times New Roman"/>
          <w:sz w:val="28"/>
          <w:szCs w:val="28"/>
        </w:rPr>
        <w:t xml:space="preserve"> </w:t>
      </w:r>
      <w:r w:rsidRPr="00031D96">
        <w:rPr>
          <w:rFonts w:ascii="Times New Roman" w:hAnsi="Times New Roman"/>
          <w:sz w:val="28"/>
          <w:szCs w:val="28"/>
        </w:rPr>
        <w:t>человек.</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п</w:t>
      </w:r>
      <w:r w:rsidR="00885A20">
        <w:rPr>
          <w:rFonts w:ascii="Times New Roman" w:hAnsi="Times New Roman"/>
          <w:sz w:val="28"/>
          <w:szCs w:val="28"/>
        </w:rPr>
        <w:t>оселке</w:t>
      </w:r>
      <w:r>
        <w:rPr>
          <w:rFonts w:ascii="Times New Roman" w:hAnsi="Times New Roman"/>
          <w:sz w:val="28"/>
          <w:szCs w:val="28"/>
        </w:rPr>
        <w:t xml:space="preserve"> </w:t>
      </w:r>
      <w:r w:rsidRPr="00031D96">
        <w:rPr>
          <w:rFonts w:ascii="Times New Roman" w:hAnsi="Times New Roman"/>
          <w:sz w:val="28"/>
          <w:szCs w:val="28"/>
        </w:rPr>
        <w:t>Кедровый</w:t>
      </w:r>
      <w:r>
        <w:rPr>
          <w:rFonts w:ascii="Times New Roman" w:hAnsi="Times New Roman"/>
          <w:sz w:val="28"/>
          <w:szCs w:val="28"/>
        </w:rPr>
        <w:t xml:space="preserve"> </w:t>
      </w:r>
      <w:r w:rsidRPr="00031D96">
        <w:rPr>
          <w:rFonts w:ascii="Times New Roman" w:hAnsi="Times New Roman"/>
          <w:sz w:val="28"/>
          <w:szCs w:val="28"/>
        </w:rPr>
        <w:t>находится</w:t>
      </w:r>
      <w:r>
        <w:rPr>
          <w:rFonts w:ascii="Times New Roman" w:hAnsi="Times New Roman"/>
          <w:sz w:val="28"/>
          <w:szCs w:val="28"/>
        </w:rPr>
        <w:t xml:space="preserve"> </w:t>
      </w:r>
      <w:r w:rsidRPr="00031D96">
        <w:rPr>
          <w:rFonts w:ascii="Times New Roman" w:hAnsi="Times New Roman"/>
          <w:sz w:val="28"/>
          <w:szCs w:val="28"/>
        </w:rPr>
        <w:t>музей</w:t>
      </w:r>
      <w:r>
        <w:rPr>
          <w:rFonts w:ascii="Times New Roman" w:hAnsi="Times New Roman"/>
          <w:sz w:val="28"/>
          <w:szCs w:val="28"/>
        </w:rPr>
        <w:t xml:space="preserve"> </w:t>
      </w:r>
      <w:r w:rsidRPr="00031D96">
        <w:rPr>
          <w:rFonts w:ascii="Times New Roman" w:hAnsi="Times New Roman"/>
          <w:sz w:val="28"/>
          <w:szCs w:val="28"/>
        </w:rPr>
        <w:t>русского</w:t>
      </w:r>
      <w:r>
        <w:rPr>
          <w:rFonts w:ascii="Times New Roman" w:hAnsi="Times New Roman"/>
          <w:sz w:val="28"/>
          <w:szCs w:val="28"/>
        </w:rPr>
        <w:t xml:space="preserve"> </w:t>
      </w:r>
      <w:r w:rsidRPr="00031D96">
        <w:rPr>
          <w:rFonts w:ascii="Times New Roman" w:hAnsi="Times New Roman"/>
          <w:sz w:val="28"/>
          <w:szCs w:val="28"/>
        </w:rPr>
        <w:t>быта</w:t>
      </w:r>
      <w:r>
        <w:rPr>
          <w:rFonts w:ascii="Times New Roman" w:hAnsi="Times New Roman"/>
          <w:sz w:val="28"/>
          <w:szCs w:val="28"/>
        </w:rPr>
        <w:t xml:space="preserve"> </w:t>
      </w:r>
      <w:r w:rsidRPr="00031D96">
        <w:rPr>
          <w:rFonts w:ascii="Times New Roman" w:hAnsi="Times New Roman"/>
          <w:sz w:val="28"/>
          <w:szCs w:val="28"/>
        </w:rPr>
        <w:t>и</w:t>
      </w:r>
      <w:r>
        <w:rPr>
          <w:rFonts w:ascii="Times New Roman" w:hAnsi="Times New Roman"/>
          <w:sz w:val="28"/>
          <w:szCs w:val="28"/>
        </w:rPr>
        <w:t xml:space="preserve"> </w:t>
      </w:r>
      <w:r w:rsidRPr="00031D96">
        <w:rPr>
          <w:rFonts w:ascii="Times New Roman" w:hAnsi="Times New Roman"/>
          <w:sz w:val="28"/>
          <w:szCs w:val="28"/>
        </w:rPr>
        <w:t>истории,</w:t>
      </w:r>
      <w:r>
        <w:rPr>
          <w:rFonts w:ascii="Times New Roman" w:hAnsi="Times New Roman"/>
          <w:sz w:val="28"/>
          <w:szCs w:val="28"/>
        </w:rPr>
        <w:t xml:space="preserve"> </w:t>
      </w:r>
      <w:r w:rsidRPr="00031D96">
        <w:rPr>
          <w:rFonts w:ascii="Times New Roman" w:hAnsi="Times New Roman"/>
          <w:sz w:val="28"/>
          <w:szCs w:val="28"/>
        </w:rPr>
        <w:t>экспозиция</w:t>
      </w:r>
      <w:r>
        <w:rPr>
          <w:rFonts w:ascii="Times New Roman" w:hAnsi="Times New Roman"/>
          <w:sz w:val="28"/>
          <w:szCs w:val="28"/>
        </w:rPr>
        <w:t xml:space="preserve"> </w:t>
      </w:r>
      <w:r w:rsidRPr="00031D96">
        <w:rPr>
          <w:rFonts w:ascii="Times New Roman" w:hAnsi="Times New Roman"/>
          <w:sz w:val="28"/>
          <w:szCs w:val="28"/>
        </w:rPr>
        <w:t>музея</w:t>
      </w:r>
      <w:r>
        <w:rPr>
          <w:rFonts w:ascii="Times New Roman" w:hAnsi="Times New Roman"/>
          <w:sz w:val="28"/>
          <w:szCs w:val="28"/>
        </w:rPr>
        <w:t xml:space="preserve"> </w:t>
      </w:r>
      <w:r w:rsidRPr="00031D96">
        <w:rPr>
          <w:rFonts w:ascii="Times New Roman" w:hAnsi="Times New Roman"/>
          <w:sz w:val="28"/>
          <w:szCs w:val="28"/>
        </w:rPr>
        <w:t>рассказывает</w:t>
      </w:r>
      <w:r>
        <w:rPr>
          <w:rFonts w:ascii="Times New Roman" w:hAnsi="Times New Roman"/>
          <w:sz w:val="28"/>
          <w:szCs w:val="28"/>
        </w:rPr>
        <w:t xml:space="preserve"> </w:t>
      </w:r>
      <w:r w:rsidRPr="00031D96">
        <w:rPr>
          <w:rFonts w:ascii="Times New Roman" w:hAnsi="Times New Roman"/>
          <w:sz w:val="28"/>
          <w:szCs w:val="28"/>
        </w:rPr>
        <w:t>о</w:t>
      </w:r>
      <w:r>
        <w:rPr>
          <w:rFonts w:ascii="Times New Roman" w:hAnsi="Times New Roman"/>
          <w:sz w:val="28"/>
          <w:szCs w:val="28"/>
        </w:rPr>
        <w:t xml:space="preserve"> </w:t>
      </w:r>
      <w:r w:rsidRPr="00031D96">
        <w:rPr>
          <w:rFonts w:ascii="Times New Roman" w:hAnsi="Times New Roman"/>
          <w:sz w:val="28"/>
          <w:szCs w:val="28"/>
        </w:rPr>
        <w:t>жизни</w:t>
      </w:r>
      <w:r>
        <w:rPr>
          <w:rFonts w:ascii="Times New Roman" w:hAnsi="Times New Roman"/>
          <w:sz w:val="28"/>
          <w:szCs w:val="28"/>
        </w:rPr>
        <w:t xml:space="preserve"> </w:t>
      </w:r>
      <w:r w:rsidRPr="00031D96">
        <w:rPr>
          <w:rFonts w:ascii="Times New Roman" w:hAnsi="Times New Roman"/>
          <w:sz w:val="28"/>
          <w:szCs w:val="28"/>
        </w:rPr>
        <w:t>ссыльных</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Сибири.</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2023</w:t>
      </w:r>
      <w:r>
        <w:rPr>
          <w:rFonts w:ascii="Times New Roman" w:hAnsi="Times New Roman"/>
          <w:sz w:val="28"/>
          <w:szCs w:val="28"/>
        </w:rPr>
        <w:t xml:space="preserve"> </w:t>
      </w:r>
      <w:r w:rsidRPr="00031D96">
        <w:rPr>
          <w:rFonts w:ascii="Times New Roman" w:hAnsi="Times New Roman"/>
          <w:sz w:val="28"/>
          <w:szCs w:val="28"/>
        </w:rPr>
        <w:t>году</w:t>
      </w:r>
      <w:r>
        <w:rPr>
          <w:rFonts w:ascii="Times New Roman" w:hAnsi="Times New Roman"/>
          <w:sz w:val="28"/>
          <w:szCs w:val="28"/>
        </w:rPr>
        <w:t xml:space="preserve"> </w:t>
      </w:r>
      <w:r w:rsidRPr="00031D96">
        <w:rPr>
          <w:rFonts w:ascii="Times New Roman" w:hAnsi="Times New Roman"/>
          <w:sz w:val="28"/>
          <w:szCs w:val="28"/>
        </w:rPr>
        <w:t>музей</w:t>
      </w:r>
      <w:r>
        <w:rPr>
          <w:rFonts w:ascii="Times New Roman" w:hAnsi="Times New Roman"/>
          <w:sz w:val="28"/>
          <w:szCs w:val="28"/>
        </w:rPr>
        <w:t xml:space="preserve"> </w:t>
      </w:r>
      <w:r w:rsidRPr="00031D96">
        <w:rPr>
          <w:rFonts w:ascii="Times New Roman" w:hAnsi="Times New Roman"/>
          <w:sz w:val="28"/>
          <w:szCs w:val="28"/>
        </w:rPr>
        <w:t>посетило</w:t>
      </w:r>
      <w:r>
        <w:rPr>
          <w:rFonts w:ascii="Times New Roman" w:hAnsi="Times New Roman"/>
          <w:sz w:val="28"/>
          <w:szCs w:val="28"/>
        </w:rPr>
        <w:t xml:space="preserve"> </w:t>
      </w:r>
      <w:r w:rsidRPr="00031D96">
        <w:rPr>
          <w:rFonts w:ascii="Times New Roman" w:hAnsi="Times New Roman"/>
          <w:sz w:val="28"/>
          <w:szCs w:val="28"/>
        </w:rPr>
        <w:t>порядка</w:t>
      </w:r>
      <w:r>
        <w:rPr>
          <w:rFonts w:ascii="Times New Roman" w:hAnsi="Times New Roman"/>
          <w:sz w:val="28"/>
          <w:szCs w:val="28"/>
        </w:rPr>
        <w:t xml:space="preserve"> </w:t>
      </w:r>
      <w:r w:rsidRPr="00031D96">
        <w:rPr>
          <w:rFonts w:ascii="Times New Roman" w:hAnsi="Times New Roman"/>
          <w:sz w:val="28"/>
          <w:szCs w:val="28"/>
        </w:rPr>
        <w:t>300</w:t>
      </w:r>
      <w:r>
        <w:rPr>
          <w:rFonts w:ascii="Times New Roman" w:hAnsi="Times New Roman"/>
          <w:sz w:val="28"/>
          <w:szCs w:val="28"/>
        </w:rPr>
        <w:t xml:space="preserve"> </w:t>
      </w:r>
      <w:r w:rsidRPr="00031D96">
        <w:rPr>
          <w:rFonts w:ascii="Times New Roman" w:hAnsi="Times New Roman"/>
          <w:sz w:val="28"/>
          <w:szCs w:val="28"/>
        </w:rPr>
        <w:t>человек.</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п</w:t>
      </w:r>
      <w:r w:rsidR="00885A20">
        <w:rPr>
          <w:rFonts w:ascii="Times New Roman" w:hAnsi="Times New Roman"/>
          <w:sz w:val="28"/>
          <w:szCs w:val="28"/>
        </w:rPr>
        <w:t>оселке</w:t>
      </w:r>
      <w:r>
        <w:rPr>
          <w:rFonts w:ascii="Times New Roman" w:hAnsi="Times New Roman"/>
          <w:sz w:val="28"/>
          <w:szCs w:val="28"/>
        </w:rPr>
        <w:t xml:space="preserve"> </w:t>
      </w:r>
      <w:r w:rsidRPr="00031D96">
        <w:rPr>
          <w:rFonts w:ascii="Times New Roman" w:hAnsi="Times New Roman"/>
          <w:sz w:val="28"/>
          <w:szCs w:val="28"/>
        </w:rPr>
        <w:t>Кирпичный</w:t>
      </w:r>
      <w:r>
        <w:rPr>
          <w:rFonts w:ascii="Times New Roman" w:hAnsi="Times New Roman"/>
          <w:sz w:val="28"/>
          <w:szCs w:val="28"/>
        </w:rPr>
        <w:t xml:space="preserve"> </w:t>
      </w:r>
      <w:r w:rsidRPr="00031D96">
        <w:rPr>
          <w:rFonts w:ascii="Times New Roman" w:hAnsi="Times New Roman"/>
          <w:sz w:val="28"/>
          <w:szCs w:val="28"/>
        </w:rPr>
        <w:t>функционирует</w:t>
      </w:r>
      <w:r>
        <w:rPr>
          <w:rFonts w:ascii="Times New Roman" w:hAnsi="Times New Roman"/>
          <w:sz w:val="28"/>
          <w:szCs w:val="28"/>
        </w:rPr>
        <w:t xml:space="preserve"> </w:t>
      </w:r>
      <w:r w:rsidRPr="00031D96">
        <w:rPr>
          <w:rFonts w:ascii="Times New Roman" w:hAnsi="Times New Roman"/>
          <w:sz w:val="28"/>
          <w:szCs w:val="28"/>
        </w:rPr>
        <w:t>библиотека-музей</w:t>
      </w:r>
      <w:r>
        <w:rPr>
          <w:rFonts w:ascii="Times New Roman" w:hAnsi="Times New Roman"/>
          <w:sz w:val="28"/>
          <w:szCs w:val="28"/>
        </w:rPr>
        <w:t xml:space="preserve"> </w:t>
      </w:r>
      <w:r w:rsidRPr="00031D96">
        <w:rPr>
          <w:rFonts w:ascii="Times New Roman" w:hAnsi="Times New Roman"/>
          <w:sz w:val="28"/>
          <w:szCs w:val="28"/>
        </w:rPr>
        <w:t>«Родина»,</w:t>
      </w:r>
      <w:r>
        <w:rPr>
          <w:rFonts w:ascii="Times New Roman" w:hAnsi="Times New Roman"/>
          <w:sz w:val="28"/>
          <w:szCs w:val="28"/>
        </w:rPr>
        <w:t xml:space="preserve"> </w:t>
      </w:r>
      <w:r w:rsidR="009B3CEB">
        <w:rPr>
          <w:rFonts w:ascii="Times New Roman" w:hAnsi="Times New Roman"/>
          <w:sz w:val="28"/>
          <w:szCs w:val="28"/>
        </w:rPr>
        <w:br/>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2023</w:t>
      </w:r>
      <w:r>
        <w:rPr>
          <w:rFonts w:ascii="Times New Roman" w:hAnsi="Times New Roman"/>
          <w:sz w:val="28"/>
          <w:szCs w:val="28"/>
        </w:rPr>
        <w:t xml:space="preserve"> </w:t>
      </w:r>
      <w:r w:rsidRPr="00031D96">
        <w:rPr>
          <w:rFonts w:ascii="Times New Roman" w:hAnsi="Times New Roman"/>
          <w:sz w:val="28"/>
          <w:szCs w:val="28"/>
        </w:rPr>
        <w:t>году</w:t>
      </w:r>
      <w:r>
        <w:rPr>
          <w:rFonts w:ascii="Times New Roman" w:hAnsi="Times New Roman"/>
          <w:sz w:val="28"/>
          <w:szCs w:val="28"/>
        </w:rPr>
        <w:t xml:space="preserve"> </w:t>
      </w:r>
      <w:r w:rsidRPr="00031D96">
        <w:rPr>
          <w:rFonts w:ascii="Times New Roman" w:hAnsi="Times New Roman"/>
          <w:sz w:val="28"/>
          <w:szCs w:val="28"/>
        </w:rPr>
        <w:t>музей</w:t>
      </w:r>
      <w:r>
        <w:rPr>
          <w:rFonts w:ascii="Times New Roman" w:hAnsi="Times New Roman"/>
          <w:sz w:val="28"/>
          <w:szCs w:val="28"/>
        </w:rPr>
        <w:t xml:space="preserve"> </w:t>
      </w:r>
      <w:r w:rsidRPr="00031D96">
        <w:rPr>
          <w:rFonts w:ascii="Times New Roman" w:hAnsi="Times New Roman"/>
          <w:sz w:val="28"/>
          <w:szCs w:val="28"/>
        </w:rPr>
        <w:t>посетило</w:t>
      </w:r>
      <w:r>
        <w:rPr>
          <w:rFonts w:ascii="Times New Roman" w:hAnsi="Times New Roman"/>
          <w:sz w:val="28"/>
          <w:szCs w:val="28"/>
        </w:rPr>
        <w:t xml:space="preserve"> </w:t>
      </w:r>
      <w:r w:rsidRPr="00031D96">
        <w:rPr>
          <w:rFonts w:ascii="Times New Roman" w:hAnsi="Times New Roman"/>
          <w:sz w:val="28"/>
          <w:szCs w:val="28"/>
        </w:rPr>
        <w:t>287</w:t>
      </w:r>
      <w:r>
        <w:rPr>
          <w:rFonts w:ascii="Times New Roman" w:hAnsi="Times New Roman"/>
          <w:sz w:val="28"/>
          <w:szCs w:val="28"/>
        </w:rPr>
        <w:t xml:space="preserve"> </w:t>
      </w:r>
      <w:r w:rsidRPr="00031D96">
        <w:rPr>
          <w:rFonts w:ascii="Times New Roman" w:hAnsi="Times New Roman"/>
          <w:sz w:val="28"/>
          <w:szCs w:val="28"/>
        </w:rPr>
        <w:t>человек.</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Значительное</w:t>
      </w:r>
      <w:r>
        <w:rPr>
          <w:rFonts w:ascii="Times New Roman" w:hAnsi="Times New Roman"/>
          <w:sz w:val="28"/>
          <w:szCs w:val="28"/>
        </w:rPr>
        <w:t xml:space="preserve"> </w:t>
      </w:r>
      <w:r w:rsidRPr="00031D96">
        <w:rPr>
          <w:rFonts w:ascii="Times New Roman" w:hAnsi="Times New Roman"/>
          <w:sz w:val="28"/>
          <w:szCs w:val="28"/>
        </w:rPr>
        <w:t>количество</w:t>
      </w:r>
      <w:r>
        <w:rPr>
          <w:rFonts w:ascii="Times New Roman" w:hAnsi="Times New Roman"/>
          <w:sz w:val="28"/>
          <w:szCs w:val="28"/>
        </w:rPr>
        <w:t xml:space="preserve"> </w:t>
      </w:r>
      <w:r w:rsidRPr="00031D96">
        <w:rPr>
          <w:rFonts w:ascii="Times New Roman" w:hAnsi="Times New Roman"/>
          <w:sz w:val="28"/>
          <w:szCs w:val="28"/>
        </w:rPr>
        <w:t>туристов</w:t>
      </w:r>
      <w:r>
        <w:rPr>
          <w:rFonts w:ascii="Times New Roman" w:hAnsi="Times New Roman"/>
          <w:sz w:val="28"/>
          <w:szCs w:val="28"/>
        </w:rPr>
        <w:t xml:space="preserve"> </w:t>
      </w:r>
      <w:r w:rsidRPr="00031D96">
        <w:rPr>
          <w:rFonts w:ascii="Times New Roman" w:hAnsi="Times New Roman"/>
          <w:sz w:val="28"/>
          <w:szCs w:val="28"/>
        </w:rPr>
        <w:t>привлекает</w:t>
      </w:r>
      <w:r>
        <w:rPr>
          <w:rFonts w:ascii="Times New Roman" w:hAnsi="Times New Roman"/>
          <w:sz w:val="28"/>
          <w:szCs w:val="28"/>
        </w:rPr>
        <w:t xml:space="preserve"> </w:t>
      </w:r>
      <w:r w:rsidRPr="00031D96">
        <w:rPr>
          <w:rFonts w:ascii="Times New Roman" w:hAnsi="Times New Roman"/>
          <w:sz w:val="28"/>
          <w:szCs w:val="28"/>
        </w:rPr>
        <w:t>старейший</w:t>
      </w:r>
      <w:r>
        <w:rPr>
          <w:rFonts w:ascii="Times New Roman" w:hAnsi="Times New Roman"/>
          <w:sz w:val="28"/>
          <w:szCs w:val="28"/>
        </w:rPr>
        <w:t xml:space="preserve"> </w:t>
      </w:r>
      <w:r w:rsidRPr="00031D96">
        <w:rPr>
          <w:rFonts w:ascii="Times New Roman" w:hAnsi="Times New Roman"/>
          <w:sz w:val="28"/>
          <w:szCs w:val="28"/>
        </w:rPr>
        <w:t>объект</w:t>
      </w:r>
      <w:r>
        <w:rPr>
          <w:rFonts w:ascii="Times New Roman" w:hAnsi="Times New Roman"/>
          <w:sz w:val="28"/>
          <w:szCs w:val="28"/>
        </w:rPr>
        <w:t xml:space="preserve"> </w:t>
      </w:r>
      <w:r w:rsidRPr="00031D96">
        <w:rPr>
          <w:rFonts w:ascii="Times New Roman" w:hAnsi="Times New Roman"/>
          <w:sz w:val="28"/>
          <w:szCs w:val="28"/>
        </w:rPr>
        <w:t>культурного</w:t>
      </w:r>
      <w:r>
        <w:rPr>
          <w:rFonts w:ascii="Times New Roman" w:hAnsi="Times New Roman"/>
          <w:sz w:val="28"/>
          <w:szCs w:val="28"/>
        </w:rPr>
        <w:t xml:space="preserve"> </w:t>
      </w:r>
      <w:r w:rsidRPr="00031D96">
        <w:rPr>
          <w:rFonts w:ascii="Times New Roman" w:hAnsi="Times New Roman"/>
          <w:sz w:val="28"/>
          <w:szCs w:val="28"/>
        </w:rPr>
        <w:t>наследия</w:t>
      </w:r>
      <w:r>
        <w:rPr>
          <w:rFonts w:ascii="Times New Roman" w:hAnsi="Times New Roman"/>
          <w:sz w:val="28"/>
          <w:szCs w:val="28"/>
        </w:rPr>
        <w:t xml:space="preserve"> </w:t>
      </w:r>
      <w:r w:rsidRPr="00031D96">
        <w:rPr>
          <w:rFonts w:ascii="Times New Roman" w:hAnsi="Times New Roman"/>
          <w:sz w:val="28"/>
          <w:szCs w:val="28"/>
        </w:rPr>
        <w:t>Ханты-Мансийского</w:t>
      </w:r>
      <w:r>
        <w:rPr>
          <w:rFonts w:ascii="Times New Roman" w:hAnsi="Times New Roman"/>
          <w:sz w:val="28"/>
          <w:szCs w:val="28"/>
        </w:rPr>
        <w:t xml:space="preserve"> </w:t>
      </w:r>
      <w:r w:rsidRPr="00031D96">
        <w:rPr>
          <w:rFonts w:ascii="Times New Roman" w:hAnsi="Times New Roman"/>
          <w:sz w:val="28"/>
          <w:szCs w:val="28"/>
        </w:rPr>
        <w:t>района</w:t>
      </w:r>
      <w:r>
        <w:rPr>
          <w:rFonts w:ascii="Times New Roman" w:hAnsi="Times New Roman"/>
          <w:sz w:val="28"/>
          <w:szCs w:val="28"/>
        </w:rPr>
        <w:t xml:space="preserve"> </w:t>
      </w:r>
      <w:r w:rsidRPr="00031D96">
        <w:rPr>
          <w:rFonts w:ascii="Times New Roman" w:hAnsi="Times New Roman"/>
          <w:sz w:val="28"/>
          <w:szCs w:val="28"/>
        </w:rPr>
        <w:t>–</w:t>
      </w:r>
      <w:r>
        <w:rPr>
          <w:rFonts w:ascii="Times New Roman" w:hAnsi="Times New Roman"/>
          <w:sz w:val="28"/>
          <w:szCs w:val="28"/>
        </w:rPr>
        <w:t xml:space="preserve"> </w:t>
      </w:r>
      <w:r w:rsidRPr="00031D96">
        <w:rPr>
          <w:rFonts w:ascii="Times New Roman" w:hAnsi="Times New Roman"/>
          <w:sz w:val="28"/>
          <w:szCs w:val="28"/>
        </w:rPr>
        <w:t>храм</w:t>
      </w:r>
      <w:r>
        <w:rPr>
          <w:rFonts w:ascii="Times New Roman" w:hAnsi="Times New Roman"/>
          <w:sz w:val="28"/>
          <w:szCs w:val="28"/>
        </w:rPr>
        <w:t xml:space="preserve"> </w:t>
      </w:r>
      <w:r w:rsidRPr="00031D96">
        <w:rPr>
          <w:rFonts w:ascii="Times New Roman" w:hAnsi="Times New Roman"/>
          <w:sz w:val="28"/>
          <w:szCs w:val="28"/>
        </w:rPr>
        <w:t>Вознесения</w:t>
      </w:r>
      <w:r>
        <w:rPr>
          <w:rFonts w:ascii="Times New Roman" w:hAnsi="Times New Roman"/>
          <w:sz w:val="28"/>
          <w:szCs w:val="28"/>
        </w:rPr>
        <w:t xml:space="preserve"> </w:t>
      </w:r>
      <w:r w:rsidRPr="00031D96">
        <w:rPr>
          <w:rFonts w:ascii="Times New Roman" w:hAnsi="Times New Roman"/>
          <w:sz w:val="28"/>
          <w:szCs w:val="28"/>
        </w:rPr>
        <w:t>Господня</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п</w:t>
      </w:r>
      <w:r w:rsidR="00885A20">
        <w:rPr>
          <w:rFonts w:ascii="Times New Roman" w:hAnsi="Times New Roman"/>
          <w:sz w:val="28"/>
          <w:szCs w:val="28"/>
        </w:rPr>
        <w:t>оселке</w:t>
      </w:r>
      <w:r>
        <w:rPr>
          <w:rFonts w:ascii="Times New Roman" w:hAnsi="Times New Roman"/>
          <w:sz w:val="28"/>
          <w:szCs w:val="28"/>
        </w:rPr>
        <w:t xml:space="preserve"> </w:t>
      </w:r>
      <w:r w:rsidRPr="00031D96">
        <w:rPr>
          <w:rFonts w:ascii="Times New Roman" w:hAnsi="Times New Roman"/>
          <w:sz w:val="28"/>
          <w:szCs w:val="28"/>
        </w:rPr>
        <w:t>Горноправдинск.</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2023</w:t>
      </w:r>
      <w:r>
        <w:rPr>
          <w:rFonts w:ascii="Times New Roman" w:hAnsi="Times New Roman"/>
          <w:sz w:val="28"/>
          <w:szCs w:val="28"/>
        </w:rPr>
        <w:t xml:space="preserve"> </w:t>
      </w:r>
      <w:r w:rsidRPr="00031D96">
        <w:rPr>
          <w:rFonts w:ascii="Times New Roman" w:hAnsi="Times New Roman"/>
          <w:sz w:val="28"/>
          <w:szCs w:val="28"/>
        </w:rPr>
        <w:t>году</w:t>
      </w:r>
      <w:r>
        <w:rPr>
          <w:rFonts w:ascii="Times New Roman" w:hAnsi="Times New Roman"/>
          <w:sz w:val="28"/>
          <w:szCs w:val="28"/>
        </w:rPr>
        <w:t xml:space="preserve"> </w:t>
      </w:r>
      <w:r w:rsidRPr="00031D96">
        <w:rPr>
          <w:rFonts w:ascii="Times New Roman" w:hAnsi="Times New Roman"/>
          <w:sz w:val="28"/>
          <w:szCs w:val="28"/>
        </w:rPr>
        <w:t>храм</w:t>
      </w:r>
      <w:r>
        <w:rPr>
          <w:rFonts w:ascii="Times New Roman" w:hAnsi="Times New Roman"/>
          <w:sz w:val="28"/>
          <w:szCs w:val="28"/>
        </w:rPr>
        <w:t xml:space="preserve"> </w:t>
      </w:r>
      <w:r w:rsidRPr="00031D96">
        <w:rPr>
          <w:rFonts w:ascii="Times New Roman" w:hAnsi="Times New Roman"/>
          <w:sz w:val="28"/>
          <w:szCs w:val="28"/>
        </w:rPr>
        <w:t>посетило</w:t>
      </w:r>
      <w:r>
        <w:rPr>
          <w:rFonts w:ascii="Times New Roman" w:hAnsi="Times New Roman"/>
          <w:sz w:val="28"/>
          <w:szCs w:val="28"/>
        </w:rPr>
        <w:t xml:space="preserve"> </w:t>
      </w:r>
      <w:r w:rsidR="009B3CEB">
        <w:rPr>
          <w:rFonts w:ascii="Times New Roman" w:hAnsi="Times New Roman"/>
          <w:sz w:val="28"/>
          <w:szCs w:val="28"/>
        </w:rPr>
        <w:br/>
      </w:r>
      <w:r w:rsidRPr="00031D96">
        <w:rPr>
          <w:rFonts w:ascii="Times New Roman" w:hAnsi="Times New Roman"/>
          <w:sz w:val="28"/>
          <w:szCs w:val="28"/>
        </w:rPr>
        <w:t>8</w:t>
      </w:r>
      <w:r>
        <w:rPr>
          <w:rFonts w:ascii="Times New Roman" w:hAnsi="Times New Roman"/>
          <w:sz w:val="28"/>
          <w:szCs w:val="28"/>
        </w:rPr>
        <w:t xml:space="preserve"> </w:t>
      </w:r>
      <w:r w:rsidRPr="00031D96">
        <w:rPr>
          <w:rFonts w:ascii="Times New Roman" w:hAnsi="Times New Roman"/>
          <w:sz w:val="28"/>
          <w:szCs w:val="28"/>
        </w:rPr>
        <w:t>357</w:t>
      </w:r>
      <w:r>
        <w:rPr>
          <w:rFonts w:ascii="Times New Roman" w:hAnsi="Times New Roman"/>
          <w:sz w:val="28"/>
          <w:szCs w:val="28"/>
        </w:rPr>
        <w:t xml:space="preserve"> </w:t>
      </w:r>
      <w:r w:rsidRPr="00031D96">
        <w:rPr>
          <w:rFonts w:ascii="Times New Roman" w:hAnsi="Times New Roman"/>
          <w:sz w:val="28"/>
          <w:szCs w:val="28"/>
        </w:rPr>
        <w:t>человек.</w:t>
      </w:r>
    </w:p>
    <w:p w:rsidR="00727E2A" w:rsidRPr="00031D96" w:rsidRDefault="00727E2A" w:rsidP="00950229">
      <w:pPr>
        <w:pStyle w:val="afa"/>
        <w:spacing w:before="0" w:beforeAutospacing="0" w:after="0" w:afterAutospacing="0"/>
        <w:ind w:firstLine="709"/>
        <w:jc w:val="both"/>
        <w:rPr>
          <w:sz w:val="28"/>
          <w:szCs w:val="28"/>
        </w:rPr>
      </w:pPr>
      <w:r w:rsidRPr="00031D96">
        <w:rPr>
          <w:sz w:val="28"/>
          <w:szCs w:val="28"/>
        </w:rPr>
        <w:t>С</w:t>
      </w:r>
      <w:r>
        <w:rPr>
          <w:sz w:val="28"/>
          <w:szCs w:val="28"/>
        </w:rPr>
        <w:t xml:space="preserve"> </w:t>
      </w:r>
      <w:r w:rsidRPr="00031D96">
        <w:rPr>
          <w:sz w:val="28"/>
          <w:szCs w:val="28"/>
        </w:rPr>
        <w:t>целью</w:t>
      </w:r>
      <w:r>
        <w:rPr>
          <w:sz w:val="28"/>
          <w:szCs w:val="28"/>
        </w:rPr>
        <w:t xml:space="preserve"> </w:t>
      </w:r>
      <w:r w:rsidRPr="00031D96">
        <w:rPr>
          <w:sz w:val="28"/>
          <w:szCs w:val="28"/>
        </w:rPr>
        <w:t>популяризации</w:t>
      </w:r>
      <w:r>
        <w:rPr>
          <w:sz w:val="28"/>
          <w:szCs w:val="28"/>
        </w:rPr>
        <w:t xml:space="preserve"> </w:t>
      </w:r>
      <w:r w:rsidRPr="00031D96">
        <w:rPr>
          <w:sz w:val="28"/>
          <w:szCs w:val="28"/>
        </w:rPr>
        <w:t>спорта</w:t>
      </w:r>
      <w:r>
        <w:rPr>
          <w:sz w:val="28"/>
          <w:szCs w:val="28"/>
        </w:rPr>
        <w:t xml:space="preserve"> </w:t>
      </w:r>
      <w:r w:rsidRPr="00031D96">
        <w:rPr>
          <w:sz w:val="28"/>
          <w:szCs w:val="28"/>
        </w:rPr>
        <w:t>и</w:t>
      </w:r>
      <w:r>
        <w:rPr>
          <w:sz w:val="28"/>
          <w:szCs w:val="28"/>
        </w:rPr>
        <w:t xml:space="preserve"> </w:t>
      </w:r>
      <w:r w:rsidRPr="00031D96">
        <w:rPr>
          <w:sz w:val="28"/>
          <w:szCs w:val="28"/>
        </w:rPr>
        <w:t>патриотического</w:t>
      </w:r>
      <w:r>
        <w:rPr>
          <w:sz w:val="28"/>
          <w:szCs w:val="28"/>
        </w:rPr>
        <w:t xml:space="preserve"> </w:t>
      </w:r>
      <w:r w:rsidRPr="00031D96">
        <w:rPr>
          <w:sz w:val="28"/>
          <w:szCs w:val="28"/>
        </w:rPr>
        <w:t>воспитания</w:t>
      </w:r>
      <w:r>
        <w:rPr>
          <w:sz w:val="28"/>
          <w:szCs w:val="28"/>
        </w:rPr>
        <w:t xml:space="preserve"> </w:t>
      </w:r>
      <w:r w:rsidRPr="00031D96">
        <w:rPr>
          <w:sz w:val="28"/>
          <w:szCs w:val="28"/>
        </w:rPr>
        <w:t>детей</w:t>
      </w:r>
      <w:r>
        <w:rPr>
          <w:sz w:val="28"/>
          <w:szCs w:val="28"/>
        </w:rPr>
        <w:t xml:space="preserve"> </w:t>
      </w:r>
      <w:r w:rsidRPr="00031D96">
        <w:rPr>
          <w:sz w:val="28"/>
          <w:szCs w:val="28"/>
        </w:rPr>
        <w:t>и</w:t>
      </w:r>
      <w:r>
        <w:rPr>
          <w:sz w:val="28"/>
          <w:szCs w:val="28"/>
        </w:rPr>
        <w:t xml:space="preserve"> </w:t>
      </w:r>
      <w:r w:rsidRPr="00031D96">
        <w:rPr>
          <w:sz w:val="28"/>
          <w:szCs w:val="28"/>
        </w:rPr>
        <w:t>молодежи</w:t>
      </w:r>
      <w:r>
        <w:rPr>
          <w:sz w:val="28"/>
          <w:szCs w:val="28"/>
        </w:rPr>
        <w:t xml:space="preserve"> </w:t>
      </w:r>
      <w:r w:rsidRPr="00031D96">
        <w:rPr>
          <w:sz w:val="28"/>
          <w:szCs w:val="28"/>
        </w:rPr>
        <w:t>в</w:t>
      </w:r>
      <w:r>
        <w:rPr>
          <w:sz w:val="28"/>
          <w:szCs w:val="28"/>
        </w:rPr>
        <w:t xml:space="preserve"> </w:t>
      </w:r>
      <w:r w:rsidRPr="00031D96">
        <w:rPr>
          <w:sz w:val="28"/>
          <w:szCs w:val="28"/>
        </w:rPr>
        <w:t>летний</w:t>
      </w:r>
      <w:r>
        <w:rPr>
          <w:sz w:val="28"/>
          <w:szCs w:val="28"/>
        </w:rPr>
        <w:t xml:space="preserve"> </w:t>
      </w:r>
      <w:r w:rsidRPr="00031D96">
        <w:rPr>
          <w:sz w:val="28"/>
          <w:szCs w:val="28"/>
        </w:rPr>
        <w:t>период</w:t>
      </w:r>
      <w:r>
        <w:rPr>
          <w:sz w:val="28"/>
          <w:szCs w:val="28"/>
        </w:rPr>
        <w:t xml:space="preserve"> </w:t>
      </w:r>
      <w:r w:rsidRPr="00031D96">
        <w:rPr>
          <w:sz w:val="28"/>
          <w:szCs w:val="28"/>
        </w:rPr>
        <w:t>2023</w:t>
      </w:r>
      <w:r>
        <w:rPr>
          <w:sz w:val="28"/>
          <w:szCs w:val="28"/>
        </w:rPr>
        <w:t xml:space="preserve"> </w:t>
      </w:r>
      <w:r w:rsidRPr="00031D96">
        <w:rPr>
          <w:sz w:val="28"/>
          <w:szCs w:val="28"/>
        </w:rPr>
        <w:t>года</w:t>
      </w:r>
      <w:r>
        <w:rPr>
          <w:sz w:val="28"/>
          <w:szCs w:val="28"/>
        </w:rPr>
        <w:t xml:space="preserve"> </w:t>
      </w:r>
      <w:r w:rsidRPr="00031D96">
        <w:rPr>
          <w:sz w:val="28"/>
          <w:szCs w:val="28"/>
        </w:rPr>
        <w:t>на</w:t>
      </w:r>
      <w:r>
        <w:rPr>
          <w:sz w:val="28"/>
          <w:szCs w:val="28"/>
        </w:rPr>
        <w:t xml:space="preserve"> </w:t>
      </w:r>
      <w:r w:rsidRPr="00031D96">
        <w:rPr>
          <w:sz w:val="28"/>
          <w:szCs w:val="28"/>
        </w:rPr>
        <w:t>территории</w:t>
      </w:r>
      <w:r>
        <w:rPr>
          <w:sz w:val="28"/>
          <w:szCs w:val="28"/>
        </w:rPr>
        <w:t xml:space="preserve"> </w:t>
      </w:r>
      <w:r w:rsidRPr="00031D96">
        <w:rPr>
          <w:sz w:val="28"/>
          <w:szCs w:val="28"/>
        </w:rPr>
        <w:t>сельского</w:t>
      </w:r>
      <w:r>
        <w:rPr>
          <w:sz w:val="28"/>
          <w:szCs w:val="28"/>
        </w:rPr>
        <w:t xml:space="preserve"> </w:t>
      </w:r>
      <w:r w:rsidRPr="00031D96">
        <w:rPr>
          <w:sz w:val="28"/>
          <w:szCs w:val="28"/>
        </w:rPr>
        <w:t>поселения</w:t>
      </w:r>
      <w:r>
        <w:rPr>
          <w:sz w:val="28"/>
          <w:szCs w:val="28"/>
        </w:rPr>
        <w:t xml:space="preserve"> </w:t>
      </w:r>
      <w:r w:rsidRPr="00031D96">
        <w:rPr>
          <w:sz w:val="28"/>
          <w:szCs w:val="28"/>
        </w:rPr>
        <w:t>Шапша</w:t>
      </w:r>
      <w:r>
        <w:rPr>
          <w:sz w:val="28"/>
          <w:szCs w:val="28"/>
        </w:rPr>
        <w:t xml:space="preserve"> </w:t>
      </w:r>
      <w:r w:rsidRPr="00031D96">
        <w:rPr>
          <w:sz w:val="28"/>
          <w:szCs w:val="28"/>
        </w:rPr>
        <w:t>автономной</w:t>
      </w:r>
      <w:r>
        <w:rPr>
          <w:sz w:val="28"/>
          <w:szCs w:val="28"/>
        </w:rPr>
        <w:t xml:space="preserve"> </w:t>
      </w:r>
      <w:r w:rsidRPr="00031D96">
        <w:rPr>
          <w:sz w:val="28"/>
          <w:szCs w:val="28"/>
        </w:rPr>
        <w:t>некоммерческой</w:t>
      </w:r>
      <w:r>
        <w:rPr>
          <w:sz w:val="28"/>
          <w:szCs w:val="28"/>
        </w:rPr>
        <w:t xml:space="preserve"> </w:t>
      </w:r>
      <w:r w:rsidRPr="00031D96">
        <w:rPr>
          <w:sz w:val="28"/>
          <w:szCs w:val="28"/>
        </w:rPr>
        <w:t>организацией</w:t>
      </w:r>
      <w:r>
        <w:rPr>
          <w:sz w:val="28"/>
          <w:szCs w:val="28"/>
        </w:rPr>
        <w:t xml:space="preserve"> </w:t>
      </w:r>
      <w:r w:rsidRPr="00031D96">
        <w:rPr>
          <w:sz w:val="28"/>
          <w:szCs w:val="28"/>
        </w:rPr>
        <w:t>спортивного,</w:t>
      </w:r>
      <w:r>
        <w:rPr>
          <w:sz w:val="28"/>
          <w:szCs w:val="28"/>
        </w:rPr>
        <w:t xml:space="preserve"> </w:t>
      </w:r>
      <w:r w:rsidRPr="00031D96">
        <w:rPr>
          <w:sz w:val="28"/>
          <w:szCs w:val="28"/>
        </w:rPr>
        <w:t>военно-патриотического</w:t>
      </w:r>
      <w:r>
        <w:rPr>
          <w:sz w:val="28"/>
          <w:szCs w:val="28"/>
        </w:rPr>
        <w:t xml:space="preserve"> </w:t>
      </w:r>
      <w:r w:rsidRPr="00031D96">
        <w:rPr>
          <w:sz w:val="28"/>
          <w:szCs w:val="28"/>
        </w:rPr>
        <w:t>воспитания</w:t>
      </w:r>
      <w:r>
        <w:rPr>
          <w:sz w:val="28"/>
          <w:szCs w:val="28"/>
        </w:rPr>
        <w:t xml:space="preserve"> </w:t>
      </w:r>
      <w:r w:rsidRPr="00031D96">
        <w:rPr>
          <w:sz w:val="28"/>
          <w:szCs w:val="28"/>
        </w:rPr>
        <w:t>и</w:t>
      </w:r>
      <w:r>
        <w:rPr>
          <w:sz w:val="28"/>
          <w:szCs w:val="28"/>
        </w:rPr>
        <w:t xml:space="preserve"> </w:t>
      </w:r>
      <w:r w:rsidRPr="00031D96">
        <w:rPr>
          <w:sz w:val="28"/>
          <w:szCs w:val="28"/>
        </w:rPr>
        <w:t>дополнительного</w:t>
      </w:r>
      <w:r>
        <w:rPr>
          <w:sz w:val="28"/>
          <w:szCs w:val="28"/>
        </w:rPr>
        <w:t xml:space="preserve"> </w:t>
      </w:r>
      <w:r w:rsidRPr="00031D96">
        <w:rPr>
          <w:sz w:val="28"/>
          <w:szCs w:val="28"/>
        </w:rPr>
        <w:t>образования</w:t>
      </w:r>
      <w:r>
        <w:rPr>
          <w:sz w:val="28"/>
          <w:szCs w:val="28"/>
        </w:rPr>
        <w:t xml:space="preserve"> </w:t>
      </w:r>
      <w:r w:rsidRPr="00031D96">
        <w:rPr>
          <w:sz w:val="28"/>
          <w:szCs w:val="28"/>
        </w:rPr>
        <w:t>«Академия</w:t>
      </w:r>
      <w:r>
        <w:rPr>
          <w:sz w:val="28"/>
          <w:szCs w:val="28"/>
        </w:rPr>
        <w:t xml:space="preserve"> </w:t>
      </w:r>
      <w:r w:rsidRPr="00031D96">
        <w:rPr>
          <w:sz w:val="28"/>
          <w:szCs w:val="28"/>
        </w:rPr>
        <w:t>мужества»</w:t>
      </w:r>
      <w:r>
        <w:rPr>
          <w:sz w:val="28"/>
          <w:szCs w:val="28"/>
        </w:rPr>
        <w:t xml:space="preserve"> </w:t>
      </w:r>
      <w:r w:rsidRPr="00031D96">
        <w:rPr>
          <w:sz w:val="28"/>
          <w:szCs w:val="28"/>
        </w:rPr>
        <w:t>была</w:t>
      </w:r>
      <w:r>
        <w:rPr>
          <w:sz w:val="28"/>
          <w:szCs w:val="28"/>
        </w:rPr>
        <w:t xml:space="preserve"> </w:t>
      </w:r>
      <w:r w:rsidRPr="00031D96">
        <w:rPr>
          <w:sz w:val="28"/>
          <w:szCs w:val="28"/>
        </w:rPr>
        <w:t>организована</w:t>
      </w:r>
      <w:r>
        <w:rPr>
          <w:sz w:val="28"/>
          <w:szCs w:val="28"/>
        </w:rPr>
        <w:t xml:space="preserve"> </w:t>
      </w:r>
      <w:r w:rsidRPr="00031D96">
        <w:rPr>
          <w:sz w:val="28"/>
          <w:szCs w:val="28"/>
        </w:rPr>
        <w:t>деятельность</w:t>
      </w:r>
      <w:r>
        <w:rPr>
          <w:sz w:val="28"/>
          <w:szCs w:val="28"/>
        </w:rPr>
        <w:t xml:space="preserve"> </w:t>
      </w:r>
      <w:r w:rsidRPr="00031D96">
        <w:rPr>
          <w:sz w:val="28"/>
          <w:szCs w:val="28"/>
        </w:rPr>
        <w:t>военно-спортивного</w:t>
      </w:r>
      <w:r>
        <w:rPr>
          <w:sz w:val="28"/>
          <w:szCs w:val="28"/>
        </w:rPr>
        <w:t xml:space="preserve"> </w:t>
      </w:r>
      <w:r w:rsidRPr="00031D96">
        <w:rPr>
          <w:sz w:val="28"/>
          <w:szCs w:val="28"/>
        </w:rPr>
        <w:t>детско-юношеского</w:t>
      </w:r>
      <w:r>
        <w:rPr>
          <w:sz w:val="28"/>
          <w:szCs w:val="28"/>
        </w:rPr>
        <w:t xml:space="preserve"> </w:t>
      </w:r>
      <w:r w:rsidRPr="00031D96">
        <w:rPr>
          <w:sz w:val="28"/>
          <w:szCs w:val="28"/>
        </w:rPr>
        <w:t>палаточного</w:t>
      </w:r>
      <w:r>
        <w:rPr>
          <w:sz w:val="28"/>
          <w:szCs w:val="28"/>
        </w:rPr>
        <w:t xml:space="preserve"> </w:t>
      </w:r>
      <w:r w:rsidRPr="00031D96">
        <w:rPr>
          <w:sz w:val="28"/>
          <w:szCs w:val="28"/>
        </w:rPr>
        <w:t>лагеря</w:t>
      </w:r>
      <w:r>
        <w:rPr>
          <w:sz w:val="28"/>
          <w:szCs w:val="28"/>
        </w:rPr>
        <w:t xml:space="preserve"> </w:t>
      </w:r>
      <w:r w:rsidRPr="00031D96">
        <w:rPr>
          <w:sz w:val="28"/>
          <w:szCs w:val="28"/>
        </w:rPr>
        <w:t>«Спецназ</w:t>
      </w:r>
      <w:r>
        <w:rPr>
          <w:sz w:val="28"/>
          <w:szCs w:val="28"/>
        </w:rPr>
        <w:t xml:space="preserve"> </w:t>
      </w:r>
      <w:r w:rsidRPr="00031D96">
        <w:rPr>
          <w:sz w:val="28"/>
          <w:szCs w:val="28"/>
        </w:rPr>
        <w:t>Дети»</w:t>
      </w:r>
      <w:r>
        <w:rPr>
          <w:sz w:val="28"/>
          <w:szCs w:val="28"/>
        </w:rPr>
        <w:t xml:space="preserve"> </w:t>
      </w:r>
      <w:r w:rsidRPr="00031D96">
        <w:rPr>
          <w:sz w:val="28"/>
          <w:szCs w:val="28"/>
        </w:rPr>
        <w:t>для</w:t>
      </w:r>
      <w:r>
        <w:rPr>
          <w:sz w:val="28"/>
          <w:szCs w:val="28"/>
        </w:rPr>
        <w:t xml:space="preserve"> </w:t>
      </w:r>
      <w:r w:rsidRPr="00031D96">
        <w:rPr>
          <w:sz w:val="28"/>
          <w:szCs w:val="28"/>
        </w:rPr>
        <w:t>детей</w:t>
      </w:r>
      <w:r>
        <w:rPr>
          <w:sz w:val="28"/>
          <w:szCs w:val="28"/>
        </w:rPr>
        <w:t xml:space="preserve"> </w:t>
      </w:r>
      <w:r w:rsidRPr="00031D96">
        <w:rPr>
          <w:sz w:val="28"/>
          <w:szCs w:val="28"/>
        </w:rPr>
        <w:t>в</w:t>
      </w:r>
      <w:r>
        <w:rPr>
          <w:sz w:val="28"/>
          <w:szCs w:val="28"/>
        </w:rPr>
        <w:t xml:space="preserve"> </w:t>
      </w:r>
      <w:r w:rsidRPr="00031D96">
        <w:rPr>
          <w:sz w:val="28"/>
          <w:szCs w:val="28"/>
        </w:rPr>
        <w:t>возрасте</w:t>
      </w:r>
      <w:r>
        <w:rPr>
          <w:sz w:val="28"/>
          <w:szCs w:val="28"/>
        </w:rPr>
        <w:t xml:space="preserve"> </w:t>
      </w:r>
      <w:r w:rsidR="009B3CEB">
        <w:rPr>
          <w:sz w:val="28"/>
          <w:szCs w:val="28"/>
        </w:rPr>
        <w:br/>
      </w:r>
      <w:r w:rsidRPr="00031D96">
        <w:rPr>
          <w:sz w:val="28"/>
          <w:szCs w:val="28"/>
        </w:rPr>
        <w:lastRenderedPageBreak/>
        <w:t>от</w:t>
      </w:r>
      <w:r>
        <w:rPr>
          <w:sz w:val="28"/>
          <w:szCs w:val="28"/>
        </w:rPr>
        <w:t xml:space="preserve"> </w:t>
      </w:r>
      <w:r w:rsidRPr="00031D96">
        <w:rPr>
          <w:sz w:val="28"/>
          <w:szCs w:val="28"/>
        </w:rPr>
        <w:t>8</w:t>
      </w:r>
      <w:r>
        <w:rPr>
          <w:sz w:val="28"/>
          <w:szCs w:val="28"/>
        </w:rPr>
        <w:t xml:space="preserve"> </w:t>
      </w:r>
      <w:r w:rsidRPr="00031D96">
        <w:rPr>
          <w:sz w:val="28"/>
          <w:szCs w:val="28"/>
        </w:rPr>
        <w:t>до</w:t>
      </w:r>
      <w:r>
        <w:rPr>
          <w:sz w:val="28"/>
          <w:szCs w:val="28"/>
        </w:rPr>
        <w:t xml:space="preserve"> </w:t>
      </w:r>
      <w:r w:rsidRPr="00031D96">
        <w:rPr>
          <w:sz w:val="28"/>
          <w:szCs w:val="28"/>
        </w:rPr>
        <w:t>17</w:t>
      </w:r>
      <w:r>
        <w:rPr>
          <w:sz w:val="28"/>
          <w:szCs w:val="28"/>
        </w:rPr>
        <w:t xml:space="preserve"> </w:t>
      </w:r>
      <w:r w:rsidRPr="00031D96">
        <w:rPr>
          <w:sz w:val="28"/>
          <w:szCs w:val="28"/>
        </w:rPr>
        <w:t>лет</w:t>
      </w:r>
      <w:r>
        <w:rPr>
          <w:sz w:val="28"/>
          <w:szCs w:val="28"/>
        </w:rPr>
        <w:t xml:space="preserve"> </w:t>
      </w:r>
      <w:r w:rsidRPr="00031D96">
        <w:rPr>
          <w:sz w:val="28"/>
          <w:szCs w:val="28"/>
        </w:rPr>
        <w:t>с</w:t>
      </w:r>
      <w:r>
        <w:rPr>
          <w:sz w:val="28"/>
          <w:szCs w:val="28"/>
        </w:rPr>
        <w:t xml:space="preserve"> </w:t>
      </w:r>
      <w:r w:rsidRPr="00031D96">
        <w:rPr>
          <w:sz w:val="28"/>
          <w:szCs w:val="28"/>
        </w:rPr>
        <w:t>проживанием</w:t>
      </w:r>
      <w:r>
        <w:rPr>
          <w:sz w:val="28"/>
          <w:szCs w:val="28"/>
        </w:rPr>
        <w:t xml:space="preserve"> </w:t>
      </w:r>
      <w:r w:rsidRPr="00031D96">
        <w:rPr>
          <w:sz w:val="28"/>
          <w:szCs w:val="28"/>
        </w:rPr>
        <w:t>в</w:t>
      </w:r>
      <w:r>
        <w:rPr>
          <w:sz w:val="28"/>
          <w:szCs w:val="28"/>
        </w:rPr>
        <w:t xml:space="preserve"> </w:t>
      </w:r>
      <w:r w:rsidRPr="00031D96">
        <w:rPr>
          <w:sz w:val="28"/>
          <w:szCs w:val="28"/>
        </w:rPr>
        <w:t>естественных</w:t>
      </w:r>
      <w:r>
        <w:rPr>
          <w:sz w:val="28"/>
          <w:szCs w:val="28"/>
        </w:rPr>
        <w:t xml:space="preserve"> </w:t>
      </w:r>
      <w:r w:rsidRPr="00031D96">
        <w:rPr>
          <w:sz w:val="28"/>
          <w:szCs w:val="28"/>
        </w:rPr>
        <w:t>природных</w:t>
      </w:r>
      <w:r>
        <w:rPr>
          <w:sz w:val="28"/>
          <w:szCs w:val="28"/>
        </w:rPr>
        <w:t xml:space="preserve"> </w:t>
      </w:r>
      <w:r w:rsidRPr="00031D96">
        <w:rPr>
          <w:sz w:val="28"/>
          <w:szCs w:val="28"/>
        </w:rPr>
        <w:t>условиях</w:t>
      </w:r>
      <w:r>
        <w:rPr>
          <w:sz w:val="28"/>
          <w:szCs w:val="28"/>
        </w:rPr>
        <w:t xml:space="preserve"> </w:t>
      </w:r>
      <w:r w:rsidR="009B3CEB">
        <w:rPr>
          <w:sz w:val="28"/>
          <w:szCs w:val="28"/>
        </w:rPr>
        <w:br/>
      </w:r>
      <w:r w:rsidRPr="00031D96">
        <w:rPr>
          <w:sz w:val="28"/>
          <w:szCs w:val="28"/>
        </w:rPr>
        <w:t>в</w:t>
      </w:r>
      <w:r>
        <w:rPr>
          <w:sz w:val="28"/>
          <w:szCs w:val="28"/>
        </w:rPr>
        <w:t xml:space="preserve"> </w:t>
      </w:r>
      <w:r w:rsidRPr="00031D96">
        <w:rPr>
          <w:sz w:val="28"/>
          <w:szCs w:val="28"/>
        </w:rPr>
        <w:t>палатках.</w:t>
      </w:r>
      <w:r>
        <w:rPr>
          <w:sz w:val="28"/>
          <w:szCs w:val="28"/>
        </w:rPr>
        <w:t xml:space="preserve"> </w:t>
      </w:r>
      <w:r w:rsidRPr="00031D96">
        <w:rPr>
          <w:sz w:val="28"/>
          <w:szCs w:val="28"/>
        </w:rPr>
        <w:t>Лагерь</w:t>
      </w:r>
      <w:r>
        <w:rPr>
          <w:sz w:val="28"/>
          <w:szCs w:val="28"/>
        </w:rPr>
        <w:t xml:space="preserve"> </w:t>
      </w:r>
      <w:r w:rsidRPr="00031D96">
        <w:rPr>
          <w:sz w:val="28"/>
          <w:szCs w:val="28"/>
        </w:rPr>
        <w:t>включен</w:t>
      </w:r>
      <w:r>
        <w:rPr>
          <w:sz w:val="28"/>
          <w:szCs w:val="28"/>
        </w:rPr>
        <w:t xml:space="preserve"> </w:t>
      </w:r>
      <w:r w:rsidRPr="00031D96">
        <w:rPr>
          <w:sz w:val="28"/>
          <w:szCs w:val="28"/>
        </w:rPr>
        <w:t>в</w:t>
      </w:r>
      <w:r>
        <w:rPr>
          <w:sz w:val="28"/>
          <w:szCs w:val="28"/>
        </w:rPr>
        <w:t xml:space="preserve"> </w:t>
      </w:r>
      <w:r w:rsidRPr="00031D96">
        <w:rPr>
          <w:sz w:val="28"/>
          <w:szCs w:val="28"/>
        </w:rPr>
        <w:t>реестр</w:t>
      </w:r>
      <w:r>
        <w:rPr>
          <w:sz w:val="28"/>
          <w:szCs w:val="28"/>
        </w:rPr>
        <w:t xml:space="preserve"> </w:t>
      </w:r>
      <w:r w:rsidRPr="00031D96">
        <w:rPr>
          <w:sz w:val="28"/>
          <w:szCs w:val="28"/>
        </w:rPr>
        <w:t>организаций</w:t>
      </w:r>
      <w:r>
        <w:rPr>
          <w:sz w:val="28"/>
          <w:szCs w:val="28"/>
        </w:rPr>
        <w:t xml:space="preserve"> </w:t>
      </w:r>
      <w:r w:rsidRPr="00031D96">
        <w:rPr>
          <w:sz w:val="28"/>
          <w:szCs w:val="28"/>
        </w:rPr>
        <w:t>отдыха</w:t>
      </w:r>
      <w:r>
        <w:rPr>
          <w:sz w:val="28"/>
          <w:szCs w:val="28"/>
        </w:rPr>
        <w:t xml:space="preserve"> </w:t>
      </w:r>
      <w:r w:rsidRPr="00031D96">
        <w:rPr>
          <w:sz w:val="28"/>
          <w:szCs w:val="28"/>
        </w:rPr>
        <w:t>детей</w:t>
      </w:r>
      <w:r>
        <w:rPr>
          <w:sz w:val="28"/>
          <w:szCs w:val="28"/>
        </w:rPr>
        <w:t xml:space="preserve"> </w:t>
      </w:r>
      <w:r w:rsidRPr="00031D96">
        <w:rPr>
          <w:sz w:val="28"/>
          <w:szCs w:val="28"/>
        </w:rPr>
        <w:t>и</w:t>
      </w:r>
      <w:r>
        <w:rPr>
          <w:sz w:val="28"/>
          <w:szCs w:val="28"/>
        </w:rPr>
        <w:t xml:space="preserve"> </w:t>
      </w:r>
      <w:r w:rsidRPr="00031D96">
        <w:rPr>
          <w:sz w:val="28"/>
          <w:szCs w:val="28"/>
        </w:rPr>
        <w:t>их</w:t>
      </w:r>
      <w:r>
        <w:rPr>
          <w:sz w:val="28"/>
          <w:szCs w:val="28"/>
        </w:rPr>
        <w:t xml:space="preserve"> </w:t>
      </w:r>
      <w:r w:rsidRPr="00031D96">
        <w:rPr>
          <w:sz w:val="28"/>
          <w:szCs w:val="28"/>
        </w:rPr>
        <w:t>оздоровления</w:t>
      </w:r>
      <w:r>
        <w:rPr>
          <w:sz w:val="28"/>
          <w:szCs w:val="28"/>
        </w:rPr>
        <w:t xml:space="preserve"> </w:t>
      </w:r>
      <w:r w:rsidRPr="00031D96">
        <w:rPr>
          <w:sz w:val="28"/>
          <w:szCs w:val="28"/>
        </w:rPr>
        <w:t>Ханты-Мансийского</w:t>
      </w:r>
      <w:r>
        <w:rPr>
          <w:sz w:val="28"/>
          <w:szCs w:val="28"/>
        </w:rPr>
        <w:t xml:space="preserve"> </w:t>
      </w:r>
      <w:r w:rsidRPr="00031D96">
        <w:rPr>
          <w:sz w:val="28"/>
          <w:szCs w:val="28"/>
        </w:rPr>
        <w:t>автономного</w:t>
      </w:r>
      <w:r>
        <w:rPr>
          <w:sz w:val="28"/>
          <w:szCs w:val="28"/>
        </w:rPr>
        <w:t xml:space="preserve"> </w:t>
      </w:r>
      <w:r w:rsidRPr="00031D96">
        <w:rPr>
          <w:sz w:val="28"/>
          <w:szCs w:val="28"/>
        </w:rPr>
        <w:t>округа</w:t>
      </w:r>
      <w:r>
        <w:rPr>
          <w:sz w:val="28"/>
          <w:szCs w:val="28"/>
        </w:rPr>
        <w:t xml:space="preserve"> </w:t>
      </w:r>
      <w:r w:rsidRPr="00031D96">
        <w:rPr>
          <w:sz w:val="28"/>
          <w:szCs w:val="28"/>
        </w:rPr>
        <w:t>–</w:t>
      </w:r>
      <w:r>
        <w:rPr>
          <w:sz w:val="28"/>
          <w:szCs w:val="28"/>
        </w:rPr>
        <w:t xml:space="preserve"> </w:t>
      </w:r>
      <w:r w:rsidRPr="00031D96">
        <w:rPr>
          <w:sz w:val="28"/>
          <w:szCs w:val="28"/>
        </w:rPr>
        <w:t>Югры.</w:t>
      </w:r>
      <w:r>
        <w:rPr>
          <w:sz w:val="28"/>
          <w:szCs w:val="28"/>
        </w:rPr>
        <w:t xml:space="preserve"> </w:t>
      </w:r>
      <w:r w:rsidRPr="00031D96">
        <w:rPr>
          <w:sz w:val="28"/>
          <w:szCs w:val="28"/>
        </w:rPr>
        <w:t>Проведено</w:t>
      </w:r>
      <w:r>
        <w:rPr>
          <w:sz w:val="28"/>
          <w:szCs w:val="28"/>
        </w:rPr>
        <w:t xml:space="preserve"> </w:t>
      </w:r>
      <w:r w:rsidRPr="00031D96">
        <w:rPr>
          <w:sz w:val="28"/>
          <w:szCs w:val="28"/>
        </w:rPr>
        <w:t>2</w:t>
      </w:r>
      <w:r>
        <w:rPr>
          <w:sz w:val="28"/>
          <w:szCs w:val="28"/>
        </w:rPr>
        <w:t xml:space="preserve"> </w:t>
      </w:r>
      <w:r w:rsidRPr="00031D96">
        <w:rPr>
          <w:sz w:val="28"/>
          <w:szCs w:val="28"/>
        </w:rPr>
        <w:t>профильные</w:t>
      </w:r>
      <w:r>
        <w:rPr>
          <w:sz w:val="28"/>
          <w:szCs w:val="28"/>
        </w:rPr>
        <w:t xml:space="preserve"> </w:t>
      </w:r>
      <w:r w:rsidRPr="00031D96">
        <w:rPr>
          <w:sz w:val="28"/>
          <w:szCs w:val="28"/>
        </w:rPr>
        <w:t>смены</w:t>
      </w:r>
      <w:r>
        <w:rPr>
          <w:sz w:val="28"/>
          <w:szCs w:val="28"/>
        </w:rPr>
        <w:t xml:space="preserve"> </w:t>
      </w:r>
      <w:r w:rsidRPr="00031D96">
        <w:rPr>
          <w:sz w:val="28"/>
          <w:szCs w:val="28"/>
        </w:rPr>
        <w:t>продолжительностью</w:t>
      </w:r>
      <w:r>
        <w:rPr>
          <w:sz w:val="28"/>
          <w:szCs w:val="28"/>
        </w:rPr>
        <w:t xml:space="preserve"> </w:t>
      </w:r>
      <w:r w:rsidRPr="00031D96">
        <w:rPr>
          <w:sz w:val="28"/>
          <w:szCs w:val="28"/>
        </w:rPr>
        <w:t>10</w:t>
      </w:r>
      <w:r>
        <w:rPr>
          <w:sz w:val="28"/>
          <w:szCs w:val="28"/>
        </w:rPr>
        <w:t xml:space="preserve"> </w:t>
      </w:r>
      <w:r w:rsidRPr="00031D96">
        <w:rPr>
          <w:sz w:val="28"/>
          <w:szCs w:val="28"/>
        </w:rPr>
        <w:t>дней.</w:t>
      </w:r>
      <w:r>
        <w:rPr>
          <w:sz w:val="28"/>
          <w:szCs w:val="28"/>
        </w:rPr>
        <w:t xml:space="preserve"> </w:t>
      </w:r>
      <w:r w:rsidRPr="00031D96">
        <w:rPr>
          <w:sz w:val="28"/>
          <w:szCs w:val="28"/>
        </w:rPr>
        <w:t>Основными</w:t>
      </w:r>
      <w:r>
        <w:rPr>
          <w:sz w:val="28"/>
          <w:szCs w:val="28"/>
        </w:rPr>
        <w:t xml:space="preserve"> </w:t>
      </w:r>
      <w:r w:rsidRPr="00031D96">
        <w:rPr>
          <w:sz w:val="28"/>
          <w:szCs w:val="28"/>
        </w:rPr>
        <w:t>дисциплинами</w:t>
      </w:r>
      <w:r>
        <w:rPr>
          <w:sz w:val="28"/>
          <w:szCs w:val="28"/>
        </w:rPr>
        <w:t xml:space="preserve"> </w:t>
      </w:r>
      <w:r w:rsidRPr="00031D96">
        <w:rPr>
          <w:sz w:val="28"/>
          <w:szCs w:val="28"/>
        </w:rPr>
        <w:t>в</w:t>
      </w:r>
      <w:r>
        <w:rPr>
          <w:sz w:val="28"/>
          <w:szCs w:val="28"/>
        </w:rPr>
        <w:t xml:space="preserve"> </w:t>
      </w:r>
      <w:r w:rsidRPr="00031D96">
        <w:rPr>
          <w:sz w:val="28"/>
          <w:szCs w:val="28"/>
        </w:rPr>
        <w:t>лагере</w:t>
      </w:r>
      <w:r>
        <w:rPr>
          <w:sz w:val="28"/>
          <w:szCs w:val="28"/>
        </w:rPr>
        <w:t xml:space="preserve"> </w:t>
      </w:r>
      <w:r w:rsidRPr="00031D96">
        <w:rPr>
          <w:sz w:val="28"/>
          <w:szCs w:val="28"/>
        </w:rPr>
        <w:t>«Спецназ</w:t>
      </w:r>
      <w:r>
        <w:rPr>
          <w:sz w:val="28"/>
          <w:szCs w:val="28"/>
        </w:rPr>
        <w:t xml:space="preserve"> </w:t>
      </w:r>
      <w:r w:rsidRPr="00031D96">
        <w:rPr>
          <w:sz w:val="28"/>
          <w:szCs w:val="28"/>
        </w:rPr>
        <w:t>Дети»</w:t>
      </w:r>
      <w:r>
        <w:rPr>
          <w:sz w:val="28"/>
          <w:szCs w:val="28"/>
        </w:rPr>
        <w:t xml:space="preserve"> </w:t>
      </w:r>
      <w:r w:rsidRPr="00031D96">
        <w:rPr>
          <w:sz w:val="28"/>
          <w:szCs w:val="28"/>
        </w:rPr>
        <w:t>являлись</w:t>
      </w:r>
      <w:r>
        <w:rPr>
          <w:sz w:val="28"/>
          <w:szCs w:val="28"/>
        </w:rPr>
        <w:t xml:space="preserve"> </w:t>
      </w:r>
      <w:r w:rsidRPr="00031D96">
        <w:rPr>
          <w:sz w:val="28"/>
          <w:szCs w:val="28"/>
        </w:rPr>
        <w:t>ориентир</w:t>
      </w:r>
      <w:r>
        <w:rPr>
          <w:sz w:val="28"/>
          <w:szCs w:val="28"/>
        </w:rPr>
        <w:t xml:space="preserve"> </w:t>
      </w:r>
      <w:r w:rsidRPr="00031D96">
        <w:rPr>
          <w:sz w:val="28"/>
          <w:szCs w:val="28"/>
        </w:rPr>
        <w:t>в</w:t>
      </w:r>
      <w:r>
        <w:rPr>
          <w:sz w:val="28"/>
          <w:szCs w:val="28"/>
        </w:rPr>
        <w:t xml:space="preserve"> </w:t>
      </w:r>
      <w:r w:rsidRPr="00031D96">
        <w:rPr>
          <w:sz w:val="28"/>
          <w:szCs w:val="28"/>
        </w:rPr>
        <w:t>лесу,</w:t>
      </w:r>
      <w:r>
        <w:rPr>
          <w:sz w:val="28"/>
          <w:szCs w:val="28"/>
        </w:rPr>
        <w:t xml:space="preserve"> </w:t>
      </w:r>
      <w:r w:rsidRPr="00031D96">
        <w:rPr>
          <w:sz w:val="28"/>
          <w:szCs w:val="28"/>
        </w:rPr>
        <w:t>строевая,</w:t>
      </w:r>
      <w:r>
        <w:rPr>
          <w:sz w:val="28"/>
          <w:szCs w:val="28"/>
        </w:rPr>
        <w:t xml:space="preserve"> </w:t>
      </w:r>
      <w:r w:rsidRPr="00031D96">
        <w:rPr>
          <w:sz w:val="28"/>
          <w:szCs w:val="28"/>
        </w:rPr>
        <w:t>огневая,</w:t>
      </w:r>
      <w:r>
        <w:rPr>
          <w:sz w:val="28"/>
          <w:szCs w:val="28"/>
        </w:rPr>
        <w:t xml:space="preserve"> </w:t>
      </w:r>
      <w:r w:rsidRPr="00031D96">
        <w:rPr>
          <w:sz w:val="28"/>
          <w:szCs w:val="28"/>
        </w:rPr>
        <w:t>физическая</w:t>
      </w:r>
      <w:r>
        <w:rPr>
          <w:sz w:val="28"/>
          <w:szCs w:val="28"/>
        </w:rPr>
        <w:t xml:space="preserve"> </w:t>
      </w:r>
      <w:r w:rsidRPr="00031D96">
        <w:rPr>
          <w:sz w:val="28"/>
          <w:szCs w:val="28"/>
        </w:rPr>
        <w:t>подготовка,</w:t>
      </w:r>
      <w:r>
        <w:rPr>
          <w:sz w:val="28"/>
          <w:szCs w:val="28"/>
        </w:rPr>
        <w:t xml:space="preserve"> </w:t>
      </w:r>
      <w:r w:rsidRPr="00031D96">
        <w:rPr>
          <w:sz w:val="28"/>
          <w:szCs w:val="28"/>
        </w:rPr>
        <w:t>язык</w:t>
      </w:r>
      <w:r>
        <w:rPr>
          <w:sz w:val="28"/>
          <w:szCs w:val="28"/>
        </w:rPr>
        <w:t xml:space="preserve"> </w:t>
      </w:r>
      <w:r w:rsidRPr="00031D96">
        <w:rPr>
          <w:sz w:val="28"/>
          <w:szCs w:val="28"/>
        </w:rPr>
        <w:t>жестов</w:t>
      </w:r>
      <w:r>
        <w:rPr>
          <w:sz w:val="28"/>
          <w:szCs w:val="28"/>
        </w:rPr>
        <w:t xml:space="preserve"> </w:t>
      </w:r>
      <w:r w:rsidRPr="00031D96">
        <w:rPr>
          <w:sz w:val="28"/>
          <w:szCs w:val="28"/>
        </w:rPr>
        <w:t>спецназа,</w:t>
      </w:r>
      <w:r>
        <w:rPr>
          <w:sz w:val="28"/>
          <w:szCs w:val="28"/>
        </w:rPr>
        <w:t xml:space="preserve"> </w:t>
      </w:r>
      <w:r w:rsidRPr="00031D96">
        <w:rPr>
          <w:sz w:val="28"/>
          <w:szCs w:val="28"/>
        </w:rPr>
        <w:t>строение,</w:t>
      </w:r>
      <w:r>
        <w:rPr>
          <w:sz w:val="28"/>
          <w:szCs w:val="28"/>
        </w:rPr>
        <w:t xml:space="preserve"> </w:t>
      </w:r>
      <w:r w:rsidRPr="00031D96">
        <w:rPr>
          <w:sz w:val="28"/>
          <w:szCs w:val="28"/>
        </w:rPr>
        <w:t>разборка,</w:t>
      </w:r>
      <w:r>
        <w:rPr>
          <w:sz w:val="28"/>
          <w:szCs w:val="28"/>
        </w:rPr>
        <w:t xml:space="preserve"> </w:t>
      </w:r>
      <w:r w:rsidRPr="00031D96">
        <w:rPr>
          <w:sz w:val="28"/>
          <w:szCs w:val="28"/>
        </w:rPr>
        <w:t>сборка</w:t>
      </w:r>
      <w:r>
        <w:rPr>
          <w:sz w:val="28"/>
          <w:szCs w:val="28"/>
        </w:rPr>
        <w:t xml:space="preserve"> </w:t>
      </w:r>
      <w:r w:rsidRPr="00031D96">
        <w:rPr>
          <w:sz w:val="28"/>
          <w:szCs w:val="28"/>
        </w:rPr>
        <w:t>автомата</w:t>
      </w:r>
      <w:r>
        <w:rPr>
          <w:sz w:val="28"/>
          <w:szCs w:val="28"/>
        </w:rPr>
        <w:t xml:space="preserve"> </w:t>
      </w:r>
      <w:r w:rsidRPr="00031D96">
        <w:rPr>
          <w:sz w:val="28"/>
          <w:szCs w:val="28"/>
        </w:rPr>
        <w:t>Калашникова.</w:t>
      </w:r>
      <w:r>
        <w:rPr>
          <w:sz w:val="28"/>
          <w:szCs w:val="28"/>
        </w:rPr>
        <w:t xml:space="preserve"> </w:t>
      </w:r>
      <w:r w:rsidRPr="00031D96">
        <w:rPr>
          <w:sz w:val="28"/>
          <w:szCs w:val="28"/>
        </w:rPr>
        <w:t>Общий</w:t>
      </w:r>
      <w:r>
        <w:rPr>
          <w:sz w:val="28"/>
          <w:szCs w:val="28"/>
        </w:rPr>
        <w:t xml:space="preserve"> </w:t>
      </w:r>
      <w:r w:rsidRPr="00031D96">
        <w:rPr>
          <w:sz w:val="28"/>
          <w:szCs w:val="28"/>
        </w:rPr>
        <w:t>охват</w:t>
      </w:r>
      <w:r>
        <w:rPr>
          <w:sz w:val="28"/>
          <w:szCs w:val="28"/>
        </w:rPr>
        <w:t xml:space="preserve"> </w:t>
      </w:r>
      <w:r w:rsidRPr="00031D96">
        <w:rPr>
          <w:sz w:val="28"/>
          <w:szCs w:val="28"/>
        </w:rPr>
        <w:t>детей</w:t>
      </w:r>
      <w:r>
        <w:rPr>
          <w:sz w:val="28"/>
          <w:szCs w:val="28"/>
        </w:rPr>
        <w:t xml:space="preserve"> </w:t>
      </w:r>
      <w:r w:rsidRPr="00031D96">
        <w:rPr>
          <w:sz w:val="28"/>
          <w:szCs w:val="28"/>
        </w:rPr>
        <w:t>составил</w:t>
      </w:r>
      <w:r>
        <w:rPr>
          <w:sz w:val="28"/>
          <w:szCs w:val="28"/>
        </w:rPr>
        <w:t xml:space="preserve"> </w:t>
      </w:r>
      <w:r w:rsidRPr="00031D96">
        <w:rPr>
          <w:sz w:val="28"/>
          <w:szCs w:val="28"/>
        </w:rPr>
        <w:t>100</w:t>
      </w:r>
      <w:r>
        <w:rPr>
          <w:sz w:val="28"/>
          <w:szCs w:val="28"/>
        </w:rPr>
        <w:t xml:space="preserve"> </w:t>
      </w:r>
      <w:r w:rsidRPr="00031D96">
        <w:rPr>
          <w:sz w:val="28"/>
          <w:szCs w:val="28"/>
        </w:rPr>
        <w:t>человек</w:t>
      </w:r>
      <w:r>
        <w:rPr>
          <w:sz w:val="28"/>
          <w:szCs w:val="28"/>
        </w:rPr>
        <w:t xml:space="preserve"> </w:t>
      </w:r>
      <w:r w:rsidR="009B3CEB">
        <w:rPr>
          <w:sz w:val="28"/>
          <w:szCs w:val="28"/>
        </w:rPr>
        <w:br/>
      </w:r>
      <w:r w:rsidRPr="00031D96">
        <w:rPr>
          <w:sz w:val="28"/>
          <w:szCs w:val="28"/>
        </w:rPr>
        <w:t>из</w:t>
      </w:r>
      <w:r>
        <w:rPr>
          <w:sz w:val="28"/>
          <w:szCs w:val="28"/>
        </w:rPr>
        <w:t xml:space="preserve"> </w:t>
      </w:r>
      <w:r w:rsidRPr="00031D96">
        <w:rPr>
          <w:sz w:val="28"/>
          <w:szCs w:val="28"/>
        </w:rPr>
        <w:t>разных</w:t>
      </w:r>
      <w:r>
        <w:rPr>
          <w:sz w:val="28"/>
          <w:szCs w:val="28"/>
        </w:rPr>
        <w:t xml:space="preserve"> </w:t>
      </w:r>
      <w:r w:rsidRPr="00031D96">
        <w:rPr>
          <w:sz w:val="28"/>
          <w:szCs w:val="28"/>
        </w:rPr>
        <w:t>регионов</w:t>
      </w:r>
      <w:r>
        <w:rPr>
          <w:sz w:val="28"/>
          <w:szCs w:val="28"/>
        </w:rPr>
        <w:t xml:space="preserve"> </w:t>
      </w:r>
      <w:r w:rsidRPr="00031D96">
        <w:rPr>
          <w:sz w:val="28"/>
          <w:szCs w:val="28"/>
        </w:rPr>
        <w:t>России.</w:t>
      </w:r>
    </w:p>
    <w:p w:rsidR="00727E2A" w:rsidRPr="00031D96" w:rsidRDefault="00727E2A" w:rsidP="00950229">
      <w:pPr>
        <w:pStyle w:val="mrcssattr0"/>
        <w:spacing w:before="0" w:beforeAutospacing="0" w:after="0" w:afterAutospacing="0"/>
        <w:ind w:firstLine="709"/>
        <w:jc w:val="both"/>
        <w:rPr>
          <w:sz w:val="28"/>
          <w:szCs w:val="28"/>
        </w:rPr>
      </w:pPr>
      <w:r w:rsidRPr="00F31CE0">
        <w:rPr>
          <w:sz w:val="28"/>
          <w:szCs w:val="28"/>
        </w:rPr>
        <w:t xml:space="preserve">Предприниматели и организации, участвующие в развитии туризма </w:t>
      </w:r>
      <w:r w:rsidR="009B3CEB">
        <w:rPr>
          <w:sz w:val="28"/>
          <w:szCs w:val="28"/>
        </w:rPr>
        <w:br/>
      </w:r>
      <w:r w:rsidRPr="00F31CE0">
        <w:rPr>
          <w:sz w:val="28"/>
          <w:szCs w:val="28"/>
        </w:rPr>
        <w:t>на терр</w:t>
      </w:r>
      <w:r w:rsidR="009B3CEB">
        <w:rPr>
          <w:sz w:val="28"/>
          <w:szCs w:val="28"/>
        </w:rPr>
        <w:t>итории Ханты-Мансийского района</w:t>
      </w:r>
      <w:r w:rsidRPr="00F31CE0">
        <w:rPr>
          <w:sz w:val="28"/>
          <w:szCs w:val="28"/>
        </w:rPr>
        <w:t xml:space="preserve"> тесно взаимодействуют с МАУ «Организационно-метод</w:t>
      </w:r>
      <w:r w:rsidR="009B3CEB">
        <w:rPr>
          <w:sz w:val="28"/>
          <w:szCs w:val="28"/>
        </w:rPr>
        <w:t>ический центр», так в 2023 году</w:t>
      </w:r>
      <w:r w:rsidRPr="00F31CE0">
        <w:rPr>
          <w:sz w:val="28"/>
          <w:szCs w:val="28"/>
        </w:rPr>
        <w:t xml:space="preserve"> сотрудники и представители субъектов приняли участие в панельной дискуссии «Развитие туристкой инфраструктуры и придорожного сервиса как фактора инвестиционной привлекательности региона» в рамках туристского форума «ЮграТур-2023», руководители и специалисты администрации </w:t>
      </w:r>
      <w:r w:rsidR="009B3CEB">
        <w:rPr>
          <w:sz w:val="28"/>
          <w:szCs w:val="28"/>
        </w:rPr>
        <w:br/>
      </w:r>
      <w:r w:rsidRPr="00F31CE0">
        <w:rPr>
          <w:sz w:val="28"/>
          <w:szCs w:val="28"/>
        </w:rPr>
        <w:t xml:space="preserve">Ханты-Мансийского района приняли участие в стратегической сессии «Программа развития инфраструктурного каркаса сферы туризма </w:t>
      </w:r>
      <w:r w:rsidR="009B3CEB">
        <w:rPr>
          <w:sz w:val="28"/>
          <w:szCs w:val="28"/>
        </w:rPr>
        <w:br/>
      </w:r>
      <w:r w:rsidRPr="00F31CE0">
        <w:rPr>
          <w:sz w:val="28"/>
          <w:szCs w:val="28"/>
        </w:rPr>
        <w:t>в Ханты-Мансийском автономном округе – Югра». При консультационной и информационной поддержке предпринимателями Ханты-Мансийского</w:t>
      </w:r>
      <w:r>
        <w:rPr>
          <w:sz w:val="28"/>
          <w:szCs w:val="28"/>
        </w:rPr>
        <w:t xml:space="preserve"> </w:t>
      </w:r>
      <w:r w:rsidRPr="00031D96">
        <w:rPr>
          <w:sz w:val="28"/>
          <w:szCs w:val="28"/>
        </w:rPr>
        <w:t>района</w:t>
      </w:r>
      <w:r>
        <w:rPr>
          <w:sz w:val="28"/>
          <w:szCs w:val="28"/>
        </w:rPr>
        <w:t xml:space="preserve"> </w:t>
      </w:r>
      <w:r w:rsidRPr="00031D96">
        <w:rPr>
          <w:sz w:val="28"/>
          <w:szCs w:val="28"/>
        </w:rPr>
        <w:t>в</w:t>
      </w:r>
      <w:r>
        <w:rPr>
          <w:sz w:val="28"/>
          <w:szCs w:val="28"/>
        </w:rPr>
        <w:t xml:space="preserve"> </w:t>
      </w:r>
      <w:r w:rsidRPr="00031D96">
        <w:rPr>
          <w:sz w:val="28"/>
          <w:szCs w:val="28"/>
        </w:rPr>
        <w:t>Конкурсе</w:t>
      </w:r>
      <w:r>
        <w:rPr>
          <w:sz w:val="28"/>
          <w:szCs w:val="28"/>
        </w:rPr>
        <w:t xml:space="preserve"> </w:t>
      </w:r>
      <w:r w:rsidRPr="00031D96">
        <w:rPr>
          <w:sz w:val="28"/>
          <w:szCs w:val="28"/>
        </w:rPr>
        <w:t>на</w:t>
      </w:r>
      <w:r>
        <w:rPr>
          <w:sz w:val="28"/>
          <w:szCs w:val="28"/>
        </w:rPr>
        <w:t xml:space="preserve"> </w:t>
      </w:r>
      <w:r w:rsidRPr="00031D96">
        <w:rPr>
          <w:sz w:val="28"/>
          <w:szCs w:val="28"/>
        </w:rPr>
        <w:t>участие</w:t>
      </w:r>
      <w:r>
        <w:rPr>
          <w:sz w:val="28"/>
          <w:szCs w:val="28"/>
        </w:rPr>
        <w:t xml:space="preserve"> </w:t>
      </w:r>
      <w:r w:rsidRPr="00031D96">
        <w:rPr>
          <w:sz w:val="28"/>
          <w:szCs w:val="28"/>
        </w:rPr>
        <w:t>в</w:t>
      </w:r>
      <w:r>
        <w:rPr>
          <w:sz w:val="28"/>
          <w:szCs w:val="28"/>
        </w:rPr>
        <w:t xml:space="preserve"> </w:t>
      </w:r>
      <w:r w:rsidRPr="00031D96">
        <w:rPr>
          <w:sz w:val="28"/>
          <w:szCs w:val="28"/>
        </w:rPr>
        <w:t>отборе</w:t>
      </w:r>
      <w:r>
        <w:rPr>
          <w:sz w:val="28"/>
          <w:szCs w:val="28"/>
        </w:rPr>
        <w:t xml:space="preserve"> </w:t>
      </w:r>
      <w:r w:rsidRPr="00031D96">
        <w:rPr>
          <w:sz w:val="28"/>
          <w:szCs w:val="28"/>
        </w:rPr>
        <w:t>на</w:t>
      </w:r>
      <w:r>
        <w:rPr>
          <w:sz w:val="28"/>
          <w:szCs w:val="28"/>
        </w:rPr>
        <w:t xml:space="preserve"> </w:t>
      </w:r>
      <w:r w:rsidRPr="00031D96">
        <w:rPr>
          <w:sz w:val="28"/>
          <w:szCs w:val="28"/>
        </w:rPr>
        <w:t>предоставление</w:t>
      </w:r>
      <w:r>
        <w:rPr>
          <w:sz w:val="28"/>
          <w:szCs w:val="28"/>
        </w:rPr>
        <w:t xml:space="preserve"> </w:t>
      </w:r>
      <w:r w:rsidRPr="00031D96">
        <w:rPr>
          <w:sz w:val="28"/>
          <w:szCs w:val="28"/>
        </w:rPr>
        <w:t>субсидии</w:t>
      </w:r>
      <w:r>
        <w:rPr>
          <w:sz w:val="28"/>
          <w:szCs w:val="28"/>
        </w:rPr>
        <w:t xml:space="preserve"> </w:t>
      </w:r>
      <w:r w:rsidR="009B3CEB">
        <w:rPr>
          <w:sz w:val="28"/>
          <w:szCs w:val="28"/>
        </w:rPr>
        <w:br/>
      </w:r>
      <w:r w:rsidRPr="00031D96">
        <w:rPr>
          <w:sz w:val="28"/>
          <w:szCs w:val="28"/>
        </w:rPr>
        <w:t>из</w:t>
      </w:r>
      <w:r>
        <w:rPr>
          <w:sz w:val="28"/>
          <w:szCs w:val="28"/>
        </w:rPr>
        <w:t xml:space="preserve"> </w:t>
      </w:r>
      <w:r w:rsidRPr="00031D96">
        <w:rPr>
          <w:sz w:val="28"/>
          <w:szCs w:val="28"/>
        </w:rPr>
        <w:t>бюджета</w:t>
      </w:r>
      <w:r>
        <w:rPr>
          <w:sz w:val="28"/>
          <w:szCs w:val="28"/>
        </w:rPr>
        <w:t xml:space="preserve"> </w:t>
      </w:r>
      <w:r w:rsidRPr="00031D96">
        <w:rPr>
          <w:sz w:val="28"/>
          <w:szCs w:val="28"/>
        </w:rPr>
        <w:t>Ханты-Мансийского</w:t>
      </w:r>
      <w:r>
        <w:rPr>
          <w:sz w:val="28"/>
          <w:szCs w:val="28"/>
        </w:rPr>
        <w:t xml:space="preserve"> </w:t>
      </w:r>
      <w:r w:rsidRPr="00031D96">
        <w:rPr>
          <w:sz w:val="28"/>
          <w:szCs w:val="28"/>
        </w:rPr>
        <w:t>автономного</w:t>
      </w:r>
      <w:r>
        <w:rPr>
          <w:sz w:val="28"/>
          <w:szCs w:val="28"/>
        </w:rPr>
        <w:t xml:space="preserve"> </w:t>
      </w:r>
      <w:r w:rsidRPr="00031D96">
        <w:rPr>
          <w:sz w:val="28"/>
          <w:szCs w:val="28"/>
        </w:rPr>
        <w:t>округа</w:t>
      </w:r>
      <w:r>
        <w:rPr>
          <w:sz w:val="28"/>
          <w:szCs w:val="28"/>
        </w:rPr>
        <w:t xml:space="preserve"> </w:t>
      </w:r>
      <w:r w:rsidRPr="00031D96">
        <w:rPr>
          <w:sz w:val="28"/>
          <w:szCs w:val="28"/>
        </w:rPr>
        <w:t>–</w:t>
      </w:r>
      <w:r>
        <w:rPr>
          <w:sz w:val="28"/>
          <w:szCs w:val="28"/>
        </w:rPr>
        <w:t xml:space="preserve"> </w:t>
      </w:r>
      <w:r w:rsidRPr="00031D96">
        <w:rPr>
          <w:sz w:val="28"/>
          <w:szCs w:val="28"/>
        </w:rPr>
        <w:t>Югры</w:t>
      </w:r>
      <w:r>
        <w:rPr>
          <w:sz w:val="28"/>
          <w:szCs w:val="28"/>
        </w:rPr>
        <w:t xml:space="preserve"> </w:t>
      </w:r>
      <w:r w:rsidR="009B3CEB">
        <w:rPr>
          <w:sz w:val="28"/>
          <w:szCs w:val="28"/>
        </w:rPr>
        <w:br/>
      </w:r>
      <w:r w:rsidRPr="00031D96">
        <w:rPr>
          <w:sz w:val="28"/>
          <w:szCs w:val="28"/>
        </w:rPr>
        <w:t>на</w:t>
      </w:r>
      <w:r>
        <w:rPr>
          <w:sz w:val="28"/>
          <w:szCs w:val="28"/>
        </w:rPr>
        <w:t xml:space="preserve"> </w:t>
      </w:r>
      <w:r w:rsidRPr="00031D96">
        <w:rPr>
          <w:sz w:val="28"/>
          <w:szCs w:val="28"/>
        </w:rPr>
        <w:t>возмещение</w:t>
      </w:r>
      <w:r>
        <w:rPr>
          <w:sz w:val="28"/>
          <w:szCs w:val="28"/>
        </w:rPr>
        <w:t xml:space="preserve"> </w:t>
      </w:r>
      <w:r w:rsidRPr="00031D96">
        <w:rPr>
          <w:sz w:val="28"/>
          <w:szCs w:val="28"/>
        </w:rPr>
        <w:t>части</w:t>
      </w:r>
      <w:r>
        <w:rPr>
          <w:sz w:val="28"/>
          <w:szCs w:val="28"/>
        </w:rPr>
        <w:t xml:space="preserve"> </w:t>
      </w:r>
      <w:r w:rsidRPr="00031D96">
        <w:rPr>
          <w:sz w:val="28"/>
          <w:szCs w:val="28"/>
        </w:rPr>
        <w:t>затрат</w:t>
      </w:r>
      <w:r>
        <w:rPr>
          <w:sz w:val="28"/>
          <w:szCs w:val="28"/>
        </w:rPr>
        <w:t xml:space="preserve"> </w:t>
      </w:r>
      <w:r w:rsidRPr="00031D96">
        <w:rPr>
          <w:sz w:val="28"/>
          <w:szCs w:val="28"/>
        </w:rPr>
        <w:t>на</w:t>
      </w:r>
      <w:r>
        <w:rPr>
          <w:sz w:val="28"/>
          <w:szCs w:val="28"/>
        </w:rPr>
        <w:t xml:space="preserve"> </w:t>
      </w:r>
      <w:r w:rsidRPr="00031D96">
        <w:rPr>
          <w:sz w:val="28"/>
          <w:szCs w:val="28"/>
        </w:rPr>
        <w:t>реализацию</w:t>
      </w:r>
      <w:r>
        <w:rPr>
          <w:sz w:val="28"/>
          <w:szCs w:val="28"/>
        </w:rPr>
        <w:t xml:space="preserve"> </w:t>
      </w:r>
      <w:r w:rsidRPr="00031D96">
        <w:rPr>
          <w:sz w:val="28"/>
          <w:szCs w:val="28"/>
        </w:rPr>
        <w:t>проектов</w:t>
      </w:r>
      <w:r>
        <w:rPr>
          <w:sz w:val="28"/>
          <w:szCs w:val="28"/>
        </w:rPr>
        <w:t xml:space="preserve"> </w:t>
      </w:r>
      <w:r w:rsidRPr="00031D96">
        <w:rPr>
          <w:sz w:val="28"/>
          <w:szCs w:val="28"/>
        </w:rPr>
        <w:t>в</w:t>
      </w:r>
      <w:r>
        <w:rPr>
          <w:sz w:val="28"/>
          <w:szCs w:val="28"/>
        </w:rPr>
        <w:t xml:space="preserve"> </w:t>
      </w:r>
      <w:r w:rsidRPr="00031D96">
        <w:rPr>
          <w:sz w:val="28"/>
          <w:szCs w:val="28"/>
        </w:rPr>
        <w:t>сфере</w:t>
      </w:r>
      <w:r>
        <w:rPr>
          <w:sz w:val="28"/>
          <w:szCs w:val="28"/>
        </w:rPr>
        <w:t xml:space="preserve"> </w:t>
      </w:r>
      <w:r w:rsidRPr="00031D96">
        <w:rPr>
          <w:sz w:val="28"/>
          <w:szCs w:val="28"/>
        </w:rPr>
        <w:t>внутреннего</w:t>
      </w:r>
      <w:r>
        <w:rPr>
          <w:sz w:val="28"/>
          <w:szCs w:val="28"/>
        </w:rPr>
        <w:t xml:space="preserve"> </w:t>
      </w:r>
      <w:r w:rsidRPr="00031D96">
        <w:rPr>
          <w:sz w:val="28"/>
          <w:szCs w:val="28"/>
        </w:rPr>
        <w:t>и</w:t>
      </w:r>
      <w:r>
        <w:rPr>
          <w:sz w:val="28"/>
          <w:szCs w:val="28"/>
        </w:rPr>
        <w:t xml:space="preserve"> </w:t>
      </w:r>
      <w:r w:rsidRPr="00031D96">
        <w:rPr>
          <w:sz w:val="28"/>
          <w:szCs w:val="28"/>
        </w:rPr>
        <w:t>въездного</w:t>
      </w:r>
      <w:r>
        <w:rPr>
          <w:sz w:val="28"/>
          <w:szCs w:val="28"/>
        </w:rPr>
        <w:t xml:space="preserve"> </w:t>
      </w:r>
      <w:r w:rsidRPr="00031D96">
        <w:rPr>
          <w:sz w:val="28"/>
          <w:szCs w:val="28"/>
        </w:rPr>
        <w:t>туризма</w:t>
      </w:r>
      <w:r>
        <w:rPr>
          <w:sz w:val="28"/>
          <w:szCs w:val="28"/>
        </w:rPr>
        <w:t xml:space="preserve"> </w:t>
      </w:r>
      <w:r w:rsidRPr="00031D96">
        <w:rPr>
          <w:sz w:val="28"/>
          <w:szCs w:val="28"/>
        </w:rPr>
        <w:t>было</w:t>
      </w:r>
      <w:r>
        <w:rPr>
          <w:sz w:val="28"/>
          <w:szCs w:val="28"/>
        </w:rPr>
        <w:t xml:space="preserve"> </w:t>
      </w:r>
      <w:r w:rsidRPr="00031D96">
        <w:rPr>
          <w:sz w:val="28"/>
          <w:szCs w:val="28"/>
        </w:rPr>
        <w:t>привлечено</w:t>
      </w:r>
      <w:r>
        <w:rPr>
          <w:sz w:val="28"/>
          <w:szCs w:val="28"/>
        </w:rPr>
        <w:t xml:space="preserve"> </w:t>
      </w:r>
      <w:r w:rsidRPr="00031D96">
        <w:rPr>
          <w:sz w:val="28"/>
          <w:szCs w:val="28"/>
        </w:rPr>
        <w:t>4,0</w:t>
      </w:r>
      <w:r>
        <w:rPr>
          <w:sz w:val="28"/>
          <w:szCs w:val="28"/>
        </w:rPr>
        <w:t xml:space="preserve"> </w:t>
      </w:r>
      <w:r w:rsidRPr="00031D96">
        <w:rPr>
          <w:sz w:val="28"/>
          <w:szCs w:val="28"/>
        </w:rPr>
        <w:t>млн</w:t>
      </w:r>
      <w:r>
        <w:rPr>
          <w:sz w:val="28"/>
          <w:szCs w:val="28"/>
        </w:rPr>
        <w:t xml:space="preserve"> </w:t>
      </w:r>
      <w:r w:rsidRPr="00031D96">
        <w:rPr>
          <w:sz w:val="28"/>
          <w:szCs w:val="28"/>
        </w:rPr>
        <w:t>рублей.</w:t>
      </w:r>
    </w:p>
    <w:p w:rsidR="00727E2A" w:rsidRPr="00031D96" w:rsidRDefault="00727E2A" w:rsidP="00950229">
      <w:pPr>
        <w:pStyle w:val="mrcssattr0"/>
        <w:spacing w:before="0" w:beforeAutospacing="0" w:after="0" w:afterAutospacing="0"/>
        <w:ind w:firstLine="709"/>
        <w:jc w:val="both"/>
        <w:rPr>
          <w:sz w:val="28"/>
          <w:szCs w:val="28"/>
        </w:rPr>
      </w:pPr>
      <w:r w:rsidRPr="00031D96">
        <w:rPr>
          <w:color w:val="000000"/>
          <w:sz w:val="28"/>
          <w:szCs w:val="28"/>
          <w:shd w:val="clear" w:color="auto" w:fill="FFFFFF"/>
        </w:rPr>
        <w:t>Субсидия</w:t>
      </w:r>
      <w:r>
        <w:rPr>
          <w:color w:val="000000"/>
          <w:sz w:val="28"/>
          <w:szCs w:val="28"/>
          <w:shd w:val="clear" w:color="auto" w:fill="FFFFFF"/>
        </w:rPr>
        <w:t xml:space="preserve"> </w:t>
      </w:r>
      <w:r w:rsidRPr="00031D96">
        <w:rPr>
          <w:color w:val="000000"/>
          <w:sz w:val="28"/>
          <w:szCs w:val="28"/>
          <w:shd w:val="clear" w:color="auto" w:fill="FFFFFF"/>
        </w:rPr>
        <w:t>из</w:t>
      </w:r>
      <w:r>
        <w:rPr>
          <w:color w:val="000000"/>
          <w:sz w:val="28"/>
          <w:szCs w:val="28"/>
          <w:shd w:val="clear" w:color="auto" w:fill="FFFFFF"/>
        </w:rPr>
        <w:t xml:space="preserve"> </w:t>
      </w:r>
      <w:r w:rsidRPr="00031D96">
        <w:rPr>
          <w:color w:val="000000"/>
          <w:sz w:val="28"/>
          <w:szCs w:val="28"/>
          <w:shd w:val="clear" w:color="auto" w:fill="FFFFFF"/>
        </w:rPr>
        <w:t>бюджета</w:t>
      </w:r>
      <w:r>
        <w:rPr>
          <w:color w:val="000000"/>
          <w:sz w:val="28"/>
          <w:szCs w:val="28"/>
          <w:shd w:val="clear" w:color="auto" w:fill="FFFFFF"/>
        </w:rPr>
        <w:t xml:space="preserve"> </w:t>
      </w:r>
      <w:r w:rsidR="00885A20">
        <w:rPr>
          <w:color w:val="000000"/>
          <w:sz w:val="28"/>
          <w:szCs w:val="28"/>
          <w:shd w:val="clear" w:color="auto" w:fill="FFFFFF"/>
        </w:rPr>
        <w:t xml:space="preserve">Ханты-Мансийского </w:t>
      </w:r>
      <w:r w:rsidRPr="00031D96">
        <w:rPr>
          <w:color w:val="000000"/>
          <w:sz w:val="28"/>
          <w:szCs w:val="28"/>
          <w:shd w:val="clear" w:color="auto" w:fill="FFFFFF"/>
        </w:rPr>
        <w:t>автономного</w:t>
      </w:r>
      <w:r>
        <w:rPr>
          <w:color w:val="000000"/>
          <w:sz w:val="28"/>
          <w:szCs w:val="28"/>
          <w:shd w:val="clear" w:color="auto" w:fill="FFFFFF"/>
        </w:rPr>
        <w:t xml:space="preserve"> </w:t>
      </w:r>
      <w:r w:rsidRPr="00031D96">
        <w:rPr>
          <w:color w:val="000000"/>
          <w:sz w:val="28"/>
          <w:szCs w:val="28"/>
          <w:shd w:val="clear" w:color="auto" w:fill="FFFFFF"/>
        </w:rPr>
        <w:t>округа</w:t>
      </w:r>
      <w:r w:rsidR="00885A20">
        <w:rPr>
          <w:color w:val="000000"/>
          <w:sz w:val="28"/>
          <w:szCs w:val="28"/>
          <w:shd w:val="clear" w:color="auto" w:fill="FFFFFF"/>
        </w:rPr>
        <w:t xml:space="preserve"> – Югры </w:t>
      </w:r>
      <w:r w:rsidRPr="00031D96">
        <w:rPr>
          <w:color w:val="000000"/>
          <w:sz w:val="28"/>
          <w:szCs w:val="28"/>
          <w:shd w:val="clear" w:color="auto" w:fill="FFFFFF"/>
        </w:rPr>
        <w:t>на</w:t>
      </w:r>
      <w:r>
        <w:rPr>
          <w:color w:val="000000"/>
          <w:sz w:val="28"/>
          <w:szCs w:val="28"/>
          <w:shd w:val="clear" w:color="auto" w:fill="FFFFFF"/>
        </w:rPr>
        <w:t xml:space="preserve"> </w:t>
      </w:r>
      <w:r w:rsidRPr="00031D96">
        <w:rPr>
          <w:sz w:val="28"/>
          <w:szCs w:val="28"/>
          <w:shd w:val="clear" w:color="auto" w:fill="FFFFFF"/>
        </w:rPr>
        <w:t>возмещение</w:t>
      </w:r>
      <w:r>
        <w:rPr>
          <w:sz w:val="28"/>
          <w:szCs w:val="28"/>
          <w:shd w:val="clear" w:color="auto" w:fill="FFFFFF"/>
        </w:rPr>
        <w:t xml:space="preserve"> </w:t>
      </w:r>
      <w:r w:rsidRPr="00031D96">
        <w:rPr>
          <w:sz w:val="28"/>
          <w:szCs w:val="28"/>
          <w:shd w:val="clear" w:color="auto" w:fill="FFFFFF"/>
        </w:rPr>
        <w:t>части</w:t>
      </w:r>
      <w:r>
        <w:rPr>
          <w:sz w:val="28"/>
          <w:szCs w:val="28"/>
          <w:shd w:val="clear" w:color="auto" w:fill="FFFFFF"/>
        </w:rPr>
        <w:t xml:space="preserve"> </w:t>
      </w:r>
      <w:r w:rsidRPr="00031D96">
        <w:rPr>
          <w:sz w:val="28"/>
          <w:szCs w:val="28"/>
          <w:shd w:val="clear" w:color="auto" w:fill="FFFFFF"/>
        </w:rPr>
        <w:t>затрат</w:t>
      </w:r>
      <w:r>
        <w:rPr>
          <w:sz w:val="28"/>
          <w:szCs w:val="28"/>
          <w:shd w:val="clear" w:color="auto" w:fill="FFFFFF"/>
        </w:rPr>
        <w:t xml:space="preserve"> </w:t>
      </w:r>
      <w:r w:rsidRPr="00031D96">
        <w:rPr>
          <w:sz w:val="28"/>
          <w:szCs w:val="28"/>
          <w:shd w:val="clear" w:color="auto" w:fill="FFFFFF"/>
        </w:rPr>
        <w:t>на</w:t>
      </w:r>
      <w:r>
        <w:rPr>
          <w:sz w:val="28"/>
          <w:szCs w:val="28"/>
          <w:shd w:val="clear" w:color="auto" w:fill="FFFFFF"/>
        </w:rPr>
        <w:t xml:space="preserve"> </w:t>
      </w:r>
      <w:r w:rsidRPr="00031D96">
        <w:rPr>
          <w:sz w:val="28"/>
          <w:szCs w:val="28"/>
          <w:shd w:val="clear" w:color="auto" w:fill="FFFFFF"/>
        </w:rPr>
        <w:t>реализацию</w:t>
      </w:r>
      <w:r>
        <w:rPr>
          <w:sz w:val="28"/>
          <w:szCs w:val="28"/>
          <w:shd w:val="clear" w:color="auto" w:fill="FFFFFF"/>
        </w:rPr>
        <w:t xml:space="preserve"> </w:t>
      </w:r>
      <w:r w:rsidRPr="00031D96">
        <w:rPr>
          <w:sz w:val="28"/>
          <w:szCs w:val="28"/>
          <w:shd w:val="clear" w:color="auto" w:fill="FFFFFF"/>
        </w:rPr>
        <w:t>проектов</w:t>
      </w:r>
      <w:r>
        <w:rPr>
          <w:sz w:val="28"/>
          <w:szCs w:val="28"/>
          <w:shd w:val="clear" w:color="auto" w:fill="FFFFFF"/>
        </w:rPr>
        <w:t xml:space="preserve"> </w:t>
      </w:r>
      <w:r w:rsidRPr="00031D96">
        <w:rPr>
          <w:sz w:val="28"/>
          <w:szCs w:val="28"/>
          <w:shd w:val="clear" w:color="auto" w:fill="FFFFFF"/>
        </w:rPr>
        <w:t>в</w:t>
      </w:r>
      <w:r>
        <w:rPr>
          <w:sz w:val="28"/>
          <w:szCs w:val="28"/>
          <w:shd w:val="clear" w:color="auto" w:fill="FFFFFF"/>
        </w:rPr>
        <w:t xml:space="preserve"> </w:t>
      </w:r>
      <w:r w:rsidRPr="00031D96">
        <w:rPr>
          <w:sz w:val="28"/>
          <w:szCs w:val="28"/>
          <w:shd w:val="clear" w:color="auto" w:fill="FFFFFF"/>
        </w:rPr>
        <w:t>сфере</w:t>
      </w:r>
      <w:r>
        <w:rPr>
          <w:sz w:val="28"/>
          <w:szCs w:val="28"/>
          <w:shd w:val="clear" w:color="auto" w:fill="FFFFFF"/>
        </w:rPr>
        <w:t xml:space="preserve"> </w:t>
      </w:r>
      <w:r w:rsidRPr="00031D96">
        <w:rPr>
          <w:sz w:val="28"/>
          <w:szCs w:val="28"/>
          <w:shd w:val="clear" w:color="auto" w:fill="FFFFFF"/>
        </w:rPr>
        <w:t>внутреннего</w:t>
      </w:r>
      <w:r>
        <w:rPr>
          <w:sz w:val="28"/>
          <w:szCs w:val="28"/>
          <w:shd w:val="clear" w:color="auto" w:fill="FFFFFF"/>
        </w:rPr>
        <w:t xml:space="preserve"> </w:t>
      </w:r>
      <w:r w:rsidRPr="00031D96">
        <w:rPr>
          <w:sz w:val="28"/>
          <w:szCs w:val="28"/>
          <w:shd w:val="clear" w:color="auto" w:fill="FFFFFF"/>
        </w:rPr>
        <w:t>и</w:t>
      </w:r>
      <w:r>
        <w:rPr>
          <w:sz w:val="28"/>
          <w:szCs w:val="28"/>
          <w:shd w:val="clear" w:color="auto" w:fill="FFFFFF"/>
        </w:rPr>
        <w:t xml:space="preserve"> </w:t>
      </w:r>
      <w:r w:rsidRPr="00031D96">
        <w:rPr>
          <w:sz w:val="28"/>
          <w:szCs w:val="28"/>
          <w:shd w:val="clear" w:color="auto" w:fill="FFFFFF"/>
        </w:rPr>
        <w:t>въездного</w:t>
      </w:r>
      <w:r>
        <w:rPr>
          <w:sz w:val="28"/>
          <w:szCs w:val="28"/>
          <w:shd w:val="clear" w:color="auto" w:fill="FFFFFF"/>
        </w:rPr>
        <w:t xml:space="preserve"> </w:t>
      </w:r>
      <w:r w:rsidRPr="00031D96">
        <w:rPr>
          <w:sz w:val="28"/>
          <w:szCs w:val="28"/>
          <w:shd w:val="clear" w:color="auto" w:fill="FFFFFF"/>
        </w:rPr>
        <w:t>туризма</w:t>
      </w:r>
      <w:r>
        <w:rPr>
          <w:sz w:val="28"/>
          <w:szCs w:val="28"/>
          <w:shd w:val="clear" w:color="auto" w:fill="FFFFFF"/>
        </w:rPr>
        <w:t xml:space="preserve"> </w:t>
      </w:r>
      <w:r w:rsidRPr="00031D96">
        <w:rPr>
          <w:sz w:val="28"/>
          <w:szCs w:val="28"/>
          <w:shd w:val="clear" w:color="auto" w:fill="FFFFFF"/>
        </w:rPr>
        <w:t>получена</w:t>
      </w:r>
      <w:r>
        <w:rPr>
          <w:sz w:val="28"/>
          <w:szCs w:val="28"/>
          <w:shd w:val="clear" w:color="auto" w:fill="FFFFFF"/>
        </w:rPr>
        <w:t xml:space="preserve"> </w:t>
      </w:r>
      <w:r w:rsidRPr="00031D96">
        <w:rPr>
          <w:sz w:val="28"/>
          <w:szCs w:val="28"/>
          <w:shd w:val="clear" w:color="auto" w:fill="FFFFFF"/>
        </w:rPr>
        <w:t>ООО</w:t>
      </w:r>
      <w:r>
        <w:rPr>
          <w:sz w:val="28"/>
          <w:szCs w:val="28"/>
          <w:shd w:val="clear" w:color="auto" w:fill="FFFFFF"/>
        </w:rPr>
        <w:t xml:space="preserve"> </w:t>
      </w:r>
      <w:r w:rsidRPr="00031D96">
        <w:rPr>
          <w:sz w:val="28"/>
          <w:szCs w:val="28"/>
          <w:shd w:val="clear" w:color="auto" w:fill="FFFFFF"/>
        </w:rPr>
        <w:t>«АЛЬФА+»</w:t>
      </w:r>
      <w:r>
        <w:rPr>
          <w:sz w:val="28"/>
          <w:szCs w:val="28"/>
          <w:shd w:val="clear" w:color="auto" w:fill="FFFFFF"/>
        </w:rPr>
        <w:t xml:space="preserve"> </w:t>
      </w:r>
      <w:r w:rsidRPr="00031D96">
        <w:rPr>
          <w:sz w:val="28"/>
          <w:szCs w:val="28"/>
          <w:shd w:val="clear" w:color="auto" w:fill="FFFFFF"/>
        </w:rPr>
        <w:t>в</w:t>
      </w:r>
      <w:r>
        <w:rPr>
          <w:sz w:val="28"/>
          <w:szCs w:val="28"/>
          <w:shd w:val="clear" w:color="auto" w:fill="FFFFFF"/>
        </w:rPr>
        <w:t xml:space="preserve"> </w:t>
      </w:r>
      <w:r w:rsidRPr="00031D96">
        <w:rPr>
          <w:sz w:val="28"/>
          <w:szCs w:val="28"/>
          <w:shd w:val="clear" w:color="auto" w:fill="FFFFFF"/>
        </w:rPr>
        <w:t>размере</w:t>
      </w:r>
      <w:r>
        <w:rPr>
          <w:sz w:val="28"/>
          <w:szCs w:val="28"/>
          <w:shd w:val="clear" w:color="auto" w:fill="FFFFFF"/>
        </w:rPr>
        <w:t xml:space="preserve"> </w:t>
      </w:r>
      <w:r w:rsidR="009B3CEB">
        <w:rPr>
          <w:sz w:val="28"/>
          <w:szCs w:val="28"/>
          <w:shd w:val="clear" w:color="auto" w:fill="FFFFFF"/>
        </w:rPr>
        <w:br/>
      </w:r>
      <w:r w:rsidRPr="00031D96">
        <w:rPr>
          <w:sz w:val="28"/>
          <w:szCs w:val="28"/>
          <w:shd w:val="clear" w:color="auto" w:fill="FFFFFF"/>
        </w:rPr>
        <w:t>3,0</w:t>
      </w:r>
      <w:r>
        <w:rPr>
          <w:sz w:val="28"/>
          <w:szCs w:val="28"/>
          <w:shd w:val="clear" w:color="auto" w:fill="FFFFFF"/>
        </w:rPr>
        <w:t xml:space="preserve"> </w:t>
      </w:r>
      <w:r w:rsidRPr="00031D96">
        <w:rPr>
          <w:sz w:val="28"/>
          <w:szCs w:val="28"/>
          <w:shd w:val="clear" w:color="auto" w:fill="FFFFFF"/>
        </w:rPr>
        <w:t>млн</w:t>
      </w:r>
      <w:r>
        <w:rPr>
          <w:sz w:val="28"/>
          <w:szCs w:val="28"/>
          <w:shd w:val="clear" w:color="auto" w:fill="FFFFFF"/>
        </w:rPr>
        <w:t xml:space="preserve"> </w:t>
      </w:r>
      <w:r w:rsidRPr="00031D96">
        <w:rPr>
          <w:sz w:val="28"/>
          <w:szCs w:val="28"/>
          <w:shd w:val="clear" w:color="auto" w:fill="FFFFFF"/>
        </w:rPr>
        <w:t>рублей</w:t>
      </w:r>
      <w:r>
        <w:rPr>
          <w:sz w:val="28"/>
          <w:szCs w:val="28"/>
          <w:shd w:val="clear" w:color="auto" w:fill="FFFFFF"/>
        </w:rPr>
        <w:t xml:space="preserve"> </w:t>
      </w:r>
      <w:r w:rsidRPr="00031D96">
        <w:rPr>
          <w:sz w:val="28"/>
          <w:szCs w:val="28"/>
          <w:shd w:val="clear" w:color="auto" w:fill="FFFFFF"/>
        </w:rPr>
        <w:t>(на</w:t>
      </w:r>
      <w:r>
        <w:rPr>
          <w:sz w:val="28"/>
          <w:szCs w:val="28"/>
          <w:shd w:val="clear" w:color="auto" w:fill="FFFFFF"/>
        </w:rPr>
        <w:t xml:space="preserve"> </w:t>
      </w:r>
      <w:r w:rsidRPr="00031D96">
        <w:rPr>
          <w:sz w:val="28"/>
          <w:szCs w:val="28"/>
          <w:shd w:val="clear" w:color="auto" w:fill="FFFFFF"/>
        </w:rPr>
        <w:t>развитие</w:t>
      </w:r>
      <w:r>
        <w:rPr>
          <w:sz w:val="28"/>
          <w:szCs w:val="28"/>
          <w:shd w:val="clear" w:color="auto" w:fill="FFFFFF"/>
        </w:rPr>
        <w:t xml:space="preserve"> </w:t>
      </w:r>
      <w:r w:rsidRPr="00031D96">
        <w:rPr>
          <w:sz w:val="28"/>
          <w:szCs w:val="28"/>
          <w:shd w:val="clear" w:color="auto" w:fill="FFFFFF"/>
        </w:rPr>
        <w:t>материально-технической</w:t>
      </w:r>
      <w:r>
        <w:rPr>
          <w:sz w:val="28"/>
          <w:szCs w:val="28"/>
          <w:shd w:val="clear" w:color="auto" w:fill="FFFFFF"/>
        </w:rPr>
        <w:t xml:space="preserve"> </w:t>
      </w:r>
      <w:r w:rsidRPr="00031D96">
        <w:rPr>
          <w:sz w:val="28"/>
          <w:szCs w:val="28"/>
          <w:shd w:val="clear" w:color="auto" w:fill="FFFFFF"/>
        </w:rPr>
        <w:t>базы)</w:t>
      </w:r>
      <w:r>
        <w:rPr>
          <w:sz w:val="28"/>
          <w:szCs w:val="28"/>
          <w:shd w:val="clear" w:color="auto" w:fill="FFFFFF"/>
        </w:rPr>
        <w:t xml:space="preserve"> </w:t>
      </w:r>
      <w:r w:rsidRPr="00031D96">
        <w:rPr>
          <w:sz w:val="28"/>
          <w:szCs w:val="28"/>
          <w:shd w:val="clear" w:color="auto" w:fill="FFFFFF"/>
        </w:rPr>
        <w:t>и</w:t>
      </w:r>
      <w:r>
        <w:rPr>
          <w:sz w:val="28"/>
          <w:szCs w:val="28"/>
          <w:shd w:val="clear" w:color="auto" w:fill="FFFFFF"/>
        </w:rPr>
        <w:t xml:space="preserve"> </w:t>
      </w:r>
      <w:r w:rsidRPr="00031D96">
        <w:rPr>
          <w:sz w:val="28"/>
          <w:szCs w:val="28"/>
          <w:shd w:val="clear" w:color="auto" w:fill="FFFFFF"/>
        </w:rPr>
        <w:t>ИП</w:t>
      </w:r>
      <w:r>
        <w:rPr>
          <w:sz w:val="28"/>
          <w:szCs w:val="28"/>
          <w:shd w:val="clear" w:color="auto" w:fill="FFFFFF"/>
        </w:rPr>
        <w:t xml:space="preserve"> </w:t>
      </w:r>
      <w:r w:rsidRPr="00031D96">
        <w:rPr>
          <w:sz w:val="28"/>
          <w:szCs w:val="28"/>
          <w:shd w:val="clear" w:color="auto" w:fill="FFFFFF"/>
        </w:rPr>
        <w:t>Созонов</w:t>
      </w:r>
      <w:r>
        <w:rPr>
          <w:sz w:val="28"/>
          <w:szCs w:val="28"/>
          <w:shd w:val="clear" w:color="auto" w:fill="FFFFFF"/>
        </w:rPr>
        <w:t xml:space="preserve"> </w:t>
      </w:r>
      <w:r w:rsidRPr="00031D96">
        <w:rPr>
          <w:sz w:val="28"/>
          <w:szCs w:val="28"/>
          <w:shd w:val="clear" w:color="auto" w:fill="FFFFFF"/>
        </w:rPr>
        <w:t>А.И.</w:t>
      </w:r>
      <w:r>
        <w:rPr>
          <w:sz w:val="28"/>
          <w:szCs w:val="28"/>
          <w:shd w:val="clear" w:color="auto" w:fill="FFFFFF"/>
        </w:rPr>
        <w:t xml:space="preserve"> </w:t>
      </w:r>
      <w:r w:rsidRPr="00031D96">
        <w:rPr>
          <w:sz w:val="28"/>
          <w:szCs w:val="28"/>
          <w:shd w:val="clear" w:color="auto" w:fill="FFFFFF"/>
        </w:rPr>
        <w:t>(п.</w:t>
      </w:r>
      <w:r>
        <w:rPr>
          <w:sz w:val="28"/>
          <w:szCs w:val="28"/>
          <w:shd w:val="clear" w:color="auto" w:fill="FFFFFF"/>
        </w:rPr>
        <w:t xml:space="preserve"> </w:t>
      </w:r>
      <w:r w:rsidRPr="00031D96">
        <w:rPr>
          <w:sz w:val="28"/>
          <w:szCs w:val="28"/>
          <w:shd w:val="clear" w:color="auto" w:fill="FFFFFF"/>
        </w:rPr>
        <w:t>Горноправдинск)</w:t>
      </w:r>
      <w:r>
        <w:rPr>
          <w:sz w:val="28"/>
          <w:szCs w:val="28"/>
          <w:shd w:val="clear" w:color="auto" w:fill="FFFFFF"/>
        </w:rPr>
        <w:t xml:space="preserve"> </w:t>
      </w:r>
      <w:r w:rsidRPr="00031D96">
        <w:rPr>
          <w:sz w:val="28"/>
          <w:szCs w:val="28"/>
          <w:shd w:val="clear" w:color="auto" w:fill="FFFFFF"/>
        </w:rPr>
        <w:t>в</w:t>
      </w:r>
      <w:r>
        <w:rPr>
          <w:sz w:val="28"/>
          <w:szCs w:val="28"/>
          <w:shd w:val="clear" w:color="auto" w:fill="FFFFFF"/>
        </w:rPr>
        <w:t xml:space="preserve"> </w:t>
      </w:r>
      <w:r w:rsidRPr="00031D96">
        <w:rPr>
          <w:sz w:val="28"/>
          <w:szCs w:val="28"/>
          <w:shd w:val="clear" w:color="auto" w:fill="FFFFFF"/>
        </w:rPr>
        <w:t>размере</w:t>
      </w:r>
      <w:r>
        <w:rPr>
          <w:sz w:val="28"/>
          <w:szCs w:val="28"/>
          <w:shd w:val="clear" w:color="auto" w:fill="FFFFFF"/>
        </w:rPr>
        <w:t xml:space="preserve"> </w:t>
      </w:r>
      <w:r w:rsidRPr="00031D96">
        <w:rPr>
          <w:sz w:val="28"/>
          <w:szCs w:val="28"/>
          <w:shd w:val="clear" w:color="auto" w:fill="FFFFFF"/>
        </w:rPr>
        <w:t>1,0</w:t>
      </w:r>
      <w:r>
        <w:rPr>
          <w:sz w:val="28"/>
          <w:szCs w:val="28"/>
          <w:shd w:val="clear" w:color="auto" w:fill="FFFFFF"/>
        </w:rPr>
        <w:t xml:space="preserve"> </w:t>
      </w:r>
      <w:r w:rsidRPr="00031D96">
        <w:rPr>
          <w:sz w:val="28"/>
          <w:szCs w:val="28"/>
          <w:shd w:val="clear" w:color="auto" w:fill="FFFFFF"/>
        </w:rPr>
        <w:t>млн</w:t>
      </w:r>
      <w:r>
        <w:rPr>
          <w:sz w:val="28"/>
          <w:szCs w:val="28"/>
          <w:shd w:val="clear" w:color="auto" w:fill="FFFFFF"/>
        </w:rPr>
        <w:t xml:space="preserve"> </w:t>
      </w:r>
      <w:r w:rsidRPr="00031D96">
        <w:rPr>
          <w:sz w:val="28"/>
          <w:szCs w:val="28"/>
          <w:shd w:val="clear" w:color="auto" w:fill="FFFFFF"/>
        </w:rPr>
        <w:t>рублей</w:t>
      </w:r>
      <w:r>
        <w:rPr>
          <w:sz w:val="28"/>
          <w:szCs w:val="28"/>
          <w:shd w:val="clear" w:color="auto" w:fill="FFFFFF"/>
        </w:rPr>
        <w:t xml:space="preserve"> </w:t>
      </w:r>
      <w:r w:rsidRPr="00031D96">
        <w:rPr>
          <w:sz w:val="28"/>
          <w:szCs w:val="28"/>
          <w:shd w:val="clear" w:color="auto" w:fill="FFFFFF"/>
        </w:rPr>
        <w:t>(на</w:t>
      </w:r>
      <w:r>
        <w:rPr>
          <w:sz w:val="28"/>
          <w:szCs w:val="28"/>
          <w:shd w:val="clear" w:color="auto" w:fill="FFFFFF"/>
        </w:rPr>
        <w:t xml:space="preserve"> </w:t>
      </w:r>
      <w:r w:rsidRPr="00031D96">
        <w:rPr>
          <w:sz w:val="28"/>
          <w:szCs w:val="28"/>
          <w:shd w:val="clear" w:color="auto" w:fill="FFFFFF"/>
        </w:rPr>
        <w:t>приобретение</w:t>
      </w:r>
      <w:r>
        <w:rPr>
          <w:sz w:val="28"/>
          <w:szCs w:val="28"/>
          <w:shd w:val="clear" w:color="auto" w:fill="FFFFFF"/>
        </w:rPr>
        <w:t xml:space="preserve"> </w:t>
      </w:r>
      <w:r w:rsidRPr="00031D96">
        <w:rPr>
          <w:sz w:val="28"/>
          <w:szCs w:val="28"/>
          <w:shd w:val="clear" w:color="auto" w:fill="FFFFFF"/>
        </w:rPr>
        <w:t>нового</w:t>
      </w:r>
      <w:r>
        <w:rPr>
          <w:sz w:val="28"/>
          <w:szCs w:val="28"/>
          <w:shd w:val="clear" w:color="auto" w:fill="FFFFFF"/>
        </w:rPr>
        <w:t xml:space="preserve"> </w:t>
      </w:r>
      <w:r w:rsidRPr="00031D96">
        <w:rPr>
          <w:sz w:val="28"/>
          <w:szCs w:val="28"/>
          <w:shd w:val="clear" w:color="auto" w:fill="FFFFFF"/>
        </w:rPr>
        <w:t>транспортного</w:t>
      </w:r>
      <w:r>
        <w:rPr>
          <w:sz w:val="28"/>
          <w:szCs w:val="28"/>
          <w:shd w:val="clear" w:color="auto" w:fill="FFFFFF"/>
        </w:rPr>
        <w:t xml:space="preserve"> </w:t>
      </w:r>
      <w:r w:rsidRPr="00031D96">
        <w:rPr>
          <w:sz w:val="28"/>
          <w:szCs w:val="28"/>
          <w:shd w:val="clear" w:color="auto" w:fill="FFFFFF"/>
        </w:rPr>
        <w:t>средства)</w:t>
      </w:r>
      <w:r>
        <w:rPr>
          <w:sz w:val="28"/>
          <w:szCs w:val="28"/>
          <w:shd w:val="clear" w:color="auto" w:fill="FFFFFF"/>
        </w:rPr>
        <w:t>.</w:t>
      </w:r>
    </w:p>
    <w:p w:rsidR="00727E2A" w:rsidRPr="00031D96" w:rsidRDefault="00727E2A" w:rsidP="00950229">
      <w:pPr>
        <w:ind w:firstLine="708"/>
        <w:jc w:val="both"/>
        <w:rPr>
          <w:rFonts w:ascii="Times New Roman" w:hAnsi="Times New Roman"/>
          <w:sz w:val="28"/>
          <w:szCs w:val="28"/>
        </w:rPr>
      </w:pPr>
      <w:r w:rsidRPr="00031D96">
        <w:rPr>
          <w:rFonts w:ascii="Times New Roman" w:hAnsi="Times New Roman"/>
          <w:sz w:val="28"/>
          <w:szCs w:val="28"/>
        </w:rPr>
        <w:t>Полномочия</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сфере</w:t>
      </w:r>
      <w:r>
        <w:rPr>
          <w:rFonts w:ascii="Times New Roman" w:hAnsi="Times New Roman"/>
          <w:sz w:val="28"/>
          <w:szCs w:val="28"/>
        </w:rPr>
        <w:t xml:space="preserve"> </w:t>
      </w:r>
      <w:r w:rsidRPr="00031D96">
        <w:rPr>
          <w:rFonts w:ascii="Times New Roman" w:hAnsi="Times New Roman"/>
          <w:sz w:val="28"/>
          <w:szCs w:val="28"/>
        </w:rPr>
        <w:t>создания</w:t>
      </w:r>
      <w:r>
        <w:rPr>
          <w:rFonts w:ascii="Times New Roman" w:hAnsi="Times New Roman"/>
          <w:sz w:val="28"/>
          <w:szCs w:val="28"/>
        </w:rPr>
        <w:t xml:space="preserve"> </w:t>
      </w:r>
      <w:r w:rsidRPr="00031D96">
        <w:rPr>
          <w:rFonts w:ascii="Times New Roman" w:hAnsi="Times New Roman"/>
          <w:sz w:val="28"/>
          <w:szCs w:val="28"/>
        </w:rPr>
        <w:t>условий</w:t>
      </w:r>
      <w:r>
        <w:rPr>
          <w:rFonts w:ascii="Times New Roman" w:hAnsi="Times New Roman"/>
          <w:sz w:val="28"/>
          <w:szCs w:val="28"/>
        </w:rPr>
        <w:t xml:space="preserve"> </w:t>
      </w:r>
      <w:r w:rsidRPr="00031D96">
        <w:rPr>
          <w:rFonts w:ascii="Times New Roman" w:hAnsi="Times New Roman"/>
          <w:sz w:val="28"/>
          <w:szCs w:val="28"/>
        </w:rPr>
        <w:t>для</w:t>
      </w:r>
      <w:r>
        <w:rPr>
          <w:rFonts w:ascii="Times New Roman" w:hAnsi="Times New Roman"/>
          <w:sz w:val="28"/>
          <w:szCs w:val="28"/>
        </w:rPr>
        <w:t xml:space="preserve"> </w:t>
      </w:r>
      <w:r w:rsidRPr="00031D96">
        <w:rPr>
          <w:rFonts w:ascii="Times New Roman" w:hAnsi="Times New Roman"/>
          <w:sz w:val="28"/>
          <w:szCs w:val="28"/>
        </w:rPr>
        <w:t>развития</w:t>
      </w:r>
      <w:r>
        <w:rPr>
          <w:rFonts w:ascii="Times New Roman" w:hAnsi="Times New Roman"/>
          <w:sz w:val="28"/>
          <w:szCs w:val="28"/>
        </w:rPr>
        <w:t xml:space="preserve"> </w:t>
      </w:r>
      <w:r w:rsidRPr="00031D96">
        <w:rPr>
          <w:rFonts w:ascii="Times New Roman" w:hAnsi="Times New Roman"/>
          <w:sz w:val="28"/>
          <w:szCs w:val="28"/>
        </w:rPr>
        <w:t>туризма</w:t>
      </w:r>
      <w:r>
        <w:rPr>
          <w:rFonts w:ascii="Times New Roman" w:hAnsi="Times New Roman"/>
          <w:sz w:val="28"/>
          <w:szCs w:val="28"/>
        </w:rPr>
        <w:t xml:space="preserve"> </w:t>
      </w:r>
      <w:r w:rsidR="009B3CEB">
        <w:rPr>
          <w:rFonts w:ascii="Times New Roman" w:hAnsi="Times New Roman"/>
          <w:sz w:val="28"/>
          <w:szCs w:val="28"/>
        </w:rPr>
        <w:br/>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соответствии</w:t>
      </w:r>
      <w:r>
        <w:rPr>
          <w:rFonts w:ascii="Times New Roman" w:hAnsi="Times New Roman"/>
          <w:sz w:val="28"/>
          <w:szCs w:val="28"/>
        </w:rPr>
        <w:t xml:space="preserve"> </w:t>
      </w:r>
      <w:r w:rsidRPr="00031D96">
        <w:rPr>
          <w:rFonts w:ascii="Times New Roman" w:hAnsi="Times New Roman"/>
          <w:sz w:val="28"/>
          <w:szCs w:val="28"/>
        </w:rPr>
        <w:t>с</w:t>
      </w:r>
      <w:r>
        <w:rPr>
          <w:rFonts w:ascii="Times New Roman" w:hAnsi="Times New Roman"/>
          <w:sz w:val="28"/>
          <w:szCs w:val="28"/>
        </w:rPr>
        <w:t xml:space="preserve"> </w:t>
      </w:r>
      <w:r w:rsidRPr="00031D96">
        <w:rPr>
          <w:rFonts w:ascii="Times New Roman" w:hAnsi="Times New Roman"/>
          <w:sz w:val="28"/>
          <w:szCs w:val="28"/>
        </w:rPr>
        <w:t>муниципальным</w:t>
      </w:r>
      <w:r>
        <w:rPr>
          <w:rFonts w:ascii="Times New Roman" w:hAnsi="Times New Roman"/>
          <w:sz w:val="28"/>
          <w:szCs w:val="28"/>
        </w:rPr>
        <w:t xml:space="preserve"> </w:t>
      </w:r>
      <w:r w:rsidRPr="00031D96">
        <w:rPr>
          <w:rFonts w:ascii="Times New Roman" w:hAnsi="Times New Roman"/>
          <w:sz w:val="28"/>
          <w:szCs w:val="28"/>
        </w:rPr>
        <w:t>заданием</w:t>
      </w:r>
      <w:r>
        <w:rPr>
          <w:rFonts w:ascii="Times New Roman" w:hAnsi="Times New Roman"/>
          <w:sz w:val="28"/>
          <w:szCs w:val="28"/>
        </w:rPr>
        <w:t xml:space="preserve"> </w:t>
      </w:r>
      <w:r w:rsidRPr="00031D96">
        <w:rPr>
          <w:rFonts w:ascii="Times New Roman" w:hAnsi="Times New Roman"/>
          <w:sz w:val="28"/>
          <w:szCs w:val="28"/>
        </w:rPr>
        <w:t>осуществляет</w:t>
      </w:r>
      <w:r>
        <w:rPr>
          <w:rFonts w:ascii="Times New Roman" w:hAnsi="Times New Roman"/>
          <w:sz w:val="28"/>
          <w:szCs w:val="28"/>
        </w:rPr>
        <w:t xml:space="preserve"> </w:t>
      </w:r>
      <w:r w:rsidRPr="00031D96">
        <w:rPr>
          <w:rFonts w:ascii="Times New Roman" w:hAnsi="Times New Roman"/>
          <w:sz w:val="28"/>
          <w:szCs w:val="28"/>
        </w:rPr>
        <w:t>МБУ</w:t>
      </w:r>
      <w:r>
        <w:rPr>
          <w:rFonts w:ascii="Times New Roman" w:hAnsi="Times New Roman"/>
          <w:sz w:val="28"/>
          <w:szCs w:val="28"/>
        </w:rPr>
        <w:t xml:space="preserve"> </w:t>
      </w:r>
      <w:r w:rsidRPr="00031D96">
        <w:rPr>
          <w:rFonts w:ascii="Times New Roman" w:hAnsi="Times New Roman"/>
          <w:sz w:val="28"/>
          <w:szCs w:val="28"/>
        </w:rPr>
        <w:t>«Досуговый</w:t>
      </w:r>
      <w:r>
        <w:rPr>
          <w:rFonts w:ascii="Times New Roman" w:hAnsi="Times New Roman"/>
          <w:sz w:val="28"/>
          <w:szCs w:val="28"/>
        </w:rPr>
        <w:t xml:space="preserve"> </w:t>
      </w:r>
      <w:r w:rsidRPr="00031D96">
        <w:rPr>
          <w:rFonts w:ascii="Times New Roman" w:hAnsi="Times New Roman"/>
          <w:sz w:val="28"/>
          <w:szCs w:val="28"/>
        </w:rPr>
        <w:t>центр</w:t>
      </w:r>
      <w:r>
        <w:rPr>
          <w:rFonts w:ascii="Times New Roman" w:hAnsi="Times New Roman"/>
          <w:sz w:val="28"/>
          <w:szCs w:val="28"/>
        </w:rPr>
        <w:t xml:space="preserve"> </w:t>
      </w:r>
      <w:r w:rsidRPr="00031D96">
        <w:rPr>
          <w:rFonts w:ascii="Times New Roman" w:hAnsi="Times New Roman"/>
          <w:sz w:val="28"/>
          <w:szCs w:val="28"/>
        </w:rPr>
        <w:t>«</w:t>
      </w:r>
      <w:proofErr w:type="spellStart"/>
      <w:r w:rsidRPr="00031D96">
        <w:rPr>
          <w:rFonts w:ascii="Times New Roman" w:hAnsi="Times New Roman"/>
          <w:sz w:val="28"/>
          <w:szCs w:val="28"/>
        </w:rPr>
        <w:t>Имитуй</w:t>
      </w:r>
      <w:proofErr w:type="spellEnd"/>
      <w:r w:rsidRPr="00031D96">
        <w:rPr>
          <w:rFonts w:ascii="Times New Roman" w:hAnsi="Times New Roman"/>
          <w:sz w:val="28"/>
          <w:szCs w:val="28"/>
        </w:rPr>
        <w:t>»</w:t>
      </w:r>
      <w:r>
        <w:rPr>
          <w:rFonts w:ascii="Times New Roman" w:hAnsi="Times New Roman"/>
          <w:sz w:val="28"/>
          <w:szCs w:val="28"/>
        </w:rPr>
        <w:t xml:space="preserve"> </w:t>
      </w:r>
      <w:r w:rsidRPr="00031D96">
        <w:rPr>
          <w:rFonts w:ascii="Times New Roman" w:hAnsi="Times New Roman"/>
          <w:sz w:val="28"/>
          <w:szCs w:val="28"/>
        </w:rPr>
        <w:t>(далее</w:t>
      </w:r>
      <w:r>
        <w:rPr>
          <w:rFonts w:ascii="Times New Roman" w:hAnsi="Times New Roman"/>
          <w:sz w:val="28"/>
          <w:szCs w:val="28"/>
        </w:rPr>
        <w:t xml:space="preserve"> </w:t>
      </w:r>
      <w:r w:rsidRPr="00031D96">
        <w:rPr>
          <w:rFonts w:ascii="Times New Roman" w:hAnsi="Times New Roman"/>
          <w:bCs/>
          <w:sz w:val="28"/>
          <w:szCs w:val="28"/>
          <w:lang w:eastAsia="ru-RU"/>
        </w:rPr>
        <w:t>–</w:t>
      </w:r>
      <w:r>
        <w:rPr>
          <w:rFonts w:ascii="Times New Roman" w:hAnsi="Times New Roman"/>
          <w:bCs/>
          <w:sz w:val="28"/>
          <w:szCs w:val="28"/>
          <w:lang w:eastAsia="ru-RU"/>
        </w:rPr>
        <w:t xml:space="preserve"> </w:t>
      </w:r>
      <w:r w:rsidRPr="00031D96">
        <w:rPr>
          <w:rFonts w:ascii="Times New Roman" w:hAnsi="Times New Roman"/>
          <w:sz w:val="28"/>
          <w:szCs w:val="28"/>
        </w:rPr>
        <w:t>учреждение).</w:t>
      </w:r>
    </w:p>
    <w:p w:rsidR="00727E2A" w:rsidRPr="00031D96" w:rsidRDefault="00727E2A" w:rsidP="00950229">
      <w:pPr>
        <w:ind w:firstLine="708"/>
        <w:jc w:val="both"/>
        <w:rPr>
          <w:rFonts w:ascii="Times New Roman" w:hAnsi="Times New Roman"/>
          <w:sz w:val="28"/>
          <w:szCs w:val="28"/>
        </w:rPr>
      </w:pP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2023</w:t>
      </w:r>
      <w:r>
        <w:rPr>
          <w:rFonts w:ascii="Times New Roman" w:hAnsi="Times New Roman"/>
          <w:sz w:val="28"/>
          <w:szCs w:val="28"/>
        </w:rPr>
        <w:t xml:space="preserve"> </w:t>
      </w:r>
      <w:r w:rsidRPr="00031D96">
        <w:rPr>
          <w:rFonts w:ascii="Times New Roman" w:hAnsi="Times New Roman"/>
          <w:sz w:val="28"/>
          <w:szCs w:val="28"/>
        </w:rPr>
        <w:t>году</w:t>
      </w:r>
      <w:r>
        <w:rPr>
          <w:rFonts w:ascii="Times New Roman" w:hAnsi="Times New Roman"/>
          <w:sz w:val="28"/>
          <w:szCs w:val="28"/>
        </w:rPr>
        <w:t xml:space="preserve"> </w:t>
      </w:r>
      <w:r w:rsidRPr="00031D96">
        <w:rPr>
          <w:rFonts w:ascii="Times New Roman" w:hAnsi="Times New Roman"/>
          <w:sz w:val="28"/>
          <w:szCs w:val="28"/>
        </w:rPr>
        <w:t>учреждением</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рамках</w:t>
      </w:r>
      <w:r>
        <w:rPr>
          <w:rFonts w:ascii="Times New Roman" w:hAnsi="Times New Roman"/>
          <w:sz w:val="28"/>
          <w:szCs w:val="28"/>
        </w:rPr>
        <w:t xml:space="preserve"> </w:t>
      </w:r>
      <w:r w:rsidRPr="00031D96">
        <w:rPr>
          <w:rFonts w:ascii="Times New Roman" w:hAnsi="Times New Roman"/>
          <w:sz w:val="28"/>
          <w:szCs w:val="28"/>
        </w:rPr>
        <w:t>исполнения</w:t>
      </w:r>
      <w:r>
        <w:rPr>
          <w:rFonts w:ascii="Times New Roman" w:hAnsi="Times New Roman"/>
          <w:sz w:val="28"/>
          <w:szCs w:val="28"/>
        </w:rPr>
        <w:t xml:space="preserve"> </w:t>
      </w:r>
      <w:r w:rsidRPr="00031D96">
        <w:rPr>
          <w:rFonts w:ascii="Times New Roman" w:hAnsi="Times New Roman"/>
          <w:sz w:val="28"/>
          <w:szCs w:val="28"/>
        </w:rPr>
        <w:t>муниципального</w:t>
      </w:r>
      <w:r>
        <w:rPr>
          <w:rFonts w:ascii="Times New Roman" w:hAnsi="Times New Roman"/>
          <w:sz w:val="28"/>
          <w:szCs w:val="28"/>
        </w:rPr>
        <w:t xml:space="preserve"> </w:t>
      </w:r>
      <w:r w:rsidRPr="00031D96">
        <w:rPr>
          <w:rFonts w:ascii="Times New Roman" w:hAnsi="Times New Roman"/>
          <w:sz w:val="28"/>
          <w:szCs w:val="28"/>
        </w:rPr>
        <w:t>задания</w:t>
      </w:r>
      <w:r>
        <w:rPr>
          <w:rFonts w:ascii="Times New Roman" w:hAnsi="Times New Roman"/>
          <w:sz w:val="28"/>
          <w:szCs w:val="28"/>
        </w:rPr>
        <w:t xml:space="preserve"> </w:t>
      </w:r>
      <w:r w:rsidRPr="00031D96">
        <w:rPr>
          <w:rFonts w:ascii="Times New Roman" w:hAnsi="Times New Roman"/>
          <w:sz w:val="28"/>
          <w:szCs w:val="28"/>
        </w:rPr>
        <w:t>проведены</w:t>
      </w:r>
      <w:r>
        <w:rPr>
          <w:rFonts w:ascii="Times New Roman" w:hAnsi="Times New Roman"/>
          <w:sz w:val="28"/>
          <w:szCs w:val="28"/>
        </w:rPr>
        <w:t xml:space="preserve"> </w:t>
      </w:r>
      <w:r w:rsidRPr="00031D96">
        <w:rPr>
          <w:rFonts w:ascii="Times New Roman" w:hAnsi="Times New Roman"/>
          <w:sz w:val="28"/>
          <w:szCs w:val="28"/>
        </w:rPr>
        <w:t>следующие</w:t>
      </w:r>
      <w:r>
        <w:rPr>
          <w:rFonts w:ascii="Times New Roman" w:hAnsi="Times New Roman"/>
          <w:sz w:val="28"/>
          <w:szCs w:val="28"/>
        </w:rPr>
        <w:t xml:space="preserve"> </w:t>
      </w:r>
      <w:r w:rsidRPr="00031D96">
        <w:rPr>
          <w:rFonts w:ascii="Times New Roman" w:hAnsi="Times New Roman"/>
          <w:sz w:val="28"/>
          <w:szCs w:val="28"/>
        </w:rPr>
        <w:t>мероприятия:</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соревнование</w:t>
      </w:r>
      <w:r>
        <w:rPr>
          <w:rFonts w:ascii="Times New Roman" w:hAnsi="Times New Roman"/>
          <w:sz w:val="28"/>
          <w:szCs w:val="28"/>
        </w:rPr>
        <w:t xml:space="preserve"> </w:t>
      </w:r>
      <w:r w:rsidRPr="00031D96">
        <w:rPr>
          <w:rFonts w:ascii="Times New Roman" w:hAnsi="Times New Roman"/>
          <w:sz w:val="28"/>
          <w:szCs w:val="28"/>
        </w:rPr>
        <w:t>по</w:t>
      </w:r>
      <w:r>
        <w:rPr>
          <w:rFonts w:ascii="Times New Roman" w:hAnsi="Times New Roman"/>
          <w:sz w:val="28"/>
          <w:szCs w:val="28"/>
        </w:rPr>
        <w:t xml:space="preserve"> </w:t>
      </w:r>
      <w:r w:rsidRPr="00031D96">
        <w:rPr>
          <w:rFonts w:ascii="Times New Roman" w:hAnsi="Times New Roman"/>
          <w:sz w:val="28"/>
          <w:szCs w:val="28"/>
        </w:rPr>
        <w:t>охотничьему</w:t>
      </w:r>
      <w:r>
        <w:rPr>
          <w:rFonts w:ascii="Times New Roman" w:hAnsi="Times New Roman"/>
          <w:sz w:val="28"/>
          <w:szCs w:val="28"/>
        </w:rPr>
        <w:t xml:space="preserve"> </w:t>
      </w:r>
      <w:r w:rsidRPr="00031D96">
        <w:rPr>
          <w:rFonts w:ascii="Times New Roman" w:hAnsi="Times New Roman"/>
          <w:sz w:val="28"/>
          <w:szCs w:val="28"/>
        </w:rPr>
        <w:t>биатлону</w:t>
      </w:r>
      <w:r>
        <w:rPr>
          <w:rFonts w:ascii="Times New Roman" w:hAnsi="Times New Roman"/>
          <w:sz w:val="28"/>
          <w:szCs w:val="28"/>
        </w:rPr>
        <w:t xml:space="preserve"> </w:t>
      </w:r>
      <w:r w:rsidRPr="00031D96">
        <w:rPr>
          <w:rFonts w:ascii="Times New Roman" w:hAnsi="Times New Roman"/>
          <w:sz w:val="28"/>
          <w:szCs w:val="28"/>
        </w:rPr>
        <w:t>на</w:t>
      </w:r>
      <w:r>
        <w:rPr>
          <w:rFonts w:ascii="Times New Roman" w:hAnsi="Times New Roman"/>
          <w:sz w:val="28"/>
          <w:szCs w:val="28"/>
        </w:rPr>
        <w:t xml:space="preserve"> </w:t>
      </w:r>
      <w:r w:rsidRPr="00031D96">
        <w:rPr>
          <w:rFonts w:ascii="Times New Roman" w:hAnsi="Times New Roman"/>
          <w:sz w:val="28"/>
          <w:szCs w:val="28"/>
        </w:rPr>
        <w:t>территории</w:t>
      </w:r>
      <w:r>
        <w:rPr>
          <w:rFonts w:ascii="Times New Roman" w:hAnsi="Times New Roman"/>
          <w:sz w:val="28"/>
          <w:szCs w:val="28"/>
        </w:rPr>
        <w:t xml:space="preserve"> </w:t>
      </w:r>
      <w:r w:rsidRPr="00031D96">
        <w:rPr>
          <w:rFonts w:ascii="Times New Roman" w:hAnsi="Times New Roman"/>
          <w:sz w:val="28"/>
          <w:szCs w:val="28"/>
        </w:rPr>
        <w:t>базы</w:t>
      </w:r>
      <w:r>
        <w:rPr>
          <w:rFonts w:ascii="Times New Roman" w:hAnsi="Times New Roman"/>
          <w:sz w:val="28"/>
          <w:szCs w:val="28"/>
        </w:rPr>
        <w:t xml:space="preserve"> </w:t>
      </w:r>
      <w:r w:rsidRPr="00031D96">
        <w:rPr>
          <w:rFonts w:ascii="Times New Roman" w:hAnsi="Times New Roman"/>
          <w:sz w:val="28"/>
          <w:szCs w:val="28"/>
        </w:rPr>
        <w:t>отдыха</w:t>
      </w:r>
      <w:r>
        <w:rPr>
          <w:rFonts w:ascii="Times New Roman" w:hAnsi="Times New Roman"/>
          <w:sz w:val="28"/>
          <w:szCs w:val="28"/>
        </w:rPr>
        <w:t xml:space="preserve"> </w:t>
      </w:r>
      <w:r w:rsidRPr="00031D96">
        <w:rPr>
          <w:rFonts w:ascii="Times New Roman" w:hAnsi="Times New Roman"/>
          <w:sz w:val="28"/>
          <w:szCs w:val="28"/>
        </w:rPr>
        <w:t>«Остяко</w:t>
      </w:r>
      <w:r>
        <w:rPr>
          <w:rFonts w:ascii="Times New Roman" w:hAnsi="Times New Roman"/>
          <w:sz w:val="28"/>
          <w:szCs w:val="28"/>
        </w:rPr>
        <w:t xml:space="preserve"> </w:t>
      </w:r>
      <w:r w:rsidRPr="00031D96">
        <w:rPr>
          <w:rFonts w:ascii="Times New Roman" w:hAnsi="Times New Roman"/>
          <w:sz w:val="28"/>
          <w:szCs w:val="28"/>
        </w:rPr>
        <w:t>–</w:t>
      </w:r>
      <w:r>
        <w:rPr>
          <w:rFonts w:ascii="Times New Roman" w:hAnsi="Times New Roman"/>
          <w:sz w:val="28"/>
          <w:szCs w:val="28"/>
        </w:rPr>
        <w:t xml:space="preserve"> </w:t>
      </w:r>
      <w:proofErr w:type="spellStart"/>
      <w:r w:rsidRPr="00031D96">
        <w:rPr>
          <w:rFonts w:ascii="Times New Roman" w:hAnsi="Times New Roman"/>
          <w:sz w:val="28"/>
          <w:szCs w:val="28"/>
        </w:rPr>
        <w:t>Вогульск</w:t>
      </w:r>
      <w:proofErr w:type="spellEnd"/>
      <w:r w:rsidRPr="00031D96">
        <w:rPr>
          <w:rFonts w:ascii="Times New Roman" w:hAnsi="Times New Roman"/>
          <w:sz w:val="28"/>
          <w:szCs w:val="28"/>
        </w:rPr>
        <w:t>»,</w:t>
      </w:r>
      <w:r>
        <w:rPr>
          <w:rFonts w:ascii="Times New Roman" w:hAnsi="Times New Roman"/>
          <w:sz w:val="28"/>
          <w:szCs w:val="28"/>
        </w:rPr>
        <w:t xml:space="preserve"> </w:t>
      </w:r>
      <w:r w:rsidRPr="00031D96">
        <w:rPr>
          <w:rFonts w:ascii="Times New Roman" w:hAnsi="Times New Roman"/>
          <w:sz w:val="28"/>
          <w:szCs w:val="28"/>
        </w:rPr>
        <w:t>кроме</w:t>
      </w:r>
      <w:r>
        <w:rPr>
          <w:rFonts w:ascii="Times New Roman" w:hAnsi="Times New Roman"/>
          <w:sz w:val="28"/>
          <w:szCs w:val="28"/>
        </w:rPr>
        <w:t xml:space="preserve"> </w:t>
      </w:r>
      <w:r w:rsidRPr="00031D96">
        <w:rPr>
          <w:rFonts w:ascii="Times New Roman" w:hAnsi="Times New Roman"/>
          <w:sz w:val="28"/>
          <w:szCs w:val="28"/>
        </w:rPr>
        <w:t>того,</w:t>
      </w:r>
      <w:r>
        <w:rPr>
          <w:rFonts w:ascii="Times New Roman" w:hAnsi="Times New Roman"/>
          <w:sz w:val="28"/>
          <w:szCs w:val="28"/>
        </w:rPr>
        <w:t xml:space="preserve"> </w:t>
      </w:r>
      <w:r w:rsidRPr="00031D96">
        <w:rPr>
          <w:rFonts w:ascii="Times New Roman" w:hAnsi="Times New Roman"/>
          <w:sz w:val="28"/>
          <w:szCs w:val="28"/>
        </w:rPr>
        <w:t>обновлен</w:t>
      </w:r>
      <w:r>
        <w:rPr>
          <w:rFonts w:ascii="Times New Roman" w:hAnsi="Times New Roman"/>
          <w:sz w:val="28"/>
          <w:szCs w:val="28"/>
        </w:rPr>
        <w:t xml:space="preserve"> </w:t>
      </w:r>
      <w:r w:rsidRPr="00031D96">
        <w:rPr>
          <w:rFonts w:ascii="Times New Roman" w:hAnsi="Times New Roman"/>
          <w:sz w:val="28"/>
          <w:szCs w:val="28"/>
        </w:rPr>
        <w:t>и</w:t>
      </w:r>
      <w:r>
        <w:rPr>
          <w:rFonts w:ascii="Times New Roman" w:hAnsi="Times New Roman"/>
          <w:sz w:val="28"/>
          <w:szCs w:val="28"/>
        </w:rPr>
        <w:t xml:space="preserve"> </w:t>
      </w:r>
      <w:r w:rsidRPr="00031D96">
        <w:rPr>
          <w:rFonts w:ascii="Times New Roman" w:hAnsi="Times New Roman"/>
          <w:sz w:val="28"/>
          <w:szCs w:val="28"/>
        </w:rPr>
        <w:t>выпущен</w:t>
      </w:r>
      <w:r>
        <w:rPr>
          <w:rFonts w:ascii="Times New Roman" w:hAnsi="Times New Roman"/>
          <w:sz w:val="28"/>
          <w:szCs w:val="28"/>
        </w:rPr>
        <w:t xml:space="preserve"> </w:t>
      </w:r>
      <w:r w:rsidRPr="00031D96">
        <w:rPr>
          <w:rFonts w:ascii="Times New Roman" w:hAnsi="Times New Roman"/>
          <w:sz w:val="28"/>
          <w:szCs w:val="28"/>
        </w:rPr>
        <w:t>буклет</w:t>
      </w:r>
      <w:r>
        <w:rPr>
          <w:rFonts w:ascii="Times New Roman" w:hAnsi="Times New Roman"/>
          <w:sz w:val="28"/>
          <w:szCs w:val="28"/>
        </w:rPr>
        <w:t xml:space="preserve"> </w:t>
      </w:r>
      <w:r w:rsidRPr="00031D96">
        <w:rPr>
          <w:rFonts w:ascii="Times New Roman" w:hAnsi="Times New Roman"/>
          <w:sz w:val="28"/>
          <w:szCs w:val="28"/>
        </w:rPr>
        <w:t>по</w:t>
      </w:r>
      <w:r>
        <w:rPr>
          <w:rFonts w:ascii="Times New Roman" w:hAnsi="Times New Roman"/>
          <w:sz w:val="28"/>
          <w:szCs w:val="28"/>
        </w:rPr>
        <w:t xml:space="preserve"> </w:t>
      </w:r>
      <w:r w:rsidRPr="00031D96">
        <w:rPr>
          <w:rFonts w:ascii="Times New Roman" w:hAnsi="Times New Roman"/>
          <w:sz w:val="28"/>
          <w:szCs w:val="28"/>
        </w:rPr>
        <w:t>данной</w:t>
      </w:r>
      <w:r>
        <w:rPr>
          <w:rFonts w:ascii="Times New Roman" w:hAnsi="Times New Roman"/>
          <w:sz w:val="28"/>
          <w:szCs w:val="28"/>
        </w:rPr>
        <w:t xml:space="preserve"> </w:t>
      </w:r>
      <w:r w:rsidRPr="00031D96">
        <w:rPr>
          <w:rFonts w:ascii="Times New Roman" w:hAnsi="Times New Roman"/>
          <w:sz w:val="28"/>
          <w:szCs w:val="28"/>
        </w:rPr>
        <w:t>теме;</w:t>
      </w:r>
    </w:p>
    <w:p w:rsidR="00727E2A" w:rsidRDefault="00727E2A" w:rsidP="00950229">
      <w:pPr>
        <w:ind w:firstLine="709"/>
        <w:jc w:val="both"/>
        <w:rPr>
          <w:rFonts w:ascii="Times New Roman" w:hAnsi="Times New Roman"/>
          <w:sz w:val="28"/>
          <w:szCs w:val="28"/>
        </w:rPr>
      </w:pPr>
      <w:r w:rsidRPr="00031D96">
        <w:rPr>
          <w:rFonts w:ascii="Times New Roman" w:hAnsi="Times New Roman"/>
          <w:sz w:val="28"/>
          <w:szCs w:val="28"/>
        </w:rPr>
        <w:t>размещена</w:t>
      </w:r>
      <w:r>
        <w:rPr>
          <w:rFonts w:ascii="Times New Roman" w:hAnsi="Times New Roman"/>
          <w:sz w:val="28"/>
          <w:szCs w:val="28"/>
        </w:rPr>
        <w:t xml:space="preserve"> </w:t>
      </w:r>
      <w:r w:rsidRPr="00031D96">
        <w:rPr>
          <w:rFonts w:ascii="Times New Roman" w:hAnsi="Times New Roman"/>
          <w:sz w:val="28"/>
          <w:szCs w:val="28"/>
        </w:rPr>
        <w:t>информация</w:t>
      </w:r>
      <w:r>
        <w:rPr>
          <w:rFonts w:ascii="Times New Roman" w:hAnsi="Times New Roman"/>
          <w:sz w:val="28"/>
          <w:szCs w:val="28"/>
        </w:rPr>
        <w:t xml:space="preserve"> </w:t>
      </w:r>
      <w:r w:rsidRPr="00031D96">
        <w:rPr>
          <w:rFonts w:ascii="Times New Roman" w:hAnsi="Times New Roman"/>
          <w:sz w:val="28"/>
          <w:szCs w:val="28"/>
        </w:rPr>
        <w:t>о</w:t>
      </w:r>
      <w:r>
        <w:rPr>
          <w:rFonts w:ascii="Times New Roman" w:hAnsi="Times New Roman"/>
          <w:sz w:val="28"/>
          <w:szCs w:val="28"/>
        </w:rPr>
        <w:t xml:space="preserve"> </w:t>
      </w:r>
      <w:r w:rsidRPr="00031D96">
        <w:rPr>
          <w:rFonts w:ascii="Times New Roman" w:hAnsi="Times New Roman"/>
          <w:sz w:val="28"/>
          <w:szCs w:val="28"/>
        </w:rPr>
        <w:t>базе</w:t>
      </w:r>
      <w:r>
        <w:rPr>
          <w:rFonts w:ascii="Times New Roman" w:hAnsi="Times New Roman"/>
          <w:sz w:val="28"/>
          <w:szCs w:val="28"/>
        </w:rPr>
        <w:t xml:space="preserve"> </w:t>
      </w:r>
      <w:r w:rsidRPr="00031D96">
        <w:rPr>
          <w:rFonts w:ascii="Times New Roman" w:hAnsi="Times New Roman"/>
          <w:sz w:val="28"/>
          <w:szCs w:val="28"/>
        </w:rPr>
        <w:t>отдыха</w:t>
      </w:r>
      <w:r>
        <w:rPr>
          <w:rFonts w:ascii="Times New Roman" w:hAnsi="Times New Roman"/>
          <w:sz w:val="28"/>
          <w:szCs w:val="28"/>
        </w:rPr>
        <w:t xml:space="preserve"> </w:t>
      </w:r>
      <w:r w:rsidRPr="00031D96">
        <w:rPr>
          <w:rFonts w:ascii="Times New Roman" w:hAnsi="Times New Roman"/>
          <w:sz w:val="28"/>
          <w:szCs w:val="28"/>
        </w:rPr>
        <w:t>«Рыбалка</w:t>
      </w:r>
      <w:r>
        <w:rPr>
          <w:rFonts w:ascii="Times New Roman" w:hAnsi="Times New Roman"/>
          <w:sz w:val="28"/>
          <w:szCs w:val="28"/>
        </w:rPr>
        <w:t xml:space="preserve"> </w:t>
      </w:r>
      <w:r w:rsidRPr="00031D96">
        <w:rPr>
          <w:rFonts w:ascii="Times New Roman" w:hAnsi="Times New Roman"/>
          <w:sz w:val="28"/>
          <w:szCs w:val="28"/>
        </w:rPr>
        <w:t>на</w:t>
      </w:r>
      <w:r>
        <w:rPr>
          <w:rFonts w:ascii="Times New Roman" w:hAnsi="Times New Roman"/>
          <w:sz w:val="28"/>
          <w:szCs w:val="28"/>
        </w:rPr>
        <w:t xml:space="preserve"> </w:t>
      </w:r>
      <w:r w:rsidRPr="00031D96">
        <w:rPr>
          <w:rFonts w:ascii="Times New Roman" w:hAnsi="Times New Roman"/>
          <w:sz w:val="28"/>
          <w:szCs w:val="28"/>
        </w:rPr>
        <w:t>угодьях</w:t>
      </w:r>
      <w:r>
        <w:rPr>
          <w:rFonts w:ascii="Times New Roman" w:hAnsi="Times New Roman"/>
          <w:sz w:val="28"/>
          <w:szCs w:val="28"/>
        </w:rPr>
        <w:t xml:space="preserve"> </w:t>
      </w:r>
      <w:r w:rsidRPr="00031D96">
        <w:rPr>
          <w:rFonts w:ascii="Times New Roman" w:hAnsi="Times New Roman"/>
          <w:sz w:val="28"/>
          <w:szCs w:val="28"/>
        </w:rPr>
        <w:t>национальной</w:t>
      </w:r>
      <w:r>
        <w:rPr>
          <w:rFonts w:ascii="Times New Roman" w:hAnsi="Times New Roman"/>
          <w:sz w:val="28"/>
          <w:szCs w:val="28"/>
        </w:rPr>
        <w:t xml:space="preserve"> </w:t>
      </w:r>
      <w:r w:rsidRPr="00031D96">
        <w:rPr>
          <w:rFonts w:ascii="Times New Roman" w:hAnsi="Times New Roman"/>
          <w:sz w:val="28"/>
          <w:szCs w:val="28"/>
        </w:rPr>
        <w:t>общины</w:t>
      </w:r>
      <w:r>
        <w:rPr>
          <w:rFonts w:ascii="Times New Roman" w:hAnsi="Times New Roman"/>
          <w:sz w:val="28"/>
          <w:szCs w:val="28"/>
        </w:rPr>
        <w:t xml:space="preserve"> </w:t>
      </w:r>
      <w:r w:rsidRPr="00031D96">
        <w:rPr>
          <w:rFonts w:ascii="Times New Roman" w:hAnsi="Times New Roman"/>
          <w:sz w:val="28"/>
          <w:szCs w:val="28"/>
        </w:rPr>
        <w:t>«</w:t>
      </w:r>
      <w:proofErr w:type="spellStart"/>
      <w:r w:rsidRPr="00031D96">
        <w:rPr>
          <w:rFonts w:ascii="Times New Roman" w:hAnsi="Times New Roman"/>
          <w:sz w:val="28"/>
          <w:szCs w:val="28"/>
        </w:rPr>
        <w:t>Востыхой</w:t>
      </w:r>
      <w:proofErr w:type="spellEnd"/>
      <w:r w:rsidRPr="00031D96">
        <w:rPr>
          <w:rFonts w:ascii="Times New Roman" w:hAnsi="Times New Roman"/>
          <w:sz w:val="28"/>
          <w:szCs w:val="28"/>
        </w:rPr>
        <w:t>»</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разделе</w:t>
      </w:r>
      <w:r>
        <w:rPr>
          <w:rFonts w:ascii="Times New Roman" w:hAnsi="Times New Roman"/>
          <w:sz w:val="28"/>
          <w:szCs w:val="28"/>
        </w:rPr>
        <w:t xml:space="preserve"> </w:t>
      </w:r>
      <w:r w:rsidRPr="00031D96">
        <w:rPr>
          <w:rFonts w:ascii="Times New Roman" w:hAnsi="Times New Roman"/>
          <w:sz w:val="28"/>
          <w:szCs w:val="28"/>
        </w:rPr>
        <w:t>«Отдых</w:t>
      </w:r>
      <w:r>
        <w:rPr>
          <w:rFonts w:ascii="Times New Roman" w:hAnsi="Times New Roman"/>
          <w:sz w:val="28"/>
          <w:szCs w:val="28"/>
        </w:rPr>
        <w:t xml:space="preserve"> </w:t>
      </w:r>
      <w:r w:rsidRPr="00031D96">
        <w:rPr>
          <w:rFonts w:ascii="Times New Roman" w:hAnsi="Times New Roman"/>
          <w:sz w:val="28"/>
          <w:szCs w:val="28"/>
        </w:rPr>
        <w:t>на</w:t>
      </w:r>
      <w:r>
        <w:rPr>
          <w:rFonts w:ascii="Times New Roman" w:hAnsi="Times New Roman"/>
          <w:sz w:val="28"/>
          <w:szCs w:val="28"/>
        </w:rPr>
        <w:t xml:space="preserve"> </w:t>
      </w:r>
      <w:r w:rsidRPr="00031D96">
        <w:rPr>
          <w:rFonts w:ascii="Times New Roman" w:hAnsi="Times New Roman"/>
          <w:sz w:val="28"/>
          <w:szCs w:val="28"/>
        </w:rPr>
        <w:t>природе»</w:t>
      </w:r>
      <w:r>
        <w:rPr>
          <w:rFonts w:ascii="Times New Roman" w:hAnsi="Times New Roman"/>
          <w:sz w:val="28"/>
          <w:szCs w:val="28"/>
        </w:rPr>
        <w:t xml:space="preserve"> </w:t>
      </w:r>
      <w:r w:rsidR="009B3CEB">
        <w:rPr>
          <w:rFonts w:ascii="Times New Roman" w:hAnsi="Times New Roman"/>
          <w:sz w:val="28"/>
          <w:szCs w:val="28"/>
        </w:rPr>
        <w:br/>
      </w:r>
      <w:r w:rsidRPr="00031D96">
        <w:rPr>
          <w:rFonts w:ascii="Times New Roman" w:hAnsi="Times New Roman"/>
          <w:sz w:val="28"/>
          <w:szCs w:val="28"/>
        </w:rPr>
        <w:t>на</w:t>
      </w:r>
      <w:r>
        <w:rPr>
          <w:rFonts w:ascii="Times New Roman" w:hAnsi="Times New Roman"/>
          <w:sz w:val="28"/>
          <w:szCs w:val="28"/>
        </w:rPr>
        <w:t xml:space="preserve"> </w:t>
      </w:r>
      <w:r w:rsidRPr="00031D96">
        <w:rPr>
          <w:rFonts w:ascii="Times New Roman" w:hAnsi="Times New Roman"/>
          <w:sz w:val="28"/>
          <w:szCs w:val="28"/>
        </w:rPr>
        <w:t>платформе</w:t>
      </w:r>
      <w:r>
        <w:rPr>
          <w:rFonts w:ascii="Times New Roman" w:hAnsi="Times New Roman"/>
          <w:sz w:val="28"/>
          <w:szCs w:val="28"/>
        </w:rPr>
        <w:t xml:space="preserve"> </w:t>
      </w:r>
      <w:r w:rsidRPr="00031D96">
        <w:rPr>
          <w:rFonts w:ascii="Times New Roman" w:hAnsi="Times New Roman"/>
          <w:sz w:val="28"/>
          <w:szCs w:val="28"/>
        </w:rPr>
        <w:t>«Визит</w:t>
      </w:r>
      <w:r>
        <w:rPr>
          <w:rFonts w:ascii="Times New Roman" w:hAnsi="Times New Roman"/>
          <w:sz w:val="28"/>
          <w:szCs w:val="28"/>
        </w:rPr>
        <w:t xml:space="preserve"> </w:t>
      </w:r>
      <w:r w:rsidRPr="00031D96">
        <w:rPr>
          <w:rFonts w:ascii="Times New Roman" w:hAnsi="Times New Roman"/>
          <w:sz w:val="28"/>
          <w:szCs w:val="28"/>
        </w:rPr>
        <w:t>Югра»;</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проведена</w:t>
      </w:r>
      <w:r>
        <w:rPr>
          <w:rFonts w:ascii="Times New Roman" w:hAnsi="Times New Roman"/>
          <w:sz w:val="28"/>
          <w:szCs w:val="28"/>
        </w:rPr>
        <w:t xml:space="preserve"> </w:t>
      </w:r>
      <w:r w:rsidRPr="00031D96">
        <w:rPr>
          <w:rFonts w:ascii="Times New Roman" w:hAnsi="Times New Roman"/>
          <w:sz w:val="28"/>
          <w:szCs w:val="28"/>
        </w:rPr>
        <w:t>совместная</w:t>
      </w:r>
      <w:r>
        <w:rPr>
          <w:rFonts w:ascii="Times New Roman" w:hAnsi="Times New Roman"/>
          <w:sz w:val="28"/>
          <w:szCs w:val="28"/>
        </w:rPr>
        <w:t xml:space="preserve"> </w:t>
      </w:r>
      <w:r w:rsidRPr="00031D96">
        <w:rPr>
          <w:rFonts w:ascii="Times New Roman" w:hAnsi="Times New Roman"/>
          <w:sz w:val="28"/>
          <w:szCs w:val="28"/>
        </w:rPr>
        <w:t>работа</w:t>
      </w:r>
      <w:r>
        <w:rPr>
          <w:rFonts w:ascii="Times New Roman" w:hAnsi="Times New Roman"/>
          <w:sz w:val="28"/>
          <w:szCs w:val="28"/>
        </w:rPr>
        <w:t xml:space="preserve"> </w:t>
      </w:r>
      <w:r w:rsidRPr="00031D96">
        <w:rPr>
          <w:rFonts w:ascii="Times New Roman" w:hAnsi="Times New Roman"/>
          <w:sz w:val="28"/>
          <w:szCs w:val="28"/>
        </w:rPr>
        <w:t>с</w:t>
      </w:r>
      <w:r>
        <w:rPr>
          <w:rFonts w:ascii="Times New Roman" w:hAnsi="Times New Roman"/>
          <w:sz w:val="28"/>
          <w:szCs w:val="28"/>
        </w:rPr>
        <w:t xml:space="preserve"> </w:t>
      </w:r>
      <w:r w:rsidRPr="00031D96">
        <w:rPr>
          <w:rFonts w:ascii="Times New Roman" w:hAnsi="Times New Roman"/>
          <w:sz w:val="28"/>
          <w:szCs w:val="28"/>
        </w:rPr>
        <w:t>МАУ</w:t>
      </w:r>
      <w:r>
        <w:rPr>
          <w:rFonts w:ascii="Times New Roman" w:hAnsi="Times New Roman"/>
          <w:sz w:val="28"/>
          <w:szCs w:val="28"/>
        </w:rPr>
        <w:t xml:space="preserve"> </w:t>
      </w:r>
      <w:r w:rsidRPr="00031D96">
        <w:rPr>
          <w:rFonts w:ascii="Times New Roman" w:hAnsi="Times New Roman"/>
          <w:sz w:val="28"/>
          <w:szCs w:val="28"/>
        </w:rPr>
        <w:t>«Организационно-методический</w:t>
      </w:r>
      <w:r>
        <w:rPr>
          <w:rFonts w:ascii="Times New Roman" w:hAnsi="Times New Roman"/>
          <w:sz w:val="28"/>
          <w:szCs w:val="28"/>
        </w:rPr>
        <w:t xml:space="preserve"> </w:t>
      </w:r>
      <w:r w:rsidRPr="00031D96">
        <w:rPr>
          <w:rFonts w:ascii="Times New Roman" w:hAnsi="Times New Roman"/>
          <w:sz w:val="28"/>
          <w:szCs w:val="28"/>
        </w:rPr>
        <w:t>центр»</w:t>
      </w:r>
      <w:r>
        <w:rPr>
          <w:rFonts w:ascii="Times New Roman" w:hAnsi="Times New Roman"/>
          <w:sz w:val="28"/>
          <w:szCs w:val="28"/>
        </w:rPr>
        <w:t xml:space="preserve"> </w:t>
      </w:r>
      <w:r w:rsidRPr="00031D96">
        <w:rPr>
          <w:rFonts w:ascii="Times New Roman" w:hAnsi="Times New Roman"/>
          <w:sz w:val="28"/>
          <w:szCs w:val="28"/>
        </w:rPr>
        <w:t>по</w:t>
      </w:r>
      <w:r>
        <w:rPr>
          <w:rFonts w:ascii="Times New Roman" w:hAnsi="Times New Roman"/>
          <w:sz w:val="28"/>
          <w:szCs w:val="28"/>
        </w:rPr>
        <w:t xml:space="preserve"> </w:t>
      </w:r>
      <w:r w:rsidRPr="00031D96">
        <w:rPr>
          <w:rFonts w:ascii="Times New Roman" w:hAnsi="Times New Roman"/>
          <w:sz w:val="28"/>
          <w:szCs w:val="28"/>
        </w:rPr>
        <w:t>подготовке</w:t>
      </w:r>
      <w:r>
        <w:rPr>
          <w:rFonts w:ascii="Times New Roman" w:hAnsi="Times New Roman"/>
          <w:sz w:val="28"/>
          <w:szCs w:val="28"/>
        </w:rPr>
        <w:t xml:space="preserve"> </w:t>
      </w:r>
      <w:r w:rsidRPr="00031D96">
        <w:rPr>
          <w:rFonts w:ascii="Times New Roman" w:hAnsi="Times New Roman"/>
          <w:sz w:val="28"/>
          <w:szCs w:val="28"/>
        </w:rPr>
        <w:t>документов</w:t>
      </w:r>
      <w:r>
        <w:rPr>
          <w:rFonts w:ascii="Times New Roman" w:hAnsi="Times New Roman"/>
          <w:sz w:val="28"/>
          <w:szCs w:val="28"/>
        </w:rPr>
        <w:t xml:space="preserve"> </w:t>
      </w:r>
      <w:r w:rsidRPr="00031D96">
        <w:rPr>
          <w:rFonts w:ascii="Times New Roman" w:hAnsi="Times New Roman"/>
          <w:sz w:val="28"/>
          <w:szCs w:val="28"/>
        </w:rPr>
        <w:t>претендентов</w:t>
      </w:r>
      <w:r>
        <w:rPr>
          <w:rFonts w:ascii="Times New Roman" w:hAnsi="Times New Roman"/>
          <w:sz w:val="28"/>
          <w:szCs w:val="28"/>
        </w:rPr>
        <w:t xml:space="preserve"> </w:t>
      </w:r>
      <w:r w:rsidRPr="00031D96">
        <w:rPr>
          <w:rFonts w:ascii="Times New Roman" w:hAnsi="Times New Roman"/>
          <w:sz w:val="28"/>
          <w:szCs w:val="28"/>
        </w:rPr>
        <w:t>на</w:t>
      </w:r>
      <w:r>
        <w:rPr>
          <w:rFonts w:ascii="Times New Roman" w:hAnsi="Times New Roman"/>
          <w:sz w:val="28"/>
          <w:szCs w:val="28"/>
        </w:rPr>
        <w:t xml:space="preserve"> </w:t>
      </w:r>
      <w:r w:rsidRPr="00031D96">
        <w:rPr>
          <w:rFonts w:ascii="Times New Roman" w:hAnsi="Times New Roman"/>
          <w:sz w:val="28"/>
          <w:szCs w:val="28"/>
        </w:rPr>
        <w:t>прохождение</w:t>
      </w:r>
      <w:r>
        <w:rPr>
          <w:rFonts w:ascii="Times New Roman" w:hAnsi="Times New Roman"/>
          <w:sz w:val="28"/>
          <w:szCs w:val="28"/>
        </w:rPr>
        <w:t xml:space="preserve"> </w:t>
      </w:r>
      <w:r w:rsidRPr="00031D96">
        <w:rPr>
          <w:rFonts w:ascii="Times New Roman" w:hAnsi="Times New Roman"/>
          <w:sz w:val="28"/>
          <w:szCs w:val="28"/>
        </w:rPr>
        <w:t>аттестации</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качестве</w:t>
      </w:r>
      <w:r>
        <w:rPr>
          <w:rFonts w:ascii="Times New Roman" w:hAnsi="Times New Roman"/>
          <w:sz w:val="28"/>
          <w:szCs w:val="28"/>
        </w:rPr>
        <w:t xml:space="preserve"> </w:t>
      </w:r>
      <w:r w:rsidRPr="00031D96">
        <w:rPr>
          <w:rFonts w:ascii="Times New Roman" w:hAnsi="Times New Roman"/>
          <w:sz w:val="28"/>
          <w:szCs w:val="28"/>
        </w:rPr>
        <w:t>экскурсоводов</w:t>
      </w:r>
      <w:r>
        <w:rPr>
          <w:rFonts w:ascii="Times New Roman" w:hAnsi="Times New Roman"/>
          <w:sz w:val="28"/>
          <w:szCs w:val="28"/>
        </w:rPr>
        <w:t xml:space="preserve"> </w:t>
      </w:r>
      <w:r w:rsidRPr="00031D96">
        <w:rPr>
          <w:rFonts w:ascii="Times New Roman" w:hAnsi="Times New Roman"/>
          <w:sz w:val="28"/>
          <w:szCs w:val="28"/>
        </w:rPr>
        <w:t>(гидов);</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lastRenderedPageBreak/>
        <w:t>принято</w:t>
      </w:r>
      <w:r>
        <w:rPr>
          <w:rFonts w:ascii="Times New Roman" w:hAnsi="Times New Roman"/>
          <w:sz w:val="28"/>
          <w:szCs w:val="28"/>
        </w:rPr>
        <w:t xml:space="preserve"> </w:t>
      </w:r>
      <w:r w:rsidRPr="00031D96">
        <w:rPr>
          <w:rFonts w:ascii="Times New Roman" w:hAnsi="Times New Roman"/>
          <w:sz w:val="28"/>
          <w:szCs w:val="28"/>
        </w:rPr>
        <w:t>участие</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межведомственной</w:t>
      </w:r>
      <w:r>
        <w:rPr>
          <w:rFonts w:ascii="Times New Roman" w:hAnsi="Times New Roman"/>
          <w:sz w:val="28"/>
          <w:szCs w:val="28"/>
        </w:rPr>
        <w:t xml:space="preserve"> </w:t>
      </w:r>
      <w:r w:rsidRPr="00031D96">
        <w:rPr>
          <w:rFonts w:ascii="Times New Roman" w:hAnsi="Times New Roman"/>
          <w:sz w:val="28"/>
          <w:szCs w:val="28"/>
        </w:rPr>
        <w:t>стратегической</w:t>
      </w:r>
      <w:r>
        <w:rPr>
          <w:rFonts w:ascii="Times New Roman" w:hAnsi="Times New Roman"/>
          <w:sz w:val="28"/>
          <w:szCs w:val="28"/>
        </w:rPr>
        <w:t xml:space="preserve"> </w:t>
      </w:r>
      <w:r w:rsidRPr="00031D96">
        <w:rPr>
          <w:rFonts w:ascii="Times New Roman" w:hAnsi="Times New Roman"/>
          <w:sz w:val="28"/>
          <w:szCs w:val="28"/>
        </w:rPr>
        <w:t>сессии</w:t>
      </w:r>
      <w:r>
        <w:rPr>
          <w:rFonts w:ascii="Times New Roman" w:hAnsi="Times New Roman"/>
          <w:sz w:val="28"/>
          <w:szCs w:val="28"/>
        </w:rPr>
        <w:t xml:space="preserve"> </w:t>
      </w:r>
      <w:r w:rsidRPr="00031D96">
        <w:rPr>
          <w:rFonts w:ascii="Times New Roman" w:hAnsi="Times New Roman"/>
          <w:sz w:val="28"/>
          <w:szCs w:val="28"/>
        </w:rPr>
        <w:t>«Программа</w:t>
      </w:r>
      <w:r>
        <w:rPr>
          <w:rFonts w:ascii="Times New Roman" w:hAnsi="Times New Roman"/>
          <w:sz w:val="28"/>
          <w:szCs w:val="28"/>
        </w:rPr>
        <w:t xml:space="preserve"> </w:t>
      </w:r>
      <w:r w:rsidRPr="00031D96">
        <w:rPr>
          <w:rFonts w:ascii="Times New Roman" w:hAnsi="Times New Roman"/>
          <w:sz w:val="28"/>
          <w:szCs w:val="28"/>
        </w:rPr>
        <w:t>развития</w:t>
      </w:r>
      <w:r>
        <w:rPr>
          <w:rFonts w:ascii="Times New Roman" w:hAnsi="Times New Roman"/>
          <w:sz w:val="28"/>
          <w:szCs w:val="28"/>
        </w:rPr>
        <w:t xml:space="preserve"> </w:t>
      </w:r>
      <w:r w:rsidRPr="00031D96">
        <w:rPr>
          <w:rFonts w:ascii="Times New Roman" w:hAnsi="Times New Roman"/>
          <w:sz w:val="28"/>
          <w:szCs w:val="28"/>
        </w:rPr>
        <w:t>инфраструктурного</w:t>
      </w:r>
      <w:r>
        <w:rPr>
          <w:rFonts w:ascii="Times New Roman" w:hAnsi="Times New Roman"/>
          <w:sz w:val="28"/>
          <w:szCs w:val="28"/>
        </w:rPr>
        <w:t xml:space="preserve"> </w:t>
      </w:r>
      <w:r w:rsidRPr="00031D96">
        <w:rPr>
          <w:rFonts w:ascii="Times New Roman" w:hAnsi="Times New Roman"/>
          <w:sz w:val="28"/>
          <w:szCs w:val="28"/>
        </w:rPr>
        <w:t>каркаса</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сфере</w:t>
      </w:r>
      <w:r>
        <w:rPr>
          <w:rFonts w:ascii="Times New Roman" w:hAnsi="Times New Roman"/>
          <w:sz w:val="28"/>
          <w:szCs w:val="28"/>
        </w:rPr>
        <w:t xml:space="preserve"> </w:t>
      </w:r>
      <w:r w:rsidRPr="00031D96">
        <w:rPr>
          <w:rFonts w:ascii="Times New Roman" w:hAnsi="Times New Roman"/>
          <w:sz w:val="28"/>
          <w:szCs w:val="28"/>
        </w:rPr>
        <w:t>туризма</w:t>
      </w:r>
      <w:r>
        <w:rPr>
          <w:rFonts w:ascii="Times New Roman" w:hAnsi="Times New Roman"/>
          <w:sz w:val="28"/>
          <w:szCs w:val="28"/>
        </w:rPr>
        <w:t xml:space="preserve"> </w:t>
      </w:r>
      <w:r w:rsidR="009B3CEB">
        <w:rPr>
          <w:rFonts w:ascii="Times New Roman" w:hAnsi="Times New Roman"/>
          <w:sz w:val="28"/>
          <w:szCs w:val="28"/>
        </w:rPr>
        <w:br/>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Ханты-Мансийском</w:t>
      </w:r>
      <w:r>
        <w:rPr>
          <w:rFonts w:ascii="Times New Roman" w:hAnsi="Times New Roman"/>
          <w:sz w:val="28"/>
          <w:szCs w:val="28"/>
        </w:rPr>
        <w:t xml:space="preserve"> </w:t>
      </w:r>
      <w:r w:rsidRPr="00031D96">
        <w:rPr>
          <w:rFonts w:ascii="Times New Roman" w:hAnsi="Times New Roman"/>
          <w:sz w:val="28"/>
          <w:szCs w:val="28"/>
        </w:rPr>
        <w:t>автономном</w:t>
      </w:r>
      <w:r>
        <w:rPr>
          <w:rFonts w:ascii="Times New Roman" w:hAnsi="Times New Roman"/>
          <w:sz w:val="28"/>
          <w:szCs w:val="28"/>
        </w:rPr>
        <w:t xml:space="preserve"> </w:t>
      </w:r>
      <w:r w:rsidRPr="00031D96">
        <w:rPr>
          <w:rFonts w:ascii="Times New Roman" w:hAnsi="Times New Roman"/>
          <w:sz w:val="28"/>
          <w:szCs w:val="28"/>
        </w:rPr>
        <w:t>округе</w:t>
      </w:r>
      <w:r>
        <w:rPr>
          <w:rFonts w:ascii="Times New Roman" w:hAnsi="Times New Roman"/>
          <w:sz w:val="28"/>
          <w:szCs w:val="28"/>
        </w:rPr>
        <w:t xml:space="preserve"> </w:t>
      </w:r>
      <w:r w:rsidRPr="00031D96">
        <w:rPr>
          <w:rFonts w:ascii="Times New Roman" w:hAnsi="Times New Roman"/>
          <w:sz w:val="28"/>
          <w:szCs w:val="28"/>
        </w:rPr>
        <w:t>–</w:t>
      </w:r>
      <w:r>
        <w:rPr>
          <w:rFonts w:ascii="Times New Roman" w:hAnsi="Times New Roman"/>
          <w:sz w:val="28"/>
          <w:szCs w:val="28"/>
        </w:rPr>
        <w:t xml:space="preserve"> </w:t>
      </w:r>
      <w:r w:rsidRPr="00031D96">
        <w:rPr>
          <w:rFonts w:ascii="Times New Roman" w:hAnsi="Times New Roman"/>
          <w:sz w:val="28"/>
          <w:szCs w:val="28"/>
        </w:rPr>
        <w:t>Югре»;</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актуализирована</w:t>
      </w:r>
      <w:r>
        <w:rPr>
          <w:rFonts w:ascii="Times New Roman" w:hAnsi="Times New Roman"/>
          <w:sz w:val="28"/>
          <w:szCs w:val="28"/>
        </w:rPr>
        <w:t xml:space="preserve"> </w:t>
      </w:r>
      <w:r w:rsidRPr="00031D96">
        <w:rPr>
          <w:rFonts w:ascii="Times New Roman" w:hAnsi="Times New Roman"/>
          <w:sz w:val="28"/>
          <w:szCs w:val="28"/>
        </w:rPr>
        <w:t>информация</w:t>
      </w:r>
      <w:r>
        <w:rPr>
          <w:rFonts w:ascii="Times New Roman" w:hAnsi="Times New Roman"/>
          <w:sz w:val="28"/>
          <w:szCs w:val="28"/>
        </w:rPr>
        <w:t xml:space="preserve"> </w:t>
      </w:r>
      <w:r w:rsidRPr="00031D96">
        <w:rPr>
          <w:rFonts w:ascii="Times New Roman" w:hAnsi="Times New Roman"/>
          <w:sz w:val="28"/>
          <w:szCs w:val="28"/>
        </w:rPr>
        <w:t>об</w:t>
      </w:r>
      <w:r>
        <w:rPr>
          <w:rFonts w:ascii="Times New Roman" w:hAnsi="Times New Roman"/>
          <w:sz w:val="28"/>
          <w:szCs w:val="28"/>
        </w:rPr>
        <w:t xml:space="preserve"> </w:t>
      </w:r>
      <w:r w:rsidRPr="00031D96">
        <w:rPr>
          <w:rFonts w:ascii="Times New Roman" w:hAnsi="Times New Roman"/>
          <w:sz w:val="28"/>
          <w:szCs w:val="28"/>
        </w:rPr>
        <w:t>информационных</w:t>
      </w:r>
      <w:r>
        <w:rPr>
          <w:rFonts w:ascii="Times New Roman" w:hAnsi="Times New Roman"/>
          <w:sz w:val="28"/>
          <w:szCs w:val="28"/>
        </w:rPr>
        <w:t xml:space="preserve"> </w:t>
      </w:r>
      <w:r w:rsidRPr="00031D96">
        <w:rPr>
          <w:rFonts w:ascii="Times New Roman" w:hAnsi="Times New Roman"/>
          <w:sz w:val="28"/>
          <w:szCs w:val="28"/>
        </w:rPr>
        <w:t>знаках</w:t>
      </w:r>
      <w:r>
        <w:rPr>
          <w:rFonts w:ascii="Times New Roman" w:hAnsi="Times New Roman"/>
          <w:sz w:val="28"/>
          <w:szCs w:val="28"/>
        </w:rPr>
        <w:t xml:space="preserve"> </w:t>
      </w:r>
      <w:r w:rsidRPr="00031D96">
        <w:rPr>
          <w:rFonts w:ascii="Times New Roman" w:hAnsi="Times New Roman"/>
          <w:sz w:val="28"/>
          <w:szCs w:val="28"/>
        </w:rPr>
        <w:t>туристкой</w:t>
      </w:r>
      <w:r>
        <w:rPr>
          <w:rFonts w:ascii="Times New Roman" w:hAnsi="Times New Roman"/>
          <w:sz w:val="28"/>
          <w:szCs w:val="28"/>
        </w:rPr>
        <w:t xml:space="preserve"> </w:t>
      </w:r>
      <w:r w:rsidRPr="00031D96">
        <w:rPr>
          <w:rFonts w:ascii="Times New Roman" w:hAnsi="Times New Roman"/>
          <w:sz w:val="28"/>
          <w:szCs w:val="28"/>
        </w:rPr>
        <w:t>системы</w:t>
      </w:r>
      <w:r>
        <w:rPr>
          <w:rFonts w:ascii="Times New Roman" w:hAnsi="Times New Roman"/>
          <w:sz w:val="28"/>
          <w:szCs w:val="28"/>
        </w:rPr>
        <w:t xml:space="preserve"> </w:t>
      </w:r>
      <w:r w:rsidRPr="00031D96">
        <w:rPr>
          <w:rFonts w:ascii="Times New Roman" w:hAnsi="Times New Roman"/>
          <w:sz w:val="28"/>
          <w:szCs w:val="28"/>
        </w:rPr>
        <w:t>навигации</w:t>
      </w:r>
      <w:r>
        <w:rPr>
          <w:rFonts w:ascii="Times New Roman" w:hAnsi="Times New Roman"/>
          <w:sz w:val="28"/>
          <w:szCs w:val="28"/>
        </w:rPr>
        <w:t xml:space="preserve"> </w:t>
      </w:r>
      <w:r w:rsidRPr="00031D96">
        <w:rPr>
          <w:rFonts w:ascii="Times New Roman" w:hAnsi="Times New Roman"/>
          <w:sz w:val="28"/>
          <w:szCs w:val="28"/>
        </w:rPr>
        <w:t>по</w:t>
      </w:r>
      <w:r>
        <w:rPr>
          <w:rFonts w:ascii="Times New Roman" w:hAnsi="Times New Roman"/>
          <w:sz w:val="28"/>
          <w:szCs w:val="28"/>
        </w:rPr>
        <w:t xml:space="preserve"> </w:t>
      </w:r>
      <w:r w:rsidRPr="00031D96">
        <w:rPr>
          <w:rFonts w:ascii="Times New Roman" w:hAnsi="Times New Roman"/>
          <w:sz w:val="28"/>
          <w:szCs w:val="28"/>
        </w:rPr>
        <w:t>Ханты-Мансийскому</w:t>
      </w:r>
      <w:r>
        <w:rPr>
          <w:rFonts w:ascii="Times New Roman" w:hAnsi="Times New Roman"/>
          <w:sz w:val="28"/>
          <w:szCs w:val="28"/>
        </w:rPr>
        <w:t xml:space="preserve"> </w:t>
      </w:r>
      <w:r w:rsidRPr="00031D96">
        <w:rPr>
          <w:rFonts w:ascii="Times New Roman" w:hAnsi="Times New Roman"/>
          <w:sz w:val="28"/>
          <w:szCs w:val="28"/>
        </w:rPr>
        <w:t>району;</w:t>
      </w:r>
    </w:p>
    <w:p w:rsidR="00727E2A" w:rsidRPr="00031D96" w:rsidRDefault="00727E2A" w:rsidP="00950229">
      <w:pPr>
        <w:ind w:firstLine="709"/>
        <w:jc w:val="both"/>
        <w:rPr>
          <w:rFonts w:ascii="Times New Roman" w:hAnsi="Times New Roman"/>
          <w:sz w:val="28"/>
          <w:szCs w:val="28"/>
        </w:rPr>
      </w:pPr>
      <w:r>
        <w:rPr>
          <w:rFonts w:ascii="Times New Roman" w:hAnsi="Times New Roman"/>
          <w:sz w:val="28"/>
          <w:szCs w:val="28"/>
        </w:rPr>
        <w:t xml:space="preserve"> </w:t>
      </w:r>
      <w:r w:rsidRPr="00031D96">
        <w:rPr>
          <w:rFonts w:ascii="Times New Roman" w:hAnsi="Times New Roman"/>
          <w:sz w:val="28"/>
          <w:szCs w:val="28"/>
        </w:rPr>
        <w:t>актуализирована</w:t>
      </w:r>
      <w:r>
        <w:rPr>
          <w:rFonts w:ascii="Times New Roman" w:hAnsi="Times New Roman"/>
          <w:sz w:val="28"/>
          <w:szCs w:val="28"/>
        </w:rPr>
        <w:t xml:space="preserve"> </w:t>
      </w:r>
      <w:r w:rsidRPr="00031D96">
        <w:rPr>
          <w:rFonts w:ascii="Times New Roman" w:hAnsi="Times New Roman"/>
          <w:sz w:val="28"/>
          <w:szCs w:val="28"/>
        </w:rPr>
        <w:t>информация</w:t>
      </w:r>
      <w:r>
        <w:rPr>
          <w:rFonts w:ascii="Times New Roman" w:hAnsi="Times New Roman"/>
          <w:sz w:val="28"/>
          <w:szCs w:val="28"/>
        </w:rPr>
        <w:t xml:space="preserve"> </w:t>
      </w:r>
      <w:r w:rsidRPr="00031D96">
        <w:rPr>
          <w:rFonts w:ascii="Times New Roman" w:hAnsi="Times New Roman"/>
          <w:sz w:val="28"/>
          <w:szCs w:val="28"/>
        </w:rPr>
        <w:t>туристических</w:t>
      </w:r>
      <w:r>
        <w:rPr>
          <w:rFonts w:ascii="Times New Roman" w:hAnsi="Times New Roman"/>
          <w:sz w:val="28"/>
          <w:szCs w:val="28"/>
        </w:rPr>
        <w:t xml:space="preserve"> </w:t>
      </w:r>
      <w:r w:rsidRPr="00031D96">
        <w:rPr>
          <w:rFonts w:ascii="Times New Roman" w:hAnsi="Times New Roman"/>
          <w:sz w:val="28"/>
          <w:szCs w:val="28"/>
        </w:rPr>
        <w:t>буклетов</w:t>
      </w:r>
      <w:r>
        <w:rPr>
          <w:rFonts w:ascii="Times New Roman" w:hAnsi="Times New Roman"/>
          <w:sz w:val="28"/>
          <w:szCs w:val="28"/>
        </w:rPr>
        <w:t xml:space="preserve"> </w:t>
      </w:r>
      <w:r w:rsidR="009B3CEB">
        <w:rPr>
          <w:rFonts w:ascii="Times New Roman" w:hAnsi="Times New Roman"/>
          <w:sz w:val="28"/>
          <w:szCs w:val="28"/>
        </w:rPr>
        <w:br/>
      </w:r>
      <w:r w:rsidRPr="00031D96">
        <w:rPr>
          <w:rFonts w:ascii="Times New Roman" w:hAnsi="Times New Roman"/>
          <w:sz w:val="28"/>
          <w:szCs w:val="28"/>
        </w:rPr>
        <w:t>по</w:t>
      </w:r>
      <w:r>
        <w:rPr>
          <w:rFonts w:ascii="Times New Roman" w:hAnsi="Times New Roman"/>
          <w:sz w:val="28"/>
          <w:szCs w:val="28"/>
        </w:rPr>
        <w:t xml:space="preserve"> </w:t>
      </w:r>
      <w:r w:rsidRPr="00031D96">
        <w:rPr>
          <w:rFonts w:ascii="Times New Roman" w:hAnsi="Times New Roman"/>
          <w:sz w:val="28"/>
          <w:szCs w:val="28"/>
        </w:rPr>
        <w:t>достопримечательностям,</w:t>
      </w:r>
      <w:r>
        <w:rPr>
          <w:rFonts w:ascii="Times New Roman" w:hAnsi="Times New Roman"/>
          <w:sz w:val="28"/>
          <w:szCs w:val="28"/>
        </w:rPr>
        <w:t xml:space="preserve"> </w:t>
      </w:r>
      <w:r w:rsidRPr="00031D96">
        <w:rPr>
          <w:rFonts w:ascii="Times New Roman" w:hAnsi="Times New Roman"/>
          <w:sz w:val="28"/>
          <w:szCs w:val="28"/>
        </w:rPr>
        <w:t>базам</w:t>
      </w:r>
      <w:r>
        <w:rPr>
          <w:rFonts w:ascii="Times New Roman" w:hAnsi="Times New Roman"/>
          <w:sz w:val="28"/>
          <w:szCs w:val="28"/>
        </w:rPr>
        <w:t xml:space="preserve"> </w:t>
      </w:r>
      <w:r w:rsidRPr="00031D96">
        <w:rPr>
          <w:rFonts w:ascii="Times New Roman" w:hAnsi="Times New Roman"/>
          <w:sz w:val="28"/>
          <w:szCs w:val="28"/>
        </w:rPr>
        <w:t>отдыха,</w:t>
      </w:r>
      <w:r>
        <w:rPr>
          <w:rFonts w:ascii="Times New Roman" w:hAnsi="Times New Roman"/>
          <w:sz w:val="28"/>
          <w:szCs w:val="28"/>
        </w:rPr>
        <w:t xml:space="preserve"> </w:t>
      </w:r>
      <w:r w:rsidRPr="00031D96">
        <w:rPr>
          <w:rFonts w:ascii="Times New Roman" w:hAnsi="Times New Roman"/>
          <w:sz w:val="28"/>
          <w:szCs w:val="28"/>
        </w:rPr>
        <w:t>расположенных</w:t>
      </w:r>
      <w:r>
        <w:rPr>
          <w:rFonts w:ascii="Times New Roman" w:hAnsi="Times New Roman"/>
          <w:sz w:val="28"/>
          <w:szCs w:val="28"/>
        </w:rPr>
        <w:t xml:space="preserve"> </w:t>
      </w:r>
      <w:r w:rsidRPr="00031D96">
        <w:rPr>
          <w:rFonts w:ascii="Times New Roman" w:hAnsi="Times New Roman"/>
          <w:sz w:val="28"/>
          <w:szCs w:val="28"/>
        </w:rPr>
        <w:t>на</w:t>
      </w:r>
      <w:r>
        <w:rPr>
          <w:rFonts w:ascii="Times New Roman" w:hAnsi="Times New Roman"/>
          <w:sz w:val="28"/>
          <w:szCs w:val="28"/>
        </w:rPr>
        <w:t xml:space="preserve"> </w:t>
      </w:r>
      <w:r w:rsidRPr="00031D96">
        <w:rPr>
          <w:rFonts w:ascii="Times New Roman" w:hAnsi="Times New Roman"/>
          <w:sz w:val="28"/>
          <w:szCs w:val="28"/>
        </w:rPr>
        <w:t>территории</w:t>
      </w:r>
      <w:r>
        <w:rPr>
          <w:rFonts w:ascii="Times New Roman" w:hAnsi="Times New Roman"/>
          <w:sz w:val="28"/>
          <w:szCs w:val="28"/>
        </w:rPr>
        <w:t xml:space="preserve"> </w:t>
      </w:r>
      <w:r w:rsidRPr="00031D96">
        <w:rPr>
          <w:rFonts w:ascii="Times New Roman" w:hAnsi="Times New Roman"/>
          <w:sz w:val="28"/>
          <w:szCs w:val="28"/>
        </w:rPr>
        <w:t>Ханты-Мансийского</w:t>
      </w:r>
      <w:r>
        <w:rPr>
          <w:rFonts w:ascii="Times New Roman" w:hAnsi="Times New Roman"/>
          <w:sz w:val="28"/>
          <w:szCs w:val="28"/>
        </w:rPr>
        <w:t xml:space="preserve"> </w:t>
      </w:r>
      <w:r w:rsidRPr="00031D96">
        <w:rPr>
          <w:rFonts w:ascii="Times New Roman" w:hAnsi="Times New Roman"/>
          <w:sz w:val="28"/>
          <w:szCs w:val="28"/>
        </w:rPr>
        <w:t>района</w:t>
      </w:r>
      <w:r>
        <w:rPr>
          <w:rFonts w:ascii="Times New Roman" w:hAnsi="Times New Roman"/>
          <w:sz w:val="28"/>
          <w:szCs w:val="28"/>
        </w:rPr>
        <w:t xml:space="preserve"> </w:t>
      </w:r>
      <w:r w:rsidRPr="00031D96">
        <w:rPr>
          <w:rFonts w:ascii="Times New Roman" w:hAnsi="Times New Roman"/>
          <w:sz w:val="28"/>
          <w:szCs w:val="28"/>
        </w:rPr>
        <w:t>и</w:t>
      </w:r>
      <w:r>
        <w:rPr>
          <w:rFonts w:ascii="Times New Roman" w:hAnsi="Times New Roman"/>
          <w:sz w:val="28"/>
          <w:szCs w:val="28"/>
        </w:rPr>
        <w:t xml:space="preserve"> </w:t>
      </w:r>
      <w:r w:rsidRPr="00031D96">
        <w:rPr>
          <w:rFonts w:ascii="Times New Roman" w:hAnsi="Times New Roman"/>
          <w:sz w:val="28"/>
          <w:szCs w:val="28"/>
        </w:rPr>
        <w:t>проведено</w:t>
      </w:r>
      <w:r>
        <w:rPr>
          <w:rFonts w:ascii="Times New Roman" w:hAnsi="Times New Roman"/>
          <w:sz w:val="28"/>
          <w:szCs w:val="28"/>
        </w:rPr>
        <w:t xml:space="preserve"> </w:t>
      </w:r>
      <w:r w:rsidRPr="00031D96">
        <w:rPr>
          <w:rFonts w:ascii="Times New Roman" w:hAnsi="Times New Roman"/>
          <w:sz w:val="28"/>
          <w:szCs w:val="28"/>
        </w:rPr>
        <w:t>распространение</w:t>
      </w:r>
      <w:r>
        <w:rPr>
          <w:rFonts w:ascii="Times New Roman" w:hAnsi="Times New Roman"/>
          <w:sz w:val="28"/>
          <w:szCs w:val="28"/>
        </w:rPr>
        <w:t xml:space="preserve"> </w:t>
      </w:r>
      <w:r w:rsidRPr="00031D96">
        <w:rPr>
          <w:rFonts w:ascii="Times New Roman" w:hAnsi="Times New Roman"/>
          <w:sz w:val="28"/>
          <w:szCs w:val="28"/>
        </w:rPr>
        <w:t>среди</w:t>
      </w:r>
      <w:r>
        <w:rPr>
          <w:rFonts w:ascii="Times New Roman" w:hAnsi="Times New Roman"/>
          <w:sz w:val="28"/>
          <w:szCs w:val="28"/>
        </w:rPr>
        <w:t xml:space="preserve"> </w:t>
      </w:r>
      <w:r w:rsidRPr="00031D96">
        <w:rPr>
          <w:rFonts w:ascii="Times New Roman" w:hAnsi="Times New Roman"/>
          <w:sz w:val="28"/>
          <w:szCs w:val="28"/>
        </w:rPr>
        <w:t>населения</w:t>
      </w:r>
      <w:r>
        <w:rPr>
          <w:rFonts w:ascii="Times New Roman" w:hAnsi="Times New Roman"/>
          <w:sz w:val="28"/>
          <w:szCs w:val="28"/>
        </w:rPr>
        <w:t xml:space="preserve"> </w:t>
      </w:r>
      <w:r w:rsidRPr="00031D96">
        <w:rPr>
          <w:rFonts w:ascii="Times New Roman" w:hAnsi="Times New Roman"/>
          <w:sz w:val="28"/>
          <w:szCs w:val="28"/>
        </w:rPr>
        <w:t>Ханты-Мансийского</w:t>
      </w:r>
      <w:r>
        <w:rPr>
          <w:rFonts w:ascii="Times New Roman" w:hAnsi="Times New Roman"/>
          <w:sz w:val="28"/>
          <w:szCs w:val="28"/>
        </w:rPr>
        <w:t xml:space="preserve"> </w:t>
      </w:r>
      <w:r w:rsidRPr="00031D96">
        <w:rPr>
          <w:rFonts w:ascii="Times New Roman" w:hAnsi="Times New Roman"/>
          <w:sz w:val="28"/>
          <w:szCs w:val="28"/>
        </w:rPr>
        <w:t>автономного</w:t>
      </w:r>
      <w:r>
        <w:rPr>
          <w:rFonts w:ascii="Times New Roman" w:hAnsi="Times New Roman"/>
          <w:sz w:val="28"/>
          <w:szCs w:val="28"/>
        </w:rPr>
        <w:t xml:space="preserve"> </w:t>
      </w:r>
      <w:r w:rsidRPr="00031D96">
        <w:rPr>
          <w:rFonts w:ascii="Times New Roman" w:hAnsi="Times New Roman"/>
          <w:sz w:val="28"/>
          <w:szCs w:val="28"/>
        </w:rPr>
        <w:t>округа</w:t>
      </w:r>
      <w:r>
        <w:rPr>
          <w:rFonts w:ascii="Times New Roman" w:hAnsi="Times New Roman"/>
          <w:sz w:val="28"/>
          <w:szCs w:val="28"/>
        </w:rPr>
        <w:t xml:space="preserve"> </w:t>
      </w:r>
      <w:r w:rsidRPr="00031D96">
        <w:rPr>
          <w:rFonts w:ascii="Times New Roman" w:hAnsi="Times New Roman"/>
          <w:sz w:val="28"/>
          <w:szCs w:val="28"/>
        </w:rPr>
        <w:t>–</w:t>
      </w:r>
      <w:r>
        <w:rPr>
          <w:rFonts w:ascii="Times New Roman" w:hAnsi="Times New Roman"/>
          <w:sz w:val="28"/>
          <w:szCs w:val="28"/>
        </w:rPr>
        <w:t xml:space="preserve"> </w:t>
      </w:r>
      <w:r w:rsidRPr="00031D96">
        <w:rPr>
          <w:rFonts w:ascii="Times New Roman" w:hAnsi="Times New Roman"/>
          <w:sz w:val="28"/>
          <w:szCs w:val="28"/>
        </w:rPr>
        <w:t>Югры</w:t>
      </w:r>
      <w:r>
        <w:rPr>
          <w:rFonts w:ascii="Times New Roman" w:hAnsi="Times New Roman"/>
          <w:sz w:val="28"/>
          <w:szCs w:val="28"/>
        </w:rPr>
        <w:t xml:space="preserve"> </w:t>
      </w:r>
      <w:r w:rsidRPr="00031D96">
        <w:rPr>
          <w:rFonts w:ascii="Times New Roman" w:hAnsi="Times New Roman"/>
          <w:sz w:val="28"/>
          <w:szCs w:val="28"/>
        </w:rPr>
        <w:t>и</w:t>
      </w:r>
      <w:r>
        <w:rPr>
          <w:rFonts w:ascii="Times New Roman" w:hAnsi="Times New Roman"/>
          <w:sz w:val="28"/>
          <w:szCs w:val="28"/>
        </w:rPr>
        <w:t xml:space="preserve"> </w:t>
      </w:r>
      <w:r w:rsidRPr="00031D96">
        <w:rPr>
          <w:rFonts w:ascii="Times New Roman" w:hAnsi="Times New Roman"/>
          <w:sz w:val="28"/>
          <w:szCs w:val="28"/>
        </w:rPr>
        <w:t>за</w:t>
      </w:r>
      <w:r>
        <w:rPr>
          <w:rFonts w:ascii="Times New Roman" w:hAnsi="Times New Roman"/>
          <w:sz w:val="28"/>
          <w:szCs w:val="28"/>
        </w:rPr>
        <w:t xml:space="preserve"> </w:t>
      </w:r>
      <w:r w:rsidRPr="00031D96">
        <w:rPr>
          <w:rFonts w:ascii="Times New Roman" w:hAnsi="Times New Roman"/>
          <w:sz w:val="28"/>
          <w:szCs w:val="28"/>
        </w:rPr>
        <w:t>е</w:t>
      </w:r>
      <w:r>
        <w:rPr>
          <w:rFonts w:ascii="Times New Roman" w:hAnsi="Times New Roman"/>
          <w:sz w:val="28"/>
          <w:szCs w:val="28"/>
        </w:rPr>
        <w:t xml:space="preserve">е </w:t>
      </w:r>
      <w:r w:rsidRPr="00031D96">
        <w:rPr>
          <w:rFonts w:ascii="Times New Roman" w:hAnsi="Times New Roman"/>
          <w:sz w:val="28"/>
          <w:szCs w:val="28"/>
        </w:rPr>
        <w:t>пределами;</w:t>
      </w:r>
      <w:r>
        <w:rPr>
          <w:rFonts w:ascii="Times New Roman" w:hAnsi="Times New Roman"/>
          <w:sz w:val="28"/>
          <w:szCs w:val="28"/>
        </w:rPr>
        <w:t xml:space="preserve"> </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организовано</w:t>
      </w:r>
      <w:r>
        <w:rPr>
          <w:rFonts w:ascii="Times New Roman" w:hAnsi="Times New Roman"/>
          <w:sz w:val="28"/>
          <w:szCs w:val="28"/>
        </w:rPr>
        <w:t xml:space="preserve"> </w:t>
      </w:r>
      <w:r w:rsidRPr="00031D96">
        <w:rPr>
          <w:rFonts w:ascii="Times New Roman" w:hAnsi="Times New Roman"/>
          <w:sz w:val="28"/>
          <w:szCs w:val="28"/>
        </w:rPr>
        <w:t>участие</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программе</w:t>
      </w:r>
      <w:r>
        <w:rPr>
          <w:rFonts w:ascii="Times New Roman" w:hAnsi="Times New Roman"/>
          <w:sz w:val="28"/>
          <w:szCs w:val="28"/>
        </w:rPr>
        <w:t xml:space="preserve"> </w:t>
      </w:r>
      <w:r w:rsidRPr="00031D96">
        <w:rPr>
          <w:rFonts w:ascii="Times New Roman" w:hAnsi="Times New Roman"/>
          <w:sz w:val="28"/>
          <w:szCs w:val="28"/>
        </w:rPr>
        <w:t>туристского</w:t>
      </w:r>
      <w:r>
        <w:rPr>
          <w:rFonts w:ascii="Times New Roman" w:hAnsi="Times New Roman"/>
          <w:sz w:val="28"/>
          <w:szCs w:val="28"/>
        </w:rPr>
        <w:t xml:space="preserve"> </w:t>
      </w:r>
      <w:r w:rsidRPr="00031D96">
        <w:rPr>
          <w:rFonts w:ascii="Times New Roman" w:hAnsi="Times New Roman"/>
          <w:sz w:val="28"/>
          <w:szCs w:val="28"/>
        </w:rPr>
        <w:t>форума</w:t>
      </w:r>
      <w:r>
        <w:rPr>
          <w:rFonts w:ascii="Times New Roman" w:hAnsi="Times New Roman"/>
          <w:sz w:val="28"/>
          <w:szCs w:val="28"/>
        </w:rPr>
        <w:t xml:space="preserve"> </w:t>
      </w:r>
      <w:r w:rsidRPr="00031D96">
        <w:rPr>
          <w:rFonts w:ascii="Times New Roman" w:hAnsi="Times New Roman"/>
          <w:sz w:val="28"/>
          <w:szCs w:val="28"/>
        </w:rPr>
        <w:t>«</w:t>
      </w:r>
      <w:proofErr w:type="spellStart"/>
      <w:r w:rsidRPr="00031D96">
        <w:rPr>
          <w:rFonts w:ascii="Times New Roman" w:hAnsi="Times New Roman"/>
          <w:sz w:val="28"/>
          <w:szCs w:val="28"/>
        </w:rPr>
        <w:t>ЮграТур</w:t>
      </w:r>
      <w:proofErr w:type="spellEnd"/>
      <w:r>
        <w:rPr>
          <w:rFonts w:ascii="Times New Roman" w:hAnsi="Times New Roman"/>
          <w:sz w:val="28"/>
          <w:szCs w:val="28"/>
        </w:rPr>
        <w:t xml:space="preserve"> </w:t>
      </w:r>
      <w:r w:rsidRPr="00031D96">
        <w:rPr>
          <w:rFonts w:ascii="Times New Roman" w:hAnsi="Times New Roman"/>
          <w:sz w:val="28"/>
          <w:szCs w:val="28"/>
        </w:rPr>
        <w:t>2023»;</w:t>
      </w:r>
    </w:p>
    <w:p w:rsidR="00727E2A" w:rsidRPr="00031D96" w:rsidRDefault="00727E2A" w:rsidP="00950229">
      <w:pPr>
        <w:ind w:firstLine="709"/>
        <w:jc w:val="both"/>
        <w:rPr>
          <w:sz w:val="28"/>
          <w:szCs w:val="28"/>
        </w:rPr>
      </w:pP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течени</w:t>
      </w:r>
      <w:r>
        <w:rPr>
          <w:rFonts w:ascii="Times New Roman" w:hAnsi="Times New Roman"/>
          <w:sz w:val="28"/>
          <w:szCs w:val="28"/>
        </w:rPr>
        <w:t xml:space="preserve">е </w:t>
      </w:r>
      <w:r w:rsidRPr="00031D96">
        <w:rPr>
          <w:rFonts w:ascii="Times New Roman" w:hAnsi="Times New Roman"/>
          <w:sz w:val="28"/>
          <w:szCs w:val="28"/>
        </w:rPr>
        <w:t>года</w:t>
      </w:r>
      <w:r>
        <w:rPr>
          <w:rFonts w:ascii="Times New Roman" w:hAnsi="Times New Roman"/>
          <w:sz w:val="28"/>
          <w:szCs w:val="28"/>
        </w:rPr>
        <w:t xml:space="preserve"> </w:t>
      </w:r>
      <w:r w:rsidRPr="00031D96">
        <w:rPr>
          <w:rFonts w:ascii="Times New Roman" w:hAnsi="Times New Roman"/>
          <w:sz w:val="28"/>
          <w:szCs w:val="28"/>
        </w:rPr>
        <w:t>информация</w:t>
      </w:r>
      <w:r>
        <w:rPr>
          <w:rFonts w:ascii="Times New Roman" w:hAnsi="Times New Roman"/>
          <w:sz w:val="28"/>
          <w:szCs w:val="28"/>
        </w:rPr>
        <w:t xml:space="preserve"> </w:t>
      </w:r>
      <w:r w:rsidRPr="00031D96">
        <w:rPr>
          <w:rFonts w:ascii="Times New Roman" w:hAnsi="Times New Roman"/>
          <w:sz w:val="28"/>
          <w:szCs w:val="28"/>
        </w:rPr>
        <w:t>о</w:t>
      </w:r>
      <w:r>
        <w:rPr>
          <w:rFonts w:ascii="Times New Roman" w:hAnsi="Times New Roman"/>
          <w:sz w:val="28"/>
          <w:szCs w:val="28"/>
        </w:rPr>
        <w:t xml:space="preserve"> </w:t>
      </w:r>
      <w:r w:rsidRPr="00031D96">
        <w:rPr>
          <w:rFonts w:ascii="Times New Roman" w:hAnsi="Times New Roman"/>
          <w:sz w:val="28"/>
          <w:szCs w:val="28"/>
        </w:rPr>
        <w:t>туристической</w:t>
      </w:r>
      <w:r>
        <w:rPr>
          <w:rFonts w:ascii="Times New Roman" w:hAnsi="Times New Roman"/>
          <w:sz w:val="28"/>
          <w:szCs w:val="28"/>
        </w:rPr>
        <w:t xml:space="preserve"> </w:t>
      </w:r>
      <w:r w:rsidRPr="00031D96">
        <w:rPr>
          <w:rFonts w:ascii="Times New Roman" w:hAnsi="Times New Roman"/>
          <w:sz w:val="28"/>
          <w:szCs w:val="28"/>
        </w:rPr>
        <w:t>деятельности</w:t>
      </w:r>
      <w:r>
        <w:rPr>
          <w:rFonts w:ascii="Times New Roman" w:hAnsi="Times New Roman"/>
          <w:sz w:val="28"/>
          <w:szCs w:val="28"/>
        </w:rPr>
        <w:t xml:space="preserve"> </w:t>
      </w:r>
      <w:r w:rsidRPr="00031D96">
        <w:rPr>
          <w:rFonts w:ascii="Times New Roman" w:hAnsi="Times New Roman"/>
          <w:sz w:val="28"/>
          <w:szCs w:val="28"/>
        </w:rPr>
        <w:t>размещалась</w:t>
      </w:r>
      <w:r>
        <w:rPr>
          <w:rFonts w:ascii="Times New Roman" w:hAnsi="Times New Roman"/>
          <w:sz w:val="28"/>
          <w:szCs w:val="28"/>
        </w:rPr>
        <w:t xml:space="preserve"> </w:t>
      </w:r>
      <w:r w:rsidRPr="00031D96">
        <w:rPr>
          <w:rFonts w:ascii="Times New Roman" w:hAnsi="Times New Roman"/>
          <w:sz w:val="28"/>
          <w:szCs w:val="28"/>
        </w:rPr>
        <w:t>на</w:t>
      </w:r>
      <w:r>
        <w:rPr>
          <w:rFonts w:ascii="Times New Roman" w:hAnsi="Times New Roman"/>
          <w:sz w:val="28"/>
          <w:szCs w:val="28"/>
        </w:rPr>
        <w:t xml:space="preserve"> официальном </w:t>
      </w:r>
      <w:r w:rsidRPr="00031D96">
        <w:rPr>
          <w:rFonts w:ascii="Times New Roman" w:hAnsi="Times New Roman"/>
          <w:sz w:val="28"/>
          <w:szCs w:val="28"/>
        </w:rPr>
        <w:t>сайте</w:t>
      </w:r>
      <w:r>
        <w:rPr>
          <w:rFonts w:ascii="Times New Roman" w:hAnsi="Times New Roman"/>
          <w:sz w:val="28"/>
          <w:szCs w:val="28"/>
        </w:rPr>
        <w:t xml:space="preserve"> ад</w:t>
      </w:r>
      <w:r w:rsidRPr="00031D96">
        <w:rPr>
          <w:rFonts w:ascii="Times New Roman" w:hAnsi="Times New Roman"/>
          <w:sz w:val="28"/>
          <w:szCs w:val="28"/>
        </w:rPr>
        <w:t>министрации</w:t>
      </w:r>
      <w:r>
        <w:rPr>
          <w:rFonts w:ascii="Times New Roman" w:hAnsi="Times New Roman"/>
          <w:sz w:val="28"/>
          <w:szCs w:val="28"/>
        </w:rPr>
        <w:t xml:space="preserve"> </w:t>
      </w:r>
      <w:r w:rsidR="00885A20">
        <w:rPr>
          <w:rFonts w:ascii="Times New Roman" w:hAnsi="Times New Roman"/>
          <w:sz w:val="28"/>
          <w:szCs w:val="28"/>
        </w:rPr>
        <w:t xml:space="preserve">Ханты-Мансийского </w:t>
      </w:r>
      <w:r w:rsidRPr="00031D96">
        <w:rPr>
          <w:rFonts w:ascii="Times New Roman" w:hAnsi="Times New Roman"/>
          <w:sz w:val="28"/>
          <w:szCs w:val="28"/>
        </w:rPr>
        <w:t>района</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разделе</w:t>
      </w:r>
      <w:r>
        <w:rPr>
          <w:rFonts w:ascii="Times New Roman" w:hAnsi="Times New Roman"/>
          <w:sz w:val="28"/>
          <w:szCs w:val="28"/>
        </w:rPr>
        <w:t xml:space="preserve"> «</w:t>
      </w:r>
      <w:r w:rsidRPr="00031D96">
        <w:rPr>
          <w:rFonts w:ascii="Times New Roman" w:hAnsi="Times New Roman"/>
          <w:sz w:val="28"/>
          <w:szCs w:val="28"/>
        </w:rPr>
        <w:t>Туризм</w:t>
      </w:r>
      <w:r>
        <w:rPr>
          <w:rFonts w:ascii="Times New Roman" w:hAnsi="Times New Roman"/>
          <w:sz w:val="28"/>
          <w:szCs w:val="28"/>
        </w:rPr>
        <w:t>»</w:t>
      </w:r>
      <w:r w:rsidRPr="00031D96">
        <w:rPr>
          <w:rFonts w:ascii="Times New Roman" w:hAnsi="Times New Roman"/>
          <w:sz w:val="28"/>
          <w:szCs w:val="28"/>
        </w:rPr>
        <w:t>.</w:t>
      </w:r>
    </w:p>
    <w:p w:rsidR="001C7407" w:rsidRPr="004439A1" w:rsidRDefault="001C7407" w:rsidP="00950229">
      <w:pPr>
        <w:ind w:firstLine="708"/>
        <w:jc w:val="both"/>
        <w:rPr>
          <w:rFonts w:ascii="Times New Roman" w:hAnsi="Times New Roman" w:cs="Times New Roman"/>
          <w:bCs/>
          <w:color w:val="FF0000"/>
          <w:sz w:val="28"/>
          <w:szCs w:val="28"/>
        </w:rPr>
      </w:pPr>
    </w:p>
    <w:p w:rsidR="00D12A52" w:rsidRPr="00C710A5" w:rsidRDefault="00D12A52" w:rsidP="009B3CEB">
      <w:pPr>
        <w:pStyle w:val="1f4"/>
        <w:rPr>
          <w:sz w:val="28"/>
          <w:szCs w:val="28"/>
        </w:rPr>
      </w:pPr>
      <w:r w:rsidRPr="00C710A5">
        <w:rPr>
          <w:snapToGrid w:val="0"/>
          <w:sz w:val="28"/>
          <w:szCs w:val="28"/>
        </w:rPr>
        <w:t>Выводы</w:t>
      </w:r>
    </w:p>
    <w:p w:rsidR="00187D92" w:rsidRPr="00C710A5" w:rsidRDefault="00D12A52" w:rsidP="009B3CEB">
      <w:pPr>
        <w:pStyle w:val="1f4"/>
        <w:rPr>
          <w:rFonts w:eastAsia="Calibri"/>
          <w:sz w:val="28"/>
          <w:szCs w:val="28"/>
        </w:rPr>
      </w:pPr>
      <w:r w:rsidRPr="00C710A5">
        <w:rPr>
          <w:rFonts w:eastAsia="Calibri"/>
          <w:sz w:val="28"/>
          <w:szCs w:val="28"/>
        </w:rPr>
        <w:t>(положительные и отрицательные тенденции</w:t>
      </w:r>
    </w:p>
    <w:p w:rsidR="00D12A52" w:rsidRPr="00C710A5" w:rsidRDefault="00D12A52" w:rsidP="009B3CEB">
      <w:pPr>
        <w:pStyle w:val="1f4"/>
        <w:rPr>
          <w:sz w:val="28"/>
          <w:szCs w:val="28"/>
        </w:rPr>
      </w:pPr>
      <w:r w:rsidRPr="00C710A5">
        <w:rPr>
          <w:rFonts w:eastAsia="Calibri"/>
          <w:sz w:val="28"/>
          <w:szCs w:val="28"/>
        </w:rPr>
        <w:t>в социально-экономическом развитии района)</w:t>
      </w:r>
    </w:p>
    <w:p w:rsidR="00187D92" w:rsidRPr="004439A1" w:rsidRDefault="00187D92" w:rsidP="00950229">
      <w:pPr>
        <w:autoSpaceDN w:val="0"/>
        <w:adjustRightInd w:val="0"/>
        <w:ind w:firstLine="709"/>
        <w:jc w:val="both"/>
        <w:rPr>
          <w:rFonts w:ascii="Times New Roman" w:hAnsi="Times New Roman" w:cs="Times New Roman"/>
          <w:snapToGrid w:val="0"/>
          <w:color w:val="FF0000"/>
          <w:sz w:val="28"/>
          <w:szCs w:val="28"/>
        </w:rPr>
      </w:pPr>
    </w:p>
    <w:p w:rsidR="00D12A52" w:rsidRPr="00727E2A" w:rsidRDefault="00D12A52" w:rsidP="00950229">
      <w:pPr>
        <w:autoSpaceDN w:val="0"/>
        <w:adjustRightInd w:val="0"/>
        <w:ind w:firstLine="709"/>
        <w:jc w:val="both"/>
        <w:rPr>
          <w:rFonts w:ascii="Times New Roman" w:hAnsi="Times New Roman" w:cs="Times New Roman"/>
          <w:sz w:val="28"/>
          <w:szCs w:val="28"/>
        </w:rPr>
      </w:pPr>
      <w:r w:rsidRPr="00727E2A">
        <w:rPr>
          <w:rFonts w:ascii="Times New Roman" w:hAnsi="Times New Roman" w:cs="Times New Roman"/>
          <w:snapToGrid w:val="0"/>
          <w:sz w:val="28"/>
          <w:szCs w:val="28"/>
        </w:rPr>
        <w:t>Социально-экономическое положение Ханты-Мансийского района</w:t>
      </w:r>
      <w:r w:rsidR="00DC22AF" w:rsidRPr="00727E2A">
        <w:rPr>
          <w:rFonts w:ascii="Times New Roman" w:hAnsi="Times New Roman" w:cs="Times New Roman"/>
          <w:snapToGrid w:val="0"/>
          <w:sz w:val="28"/>
          <w:szCs w:val="28"/>
        </w:rPr>
        <w:t>,</w:t>
      </w:r>
      <w:r w:rsidRPr="00727E2A">
        <w:rPr>
          <w:rFonts w:ascii="Times New Roman" w:hAnsi="Times New Roman" w:cs="Times New Roman"/>
          <w:snapToGrid w:val="0"/>
          <w:sz w:val="28"/>
          <w:szCs w:val="28"/>
        </w:rPr>
        <w:t xml:space="preserve"> по пре</w:t>
      </w:r>
      <w:r w:rsidR="00727E2A" w:rsidRPr="00727E2A">
        <w:rPr>
          <w:rFonts w:ascii="Times New Roman" w:hAnsi="Times New Roman" w:cs="Times New Roman"/>
          <w:snapToGrid w:val="0"/>
          <w:sz w:val="28"/>
          <w:szCs w:val="28"/>
        </w:rPr>
        <w:t>дварительным данным, за 2023</w:t>
      </w:r>
      <w:r w:rsidR="00DC22AF" w:rsidRPr="00727E2A">
        <w:rPr>
          <w:rFonts w:ascii="Times New Roman" w:hAnsi="Times New Roman" w:cs="Times New Roman"/>
          <w:snapToGrid w:val="0"/>
          <w:sz w:val="28"/>
          <w:szCs w:val="28"/>
        </w:rPr>
        <w:t xml:space="preserve"> год</w:t>
      </w:r>
      <w:r w:rsidRPr="00727E2A">
        <w:rPr>
          <w:rFonts w:ascii="Times New Roman" w:hAnsi="Times New Roman" w:cs="Times New Roman"/>
          <w:snapToGrid w:val="0"/>
          <w:sz w:val="28"/>
          <w:szCs w:val="28"/>
        </w:rPr>
        <w:t xml:space="preserve"> характеризуется следующими основными тенденциями.</w:t>
      </w:r>
    </w:p>
    <w:p w:rsidR="00D12A52" w:rsidRPr="00727E2A" w:rsidRDefault="00D12A52" w:rsidP="00950229">
      <w:pPr>
        <w:autoSpaceDN w:val="0"/>
        <w:adjustRightInd w:val="0"/>
        <w:ind w:firstLine="709"/>
        <w:jc w:val="both"/>
        <w:rPr>
          <w:rFonts w:ascii="Times New Roman" w:hAnsi="Times New Roman" w:cs="Times New Roman"/>
          <w:sz w:val="28"/>
          <w:szCs w:val="28"/>
        </w:rPr>
      </w:pPr>
      <w:r w:rsidRPr="00727E2A">
        <w:rPr>
          <w:rFonts w:ascii="Times New Roman" w:hAnsi="Times New Roman" w:cs="Times New Roman"/>
          <w:sz w:val="28"/>
          <w:szCs w:val="28"/>
        </w:rPr>
        <w:t>1. Положительные тенденции, связанные:</w:t>
      </w:r>
    </w:p>
    <w:p w:rsidR="00D12A52" w:rsidRPr="00727E2A" w:rsidRDefault="00D12A52" w:rsidP="00950229">
      <w:pPr>
        <w:autoSpaceDN w:val="0"/>
        <w:adjustRightInd w:val="0"/>
        <w:ind w:firstLine="709"/>
        <w:jc w:val="both"/>
        <w:rPr>
          <w:rFonts w:ascii="Times New Roman" w:hAnsi="Times New Roman" w:cs="Times New Roman"/>
          <w:sz w:val="28"/>
          <w:szCs w:val="28"/>
        </w:rPr>
      </w:pPr>
      <w:r w:rsidRPr="00727E2A">
        <w:rPr>
          <w:rFonts w:ascii="Times New Roman" w:hAnsi="Times New Roman" w:cs="Times New Roman"/>
          <w:sz w:val="28"/>
          <w:szCs w:val="28"/>
        </w:rPr>
        <w:t xml:space="preserve">1.1. С ростом значения показателей: </w:t>
      </w:r>
    </w:p>
    <w:p w:rsidR="002E5470" w:rsidRPr="005E1C07" w:rsidRDefault="002E5470" w:rsidP="002E5470">
      <w:pPr>
        <w:autoSpaceDN w:val="0"/>
        <w:adjustRightInd w:val="0"/>
        <w:ind w:firstLine="709"/>
        <w:jc w:val="both"/>
        <w:rPr>
          <w:rFonts w:ascii="Times New Roman" w:eastAsia="Calibri" w:hAnsi="Times New Roman" w:cs="Times New Roman"/>
          <w:sz w:val="28"/>
          <w:szCs w:val="28"/>
        </w:rPr>
      </w:pPr>
      <w:r w:rsidRPr="005E1C07">
        <w:rPr>
          <w:rFonts w:ascii="Times New Roman" w:eastAsia="Calibri" w:hAnsi="Times New Roman" w:cs="Times New Roman"/>
          <w:sz w:val="28"/>
          <w:szCs w:val="28"/>
        </w:rPr>
        <w:t>численность занятых в сфере малого и сред</w:t>
      </w:r>
      <w:r w:rsidR="00DD3CF1">
        <w:rPr>
          <w:rFonts w:ascii="Times New Roman" w:eastAsia="Calibri" w:hAnsi="Times New Roman" w:cs="Times New Roman"/>
          <w:sz w:val="28"/>
          <w:szCs w:val="28"/>
        </w:rPr>
        <w:t>него предпринимательства – на 0,3</w:t>
      </w:r>
      <w:r w:rsidR="00100BC7">
        <w:rPr>
          <w:rFonts w:ascii="Times New Roman" w:eastAsia="Calibri" w:hAnsi="Times New Roman" w:cs="Times New Roman"/>
          <w:sz w:val="28"/>
          <w:szCs w:val="28"/>
        </w:rPr>
        <w:t xml:space="preserve"> </w:t>
      </w:r>
      <w:r w:rsidRPr="005E1C07">
        <w:rPr>
          <w:rFonts w:ascii="Times New Roman" w:eastAsia="Calibri" w:hAnsi="Times New Roman" w:cs="Times New Roman"/>
          <w:sz w:val="28"/>
          <w:szCs w:val="28"/>
        </w:rPr>
        <w:t>%;</w:t>
      </w:r>
    </w:p>
    <w:p w:rsidR="00490AD6" w:rsidRDefault="00490AD6" w:rsidP="00950229">
      <w:pPr>
        <w:autoSpaceDN w:val="0"/>
        <w:adjustRightInd w:val="0"/>
        <w:ind w:firstLine="709"/>
        <w:jc w:val="both"/>
        <w:rPr>
          <w:rFonts w:ascii="Times New Roman" w:eastAsia="Calibri" w:hAnsi="Times New Roman" w:cs="Times New Roman"/>
          <w:sz w:val="28"/>
          <w:szCs w:val="28"/>
          <w:lang w:eastAsia="en-US"/>
        </w:rPr>
      </w:pPr>
      <w:r w:rsidRPr="002E5470">
        <w:rPr>
          <w:rFonts w:ascii="Times New Roman" w:eastAsia="Calibri" w:hAnsi="Times New Roman" w:cs="Times New Roman"/>
          <w:sz w:val="28"/>
          <w:szCs w:val="28"/>
          <w:lang w:eastAsia="en-US"/>
        </w:rPr>
        <w:t>физические лица, применяющие специальный налоговый режим, налог на профессиональный доход (</w:t>
      </w:r>
      <w:proofErr w:type="spellStart"/>
      <w:r w:rsidRPr="002E5470">
        <w:rPr>
          <w:rFonts w:ascii="Times New Roman" w:eastAsia="Calibri" w:hAnsi="Times New Roman" w:cs="Times New Roman"/>
          <w:sz w:val="28"/>
          <w:szCs w:val="28"/>
          <w:lang w:eastAsia="en-US"/>
        </w:rPr>
        <w:t>самозанятые</w:t>
      </w:r>
      <w:proofErr w:type="spellEnd"/>
      <w:r w:rsidRPr="002E5470">
        <w:rPr>
          <w:rFonts w:ascii="Times New Roman" w:eastAsia="Calibri" w:hAnsi="Times New Roman" w:cs="Times New Roman"/>
          <w:sz w:val="28"/>
          <w:szCs w:val="28"/>
          <w:lang w:eastAsia="en-US"/>
        </w:rPr>
        <w:t xml:space="preserve">) – на </w:t>
      </w:r>
      <w:r w:rsidR="002E5470" w:rsidRPr="002E5470">
        <w:rPr>
          <w:rFonts w:ascii="Times New Roman" w:eastAsia="Calibri" w:hAnsi="Times New Roman" w:cs="Times New Roman"/>
          <w:sz w:val="28"/>
          <w:szCs w:val="28"/>
          <w:lang w:eastAsia="en-US"/>
        </w:rPr>
        <w:t>58,4</w:t>
      </w:r>
      <w:r w:rsidR="00100BC7">
        <w:rPr>
          <w:rFonts w:ascii="Times New Roman" w:eastAsia="Calibri" w:hAnsi="Times New Roman" w:cs="Times New Roman"/>
          <w:sz w:val="28"/>
          <w:szCs w:val="28"/>
          <w:lang w:eastAsia="en-US"/>
        </w:rPr>
        <w:t xml:space="preserve"> </w:t>
      </w:r>
      <w:r w:rsidRPr="002E5470">
        <w:rPr>
          <w:rFonts w:ascii="Times New Roman" w:eastAsia="Calibri" w:hAnsi="Times New Roman" w:cs="Times New Roman"/>
          <w:sz w:val="28"/>
          <w:szCs w:val="28"/>
          <w:lang w:eastAsia="en-US"/>
        </w:rPr>
        <w:t>%;</w:t>
      </w:r>
    </w:p>
    <w:p w:rsidR="002E5470" w:rsidRPr="002E5470" w:rsidRDefault="002E5470" w:rsidP="00950229">
      <w:pPr>
        <w:autoSpaceDN w:val="0"/>
        <w:adjustRightInd w:val="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оборот субъектов малого предпринимательства – </w:t>
      </w:r>
      <w:r w:rsidR="00100BC7">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на 10,7</w:t>
      </w:r>
      <w:r w:rsidR="00100BC7">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w:t>
      </w:r>
    </w:p>
    <w:p w:rsidR="00490AD6" w:rsidRPr="005E1C07" w:rsidRDefault="00490AD6" w:rsidP="00950229">
      <w:pPr>
        <w:autoSpaceDN w:val="0"/>
        <w:adjustRightInd w:val="0"/>
        <w:ind w:firstLine="709"/>
        <w:jc w:val="both"/>
        <w:rPr>
          <w:rFonts w:ascii="Times New Roman" w:hAnsi="Times New Roman" w:cs="Times New Roman"/>
          <w:sz w:val="28"/>
          <w:szCs w:val="28"/>
        </w:rPr>
      </w:pPr>
      <w:r w:rsidRPr="005E1C07">
        <w:rPr>
          <w:rFonts w:ascii="Times New Roman" w:hAnsi="Times New Roman" w:cs="Times New Roman"/>
          <w:snapToGrid w:val="0"/>
          <w:sz w:val="28"/>
          <w:szCs w:val="28"/>
        </w:rPr>
        <w:t xml:space="preserve">доходы консолидированного бюджета – на </w:t>
      </w:r>
      <w:r w:rsidR="005E1C07" w:rsidRPr="005E1C07">
        <w:rPr>
          <w:rFonts w:ascii="Times New Roman" w:hAnsi="Times New Roman" w:cs="Times New Roman"/>
          <w:snapToGrid w:val="0"/>
          <w:sz w:val="28"/>
          <w:szCs w:val="28"/>
        </w:rPr>
        <w:t>18,7</w:t>
      </w:r>
      <w:r w:rsidR="00100BC7">
        <w:rPr>
          <w:rFonts w:ascii="Times New Roman" w:hAnsi="Times New Roman" w:cs="Times New Roman"/>
          <w:snapToGrid w:val="0"/>
          <w:sz w:val="28"/>
          <w:szCs w:val="28"/>
        </w:rPr>
        <w:t xml:space="preserve"> </w:t>
      </w:r>
      <w:r w:rsidRPr="005E1C07">
        <w:rPr>
          <w:rFonts w:ascii="Times New Roman" w:hAnsi="Times New Roman" w:cs="Times New Roman"/>
          <w:snapToGrid w:val="0"/>
          <w:sz w:val="28"/>
          <w:szCs w:val="28"/>
        </w:rPr>
        <w:t>%;</w:t>
      </w:r>
    </w:p>
    <w:p w:rsidR="00490AD6" w:rsidRPr="005E1C07" w:rsidRDefault="00490AD6" w:rsidP="00950229">
      <w:pPr>
        <w:autoSpaceDN w:val="0"/>
        <w:adjustRightInd w:val="0"/>
        <w:ind w:firstLine="709"/>
        <w:jc w:val="both"/>
        <w:rPr>
          <w:rFonts w:ascii="Times New Roman" w:hAnsi="Times New Roman" w:cs="Times New Roman"/>
          <w:sz w:val="28"/>
          <w:szCs w:val="28"/>
        </w:rPr>
      </w:pPr>
      <w:r w:rsidRPr="005E1C07">
        <w:rPr>
          <w:rFonts w:ascii="Times New Roman" w:eastAsia="Calibri" w:hAnsi="Times New Roman" w:cs="Times New Roman"/>
          <w:sz w:val="28"/>
          <w:szCs w:val="28"/>
        </w:rPr>
        <w:t>объем инвестиций в основной капитал (в сопоставимых ценах) –</w:t>
      </w:r>
      <w:r w:rsidR="00511A4E" w:rsidRPr="005E1C07">
        <w:rPr>
          <w:rFonts w:ascii="Times New Roman" w:eastAsia="Calibri" w:hAnsi="Times New Roman" w:cs="Times New Roman"/>
          <w:sz w:val="28"/>
          <w:szCs w:val="28"/>
        </w:rPr>
        <w:t xml:space="preserve"> </w:t>
      </w:r>
      <w:r w:rsidR="00511A4E" w:rsidRPr="005E1C07">
        <w:rPr>
          <w:rFonts w:ascii="Times New Roman" w:eastAsia="Calibri" w:hAnsi="Times New Roman" w:cs="Times New Roman"/>
          <w:sz w:val="28"/>
          <w:szCs w:val="28"/>
        </w:rPr>
        <w:br/>
      </w:r>
      <w:r w:rsidRPr="005E1C07">
        <w:rPr>
          <w:rFonts w:ascii="Times New Roman" w:eastAsia="Calibri" w:hAnsi="Times New Roman" w:cs="Times New Roman"/>
          <w:sz w:val="28"/>
          <w:szCs w:val="28"/>
        </w:rPr>
        <w:t>на 5</w:t>
      </w:r>
      <w:r w:rsidR="005E1C07">
        <w:rPr>
          <w:rFonts w:ascii="Times New Roman" w:eastAsia="Calibri" w:hAnsi="Times New Roman" w:cs="Times New Roman"/>
          <w:sz w:val="28"/>
          <w:szCs w:val="28"/>
        </w:rPr>
        <w:t>,9</w:t>
      </w:r>
      <w:r w:rsidR="00100BC7">
        <w:rPr>
          <w:rFonts w:ascii="Times New Roman" w:eastAsia="Calibri" w:hAnsi="Times New Roman" w:cs="Times New Roman"/>
          <w:sz w:val="28"/>
          <w:szCs w:val="28"/>
        </w:rPr>
        <w:t xml:space="preserve"> </w:t>
      </w:r>
      <w:r w:rsidRPr="005E1C07">
        <w:rPr>
          <w:rFonts w:ascii="Times New Roman" w:eastAsia="Calibri" w:hAnsi="Times New Roman" w:cs="Times New Roman"/>
          <w:sz w:val="28"/>
          <w:szCs w:val="28"/>
        </w:rPr>
        <w:t>%;</w:t>
      </w:r>
    </w:p>
    <w:p w:rsidR="00490AD6" w:rsidRPr="004C72A1" w:rsidRDefault="00490AD6" w:rsidP="00950229">
      <w:pPr>
        <w:autoSpaceDN w:val="0"/>
        <w:adjustRightInd w:val="0"/>
        <w:ind w:firstLine="709"/>
        <w:jc w:val="both"/>
        <w:rPr>
          <w:rFonts w:ascii="Times New Roman" w:hAnsi="Times New Roman" w:cs="Times New Roman"/>
          <w:sz w:val="28"/>
          <w:szCs w:val="28"/>
        </w:rPr>
      </w:pPr>
      <w:r w:rsidRPr="004C72A1">
        <w:rPr>
          <w:rFonts w:ascii="Times New Roman" w:eastAsia="Calibri" w:hAnsi="Times New Roman" w:cs="Times New Roman"/>
          <w:sz w:val="28"/>
          <w:szCs w:val="28"/>
        </w:rPr>
        <w:t>объем отгруженных товаров собственного производства, выполненных работ и услуг собственными силами организаций (без субъектов малого предпринимательства)</w:t>
      </w:r>
      <w:r w:rsidRPr="004C72A1">
        <w:rPr>
          <w:rFonts w:ascii="Times New Roman" w:eastAsia="Calibri" w:hAnsi="Times New Roman" w:cs="Times New Roman"/>
          <w:bCs/>
          <w:sz w:val="28"/>
          <w:szCs w:val="28"/>
          <w:lang w:eastAsia="en-US"/>
        </w:rPr>
        <w:t xml:space="preserve"> в действующих ценах – на 13,</w:t>
      </w:r>
      <w:r w:rsidR="004C72A1" w:rsidRPr="004C72A1">
        <w:rPr>
          <w:rFonts w:ascii="Times New Roman" w:eastAsia="Calibri" w:hAnsi="Times New Roman" w:cs="Times New Roman"/>
          <w:bCs/>
          <w:sz w:val="28"/>
          <w:szCs w:val="28"/>
          <w:lang w:eastAsia="en-US"/>
        </w:rPr>
        <w:t>2</w:t>
      </w:r>
      <w:r w:rsidR="00100BC7">
        <w:rPr>
          <w:rFonts w:ascii="Times New Roman" w:eastAsia="Calibri" w:hAnsi="Times New Roman" w:cs="Times New Roman"/>
          <w:bCs/>
          <w:sz w:val="28"/>
          <w:szCs w:val="28"/>
          <w:lang w:eastAsia="en-US"/>
        </w:rPr>
        <w:t xml:space="preserve"> </w:t>
      </w:r>
      <w:r w:rsidRPr="004C72A1">
        <w:rPr>
          <w:rFonts w:ascii="Times New Roman" w:eastAsia="Calibri" w:hAnsi="Times New Roman" w:cs="Times New Roman"/>
          <w:bCs/>
          <w:sz w:val="28"/>
          <w:szCs w:val="28"/>
          <w:lang w:eastAsia="en-US"/>
        </w:rPr>
        <w:t>%;</w:t>
      </w:r>
    </w:p>
    <w:p w:rsidR="00490AD6" w:rsidRPr="004C72A1" w:rsidRDefault="00490AD6" w:rsidP="00950229">
      <w:pPr>
        <w:autoSpaceDN w:val="0"/>
        <w:adjustRightInd w:val="0"/>
        <w:ind w:firstLine="709"/>
        <w:jc w:val="both"/>
        <w:rPr>
          <w:rFonts w:ascii="Times New Roman" w:hAnsi="Times New Roman" w:cs="Times New Roman"/>
          <w:sz w:val="28"/>
          <w:szCs w:val="28"/>
        </w:rPr>
      </w:pPr>
      <w:r w:rsidRPr="004C72A1">
        <w:rPr>
          <w:rFonts w:ascii="Times New Roman" w:eastAsia="Calibri" w:hAnsi="Times New Roman" w:cs="Times New Roman"/>
          <w:sz w:val="28"/>
          <w:szCs w:val="28"/>
        </w:rPr>
        <w:t xml:space="preserve">рост стоимостных объемов: </w:t>
      </w:r>
      <w:r w:rsidR="004C72A1" w:rsidRPr="004C72A1">
        <w:rPr>
          <w:rFonts w:ascii="Times New Roman" w:eastAsia="Calibri" w:hAnsi="Times New Roman" w:cs="Times New Roman"/>
          <w:sz w:val="28"/>
          <w:szCs w:val="28"/>
        </w:rPr>
        <w:t>добыча полезных ископаемых – на 13,2</w:t>
      </w:r>
      <w:r w:rsidR="00100BC7">
        <w:rPr>
          <w:rFonts w:ascii="Times New Roman" w:eastAsia="Calibri" w:hAnsi="Times New Roman" w:cs="Times New Roman"/>
          <w:sz w:val="28"/>
          <w:szCs w:val="28"/>
        </w:rPr>
        <w:t xml:space="preserve"> </w:t>
      </w:r>
      <w:r w:rsidR="004C72A1" w:rsidRPr="004C72A1">
        <w:rPr>
          <w:rFonts w:ascii="Times New Roman" w:eastAsia="Calibri" w:hAnsi="Times New Roman" w:cs="Times New Roman"/>
          <w:sz w:val="28"/>
          <w:szCs w:val="28"/>
        </w:rPr>
        <w:t xml:space="preserve">%; </w:t>
      </w:r>
      <w:r w:rsidRPr="004C72A1">
        <w:rPr>
          <w:rFonts w:ascii="Times New Roman" w:eastAsia="Calibri" w:hAnsi="Times New Roman" w:cs="Times New Roman"/>
          <w:sz w:val="28"/>
          <w:szCs w:val="28"/>
        </w:rPr>
        <w:t>обрабатывающие производства –</w:t>
      </w:r>
      <w:r w:rsidR="004C72A1" w:rsidRPr="004C72A1">
        <w:rPr>
          <w:rFonts w:ascii="Times New Roman" w:eastAsia="Calibri" w:hAnsi="Times New Roman" w:cs="Times New Roman"/>
          <w:sz w:val="28"/>
          <w:szCs w:val="28"/>
        </w:rPr>
        <w:t xml:space="preserve"> </w:t>
      </w:r>
      <w:r w:rsidR="00DE2F50" w:rsidRPr="004C72A1">
        <w:rPr>
          <w:rFonts w:ascii="Times New Roman" w:eastAsia="Calibri" w:hAnsi="Times New Roman" w:cs="Times New Roman"/>
          <w:sz w:val="28"/>
          <w:szCs w:val="28"/>
        </w:rPr>
        <w:t xml:space="preserve">на </w:t>
      </w:r>
      <w:r w:rsidR="004C72A1" w:rsidRPr="004C72A1">
        <w:rPr>
          <w:rFonts w:ascii="Times New Roman" w:eastAsia="Calibri" w:hAnsi="Times New Roman" w:cs="Times New Roman"/>
          <w:sz w:val="28"/>
          <w:szCs w:val="28"/>
        </w:rPr>
        <w:t>5,5</w:t>
      </w:r>
      <w:r w:rsidR="00100BC7">
        <w:rPr>
          <w:rFonts w:ascii="Times New Roman" w:eastAsia="Calibri" w:hAnsi="Times New Roman" w:cs="Times New Roman"/>
          <w:sz w:val="28"/>
          <w:szCs w:val="28"/>
        </w:rPr>
        <w:t xml:space="preserve"> </w:t>
      </w:r>
      <w:r w:rsidR="00DE2F50" w:rsidRPr="004C72A1">
        <w:rPr>
          <w:rFonts w:ascii="Times New Roman" w:eastAsia="Calibri" w:hAnsi="Times New Roman" w:cs="Times New Roman"/>
          <w:sz w:val="28"/>
          <w:szCs w:val="28"/>
        </w:rPr>
        <w:t xml:space="preserve">%, </w:t>
      </w:r>
      <w:r w:rsidR="004C72A1" w:rsidRPr="004C72A1">
        <w:rPr>
          <w:rFonts w:ascii="Times New Roman" w:eastAsia="Calibri" w:hAnsi="Times New Roman" w:cs="Times New Roman"/>
          <w:sz w:val="28"/>
          <w:szCs w:val="28"/>
        </w:rPr>
        <w:t>обеспечение электрической энергией, газом и паром; кондиционирование – на 13,6</w:t>
      </w:r>
      <w:r w:rsidR="00100BC7">
        <w:rPr>
          <w:rFonts w:ascii="Times New Roman" w:eastAsia="Calibri" w:hAnsi="Times New Roman" w:cs="Times New Roman"/>
          <w:sz w:val="28"/>
          <w:szCs w:val="28"/>
        </w:rPr>
        <w:t xml:space="preserve"> </w:t>
      </w:r>
      <w:r w:rsidR="004C72A1" w:rsidRPr="004C72A1">
        <w:rPr>
          <w:rFonts w:ascii="Times New Roman" w:eastAsia="Calibri" w:hAnsi="Times New Roman" w:cs="Times New Roman"/>
          <w:sz w:val="28"/>
          <w:szCs w:val="28"/>
        </w:rPr>
        <w:t xml:space="preserve">% </w:t>
      </w:r>
      <w:r w:rsidRPr="004C72A1">
        <w:rPr>
          <w:rFonts w:ascii="Times New Roman" w:eastAsia="Calibri" w:hAnsi="Times New Roman" w:cs="Times New Roman"/>
          <w:sz w:val="28"/>
          <w:szCs w:val="28"/>
        </w:rPr>
        <w:t xml:space="preserve">водоснабжение; водоотведение, организация сборов и утилизация отходов, деятельность </w:t>
      </w:r>
      <w:r w:rsidRPr="004C72A1">
        <w:rPr>
          <w:rFonts w:ascii="Times New Roman" w:eastAsia="Calibri" w:hAnsi="Times New Roman" w:cs="Times New Roman"/>
          <w:sz w:val="28"/>
          <w:szCs w:val="28"/>
        </w:rPr>
        <w:br/>
        <w:t xml:space="preserve">по ликвидации загрязнений – на </w:t>
      </w:r>
      <w:r w:rsidR="004C72A1" w:rsidRPr="004C72A1">
        <w:rPr>
          <w:rFonts w:ascii="Times New Roman" w:eastAsia="Calibri" w:hAnsi="Times New Roman" w:cs="Times New Roman"/>
          <w:sz w:val="28"/>
          <w:szCs w:val="28"/>
        </w:rPr>
        <w:t>28,8</w:t>
      </w:r>
      <w:r w:rsidR="00100BC7">
        <w:rPr>
          <w:rFonts w:ascii="Times New Roman" w:eastAsia="Calibri" w:hAnsi="Times New Roman" w:cs="Times New Roman"/>
          <w:sz w:val="28"/>
          <w:szCs w:val="28"/>
        </w:rPr>
        <w:t xml:space="preserve"> </w:t>
      </w:r>
      <w:r w:rsidR="004C72A1" w:rsidRPr="004C72A1">
        <w:rPr>
          <w:rFonts w:ascii="Times New Roman" w:eastAsia="Calibri" w:hAnsi="Times New Roman" w:cs="Times New Roman"/>
          <w:sz w:val="28"/>
          <w:szCs w:val="28"/>
        </w:rPr>
        <w:t>%</w:t>
      </w:r>
      <w:r w:rsidRPr="004C72A1">
        <w:rPr>
          <w:rFonts w:ascii="Times New Roman" w:eastAsia="Calibri" w:hAnsi="Times New Roman" w:cs="Times New Roman"/>
          <w:sz w:val="28"/>
          <w:szCs w:val="28"/>
        </w:rPr>
        <w:t>;</w:t>
      </w:r>
    </w:p>
    <w:p w:rsidR="00490AD6" w:rsidRDefault="00490AD6" w:rsidP="00950229">
      <w:pPr>
        <w:autoSpaceDN w:val="0"/>
        <w:adjustRightInd w:val="0"/>
        <w:ind w:firstLine="709"/>
        <w:jc w:val="both"/>
        <w:rPr>
          <w:rFonts w:ascii="Times New Roman" w:eastAsia="Calibri" w:hAnsi="Times New Roman" w:cs="Times New Roman"/>
          <w:sz w:val="28"/>
          <w:szCs w:val="28"/>
        </w:rPr>
      </w:pPr>
      <w:r w:rsidRPr="005E1C07">
        <w:rPr>
          <w:rFonts w:ascii="Times New Roman" w:eastAsia="Calibri" w:hAnsi="Times New Roman" w:cs="Times New Roman"/>
          <w:sz w:val="28"/>
          <w:szCs w:val="28"/>
        </w:rPr>
        <w:t xml:space="preserve">ввод в эксплуатацию новых добывающих скважин – на </w:t>
      </w:r>
      <w:r w:rsidR="005E1C07" w:rsidRPr="005E1C07">
        <w:rPr>
          <w:rFonts w:ascii="Times New Roman" w:eastAsia="Calibri" w:hAnsi="Times New Roman" w:cs="Times New Roman"/>
          <w:sz w:val="28"/>
          <w:szCs w:val="28"/>
        </w:rPr>
        <w:t>3</w:t>
      </w:r>
      <w:r w:rsidRPr="005E1C07">
        <w:rPr>
          <w:rFonts w:ascii="Times New Roman" w:eastAsia="Calibri" w:hAnsi="Times New Roman" w:cs="Times New Roman"/>
          <w:sz w:val="28"/>
          <w:szCs w:val="28"/>
        </w:rPr>
        <w:t>4</w:t>
      </w:r>
      <w:r w:rsidR="005E1C07" w:rsidRPr="005E1C07">
        <w:rPr>
          <w:rFonts w:ascii="Times New Roman" w:eastAsia="Calibri" w:hAnsi="Times New Roman" w:cs="Times New Roman"/>
          <w:sz w:val="28"/>
          <w:szCs w:val="28"/>
        </w:rPr>
        <w:t>,3</w:t>
      </w:r>
      <w:r w:rsidR="00100BC7">
        <w:rPr>
          <w:rFonts w:ascii="Times New Roman" w:eastAsia="Calibri" w:hAnsi="Times New Roman" w:cs="Times New Roman"/>
          <w:sz w:val="28"/>
          <w:szCs w:val="28"/>
        </w:rPr>
        <w:t xml:space="preserve"> </w:t>
      </w:r>
      <w:r w:rsidRPr="005E1C07">
        <w:rPr>
          <w:rFonts w:ascii="Times New Roman" w:eastAsia="Calibri" w:hAnsi="Times New Roman" w:cs="Times New Roman"/>
          <w:sz w:val="28"/>
          <w:szCs w:val="28"/>
        </w:rPr>
        <w:t>%;</w:t>
      </w:r>
    </w:p>
    <w:p w:rsidR="005E1C07" w:rsidRPr="005E1C07" w:rsidRDefault="005E1C07" w:rsidP="005E1C07">
      <w:pPr>
        <w:autoSpaceDN w:val="0"/>
        <w:adjustRightInd w:val="0"/>
        <w:ind w:firstLine="709"/>
        <w:jc w:val="both"/>
        <w:rPr>
          <w:rFonts w:ascii="Times New Roman" w:hAnsi="Times New Roman" w:cs="Times New Roman"/>
          <w:sz w:val="28"/>
          <w:szCs w:val="28"/>
        </w:rPr>
      </w:pPr>
      <w:r w:rsidRPr="005E1C07">
        <w:rPr>
          <w:rFonts w:ascii="Times New Roman" w:eastAsia="Calibri" w:hAnsi="Times New Roman" w:cs="Times New Roman"/>
          <w:sz w:val="28"/>
          <w:szCs w:val="28"/>
        </w:rPr>
        <w:t xml:space="preserve">ввод в эксплуатацию жилья – на </w:t>
      </w:r>
      <w:r w:rsidR="00117D0C">
        <w:rPr>
          <w:rFonts w:ascii="Times New Roman" w:eastAsia="Calibri" w:hAnsi="Times New Roman" w:cs="Times New Roman"/>
          <w:sz w:val="28"/>
          <w:szCs w:val="28"/>
        </w:rPr>
        <w:t>27,8</w:t>
      </w:r>
      <w:r w:rsidR="00100BC7">
        <w:rPr>
          <w:rFonts w:ascii="Times New Roman" w:eastAsia="Calibri" w:hAnsi="Times New Roman" w:cs="Times New Roman"/>
          <w:sz w:val="28"/>
          <w:szCs w:val="28"/>
        </w:rPr>
        <w:t xml:space="preserve"> </w:t>
      </w:r>
      <w:r w:rsidRPr="005E1C07">
        <w:rPr>
          <w:rFonts w:ascii="Times New Roman" w:eastAsia="Calibri" w:hAnsi="Times New Roman" w:cs="Times New Roman"/>
          <w:sz w:val="28"/>
          <w:szCs w:val="28"/>
        </w:rPr>
        <w:t>%;</w:t>
      </w:r>
    </w:p>
    <w:p w:rsidR="00490AD6" w:rsidRDefault="00490AD6" w:rsidP="00950229">
      <w:pPr>
        <w:autoSpaceDN w:val="0"/>
        <w:adjustRightInd w:val="0"/>
        <w:ind w:firstLine="709"/>
        <w:jc w:val="both"/>
        <w:rPr>
          <w:rFonts w:ascii="Times New Roman" w:eastAsia="Calibri" w:hAnsi="Times New Roman" w:cs="Times New Roman"/>
          <w:bCs/>
          <w:kern w:val="28"/>
          <w:sz w:val="28"/>
          <w:szCs w:val="28"/>
          <w:lang w:eastAsia="en-US"/>
        </w:rPr>
      </w:pPr>
      <w:r w:rsidRPr="005E1C07">
        <w:rPr>
          <w:rFonts w:ascii="Times New Roman" w:eastAsia="Calibri" w:hAnsi="Times New Roman" w:cs="Times New Roman"/>
          <w:bCs/>
          <w:kern w:val="28"/>
          <w:sz w:val="28"/>
          <w:szCs w:val="28"/>
          <w:lang w:eastAsia="en-US"/>
        </w:rPr>
        <w:lastRenderedPageBreak/>
        <w:t>производство сельскохозяйственной продукции всех форм собственности (с учетом населения) в действующих ценах – на 9</w:t>
      </w:r>
      <w:r w:rsidR="005E1C07" w:rsidRPr="005E1C07">
        <w:rPr>
          <w:rFonts w:ascii="Times New Roman" w:eastAsia="Calibri" w:hAnsi="Times New Roman" w:cs="Times New Roman"/>
          <w:bCs/>
          <w:kern w:val="28"/>
          <w:sz w:val="28"/>
          <w:szCs w:val="28"/>
          <w:lang w:eastAsia="en-US"/>
        </w:rPr>
        <w:t>,3</w:t>
      </w:r>
      <w:r w:rsidR="00100BC7">
        <w:rPr>
          <w:rFonts w:ascii="Times New Roman" w:eastAsia="Calibri" w:hAnsi="Times New Roman" w:cs="Times New Roman"/>
          <w:bCs/>
          <w:kern w:val="28"/>
          <w:sz w:val="28"/>
          <w:szCs w:val="28"/>
          <w:lang w:eastAsia="en-US"/>
        </w:rPr>
        <w:t xml:space="preserve"> </w:t>
      </w:r>
      <w:r w:rsidRPr="005E1C07">
        <w:rPr>
          <w:rFonts w:ascii="Times New Roman" w:eastAsia="Calibri" w:hAnsi="Times New Roman" w:cs="Times New Roman"/>
          <w:bCs/>
          <w:kern w:val="28"/>
          <w:sz w:val="28"/>
          <w:szCs w:val="28"/>
          <w:lang w:eastAsia="en-US"/>
        </w:rPr>
        <w:t>%;</w:t>
      </w:r>
    </w:p>
    <w:p w:rsidR="005E1C07" w:rsidRPr="005E1C07" w:rsidRDefault="005E1C07" w:rsidP="00950229">
      <w:pPr>
        <w:autoSpaceDN w:val="0"/>
        <w:adjustRightInd w:val="0"/>
        <w:ind w:firstLine="709"/>
        <w:jc w:val="both"/>
        <w:rPr>
          <w:rFonts w:ascii="Times New Roman" w:eastAsia="Calibri" w:hAnsi="Times New Roman" w:cs="Times New Roman"/>
          <w:bCs/>
          <w:kern w:val="28"/>
          <w:sz w:val="28"/>
          <w:szCs w:val="28"/>
          <w:lang w:eastAsia="en-US"/>
        </w:rPr>
      </w:pPr>
      <w:r w:rsidRPr="005E1C07">
        <w:rPr>
          <w:rFonts w:ascii="Times New Roman" w:eastAsia="Calibri" w:hAnsi="Times New Roman" w:cs="Times New Roman"/>
          <w:bCs/>
          <w:kern w:val="28"/>
          <w:sz w:val="28"/>
          <w:szCs w:val="28"/>
          <w:lang w:eastAsia="en-US"/>
        </w:rPr>
        <w:t>производство мяса – на 5,1</w:t>
      </w:r>
      <w:r w:rsidR="00100BC7">
        <w:rPr>
          <w:rFonts w:ascii="Times New Roman" w:eastAsia="Calibri" w:hAnsi="Times New Roman" w:cs="Times New Roman"/>
          <w:bCs/>
          <w:kern w:val="28"/>
          <w:sz w:val="28"/>
          <w:szCs w:val="28"/>
          <w:lang w:eastAsia="en-US"/>
        </w:rPr>
        <w:t xml:space="preserve"> </w:t>
      </w:r>
      <w:r w:rsidRPr="005E1C07">
        <w:rPr>
          <w:rFonts w:ascii="Times New Roman" w:eastAsia="Calibri" w:hAnsi="Times New Roman" w:cs="Times New Roman"/>
          <w:bCs/>
          <w:kern w:val="28"/>
          <w:sz w:val="28"/>
          <w:szCs w:val="28"/>
          <w:lang w:eastAsia="en-US"/>
        </w:rPr>
        <w:t>%;</w:t>
      </w:r>
    </w:p>
    <w:p w:rsidR="005E1C07" w:rsidRPr="004439A1" w:rsidRDefault="005E1C07" w:rsidP="005E1C07">
      <w:pPr>
        <w:autoSpaceDN w:val="0"/>
        <w:adjustRightInd w:val="0"/>
        <w:ind w:firstLine="709"/>
        <w:jc w:val="both"/>
        <w:rPr>
          <w:rFonts w:ascii="Times New Roman" w:hAnsi="Times New Roman" w:cs="Times New Roman"/>
          <w:color w:val="FF0000"/>
          <w:sz w:val="28"/>
          <w:szCs w:val="28"/>
        </w:rPr>
      </w:pPr>
      <w:r w:rsidRPr="005E1C07">
        <w:rPr>
          <w:rFonts w:ascii="Times New Roman" w:hAnsi="Times New Roman" w:cs="Times New Roman"/>
          <w:bCs/>
          <w:sz w:val="28"/>
          <w:szCs w:val="28"/>
        </w:rPr>
        <w:t>производство</w:t>
      </w:r>
      <w:r w:rsidRPr="005E1C07">
        <w:rPr>
          <w:rFonts w:ascii="Times New Roman" w:hAnsi="Times New Roman" w:cs="Times New Roman"/>
          <w:sz w:val="28"/>
          <w:szCs w:val="28"/>
        </w:rPr>
        <w:t xml:space="preserve"> </w:t>
      </w:r>
      <w:r w:rsidRPr="005E1C07">
        <w:rPr>
          <w:rFonts w:ascii="Times New Roman" w:hAnsi="Times New Roman" w:cs="Times New Roman"/>
          <w:bCs/>
          <w:sz w:val="28"/>
          <w:szCs w:val="28"/>
        </w:rPr>
        <w:t>молока – на 2,0</w:t>
      </w:r>
      <w:r w:rsidR="00100BC7">
        <w:rPr>
          <w:rFonts w:ascii="Times New Roman" w:hAnsi="Times New Roman" w:cs="Times New Roman"/>
          <w:bCs/>
          <w:sz w:val="28"/>
          <w:szCs w:val="28"/>
        </w:rPr>
        <w:t xml:space="preserve"> </w:t>
      </w:r>
      <w:r w:rsidRPr="005E1C07">
        <w:rPr>
          <w:rFonts w:ascii="Times New Roman" w:hAnsi="Times New Roman" w:cs="Times New Roman"/>
          <w:bCs/>
          <w:sz w:val="28"/>
          <w:szCs w:val="28"/>
        </w:rPr>
        <w:t>%;</w:t>
      </w:r>
      <w:r w:rsidRPr="004439A1">
        <w:rPr>
          <w:rFonts w:ascii="Times New Roman" w:hAnsi="Times New Roman" w:cs="Times New Roman"/>
          <w:bCs/>
          <w:color w:val="FF0000"/>
          <w:sz w:val="28"/>
          <w:szCs w:val="28"/>
        </w:rPr>
        <w:t xml:space="preserve"> </w:t>
      </w:r>
    </w:p>
    <w:p w:rsidR="00490AD6" w:rsidRDefault="00490AD6" w:rsidP="00950229">
      <w:pPr>
        <w:autoSpaceDN w:val="0"/>
        <w:adjustRightInd w:val="0"/>
        <w:ind w:firstLine="709"/>
        <w:jc w:val="both"/>
        <w:rPr>
          <w:rFonts w:ascii="Times New Roman" w:eastAsia="Calibri" w:hAnsi="Times New Roman" w:cs="Times New Roman"/>
          <w:bCs/>
          <w:kern w:val="28"/>
          <w:sz w:val="28"/>
          <w:szCs w:val="28"/>
          <w:lang w:eastAsia="en-US"/>
        </w:rPr>
      </w:pPr>
      <w:r w:rsidRPr="005E1C07">
        <w:rPr>
          <w:rFonts w:ascii="Times New Roman" w:eastAsia="Calibri" w:hAnsi="Times New Roman" w:cs="Times New Roman"/>
          <w:bCs/>
          <w:kern w:val="28"/>
          <w:sz w:val="28"/>
          <w:szCs w:val="28"/>
          <w:lang w:eastAsia="en-US"/>
        </w:rPr>
        <w:t xml:space="preserve">производство овощей закрытого грунта – </w:t>
      </w:r>
      <w:r w:rsidR="005E1C07" w:rsidRPr="005E1C07">
        <w:rPr>
          <w:rFonts w:ascii="Times New Roman" w:eastAsia="Calibri" w:hAnsi="Times New Roman" w:cs="Times New Roman"/>
          <w:bCs/>
          <w:kern w:val="28"/>
          <w:sz w:val="28"/>
          <w:szCs w:val="28"/>
          <w:lang w:eastAsia="en-US"/>
        </w:rPr>
        <w:t>на 25,7</w:t>
      </w:r>
      <w:r w:rsidR="00100BC7">
        <w:rPr>
          <w:rFonts w:ascii="Times New Roman" w:eastAsia="Calibri" w:hAnsi="Times New Roman" w:cs="Times New Roman"/>
          <w:bCs/>
          <w:kern w:val="28"/>
          <w:sz w:val="28"/>
          <w:szCs w:val="28"/>
          <w:lang w:eastAsia="en-US"/>
        </w:rPr>
        <w:t xml:space="preserve"> </w:t>
      </w:r>
      <w:r w:rsidR="005E1C07" w:rsidRPr="005E1C07">
        <w:rPr>
          <w:rFonts w:ascii="Times New Roman" w:eastAsia="Calibri" w:hAnsi="Times New Roman" w:cs="Times New Roman"/>
          <w:bCs/>
          <w:kern w:val="28"/>
          <w:sz w:val="28"/>
          <w:szCs w:val="28"/>
          <w:lang w:eastAsia="en-US"/>
        </w:rPr>
        <w:t>%</w:t>
      </w:r>
      <w:r w:rsidRPr="005E1C07">
        <w:rPr>
          <w:rFonts w:ascii="Times New Roman" w:eastAsia="Calibri" w:hAnsi="Times New Roman" w:cs="Times New Roman"/>
          <w:bCs/>
          <w:kern w:val="28"/>
          <w:sz w:val="28"/>
          <w:szCs w:val="28"/>
          <w:lang w:eastAsia="en-US"/>
        </w:rPr>
        <w:t xml:space="preserve">; </w:t>
      </w:r>
    </w:p>
    <w:p w:rsidR="005E1C07" w:rsidRPr="005E1C07" w:rsidRDefault="005E1C07" w:rsidP="00950229">
      <w:pPr>
        <w:autoSpaceDN w:val="0"/>
        <w:adjustRightInd w:val="0"/>
        <w:ind w:firstLine="709"/>
        <w:jc w:val="both"/>
        <w:rPr>
          <w:rFonts w:ascii="Times New Roman" w:eastAsia="Calibri" w:hAnsi="Times New Roman" w:cs="Times New Roman"/>
          <w:bCs/>
          <w:kern w:val="28"/>
          <w:sz w:val="28"/>
          <w:szCs w:val="28"/>
          <w:lang w:eastAsia="en-US"/>
        </w:rPr>
      </w:pPr>
      <w:r>
        <w:rPr>
          <w:rFonts w:ascii="Times New Roman" w:eastAsia="Calibri" w:hAnsi="Times New Roman" w:cs="Times New Roman"/>
          <w:bCs/>
          <w:kern w:val="28"/>
          <w:sz w:val="28"/>
          <w:szCs w:val="28"/>
          <w:lang w:eastAsia="en-US"/>
        </w:rPr>
        <w:t>производство хлеба и хлебобулочных изделий – на 4,1</w:t>
      </w:r>
      <w:r w:rsidR="00100BC7">
        <w:rPr>
          <w:rFonts w:ascii="Times New Roman" w:eastAsia="Calibri" w:hAnsi="Times New Roman" w:cs="Times New Roman"/>
          <w:bCs/>
          <w:kern w:val="28"/>
          <w:sz w:val="28"/>
          <w:szCs w:val="28"/>
          <w:lang w:eastAsia="en-US"/>
        </w:rPr>
        <w:t xml:space="preserve"> </w:t>
      </w:r>
      <w:r>
        <w:rPr>
          <w:rFonts w:ascii="Times New Roman" w:eastAsia="Calibri" w:hAnsi="Times New Roman" w:cs="Times New Roman"/>
          <w:bCs/>
          <w:kern w:val="28"/>
          <w:sz w:val="28"/>
          <w:szCs w:val="28"/>
          <w:lang w:eastAsia="en-US"/>
        </w:rPr>
        <w:t>%;</w:t>
      </w:r>
    </w:p>
    <w:p w:rsidR="00490AD6" w:rsidRPr="002E5470" w:rsidRDefault="00490AD6" w:rsidP="00950229">
      <w:pPr>
        <w:autoSpaceDN w:val="0"/>
        <w:adjustRightInd w:val="0"/>
        <w:ind w:firstLine="709"/>
        <w:jc w:val="both"/>
        <w:rPr>
          <w:rFonts w:ascii="Times New Roman" w:hAnsi="Times New Roman" w:cs="Times New Roman"/>
          <w:sz w:val="28"/>
          <w:szCs w:val="28"/>
        </w:rPr>
      </w:pPr>
      <w:r w:rsidRPr="002E5470">
        <w:rPr>
          <w:rFonts w:ascii="Times New Roman" w:eastAsia="Calibri" w:hAnsi="Times New Roman" w:cs="Times New Roman"/>
          <w:sz w:val="28"/>
          <w:szCs w:val="28"/>
        </w:rPr>
        <w:t xml:space="preserve">вылов рыбы – на </w:t>
      </w:r>
      <w:r w:rsidR="002E5470" w:rsidRPr="002E5470">
        <w:rPr>
          <w:rFonts w:ascii="Times New Roman" w:eastAsia="Calibri" w:hAnsi="Times New Roman" w:cs="Times New Roman"/>
          <w:sz w:val="28"/>
          <w:szCs w:val="28"/>
        </w:rPr>
        <w:t>26,4</w:t>
      </w:r>
      <w:r w:rsidR="00100BC7">
        <w:rPr>
          <w:rFonts w:ascii="Times New Roman" w:eastAsia="Calibri" w:hAnsi="Times New Roman" w:cs="Times New Roman"/>
          <w:sz w:val="28"/>
          <w:szCs w:val="28"/>
        </w:rPr>
        <w:t xml:space="preserve"> </w:t>
      </w:r>
      <w:r w:rsidRPr="002E5470">
        <w:rPr>
          <w:rFonts w:ascii="Times New Roman" w:eastAsia="Calibri" w:hAnsi="Times New Roman" w:cs="Times New Roman"/>
          <w:sz w:val="28"/>
          <w:szCs w:val="28"/>
        </w:rPr>
        <w:t xml:space="preserve">%; </w:t>
      </w:r>
    </w:p>
    <w:p w:rsidR="00490AD6" w:rsidRPr="00597F15" w:rsidRDefault="00490AD6" w:rsidP="00950229">
      <w:pPr>
        <w:autoSpaceDN w:val="0"/>
        <w:adjustRightInd w:val="0"/>
        <w:ind w:firstLine="709"/>
        <w:jc w:val="both"/>
        <w:rPr>
          <w:rFonts w:ascii="Times New Roman" w:eastAsia="Calibri" w:hAnsi="Times New Roman" w:cs="Times New Roman"/>
          <w:sz w:val="28"/>
          <w:szCs w:val="28"/>
        </w:rPr>
      </w:pPr>
      <w:r w:rsidRPr="00597F15">
        <w:rPr>
          <w:rFonts w:ascii="Times New Roman" w:eastAsia="Calibri" w:hAnsi="Times New Roman" w:cs="Times New Roman"/>
          <w:sz w:val="28"/>
          <w:szCs w:val="28"/>
        </w:rPr>
        <w:t xml:space="preserve">среднедушевые денежные доходы населения – на </w:t>
      </w:r>
      <w:r w:rsidR="00597F15" w:rsidRPr="00597F15">
        <w:rPr>
          <w:rFonts w:ascii="Times New Roman" w:eastAsia="Calibri" w:hAnsi="Times New Roman" w:cs="Times New Roman"/>
          <w:sz w:val="28"/>
          <w:szCs w:val="28"/>
        </w:rPr>
        <w:t>9</w:t>
      </w:r>
      <w:r w:rsidR="005E1C07" w:rsidRPr="00597F15">
        <w:rPr>
          <w:rFonts w:ascii="Times New Roman" w:eastAsia="Calibri" w:hAnsi="Times New Roman" w:cs="Times New Roman"/>
          <w:sz w:val="28"/>
          <w:szCs w:val="28"/>
        </w:rPr>
        <w:t>,</w:t>
      </w:r>
      <w:r w:rsidR="00597F15" w:rsidRPr="00597F15">
        <w:rPr>
          <w:rFonts w:ascii="Times New Roman" w:eastAsia="Calibri" w:hAnsi="Times New Roman" w:cs="Times New Roman"/>
          <w:sz w:val="28"/>
          <w:szCs w:val="28"/>
        </w:rPr>
        <w:t>7</w:t>
      </w:r>
      <w:r w:rsidR="00100BC7">
        <w:rPr>
          <w:rFonts w:ascii="Times New Roman" w:eastAsia="Calibri" w:hAnsi="Times New Roman" w:cs="Times New Roman"/>
          <w:sz w:val="28"/>
          <w:szCs w:val="28"/>
        </w:rPr>
        <w:t xml:space="preserve"> </w:t>
      </w:r>
      <w:r w:rsidRPr="00597F15">
        <w:rPr>
          <w:rFonts w:ascii="Times New Roman" w:eastAsia="Calibri" w:hAnsi="Times New Roman" w:cs="Times New Roman"/>
          <w:sz w:val="28"/>
          <w:szCs w:val="28"/>
        </w:rPr>
        <w:t>%;</w:t>
      </w:r>
    </w:p>
    <w:p w:rsidR="00490AD6" w:rsidRPr="00597F15" w:rsidRDefault="00490AD6" w:rsidP="00950229">
      <w:pPr>
        <w:autoSpaceDN w:val="0"/>
        <w:adjustRightInd w:val="0"/>
        <w:ind w:firstLine="709"/>
        <w:jc w:val="both"/>
        <w:rPr>
          <w:rFonts w:ascii="Times New Roman" w:hAnsi="Times New Roman" w:cs="Times New Roman"/>
          <w:sz w:val="28"/>
          <w:szCs w:val="28"/>
        </w:rPr>
      </w:pPr>
      <w:r w:rsidRPr="00597F15">
        <w:rPr>
          <w:rFonts w:ascii="Times New Roman" w:eastAsia="Calibri" w:hAnsi="Times New Roman" w:cs="Times New Roman"/>
          <w:sz w:val="28"/>
          <w:szCs w:val="28"/>
        </w:rPr>
        <w:t xml:space="preserve">среднемесячная номинальная заработная плата работников </w:t>
      </w:r>
      <w:r w:rsidRPr="00597F15">
        <w:rPr>
          <w:rFonts w:ascii="Times New Roman" w:eastAsia="Calibri" w:hAnsi="Times New Roman" w:cs="Times New Roman"/>
          <w:sz w:val="28"/>
          <w:szCs w:val="28"/>
        </w:rPr>
        <w:br/>
        <w:t>по крупным и средним предприятиям – на 1</w:t>
      </w:r>
      <w:r w:rsidR="005E1C07" w:rsidRPr="00597F15">
        <w:rPr>
          <w:rFonts w:ascii="Times New Roman" w:eastAsia="Calibri" w:hAnsi="Times New Roman" w:cs="Times New Roman"/>
          <w:sz w:val="28"/>
          <w:szCs w:val="28"/>
        </w:rPr>
        <w:t>1</w:t>
      </w:r>
      <w:r w:rsidRPr="00597F15">
        <w:rPr>
          <w:rFonts w:ascii="Times New Roman" w:eastAsia="Calibri" w:hAnsi="Times New Roman" w:cs="Times New Roman"/>
          <w:sz w:val="28"/>
          <w:szCs w:val="28"/>
        </w:rPr>
        <w:t>,</w:t>
      </w:r>
      <w:r w:rsidR="00885A20" w:rsidRPr="00597F15">
        <w:rPr>
          <w:rFonts w:ascii="Times New Roman" w:eastAsia="Calibri" w:hAnsi="Times New Roman" w:cs="Times New Roman"/>
          <w:sz w:val="28"/>
          <w:szCs w:val="28"/>
        </w:rPr>
        <w:t>1</w:t>
      </w:r>
      <w:r w:rsidR="00100BC7">
        <w:rPr>
          <w:rFonts w:ascii="Times New Roman" w:eastAsia="Calibri" w:hAnsi="Times New Roman" w:cs="Times New Roman"/>
          <w:sz w:val="28"/>
          <w:szCs w:val="28"/>
        </w:rPr>
        <w:t xml:space="preserve"> </w:t>
      </w:r>
      <w:r w:rsidRPr="00597F15">
        <w:rPr>
          <w:rFonts w:ascii="Times New Roman" w:eastAsia="Calibri" w:hAnsi="Times New Roman" w:cs="Times New Roman"/>
          <w:sz w:val="28"/>
          <w:szCs w:val="28"/>
        </w:rPr>
        <w:t>%;</w:t>
      </w:r>
    </w:p>
    <w:p w:rsidR="00490AD6" w:rsidRPr="00597F15" w:rsidRDefault="00490AD6" w:rsidP="00950229">
      <w:pPr>
        <w:autoSpaceDN w:val="0"/>
        <w:adjustRightInd w:val="0"/>
        <w:ind w:firstLine="709"/>
        <w:jc w:val="both"/>
        <w:rPr>
          <w:rFonts w:ascii="Times New Roman" w:hAnsi="Times New Roman" w:cs="Times New Roman"/>
          <w:sz w:val="28"/>
          <w:szCs w:val="28"/>
        </w:rPr>
      </w:pPr>
      <w:r w:rsidRPr="00597F15">
        <w:rPr>
          <w:rFonts w:ascii="Times New Roman" w:eastAsia="Calibri" w:hAnsi="Times New Roman" w:cs="Times New Roman"/>
          <w:kern w:val="2"/>
          <w:sz w:val="28"/>
          <w:szCs w:val="28"/>
        </w:rPr>
        <w:t xml:space="preserve">среднемесячный размер назначенных пенсий – на </w:t>
      </w:r>
      <w:r w:rsidR="002E5470" w:rsidRPr="00597F15">
        <w:rPr>
          <w:rFonts w:ascii="Times New Roman" w:eastAsia="Calibri" w:hAnsi="Times New Roman" w:cs="Times New Roman"/>
          <w:kern w:val="2"/>
          <w:sz w:val="28"/>
          <w:szCs w:val="28"/>
        </w:rPr>
        <w:t>7,3</w:t>
      </w:r>
      <w:r w:rsidR="00100BC7">
        <w:rPr>
          <w:rFonts w:ascii="Times New Roman" w:eastAsia="Calibri" w:hAnsi="Times New Roman" w:cs="Times New Roman"/>
          <w:kern w:val="2"/>
          <w:sz w:val="28"/>
          <w:szCs w:val="28"/>
        </w:rPr>
        <w:t xml:space="preserve"> </w:t>
      </w:r>
      <w:r w:rsidRPr="00597F15">
        <w:rPr>
          <w:rFonts w:ascii="Times New Roman" w:eastAsia="Calibri" w:hAnsi="Times New Roman" w:cs="Times New Roman"/>
          <w:kern w:val="2"/>
          <w:sz w:val="28"/>
          <w:szCs w:val="28"/>
        </w:rPr>
        <w:t xml:space="preserve">%; </w:t>
      </w:r>
    </w:p>
    <w:p w:rsidR="00490AD6" w:rsidRPr="002E5470" w:rsidRDefault="00490AD6" w:rsidP="00950229">
      <w:pPr>
        <w:autoSpaceDN w:val="0"/>
        <w:adjustRightInd w:val="0"/>
        <w:ind w:firstLine="709"/>
        <w:jc w:val="both"/>
        <w:rPr>
          <w:rFonts w:ascii="Times New Roman" w:hAnsi="Times New Roman" w:cs="Times New Roman"/>
          <w:sz w:val="28"/>
          <w:szCs w:val="28"/>
        </w:rPr>
      </w:pPr>
      <w:r w:rsidRPr="00597F15">
        <w:rPr>
          <w:rFonts w:ascii="Times New Roman" w:hAnsi="Times New Roman" w:cs="Times New Roman"/>
          <w:sz w:val="28"/>
          <w:szCs w:val="28"/>
        </w:rPr>
        <w:t>количество вновь созданных</w:t>
      </w:r>
      <w:r w:rsidRPr="002E5470">
        <w:rPr>
          <w:rFonts w:ascii="Times New Roman" w:hAnsi="Times New Roman" w:cs="Times New Roman"/>
          <w:sz w:val="28"/>
          <w:szCs w:val="28"/>
        </w:rPr>
        <w:t xml:space="preserve"> рабочих мест – на </w:t>
      </w:r>
      <w:r w:rsidR="002E5470" w:rsidRPr="002E5470">
        <w:rPr>
          <w:rFonts w:ascii="Times New Roman" w:hAnsi="Times New Roman" w:cs="Times New Roman"/>
          <w:sz w:val="28"/>
          <w:szCs w:val="28"/>
        </w:rPr>
        <w:t>12,9</w:t>
      </w:r>
      <w:r w:rsidR="00100BC7">
        <w:rPr>
          <w:rFonts w:ascii="Times New Roman" w:hAnsi="Times New Roman" w:cs="Times New Roman"/>
          <w:sz w:val="28"/>
          <w:szCs w:val="28"/>
        </w:rPr>
        <w:t xml:space="preserve"> </w:t>
      </w:r>
      <w:r w:rsidRPr="002E5470">
        <w:rPr>
          <w:rFonts w:ascii="Times New Roman" w:hAnsi="Times New Roman" w:cs="Times New Roman"/>
          <w:sz w:val="28"/>
          <w:szCs w:val="28"/>
        </w:rPr>
        <w:t>%;</w:t>
      </w:r>
    </w:p>
    <w:p w:rsidR="00490AD6" w:rsidRPr="002E5470" w:rsidRDefault="00490AD6" w:rsidP="00950229">
      <w:pPr>
        <w:autoSpaceDN w:val="0"/>
        <w:adjustRightInd w:val="0"/>
        <w:ind w:firstLine="709"/>
        <w:jc w:val="both"/>
        <w:rPr>
          <w:rFonts w:ascii="Times New Roman" w:hAnsi="Times New Roman" w:cs="Times New Roman"/>
          <w:sz w:val="28"/>
          <w:szCs w:val="28"/>
        </w:rPr>
      </w:pPr>
      <w:r w:rsidRPr="002E5470">
        <w:rPr>
          <w:rFonts w:ascii="Times New Roman" w:eastAsia="Calibri" w:hAnsi="Times New Roman" w:cs="Times New Roman"/>
          <w:sz w:val="28"/>
          <w:szCs w:val="28"/>
        </w:rPr>
        <w:t xml:space="preserve">количество </w:t>
      </w:r>
      <w:r w:rsidR="002E5470" w:rsidRPr="002E5470">
        <w:rPr>
          <w:rFonts w:ascii="Times New Roman" w:eastAsia="Calibri" w:hAnsi="Times New Roman" w:cs="Times New Roman"/>
          <w:sz w:val="28"/>
          <w:szCs w:val="28"/>
        </w:rPr>
        <w:t>рождений</w:t>
      </w:r>
      <w:r w:rsidR="00C62510" w:rsidRPr="002E5470">
        <w:rPr>
          <w:rFonts w:ascii="Times New Roman" w:eastAsia="Calibri" w:hAnsi="Times New Roman" w:cs="Times New Roman"/>
          <w:sz w:val="28"/>
          <w:szCs w:val="28"/>
        </w:rPr>
        <w:t xml:space="preserve"> – </w:t>
      </w:r>
      <w:r w:rsidR="002E5470" w:rsidRPr="002E5470">
        <w:rPr>
          <w:rFonts w:ascii="Times New Roman" w:eastAsia="Calibri" w:hAnsi="Times New Roman" w:cs="Times New Roman"/>
          <w:sz w:val="28"/>
          <w:szCs w:val="28"/>
        </w:rPr>
        <w:t xml:space="preserve">на </w:t>
      </w:r>
      <w:r w:rsidR="003F4F81">
        <w:rPr>
          <w:rFonts w:ascii="Times New Roman" w:eastAsia="Calibri" w:hAnsi="Times New Roman" w:cs="Times New Roman"/>
          <w:sz w:val="28"/>
          <w:szCs w:val="28"/>
        </w:rPr>
        <w:t>3</w:t>
      </w:r>
      <w:r w:rsidR="002E5470" w:rsidRPr="002E5470">
        <w:rPr>
          <w:rFonts w:ascii="Times New Roman" w:eastAsia="Calibri" w:hAnsi="Times New Roman" w:cs="Times New Roman"/>
          <w:sz w:val="28"/>
          <w:szCs w:val="28"/>
        </w:rPr>
        <w:t>,</w:t>
      </w:r>
      <w:r w:rsidR="003F4F81">
        <w:rPr>
          <w:rFonts w:ascii="Times New Roman" w:eastAsia="Calibri" w:hAnsi="Times New Roman" w:cs="Times New Roman"/>
          <w:sz w:val="28"/>
          <w:szCs w:val="28"/>
        </w:rPr>
        <w:t>1</w:t>
      </w:r>
      <w:r w:rsidR="00100BC7">
        <w:rPr>
          <w:rFonts w:ascii="Times New Roman" w:eastAsia="Calibri" w:hAnsi="Times New Roman" w:cs="Times New Roman"/>
          <w:sz w:val="28"/>
          <w:szCs w:val="28"/>
        </w:rPr>
        <w:t xml:space="preserve"> </w:t>
      </w:r>
      <w:r w:rsidR="002E5470" w:rsidRPr="002E5470">
        <w:rPr>
          <w:rFonts w:ascii="Times New Roman" w:eastAsia="Calibri" w:hAnsi="Times New Roman" w:cs="Times New Roman"/>
          <w:sz w:val="28"/>
          <w:szCs w:val="28"/>
        </w:rPr>
        <w:t>%</w:t>
      </w:r>
      <w:r w:rsidRPr="002E5470">
        <w:rPr>
          <w:rFonts w:ascii="Times New Roman" w:eastAsia="Calibri" w:hAnsi="Times New Roman" w:cs="Times New Roman"/>
          <w:sz w:val="28"/>
          <w:szCs w:val="28"/>
        </w:rPr>
        <w:t>;</w:t>
      </w:r>
    </w:p>
    <w:p w:rsidR="00490AD6" w:rsidRPr="004C72A1" w:rsidRDefault="00490AD6" w:rsidP="00950229">
      <w:pPr>
        <w:autoSpaceDN w:val="0"/>
        <w:adjustRightInd w:val="0"/>
        <w:ind w:firstLine="709"/>
        <w:jc w:val="both"/>
        <w:rPr>
          <w:rFonts w:ascii="Times New Roman" w:eastAsia="Calibri" w:hAnsi="Times New Roman" w:cs="Times New Roman"/>
          <w:sz w:val="28"/>
          <w:szCs w:val="28"/>
        </w:rPr>
      </w:pPr>
      <w:r w:rsidRPr="004C72A1">
        <w:rPr>
          <w:rFonts w:ascii="Times New Roman" w:eastAsia="Calibri" w:hAnsi="Times New Roman" w:cs="Times New Roman"/>
          <w:sz w:val="28"/>
          <w:szCs w:val="28"/>
        </w:rPr>
        <w:t xml:space="preserve">миграционной прирост населения – </w:t>
      </w:r>
      <w:r w:rsidR="004C72A1" w:rsidRPr="004C72A1">
        <w:rPr>
          <w:rFonts w:ascii="Times New Roman" w:eastAsia="Calibri" w:hAnsi="Times New Roman" w:cs="Times New Roman"/>
          <w:sz w:val="28"/>
          <w:szCs w:val="28"/>
        </w:rPr>
        <w:t>15</w:t>
      </w:r>
      <w:r w:rsidR="003F4F81">
        <w:rPr>
          <w:rFonts w:ascii="Times New Roman" w:eastAsia="Calibri" w:hAnsi="Times New Roman" w:cs="Times New Roman"/>
          <w:sz w:val="28"/>
          <w:szCs w:val="28"/>
        </w:rPr>
        <w:t>2</w:t>
      </w:r>
      <w:r w:rsidRPr="004C72A1">
        <w:rPr>
          <w:rFonts w:ascii="Times New Roman" w:eastAsia="Calibri" w:hAnsi="Times New Roman" w:cs="Times New Roman"/>
          <w:sz w:val="28"/>
          <w:szCs w:val="28"/>
        </w:rPr>
        <w:t xml:space="preserve"> чел</w:t>
      </w:r>
      <w:r w:rsidR="004C72A1" w:rsidRPr="004C72A1">
        <w:rPr>
          <w:rFonts w:ascii="Times New Roman" w:eastAsia="Calibri" w:hAnsi="Times New Roman" w:cs="Times New Roman"/>
          <w:sz w:val="28"/>
          <w:szCs w:val="28"/>
        </w:rPr>
        <w:t>о</w:t>
      </w:r>
      <w:r w:rsidR="00DE2F50" w:rsidRPr="004C72A1">
        <w:rPr>
          <w:rFonts w:ascii="Times New Roman" w:eastAsia="Calibri" w:hAnsi="Times New Roman" w:cs="Times New Roman"/>
          <w:sz w:val="28"/>
          <w:szCs w:val="28"/>
        </w:rPr>
        <w:t>век</w:t>
      </w:r>
      <w:r w:rsidR="003F4F81">
        <w:rPr>
          <w:rFonts w:ascii="Times New Roman" w:eastAsia="Calibri" w:hAnsi="Times New Roman" w:cs="Times New Roman"/>
          <w:sz w:val="28"/>
          <w:szCs w:val="28"/>
        </w:rPr>
        <w:t>а</w:t>
      </w:r>
      <w:r w:rsidRPr="004C72A1">
        <w:rPr>
          <w:rFonts w:ascii="Times New Roman" w:eastAsia="Calibri" w:hAnsi="Times New Roman" w:cs="Times New Roman"/>
          <w:sz w:val="28"/>
          <w:szCs w:val="28"/>
        </w:rPr>
        <w:t>.</w:t>
      </w:r>
    </w:p>
    <w:p w:rsidR="00490AD6" w:rsidRPr="002E5470" w:rsidRDefault="00490AD6" w:rsidP="00950229">
      <w:pPr>
        <w:autoSpaceDN w:val="0"/>
        <w:adjustRightInd w:val="0"/>
        <w:ind w:firstLine="709"/>
        <w:jc w:val="both"/>
        <w:rPr>
          <w:rFonts w:ascii="Times New Roman" w:hAnsi="Times New Roman" w:cs="Times New Roman"/>
          <w:sz w:val="28"/>
          <w:szCs w:val="28"/>
        </w:rPr>
      </w:pPr>
      <w:r w:rsidRPr="002E5470">
        <w:rPr>
          <w:rFonts w:ascii="Times New Roman" w:eastAsia="Calibri" w:hAnsi="Times New Roman" w:cs="Times New Roman"/>
          <w:sz w:val="28"/>
          <w:szCs w:val="28"/>
        </w:rPr>
        <w:t>1.2. Связанные со снижением значения показателей:</w:t>
      </w:r>
    </w:p>
    <w:p w:rsidR="00490AD6" w:rsidRDefault="00490AD6" w:rsidP="00950229">
      <w:pPr>
        <w:autoSpaceDN w:val="0"/>
        <w:adjustRightInd w:val="0"/>
        <w:ind w:firstLine="709"/>
        <w:jc w:val="both"/>
        <w:rPr>
          <w:rFonts w:ascii="Times New Roman" w:eastAsia="Calibri" w:hAnsi="Times New Roman" w:cs="Times New Roman"/>
          <w:sz w:val="28"/>
          <w:szCs w:val="28"/>
        </w:rPr>
      </w:pPr>
      <w:r w:rsidRPr="002E5470">
        <w:rPr>
          <w:rFonts w:ascii="Times New Roman" w:eastAsia="Calibri" w:hAnsi="Times New Roman" w:cs="Times New Roman"/>
          <w:sz w:val="28"/>
          <w:szCs w:val="28"/>
        </w:rPr>
        <w:t>количество смертей – на 1</w:t>
      </w:r>
      <w:r w:rsidR="003F4F81">
        <w:rPr>
          <w:rFonts w:ascii="Times New Roman" w:eastAsia="Calibri" w:hAnsi="Times New Roman" w:cs="Times New Roman"/>
          <w:sz w:val="28"/>
          <w:szCs w:val="28"/>
        </w:rPr>
        <w:t>9</w:t>
      </w:r>
      <w:r w:rsidRPr="002E5470">
        <w:rPr>
          <w:rFonts w:ascii="Times New Roman" w:eastAsia="Calibri" w:hAnsi="Times New Roman" w:cs="Times New Roman"/>
          <w:sz w:val="28"/>
          <w:szCs w:val="28"/>
        </w:rPr>
        <w:t>,</w:t>
      </w:r>
      <w:r w:rsidR="003F4F81">
        <w:rPr>
          <w:rFonts w:ascii="Times New Roman" w:eastAsia="Calibri" w:hAnsi="Times New Roman" w:cs="Times New Roman"/>
          <w:sz w:val="28"/>
          <w:szCs w:val="28"/>
        </w:rPr>
        <w:t>6</w:t>
      </w:r>
      <w:r w:rsidR="00100BC7">
        <w:rPr>
          <w:rFonts w:ascii="Times New Roman" w:eastAsia="Calibri" w:hAnsi="Times New Roman" w:cs="Times New Roman"/>
          <w:sz w:val="28"/>
          <w:szCs w:val="28"/>
        </w:rPr>
        <w:t xml:space="preserve"> </w:t>
      </w:r>
      <w:r w:rsidRPr="002E5470">
        <w:rPr>
          <w:rFonts w:ascii="Times New Roman" w:eastAsia="Calibri" w:hAnsi="Times New Roman" w:cs="Times New Roman"/>
          <w:sz w:val="28"/>
          <w:szCs w:val="28"/>
        </w:rPr>
        <w:t>%</w:t>
      </w:r>
      <w:r w:rsidR="002E5470">
        <w:rPr>
          <w:rFonts w:ascii="Times New Roman" w:eastAsia="Calibri" w:hAnsi="Times New Roman" w:cs="Times New Roman"/>
          <w:sz w:val="28"/>
          <w:szCs w:val="28"/>
        </w:rPr>
        <w:t>;</w:t>
      </w:r>
    </w:p>
    <w:p w:rsidR="002E5470" w:rsidRPr="002E5470" w:rsidRDefault="002E5470" w:rsidP="00950229">
      <w:pPr>
        <w:autoSpaceDN w:val="0"/>
        <w:adjustRightInd w:val="0"/>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количество разводов – на </w:t>
      </w:r>
      <w:r w:rsidR="003F4F81">
        <w:rPr>
          <w:rFonts w:ascii="Times New Roman" w:eastAsia="Calibri" w:hAnsi="Times New Roman" w:cs="Times New Roman"/>
          <w:sz w:val="28"/>
          <w:szCs w:val="28"/>
        </w:rPr>
        <w:t>21,1</w:t>
      </w:r>
      <w:r w:rsidR="00100BC7">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p>
    <w:p w:rsidR="00490AD6" w:rsidRPr="005E1C07" w:rsidRDefault="00490AD6" w:rsidP="00950229">
      <w:pPr>
        <w:autoSpaceDN w:val="0"/>
        <w:adjustRightInd w:val="0"/>
        <w:ind w:firstLine="709"/>
        <w:jc w:val="both"/>
        <w:rPr>
          <w:rFonts w:ascii="Times New Roman" w:hAnsi="Times New Roman" w:cs="Times New Roman"/>
          <w:sz w:val="28"/>
          <w:szCs w:val="28"/>
        </w:rPr>
      </w:pPr>
      <w:r w:rsidRPr="005E1C07">
        <w:rPr>
          <w:rFonts w:ascii="Times New Roman" w:eastAsia="Calibri" w:hAnsi="Times New Roman" w:cs="Times New Roman"/>
          <w:sz w:val="28"/>
          <w:szCs w:val="28"/>
        </w:rPr>
        <w:t xml:space="preserve">2. Отрицательные тенденции, связанные: </w:t>
      </w:r>
    </w:p>
    <w:p w:rsidR="00490AD6" w:rsidRPr="005E1C07" w:rsidRDefault="00490AD6" w:rsidP="00950229">
      <w:pPr>
        <w:autoSpaceDN w:val="0"/>
        <w:adjustRightInd w:val="0"/>
        <w:ind w:firstLine="709"/>
        <w:jc w:val="both"/>
        <w:rPr>
          <w:rFonts w:ascii="Times New Roman" w:hAnsi="Times New Roman" w:cs="Times New Roman"/>
          <w:sz w:val="28"/>
          <w:szCs w:val="28"/>
        </w:rPr>
      </w:pPr>
      <w:r w:rsidRPr="005E1C07">
        <w:rPr>
          <w:rFonts w:ascii="Times New Roman" w:eastAsia="Calibri" w:hAnsi="Times New Roman" w:cs="Times New Roman"/>
          <w:sz w:val="28"/>
          <w:szCs w:val="28"/>
        </w:rPr>
        <w:t xml:space="preserve">2.1. Со снижением значения показателей: </w:t>
      </w:r>
    </w:p>
    <w:p w:rsidR="00490AD6" w:rsidRPr="005E1C07" w:rsidRDefault="005E1C07" w:rsidP="00950229">
      <w:pPr>
        <w:autoSpaceDN w:val="0"/>
        <w:adjustRightInd w:val="0"/>
        <w:ind w:firstLine="709"/>
        <w:jc w:val="both"/>
        <w:rPr>
          <w:rFonts w:ascii="Times New Roman" w:hAnsi="Times New Roman" w:cs="Times New Roman"/>
          <w:sz w:val="28"/>
          <w:szCs w:val="28"/>
          <w:shd w:val="clear" w:color="auto" w:fill="FFFFFF"/>
          <w:lang w:eastAsia="ru-RU"/>
        </w:rPr>
      </w:pPr>
      <w:r w:rsidRPr="005E1C07">
        <w:rPr>
          <w:rFonts w:ascii="Times New Roman" w:hAnsi="Times New Roman" w:cs="Times New Roman"/>
          <w:sz w:val="28"/>
          <w:szCs w:val="28"/>
          <w:shd w:val="clear" w:color="auto" w:fill="FFFFFF"/>
          <w:lang w:eastAsia="ru-RU"/>
        </w:rPr>
        <w:t xml:space="preserve">производство </w:t>
      </w:r>
      <w:r w:rsidR="002E5470">
        <w:rPr>
          <w:rFonts w:ascii="Times New Roman" w:hAnsi="Times New Roman" w:cs="Times New Roman"/>
          <w:sz w:val="28"/>
          <w:szCs w:val="28"/>
          <w:shd w:val="clear" w:color="auto" w:fill="FFFFFF"/>
          <w:lang w:eastAsia="ru-RU"/>
        </w:rPr>
        <w:t xml:space="preserve">природного </w:t>
      </w:r>
      <w:r w:rsidRPr="005E1C07">
        <w:rPr>
          <w:rFonts w:ascii="Times New Roman" w:hAnsi="Times New Roman" w:cs="Times New Roman"/>
          <w:sz w:val="28"/>
          <w:szCs w:val="28"/>
          <w:shd w:val="clear" w:color="auto" w:fill="FFFFFF"/>
          <w:lang w:eastAsia="ru-RU"/>
        </w:rPr>
        <w:t>газа – на 0,4</w:t>
      </w:r>
      <w:r w:rsidR="00100BC7">
        <w:rPr>
          <w:rFonts w:ascii="Times New Roman" w:hAnsi="Times New Roman" w:cs="Times New Roman"/>
          <w:sz w:val="28"/>
          <w:szCs w:val="28"/>
          <w:shd w:val="clear" w:color="auto" w:fill="FFFFFF"/>
          <w:lang w:eastAsia="ru-RU"/>
        </w:rPr>
        <w:t xml:space="preserve"> </w:t>
      </w:r>
      <w:r w:rsidRPr="005E1C07">
        <w:rPr>
          <w:rFonts w:ascii="Times New Roman" w:hAnsi="Times New Roman" w:cs="Times New Roman"/>
          <w:sz w:val="28"/>
          <w:szCs w:val="28"/>
          <w:shd w:val="clear" w:color="auto" w:fill="FFFFFF"/>
          <w:lang w:eastAsia="ru-RU"/>
        </w:rPr>
        <w:t>%;</w:t>
      </w:r>
    </w:p>
    <w:p w:rsidR="002E5470" w:rsidRPr="003D3F06" w:rsidRDefault="002E5470" w:rsidP="002E5470">
      <w:pPr>
        <w:autoSpaceDN w:val="0"/>
        <w:adjustRightInd w:val="0"/>
        <w:ind w:firstLine="709"/>
        <w:jc w:val="both"/>
        <w:rPr>
          <w:rFonts w:ascii="Times New Roman" w:hAnsi="Times New Roman" w:cs="Times New Roman"/>
          <w:sz w:val="28"/>
          <w:szCs w:val="28"/>
        </w:rPr>
      </w:pPr>
      <w:r w:rsidRPr="003D3F06">
        <w:rPr>
          <w:rFonts w:ascii="Times New Roman" w:eastAsia="Calibri" w:hAnsi="Times New Roman" w:cs="Times New Roman"/>
          <w:sz w:val="28"/>
          <w:szCs w:val="28"/>
        </w:rPr>
        <w:t xml:space="preserve">поступление налоговых платежей от субъектов малого и среднего предпринимательства – на </w:t>
      </w:r>
      <w:r w:rsidR="003D3F06" w:rsidRPr="003D3F06">
        <w:rPr>
          <w:rFonts w:ascii="Times New Roman" w:eastAsia="Calibri" w:hAnsi="Times New Roman" w:cs="Times New Roman"/>
          <w:sz w:val="28"/>
          <w:szCs w:val="28"/>
        </w:rPr>
        <w:t>34,1</w:t>
      </w:r>
      <w:r w:rsidR="00100BC7">
        <w:rPr>
          <w:rFonts w:ascii="Times New Roman" w:eastAsia="Calibri" w:hAnsi="Times New Roman" w:cs="Times New Roman"/>
          <w:sz w:val="28"/>
          <w:szCs w:val="28"/>
        </w:rPr>
        <w:t xml:space="preserve"> </w:t>
      </w:r>
      <w:r w:rsidRPr="003D3F06">
        <w:rPr>
          <w:rFonts w:ascii="Times New Roman" w:eastAsia="Calibri" w:hAnsi="Times New Roman" w:cs="Times New Roman"/>
          <w:sz w:val="28"/>
          <w:szCs w:val="28"/>
        </w:rPr>
        <w:t>%;</w:t>
      </w:r>
    </w:p>
    <w:p w:rsidR="00490AD6" w:rsidRPr="00597F15" w:rsidRDefault="00490AD6" w:rsidP="00950229">
      <w:pPr>
        <w:autoSpaceDN w:val="0"/>
        <w:adjustRightInd w:val="0"/>
        <w:ind w:firstLine="709"/>
        <w:jc w:val="both"/>
        <w:rPr>
          <w:rFonts w:ascii="Times New Roman" w:eastAsia="Calibri" w:hAnsi="Times New Roman" w:cs="Times New Roman"/>
          <w:sz w:val="28"/>
          <w:szCs w:val="28"/>
        </w:rPr>
      </w:pPr>
      <w:r w:rsidRPr="00597F15">
        <w:rPr>
          <w:rFonts w:ascii="Times New Roman" w:eastAsia="Calibri" w:hAnsi="Times New Roman" w:cs="Times New Roman"/>
          <w:sz w:val="28"/>
          <w:szCs w:val="28"/>
        </w:rPr>
        <w:t xml:space="preserve">поголовье скота во всех категориях хозяйств – на </w:t>
      </w:r>
      <w:r w:rsidR="003D3F06" w:rsidRPr="00597F15">
        <w:rPr>
          <w:rFonts w:ascii="Times New Roman" w:eastAsia="Calibri" w:hAnsi="Times New Roman" w:cs="Times New Roman"/>
          <w:sz w:val="28"/>
          <w:szCs w:val="28"/>
        </w:rPr>
        <w:t>8,3</w:t>
      </w:r>
      <w:r w:rsidR="00100BC7">
        <w:rPr>
          <w:rFonts w:ascii="Times New Roman" w:eastAsia="Calibri" w:hAnsi="Times New Roman" w:cs="Times New Roman"/>
          <w:sz w:val="28"/>
          <w:szCs w:val="28"/>
        </w:rPr>
        <w:t xml:space="preserve"> </w:t>
      </w:r>
      <w:r w:rsidRPr="00597F15">
        <w:rPr>
          <w:rFonts w:ascii="Times New Roman" w:eastAsia="Calibri" w:hAnsi="Times New Roman" w:cs="Times New Roman"/>
          <w:sz w:val="28"/>
          <w:szCs w:val="28"/>
        </w:rPr>
        <w:t>%;</w:t>
      </w:r>
    </w:p>
    <w:p w:rsidR="00490AD6" w:rsidRPr="00597F15" w:rsidRDefault="00490AD6" w:rsidP="00950229">
      <w:pPr>
        <w:autoSpaceDN w:val="0"/>
        <w:adjustRightInd w:val="0"/>
        <w:ind w:firstLine="709"/>
        <w:jc w:val="both"/>
        <w:rPr>
          <w:rFonts w:ascii="Times New Roman" w:eastAsia="Calibri" w:hAnsi="Times New Roman" w:cs="Times New Roman"/>
          <w:sz w:val="28"/>
          <w:szCs w:val="28"/>
        </w:rPr>
      </w:pPr>
      <w:r w:rsidRPr="00597F15">
        <w:rPr>
          <w:rFonts w:ascii="Times New Roman" w:eastAsia="Calibri" w:hAnsi="Times New Roman" w:cs="Times New Roman"/>
          <w:sz w:val="28"/>
          <w:szCs w:val="28"/>
        </w:rPr>
        <w:t>объем добычи всех ОПИ – на 3</w:t>
      </w:r>
      <w:r w:rsidR="005E1C07" w:rsidRPr="00597F15">
        <w:rPr>
          <w:rFonts w:ascii="Times New Roman" w:eastAsia="Calibri" w:hAnsi="Times New Roman" w:cs="Times New Roman"/>
          <w:sz w:val="28"/>
          <w:szCs w:val="28"/>
        </w:rPr>
        <w:t>,2</w:t>
      </w:r>
      <w:r w:rsidR="00100BC7">
        <w:rPr>
          <w:rFonts w:ascii="Times New Roman" w:eastAsia="Calibri" w:hAnsi="Times New Roman" w:cs="Times New Roman"/>
          <w:sz w:val="28"/>
          <w:szCs w:val="28"/>
        </w:rPr>
        <w:t xml:space="preserve"> </w:t>
      </w:r>
      <w:r w:rsidRPr="00597F15">
        <w:rPr>
          <w:rFonts w:ascii="Times New Roman" w:eastAsia="Calibri" w:hAnsi="Times New Roman" w:cs="Times New Roman"/>
          <w:sz w:val="28"/>
          <w:szCs w:val="28"/>
        </w:rPr>
        <w:t>%.</w:t>
      </w:r>
    </w:p>
    <w:p w:rsidR="002E5470" w:rsidRPr="00597F15" w:rsidRDefault="002E5470" w:rsidP="002E5470">
      <w:pPr>
        <w:autoSpaceDN w:val="0"/>
        <w:adjustRightInd w:val="0"/>
        <w:ind w:firstLine="709"/>
        <w:jc w:val="both"/>
        <w:rPr>
          <w:rFonts w:ascii="Times New Roman" w:hAnsi="Times New Roman" w:cs="Times New Roman"/>
          <w:sz w:val="28"/>
          <w:szCs w:val="28"/>
          <w:lang w:eastAsia="ru-RU"/>
        </w:rPr>
      </w:pPr>
      <w:r w:rsidRPr="00597F15">
        <w:rPr>
          <w:rFonts w:ascii="Times New Roman" w:hAnsi="Times New Roman" w:cs="Times New Roman"/>
          <w:sz w:val="28"/>
          <w:szCs w:val="28"/>
          <w:lang w:eastAsia="ru-RU"/>
        </w:rPr>
        <w:t xml:space="preserve">налоговые доходы и сборы во все уровни бюджетной системы, формируемые на территории </w:t>
      </w:r>
      <w:r w:rsidR="00885A20" w:rsidRPr="00597F15">
        <w:rPr>
          <w:rFonts w:ascii="Times New Roman" w:hAnsi="Times New Roman" w:cs="Times New Roman"/>
          <w:sz w:val="28"/>
          <w:szCs w:val="28"/>
          <w:lang w:eastAsia="ru-RU"/>
        </w:rPr>
        <w:t xml:space="preserve">Ханты-Мансийского </w:t>
      </w:r>
      <w:r w:rsidRPr="00597F15">
        <w:rPr>
          <w:rFonts w:ascii="Times New Roman" w:hAnsi="Times New Roman" w:cs="Times New Roman"/>
          <w:sz w:val="28"/>
          <w:szCs w:val="28"/>
          <w:lang w:eastAsia="ru-RU"/>
        </w:rPr>
        <w:t xml:space="preserve">района – на </w:t>
      </w:r>
      <w:r w:rsidR="003D3F06" w:rsidRPr="00597F15">
        <w:rPr>
          <w:rFonts w:ascii="Times New Roman" w:hAnsi="Times New Roman" w:cs="Times New Roman"/>
          <w:sz w:val="28"/>
          <w:szCs w:val="28"/>
          <w:lang w:eastAsia="ru-RU"/>
        </w:rPr>
        <w:t>72</w:t>
      </w:r>
      <w:r w:rsidR="00100BC7">
        <w:rPr>
          <w:rFonts w:ascii="Times New Roman" w:hAnsi="Times New Roman" w:cs="Times New Roman"/>
          <w:sz w:val="28"/>
          <w:szCs w:val="28"/>
          <w:lang w:eastAsia="ru-RU"/>
        </w:rPr>
        <w:t xml:space="preserve"> </w:t>
      </w:r>
      <w:r w:rsidR="003D3F06" w:rsidRPr="00597F15">
        <w:rPr>
          <w:rFonts w:ascii="Times New Roman" w:hAnsi="Times New Roman" w:cs="Times New Roman"/>
          <w:sz w:val="28"/>
          <w:szCs w:val="28"/>
          <w:lang w:eastAsia="ru-RU"/>
        </w:rPr>
        <w:t>%;</w:t>
      </w:r>
    </w:p>
    <w:p w:rsidR="003D3F06" w:rsidRPr="00597F15" w:rsidRDefault="003D3F06" w:rsidP="003D3F06">
      <w:pPr>
        <w:autoSpaceDN w:val="0"/>
        <w:adjustRightInd w:val="0"/>
        <w:ind w:firstLine="709"/>
        <w:jc w:val="both"/>
        <w:rPr>
          <w:rFonts w:ascii="Times New Roman" w:eastAsia="Calibri" w:hAnsi="Times New Roman" w:cs="Times New Roman"/>
          <w:sz w:val="28"/>
          <w:szCs w:val="28"/>
        </w:rPr>
      </w:pPr>
      <w:r w:rsidRPr="00597F15">
        <w:rPr>
          <w:rFonts w:ascii="Times New Roman" w:eastAsia="Calibri" w:hAnsi="Times New Roman" w:cs="Times New Roman"/>
          <w:sz w:val="28"/>
          <w:szCs w:val="28"/>
        </w:rPr>
        <w:t xml:space="preserve">потребительские расходы на душу населения – на </w:t>
      </w:r>
      <w:r w:rsidR="00597F15" w:rsidRPr="00597F15">
        <w:rPr>
          <w:rFonts w:ascii="Times New Roman" w:eastAsia="Calibri" w:hAnsi="Times New Roman" w:cs="Times New Roman"/>
          <w:sz w:val="28"/>
          <w:szCs w:val="28"/>
        </w:rPr>
        <w:t>4</w:t>
      </w:r>
      <w:r w:rsidRPr="00597F15">
        <w:rPr>
          <w:rFonts w:ascii="Times New Roman" w:eastAsia="Calibri" w:hAnsi="Times New Roman" w:cs="Times New Roman"/>
          <w:sz w:val="28"/>
          <w:szCs w:val="28"/>
        </w:rPr>
        <w:t>,</w:t>
      </w:r>
      <w:r w:rsidR="00597F15" w:rsidRPr="00597F15">
        <w:rPr>
          <w:rFonts w:ascii="Times New Roman" w:eastAsia="Calibri" w:hAnsi="Times New Roman" w:cs="Times New Roman"/>
          <w:sz w:val="28"/>
          <w:szCs w:val="28"/>
        </w:rPr>
        <w:t>3</w:t>
      </w:r>
      <w:r w:rsidR="00100BC7">
        <w:rPr>
          <w:rFonts w:ascii="Times New Roman" w:eastAsia="Calibri" w:hAnsi="Times New Roman" w:cs="Times New Roman"/>
          <w:sz w:val="28"/>
          <w:szCs w:val="28"/>
        </w:rPr>
        <w:t xml:space="preserve"> </w:t>
      </w:r>
      <w:r w:rsidRPr="00597F15">
        <w:rPr>
          <w:rFonts w:ascii="Times New Roman" w:eastAsia="Calibri" w:hAnsi="Times New Roman" w:cs="Times New Roman"/>
          <w:sz w:val="28"/>
          <w:szCs w:val="28"/>
        </w:rPr>
        <w:t>%.</w:t>
      </w:r>
    </w:p>
    <w:p w:rsidR="00490AD6" w:rsidRPr="00597F15" w:rsidRDefault="00490AD6" w:rsidP="00950229">
      <w:pPr>
        <w:autoSpaceDN w:val="0"/>
        <w:adjustRightInd w:val="0"/>
        <w:ind w:firstLine="709"/>
        <w:jc w:val="both"/>
        <w:rPr>
          <w:rFonts w:ascii="Times New Roman" w:eastAsia="Calibri" w:hAnsi="Times New Roman" w:cs="Times New Roman"/>
          <w:sz w:val="28"/>
          <w:szCs w:val="28"/>
          <w:lang w:eastAsia="en-US"/>
        </w:rPr>
      </w:pPr>
      <w:r w:rsidRPr="00597F15">
        <w:rPr>
          <w:rFonts w:ascii="Times New Roman" w:eastAsia="Calibri" w:hAnsi="Times New Roman" w:cs="Times New Roman"/>
          <w:sz w:val="28"/>
          <w:szCs w:val="28"/>
          <w:lang w:eastAsia="en-US"/>
        </w:rPr>
        <w:t>2.2. Связанные с ростом значения показателей:</w:t>
      </w:r>
    </w:p>
    <w:p w:rsidR="004C72A1" w:rsidRPr="004C72A1" w:rsidRDefault="004C72A1" w:rsidP="004C72A1">
      <w:pPr>
        <w:autoSpaceDN w:val="0"/>
        <w:adjustRightInd w:val="0"/>
        <w:ind w:firstLine="709"/>
        <w:jc w:val="both"/>
        <w:rPr>
          <w:rFonts w:ascii="Times New Roman" w:hAnsi="Times New Roman" w:cs="Times New Roman"/>
          <w:sz w:val="28"/>
          <w:szCs w:val="28"/>
        </w:rPr>
      </w:pPr>
      <w:r w:rsidRPr="00597F15">
        <w:rPr>
          <w:rFonts w:ascii="Times New Roman" w:eastAsia="Calibri" w:hAnsi="Times New Roman" w:cs="Times New Roman"/>
          <w:sz w:val="28"/>
          <w:szCs w:val="28"/>
        </w:rPr>
        <w:t>численность официально зарегистрированных безработных граждан – на 13,3</w:t>
      </w:r>
      <w:r w:rsidR="00100BC7">
        <w:rPr>
          <w:rFonts w:ascii="Times New Roman" w:eastAsia="Calibri" w:hAnsi="Times New Roman" w:cs="Times New Roman"/>
          <w:sz w:val="28"/>
          <w:szCs w:val="28"/>
        </w:rPr>
        <w:t xml:space="preserve"> </w:t>
      </w:r>
      <w:r w:rsidRPr="00597F15">
        <w:rPr>
          <w:rFonts w:ascii="Times New Roman" w:eastAsia="Calibri" w:hAnsi="Times New Roman" w:cs="Times New Roman"/>
          <w:sz w:val="28"/>
          <w:szCs w:val="28"/>
        </w:rPr>
        <w:t>%;</w:t>
      </w:r>
    </w:p>
    <w:p w:rsidR="004C72A1" w:rsidRPr="004C72A1" w:rsidRDefault="004C72A1" w:rsidP="00950229">
      <w:pPr>
        <w:autoSpaceDN w:val="0"/>
        <w:adjustRightInd w:val="0"/>
        <w:ind w:firstLine="709"/>
        <w:jc w:val="both"/>
        <w:rPr>
          <w:rFonts w:ascii="Times New Roman" w:hAnsi="Times New Roman" w:cs="Times New Roman"/>
          <w:sz w:val="28"/>
          <w:szCs w:val="28"/>
        </w:rPr>
      </w:pPr>
      <w:r w:rsidRPr="004C72A1">
        <w:rPr>
          <w:rFonts w:ascii="Times New Roman" w:hAnsi="Times New Roman" w:cs="Times New Roman"/>
          <w:sz w:val="28"/>
          <w:szCs w:val="28"/>
        </w:rPr>
        <w:t>уровень безработицы – 12,9</w:t>
      </w:r>
      <w:r w:rsidR="00100BC7">
        <w:rPr>
          <w:rFonts w:ascii="Times New Roman" w:hAnsi="Times New Roman" w:cs="Times New Roman"/>
          <w:sz w:val="28"/>
          <w:szCs w:val="28"/>
        </w:rPr>
        <w:t xml:space="preserve"> </w:t>
      </w:r>
      <w:r w:rsidRPr="004C72A1">
        <w:rPr>
          <w:rFonts w:ascii="Times New Roman" w:hAnsi="Times New Roman" w:cs="Times New Roman"/>
          <w:sz w:val="28"/>
          <w:szCs w:val="28"/>
        </w:rPr>
        <w:t>%;</w:t>
      </w:r>
    </w:p>
    <w:p w:rsidR="003D3F06" w:rsidRDefault="00490AD6" w:rsidP="00950229">
      <w:pPr>
        <w:autoSpaceDN w:val="0"/>
        <w:adjustRightInd w:val="0"/>
        <w:ind w:firstLine="709"/>
        <w:jc w:val="both"/>
        <w:rPr>
          <w:rFonts w:ascii="Times New Roman" w:eastAsia="Calibri" w:hAnsi="Times New Roman" w:cs="Times New Roman"/>
          <w:sz w:val="28"/>
          <w:szCs w:val="28"/>
        </w:rPr>
      </w:pPr>
      <w:r w:rsidRPr="003D3F06">
        <w:rPr>
          <w:rFonts w:ascii="Times New Roman" w:eastAsia="Calibri" w:hAnsi="Times New Roman" w:cs="Times New Roman"/>
          <w:sz w:val="28"/>
          <w:szCs w:val="28"/>
        </w:rPr>
        <w:t xml:space="preserve">расходы бюджета района – на </w:t>
      </w:r>
      <w:r w:rsidR="003D3F06" w:rsidRPr="003D3F06">
        <w:rPr>
          <w:rFonts w:ascii="Times New Roman" w:eastAsia="Calibri" w:hAnsi="Times New Roman" w:cs="Times New Roman"/>
          <w:sz w:val="28"/>
          <w:szCs w:val="28"/>
        </w:rPr>
        <w:t>9,0</w:t>
      </w:r>
      <w:r w:rsidR="00100BC7">
        <w:rPr>
          <w:rFonts w:ascii="Times New Roman" w:eastAsia="Calibri" w:hAnsi="Times New Roman" w:cs="Times New Roman"/>
          <w:sz w:val="28"/>
          <w:szCs w:val="28"/>
        </w:rPr>
        <w:t xml:space="preserve"> </w:t>
      </w:r>
      <w:r w:rsidR="003D3F06">
        <w:rPr>
          <w:rFonts w:ascii="Times New Roman" w:eastAsia="Calibri" w:hAnsi="Times New Roman" w:cs="Times New Roman"/>
          <w:sz w:val="28"/>
          <w:szCs w:val="28"/>
        </w:rPr>
        <w:t>%.</w:t>
      </w:r>
    </w:p>
    <w:p w:rsidR="003D3F06" w:rsidRDefault="003D3F06" w:rsidP="00950229">
      <w:pPr>
        <w:autoSpaceDN w:val="0"/>
        <w:adjustRightInd w:val="0"/>
        <w:ind w:firstLine="709"/>
        <w:jc w:val="both"/>
        <w:rPr>
          <w:rFonts w:ascii="Times New Roman" w:eastAsia="Calibri" w:hAnsi="Times New Roman" w:cs="Times New Roman"/>
          <w:sz w:val="28"/>
          <w:szCs w:val="28"/>
        </w:rPr>
        <w:sectPr w:rsidR="003D3F06" w:rsidSect="00DB1166">
          <w:headerReference w:type="default" r:id="rId9"/>
          <w:footerReference w:type="default" r:id="rId10"/>
          <w:pgSz w:w="11906" w:h="16838"/>
          <w:pgMar w:top="1418" w:right="1276" w:bottom="1134" w:left="1559" w:header="709" w:footer="709" w:gutter="0"/>
          <w:cols w:space="708"/>
          <w:titlePg/>
          <w:docGrid w:linePitch="360"/>
        </w:sectPr>
      </w:pPr>
    </w:p>
    <w:p w:rsidR="00A97B45" w:rsidRPr="004439A1" w:rsidRDefault="00A81180" w:rsidP="00950229">
      <w:pPr>
        <w:autoSpaceDN w:val="0"/>
        <w:adjustRightInd w:val="0"/>
        <w:ind w:firstLine="709"/>
        <w:jc w:val="right"/>
        <w:rPr>
          <w:rFonts w:ascii="Times New Roman" w:hAnsi="Times New Roman" w:cs="Times New Roman"/>
          <w:sz w:val="28"/>
          <w:szCs w:val="28"/>
          <w:lang w:eastAsia="ru-RU"/>
        </w:rPr>
      </w:pPr>
      <w:r w:rsidRPr="004439A1">
        <w:rPr>
          <w:rFonts w:ascii="Times New Roman" w:hAnsi="Times New Roman" w:cs="Times New Roman"/>
          <w:sz w:val="28"/>
          <w:szCs w:val="28"/>
          <w:lang w:eastAsia="ru-RU"/>
        </w:rPr>
        <w:lastRenderedPageBreak/>
        <w:t>П</w:t>
      </w:r>
      <w:r w:rsidR="003D3F06">
        <w:rPr>
          <w:rFonts w:ascii="Times New Roman" w:hAnsi="Times New Roman" w:cs="Times New Roman"/>
          <w:sz w:val="28"/>
          <w:szCs w:val="28"/>
          <w:lang w:eastAsia="ru-RU"/>
        </w:rPr>
        <w:t>р</w:t>
      </w:r>
      <w:r w:rsidR="00A97B45" w:rsidRPr="004439A1">
        <w:rPr>
          <w:rFonts w:ascii="Times New Roman" w:hAnsi="Times New Roman" w:cs="Times New Roman"/>
          <w:sz w:val="28"/>
          <w:szCs w:val="28"/>
          <w:lang w:eastAsia="ru-RU"/>
        </w:rPr>
        <w:t>иложение 1</w:t>
      </w:r>
      <w:r w:rsidR="000F05C4">
        <w:rPr>
          <w:rFonts w:ascii="Times New Roman" w:hAnsi="Times New Roman" w:cs="Times New Roman"/>
          <w:sz w:val="28"/>
          <w:szCs w:val="28"/>
          <w:lang w:eastAsia="ru-RU"/>
        </w:rPr>
        <w:t xml:space="preserve"> к итогам за 2023 год</w:t>
      </w:r>
    </w:p>
    <w:p w:rsidR="00A97B45" w:rsidRPr="004439A1" w:rsidRDefault="00A97B45" w:rsidP="00950229">
      <w:pPr>
        <w:autoSpaceDN w:val="0"/>
        <w:adjustRightInd w:val="0"/>
        <w:ind w:firstLine="709"/>
        <w:jc w:val="right"/>
        <w:rPr>
          <w:rFonts w:ascii="Times New Roman" w:hAnsi="Times New Roman" w:cs="Times New Roman"/>
          <w:sz w:val="28"/>
          <w:szCs w:val="28"/>
          <w:lang w:eastAsia="ru-RU"/>
        </w:rPr>
      </w:pPr>
    </w:p>
    <w:p w:rsidR="000F05C4" w:rsidRDefault="00A97B45" w:rsidP="00950229">
      <w:pPr>
        <w:pStyle w:val="Style23"/>
        <w:spacing w:line="240" w:lineRule="auto"/>
        <w:rPr>
          <w:rFonts w:ascii="Times New Roman" w:hAnsi="Times New Roman" w:cs="Times New Roman"/>
          <w:sz w:val="28"/>
          <w:szCs w:val="28"/>
          <w:lang w:eastAsia="ru-RU"/>
        </w:rPr>
      </w:pPr>
      <w:r w:rsidRPr="004439A1">
        <w:rPr>
          <w:rFonts w:ascii="Times New Roman" w:hAnsi="Times New Roman" w:cs="Times New Roman"/>
          <w:sz w:val="28"/>
          <w:szCs w:val="28"/>
          <w:lang w:eastAsia="ru-RU"/>
        </w:rPr>
        <w:tab/>
      </w:r>
    </w:p>
    <w:p w:rsidR="00A97B45" w:rsidRPr="004439A1" w:rsidRDefault="00A97B45" w:rsidP="00950229">
      <w:pPr>
        <w:pStyle w:val="Style23"/>
        <w:spacing w:line="240" w:lineRule="auto"/>
        <w:rPr>
          <w:rFonts w:ascii="Times New Roman" w:hAnsi="Times New Roman" w:cs="Times New Roman"/>
          <w:sz w:val="28"/>
          <w:szCs w:val="28"/>
        </w:rPr>
      </w:pPr>
      <w:r w:rsidRPr="004439A1">
        <w:rPr>
          <w:rFonts w:ascii="Times New Roman" w:hAnsi="Times New Roman" w:cs="Times New Roman"/>
          <w:sz w:val="28"/>
          <w:szCs w:val="28"/>
        </w:rPr>
        <w:t>Динамика основных показателей</w:t>
      </w:r>
    </w:p>
    <w:p w:rsidR="00A97B45" w:rsidRPr="004439A1" w:rsidRDefault="00A97B45" w:rsidP="00950229">
      <w:pPr>
        <w:jc w:val="center"/>
        <w:rPr>
          <w:rFonts w:ascii="Times New Roman" w:hAnsi="Times New Roman" w:cs="Times New Roman"/>
          <w:sz w:val="28"/>
          <w:szCs w:val="28"/>
        </w:rPr>
      </w:pPr>
      <w:r w:rsidRPr="004439A1">
        <w:rPr>
          <w:rFonts w:ascii="Times New Roman" w:hAnsi="Times New Roman" w:cs="Times New Roman"/>
          <w:sz w:val="28"/>
          <w:szCs w:val="28"/>
        </w:rPr>
        <w:t>социально-экономического разв</w:t>
      </w:r>
      <w:r w:rsidR="00A834CD" w:rsidRPr="004439A1">
        <w:rPr>
          <w:rFonts w:ascii="Times New Roman" w:hAnsi="Times New Roman" w:cs="Times New Roman"/>
          <w:sz w:val="28"/>
          <w:szCs w:val="28"/>
        </w:rPr>
        <w:t xml:space="preserve">ития МО Ханты-Мансийский район </w:t>
      </w:r>
      <w:r w:rsidR="004439A1">
        <w:rPr>
          <w:rFonts w:ascii="Times New Roman" w:hAnsi="Times New Roman" w:cs="Times New Roman"/>
          <w:sz w:val="28"/>
          <w:szCs w:val="28"/>
        </w:rPr>
        <w:t>за 2023</w:t>
      </w:r>
      <w:r w:rsidRPr="004439A1">
        <w:rPr>
          <w:rFonts w:ascii="Times New Roman" w:hAnsi="Times New Roman" w:cs="Times New Roman"/>
          <w:sz w:val="28"/>
          <w:szCs w:val="28"/>
        </w:rPr>
        <w:t xml:space="preserve"> год</w:t>
      </w:r>
    </w:p>
    <w:p w:rsidR="00D12A52" w:rsidRDefault="00D12A52" w:rsidP="00950229">
      <w:pPr>
        <w:tabs>
          <w:tab w:val="left" w:pos="5407"/>
        </w:tabs>
        <w:jc w:val="both"/>
        <w:rPr>
          <w:rFonts w:ascii="Times New Roman" w:hAnsi="Times New Roman" w:cs="Times New Roman"/>
          <w:color w:val="FF0000"/>
          <w:sz w:val="28"/>
          <w:szCs w:val="28"/>
          <w:lang w:eastAsia="ru-RU"/>
        </w:rPr>
      </w:pPr>
    </w:p>
    <w:tbl>
      <w:tblPr>
        <w:tblW w:w="14159" w:type="dxa"/>
        <w:tblInd w:w="113" w:type="dxa"/>
        <w:tblLook w:val="04A0" w:firstRow="1" w:lastRow="0" w:firstColumn="1" w:lastColumn="0" w:noHBand="0" w:noVBand="1"/>
      </w:tblPr>
      <w:tblGrid>
        <w:gridCol w:w="7849"/>
        <w:gridCol w:w="1731"/>
        <w:gridCol w:w="944"/>
        <w:gridCol w:w="1071"/>
        <w:gridCol w:w="1417"/>
        <w:gridCol w:w="1147"/>
      </w:tblGrid>
      <w:tr w:rsidR="009D4548" w:rsidRPr="003D3F06" w:rsidTr="00E14125">
        <w:trPr>
          <w:trHeight w:val="1065"/>
        </w:trPr>
        <w:tc>
          <w:tcPr>
            <w:tcW w:w="7849" w:type="dxa"/>
            <w:tcBorders>
              <w:top w:val="single" w:sz="4" w:space="0" w:color="auto"/>
              <w:left w:val="single" w:sz="4" w:space="0" w:color="auto"/>
              <w:bottom w:val="single" w:sz="4" w:space="0" w:color="auto"/>
              <w:right w:val="single" w:sz="4" w:space="0" w:color="auto"/>
            </w:tcBorders>
            <w:shd w:val="clear" w:color="auto" w:fill="auto"/>
            <w:hideMark/>
          </w:tcPr>
          <w:p w:rsidR="009D4548" w:rsidRPr="003D3F06" w:rsidRDefault="009D4548" w:rsidP="00E14125">
            <w:pPr>
              <w:widowControl/>
              <w:suppressAutoHyphens w:val="0"/>
              <w:autoSpaceDE/>
              <w:jc w:val="center"/>
              <w:rPr>
                <w:rFonts w:ascii="Times New Roman" w:hAnsi="Times New Roman" w:cs="Times New Roman"/>
                <w:sz w:val="20"/>
                <w:szCs w:val="20"/>
                <w:lang w:eastAsia="ru-RU"/>
              </w:rPr>
            </w:pPr>
            <w:r w:rsidRPr="003D3F06">
              <w:rPr>
                <w:rFonts w:ascii="Times New Roman" w:hAnsi="Times New Roman" w:cs="Times New Roman"/>
                <w:sz w:val="20"/>
                <w:szCs w:val="20"/>
                <w:lang w:eastAsia="ru-RU"/>
              </w:rPr>
              <w:t>Показатели</w:t>
            </w:r>
          </w:p>
        </w:tc>
        <w:tc>
          <w:tcPr>
            <w:tcW w:w="1731" w:type="dxa"/>
            <w:tcBorders>
              <w:top w:val="single" w:sz="4" w:space="0" w:color="auto"/>
              <w:left w:val="nil"/>
              <w:bottom w:val="single" w:sz="4" w:space="0" w:color="auto"/>
              <w:right w:val="single" w:sz="4" w:space="0" w:color="auto"/>
            </w:tcBorders>
            <w:shd w:val="clear" w:color="auto" w:fill="auto"/>
            <w:hideMark/>
          </w:tcPr>
          <w:p w:rsidR="009D4548" w:rsidRPr="003D3F06" w:rsidRDefault="00100BC7" w:rsidP="00E14125">
            <w:pPr>
              <w:widowControl/>
              <w:suppressAutoHyphens w:val="0"/>
              <w:autoSpaceDE/>
              <w:jc w:val="center"/>
              <w:rPr>
                <w:rFonts w:ascii="Times New Roman" w:hAnsi="Times New Roman" w:cs="Times New Roman"/>
                <w:sz w:val="20"/>
                <w:szCs w:val="20"/>
                <w:lang w:eastAsia="ru-RU"/>
              </w:rPr>
            </w:pPr>
            <w:r>
              <w:rPr>
                <w:rFonts w:ascii="Times New Roman" w:hAnsi="Times New Roman" w:cs="Times New Roman"/>
                <w:sz w:val="20"/>
                <w:szCs w:val="20"/>
                <w:lang w:eastAsia="ru-RU"/>
              </w:rPr>
              <w:t>Е</w:t>
            </w:r>
            <w:r w:rsidR="009D4548" w:rsidRPr="003D3F06">
              <w:rPr>
                <w:rFonts w:ascii="Times New Roman" w:hAnsi="Times New Roman" w:cs="Times New Roman"/>
                <w:sz w:val="20"/>
                <w:szCs w:val="20"/>
                <w:lang w:eastAsia="ru-RU"/>
              </w:rPr>
              <w:t>диницы измерения</w:t>
            </w:r>
          </w:p>
        </w:tc>
        <w:tc>
          <w:tcPr>
            <w:tcW w:w="944" w:type="dxa"/>
            <w:tcBorders>
              <w:top w:val="single" w:sz="4" w:space="0" w:color="auto"/>
              <w:left w:val="nil"/>
              <w:bottom w:val="single" w:sz="4" w:space="0" w:color="auto"/>
              <w:right w:val="single" w:sz="4" w:space="0" w:color="auto"/>
            </w:tcBorders>
            <w:shd w:val="clear" w:color="auto" w:fill="auto"/>
            <w:hideMark/>
          </w:tcPr>
          <w:p w:rsidR="009D4548" w:rsidRPr="003D3F06" w:rsidRDefault="009D4548" w:rsidP="00E14125">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2022 год</w:t>
            </w:r>
          </w:p>
        </w:tc>
        <w:tc>
          <w:tcPr>
            <w:tcW w:w="1071" w:type="dxa"/>
            <w:tcBorders>
              <w:top w:val="single" w:sz="4" w:space="0" w:color="auto"/>
              <w:left w:val="nil"/>
              <w:bottom w:val="single" w:sz="4" w:space="0" w:color="auto"/>
              <w:right w:val="single" w:sz="4" w:space="0" w:color="auto"/>
            </w:tcBorders>
            <w:shd w:val="clear" w:color="auto" w:fill="auto"/>
            <w:hideMark/>
          </w:tcPr>
          <w:p w:rsidR="009D4548" w:rsidRPr="003D3F06" w:rsidRDefault="009D4548" w:rsidP="00E14125">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Темп </w:t>
            </w:r>
            <w:proofErr w:type="gramStart"/>
            <w:r w:rsidRPr="003D3F06">
              <w:rPr>
                <w:rFonts w:ascii="Times New Roman CYR" w:hAnsi="Times New Roman CYR" w:cs="Times New Roman CYR"/>
                <w:sz w:val="20"/>
                <w:szCs w:val="20"/>
                <w:lang w:eastAsia="ru-RU"/>
              </w:rPr>
              <w:t>роста  2022</w:t>
            </w:r>
            <w:proofErr w:type="gramEnd"/>
            <w:r w:rsidRPr="003D3F06">
              <w:rPr>
                <w:rFonts w:ascii="Times New Roman CYR" w:hAnsi="Times New Roman CYR" w:cs="Times New Roman CYR"/>
                <w:sz w:val="20"/>
                <w:szCs w:val="20"/>
                <w:lang w:eastAsia="ru-RU"/>
              </w:rPr>
              <w:t xml:space="preserve"> год к 2021 году, %</w:t>
            </w:r>
          </w:p>
        </w:tc>
        <w:tc>
          <w:tcPr>
            <w:tcW w:w="1417" w:type="dxa"/>
            <w:tcBorders>
              <w:top w:val="single" w:sz="4" w:space="0" w:color="auto"/>
              <w:left w:val="nil"/>
              <w:bottom w:val="single" w:sz="4" w:space="0" w:color="auto"/>
              <w:right w:val="single" w:sz="4" w:space="0" w:color="auto"/>
            </w:tcBorders>
            <w:shd w:val="clear" w:color="auto" w:fill="auto"/>
            <w:hideMark/>
          </w:tcPr>
          <w:p w:rsidR="009D4548" w:rsidRPr="003D3F06" w:rsidRDefault="009D4548" w:rsidP="00E14125">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2023 год</w:t>
            </w:r>
          </w:p>
        </w:tc>
        <w:tc>
          <w:tcPr>
            <w:tcW w:w="1147" w:type="dxa"/>
            <w:tcBorders>
              <w:top w:val="single" w:sz="4" w:space="0" w:color="auto"/>
              <w:left w:val="nil"/>
              <w:bottom w:val="single" w:sz="4" w:space="0" w:color="auto"/>
              <w:right w:val="single" w:sz="4" w:space="0" w:color="auto"/>
            </w:tcBorders>
            <w:shd w:val="clear" w:color="auto" w:fill="auto"/>
            <w:hideMark/>
          </w:tcPr>
          <w:p w:rsidR="009D4548" w:rsidRPr="003D3F06" w:rsidRDefault="009D4548" w:rsidP="00E14125">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Темп </w:t>
            </w:r>
            <w:proofErr w:type="gramStart"/>
            <w:r w:rsidRPr="003D3F06">
              <w:rPr>
                <w:rFonts w:ascii="Times New Roman CYR" w:hAnsi="Times New Roman CYR" w:cs="Times New Roman CYR"/>
                <w:sz w:val="20"/>
                <w:szCs w:val="20"/>
                <w:lang w:eastAsia="ru-RU"/>
              </w:rPr>
              <w:t>роста  2023</w:t>
            </w:r>
            <w:proofErr w:type="gramEnd"/>
            <w:r w:rsidRPr="003D3F06">
              <w:rPr>
                <w:rFonts w:ascii="Times New Roman CYR" w:hAnsi="Times New Roman CYR" w:cs="Times New Roman CYR"/>
                <w:sz w:val="20"/>
                <w:szCs w:val="20"/>
                <w:lang w:eastAsia="ru-RU"/>
              </w:rPr>
              <w:t xml:space="preserve"> год к 2022 году, %</w:t>
            </w:r>
          </w:p>
        </w:tc>
      </w:tr>
      <w:tr w:rsidR="009D4548" w:rsidRPr="003D3F06" w:rsidTr="00731E8F">
        <w:trPr>
          <w:trHeight w:val="405"/>
        </w:trPr>
        <w:tc>
          <w:tcPr>
            <w:tcW w:w="9580" w:type="dxa"/>
            <w:gridSpan w:val="2"/>
            <w:tcBorders>
              <w:top w:val="single" w:sz="4" w:space="0" w:color="auto"/>
              <w:left w:val="single" w:sz="4" w:space="0" w:color="auto"/>
              <w:bottom w:val="single" w:sz="4" w:space="0" w:color="auto"/>
              <w:right w:val="single" w:sz="4" w:space="0" w:color="auto"/>
            </w:tcBorders>
            <w:shd w:val="clear" w:color="000000" w:fill="F2F2F2"/>
            <w:hideMark/>
          </w:tcPr>
          <w:p w:rsidR="009D4548" w:rsidRPr="003D3F06" w:rsidRDefault="009D4548" w:rsidP="00731E8F">
            <w:pPr>
              <w:widowControl/>
              <w:suppressAutoHyphens w:val="0"/>
              <w:autoSpaceDE/>
              <w:rPr>
                <w:rFonts w:ascii="Times New Roman CYR" w:hAnsi="Times New Roman CYR" w:cs="Times New Roman CYR"/>
                <w:b/>
                <w:bCs/>
                <w:sz w:val="20"/>
                <w:szCs w:val="20"/>
                <w:lang w:eastAsia="ru-RU"/>
              </w:rPr>
            </w:pPr>
            <w:r w:rsidRPr="003D3F06">
              <w:rPr>
                <w:rFonts w:ascii="Times New Roman CYR" w:hAnsi="Times New Roman CYR" w:cs="Times New Roman CYR"/>
                <w:b/>
                <w:bCs/>
                <w:sz w:val="20"/>
                <w:szCs w:val="20"/>
                <w:lang w:eastAsia="ru-RU"/>
              </w:rPr>
              <w:t>Демография:</w:t>
            </w:r>
          </w:p>
        </w:tc>
        <w:tc>
          <w:tcPr>
            <w:tcW w:w="944" w:type="dxa"/>
            <w:tcBorders>
              <w:top w:val="nil"/>
              <w:left w:val="nil"/>
              <w:bottom w:val="single" w:sz="4" w:space="0" w:color="auto"/>
              <w:right w:val="single" w:sz="4" w:space="0" w:color="auto"/>
            </w:tcBorders>
            <w:shd w:val="clear" w:color="000000" w:fill="F2F2F2"/>
            <w:noWrap/>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w:t>
            </w:r>
          </w:p>
        </w:tc>
        <w:tc>
          <w:tcPr>
            <w:tcW w:w="1071" w:type="dxa"/>
            <w:tcBorders>
              <w:top w:val="nil"/>
              <w:left w:val="nil"/>
              <w:bottom w:val="single" w:sz="4" w:space="0" w:color="auto"/>
              <w:right w:val="single" w:sz="4" w:space="0" w:color="auto"/>
            </w:tcBorders>
            <w:shd w:val="clear" w:color="000000" w:fill="F2F2F2"/>
            <w:noWrap/>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w:t>
            </w:r>
          </w:p>
        </w:tc>
        <w:tc>
          <w:tcPr>
            <w:tcW w:w="1417" w:type="dxa"/>
            <w:tcBorders>
              <w:top w:val="nil"/>
              <w:left w:val="nil"/>
              <w:bottom w:val="single" w:sz="4" w:space="0" w:color="auto"/>
              <w:right w:val="single" w:sz="4" w:space="0" w:color="auto"/>
            </w:tcBorders>
            <w:shd w:val="clear" w:color="000000" w:fill="F2F2F2"/>
            <w:noWrap/>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w:t>
            </w:r>
          </w:p>
        </w:tc>
        <w:tc>
          <w:tcPr>
            <w:tcW w:w="1147" w:type="dxa"/>
            <w:tcBorders>
              <w:top w:val="nil"/>
              <w:left w:val="nil"/>
              <w:bottom w:val="single" w:sz="4" w:space="0" w:color="auto"/>
              <w:right w:val="single" w:sz="4" w:space="0" w:color="auto"/>
            </w:tcBorders>
            <w:shd w:val="clear" w:color="000000" w:fill="F2F2F2"/>
            <w:noWrap/>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w:t>
            </w:r>
          </w:p>
        </w:tc>
      </w:tr>
      <w:tr w:rsidR="009D4548"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Численность постоянного населения на конец отчетного периода</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proofErr w:type="spellStart"/>
            <w:r w:rsidRPr="003D3F06">
              <w:rPr>
                <w:rFonts w:ascii="Times New Roman CYR" w:hAnsi="Times New Roman CYR" w:cs="Times New Roman CYR"/>
                <w:sz w:val="20"/>
                <w:szCs w:val="20"/>
                <w:lang w:eastAsia="ru-RU"/>
              </w:rPr>
              <w:t>тыс.чел</w:t>
            </w:r>
            <w:proofErr w:type="spellEnd"/>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BA7B43" w:rsidP="003D3F06">
            <w:pPr>
              <w:widowControl/>
              <w:suppressAutoHyphens w:val="0"/>
              <w:autoSpaceDE/>
              <w:jc w:val="center"/>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18,866</w:t>
            </w:r>
          </w:p>
        </w:tc>
        <w:tc>
          <w:tcPr>
            <w:tcW w:w="1071" w:type="dxa"/>
            <w:tcBorders>
              <w:top w:val="nil"/>
              <w:left w:val="nil"/>
              <w:bottom w:val="single" w:sz="4" w:space="0" w:color="auto"/>
              <w:right w:val="single" w:sz="4" w:space="0" w:color="auto"/>
            </w:tcBorders>
            <w:shd w:val="clear" w:color="000000" w:fill="FFFFFF"/>
            <w:vAlign w:val="center"/>
            <w:hideMark/>
          </w:tcPr>
          <w:p w:rsidR="009D4548" w:rsidRPr="003D3F06" w:rsidRDefault="00BA7B43" w:rsidP="00BA7B43">
            <w:pPr>
              <w:widowControl/>
              <w:suppressAutoHyphens w:val="0"/>
              <w:autoSpaceDE/>
              <w:jc w:val="center"/>
              <w:rPr>
                <w:rFonts w:ascii="Times New Roman CYR" w:hAnsi="Times New Roman CYR" w:cs="Times New Roman CYR"/>
                <w:color w:val="000000"/>
                <w:sz w:val="20"/>
                <w:szCs w:val="20"/>
                <w:lang w:eastAsia="ru-RU"/>
              </w:rPr>
            </w:pPr>
            <w:r>
              <w:rPr>
                <w:rFonts w:ascii="Times New Roman CYR" w:hAnsi="Times New Roman CYR" w:cs="Times New Roman CYR"/>
                <w:sz w:val="20"/>
                <w:szCs w:val="20"/>
                <w:lang w:eastAsia="ru-RU"/>
              </w:rPr>
              <w:t>97,9</w:t>
            </w:r>
          </w:p>
        </w:tc>
        <w:tc>
          <w:tcPr>
            <w:tcW w:w="141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BA7B43">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19,0</w:t>
            </w:r>
            <w:r w:rsidR="00BA7B43">
              <w:rPr>
                <w:rFonts w:ascii="Times New Roman CYR" w:hAnsi="Times New Roman CYR" w:cs="Times New Roman CYR"/>
                <w:color w:val="000000"/>
                <w:sz w:val="20"/>
                <w:szCs w:val="20"/>
                <w:lang w:eastAsia="ru-RU"/>
              </w:rPr>
              <w:t>26</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BA7B43" w:rsidP="003D3F06">
            <w:pPr>
              <w:widowControl/>
              <w:suppressAutoHyphens w:val="0"/>
              <w:autoSpaceDE/>
              <w:jc w:val="center"/>
              <w:rPr>
                <w:rFonts w:ascii="Times New Roman CYR" w:hAnsi="Times New Roman CYR" w:cs="Times New Roman CYR"/>
                <w:color w:val="000000"/>
                <w:sz w:val="20"/>
                <w:szCs w:val="20"/>
                <w:lang w:eastAsia="ru-RU"/>
              </w:rPr>
            </w:pPr>
            <w:r>
              <w:rPr>
                <w:rFonts w:ascii="Times New Roman CYR" w:hAnsi="Times New Roman CYR" w:cs="Times New Roman CYR"/>
                <w:color w:val="000000"/>
                <w:sz w:val="20"/>
                <w:szCs w:val="20"/>
                <w:lang w:eastAsia="ru-RU"/>
              </w:rPr>
              <w:t>100,8</w:t>
            </w:r>
          </w:p>
        </w:tc>
      </w:tr>
      <w:tr w:rsidR="009D4548"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Естественный прирост (убыль "-") населения  </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человек</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BA7B4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r w:rsidR="00BA7B43">
              <w:rPr>
                <w:rFonts w:ascii="Times New Roman CYR" w:hAnsi="Times New Roman CYR" w:cs="Times New Roman CYR"/>
                <w:sz w:val="20"/>
                <w:szCs w:val="20"/>
                <w:lang w:eastAsia="ru-RU"/>
              </w:rPr>
              <w:t>35</w:t>
            </w:r>
          </w:p>
        </w:tc>
        <w:tc>
          <w:tcPr>
            <w:tcW w:w="107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FF"/>
                <w:sz w:val="20"/>
                <w:szCs w:val="20"/>
                <w:lang w:eastAsia="ru-RU"/>
              </w:rPr>
            </w:pPr>
            <w:r w:rsidRPr="003D3F06">
              <w:rPr>
                <w:rFonts w:ascii="Times New Roman CYR" w:hAnsi="Times New Roman CYR" w:cs="Times New Roman CYR"/>
                <w:color w:val="0000FF"/>
                <w:sz w:val="20"/>
                <w:szCs w:val="2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9D4548" w:rsidRPr="003D3F06" w:rsidRDefault="00BA7B43" w:rsidP="003D3F06">
            <w:pPr>
              <w:widowControl/>
              <w:suppressAutoHyphens w:val="0"/>
              <w:autoSpaceDE/>
              <w:jc w:val="center"/>
              <w:rPr>
                <w:rFonts w:ascii="Times New Roman CYR" w:hAnsi="Times New Roman CYR" w:cs="Times New Roman CYR"/>
                <w:color w:val="000000"/>
                <w:sz w:val="20"/>
                <w:szCs w:val="20"/>
                <w:lang w:eastAsia="ru-RU"/>
              </w:rPr>
            </w:pPr>
            <w:r>
              <w:rPr>
                <w:rFonts w:ascii="Times New Roman CYR" w:hAnsi="Times New Roman CYR" w:cs="Times New Roman CYR"/>
                <w:color w:val="000000"/>
                <w:sz w:val="20"/>
                <w:szCs w:val="20"/>
                <w:lang w:eastAsia="ru-RU"/>
              </w:rPr>
              <w:t>8,0</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w:t>
            </w:r>
          </w:p>
        </w:tc>
      </w:tr>
      <w:tr w:rsidR="009D4548"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Миграционный прирост (убыль "-") населения </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человек</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BA7B43" w:rsidP="00BA7B43">
            <w:pPr>
              <w:widowControl/>
              <w:suppressAutoHyphens w:val="0"/>
              <w:autoSpaceDE/>
              <w:jc w:val="center"/>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w:t>
            </w:r>
            <w:r w:rsidR="009D4548" w:rsidRPr="003D3F06">
              <w:rPr>
                <w:rFonts w:ascii="Times New Roman CYR" w:hAnsi="Times New Roman CYR" w:cs="Times New Roman CYR"/>
                <w:sz w:val="20"/>
                <w:szCs w:val="20"/>
                <w:lang w:eastAsia="ru-RU"/>
              </w:rPr>
              <w:t>1</w:t>
            </w:r>
            <w:r>
              <w:rPr>
                <w:rFonts w:ascii="Times New Roman CYR" w:hAnsi="Times New Roman CYR" w:cs="Times New Roman CYR"/>
                <w:sz w:val="20"/>
                <w:szCs w:val="20"/>
                <w:lang w:eastAsia="ru-RU"/>
              </w:rPr>
              <w:t>2</w:t>
            </w:r>
          </w:p>
        </w:tc>
        <w:tc>
          <w:tcPr>
            <w:tcW w:w="107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FF"/>
                <w:sz w:val="20"/>
                <w:szCs w:val="20"/>
                <w:lang w:eastAsia="ru-RU"/>
              </w:rPr>
            </w:pPr>
            <w:r w:rsidRPr="003D3F06">
              <w:rPr>
                <w:rFonts w:ascii="Times New Roman CYR" w:hAnsi="Times New Roman CYR" w:cs="Times New Roman CYR"/>
                <w:color w:val="0000FF"/>
                <w:sz w:val="20"/>
                <w:szCs w:val="2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BA7B43">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15</w:t>
            </w:r>
            <w:r w:rsidR="00BA7B43">
              <w:rPr>
                <w:rFonts w:ascii="Times New Roman CYR" w:hAnsi="Times New Roman CYR" w:cs="Times New Roman CYR"/>
                <w:color w:val="000000"/>
                <w:sz w:val="20"/>
                <w:szCs w:val="20"/>
                <w:lang w:eastAsia="ru-RU"/>
              </w:rPr>
              <w:t>2</w:t>
            </w:r>
            <w:r w:rsidRPr="003D3F06">
              <w:rPr>
                <w:rFonts w:ascii="Times New Roman CYR" w:hAnsi="Times New Roman CYR" w:cs="Times New Roman CYR"/>
                <w:color w:val="000000"/>
                <w:sz w:val="20"/>
                <w:szCs w:val="20"/>
                <w:lang w:eastAsia="ru-RU"/>
              </w:rPr>
              <w:t>,0</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w:t>
            </w:r>
          </w:p>
        </w:tc>
      </w:tr>
      <w:tr w:rsidR="009D4548" w:rsidRPr="003D3F06" w:rsidTr="009D4548">
        <w:trPr>
          <w:trHeight w:val="255"/>
        </w:trPr>
        <w:tc>
          <w:tcPr>
            <w:tcW w:w="7849" w:type="dxa"/>
            <w:tcBorders>
              <w:top w:val="nil"/>
              <w:left w:val="single" w:sz="4" w:space="0" w:color="auto"/>
              <w:bottom w:val="single" w:sz="4" w:space="0" w:color="auto"/>
              <w:right w:val="single" w:sz="4" w:space="0" w:color="auto"/>
            </w:tcBorders>
            <w:shd w:val="clear" w:color="000000" w:fill="F2F2F2"/>
            <w:vAlign w:val="center"/>
            <w:hideMark/>
          </w:tcPr>
          <w:p w:rsidR="009D4548" w:rsidRPr="003D3F06" w:rsidRDefault="009D4548" w:rsidP="003D3F06">
            <w:pPr>
              <w:widowControl/>
              <w:suppressAutoHyphens w:val="0"/>
              <w:autoSpaceDE/>
              <w:rPr>
                <w:rFonts w:ascii="Times New Roman CYR" w:hAnsi="Times New Roman CYR" w:cs="Times New Roman CYR"/>
                <w:b/>
                <w:bCs/>
                <w:sz w:val="20"/>
                <w:szCs w:val="20"/>
                <w:lang w:eastAsia="ru-RU"/>
              </w:rPr>
            </w:pPr>
            <w:r w:rsidRPr="003D3F06">
              <w:rPr>
                <w:rFonts w:ascii="Times New Roman CYR" w:hAnsi="Times New Roman CYR" w:cs="Times New Roman CYR"/>
                <w:b/>
                <w:bCs/>
                <w:sz w:val="20"/>
                <w:szCs w:val="20"/>
                <w:lang w:eastAsia="ru-RU"/>
              </w:rPr>
              <w:t>Труд и занятость населения:</w:t>
            </w:r>
          </w:p>
        </w:tc>
        <w:tc>
          <w:tcPr>
            <w:tcW w:w="1731" w:type="dxa"/>
            <w:tcBorders>
              <w:top w:val="nil"/>
              <w:left w:val="nil"/>
              <w:bottom w:val="single" w:sz="4" w:space="0" w:color="auto"/>
              <w:right w:val="single" w:sz="4" w:space="0" w:color="auto"/>
            </w:tcBorders>
            <w:shd w:val="clear" w:color="000000" w:fill="F2F2F2"/>
            <w:vAlign w:val="center"/>
            <w:hideMark/>
          </w:tcPr>
          <w:p w:rsidR="009D4548" w:rsidRPr="003D3F06" w:rsidRDefault="009D4548" w:rsidP="003D3F06">
            <w:pPr>
              <w:widowControl/>
              <w:suppressAutoHyphens w:val="0"/>
              <w:autoSpaceDE/>
              <w:rPr>
                <w:rFonts w:ascii="Times New Roman CYR" w:hAnsi="Times New Roman CYR" w:cs="Times New Roman CYR"/>
                <w:b/>
                <w:bCs/>
                <w:sz w:val="20"/>
                <w:szCs w:val="20"/>
                <w:lang w:eastAsia="ru-RU"/>
              </w:rPr>
            </w:pPr>
            <w:r w:rsidRPr="003D3F06">
              <w:rPr>
                <w:rFonts w:ascii="Times New Roman CYR" w:hAnsi="Times New Roman CYR" w:cs="Times New Roman CYR"/>
                <w:b/>
                <w:bCs/>
                <w:sz w:val="20"/>
                <w:szCs w:val="20"/>
                <w:lang w:eastAsia="ru-RU"/>
              </w:rPr>
              <w:t> </w:t>
            </w:r>
          </w:p>
        </w:tc>
        <w:tc>
          <w:tcPr>
            <w:tcW w:w="944" w:type="dxa"/>
            <w:tcBorders>
              <w:top w:val="nil"/>
              <w:left w:val="nil"/>
              <w:bottom w:val="single" w:sz="4" w:space="0" w:color="auto"/>
              <w:right w:val="single" w:sz="4" w:space="0" w:color="auto"/>
            </w:tcBorders>
            <w:shd w:val="clear" w:color="000000" w:fill="F2F2F2"/>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w:t>
            </w:r>
          </w:p>
        </w:tc>
        <w:tc>
          <w:tcPr>
            <w:tcW w:w="1071" w:type="dxa"/>
            <w:tcBorders>
              <w:top w:val="nil"/>
              <w:left w:val="nil"/>
              <w:bottom w:val="single" w:sz="4" w:space="0" w:color="auto"/>
              <w:right w:val="single" w:sz="4" w:space="0" w:color="auto"/>
            </w:tcBorders>
            <w:shd w:val="clear" w:color="000000" w:fill="F2F2F2"/>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FF"/>
                <w:sz w:val="20"/>
                <w:szCs w:val="20"/>
                <w:lang w:eastAsia="ru-RU"/>
              </w:rPr>
            </w:pPr>
            <w:r w:rsidRPr="003D3F06">
              <w:rPr>
                <w:rFonts w:ascii="Times New Roman CYR" w:hAnsi="Times New Roman CYR" w:cs="Times New Roman CYR"/>
                <w:color w:val="0000FF"/>
                <w:sz w:val="20"/>
                <w:szCs w:val="20"/>
                <w:lang w:eastAsia="ru-RU"/>
              </w:rPr>
              <w:t> </w:t>
            </w:r>
          </w:p>
        </w:tc>
        <w:tc>
          <w:tcPr>
            <w:tcW w:w="1417" w:type="dxa"/>
            <w:tcBorders>
              <w:top w:val="nil"/>
              <w:left w:val="nil"/>
              <w:bottom w:val="single" w:sz="4" w:space="0" w:color="auto"/>
              <w:right w:val="single" w:sz="4" w:space="0" w:color="auto"/>
            </w:tcBorders>
            <w:shd w:val="clear" w:color="000000" w:fill="F2F2F2"/>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c>
          <w:tcPr>
            <w:tcW w:w="1147" w:type="dxa"/>
            <w:tcBorders>
              <w:top w:val="nil"/>
              <w:left w:val="nil"/>
              <w:bottom w:val="single" w:sz="4" w:space="0" w:color="auto"/>
              <w:right w:val="single" w:sz="4" w:space="0" w:color="auto"/>
            </w:tcBorders>
            <w:shd w:val="clear" w:color="000000" w:fill="F2F2F2"/>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Среднесписочная численность работников (без внешних совместителей) по полному кругу организаций, осуществляющих деятельность на территории района</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proofErr w:type="spellStart"/>
            <w:r w:rsidRPr="003D3F06">
              <w:rPr>
                <w:rFonts w:ascii="Times New Roman CYR" w:hAnsi="Times New Roman CYR" w:cs="Times New Roman CYR"/>
                <w:sz w:val="20"/>
                <w:szCs w:val="20"/>
                <w:lang w:eastAsia="ru-RU"/>
              </w:rPr>
              <w:t>тыс.чел</w:t>
            </w:r>
            <w:proofErr w:type="spellEnd"/>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auto" w:fill="auto"/>
            <w:vAlign w:val="center"/>
            <w:hideMark/>
          </w:tcPr>
          <w:p w:rsidR="009D4548" w:rsidRPr="00BA7B43" w:rsidRDefault="00164779" w:rsidP="003D3F06">
            <w:pPr>
              <w:widowControl/>
              <w:suppressAutoHyphens w:val="0"/>
              <w:autoSpaceDE/>
              <w:jc w:val="center"/>
              <w:rPr>
                <w:rFonts w:ascii="Times New Roman CYR" w:hAnsi="Times New Roman CYR" w:cs="Times New Roman CYR"/>
                <w:sz w:val="20"/>
                <w:szCs w:val="20"/>
                <w:highlight w:val="yellow"/>
                <w:lang w:eastAsia="ru-RU"/>
              </w:rPr>
            </w:pPr>
            <w:r w:rsidRPr="00164779">
              <w:rPr>
                <w:rFonts w:ascii="Times New Roman CYR" w:hAnsi="Times New Roman CYR" w:cs="Times New Roman CYR"/>
                <w:sz w:val="20"/>
                <w:szCs w:val="20"/>
                <w:lang w:eastAsia="ru-RU"/>
              </w:rPr>
              <w:t>24,562</w:t>
            </w:r>
          </w:p>
        </w:tc>
        <w:tc>
          <w:tcPr>
            <w:tcW w:w="1071" w:type="dxa"/>
            <w:tcBorders>
              <w:top w:val="nil"/>
              <w:left w:val="nil"/>
              <w:bottom w:val="single" w:sz="4" w:space="0" w:color="auto"/>
              <w:right w:val="single" w:sz="4" w:space="0" w:color="auto"/>
            </w:tcBorders>
            <w:shd w:val="clear" w:color="000000" w:fill="FFFFFF"/>
            <w:vAlign w:val="center"/>
            <w:hideMark/>
          </w:tcPr>
          <w:p w:rsidR="009D4548" w:rsidRPr="00BA7B43" w:rsidRDefault="009D4548" w:rsidP="00164779">
            <w:pPr>
              <w:widowControl/>
              <w:suppressAutoHyphens w:val="0"/>
              <w:autoSpaceDE/>
              <w:jc w:val="center"/>
              <w:rPr>
                <w:rFonts w:ascii="Times New Roman CYR" w:hAnsi="Times New Roman CYR" w:cs="Times New Roman CYR"/>
                <w:color w:val="000000"/>
                <w:sz w:val="20"/>
                <w:szCs w:val="20"/>
                <w:highlight w:val="yellow"/>
                <w:lang w:eastAsia="ru-RU"/>
              </w:rPr>
            </w:pPr>
            <w:r w:rsidRPr="00164779">
              <w:rPr>
                <w:rFonts w:ascii="Times New Roman CYR" w:hAnsi="Times New Roman CYR" w:cs="Times New Roman CYR"/>
                <w:color w:val="000000"/>
                <w:sz w:val="20"/>
                <w:szCs w:val="20"/>
                <w:lang w:eastAsia="ru-RU"/>
              </w:rPr>
              <w:t>105,</w:t>
            </w:r>
            <w:r w:rsidR="00164779" w:rsidRPr="00164779">
              <w:rPr>
                <w:rFonts w:ascii="Times New Roman CYR" w:hAnsi="Times New Roman CYR" w:cs="Times New Roman CYR"/>
                <w:color w:val="000000"/>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9D4548" w:rsidRPr="00164779" w:rsidRDefault="00164779" w:rsidP="003D3F06">
            <w:pPr>
              <w:widowControl/>
              <w:suppressAutoHyphens w:val="0"/>
              <w:autoSpaceDE/>
              <w:jc w:val="center"/>
              <w:rPr>
                <w:rFonts w:ascii="Times New Roman CYR" w:hAnsi="Times New Roman CYR" w:cs="Times New Roman CYR"/>
                <w:color w:val="000000"/>
                <w:sz w:val="20"/>
                <w:szCs w:val="20"/>
                <w:lang w:eastAsia="ru-RU"/>
              </w:rPr>
            </w:pPr>
            <w:r w:rsidRPr="00164779">
              <w:rPr>
                <w:rFonts w:ascii="Times New Roman CYR" w:hAnsi="Times New Roman CYR" w:cs="Times New Roman CYR"/>
                <w:color w:val="000000"/>
                <w:sz w:val="20"/>
                <w:szCs w:val="20"/>
                <w:lang w:eastAsia="ru-RU"/>
              </w:rPr>
              <w:t>24,857</w:t>
            </w:r>
          </w:p>
        </w:tc>
        <w:tc>
          <w:tcPr>
            <w:tcW w:w="1147" w:type="dxa"/>
            <w:tcBorders>
              <w:top w:val="nil"/>
              <w:left w:val="nil"/>
              <w:bottom w:val="single" w:sz="4" w:space="0" w:color="auto"/>
              <w:right w:val="single" w:sz="4" w:space="0" w:color="auto"/>
            </w:tcBorders>
            <w:shd w:val="clear" w:color="auto" w:fill="auto"/>
            <w:vAlign w:val="center"/>
            <w:hideMark/>
          </w:tcPr>
          <w:p w:rsidR="009D4548" w:rsidRPr="00164779" w:rsidRDefault="00164779" w:rsidP="003D3F06">
            <w:pPr>
              <w:widowControl/>
              <w:suppressAutoHyphens w:val="0"/>
              <w:autoSpaceDE/>
              <w:jc w:val="center"/>
              <w:rPr>
                <w:rFonts w:ascii="Times New Roman CYR" w:hAnsi="Times New Roman CYR" w:cs="Times New Roman CYR"/>
                <w:color w:val="000000"/>
                <w:sz w:val="20"/>
                <w:szCs w:val="20"/>
                <w:lang w:eastAsia="ru-RU"/>
              </w:rPr>
            </w:pPr>
            <w:r w:rsidRPr="00164779">
              <w:rPr>
                <w:rFonts w:ascii="Times New Roman CYR" w:hAnsi="Times New Roman CYR" w:cs="Times New Roman CYR"/>
                <w:color w:val="000000"/>
                <w:sz w:val="20"/>
                <w:szCs w:val="20"/>
                <w:lang w:eastAsia="ru-RU"/>
              </w:rPr>
              <w:t>101,2</w:t>
            </w:r>
          </w:p>
        </w:tc>
      </w:tr>
      <w:tr w:rsidR="009D4548" w:rsidRPr="003D3F06" w:rsidTr="009D4548">
        <w:trPr>
          <w:trHeight w:val="76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 xml:space="preserve">Среднесписочная численность работников (без внешних совместителей) </w:t>
            </w:r>
            <w:r w:rsidR="00E14125">
              <w:rPr>
                <w:rFonts w:ascii="Times New Roman" w:hAnsi="Times New Roman" w:cs="Times New Roman"/>
                <w:sz w:val="20"/>
                <w:szCs w:val="20"/>
                <w:lang w:eastAsia="ru-RU"/>
              </w:rPr>
              <w:br/>
            </w:r>
            <w:r w:rsidRPr="003D3F06">
              <w:rPr>
                <w:rFonts w:ascii="Times New Roman" w:hAnsi="Times New Roman" w:cs="Times New Roman"/>
                <w:sz w:val="20"/>
                <w:szCs w:val="20"/>
                <w:lang w:eastAsia="ru-RU"/>
              </w:rPr>
              <w:t xml:space="preserve">по организациям, не относящимся к субъектам малого предпринимательства, осуществляющим деятельность на территории района </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proofErr w:type="spellStart"/>
            <w:r w:rsidRPr="003D3F06">
              <w:rPr>
                <w:rFonts w:ascii="Times New Roman CYR" w:hAnsi="Times New Roman CYR" w:cs="Times New Roman CYR"/>
                <w:sz w:val="20"/>
                <w:szCs w:val="20"/>
                <w:lang w:eastAsia="ru-RU"/>
              </w:rPr>
              <w:t>тыс.чел</w:t>
            </w:r>
            <w:proofErr w:type="spellEnd"/>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auto" w:fill="auto"/>
            <w:vAlign w:val="center"/>
            <w:hideMark/>
          </w:tcPr>
          <w:p w:rsidR="009D4548" w:rsidRPr="00BA7B43" w:rsidRDefault="00164779" w:rsidP="003D3F06">
            <w:pPr>
              <w:widowControl/>
              <w:suppressAutoHyphens w:val="0"/>
              <w:autoSpaceDE/>
              <w:jc w:val="center"/>
              <w:rPr>
                <w:rFonts w:ascii="Times New Roman CYR" w:hAnsi="Times New Roman CYR" w:cs="Times New Roman CYR"/>
                <w:sz w:val="20"/>
                <w:szCs w:val="20"/>
                <w:highlight w:val="yellow"/>
                <w:lang w:eastAsia="ru-RU"/>
              </w:rPr>
            </w:pPr>
            <w:r w:rsidRPr="00164779">
              <w:rPr>
                <w:rFonts w:ascii="Times New Roman CYR" w:hAnsi="Times New Roman CYR" w:cs="Times New Roman CYR"/>
                <w:sz w:val="20"/>
                <w:szCs w:val="20"/>
                <w:lang w:eastAsia="ru-RU"/>
              </w:rPr>
              <w:t>22,707</w:t>
            </w:r>
          </w:p>
        </w:tc>
        <w:tc>
          <w:tcPr>
            <w:tcW w:w="1071" w:type="dxa"/>
            <w:tcBorders>
              <w:top w:val="nil"/>
              <w:left w:val="nil"/>
              <w:bottom w:val="single" w:sz="4" w:space="0" w:color="auto"/>
              <w:right w:val="single" w:sz="4" w:space="0" w:color="auto"/>
            </w:tcBorders>
            <w:shd w:val="clear" w:color="000000" w:fill="FFFFFF"/>
            <w:vAlign w:val="center"/>
            <w:hideMark/>
          </w:tcPr>
          <w:p w:rsidR="009D4548" w:rsidRPr="00BA7B43" w:rsidRDefault="009D4548" w:rsidP="00164779">
            <w:pPr>
              <w:widowControl/>
              <w:suppressAutoHyphens w:val="0"/>
              <w:autoSpaceDE/>
              <w:jc w:val="center"/>
              <w:rPr>
                <w:rFonts w:ascii="Times New Roman CYR" w:hAnsi="Times New Roman CYR" w:cs="Times New Roman CYR"/>
                <w:color w:val="000000"/>
                <w:sz w:val="20"/>
                <w:szCs w:val="20"/>
                <w:highlight w:val="yellow"/>
                <w:lang w:eastAsia="ru-RU"/>
              </w:rPr>
            </w:pPr>
            <w:r w:rsidRPr="00164779">
              <w:rPr>
                <w:rFonts w:ascii="Times New Roman CYR" w:hAnsi="Times New Roman CYR" w:cs="Times New Roman CYR"/>
                <w:color w:val="000000"/>
                <w:sz w:val="20"/>
                <w:szCs w:val="20"/>
                <w:lang w:eastAsia="ru-RU"/>
              </w:rPr>
              <w:t>104,</w:t>
            </w:r>
            <w:r w:rsidR="00164779" w:rsidRPr="00164779">
              <w:rPr>
                <w:rFonts w:ascii="Times New Roman CYR" w:hAnsi="Times New Roman CYR" w:cs="Times New Roman CYR"/>
                <w:color w:val="000000"/>
                <w:sz w:val="20"/>
                <w:szCs w:val="20"/>
                <w:lang w:eastAsia="ru-RU"/>
              </w:rPr>
              <w:t>7</w:t>
            </w:r>
          </w:p>
        </w:tc>
        <w:tc>
          <w:tcPr>
            <w:tcW w:w="1417" w:type="dxa"/>
            <w:tcBorders>
              <w:top w:val="nil"/>
              <w:left w:val="nil"/>
              <w:bottom w:val="single" w:sz="4" w:space="0" w:color="auto"/>
              <w:right w:val="single" w:sz="4" w:space="0" w:color="auto"/>
            </w:tcBorders>
            <w:shd w:val="clear" w:color="auto" w:fill="auto"/>
            <w:vAlign w:val="center"/>
            <w:hideMark/>
          </w:tcPr>
          <w:p w:rsidR="009D4548" w:rsidRPr="00164779" w:rsidRDefault="00164779" w:rsidP="003D3F06">
            <w:pPr>
              <w:widowControl/>
              <w:suppressAutoHyphens w:val="0"/>
              <w:autoSpaceDE/>
              <w:jc w:val="center"/>
              <w:rPr>
                <w:rFonts w:ascii="Times New Roman CYR" w:hAnsi="Times New Roman CYR" w:cs="Times New Roman CYR"/>
                <w:color w:val="000000"/>
                <w:sz w:val="20"/>
                <w:szCs w:val="20"/>
                <w:lang w:eastAsia="ru-RU"/>
              </w:rPr>
            </w:pPr>
            <w:r w:rsidRPr="00164779">
              <w:rPr>
                <w:rFonts w:ascii="Times New Roman CYR" w:hAnsi="Times New Roman CYR" w:cs="Times New Roman CYR"/>
                <w:color w:val="000000"/>
                <w:sz w:val="20"/>
                <w:szCs w:val="20"/>
                <w:lang w:eastAsia="ru-RU"/>
              </w:rPr>
              <w:t>22,997</w:t>
            </w:r>
          </w:p>
        </w:tc>
        <w:tc>
          <w:tcPr>
            <w:tcW w:w="1147" w:type="dxa"/>
            <w:tcBorders>
              <w:top w:val="nil"/>
              <w:left w:val="nil"/>
              <w:bottom w:val="single" w:sz="4" w:space="0" w:color="auto"/>
              <w:right w:val="single" w:sz="4" w:space="0" w:color="auto"/>
            </w:tcBorders>
            <w:shd w:val="clear" w:color="auto" w:fill="auto"/>
            <w:vAlign w:val="center"/>
            <w:hideMark/>
          </w:tcPr>
          <w:p w:rsidR="009D4548" w:rsidRPr="00164779" w:rsidRDefault="00164779" w:rsidP="003D3F06">
            <w:pPr>
              <w:widowControl/>
              <w:suppressAutoHyphens w:val="0"/>
              <w:autoSpaceDE/>
              <w:jc w:val="center"/>
              <w:rPr>
                <w:rFonts w:ascii="Times New Roman CYR" w:hAnsi="Times New Roman CYR" w:cs="Times New Roman CYR"/>
                <w:color w:val="000000"/>
                <w:sz w:val="20"/>
                <w:szCs w:val="20"/>
                <w:lang w:eastAsia="ru-RU"/>
              </w:rPr>
            </w:pPr>
            <w:r w:rsidRPr="00164779">
              <w:rPr>
                <w:rFonts w:ascii="Times New Roman CYR" w:hAnsi="Times New Roman CYR" w:cs="Times New Roman CYR"/>
                <w:color w:val="000000"/>
                <w:sz w:val="20"/>
                <w:szCs w:val="20"/>
                <w:lang w:eastAsia="ru-RU"/>
              </w:rPr>
              <w:t>101,3</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 xml:space="preserve">Численность граждан, обратившихся за содействием в поиске подходящей работы </w:t>
            </w:r>
            <w:r w:rsidR="00E14125">
              <w:rPr>
                <w:rFonts w:ascii="Times New Roman" w:hAnsi="Times New Roman" w:cs="Times New Roman"/>
                <w:sz w:val="20"/>
                <w:szCs w:val="20"/>
                <w:lang w:eastAsia="ru-RU"/>
              </w:rPr>
              <w:br/>
            </w:r>
            <w:r w:rsidRPr="003D3F06">
              <w:rPr>
                <w:rFonts w:ascii="Times New Roman" w:hAnsi="Times New Roman" w:cs="Times New Roman"/>
                <w:sz w:val="20"/>
                <w:szCs w:val="20"/>
                <w:lang w:eastAsia="ru-RU"/>
              </w:rPr>
              <w:t>в органы службы занятости населения (на конец периода)</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proofErr w:type="spellStart"/>
            <w:r w:rsidRPr="003D3F06">
              <w:rPr>
                <w:rFonts w:ascii="Times New Roman CYR" w:hAnsi="Times New Roman CYR" w:cs="Times New Roman CYR"/>
                <w:sz w:val="20"/>
                <w:szCs w:val="20"/>
                <w:lang w:eastAsia="ru-RU"/>
              </w:rPr>
              <w:t>тыс.чел</w:t>
            </w:r>
            <w:proofErr w:type="spellEnd"/>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1,312</w:t>
            </w:r>
          </w:p>
        </w:tc>
        <w:tc>
          <w:tcPr>
            <w:tcW w:w="107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95,3</w:t>
            </w:r>
          </w:p>
        </w:tc>
        <w:tc>
          <w:tcPr>
            <w:tcW w:w="141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0,736</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56,1</w:t>
            </w:r>
          </w:p>
        </w:tc>
      </w:tr>
      <w:tr w:rsidR="009D4548"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 xml:space="preserve">из них численность официально зарегистрированных безработных </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proofErr w:type="spellStart"/>
            <w:r w:rsidRPr="003D3F06">
              <w:rPr>
                <w:rFonts w:ascii="Times New Roman CYR" w:hAnsi="Times New Roman CYR" w:cs="Times New Roman CYR"/>
                <w:sz w:val="20"/>
                <w:szCs w:val="20"/>
                <w:lang w:eastAsia="ru-RU"/>
              </w:rPr>
              <w:t>тыс.чел</w:t>
            </w:r>
            <w:proofErr w:type="spellEnd"/>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000000" w:fill="FFFFFF"/>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0,060</w:t>
            </w:r>
          </w:p>
        </w:tc>
        <w:tc>
          <w:tcPr>
            <w:tcW w:w="107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69,8</w:t>
            </w:r>
          </w:p>
        </w:tc>
        <w:tc>
          <w:tcPr>
            <w:tcW w:w="141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0,068</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113,3</w:t>
            </w:r>
          </w:p>
        </w:tc>
      </w:tr>
      <w:tr w:rsidR="009D4548"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 xml:space="preserve">Уровень безработицы (на конец отчетного периода) </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w:hAnsi="Times New Roman" w:cs="Times New Roman"/>
                <w:sz w:val="20"/>
                <w:szCs w:val="20"/>
                <w:lang w:eastAsia="ru-RU"/>
              </w:rPr>
            </w:pPr>
            <w:r w:rsidRPr="003D3F06">
              <w:rPr>
                <w:rFonts w:ascii="Times New Roman" w:hAnsi="Times New Roman" w:cs="Times New Roman"/>
                <w:sz w:val="20"/>
                <w:szCs w:val="20"/>
                <w:lang w:eastAsia="ru-RU"/>
              </w:rPr>
              <w:t>%</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0,22</w:t>
            </w:r>
          </w:p>
        </w:tc>
        <w:tc>
          <w:tcPr>
            <w:tcW w:w="107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0,25</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r>
      <w:tr w:rsidR="009D4548"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Вновь созданные рабочие места, в том числе</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w:hAnsi="Times New Roman" w:cs="Times New Roman"/>
                <w:sz w:val="20"/>
                <w:szCs w:val="20"/>
                <w:lang w:eastAsia="ru-RU"/>
              </w:rPr>
            </w:pPr>
            <w:r w:rsidRPr="003D3F06">
              <w:rPr>
                <w:rFonts w:ascii="Times New Roman" w:hAnsi="Times New Roman" w:cs="Times New Roman"/>
                <w:sz w:val="20"/>
                <w:szCs w:val="20"/>
                <w:lang w:eastAsia="ru-RU"/>
              </w:rPr>
              <w:t>единиц</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595</w:t>
            </w:r>
          </w:p>
        </w:tc>
        <w:tc>
          <w:tcPr>
            <w:tcW w:w="107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101,4</w:t>
            </w:r>
          </w:p>
        </w:tc>
        <w:tc>
          <w:tcPr>
            <w:tcW w:w="141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672</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112,9</w:t>
            </w:r>
          </w:p>
        </w:tc>
      </w:tr>
      <w:tr w:rsidR="009D4548"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постоянные</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w:hAnsi="Times New Roman" w:cs="Times New Roman"/>
                <w:sz w:val="20"/>
                <w:szCs w:val="20"/>
                <w:lang w:eastAsia="ru-RU"/>
              </w:rPr>
            </w:pPr>
            <w:r w:rsidRPr="003D3F06">
              <w:rPr>
                <w:rFonts w:ascii="Times New Roman" w:hAnsi="Times New Roman" w:cs="Times New Roman"/>
                <w:sz w:val="20"/>
                <w:szCs w:val="20"/>
                <w:lang w:eastAsia="ru-RU"/>
              </w:rPr>
              <w:t>единиц</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266</w:t>
            </w:r>
          </w:p>
        </w:tc>
        <w:tc>
          <w:tcPr>
            <w:tcW w:w="107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102,3</w:t>
            </w:r>
          </w:p>
        </w:tc>
        <w:tc>
          <w:tcPr>
            <w:tcW w:w="141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363</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136,5</w:t>
            </w:r>
          </w:p>
        </w:tc>
      </w:tr>
      <w:tr w:rsidR="009D4548"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временные</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w:hAnsi="Times New Roman" w:cs="Times New Roman"/>
                <w:sz w:val="20"/>
                <w:szCs w:val="20"/>
                <w:lang w:eastAsia="ru-RU"/>
              </w:rPr>
            </w:pPr>
            <w:r w:rsidRPr="003D3F06">
              <w:rPr>
                <w:rFonts w:ascii="Times New Roman" w:hAnsi="Times New Roman" w:cs="Times New Roman"/>
                <w:sz w:val="20"/>
                <w:szCs w:val="20"/>
                <w:lang w:eastAsia="ru-RU"/>
              </w:rPr>
              <w:t>единиц</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329</w:t>
            </w:r>
          </w:p>
        </w:tc>
        <w:tc>
          <w:tcPr>
            <w:tcW w:w="107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100,6</w:t>
            </w:r>
          </w:p>
        </w:tc>
        <w:tc>
          <w:tcPr>
            <w:tcW w:w="141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309</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93,9</w:t>
            </w:r>
          </w:p>
        </w:tc>
      </w:tr>
      <w:tr w:rsidR="009D4548" w:rsidRPr="003D3F06" w:rsidTr="009D4548">
        <w:trPr>
          <w:trHeight w:val="255"/>
        </w:trPr>
        <w:tc>
          <w:tcPr>
            <w:tcW w:w="14159" w:type="dxa"/>
            <w:gridSpan w:val="6"/>
            <w:tcBorders>
              <w:top w:val="nil"/>
              <w:left w:val="single" w:sz="4" w:space="0" w:color="auto"/>
              <w:bottom w:val="single" w:sz="4" w:space="0" w:color="auto"/>
              <w:right w:val="single" w:sz="4" w:space="0" w:color="auto"/>
            </w:tcBorders>
            <w:shd w:val="clear" w:color="auto" w:fill="EDEDED" w:themeFill="accent3" w:themeFillTint="33"/>
            <w:vAlign w:val="center"/>
          </w:tcPr>
          <w:p w:rsidR="009D4548" w:rsidRPr="009D4548" w:rsidRDefault="009D4548" w:rsidP="009D4548">
            <w:pPr>
              <w:widowControl/>
              <w:suppressAutoHyphens w:val="0"/>
              <w:autoSpaceDE/>
              <w:jc w:val="both"/>
              <w:rPr>
                <w:rFonts w:ascii="Times New Roman CYR" w:hAnsi="Times New Roman CYR" w:cs="Times New Roman CYR"/>
                <w:color w:val="000000"/>
                <w:sz w:val="20"/>
                <w:szCs w:val="20"/>
                <w:lang w:eastAsia="ru-RU"/>
              </w:rPr>
            </w:pPr>
            <w:r w:rsidRPr="009D4548">
              <w:rPr>
                <w:rFonts w:ascii="Times New Roman" w:hAnsi="Times New Roman" w:cs="Times New Roman"/>
                <w:b/>
                <w:sz w:val="20"/>
                <w:szCs w:val="20"/>
                <w:lang w:eastAsia="ru-RU"/>
              </w:rPr>
              <w:t>Объем отгруженных товаров собственного производства, выполненных работ и услуг собственными силами (по крупным и средним) производителей промышленной продукции по отдельным видам деятельности:</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000000" w:fill="FFFFFF"/>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Объем отгруженных товаров собственного производства, выполненных работ и услуг собственными силами (B</w:t>
            </w:r>
            <w:r w:rsidR="00100BC7">
              <w:rPr>
                <w:rFonts w:ascii="Times New Roman CYR" w:hAnsi="Times New Roman CYR" w:cs="Times New Roman CYR"/>
                <w:sz w:val="20"/>
                <w:szCs w:val="20"/>
                <w:lang w:eastAsia="ru-RU"/>
              </w:rPr>
              <w:t xml:space="preserve"> </w:t>
            </w:r>
            <w:r w:rsidRPr="003D3F06">
              <w:rPr>
                <w:rFonts w:ascii="Times New Roman CYR" w:hAnsi="Times New Roman CYR" w:cs="Times New Roman CYR"/>
                <w:sz w:val="20"/>
                <w:szCs w:val="20"/>
                <w:lang w:eastAsia="ru-RU"/>
              </w:rPr>
              <w:t>+</w:t>
            </w:r>
            <w:r w:rsidR="00100BC7">
              <w:rPr>
                <w:rFonts w:ascii="Times New Roman CYR" w:hAnsi="Times New Roman CYR" w:cs="Times New Roman CYR"/>
                <w:sz w:val="20"/>
                <w:szCs w:val="20"/>
                <w:lang w:eastAsia="ru-RU"/>
              </w:rPr>
              <w:t xml:space="preserve"> </w:t>
            </w:r>
            <w:r w:rsidRPr="003D3F06">
              <w:rPr>
                <w:rFonts w:ascii="Times New Roman CYR" w:hAnsi="Times New Roman CYR" w:cs="Times New Roman CYR"/>
                <w:sz w:val="20"/>
                <w:szCs w:val="20"/>
                <w:lang w:eastAsia="ru-RU"/>
              </w:rPr>
              <w:t>C +</w:t>
            </w:r>
            <w:r w:rsidR="00100BC7">
              <w:rPr>
                <w:rFonts w:ascii="Times New Roman CYR" w:hAnsi="Times New Roman CYR" w:cs="Times New Roman CYR"/>
                <w:sz w:val="20"/>
                <w:szCs w:val="20"/>
                <w:lang w:eastAsia="ru-RU"/>
              </w:rPr>
              <w:t xml:space="preserve"> </w:t>
            </w:r>
            <w:r w:rsidRPr="003D3F06">
              <w:rPr>
                <w:rFonts w:ascii="Times New Roman CYR" w:hAnsi="Times New Roman CYR" w:cs="Times New Roman CYR"/>
                <w:sz w:val="20"/>
                <w:szCs w:val="20"/>
                <w:lang w:eastAsia="ru-RU"/>
              </w:rPr>
              <w:t>D + E)</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млн руб. в ценах </w:t>
            </w:r>
            <w:proofErr w:type="spellStart"/>
            <w:r w:rsidRPr="003D3F06">
              <w:rPr>
                <w:rFonts w:ascii="Times New Roman CYR" w:hAnsi="Times New Roman CYR" w:cs="Times New Roman CYR"/>
                <w:sz w:val="20"/>
                <w:szCs w:val="20"/>
                <w:lang w:eastAsia="ru-RU"/>
              </w:rPr>
              <w:t>соответст</w:t>
            </w:r>
            <w:proofErr w:type="spellEnd"/>
            <w:r w:rsidRPr="003D3F06">
              <w:rPr>
                <w:rFonts w:ascii="Times New Roman CYR" w:hAnsi="Times New Roman CYR" w:cs="Times New Roman CYR"/>
                <w:sz w:val="20"/>
                <w:szCs w:val="20"/>
                <w:lang w:eastAsia="ru-RU"/>
              </w:rPr>
              <w:t>. лет</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709 737,9</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9D4548">
            <w:pPr>
              <w:widowControl/>
              <w:suppressAutoHyphens w:val="0"/>
              <w:autoSpaceDE/>
              <w:jc w:val="center"/>
              <w:rPr>
                <w:rFonts w:ascii="Times New Roman" w:hAnsi="Times New Roman" w:cs="Times New Roman"/>
                <w:color w:val="000000"/>
                <w:sz w:val="20"/>
                <w:szCs w:val="20"/>
                <w:lang w:eastAsia="ru-RU"/>
              </w:rPr>
            </w:pPr>
            <w:r w:rsidRPr="003D3F06">
              <w:rPr>
                <w:rFonts w:ascii="Times New Roman" w:hAnsi="Times New Roman" w:cs="Times New Roman"/>
                <w:color w:val="000000"/>
                <w:sz w:val="20"/>
                <w:szCs w:val="20"/>
                <w:lang w:eastAsia="ru-RU"/>
              </w:rPr>
              <w:t>803 581,4</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000000" w:fill="FFFFFF"/>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lastRenderedPageBreak/>
              <w:t> </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млн руб. в </w:t>
            </w:r>
            <w:proofErr w:type="spellStart"/>
            <w:r w:rsidRPr="003D3F06">
              <w:rPr>
                <w:rFonts w:ascii="Times New Roman CYR" w:hAnsi="Times New Roman CYR" w:cs="Times New Roman CYR"/>
                <w:sz w:val="20"/>
                <w:szCs w:val="20"/>
                <w:lang w:eastAsia="ru-RU"/>
              </w:rPr>
              <w:t>сопост</w:t>
            </w:r>
            <w:proofErr w:type="spellEnd"/>
            <w:r w:rsidRPr="003D3F06">
              <w:rPr>
                <w:rFonts w:ascii="Times New Roman CYR" w:hAnsi="Times New Roman CYR" w:cs="Times New Roman CYR"/>
                <w:sz w:val="20"/>
                <w:szCs w:val="20"/>
                <w:lang w:eastAsia="ru-RU"/>
              </w:rPr>
              <w:t>. ценах</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560 389,7</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9D4548">
            <w:pPr>
              <w:widowControl/>
              <w:suppressAutoHyphens w:val="0"/>
              <w:autoSpaceDE/>
              <w:jc w:val="center"/>
              <w:rPr>
                <w:rFonts w:ascii="Times New Roman" w:hAnsi="Times New Roman" w:cs="Times New Roman"/>
                <w:color w:val="000000"/>
                <w:sz w:val="20"/>
                <w:szCs w:val="20"/>
                <w:lang w:eastAsia="ru-RU"/>
              </w:rPr>
            </w:pPr>
            <w:r w:rsidRPr="003D3F06">
              <w:rPr>
                <w:rFonts w:ascii="Times New Roman" w:hAnsi="Times New Roman" w:cs="Times New Roman"/>
                <w:color w:val="000000"/>
                <w:sz w:val="20"/>
                <w:szCs w:val="20"/>
                <w:lang w:eastAsia="ru-RU"/>
              </w:rPr>
              <w:t>704 147,7</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Индекс промышленного производства (B+C+ D+E)</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в % к </w:t>
            </w:r>
            <w:proofErr w:type="spellStart"/>
            <w:r w:rsidRPr="003D3F06">
              <w:rPr>
                <w:rFonts w:ascii="Times New Roman CYR" w:hAnsi="Times New Roman CYR" w:cs="Times New Roman CYR"/>
                <w:sz w:val="20"/>
                <w:szCs w:val="20"/>
                <w:lang w:eastAsia="ru-RU"/>
              </w:rPr>
              <w:t>предыдущ</w:t>
            </w:r>
            <w:proofErr w:type="spellEnd"/>
            <w:r w:rsidRPr="003D3F06">
              <w:rPr>
                <w:rFonts w:ascii="Times New Roman CYR" w:hAnsi="Times New Roman CYR" w:cs="Times New Roman CYR"/>
                <w:sz w:val="20"/>
                <w:szCs w:val="20"/>
                <w:lang w:eastAsia="ru-RU"/>
              </w:rPr>
              <w:t xml:space="preserve"> году</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96,7</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3D3F06">
            <w:pPr>
              <w:widowControl/>
              <w:suppressAutoHyphens w:val="0"/>
              <w:autoSpaceDE/>
              <w:jc w:val="center"/>
              <w:rPr>
                <w:rFonts w:ascii="Times New Roman" w:hAnsi="Times New Roman" w:cs="Times New Roman"/>
                <w:color w:val="000000"/>
                <w:sz w:val="20"/>
                <w:szCs w:val="20"/>
                <w:lang w:eastAsia="ru-RU"/>
              </w:rPr>
            </w:pPr>
            <w:r w:rsidRPr="003D3F06">
              <w:rPr>
                <w:rFonts w:ascii="Times New Roman" w:hAnsi="Times New Roman" w:cs="Times New Roman"/>
                <w:color w:val="000000"/>
                <w:sz w:val="20"/>
                <w:szCs w:val="20"/>
                <w:lang w:eastAsia="ru-RU"/>
              </w:rPr>
              <w:t xml:space="preserve">                  125,6   </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Индекс-дефлятор (B+С+D+E)</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к </w:t>
            </w:r>
            <w:proofErr w:type="spellStart"/>
            <w:r w:rsidRPr="003D3F06">
              <w:rPr>
                <w:rFonts w:ascii="Times New Roman CYR" w:hAnsi="Times New Roman CYR" w:cs="Times New Roman CYR"/>
                <w:sz w:val="20"/>
                <w:szCs w:val="20"/>
                <w:lang w:eastAsia="ru-RU"/>
              </w:rPr>
              <w:t>предыд</w:t>
            </w:r>
            <w:proofErr w:type="spellEnd"/>
            <w:r w:rsidRPr="003D3F06">
              <w:rPr>
                <w:rFonts w:ascii="Times New Roman CYR" w:hAnsi="Times New Roman CYR" w:cs="Times New Roman CYR"/>
                <w:sz w:val="20"/>
                <w:szCs w:val="20"/>
                <w:lang w:eastAsia="ru-RU"/>
              </w:rPr>
              <w:t>. году</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117,4</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3D3F06">
            <w:pPr>
              <w:widowControl/>
              <w:suppressAutoHyphens w:val="0"/>
              <w:autoSpaceDE/>
              <w:jc w:val="center"/>
              <w:rPr>
                <w:rFonts w:ascii="Times New Roman" w:hAnsi="Times New Roman" w:cs="Times New Roman"/>
                <w:color w:val="000000"/>
                <w:sz w:val="20"/>
                <w:szCs w:val="20"/>
                <w:lang w:eastAsia="ru-RU"/>
              </w:rPr>
            </w:pPr>
            <w:r w:rsidRPr="003D3F06">
              <w:rPr>
                <w:rFonts w:ascii="Times New Roman" w:hAnsi="Times New Roman" w:cs="Times New Roman"/>
                <w:color w:val="000000"/>
                <w:sz w:val="20"/>
                <w:szCs w:val="20"/>
                <w:lang w:eastAsia="ru-RU"/>
              </w:rPr>
              <w:t xml:space="preserve">                    90,0   </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CYR" w:hAnsi="Times New Roman CYR" w:cs="Times New Roman CYR"/>
                <w:b/>
                <w:bCs/>
                <w:sz w:val="20"/>
                <w:szCs w:val="20"/>
                <w:lang w:eastAsia="ru-RU"/>
              </w:rPr>
            </w:pPr>
            <w:r w:rsidRPr="003D3F06">
              <w:rPr>
                <w:rFonts w:ascii="Times New Roman CYR" w:hAnsi="Times New Roman CYR" w:cs="Times New Roman CYR"/>
                <w:b/>
                <w:bCs/>
                <w:sz w:val="20"/>
                <w:szCs w:val="20"/>
                <w:lang w:eastAsia="ru-RU"/>
              </w:rPr>
              <w:t>РАЗДЕЛ В: Добыча полезных ископаемых</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млн руб. в ценах </w:t>
            </w:r>
            <w:proofErr w:type="spellStart"/>
            <w:r w:rsidRPr="003D3F06">
              <w:rPr>
                <w:rFonts w:ascii="Times New Roman CYR" w:hAnsi="Times New Roman CYR" w:cs="Times New Roman CYR"/>
                <w:sz w:val="20"/>
                <w:szCs w:val="20"/>
                <w:lang w:eastAsia="ru-RU"/>
              </w:rPr>
              <w:t>соответст</w:t>
            </w:r>
            <w:proofErr w:type="spellEnd"/>
            <w:r w:rsidRPr="003D3F06">
              <w:rPr>
                <w:rFonts w:ascii="Times New Roman CYR" w:hAnsi="Times New Roman CYR" w:cs="Times New Roman CYR"/>
                <w:sz w:val="20"/>
                <w:szCs w:val="20"/>
                <w:lang w:eastAsia="ru-RU"/>
              </w:rPr>
              <w:t>. лет</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703 137,7</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3D3F06">
            <w:pPr>
              <w:widowControl/>
              <w:suppressAutoHyphens w:val="0"/>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  </w:t>
            </w:r>
            <w:r w:rsidRPr="003D3F06">
              <w:rPr>
                <w:rFonts w:ascii="Times New Roman" w:hAnsi="Times New Roman" w:cs="Times New Roman"/>
                <w:color w:val="000000"/>
                <w:sz w:val="20"/>
                <w:szCs w:val="20"/>
                <w:lang w:eastAsia="ru-RU"/>
              </w:rPr>
              <w:t xml:space="preserve">796 238,3   </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млн руб. в </w:t>
            </w:r>
            <w:proofErr w:type="spellStart"/>
            <w:r w:rsidRPr="003D3F06">
              <w:rPr>
                <w:rFonts w:ascii="Times New Roman CYR" w:hAnsi="Times New Roman CYR" w:cs="Times New Roman CYR"/>
                <w:sz w:val="20"/>
                <w:szCs w:val="20"/>
                <w:lang w:eastAsia="ru-RU"/>
              </w:rPr>
              <w:t>сопост</w:t>
            </w:r>
            <w:proofErr w:type="spellEnd"/>
            <w:r w:rsidRPr="003D3F06">
              <w:rPr>
                <w:rFonts w:ascii="Times New Roman CYR" w:hAnsi="Times New Roman CYR" w:cs="Times New Roman CYR"/>
                <w:sz w:val="20"/>
                <w:szCs w:val="20"/>
                <w:lang w:eastAsia="ru-RU"/>
              </w:rPr>
              <w:t>. ценах</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555 074,9</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3D3F06">
            <w:pPr>
              <w:widowControl/>
              <w:suppressAutoHyphens w:val="0"/>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  </w:t>
            </w:r>
            <w:r w:rsidRPr="003D3F06">
              <w:rPr>
                <w:rFonts w:ascii="Times New Roman" w:hAnsi="Times New Roman" w:cs="Times New Roman"/>
                <w:color w:val="000000"/>
                <w:sz w:val="20"/>
                <w:szCs w:val="20"/>
                <w:lang w:eastAsia="ru-RU"/>
              </w:rPr>
              <w:t xml:space="preserve">698 412,1   </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Индекс производства (ИФО)</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в % к </w:t>
            </w:r>
            <w:proofErr w:type="spellStart"/>
            <w:r w:rsidRPr="003D3F06">
              <w:rPr>
                <w:rFonts w:ascii="Times New Roman CYR" w:hAnsi="Times New Roman CYR" w:cs="Times New Roman CYR"/>
                <w:sz w:val="20"/>
                <w:szCs w:val="20"/>
                <w:lang w:eastAsia="ru-RU"/>
              </w:rPr>
              <w:t>предыдущ</w:t>
            </w:r>
            <w:proofErr w:type="spellEnd"/>
            <w:r w:rsidRPr="003D3F06">
              <w:rPr>
                <w:rFonts w:ascii="Times New Roman CYR" w:hAnsi="Times New Roman CYR" w:cs="Times New Roman CYR"/>
                <w:sz w:val="20"/>
                <w:szCs w:val="20"/>
                <w:lang w:eastAsia="ru-RU"/>
              </w:rPr>
              <w:t xml:space="preserve"> году</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96,6</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3D3F06">
            <w:pPr>
              <w:widowControl/>
              <w:suppressAutoHyphens w:val="0"/>
              <w:autoSpaceDE/>
              <w:jc w:val="center"/>
              <w:rPr>
                <w:rFonts w:ascii="Times New Roman" w:hAnsi="Times New Roman" w:cs="Times New Roman"/>
                <w:color w:val="000000"/>
                <w:sz w:val="20"/>
                <w:szCs w:val="20"/>
                <w:lang w:eastAsia="ru-RU"/>
              </w:rPr>
            </w:pPr>
            <w:r w:rsidRPr="003D3F06">
              <w:rPr>
                <w:rFonts w:ascii="Times New Roman" w:hAnsi="Times New Roman" w:cs="Times New Roman"/>
                <w:color w:val="000000"/>
                <w:sz w:val="20"/>
                <w:szCs w:val="20"/>
                <w:lang w:eastAsia="ru-RU"/>
              </w:rPr>
              <w:t xml:space="preserve">                  125,8   </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r>
      <w:tr w:rsidR="009D4548" w:rsidRPr="003D3F06" w:rsidTr="009D4548">
        <w:trPr>
          <w:trHeight w:val="37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Индекс-дефлятор - РАЗДЕЛ</w:t>
            </w:r>
            <w:r w:rsidRPr="003D3F06">
              <w:rPr>
                <w:rFonts w:ascii="Times New Roman CYR" w:hAnsi="Times New Roman CYR" w:cs="Times New Roman CYR"/>
                <w:b/>
                <w:bCs/>
                <w:sz w:val="20"/>
                <w:szCs w:val="20"/>
                <w:lang w:eastAsia="ru-RU"/>
              </w:rPr>
              <w:t xml:space="preserve"> </w:t>
            </w:r>
            <w:r w:rsidRPr="003D3F06">
              <w:rPr>
                <w:rFonts w:ascii="Times New Roman CYR" w:hAnsi="Times New Roman CYR" w:cs="Times New Roman CYR"/>
                <w:sz w:val="20"/>
                <w:szCs w:val="20"/>
                <w:lang w:eastAsia="ru-RU"/>
              </w:rPr>
              <w:t>В</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к </w:t>
            </w:r>
            <w:proofErr w:type="spellStart"/>
            <w:r w:rsidRPr="003D3F06">
              <w:rPr>
                <w:rFonts w:ascii="Times New Roman CYR" w:hAnsi="Times New Roman CYR" w:cs="Times New Roman CYR"/>
                <w:sz w:val="20"/>
                <w:szCs w:val="20"/>
                <w:lang w:eastAsia="ru-RU"/>
              </w:rPr>
              <w:t>предыд</w:t>
            </w:r>
            <w:proofErr w:type="spellEnd"/>
            <w:r w:rsidRPr="003D3F06">
              <w:rPr>
                <w:rFonts w:ascii="Times New Roman CYR" w:hAnsi="Times New Roman CYR" w:cs="Times New Roman CYR"/>
                <w:sz w:val="20"/>
                <w:szCs w:val="20"/>
                <w:lang w:eastAsia="ru-RU"/>
              </w:rPr>
              <w:t>. году</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117,4</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3D3F06">
            <w:pPr>
              <w:widowControl/>
              <w:suppressAutoHyphens w:val="0"/>
              <w:autoSpaceDE/>
              <w:jc w:val="center"/>
              <w:rPr>
                <w:rFonts w:ascii="Times New Roman" w:hAnsi="Times New Roman" w:cs="Times New Roman"/>
                <w:color w:val="000000"/>
                <w:sz w:val="20"/>
                <w:szCs w:val="20"/>
                <w:lang w:eastAsia="ru-RU"/>
              </w:rPr>
            </w:pPr>
            <w:r w:rsidRPr="003D3F06">
              <w:rPr>
                <w:rFonts w:ascii="Times New Roman" w:hAnsi="Times New Roman" w:cs="Times New Roman"/>
                <w:color w:val="000000"/>
                <w:sz w:val="20"/>
                <w:szCs w:val="20"/>
                <w:lang w:eastAsia="ru-RU"/>
              </w:rPr>
              <w:t xml:space="preserve">                    90,0   </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000000" w:fill="FFFFFF"/>
            <w:vAlign w:val="center"/>
            <w:hideMark/>
          </w:tcPr>
          <w:p w:rsidR="009D4548" w:rsidRPr="003D3F06" w:rsidRDefault="009D4548" w:rsidP="003D3F06">
            <w:pPr>
              <w:widowControl/>
              <w:suppressAutoHyphens w:val="0"/>
              <w:autoSpaceDE/>
              <w:rPr>
                <w:rFonts w:ascii="Times New Roman" w:hAnsi="Times New Roman" w:cs="Times New Roman"/>
                <w:b/>
                <w:bCs/>
                <w:sz w:val="20"/>
                <w:szCs w:val="20"/>
                <w:lang w:eastAsia="ru-RU"/>
              </w:rPr>
            </w:pPr>
            <w:r w:rsidRPr="003D3F06">
              <w:rPr>
                <w:rFonts w:ascii="Times New Roman" w:hAnsi="Times New Roman" w:cs="Times New Roman"/>
                <w:b/>
                <w:bCs/>
                <w:sz w:val="20"/>
                <w:szCs w:val="20"/>
                <w:lang w:eastAsia="ru-RU"/>
              </w:rPr>
              <w:t>РАЗДЕЛ С: Обрабатывающие производства</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млн руб. в ценах </w:t>
            </w:r>
            <w:proofErr w:type="spellStart"/>
            <w:r w:rsidRPr="003D3F06">
              <w:rPr>
                <w:rFonts w:ascii="Times New Roman CYR" w:hAnsi="Times New Roman CYR" w:cs="Times New Roman CYR"/>
                <w:sz w:val="20"/>
                <w:szCs w:val="20"/>
                <w:lang w:eastAsia="ru-RU"/>
              </w:rPr>
              <w:t>соответст</w:t>
            </w:r>
            <w:proofErr w:type="spellEnd"/>
            <w:r w:rsidRPr="003D3F06">
              <w:rPr>
                <w:rFonts w:ascii="Times New Roman CYR" w:hAnsi="Times New Roman CYR" w:cs="Times New Roman CYR"/>
                <w:sz w:val="20"/>
                <w:szCs w:val="20"/>
                <w:lang w:eastAsia="ru-RU"/>
              </w:rPr>
              <w:t>. лет</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4 104,0</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3D3F06">
            <w:pPr>
              <w:widowControl/>
              <w:suppressAutoHyphens w:val="0"/>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  </w:t>
            </w:r>
            <w:r w:rsidRPr="003D3F06">
              <w:rPr>
                <w:rFonts w:ascii="Times New Roman" w:hAnsi="Times New Roman" w:cs="Times New Roman"/>
                <w:color w:val="000000"/>
                <w:sz w:val="20"/>
                <w:szCs w:val="20"/>
                <w:lang w:eastAsia="ru-RU"/>
              </w:rPr>
              <w:t xml:space="preserve">4 329,2   </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 </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млн руб. в </w:t>
            </w:r>
            <w:proofErr w:type="spellStart"/>
            <w:r w:rsidRPr="003D3F06">
              <w:rPr>
                <w:rFonts w:ascii="Times New Roman CYR" w:hAnsi="Times New Roman CYR" w:cs="Times New Roman CYR"/>
                <w:sz w:val="20"/>
                <w:szCs w:val="20"/>
                <w:lang w:eastAsia="ru-RU"/>
              </w:rPr>
              <w:t>сопост</w:t>
            </w:r>
            <w:proofErr w:type="spellEnd"/>
            <w:r w:rsidRPr="003D3F06">
              <w:rPr>
                <w:rFonts w:ascii="Times New Roman CYR" w:hAnsi="Times New Roman CYR" w:cs="Times New Roman CYR"/>
                <w:sz w:val="20"/>
                <w:szCs w:val="20"/>
                <w:lang w:eastAsia="ru-RU"/>
              </w:rPr>
              <w:t>. ценах</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3 395,6</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3D3F06">
            <w:pPr>
              <w:widowControl/>
              <w:suppressAutoHyphens w:val="0"/>
              <w:autoSpaceDE/>
              <w:jc w:val="center"/>
              <w:rPr>
                <w:rFonts w:ascii="Times New Roman" w:hAnsi="Times New Roman" w:cs="Times New Roman"/>
                <w:color w:val="000000"/>
                <w:sz w:val="20"/>
                <w:szCs w:val="20"/>
                <w:lang w:eastAsia="ru-RU"/>
              </w:rPr>
            </w:pPr>
            <w:r w:rsidRPr="003D3F06">
              <w:rPr>
                <w:rFonts w:ascii="Times New Roman" w:hAnsi="Times New Roman" w:cs="Times New Roman"/>
                <w:color w:val="000000"/>
                <w:sz w:val="20"/>
                <w:szCs w:val="20"/>
                <w:lang w:eastAsia="ru-RU"/>
              </w:rPr>
              <w:t xml:space="preserve"> 3 560,6   </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Индекс производства (ИФО)</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в % к </w:t>
            </w:r>
            <w:proofErr w:type="spellStart"/>
            <w:r w:rsidRPr="003D3F06">
              <w:rPr>
                <w:rFonts w:ascii="Times New Roman CYR" w:hAnsi="Times New Roman CYR" w:cs="Times New Roman CYR"/>
                <w:sz w:val="20"/>
                <w:szCs w:val="20"/>
                <w:lang w:eastAsia="ru-RU"/>
              </w:rPr>
              <w:t>предыдущ</w:t>
            </w:r>
            <w:proofErr w:type="spellEnd"/>
            <w:r w:rsidRPr="003D3F06">
              <w:rPr>
                <w:rFonts w:ascii="Times New Roman CYR" w:hAnsi="Times New Roman CYR" w:cs="Times New Roman CYR"/>
                <w:sz w:val="20"/>
                <w:szCs w:val="20"/>
                <w:lang w:eastAsia="ru-RU"/>
              </w:rPr>
              <w:t xml:space="preserve"> году</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115,1</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3D3F06">
            <w:pPr>
              <w:widowControl/>
              <w:suppressAutoHyphens w:val="0"/>
              <w:autoSpaceDE/>
              <w:jc w:val="center"/>
              <w:rPr>
                <w:rFonts w:ascii="Times New Roman" w:hAnsi="Times New Roman" w:cs="Times New Roman"/>
                <w:color w:val="000000"/>
                <w:sz w:val="20"/>
                <w:szCs w:val="20"/>
                <w:lang w:eastAsia="ru-RU"/>
              </w:rPr>
            </w:pPr>
            <w:r w:rsidRPr="003D3F06">
              <w:rPr>
                <w:rFonts w:ascii="Times New Roman" w:hAnsi="Times New Roman" w:cs="Times New Roman"/>
                <w:color w:val="000000"/>
                <w:sz w:val="20"/>
                <w:szCs w:val="20"/>
                <w:lang w:eastAsia="ru-RU"/>
              </w:rPr>
              <w:t xml:space="preserve">                  104,9   </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000000" w:fill="FFFFFF"/>
            <w:vAlign w:val="center"/>
            <w:hideMark/>
          </w:tcPr>
          <w:p w:rsidR="009D4548" w:rsidRPr="003D3F06" w:rsidRDefault="009D4548" w:rsidP="003D3F06">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Индекс-дефлятор - РАЗДЕЛ С</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в % к </w:t>
            </w:r>
            <w:proofErr w:type="spellStart"/>
            <w:r w:rsidRPr="003D3F06">
              <w:rPr>
                <w:rFonts w:ascii="Times New Roman CYR" w:hAnsi="Times New Roman CYR" w:cs="Times New Roman CYR"/>
                <w:sz w:val="20"/>
                <w:szCs w:val="20"/>
                <w:lang w:eastAsia="ru-RU"/>
              </w:rPr>
              <w:t>предыдущ</w:t>
            </w:r>
            <w:proofErr w:type="spellEnd"/>
            <w:r w:rsidRPr="003D3F06">
              <w:rPr>
                <w:rFonts w:ascii="Times New Roman CYR" w:hAnsi="Times New Roman CYR" w:cs="Times New Roman CYR"/>
                <w:sz w:val="20"/>
                <w:szCs w:val="20"/>
                <w:lang w:eastAsia="ru-RU"/>
              </w:rPr>
              <w:t xml:space="preserve"> году</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102,0</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3D3F06">
            <w:pPr>
              <w:widowControl/>
              <w:suppressAutoHyphens w:val="0"/>
              <w:autoSpaceDE/>
              <w:jc w:val="center"/>
              <w:rPr>
                <w:rFonts w:ascii="Times New Roman" w:hAnsi="Times New Roman" w:cs="Times New Roman"/>
                <w:color w:val="000000"/>
                <w:sz w:val="20"/>
                <w:szCs w:val="20"/>
                <w:lang w:eastAsia="ru-RU"/>
              </w:rPr>
            </w:pPr>
            <w:r w:rsidRPr="003D3F06">
              <w:rPr>
                <w:rFonts w:ascii="Times New Roman" w:hAnsi="Times New Roman" w:cs="Times New Roman"/>
                <w:color w:val="000000"/>
                <w:sz w:val="20"/>
                <w:szCs w:val="20"/>
                <w:lang w:eastAsia="ru-RU"/>
              </w:rPr>
              <w:t xml:space="preserve">                  100,6   </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000000" w:fill="FFFFFF"/>
            <w:vAlign w:val="center"/>
            <w:hideMark/>
          </w:tcPr>
          <w:p w:rsidR="009D4548" w:rsidRPr="003D3F06" w:rsidRDefault="009D4548" w:rsidP="003D3F06">
            <w:pPr>
              <w:widowControl/>
              <w:suppressAutoHyphens w:val="0"/>
              <w:autoSpaceDE/>
              <w:rPr>
                <w:rFonts w:ascii="Times New Roman" w:hAnsi="Times New Roman" w:cs="Times New Roman"/>
                <w:b/>
                <w:bCs/>
                <w:sz w:val="20"/>
                <w:szCs w:val="20"/>
                <w:lang w:eastAsia="ru-RU"/>
              </w:rPr>
            </w:pPr>
            <w:r w:rsidRPr="003D3F06">
              <w:rPr>
                <w:rFonts w:ascii="Times New Roman" w:hAnsi="Times New Roman" w:cs="Times New Roman"/>
                <w:b/>
                <w:bCs/>
                <w:sz w:val="20"/>
                <w:szCs w:val="20"/>
                <w:lang w:eastAsia="ru-RU"/>
              </w:rPr>
              <w:t>РАЗДЕЛ D: Обеспечение электрической энергией, газом и паром; кондиционирование воздуха</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млн руб. в ценах </w:t>
            </w:r>
            <w:proofErr w:type="spellStart"/>
            <w:r w:rsidRPr="003D3F06">
              <w:rPr>
                <w:rFonts w:ascii="Times New Roman CYR" w:hAnsi="Times New Roman CYR" w:cs="Times New Roman CYR"/>
                <w:sz w:val="20"/>
                <w:szCs w:val="20"/>
                <w:lang w:eastAsia="ru-RU"/>
              </w:rPr>
              <w:t>соответст</w:t>
            </w:r>
            <w:proofErr w:type="spellEnd"/>
            <w:r w:rsidRPr="003D3F06">
              <w:rPr>
                <w:rFonts w:ascii="Times New Roman CYR" w:hAnsi="Times New Roman CYR" w:cs="Times New Roman CYR"/>
                <w:sz w:val="20"/>
                <w:szCs w:val="20"/>
                <w:lang w:eastAsia="ru-RU"/>
              </w:rPr>
              <w:t>. лет</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2 575,0</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9D4548">
            <w:pPr>
              <w:widowControl/>
              <w:suppressAutoHyphens w:val="0"/>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   </w:t>
            </w:r>
            <w:r w:rsidRPr="003D3F06">
              <w:rPr>
                <w:rFonts w:ascii="Times New Roman" w:hAnsi="Times New Roman" w:cs="Times New Roman"/>
                <w:color w:val="000000"/>
                <w:sz w:val="20"/>
                <w:szCs w:val="20"/>
                <w:lang w:eastAsia="ru-RU"/>
              </w:rPr>
              <w:t>2</w:t>
            </w:r>
            <w:r>
              <w:rPr>
                <w:rFonts w:ascii="Times New Roman" w:hAnsi="Times New Roman" w:cs="Times New Roman"/>
                <w:color w:val="000000"/>
                <w:sz w:val="20"/>
                <w:szCs w:val="20"/>
                <w:lang w:eastAsia="ru-RU"/>
              </w:rPr>
              <w:t xml:space="preserve"> </w:t>
            </w:r>
            <w:r w:rsidRPr="003D3F06">
              <w:rPr>
                <w:rFonts w:ascii="Times New Roman" w:hAnsi="Times New Roman" w:cs="Times New Roman"/>
                <w:color w:val="000000"/>
                <w:sz w:val="20"/>
                <w:szCs w:val="20"/>
                <w:lang w:eastAsia="ru-RU"/>
              </w:rPr>
              <w:t xml:space="preserve">924,9   </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млн руб. в </w:t>
            </w:r>
            <w:proofErr w:type="spellStart"/>
            <w:r w:rsidRPr="003D3F06">
              <w:rPr>
                <w:rFonts w:ascii="Times New Roman CYR" w:hAnsi="Times New Roman CYR" w:cs="Times New Roman CYR"/>
                <w:sz w:val="20"/>
                <w:szCs w:val="20"/>
                <w:lang w:eastAsia="ru-RU"/>
              </w:rPr>
              <w:t>сопост</w:t>
            </w:r>
            <w:proofErr w:type="spellEnd"/>
            <w:r w:rsidRPr="003D3F06">
              <w:rPr>
                <w:rFonts w:ascii="Times New Roman CYR" w:hAnsi="Times New Roman CYR" w:cs="Times New Roman CYR"/>
                <w:sz w:val="20"/>
                <w:szCs w:val="20"/>
                <w:lang w:eastAsia="ru-RU"/>
              </w:rPr>
              <w:t>. ценах</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1 981,6</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9D4548">
            <w:pPr>
              <w:widowControl/>
              <w:suppressAutoHyphens w:val="0"/>
              <w:autoSpaceDE/>
              <w:jc w:val="center"/>
              <w:rPr>
                <w:rFonts w:ascii="Times New Roman" w:hAnsi="Times New Roman" w:cs="Times New Roman"/>
                <w:color w:val="000000"/>
                <w:sz w:val="20"/>
                <w:szCs w:val="20"/>
                <w:lang w:eastAsia="ru-RU"/>
              </w:rPr>
            </w:pPr>
            <w:r w:rsidRPr="003D3F06">
              <w:rPr>
                <w:rFonts w:ascii="Times New Roman" w:hAnsi="Times New Roman" w:cs="Times New Roman"/>
                <w:color w:val="000000"/>
                <w:sz w:val="20"/>
                <w:szCs w:val="20"/>
                <w:lang w:eastAsia="ru-RU"/>
              </w:rPr>
              <w:t xml:space="preserve">2 107,5   </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000000" w:fill="FFFFFF"/>
            <w:vAlign w:val="center"/>
            <w:hideMark/>
          </w:tcPr>
          <w:p w:rsidR="009D4548" w:rsidRPr="003D3F06" w:rsidRDefault="009D4548" w:rsidP="003D3F06">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Индекс производства (ИФО)</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в % к </w:t>
            </w:r>
            <w:proofErr w:type="spellStart"/>
            <w:r w:rsidRPr="003D3F06">
              <w:rPr>
                <w:rFonts w:ascii="Times New Roman CYR" w:hAnsi="Times New Roman CYR" w:cs="Times New Roman CYR"/>
                <w:sz w:val="20"/>
                <w:szCs w:val="20"/>
                <w:lang w:eastAsia="ru-RU"/>
              </w:rPr>
              <w:t>предыдущ</w:t>
            </w:r>
            <w:proofErr w:type="spellEnd"/>
            <w:r w:rsidRPr="003D3F06">
              <w:rPr>
                <w:rFonts w:ascii="Times New Roman CYR" w:hAnsi="Times New Roman CYR" w:cs="Times New Roman CYR"/>
                <w:sz w:val="20"/>
                <w:szCs w:val="20"/>
                <w:lang w:eastAsia="ru-RU"/>
              </w:rPr>
              <w:t xml:space="preserve"> году</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86,7</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3D3F06">
            <w:pPr>
              <w:widowControl/>
              <w:suppressAutoHyphens w:val="0"/>
              <w:autoSpaceDE/>
              <w:jc w:val="center"/>
              <w:rPr>
                <w:rFonts w:ascii="Times New Roman" w:hAnsi="Times New Roman" w:cs="Times New Roman"/>
                <w:color w:val="000000"/>
                <w:sz w:val="20"/>
                <w:szCs w:val="20"/>
                <w:lang w:eastAsia="ru-RU"/>
              </w:rPr>
            </w:pPr>
            <w:r w:rsidRPr="003D3F06">
              <w:rPr>
                <w:rFonts w:ascii="Times New Roman" w:hAnsi="Times New Roman" w:cs="Times New Roman"/>
                <w:color w:val="000000"/>
                <w:sz w:val="20"/>
                <w:szCs w:val="20"/>
                <w:lang w:eastAsia="ru-RU"/>
              </w:rPr>
              <w:t xml:space="preserve">                  106,4   </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000000" w:fill="FFFFFF"/>
            <w:vAlign w:val="center"/>
            <w:hideMark/>
          </w:tcPr>
          <w:p w:rsidR="009D4548" w:rsidRPr="003D3F06" w:rsidRDefault="009D4548" w:rsidP="003D3F06">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Индекс-дефлятор - РАЗДЕЛ D</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в % к </w:t>
            </w:r>
            <w:proofErr w:type="spellStart"/>
            <w:r w:rsidRPr="003D3F06">
              <w:rPr>
                <w:rFonts w:ascii="Times New Roman CYR" w:hAnsi="Times New Roman CYR" w:cs="Times New Roman CYR"/>
                <w:sz w:val="20"/>
                <w:szCs w:val="20"/>
                <w:lang w:eastAsia="ru-RU"/>
              </w:rPr>
              <w:t>предыдущ</w:t>
            </w:r>
            <w:proofErr w:type="spellEnd"/>
            <w:r w:rsidRPr="003D3F06">
              <w:rPr>
                <w:rFonts w:ascii="Times New Roman CYR" w:hAnsi="Times New Roman CYR" w:cs="Times New Roman CYR"/>
                <w:sz w:val="20"/>
                <w:szCs w:val="20"/>
                <w:lang w:eastAsia="ru-RU"/>
              </w:rPr>
              <w:t xml:space="preserve"> году</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104,0</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3D3F06">
            <w:pPr>
              <w:widowControl/>
              <w:suppressAutoHyphens w:val="0"/>
              <w:autoSpaceDE/>
              <w:jc w:val="center"/>
              <w:rPr>
                <w:rFonts w:ascii="Times New Roman" w:hAnsi="Times New Roman" w:cs="Times New Roman"/>
                <w:color w:val="000000"/>
                <w:sz w:val="20"/>
                <w:szCs w:val="20"/>
                <w:lang w:eastAsia="ru-RU"/>
              </w:rPr>
            </w:pPr>
            <w:r w:rsidRPr="003D3F06">
              <w:rPr>
                <w:rFonts w:ascii="Times New Roman" w:hAnsi="Times New Roman" w:cs="Times New Roman"/>
                <w:color w:val="000000"/>
                <w:sz w:val="20"/>
                <w:szCs w:val="20"/>
                <w:lang w:eastAsia="ru-RU"/>
              </w:rPr>
              <w:t xml:space="preserve">                  106,8   </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r>
      <w:tr w:rsidR="009D4548" w:rsidRPr="003D3F06" w:rsidTr="00F00C52">
        <w:trPr>
          <w:trHeight w:val="570"/>
        </w:trPr>
        <w:tc>
          <w:tcPr>
            <w:tcW w:w="7849" w:type="dxa"/>
            <w:tcBorders>
              <w:top w:val="nil"/>
              <w:left w:val="single" w:sz="4" w:space="0" w:color="auto"/>
              <w:bottom w:val="single" w:sz="4" w:space="0" w:color="auto"/>
              <w:right w:val="single" w:sz="4" w:space="0" w:color="auto"/>
            </w:tcBorders>
            <w:shd w:val="clear" w:color="000000" w:fill="FFFFFF"/>
            <w:vAlign w:val="center"/>
            <w:hideMark/>
          </w:tcPr>
          <w:p w:rsidR="009D4548" w:rsidRPr="003D3F06" w:rsidRDefault="009D4548" w:rsidP="003D3F06">
            <w:pPr>
              <w:widowControl/>
              <w:suppressAutoHyphens w:val="0"/>
              <w:autoSpaceDE/>
              <w:rPr>
                <w:rFonts w:ascii="Times New Roman" w:hAnsi="Times New Roman" w:cs="Times New Roman"/>
                <w:b/>
                <w:bCs/>
                <w:sz w:val="20"/>
                <w:szCs w:val="20"/>
                <w:lang w:eastAsia="ru-RU"/>
              </w:rPr>
            </w:pPr>
            <w:r w:rsidRPr="003D3F06">
              <w:rPr>
                <w:rFonts w:ascii="Times New Roman" w:hAnsi="Times New Roman" w:cs="Times New Roman"/>
                <w:b/>
                <w:bCs/>
                <w:sz w:val="20"/>
                <w:szCs w:val="20"/>
                <w:lang w:eastAsia="ru-RU"/>
              </w:rPr>
              <w:t xml:space="preserve">РАЗДЕЛ E: Водоснабжение; водоотведение, организация сборов и утилизация отходов, деятельность по ликвидации загрязнений </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млн руб. в ценах </w:t>
            </w:r>
            <w:proofErr w:type="spellStart"/>
            <w:r w:rsidRPr="003D3F06">
              <w:rPr>
                <w:rFonts w:ascii="Times New Roman CYR" w:hAnsi="Times New Roman CYR" w:cs="Times New Roman CYR"/>
                <w:sz w:val="20"/>
                <w:szCs w:val="20"/>
                <w:lang w:eastAsia="ru-RU"/>
              </w:rPr>
              <w:t>соответст</w:t>
            </w:r>
            <w:proofErr w:type="spellEnd"/>
            <w:r w:rsidRPr="003D3F06">
              <w:rPr>
                <w:rFonts w:ascii="Times New Roman CYR" w:hAnsi="Times New Roman CYR" w:cs="Times New Roman CYR"/>
                <w:sz w:val="20"/>
                <w:szCs w:val="20"/>
                <w:lang w:eastAsia="ru-RU"/>
              </w:rPr>
              <w:t>. лет</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69,1</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3D3F06">
            <w:pPr>
              <w:widowControl/>
              <w:suppressAutoHyphens w:val="0"/>
              <w:autoSpaceDE/>
              <w:jc w:val="center"/>
              <w:rPr>
                <w:rFonts w:ascii="Times New Roman" w:hAnsi="Times New Roman" w:cs="Times New Roman"/>
                <w:color w:val="000000"/>
                <w:sz w:val="20"/>
                <w:szCs w:val="20"/>
                <w:lang w:eastAsia="ru-RU"/>
              </w:rPr>
            </w:pPr>
            <w:r w:rsidRPr="003D3F06">
              <w:rPr>
                <w:rFonts w:ascii="Times New Roman" w:hAnsi="Times New Roman" w:cs="Times New Roman"/>
                <w:color w:val="000000"/>
                <w:sz w:val="20"/>
                <w:szCs w:val="20"/>
                <w:lang w:eastAsia="ru-RU"/>
              </w:rPr>
              <w:t xml:space="preserve">                    89,0   </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r>
      <w:tr w:rsidR="009D4548" w:rsidRPr="003D3F06" w:rsidTr="00F00C52">
        <w:trPr>
          <w:trHeight w:val="510"/>
        </w:trPr>
        <w:tc>
          <w:tcPr>
            <w:tcW w:w="7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548" w:rsidRPr="003D3F06" w:rsidRDefault="009D4548"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млн руб. в </w:t>
            </w:r>
            <w:proofErr w:type="spellStart"/>
            <w:r w:rsidRPr="003D3F06">
              <w:rPr>
                <w:rFonts w:ascii="Times New Roman CYR" w:hAnsi="Times New Roman CYR" w:cs="Times New Roman CYR"/>
                <w:sz w:val="20"/>
                <w:szCs w:val="20"/>
                <w:lang w:eastAsia="ru-RU"/>
              </w:rPr>
              <w:t>сопост</w:t>
            </w:r>
            <w:proofErr w:type="spellEnd"/>
            <w:r w:rsidRPr="003D3F06">
              <w:rPr>
                <w:rFonts w:ascii="Times New Roman CYR" w:hAnsi="Times New Roman CYR" w:cs="Times New Roman CYR"/>
                <w:sz w:val="20"/>
                <w:szCs w:val="20"/>
                <w:lang w:eastAsia="ru-RU"/>
              </w:rPr>
              <w:t>. ценах</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54,3</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3D3F06">
            <w:pPr>
              <w:widowControl/>
              <w:suppressAutoHyphens w:val="0"/>
              <w:autoSpaceDE/>
              <w:jc w:val="center"/>
              <w:rPr>
                <w:rFonts w:ascii="Times New Roman" w:hAnsi="Times New Roman" w:cs="Times New Roman"/>
                <w:color w:val="000000"/>
                <w:sz w:val="20"/>
                <w:szCs w:val="20"/>
                <w:lang w:eastAsia="ru-RU"/>
              </w:rPr>
            </w:pPr>
            <w:r w:rsidRPr="003D3F06">
              <w:rPr>
                <w:rFonts w:ascii="Times New Roman" w:hAnsi="Times New Roman" w:cs="Times New Roman"/>
                <w:color w:val="000000"/>
                <w:sz w:val="20"/>
                <w:szCs w:val="20"/>
                <w:lang w:eastAsia="ru-RU"/>
              </w:rPr>
              <w:t xml:space="preserve">                    67,5   </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r>
      <w:tr w:rsidR="009D4548" w:rsidRPr="003D3F06" w:rsidTr="00F00C52">
        <w:trPr>
          <w:trHeight w:val="525"/>
        </w:trPr>
        <w:tc>
          <w:tcPr>
            <w:tcW w:w="7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4548" w:rsidRPr="003D3F06" w:rsidRDefault="009D4548" w:rsidP="003D3F06">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lastRenderedPageBreak/>
              <w:t>Индекс производства (ИФО)</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в % к </w:t>
            </w:r>
            <w:proofErr w:type="spellStart"/>
            <w:r w:rsidRPr="003D3F06">
              <w:rPr>
                <w:rFonts w:ascii="Times New Roman CYR" w:hAnsi="Times New Roman CYR" w:cs="Times New Roman CYR"/>
                <w:sz w:val="20"/>
                <w:szCs w:val="20"/>
                <w:lang w:eastAsia="ru-RU"/>
              </w:rPr>
              <w:t>предыдущ</w:t>
            </w:r>
            <w:proofErr w:type="spellEnd"/>
            <w:r w:rsidRPr="003D3F06">
              <w:rPr>
                <w:rFonts w:ascii="Times New Roman CYR" w:hAnsi="Times New Roman CYR" w:cs="Times New Roman CYR"/>
                <w:sz w:val="20"/>
                <w:szCs w:val="20"/>
                <w:lang w:eastAsia="ru-RU"/>
              </w:rPr>
              <w:t xml:space="preserve"> году</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129,9</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3D3F06">
            <w:pPr>
              <w:widowControl/>
              <w:suppressAutoHyphens w:val="0"/>
              <w:autoSpaceDE/>
              <w:jc w:val="center"/>
              <w:rPr>
                <w:rFonts w:ascii="Times New Roman" w:hAnsi="Times New Roman" w:cs="Times New Roman"/>
                <w:color w:val="000000"/>
                <w:sz w:val="20"/>
                <w:szCs w:val="20"/>
                <w:lang w:eastAsia="ru-RU"/>
              </w:rPr>
            </w:pPr>
            <w:r w:rsidRPr="003D3F06">
              <w:rPr>
                <w:rFonts w:ascii="Times New Roman" w:hAnsi="Times New Roman" w:cs="Times New Roman"/>
                <w:color w:val="000000"/>
                <w:sz w:val="20"/>
                <w:szCs w:val="20"/>
                <w:lang w:eastAsia="ru-RU"/>
              </w:rPr>
              <w:t xml:space="preserve">                  124,2   </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r>
      <w:tr w:rsidR="009D4548" w:rsidRPr="003D3F06" w:rsidTr="00F00C52">
        <w:trPr>
          <w:trHeight w:val="510"/>
        </w:trPr>
        <w:tc>
          <w:tcPr>
            <w:tcW w:w="7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4548" w:rsidRPr="003D3F06" w:rsidRDefault="009D4548" w:rsidP="003D3F06">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Индекс-дефлятор - РАЗДЕЛ Е</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в % к </w:t>
            </w:r>
            <w:proofErr w:type="spellStart"/>
            <w:r w:rsidRPr="003D3F06">
              <w:rPr>
                <w:rFonts w:ascii="Times New Roman CYR" w:hAnsi="Times New Roman CYR" w:cs="Times New Roman CYR"/>
                <w:sz w:val="20"/>
                <w:szCs w:val="20"/>
                <w:lang w:eastAsia="ru-RU"/>
              </w:rPr>
              <w:t>предыдущ</w:t>
            </w:r>
            <w:proofErr w:type="spellEnd"/>
            <w:r w:rsidRPr="003D3F06">
              <w:rPr>
                <w:rFonts w:ascii="Times New Roman CYR" w:hAnsi="Times New Roman CYR" w:cs="Times New Roman CYR"/>
                <w:sz w:val="20"/>
                <w:szCs w:val="20"/>
                <w:lang w:eastAsia="ru-RU"/>
              </w:rPr>
              <w:t xml:space="preserve"> году</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103,5</w:t>
            </w:r>
          </w:p>
        </w:tc>
        <w:tc>
          <w:tcPr>
            <w:tcW w:w="1071" w:type="dxa"/>
            <w:tcBorders>
              <w:top w:val="single" w:sz="4" w:space="0" w:color="auto"/>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103,7</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r>
      <w:tr w:rsidR="0068769D" w:rsidRPr="003D3F06" w:rsidTr="0068769D">
        <w:trPr>
          <w:trHeight w:val="510"/>
        </w:trPr>
        <w:tc>
          <w:tcPr>
            <w:tcW w:w="14159" w:type="dxa"/>
            <w:gridSpan w:val="6"/>
            <w:tcBorders>
              <w:top w:val="nil"/>
              <w:left w:val="single" w:sz="4" w:space="0" w:color="auto"/>
              <w:bottom w:val="single" w:sz="4" w:space="0" w:color="auto"/>
              <w:right w:val="single" w:sz="4" w:space="0" w:color="auto"/>
            </w:tcBorders>
            <w:shd w:val="clear" w:color="auto" w:fill="EDEDED" w:themeFill="accent3" w:themeFillTint="33"/>
            <w:vAlign w:val="center"/>
          </w:tcPr>
          <w:p w:rsidR="0068769D" w:rsidRPr="0068769D" w:rsidRDefault="0068769D" w:rsidP="0068769D">
            <w:pPr>
              <w:widowControl/>
              <w:suppressAutoHyphens w:val="0"/>
              <w:autoSpaceDE/>
              <w:rPr>
                <w:rFonts w:ascii="Times New Roman CYR" w:hAnsi="Times New Roman CYR" w:cs="Times New Roman CYR"/>
                <w:b/>
                <w:sz w:val="20"/>
                <w:szCs w:val="20"/>
                <w:lang w:eastAsia="ru-RU"/>
              </w:rPr>
            </w:pPr>
            <w:r w:rsidRPr="0068769D">
              <w:rPr>
                <w:rFonts w:ascii="Times New Roman" w:hAnsi="Times New Roman" w:cs="Times New Roman"/>
                <w:b/>
                <w:sz w:val="20"/>
                <w:szCs w:val="20"/>
                <w:lang w:eastAsia="ru-RU"/>
              </w:rPr>
              <w:t>Производство основных видов промышленной продукции:</w:t>
            </w:r>
          </w:p>
        </w:tc>
      </w:tr>
      <w:tr w:rsidR="009D4548"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Добыча нефти, включая газовый конденсат</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CC3A63" w:rsidP="00CC3A63">
            <w:pPr>
              <w:widowControl/>
              <w:suppressAutoHyphens w:val="0"/>
              <w:autoSpaceDE/>
              <w:jc w:val="center"/>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м</w:t>
            </w:r>
            <w:r w:rsidR="009D4548" w:rsidRPr="003D3F06">
              <w:rPr>
                <w:rFonts w:ascii="Times New Roman CYR" w:hAnsi="Times New Roman CYR" w:cs="Times New Roman CYR"/>
                <w:sz w:val="20"/>
                <w:szCs w:val="20"/>
                <w:lang w:eastAsia="ru-RU"/>
              </w:rPr>
              <w:t>лн</w:t>
            </w:r>
            <w:r>
              <w:rPr>
                <w:rFonts w:ascii="Times New Roman CYR" w:hAnsi="Times New Roman CYR" w:cs="Times New Roman CYR"/>
                <w:sz w:val="20"/>
                <w:szCs w:val="20"/>
                <w:lang w:eastAsia="ru-RU"/>
              </w:rPr>
              <w:t xml:space="preserve"> </w:t>
            </w:r>
            <w:r w:rsidR="009D4548" w:rsidRPr="003D3F06">
              <w:rPr>
                <w:rFonts w:ascii="Times New Roman CYR" w:hAnsi="Times New Roman CYR" w:cs="Times New Roman CYR"/>
                <w:sz w:val="20"/>
                <w:szCs w:val="20"/>
                <w:lang w:eastAsia="ru-RU"/>
              </w:rPr>
              <w:t>тонн</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40,9</w:t>
            </w:r>
          </w:p>
        </w:tc>
        <w:tc>
          <w:tcPr>
            <w:tcW w:w="107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100,3</w:t>
            </w:r>
          </w:p>
        </w:tc>
        <w:tc>
          <w:tcPr>
            <w:tcW w:w="141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40,8</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99,8</w:t>
            </w:r>
          </w:p>
        </w:tc>
      </w:tr>
      <w:tr w:rsidR="009D4548"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Добыча газа естественного     </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млрд. </w:t>
            </w:r>
            <w:proofErr w:type="spellStart"/>
            <w:r w:rsidRPr="003D3F06">
              <w:rPr>
                <w:rFonts w:ascii="Times New Roman CYR" w:hAnsi="Times New Roman CYR" w:cs="Times New Roman CYR"/>
                <w:sz w:val="20"/>
                <w:szCs w:val="20"/>
                <w:lang w:eastAsia="ru-RU"/>
              </w:rPr>
              <w:t>куб.м</w:t>
            </w:r>
            <w:proofErr w:type="spellEnd"/>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4,7</w:t>
            </w:r>
          </w:p>
        </w:tc>
        <w:tc>
          <w:tcPr>
            <w:tcW w:w="107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104,8</w:t>
            </w:r>
          </w:p>
        </w:tc>
        <w:tc>
          <w:tcPr>
            <w:tcW w:w="141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4,6</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99,6</w:t>
            </w:r>
          </w:p>
        </w:tc>
      </w:tr>
      <w:tr w:rsidR="009D4548"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Производство электроэнергии</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млрд. кВт. час.</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4,264</w:t>
            </w:r>
          </w:p>
        </w:tc>
        <w:tc>
          <w:tcPr>
            <w:tcW w:w="107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97,4</w:t>
            </w:r>
          </w:p>
        </w:tc>
        <w:tc>
          <w:tcPr>
            <w:tcW w:w="141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4,219</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98,9</w:t>
            </w:r>
          </w:p>
        </w:tc>
      </w:tr>
      <w:tr w:rsidR="009D4548"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Вывозка древесины</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proofErr w:type="spellStart"/>
            <w:r w:rsidRPr="003D3F06">
              <w:rPr>
                <w:rFonts w:ascii="Times New Roman CYR" w:hAnsi="Times New Roman CYR" w:cs="Times New Roman CYR"/>
                <w:sz w:val="20"/>
                <w:szCs w:val="20"/>
                <w:lang w:eastAsia="ru-RU"/>
              </w:rPr>
              <w:t>тыс.куб.м</w:t>
            </w:r>
            <w:proofErr w:type="spellEnd"/>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0,0</w:t>
            </w:r>
          </w:p>
        </w:tc>
        <w:tc>
          <w:tcPr>
            <w:tcW w:w="107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0,0</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w:t>
            </w:r>
          </w:p>
        </w:tc>
      </w:tr>
      <w:tr w:rsidR="009D4548"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Производство древесины необработанной</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proofErr w:type="spellStart"/>
            <w:r w:rsidRPr="003D3F06">
              <w:rPr>
                <w:rFonts w:ascii="Times New Roman CYR" w:hAnsi="Times New Roman CYR" w:cs="Times New Roman CYR"/>
                <w:sz w:val="20"/>
                <w:szCs w:val="20"/>
                <w:lang w:eastAsia="ru-RU"/>
              </w:rPr>
              <w:t>тыс.куб.м</w:t>
            </w:r>
            <w:proofErr w:type="spellEnd"/>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0,0</w:t>
            </w:r>
          </w:p>
        </w:tc>
        <w:tc>
          <w:tcPr>
            <w:tcW w:w="107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0,0</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Производство пиломатериалов</w:t>
            </w:r>
          </w:p>
        </w:tc>
        <w:tc>
          <w:tcPr>
            <w:tcW w:w="1731" w:type="dxa"/>
            <w:tcBorders>
              <w:top w:val="nil"/>
              <w:left w:val="nil"/>
              <w:bottom w:val="single" w:sz="4" w:space="0" w:color="auto"/>
              <w:right w:val="single" w:sz="4" w:space="0" w:color="auto"/>
            </w:tcBorders>
            <w:shd w:val="clear" w:color="auto" w:fill="auto"/>
            <w:vAlign w:val="center"/>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proofErr w:type="spellStart"/>
            <w:r w:rsidRPr="003D3F06">
              <w:rPr>
                <w:rFonts w:ascii="Times New Roman CYR" w:hAnsi="Times New Roman CYR" w:cs="Times New Roman CYR"/>
                <w:sz w:val="20"/>
                <w:szCs w:val="20"/>
                <w:lang w:eastAsia="ru-RU"/>
              </w:rPr>
              <w:t>тыс.куб.м</w:t>
            </w:r>
            <w:proofErr w:type="spellEnd"/>
          </w:p>
        </w:tc>
        <w:tc>
          <w:tcPr>
            <w:tcW w:w="944" w:type="dxa"/>
            <w:tcBorders>
              <w:top w:val="nil"/>
              <w:left w:val="nil"/>
              <w:bottom w:val="single" w:sz="4" w:space="0" w:color="auto"/>
              <w:right w:val="single" w:sz="4" w:space="0" w:color="auto"/>
            </w:tcBorders>
            <w:shd w:val="clear" w:color="auto" w:fill="auto"/>
            <w:vAlign w:val="center"/>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0,0</w:t>
            </w:r>
          </w:p>
        </w:tc>
        <w:tc>
          <w:tcPr>
            <w:tcW w:w="1071" w:type="dxa"/>
            <w:tcBorders>
              <w:top w:val="nil"/>
              <w:left w:val="nil"/>
              <w:bottom w:val="single" w:sz="4" w:space="0" w:color="auto"/>
              <w:right w:val="single" w:sz="4" w:space="0" w:color="auto"/>
            </w:tcBorders>
            <w:shd w:val="clear" w:color="auto" w:fill="auto"/>
            <w:vAlign w:val="center"/>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xml:space="preserve"> -</w:t>
            </w:r>
          </w:p>
        </w:tc>
        <w:tc>
          <w:tcPr>
            <w:tcW w:w="1417" w:type="dxa"/>
            <w:tcBorders>
              <w:top w:val="nil"/>
              <w:left w:val="nil"/>
              <w:bottom w:val="single" w:sz="4" w:space="0" w:color="auto"/>
              <w:right w:val="single" w:sz="4" w:space="0" w:color="auto"/>
            </w:tcBorders>
            <w:shd w:val="clear" w:color="auto" w:fill="auto"/>
            <w:vAlign w:val="center"/>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0,0</w:t>
            </w:r>
          </w:p>
        </w:tc>
        <w:tc>
          <w:tcPr>
            <w:tcW w:w="1147" w:type="dxa"/>
            <w:tcBorders>
              <w:top w:val="nil"/>
              <w:left w:val="nil"/>
              <w:bottom w:val="single" w:sz="4" w:space="0" w:color="auto"/>
              <w:right w:val="single" w:sz="4" w:space="0" w:color="auto"/>
            </w:tcBorders>
            <w:shd w:val="clear" w:color="auto" w:fill="auto"/>
            <w:vAlign w:val="center"/>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w:t>
            </w:r>
          </w:p>
        </w:tc>
      </w:tr>
      <w:tr w:rsidR="0068769D" w:rsidRPr="003D3F06" w:rsidTr="0068769D">
        <w:trPr>
          <w:trHeight w:val="255"/>
        </w:trPr>
        <w:tc>
          <w:tcPr>
            <w:tcW w:w="14159" w:type="dxa"/>
            <w:gridSpan w:val="6"/>
            <w:tcBorders>
              <w:top w:val="nil"/>
              <w:left w:val="single" w:sz="4" w:space="0" w:color="auto"/>
              <w:bottom w:val="single" w:sz="4" w:space="0" w:color="auto"/>
              <w:right w:val="single" w:sz="4" w:space="0" w:color="auto"/>
            </w:tcBorders>
            <w:shd w:val="clear" w:color="auto" w:fill="EDEDED" w:themeFill="accent3" w:themeFillTint="33"/>
            <w:vAlign w:val="center"/>
          </w:tcPr>
          <w:p w:rsidR="0068769D" w:rsidRPr="003D3F06" w:rsidRDefault="0068769D" w:rsidP="0068769D">
            <w:pPr>
              <w:widowControl/>
              <w:suppressAutoHyphens w:val="0"/>
              <w:autoSpaceDE/>
              <w:rPr>
                <w:rFonts w:ascii="Times New Roman CYR" w:hAnsi="Times New Roman CYR" w:cs="Times New Roman CYR"/>
                <w:color w:val="000000"/>
                <w:sz w:val="20"/>
                <w:szCs w:val="20"/>
                <w:lang w:eastAsia="ru-RU"/>
              </w:rPr>
            </w:pPr>
            <w:r w:rsidRPr="0068769D">
              <w:rPr>
                <w:rFonts w:ascii="Times New Roman CYR" w:hAnsi="Times New Roman CYR" w:cs="Times New Roman CYR"/>
                <w:b/>
                <w:sz w:val="20"/>
                <w:szCs w:val="20"/>
                <w:lang w:eastAsia="ru-RU"/>
              </w:rPr>
              <w:t>Объем инвестиций в основной капитал</w:t>
            </w:r>
            <w:r w:rsidR="00731E8F">
              <w:rPr>
                <w:rFonts w:ascii="Times New Roman CYR" w:hAnsi="Times New Roman CYR" w:cs="Times New Roman CYR"/>
                <w:b/>
                <w:sz w:val="20"/>
                <w:szCs w:val="20"/>
                <w:lang w:eastAsia="ru-RU"/>
              </w:rPr>
              <w:t>:</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в действующих ценах каждого года</w:t>
            </w:r>
          </w:p>
        </w:tc>
        <w:tc>
          <w:tcPr>
            <w:tcW w:w="1731" w:type="dxa"/>
            <w:tcBorders>
              <w:top w:val="nil"/>
              <w:left w:val="nil"/>
              <w:bottom w:val="single" w:sz="4" w:space="0" w:color="auto"/>
              <w:right w:val="single" w:sz="4" w:space="0" w:color="auto"/>
            </w:tcBorders>
            <w:shd w:val="clear" w:color="auto" w:fill="auto"/>
            <w:vAlign w:val="center"/>
          </w:tcPr>
          <w:p w:rsidR="0068769D" w:rsidRPr="003D3F06" w:rsidRDefault="00CC3A63" w:rsidP="00CC3A63">
            <w:pPr>
              <w:widowControl/>
              <w:suppressAutoHyphens w:val="0"/>
              <w:autoSpaceDE/>
              <w:jc w:val="center"/>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м</w:t>
            </w:r>
            <w:r w:rsidR="0068769D" w:rsidRPr="003D3F06">
              <w:rPr>
                <w:rFonts w:ascii="Times New Roman CYR" w:hAnsi="Times New Roman CYR" w:cs="Times New Roman CYR"/>
                <w:sz w:val="20"/>
                <w:szCs w:val="20"/>
                <w:lang w:eastAsia="ru-RU"/>
              </w:rPr>
              <w:t>лн</w:t>
            </w:r>
            <w:r>
              <w:rPr>
                <w:rFonts w:ascii="Times New Roman CYR" w:hAnsi="Times New Roman CYR" w:cs="Times New Roman CYR"/>
                <w:sz w:val="20"/>
                <w:szCs w:val="20"/>
                <w:lang w:eastAsia="ru-RU"/>
              </w:rPr>
              <w:t xml:space="preserve"> </w:t>
            </w:r>
            <w:proofErr w:type="spellStart"/>
            <w:r w:rsidR="0068769D" w:rsidRPr="003D3F06">
              <w:rPr>
                <w:rFonts w:ascii="Times New Roman CYR" w:hAnsi="Times New Roman CYR" w:cs="Times New Roman CYR"/>
                <w:sz w:val="20"/>
                <w:szCs w:val="20"/>
                <w:lang w:eastAsia="ru-RU"/>
              </w:rPr>
              <w:t>руб</w:t>
            </w:r>
            <w:proofErr w:type="spellEnd"/>
          </w:p>
        </w:tc>
        <w:tc>
          <w:tcPr>
            <w:tcW w:w="944" w:type="dxa"/>
            <w:tcBorders>
              <w:top w:val="nil"/>
              <w:left w:val="nil"/>
              <w:bottom w:val="single" w:sz="4" w:space="0" w:color="auto"/>
              <w:right w:val="single" w:sz="4" w:space="0" w:color="auto"/>
            </w:tcBorders>
            <w:shd w:val="clear" w:color="000000" w:fill="FFFFFF"/>
            <w:vAlign w:val="center"/>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231 779,5</w:t>
            </w:r>
          </w:p>
        </w:tc>
        <w:tc>
          <w:tcPr>
            <w:tcW w:w="1071" w:type="dxa"/>
            <w:tcBorders>
              <w:top w:val="nil"/>
              <w:left w:val="nil"/>
              <w:bottom w:val="single" w:sz="4" w:space="0" w:color="auto"/>
              <w:right w:val="single" w:sz="4" w:space="0" w:color="auto"/>
            </w:tcBorders>
            <w:shd w:val="clear" w:color="auto" w:fill="auto"/>
            <w:vAlign w:val="center"/>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tcPr>
          <w:p w:rsidR="0068769D" w:rsidRPr="003D3F06" w:rsidRDefault="00EE6603" w:rsidP="0068769D">
            <w:pPr>
              <w:widowControl/>
              <w:suppressAutoHyphens w:val="0"/>
              <w:autoSpaceDE/>
              <w:jc w:val="center"/>
              <w:rPr>
                <w:rFonts w:ascii="Times New Roman CYR" w:hAnsi="Times New Roman CYR" w:cs="Times New Roman CYR"/>
                <w:color w:val="000000"/>
                <w:sz w:val="20"/>
                <w:szCs w:val="20"/>
                <w:lang w:eastAsia="ru-RU"/>
              </w:rPr>
            </w:pPr>
            <w:r>
              <w:rPr>
                <w:rFonts w:ascii="Times New Roman CYR" w:hAnsi="Times New Roman CYR" w:cs="Times New Roman CYR"/>
                <w:color w:val="000000"/>
                <w:sz w:val="20"/>
                <w:szCs w:val="20"/>
                <w:lang w:eastAsia="ru-RU"/>
              </w:rPr>
              <w:t>283 061,3</w:t>
            </w:r>
          </w:p>
        </w:tc>
        <w:tc>
          <w:tcPr>
            <w:tcW w:w="1147" w:type="dxa"/>
            <w:tcBorders>
              <w:top w:val="nil"/>
              <w:left w:val="nil"/>
              <w:bottom w:val="single" w:sz="4" w:space="0" w:color="auto"/>
              <w:right w:val="single" w:sz="4" w:space="0" w:color="auto"/>
            </w:tcBorders>
            <w:shd w:val="clear" w:color="auto" w:fill="auto"/>
            <w:vAlign w:val="center"/>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r>
      <w:tr w:rsidR="0068769D" w:rsidRPr="003D3F06" w:rsidTr="009D4548">
        <w:trPr>
          <w:trHeight w:val="720"/>
        </w:trPr>
        <w:tc>
          <w:tcPr>
            <w:tcW w:w="7849" w:type="dxa"/>
            <w:tcBorders>
              <w:top w:val="nil"/>
              <w:left w:val="single" w:sz="4" w:space="0" w:color="auto"/>
              <w:bottom w:val="single" w:sz="4" w:space="0" w:color="auto"/>
              <w:right w:val="single" w:sz="4" w:space="0" w:color="auto"/>
            </w:tcBorders>
            <w:shd w:val="clear" w:color="000000"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Индекс физического объема</w:t>
            </w:r>
          </w:p>
        </w:tc>
        <w:tc>
          <w:tcPr>
            <w:tcW w:w="1731" w:type="dxa"/>
            <w:tcBorders>
              <w:top w:val="nil"/>
              <w:left w:val="nil"/>
              <w:bottom w:val="single" w:sz="4" w:space="0" w:color="auto"/>
              <w:right w:val="single" w:sz="4" w:space="0" w:color="auto"/>
            </w:tcBorders>
            <w:shd w:val="clear" w:color="000000" w:fill="auto"/>
            <w:vAlign w:val="center"/>
            <w:hideMark/>
          </w:tcPr>
          <w:p w:rsidR="0068769D" w:rsidRPr="003D3F06" w:rsidRDefault="0068769D" w:rsidP="0068769D">
            <w:pPr>
              <w:widowControl/>
              <w:suppressAutoHyphens w:val="0"/>
              <w:autoSpaceDE/>
              <w:jc w:val="center"/>
              <w:rPr>
                <w:rFonts w:ascii="Times New Roman" w:hAnsi="Times New Roman" w:cs="Times New Roman"/>
                <w:sz w:val="18"/>
                <w:szCs w:val="18"/>
                <w:lang w:eastAsia="ru-RU"/>
              </w:rPr>
            </w:pPr>
            <w:r w:rsidRPr="003D3F06">
              <w:rPr>
                <w:rFonts w:ascii="Times New Roman" w:hAnsi="Times New Roman" w:cs="Times New Roman"/>
                <w:sz w:val="18"/>
                <w:szCs w:val="18"/>
                <w:lang w:eastAsia="ru-RU"/>
              </w:rPr>
              <w:t>% к предыдущему году в сопоставимых ценах</w:t>
            </w:r>
          </w:p>
        </w:tc>
        <w:tc>
          <w:tcPr>
            <w:tcW w:w="944" w:type="dxa"/>
            <w:tcBorders>
              <w:top w:val="nil"/>
              <w:left w:val="nil"/>
              <w:bottom w:val="single" w:sz="4" w:space="0" w:color="auto"/>
              <w:right w:val="single" w:sz="4" w:space="0" w:color="auto"/>
            </w:tcBorders>
            <w:shd w:val="clear" w:color="000000" w:fill="FFFFFF"/>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124,4</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EE6603" w:rsidP="0068769D">
            <w:pPr>
              <w:widowControl/>
              <w:suppressAutoHyphens w:val="0"/>
              <w:autoSpaceDE/>
              <w:jc w:val="center"/>
              <w:rPr>
                <w:rFonts w:ascii="Times New Roman CYR" w:hAnsi="Times New Roman CYR" w:cs="Times New Roman CYR"/>
                <w:color w:val="000000"/>
                <w:sz w:val="20"/>
                <w:szCs w:val="20"/>
                <w:lang w:eastAsia="ru-RU"/>
              </w:rPr>
            </w:pPr>
            <w:r>
              <w:rPr>
                <w:rFonts w:ascii="Times New Roman CYR" w:hAnsi="Times New Roman CYR" w:cs="Times New Roman CYR"/>
                <w:color w:val="000000"/>
                <w:sz w:val="20"/>
                <w:szCs w:val="20"/>
                <w:lang w:eastAsia="ru-RU"/>
              </w:rPr>
              <w:t>108,0</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r>
      <w:tr w:rsidR="0068769D" w:rsidRPr="003D3F06" w:rsidTr="0068769D">
        <w:trPr>
          <w:trHeight w:val="362"/>
        </w:trPr>
        <w:tc>
          <w:tcPr>
            <w:tcW w:w="14159" w:type="dxa"/>
            <w:gridSpan w:val="6"/>
            <w:tcBorders>
              <w:top w:val="nil"/>
              <w:left w:val="single" w:sz="4" w:space="0" w:color="auto"/>
              <w:bottom w:val="single" w:sz="4" w:space="0" w:color="auto"/>
              <w:right w:val="single" w:sz="4" w:space="0" w:color="auto"/>
            </w:tcBorders>
            <w:shd w:val="clear" w:color="auto" w:fill="EDEDED" w:themeFill="accent3" w:themeFillTint="33"/>
            <w:vAlign w:val="center"/>
          </w:tcPr>
          <w:p w:rsidR="0068769D" w:rsidRPr="0068769D" w:rsidRDefault="0068769D" w:rsidP="0068769D">
            <w:pPr>
              <w:widowControl/>
              <w:suppressAutoHyphens w:val="0"/>
              <w:autoSpaceDE/>
              <w:jc w:val="both"/>
              <w:rPr>
                <w:rFonts w:ascii="Times New Roman CYR" w:hAnsi="Times New Roman CYR" w:cs="Times New Roman CYR"/>
                <w:b/>
                <w:color w:val="000000"/>
                <w:sz w:val="20"/>
                <w:szCs w:val="20"/>
                <w:lang w:eastAsia="ru-RU"/>
              </w:rPr>
            </w:pPr>
            <w:r w:rsidRPr="0068769D">
              <w:rPr>
                <w:rFonts w:ascii="Times New Roman" w:hAnsi="Times New Roman" w:cs="Times New Roman"/>
                <w:b/>
                <w:sz w:val="20"/>
                <w:szCs w:val="20"/>
                <w:lang w:eastAsia="ru-RU"/>
              </w:rPr>
              <w:t>Объем работ, выполненных по виду деятельности «Строительство»</w:t>
            </w:r>
            <w:r w:rsidR="00731E8F">
              <w:rPr>
                <w:rFonts w:ascii="Times New Roman" w:hAnsi="Times New Roman" w:cs="Times New Roman"/>
                <w:b/>
                <w:sz w:val="20"/>
                <w:szCs w:val="20"/>
                <w:lang w:eastAsia="ru-RU"/>
              </w:rPr>
              <w:t>:</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в действующих ценах каждого года</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CC3A63" w:rsidP="00CC3A63">
            <w:pPr>
              <w:widowControl/>
              <w:suppressAutoHyphens w:val="0"/>
              <w:autoSpaceDE/>
              <w:jc w:val="center"/>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м</w:t>
            </w:r>
            <w:r w:rsidR="0068769D" w:rsidRPr="003D3F06">
              <w:rPr>
                <w:rFonts w:ascii="Times New Roman CYR" w:hAnsi="Times New Roman CYR" w:cs="Times New Roman CYR"/>
                <w:sz w:val="20"/>
                <w:szCs w:val="20"/>
                <w:lang w:eastAsia="ru-RU"/>
              </w:rPr>
              <w:t>лн</w:t>
            </w:r>
            <w:r>
              <w:rPr>
                <w:rFonts w:ascii="Times New Roman CYR" w:hAnsi="Times New Roman CYR" w:cs="Times New Roman CYR"/>
                <w:sz w:val="20"/>
                <w:szCs w:val="20"/>
                <w:lang w:eastAsia="ru-RU"/>
              </w:rPr>
              <w:t xml:space="preserve"> </w:t>
            </w:r>
            <w:r w:rsidR="0068769D" w:rsidRPr="003D3F06">
              <w:rPr>
                <w:rFonts w:ascii="Times New Roman CYR" w:hAnsi="Times New Roman CYR" w:cs="Times New Roman CYR"/>
                <w:sz w:val="20"/>
                <w:szCs w:val="20"/>
                <w:lang w:eastAsia="ru-RU"/>
              </w:rPr>
              <w:t>руб.</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8 563,9</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7 144,3</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r>
      <w:tr w:rsidR="0068769D" w:rsidRPr="003D3F06" w:rsidTr="009D4548">
        <w:trPr>
          <w:trHeight w:val="720"/>
        </w:trPr>
        <w:tc>
          <w:tcPr>
            <w:tcW w:w="7849" w:type="dxa"/>
            <w:tcBorders>
              <w:top w:val="nil"/>
              <w:left w:val="single" w:sz="4" w:space="0" w:color="auto"/>
              <w:bottom w:val="single" w:sz="4" w:space="0" w:color="auto"/>
              <w:right w:val="single" w:sz="4" w:space="0" w:color="auto"/>
            </w:tcBorders>
            <w:shd w:val="clear" w:color="000000"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Индекс физического объема</w:t>
            </w:r>
          </w:p>
        </w:tc>
        <w:tc>
          <w:tcPr>
            <w:tcW w:w="1731" w:type="dxa"/>
            <w:tcBorders>
              <w:top w:val="nil"/>
              <w:left w:val="nil"/>
              <w:bottom w:val="single" w:sz="4" w:space="0" w:color="auto"/>
              <w:right w:val="single" w:sz="4" w:space="0" w:color="auto"/>
            </w:tcBorders>
            <w:shd w:val="clear" w:color="000000" w:fill="auto"/>
            <w:vAlign w:val="center"/>
            <w:hideMark/>
          </w:tcPr>
          <w:p w:rsidR="0068769D" w:rsidRPr="003D3F06" w:rsidRDefault="0068769D" w:rsidP="0068769D">
            <w:pPr>
              <w:widowControl/>
              <w:suppressAutoHyphens w:val="0"/>
              <w:autoSpaceDE/>
              <w:jc w:val="center"/>
              <w:rPr>
                <w:rFonts w:ascii="Times New Roman" w:hAnsi="Times New Roman" w:cs="Times New Roman"/>
                <w:sz w:val="18"/>
                <w:szCs w:val="18"/>
                <w:lang w:eastAsia="ru-RU"/>
              </w:rPr>
            </w:pPr>
            <w:r w:rsidRPr="003D3F06">
              <w:rPr>
                <w:rFonts w:ascii="Times New Roman" w:hAnsi="Times New Roman" w:cs="Times New Roman"/>
                <w:sz w:val="18"/>
                <w:szCs w:val="18"/>
                <w:lang w:eastAsia="ru-RU"/>
              </w:rPr>
              <w:t>% к предыдущему году в сопоставимых ценах</w:t>
            </w:r>
          </w:p>
        </w:tc>
        <w:tc>
          <w:tcPr>
            <w:tcW w:w="944" w:type="dxa"/>
            <w:tcBorders>
              <w:top w:val="nil"/>
              <w:left w:val="nil"/>
              <w:bottom w:val="single" w:sz="4" w:space="0" w:color="auto"/>
              <w:right w:val="single" w:sz="4" w:space="0" w:color="auto"/>
            </w:tcBorders>
            <w:shd w:val="clear" w:color="000000" w:fill="FFFFFF"/>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110,1</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80,0</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r>
      <w:tr w:rsidR="0068769D" w:rsidRPr="003D3F06" w:rsidTr="009D4548">
        <w:trPr>
          <w:trHeight w:val="255"/>
        </w:trPr>
        <w:tc>
          <w:tcPr>
            <w:tcW w:w="958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68769D" w:rsidRPr="003D3F06" w:rsidRDefault="0068769D" w:rsidP="0068769D">
            <w:pPr>
              <w:widowControl/>
              <w:suppressAutoHyphens w:val="0"/>
              <w:autoSpaceDE/>
              <w:rPr>
                <w:rFonts w:ascii="Times New Roman CYR" w:hAnsi="Times New Roman CYR" w:cs="Times New Roman CYR"/>
                <w:b/>
                <w:bCs/>
                <w:sz w:val="20"/>
                <w:szCs w:val="20"/>
                <w:lang w:eastAsia="ru-RU"/>
              </w:rPr>
            </w:pPr>
            <w:r w:rsidRPr="003D3F06">
              <w:rPr>
                <w:rFonts w:ascii="Times New Roman CYR" w:hAnsi="Times New Roman CYR" w:cs="Times New Roman CYR"/>
                <w:b/>
                <w:bCs/>
                <w:sz w:val="20"/>
                <w:szCs w:val="20"/>
                <w:lang w:eastAsia="ru-RU"/>
              </w:rPr>
              <w:t>Оборот розничной торговли</w:t>
            </w:r>
            <w:r w:rsidR="00731E8F">
              <w:rPr>
                <w:rFonts w:ascii="Times New Roman CYR" w:hAnsi="Times New Roman CYR" w:cs="Times New Roman CYR"/>
                <w:b/>
                <w:bCs/>
                <w:sz w:val="20"/>
                <w:szCs w:val="20"/>
                <w:lang w:eastAsia="ru-RU"/>
              </w:rPr>
              <w:t>:</w:t>
            </w:r>
          </w:p>
        </w:tc>
        <w:tc>
          <w:tcPr>
            <w:tcW w:w="944"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w:t>
            </w:r>
          </w:p>
        </w:tc>
        <w:tc>
          <w:tcPr>
            <w:tcW w:w="1071"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FF"/>
                <w:sz w:val="20"/>
                <w:szCs w:val="20"/>
                <w:lang w:eastAsia="ru-RU"/>
              </w:rPr>
            </w:pPr>
            <w:r w:rsidRPr="003D3F06">
              <w:rPr>
                <w:rFonts w:ascii="Times New Roman CYR" w:hAnsi="Times New Roman CYR" w:cs="Times New Roman CYR"/>
                <w:color w:val="0000FF"/>
                <w:sz w:val="20"/>
                <w:szCs w:val="20"/>
                <w:lang w:eastAsia="ru-RU"/>
              </w:rPr>
              <w:t> </w:t>
            </w:r>
          </w:p>
        </w:tc>
        <w:tc>
          <w:tcPr>
            <w:tcW w:w="1417"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FF0000"/>
                <w:sz w:val="20"/>
                <w:szCs w:val="20"/>
                <w:lang w:eastAsia="ru-RU"/>
              </w:rPr>
            </w:pPr>
            <w:r w:rsidRPr="003D3F06">
              <w:rPr>
                <w:rFonts w:ascii="Times New Roman CYR" w:hAnsi="Times New Roman CYR" w:cs="Times New Roman CYR"/>
                <w:color w:val="FF0000"/>
                <w:sz w:val="20"/>
                <w:szCs w:val="20"/>
                <w:lang w:eastAsia="ru-RU"/>
              </w:rPr>
              <w:t> </w:t>
            </w:r>
          </w:p>
        </w:tc>
        <w:tc>
          <w:tcPr>
            <w:tcW w:w="1147"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FF0000"/>
                <w:sz w:val="20"/>
                <w:szCs w:val="20"/>
                <w:lang w:eastAsia="ru-RU"/>
              </w:rPr>
            </w:pPr>
            <w:r w:rsidRPr="003D3F06">
              <w:rPr>
                <w:rFonts w:ascii="Times New Roman CYR" w:hAnsi="Times New Roman CYR" w:cs="Times New Roman CYR"/>
                <w:color w:val="FF0000"/>
                <w:sz w:val="20"/>
                <w:szCs w:val="20"/>
                <w:lang w:eastAsia="ru-RU"/>
              </w:rPr>
              <w:t> </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в действующих ценах каждого года</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CC3A63" w:rsidP="0068769D">
            <w:pPr>
              <w:widowControl/>
              <w:suppressAutoHyphens w:val="0"/>
              <w:autoSpaceDE/>
              <w:jc w:val="center"/>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м</w:t>
            </w:r>
            <w:r w:rsidRPr="003D3F06">
              <w:rPr>
                <w:rFonts w:ascii="Times New Roman CYR" w:hAnsi="Times New Roman CYR" w:cs="Times New Roman CYR"/>
                <w:sz w:val="20"/>
                <w:szCs w:val="20"/>
                <w:lang w:eastAsia="ru-RU"/>
              </w:rPr>
              <w:t>лн</w:t>
            </w:r>
            <w:r>
              <w:rPr>
                <w:rFonts w:ascii="Times New Roman CYR" w:hAnsi="Times New Roman CYR" w:cs="Times New Roman CYR"/>
                <w:sz w:val="20"/>
                <w:szCs w:val="20"/>
                <w:lang w:eastAsia="ru-RU"/>
              </w:rPr>
              <w:t xml:space="preserve"> </w:t>
            </w:r>
            <w:r w:rsidRPr="003D3F06">
              <w:rPr>
                <w:rFonts w:ascii="Times New Roman CYR" w:hAnsi="Times New Roman CYR" w:cs="Times New Roman CYR"/>
                <w:sz w:val="20"/>
                <w:szCs w:val="20"/>
                <w:lang w:eastAsia="ru-RU"/>
              </w:rPr>
              <w:t>руб.</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2 506,3</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2 641,5</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68769D" w:rsidRPr="003D3F06" w:rsidTr="009D4548">
        <w:trPr>
          <w:trHeight w:val="720"/>
        </w:trPr>
        <w:tc>
          <w:tcPr>
            <w:tcW w:w="7849" w:type="dxa"/>
            <w:tcBorders>
              <w:top w:val="nil"/>
              <w:left w:val="single" w:sz="4" w:space="0" w:color="auto"/>
              <w:bottom w:val="single" w:sz="4" w:space="0" w:color="auto"/>
              <w:right w:val="single" w:sz="4" w:space="0" w:color="auto"/>
            </w:tcBorders>
            <w:shd w:val="clear" w:color="000000"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Индекс физического объема</w:t>
            </w:r>
          </w:p>
        </w:tc>
        <w:tc>
          <w:tcPr>
            <w:tcW w:w="1731" w:type="dxa"/>
            <w:tcBorders>
              <w:top w:val="nil"/>
              <w:left w:val="nil"/>
              <w:bottom w:val="single" w:sz="4" w:space="0" w:color="auto"/>
              <w:right w:val="single" w:sz="4" w:space="0" w:color="auto"/>
            </w:tcBorders>
            <w:shd w:val="clear" w:color="000000" w:fill="auto"/>
            <w:vAlign w:val="center"/>
            <w:hideMark/>
          </w:tcPr>
          <w:p w:rsidR="0068769D" w:rsidRPr="003D3F06" w:rsidRDefault="0068769D" w:rsidP="0068769D">
            <w:pPr>
              <w:widowControl/>
              <w:suppressAutoHyphens w:val="0"/>
              <w:autoSpaceDE/>
              <w:jc w:val="center"/>
              <w:rPr>
                <w:rFonts w:ascii="Times New Roman" w:hAnsi="Times New Roman" w:cs="Times New Roman"/>
                <w:sz w:val="18"/>
                <w:szCs w:val="18"/>
                <w:lang w:eastAsia="ru-RU"/>
              </w:rPr>
            </w:pPr>
            <w:r w:rsidRPr="003D3F06">
              <w:rPr>
                <w:rFonts w:ascii="Times New Roman" w:hAnsi="Times New Roman" w:cs="Times New Roman"/>
                <w:sz w:val="18"/>
                <w:szCs w:val="18"/>
                <w:lang w:eastAsia="ru-RU"/>
              </w:rPr>
              <w:t>% к предыдущему году в сопоставимых ценах</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93,7</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105,3</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68769D" w:rsidRPr="003D3F06" w:rsidTr="0068769D">
        <w:trPr>
          <w:trHeight w:val="502"/>
        </w:trPr>
        <w:tc>
          <w:tcPr>
            <w:tcW w:w="14159" w:type="dxa"/>
            <w:gridSpan w:val="6"/>
            <w:tcBorders>
              <w:top w:val="nil"/>
              <w:left w:val="single" w:sz="4" w:space="0" w:color="auto"/>
              <w:bottom w:val="single" w:sz="4" w:space="0" w:color="auto"/>
              <w:right w:val="single" w:sz="4" w:space="0" w:color="auto"/>
            </w:tcBorders>
            <w:shd w:val="clear" w:color="auto" w:fill="EDEDED" w:themeFill="accent3" w:themeFillTint="33"/>
            <w:vAlign w:val="center"/>
          </w:tcPr>
          <w:p w:rsidR="0068769D" w:rsidRPr="0068769D" w:rsidRDefault="0068769D" w:rsidP="0068769D">
            <w:pPr>
              <w:widowControl/>
              <w:suppressAutoHyphens w:val="0"/>
              <w:autoSpaceDE/>
              <w:jc w:val="both"/>
              <w:rPr>
                <w:rFonts w:ascii="Times New Roman CYR" w:hAnsi="Times New Roman CYR" w:cs="Times New Roman CYR"/>
                <w:b/>
                <w:sz w:val="20"/>
                <w:szCs w:val="20"/>
                <w:lang w:eastAsia="ru-RU"/>
              </w:rPr>
            </w:pPr>
            <w:r w:rsidRPr="0068769D">
              <w:rPr>
                <w:rFonts w:ascii="Times New Roman CYR" w:hAnsi="Times New Roman CYR" w:cs="Times New Roman CYR"/>
                <w:b/>
                <w:sz w:val="20"/>
                <w:szCs w:val="20"/>
                <w:lang w:eastAsia="ru-RU"/>
              </w:rPr>
              <w:t>Производство сельскохозяйственной продукции:</w:t>
            </w:r>
          </w:p>
        </w:tc>
      </w:tr>
      <w:tr w:rsidR="00CC3A63" w:rsidRPr="003D3F06" w:rsidTr="00470E7E">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в действующих ценах каждого года (без учета населения)</w:t>
            </w:r>
          </w:p>
        </w:tc>
        <w:tc>
          <w:tcPr>
            <w:tcW w:w="1731" w:type="dxa"/>
            <w:tcBorders>
              <w:top w:val="nil"/>
              <w:left w:val="nil"/>
              <w:bottom w:val="single" w:sz="4" w:space="0" w:color="auto"/>
              <w:right w:val="single" w:sz="4" w:space="0" w:color="auto"/>
            </w:tcBorders>
            <w:shd w:val="clear" w:color="auto" w:fill="auto"/>
            <w:hideMark/>
          </w:tcPr>
          <w:p w:rsidR="00CC3A63" w:rsidRPr="003D3F06" w:rsidRDefault="00CC3A63" w:rsidP="00CC3A63">
            <w:pPr>
              <w:widowControl/>
              <w:suppressAutoHyphens w:val="0"/>
              <w:autoSpaceDE/>
              <w:jc w:val="center"/>
              <w:rPr>
                <w:rFonts w:ascii="Times New Roman" w:hAnsi="Times New Roman" w:cs="Times New Roman"/>
                <w:sz w:val="20"/>
                <w:szCs w:val="20"/>
                <w:lang w:eastAsia="ru-RU"/>
              </w:rPr>
            </w:pPr>
            <w:r w:rsidRPr="00F351C4">
              <w:rPr>
                <w:rFonts w:ascii="Times New Roman CYR" w:hAnsi="Times New Roman CYR" w:cs="Times New Roman CYR"/>
                <w:sz w:val="20"/>
                <w:szCs w:val="20"/>
                <w:lang w:eastAsia="ru-RU"/>
              </w:rPr>
              <w:t>млн руб.</w:t>
            </w:r>
          </w:p>
        </w:tc>
        <w:tc>
          <w:tcPr>
            <w:tcW w:w="944"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2 050,0</w:t>
            </w:r>
          </w:p>
        </w:tc>
        <w:tc>
          <w:tcPr>
            <w:tcW w:w="1071"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nil"/>
              <w:bottom w:val="single" w:sz="4" w:space="0" w:color="auto"/>
              <w:right w:val="single" w:sz="4" w:space="0" w:color="auto"/>
            </w:tcBorders>
            <w:shd w:val="clear" w:color="000000" w:fill="FFFFFF"/>
            <w:vAlign w:val="center"/>
            <w:hideMark/>
          </w:tcPr>
          <w:p w:rsidR="00CC3A63" w:rsidRPr="003D3F06" w:rsidRDefault="00CC3A63"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2 239,9</w:t>
            </w:r>
          </w:p>
        </w:tc>
        <w:tc>
          <w:tcPr>
            <w:tcW w:w="1147"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CC3A63" w:rsidRPr="003D3F06" w:rsidTr="00F00C52">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в действующих ценах каждого года (с учетом населения)</w:t>
            </w:r>
          </w:p>
        </w:tc>
        <w:tc>
          <w:tcPr>
            <w:tcW w:w="1731" w:type="dxa"/>
            <w:tcBorders>
              <w:top w:val="nil"/>
              <w:left w:val="nil"/>
              <w:bottom w:val="single" w:sz="4" w:space="0" w:color="auto"/>
              <w:right w:val="single" w:sz="4" w:space="0" w:color="auto"/>
            </w:tcBorders>
            <w:shd w:val="clear" w:color="auto" w:fill="auto"/>
            <w:hideMark/>
          </w:tcPr>
          <w:p w:rsidR="00CC3A63" w:rsidRPr="003D3F06" w:rsidRDefault="00CC3A63" w:rsidP="00CC3A63">
            <w:pPr>
              <w:widowControl/>
              <w:suppressAutoHyphens w:val="0"/>
              <w:autoSpaceDE/>
              <w:jc w:val="center"/>
              <w:rPr>
                <w:rFonts w:ascii="Times New Roman" w:hAnsi="Times New Roman" w:cs="Times New Roman"/>
                <w:sz w:val="20"/>
                <w:szCs w:val="20"/>
                <w:lang w:eastAsia="ru-RU"/>
              </w:rPr>
            </w:pPr>
            <w:r w:rsidRPr="00F351C4">
              <w:rPr>
                <w:rFonts w:ascii="Times New Roman CYR" w:hAnsi="Times New Roman CYR" w:cs="Times New Roman CYR"/>
                <w:sz w:val="20"/>
                <w:szCs w:val="20"/>
                <w:lang w:eastAsia="ru-RU"/>
              </w:rPr>
              <w:t>млн руб.</w:t>
            </w:r>
          </w:p>
        </w:tc>
        <w:tc>
          <w:tcPr>
            <w:tcW w:w="944"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2 150,0</w:t>
            </w:r>
          </w:p>
        </w:tc>
        <w:tc>
          <w:tcPr>
            <w:tcW w:w="1071"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2 321,0</w:t>
            </w:r>
          </w:p>
        </w:tc>
        <w:tc>
          <w:tcPr>
            <w:tcW w:w="1147"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68769D" w:rsidRPr="003D3F06" w:rsidTr="00F00C52">
        <w:trPr>
          <w:trHeight w:val="645"/>
        </w:trPr>
        <w:tc>
          <w:tcPr>
            <w:tcW w:w="7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lastRenderedPageBreak/>
              <w:t>Индекс производства</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w:hAnsi="Times New Roman" w:cs="Times New Roman"/>
                <w:sz w:val="18"/>
                <w:szCs w:val="18"/>
                <w:lang w:eastAsia="ru-RU"/>
              </w:rPr>
            </w:pPr>
            <w:r w:rsidRPr="003D3F06">
              <w:rPr>
                <w:rFonts w:ascii="Times New Roman" w:hAnsi="Times New Roman" w:cs="Times New Roman"/>
                <w:sz w:val="18"/>
                <w:szCs w:val="18"/>
                <w:lang w:eastAsia="ru-RU"/>
              </w:rPr>
              <w:t>в % к предыдущему году</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102,7</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68769D" w:rsidRPr="003D3F06" w:rsidTr="00F00C52">
        <w:trPr>
          <w:trHeight w:val="255"/>
        </w:trPr>
        <w:tc>
          <w:tcPr>
            <w:tcW w:w="7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Скот и птица (на убой в живом весе) без учета населения</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w:hAnsi="Times New Roman" w:cs="Times New Roman"/>
                <w:sz w:val="20"/>
                <w:szCs w:val="20"/>
                <w:lang w:eastAsia="ru-RU"/>
              </w:rPr>
            </w:pPr>
            <w:r w:rsidRPr="003D3F06">
              <w:rPr>
                <w:rFonts w:ascii="Times New Roman" w:hAnsi="Times New Roman" w:cs="Times New Roman"/>
                <w:sz w:val="20"/>
                <w:szCs w:val="20"/>
                <w:lang w:eastAsia="ru-RU"/>
              </w:rPr>
              <w:t>тыс. тонн</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0,958</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97,8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0,625</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65,2</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Скот и птица (на убой в живом весе) с учетом населения</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w:hAnsi="Times New Roman" w:cs="Times New Roman"/>
                <w:sz w:val="20"/>
                <w:szCs w:val="20"/>
                <w:lang w:eastAsia="ru-RU"/>
              </w:rPr>
            </w:pPr>
            <w:r w:rsidRPr="003D3F06">
              <w:rPr>
                <w:rFonts w:ascii="Times New Roman" w:hAnsi="Times New Roman" w:cs="Times New Roman"/>
                <w:sz w:val="20"/>
                <w:szCs w:val="20"/>
                <w:lang w:eastAsia="ru-RU"/>
              </w:rPr>
              <w:t>тыс. тонн</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1,020</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97,1</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1,072</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105,1</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Молоко (без учета населения)</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w:hAnsi="Times New Roman" w:cs="Times New Roman"/>
                <w:sz w:val="20"/>
                <w:szCs w:val="20"/>
                <w:lang w:eastAsia="ru-RU"/>
              </w:rPr>
            </w:pPr>
            <w:r w:rsidRPr="003D3F06">
              <w:rPr>
                <w:rFonts w:ascii="Times New Roman" w:hAnsi="Times New Roman" w:cs="Times New Roman"/>
                <w:sz w:val="20"/>
                <w:szCs w:val="20"/>
                <w:lang w:eastAsia="ru-RU"/>
              </w:rPr>
              <w:t>тыс. тонн</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5,269</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106,2</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5,334</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101,2</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Молоко (с учетом населения)</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w:hAnsi="Times New Roman" w:cs="Times New Roman"/>
                <w:sz w:val="20"/>
                <w:szCs w:val="20"/>
                <w:lang w:eastAsia="ru-RU"/>
              </w:rPr>
            </w:pPr>
            <w:r w:rsidRPr="003D3F06">
              <w:rPr>
                <w:rFonts w:ascii="Times New Roman" w:hAnsi="Times New Roman" w:cs="Times New Roman"/>
                <w:sz w:val="20"/>
                <w:szCs w:val="20"/>
                <w:lang w:eastAsia="ru-RU"/>
              </w:rPr>
              <w:t>тыс. тонн</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6,200</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100,3</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6,324</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102,0</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Картофель (с учетом населения)</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w:hAnsi="Times New Roman" w:cs="Times New Roman"/>
                <w:sz w:val="20"/>
                <w:szCs w:val="20"/>
                <w:lang w:eastAsia="ru-RU"/>
              </w:rPr>
            </w:pPr>
            <w:r w:rsidRPr="003D3F06">
              <w:rPr>
                <w:rFonts w:ascii="Times New Roman" w:hAnsi="Times New Roman" w:cs="Times New Roman"/>
                <w:sz w:val="20"/>
                <w:szCs w:val="20"/>
                <w:lang w:eastAsia="ru-RU"/>
              </w:rPr>
              <w:t>тыс. тонн</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5,590</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106,0</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5,525</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98,8</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 xml:space="preserve">Овощи открытого и закрытого </w:t>
            </w:r>
            <w:proofErr w:type="gramStart"/>
            <w:r w:rsidRPr="003D3F06">
              <w:rPr>
                <w:rFonts w:ascii="Times New Roman" w:hAnsi="Times New Roman" w:cs="Times New Roman"/>
                <w:sz w:val="20"/>
                <w:szCs w:val="20"/>
                <w:lang w:eastAsia="ru-RU"/>
              </w:rPr>
              <w:t>грунта  (</w:t>
            </w:r>
            <w:proofErr w:type="gramEnd"/>
            <w:r w:rsidRPr="003D3F06">
              <w:rPr>
                <w:rFonts w:ascii="Times New Roman" w:hAnsi="Times New Roman" w:cs="Times New Roman"/>
                <w:sz w:val="20"/>
                <w:szCs w:val="20"/>
                <w:lang w:eastAsia="ru-RU"/>
              </w:rPr>
              <w:t>без учета населения)</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w:hAnsi="Times New Roman" w:cs="Times New Roman"/>
                <w:sz w:val="20"/>
                <w:szCs w:val="20"/>
                <w:lang w:eastAsia="ru-RU"/>
              </w:rPr>
            </w:pPr>
            <w:r w:rsidRPr="003D3F06">
              <w:rPr>
                <w:rFonts w:ascii="Times New Roman" w:hAnsi="Times New Roman" w:cs="Times New Roman"/>
                <w:sz w:val="20"/>
                <w:szCs w:val="20"/>
                <w:lang w:eastAsia="ru-RU"/>
              </w:rPr>
              <w:t>тыс. тонн</w:t>
            </w:r>
          </w:p>
        </w:tc>
        <w:tc>
          <w:tcPr>
            <w:tcW w:w="944" w:type="dxa"/>
            <w:tcBorders>
              <w:top w:val="nil"/>
              <w:left w:val="nil"/>
              <w:bottom w:val="single" w:sz="4" w:space="0" w:color="auto"/>
              <w:right w:val="single" w:sz="4" w:space="0" w:color="auto"/>
            </w:tcBorders>
            <w:shd w:val="clear" w:color="000000" w:fill="FFFFFF"/>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0,674</w:t>
            </w:r>
          </w:p>
        </w:tc>
        <w:tc>
          <w:tcPr>
            <w:tcW w:w="1071" w:type="dxa"/>
            <w:tcBorders>
              <w:top w:val="nil"/>
              <w:left w:val="nil"/>
              <w:bottom w:val="single" w:sz="4" w:space="0" w:color="auto"/>
              <w:right w:val="single" w:sz="4" w:space="0" w:color="auto"/>
            </w:tcBorders>
            <w:shd w:val="clear" w:color="000000" w:fill="FFFFFF"/>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449,3</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1,214</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180,1</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 xml:space="preserve">Овощи открытого и закрытого </w:t>
            </w:r>
            <w:proofErr w:type="gramStart"/>
            <w:r w:rsidRPr="003D3F06">
              <w:rPr>
                <w:rFonts w:ascii="Times New Roman" w:hAnsi="Times New Roman" w:cs="Times New Roman"/>
                <w:sz w:val="20"/>
                <w:szCs w:val="20"/>
                <w:lang w:eastAsia="ru-RU"/>
              </w:rPr>
              <w:t>грунта  (</w:t>
            </w:r>
            <w:proofErr w:type="gramEnd"/>
            <w:r w:rsidRPr="003D3F06">
              <w:rPr>
                <w:rFonts w:ascii="Times New Roman" w:hAnsi="Times New Roman" w:cs="Times New Roman"/>
                <w:sz w:val="20"/>
                <w:szCs w:val="20"/>
                <w:lang w:eastAsia="ru-RU"/>
              </w:rPr>
              <w:t>с учетом населения)</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w:hAnsi="Times New Roman" w:cs="Times New Roman"/>
                <w:sz w:val="20"/>
                <w:szCs w:val="20"/>
                <w:lang w:eastAsia="ru-RU"/>
              </w:rPr>
            </w:pPr>
            <w:r w:rsidRPr="003D3F06">
              <w:rPr>
                <w:rFonts w:ascii="Times New Roman" w:hAnsi="Times New Roman" w:cs="Times New Roman"/>
                <w:sz w:val="20"/>
                <w:szCs w:val="20"/>
                <w:lang w:eastAsia="ru-RU"/>
              </w:rPr>
              <w:t>тыс. тонн</w:t>
            </w:r>
          </w:p>
        </w:tc>
        <w:tc>
          <w:tcPr>
            <w:tcW w:w="944" w:type="dxa"/>
            <w:tcBorders>
              <w:top w:val="nil"/>
              <w:left w:val="nil"/>
              <w:bottom w:val="single" w:sz="4" w:space="0" w:color="auto"/>
              <w:right w:val="single" w:sz="4" w:space="0" w:color="auto"/>
            </w:tcBorders>
            <w:shd w:val="clear" w:color="000000" w:fill="FFFFFF"/>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2,600</w:t>
            </w:r>
          </w:p>
        </w:tc>
        <w:tc>
          <w:tcPr>
            <w:tcW w:w="1071" w:type="dxa"/>
            <w:tcBorders>
              <w:top w:val="nil"/>
              <w:left w:val="nil"/>
              <w:bottom w:val="single" w:sz="4" w:space="0" w:color="auto"/>
              <w:right w:val="single" w:sz="4" w:space="0" w:color="auto"/>
            </w:tcBorders>
            <w:shd w:val="clear" w:color="000000" w:fill="FFFFFF"/>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89,0</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3,268</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125,7</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Поголовье скота (без учета населения)</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w:hAnsi="Times New Roman" w:cs="Times New Roman"/>
                <w:sz w:val="20"/>
                <w:szCs w:val="20"/>
                <w:lang w:eastAsia="ru-RU"/>
              </w:rPr>
            </w:pPr>
            <w:r w:rsidRPr="003D3F06">
              <w:rPr>
                <w:rFonts w:ascii="Times New Roman" w:hAnsi="Times New Roman" w:cs="Times New Roman"/>
                <w:sz w:val="20"/>
                <w:szCs w:val="20"/>
                <w:lang w:eastAsia="ru-RU"/>
              </w:rPr>
              <w:t>тыс. голов</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3,705</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97,6</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3,218</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86,9</w:t>
            </w:r>
          </w:p>
        </w:tc>
      </w:tr>
      <w:tr w:rsidR="0068769D" w:rsidRPr="003D3F06" w:rsidTr="009D4548">
        <w:trPr>
          <w:trHeight w:val="255"/>
        </w:trPr>
        <w:tc>
          <w:tcPr>
            <w:tcW w:w="7849" w:type="dxa"/>
            <w:tcBorders>
              <w:top w:val="nil"/>
              <w:left w:val="single" w:sz="4" w:space="0" w:color="auto"/>
              <w:bottom w:val="nil"/>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Поголовье скота (с учетом населения)</w:t>
            </w:r>
          </w:p>
        </w:tc>
        <w:tc>
          <w:tcPr>
            <w:tcW w:w="1731" w:type="dxa"/>
            <w:tcBorders>
              <w:top w:val="nil"/>
              <w:left w:val="nil"/>
              <w:bottom w:val="nil"/>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w:hAnsi="Times New Roman" w:cs="Times New Roman"/>
                <w:sz w:val="20"/>
                <w:szCs w:val="20"/>
                <w:lang w:eastAsia="ru-RU"/>
              </w:rPr>
            </w:pPr>
            <w:r w:rsidRPr="003D3F06">
              <w:rPr>
                <w:rFonts w:ascii="Times New Roman" w:hAnsi="Times New Roman" w:cs="Times New Roman"/>
                <w:sz w:val="20"/>
                <w:szCs w:val="20"/>
                <w:lang w:eastAsia="ru-RU"/>
              </w:rPr>
              <w:t>тыс. голов</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4,495</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98,5</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4,122</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91,7</w:t>
            </w:r>
          </w:p>
        </w:tc>
      </w:tr>
      <w:tr w:rsidR="0068769D" w:rsidRPr="003D3F06" w:rsidTr="009D4548">
        <w:trPr>
          <w:trHeight w:val="255"/>
        </w:trPr>
        <w:tc>
          <w:tcPr>
            <w:tcW w:w="958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68769D" w:rsidRPr="003D3F06" w:rsidRDefault="0068769D" w:rsidP="0068769D">
            <w:pPr>
              <w:widowControl/>
              <w:suppressAutoHyphens w:val="0"/>
              <w:autoSpaceDE/>
              <w:rPr>
                <w:rFonts w:ascii="Times New Roman CYR" w:hAnsi="Times New Roman CYR" w:cs="Times New Roman CYR"/>
                <w:b/>
                <w:bCs/>
                <w:sz w:val="20"/>
                <w:szCs w:val="20"/>
                <w:lang w:eastAsia="ru-RU"/>
              </w:rPr>
            </w:pPr>
            <w:r w:rsidRPr="003D3F06">
              <w:rPr>
                <w:rFonts w:ascii="Times New Roman CYR" w:hAnsi="Times New Roman CYR" w:cs="Times New Roman CYR"/>
                <w:b/>
                <w:bCs/>
                <w:sz w:val="20"/>
                <w:szCs w:val="20"/>
                <w:lang w:eastAsia="ru-RU"/>
              </w:rPr>
              <w:t xml:space="preserve">Производство </w:t>
            </w:r>
            <w:proofErr w:type="gramStart"/>
            <w:r w:rsidRPr="003D3F06">
              <w:rPr>
                <w:rFonts w:ascii="Times New Roman CYR" w:hAnsi="Times New Roman CYR" w:cs="Times New Roman CYR"/>
                <w:b/>
                <w:bCs/>
                <w:sz w:val="20"/>
                <w:szCs w:val="20"/>
                <w:lang w:eastAsia="ru-RU"/>
              </w:rPr>
              <w:t>местной  пищевой</w:t>
            </w:r>
            <w:proofErr w:type="gramEnd"/>
            <w:r w:rsidRPr="003D3F06">
              <w:rPr>
                <w:rFonts w:ascii="Times New Roman CYR" w:hAnsi="Times New Roman CYR" w:cs="Times New Roman CYR"/>
                <w:b/>
                <w:bCs/>
                <w:sz w:val="20"/>
                <w:szCs w:val="20"/>
                <w:lang w:eastAsia="ru-RU"/>
              </w:rPr>
              <w:t xml:space="preserve"> продукции:</w:t>
            </w:r>
          </w:p>
        </w:tc>
        <w:tc>
          <w:tcPr>
            <w:tcW w:w="944"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w:t>
            </w:r>
          </w:p>
        </w:tc>
        <w:tc>
          <w:tcPr>
            <w:tcW w:w="1071"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c>
          <w:tcPr>
            <w:tcW w:w="1417"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c>
          <w:tcPr>
            <w:tcW w:w="1147"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хлеб и хлебобулочные изделия</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тонн</w:t>
            </w:r>
          </w:p>
        </w:tc>
        <w:tc>
          <w:tcPr>
            <w:tcW w:w="944" w:type="dxa"/>
            <w:tcBorders>
              <w:top w:val="nil"/>
              <w:left w:val="nil"/>
              <w:bottom w:val="single" w:sz="4" w:space="0" w:color="auto"/>
              <w:right w:val="single" w:sz="4" w:space="0" w:color="auto"/>
            </w:tcBorders>
            <w:shd w:val="clear" w:color="000000" w:fill="FFFFFF"/>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538,4</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82,3</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560,3</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104,1</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молоко прошедшее промышленную обработку</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тыс. тонн</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2,3</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83,7</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2,4</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103,4</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рыбная продукция</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тонн</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81,2</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50,1</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25,3</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31,2</w:t>
            </w:r>
          </w:p>
        </w:tc>
      </w:tr>
      <w:tr w:rsidR="0068769D" w:rsidRPr="003D3F06" w:rsidTr="009D4548">
        <w:trPr>
          <w:trHeight w:val="255"/>
        </w:trPr>
        <w:tc>
          <w:tcPr>
            <w:tcW w:w="958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68769D" w:rsidRPr="003D3F06" w:rsidRDefault="0068769D" w:rsidP="0068769D">
            <w:pPr>
              <w:widowControl/>
              <w:suppressAutoHyphens w:val="0"/>
              <w:autoSpaceDE/>
              <w:rPr>
                <w:rFonts w:ascii="Times New Roman CYR" w:hAnsi="Times New Roman CYR" w:cs="Times New Roman CYR"/>
                <w:b/>
                <w:bCs/>
                <w:sz w:val="20"/>
                <w:szCs w:val="20"/>
                <w:lang w:eastAsia="ru-RU"/>
              </w:rPr>
            </w:pPr>
            <w:r w:rsidRPr="003D3F06">
              <w:rPr>
                <w:rFonts w:ascii="Times New Roman CYR" w:hAnsi="Times New Roman CYR" w:cs="Times New Roman CYR"/>
                <w:b/>
                <w:bCs/>
                <w:sz w:val="20"/>
                <w:szCs w:val="20"/>
                <w:lang w:eastAsia="ru-RU"/>
              </w:rPr>
              <w:t>Инфраструктура населенных пунктов:</w:t>
            </w:r>
          </w:p>
        </w:tc>
        <w:tc>
          <w:tcPr>
            <w:tcW w:w="944"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c>
          <w:tcPr>
            <w:tcW w:w="1071"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c>
          <w:tcPr>
            <w:tcW w:w="1417"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c>
          <w:tcPr>
            <w:tcW w:w="1147"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Количество населенных пунктов не имеющих централизованного электроснабжения </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единиц</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5</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5</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w:t>
            </w:r>
          </w:p>
        </w:tc>
      </w:tr>
      <w:tr w:rsidR="0068769D" w:rsidRPr="003D3F06" w:rsidTr="009D4548">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Количество населенных пунктов не обеспеченных круглогодичной транспортной связью с сетью автомобильных дорог общего пользования </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единиц</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23</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23</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Количество населенных пунктов не обеспеченных выходом в сеть Интернет </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единиц</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Количество населенных пунктов не имеющих централизованного газоснабжения </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единиц</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18</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18</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w:t>
            </w:r>
          </w:p>
        </w:tc>
      </w:tr>
      <w:tr w:rsidR="0068769D" w:rsidRPr="003D3F06" w:rsidTr="009D4548">
        <w:trPr>
          <w:trHeight w:val="255"/>
        </w:trPr>
        <w:tc>
          <w:tcPr>
            <w:tcW w:w="958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68769D" w:rsidRPr="003D3F06" w:rsidRDefault="0068769D" w:rsidP="0068769D">
            <w:pPr>
              <w:widowControl/>
              <w:suppressAutoHyphens w:val="0"/>
              <w:autoSpaceDE/>
              <w:rPr>
                <w:rFonts w:ascii="Times New Roman CYR" w:hAnsi="Times New Roman CYR" w:cs="Times New Roman CYR"/>
                <w:b/>
                <w:bCs/>
                <w:sz w:val="20"/>
                <w:szCs w:val="20"/>
                <w:lang w:eastAsia="ru-RU"/>
              </w:rPr>
            </w:pPr>
            <w:r w:rsidRPr="003D3F06">
              <w:rPr>
                <w:rFonts w:ascii="Times New Roman CYR" w:hAnsi="Times New Roman CYR" w:cs="Times New Roman CYR"/>
                <w:b/>
                <w:bCs/>
                <w:sz w:val="20"/>
                <w:szCs w:val="20"/>
                <w:lang w:eastAsia="ru-RU"/>
              </w:rPr>
              <w:t xml:space="preserve">Финансы: </w:t>
            </w:r>
          </w:p>
        </w:tc>
        <w:tc>
          <w:tcPr>
            <w:tcW w:w="944"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w:t>
            </w:r>
          </w:p>
        </w:tc>
        <w:tc>
          <w:tcPr>
            <w:tcW w:w="1071"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c>
          <w:tcPr>
            <w:tcW w:w="1417"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c>
          <w:tcPr>
            <w:tcW w:w="1147"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r>
      <w:tr w:rsidR="00CC3A63" w:rsidRPr="003D3F06" w:rsidTr="00470E7E">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rPr>
                <w:rFonts w:ascii="Times New Roman CYR" w:hAnsi="Times New Roman CYR" w:cs="Times New Roman CYR"/>
                <w:sz w:val="20"/>
                <w:szCs w:val="20"/>
                <w:lang w:eastAsia="ru-RU"/>
              </w:rPr>
            </w:pPr>
            <w:proofErr w:type="gramStart"/>
            <w:r w:rsidRPr="003D3F06">
              <w:rPr>
                <w:rFonts w:ascii="Times New Roman CYR" w:hAnsi="Times New Roman CYR" w:cs="Times New Roman CYR"/>
                <w:sz w:val="20"/>
                <w:szCs w:val="20"/>
                <w:lang w:eastAsia="ru-RU"/>
              </w:rPr>
              <w:t>Доходы  бюджета</w:t>
            </w:r>
            <w:proofErr w:type="gramEnd"/>
            <w:r w:rsidRPr="003D3F06">
              <w:rPr>
                <w:rFonts w:ascii="Times New Roman CYR" w:hAnsi="Times New Roman CYR" w:cs="Times New Roman CYR"/>
                <w:sz w:val="20"/>
                <w:szCs w:val="20"/>
                <w:lang w:eastAsia="ru-RU"/>
              </w:rPr>
              <w:t xml:space="preserve"> муниципального образования</w:t>
            </w:r>
          </w:p>
        </w:tc>
        <w:tc>
          <w:tcPr>
            <w:tcW w:w="1731" w:type="dxa"/>
            <w:tcBorders>
              <w:top w:val="nil"/>
              <w:left w:val="nil"/>
              <w:bottom w:val="single" w:sz="4" w:space="0" w:color="auto"/>
              <w:right w:val="single" w:sz="4" w:space="0" w:color="auto"/>
            </w:tcBorders>
            <w:shd w:val="clear" w:color="auto" w:fill="auto"/>
            <w:hideMark/>
          </w:tcPr>
          <w:p w:rsidR="00CC3A63" w:rsidRPr="003D3F06" w:rsidRDefault="00CC3A63" w:rsidP="00CC3A63">
            <w:pPr>
              <w:widowControl/>
              <w:suppressAutoHyphens w:val="0"/>
              <w:autoSpaceDE/>
              <w:jc w:val="center"/>
              <w:rPr>
                <w:rFonts w:ascii="Times New Roman CYR" w:hAnsi="Times New Roman CYR" w:cs="Times New Roman CYR"/>
                <w:sz w:val="20"/>
                <w:szCs w:val="20"/>
                <w:lang w:eastAsia="ru-RU"/>
              </w:rPr>
            </w:pPr>
            <w:r w:rsidRPr="000501EB">
              <w:rPr>
                <w:rFonts w:ascii="Times New Roman CYR" w:hAnsi="Times New Roman CYR" w:cs="Times New Roman CYR"/>
                <w:sz w:val="20"/>
                <w:szCs w:val="20"/>
                <w:lang w:eastAsia="ru-RU"/>
              </w:rPr>
              <w:t>млн руб.</w:t>
            </w:r>
          </w:p>
        </w:tc>
        <w:tc>
          <w:tcPr>
            <w:tcW w:w="944"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4 827,1</w:t>
            </w:r>
          </w:p>
        </w:tc>
        <w:tc>
          <w:tcPr>
            <w:tcW w:w="1071"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109,6</w:t>
            </w:r>
          </w:p>
        </w:tc>
        <w:tc>
          <w:tcPr>
            <w:tcW w:w="1417"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5 728,2</w:t>
            </w:r>
          </w:p>
        </w:tc>
        <w:tc>
          <w:tcPr>
            <w:tcW w:w="1147"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118,7</w:t>
            </w:r>
          </w:p>
        </w:tc>
      </w:tr>
      <w:tr w:rsidR="00CC3A63" w:rsidRPr="003D3F06" w:rsidTr="00470E7E">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в том числе: безвозмездные поступления от других бюджетов бюджетной системы Российской Федерации</w:t>
            </w:r>
          </w:p>
        </w:tc>
        <w:tc>
          <w:tcPr>
            <w:tcW w:w="1731" w:type="dxa"/>
            <w:tcBorders>
              <w:top w:val="nil"/>
              <w:left w:val="nil"/>
              <w:bottom w:val="single" w:sz="4" w:space="0" w:color="auto"/>
              <w:right w:val="single" w:sz="4" w:space="0" w:color="auto"/>
            </w:tcBorders>
            <w:shd w:val="clear" w:color="auto" w:fill="auto"/>
            <w:hideMark/>
          </w:tcPr>
          <w:p w:rsidR="00CC3A63" w:rsidRPr="003D3F06" w:rsidRDefault="00CC3A63" w:rsidP="00CC3A63">
            <w:pPr>
              <w:widowControl/>
              <w:suppressAutoHyphens w:val="0"/>
              <w:autoSpaceDE/>
              <w:jc w:val="center"/>
              <w:rPr>
                <w:rFonts w:ascii="Times New Roman CYR" w:hAnsi="Times New Roman CYR" w:cs="Times New Roman CYR"/>
                <w:sz w:val="20"/>
                <w:szCs w:val="20"/>
                <w:lang w:eastAsia="ru-RU"/>
              </w:rPr>
            </w:pPr>
            <w:r w:rsidRPr="000501EB">
              <w:rPr>
                <w:rFonts w:ascii="Times New Roman CYR" w:hAnsi="Times New Roman CYR" w:cs="Times New Roman CYR"/>
                <w:sz w:val="20"/>
                <w:szCs w:val="20"/>
                <w:lang w:eastAsia="ru-RU"/>
              </w:rPr>
              <w:t>млн руб.</w:t>
            </w:r>
          </w:p>
        </w:tc>
        <w:tc>
          <w:tcPr>
            <w:tcW w:w="944"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2 614,6</w:t>
            </w:r>
          </w:p>
        </w:tc>
        <w:tc>
          <w:tcPr>
            <w:tcW w:w="1071"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107,6</w:t>
            </w:r>
          </w:p>
        </w:tc>
        <w:tc>
          <w:tcPr>
            <w:tcW w:w="1417"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3 061,9</w:t>
            </w:r>
          </w:p>
        </w:tc>
        <w:tc>
          <w:tcPr>
            <w:tcW w:w="1147"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117,1</w:t>
            </w:r>
          </w:p>
        </w:tc>
      </w:tr>
      <w:tr w:rsidR="00CC3A63" w:rsidRPr="003D3F06" w:rsidTr="00470E7E">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rPr>
                <w:rFonts w:ascii="Times New Roman CYR" w:hAnsi="Times New Roman CYR" w:cs="Times New Roman CYR"/>
                <w:sz w:val="20"/>
                <w:szCs w:val="20"/>
                <w:lang w:eastAsia="ru-RU"/>
              </w:rPr>
            </w:pPr>
            <w:proofErr w:type="gramStart"/>
            <w:r w:rsidRPr="003D3F06">
              <w:rPr>
                <w:rFonts w:ascii="Times New Roman CYR" w:hAnsi="Times New Roman CYR" w:cs="Times New Roman CYR"/>
                <w:sz w:val="20"/>
                <w:szCs w:val="20"/>
                <w:lang w:eastAsia="ru-RU"/>
              </w:rPr>
              <w:t>Расходы  бюджета</w:t>
            </w:r>
            <w:proofErr w:type="gramEnd"/>
            <w:r w:rsidRPr="003D3F06">
              <w:rPr>
                <w:rFonts w:ascii="Times New Roman CYR" w:hAnsi="Times New Roman CYR" w:cs="Times New Roman CYR"/>
                <w:sz w:val="20"/>
                <w:szCs w:val="20"/>
                <w:lang w:eastAsia="ru-RU"/>
              </w:rPr>
              <w:t xml:space="preserve"> муниципального образования</w:t>
            </w:r>
          </w:p>
        </w:tc>
        <w:tc>
          <w:tcPr>
            <w:tcW w:w="1731" w:type="dxa"/>
            <w:tcBorders>
              <w:top w:val="nil"/>
              <w:left w:val="nil"/>
              <w:bottom w:val="single" w:sz="4" w:space="0" w:color="auto"/>
              <w:right w:val="single" w:sz="4" w:space="0" w:color="auto"/>
            </w:tcBorders>
            <w:shd w:val="clear" w:color="auto" w:fill="auto"/>
            <w:hideMark/>
          </w:tcPr>
          <w:p w:rsidR="00CC3A63" w:rsidRPr="003D3F06" w:rsidRDefault="00CC3A63" w:rsidP="00CC3A63">
            <w:pPr>
              <w:widowControl/>
              <w:suppressAutoHyphens w:val="0"/>
              <w:autoSpaceDE/>
              <w:jc w:val="center"/>
              <w:rPr>
                <w:rFonts w:ascii="Times New Roman CYR" w:hAnsi="Times New Roman CYR" w:cs="Times New Roman CYR"/>
                <w:sz w:val="20"/>
                <w:szCs w:val="20"/>
                <w:lang w:eastAsia="ru-RU"/>
              </w:rPr>
            </w:pPr>
            <w:r w:rsidRPr="000501EB">
              <w:rPr>
                <w:rFonts w:ascii="Times New Roman CYR" w:hAnsi="Times New Roman CYR" w:cs="Times New Roman CYR"/>
                <w:sz w:val="20"/>
                <w:szCs w:val="20"/>
                <w:lang w:eastAsia="ru-RU"/>
              </w:rPr>
              <w:t>млн руб.</w:t>
            </w:r>
          </w:p>
        </w:tc>
        <w:tc>
          <w:tcPr>
            <w:tcW w:w="944"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4 943,6</w:t>
            </w:r>
          </w:p>
        </w:tc>
        <w:tc>
          <w:tcPr>
            <w:tcW w:w="1071"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107,2</w:t>
            </w:r>
          </w:p>
        </w:tc>
        <w:tc>
          <w:tcPr>
            <w:tcW w:w="1417"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5 389,9</w:t>
            </w:r>
          </w:p>
        </w:tc>
        <w:tc>
          <w:tcPr>
            <w:tcW w:w="1147"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109,0</w:t>
            </w:r>
          </w:p>
        </w:tc>
      </w:tr>
      <w:tr w:rsidR="0068769D" w:rsidRPr="003D3F06" w:rsidTr="009D4548">
        <w:trPr>
          <w:trHeight w:val="255"/>
        </w:trPr>
        <w:tc>
          <w:tcPr>
            <w:tcW w:w="958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68769D" w:rsidRPr="003D3F06" w:rsidRDefault="0068769D" w:rsidP="0068769D">
            <w:pPr>
              <w:widowControl/>
              <w:suppressAutoHyphens w:val="0"/>
              <w:autoSpaceDE/>
              <w:rPr>
                <w:rFonts w:ascii="Times New Roman CYR" w:hAnsi="Times New Roman CYR" w:cs="Times New Roman CYR"/>
                <w:b/>
                <w:bCs/>
                <w:sz w:val="20"/>
                <w:szCs w:val="20"/>
                <w:lang w:eastAsia="ru-RU"/>
              </w:rPr>
            </w:pPr>
            <w:r w:rsidRPr="003D3F06">
              <w:rPr>
                <w:rFonts w:ascii="Times New Roman CYR" w:hAnsi="Times New Roman CYR" w:cs="Times New Roman CYR"/>
                <w:b/>
                <w:bCs/>
                <w:sz w:val="20"/>
                <w:szCs w:val="20"/>
                <w:lang w:eastAsia="ru-RU"/>
              </w:rPr>
              <w:t>Ввод жилья и объектов соцкультбыта:</w:t>
            </w:r>
          </w:p>
        </w:tc>
        <w:tc>
          <w:tcPr>
            <w:tcW w:w="944"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w:t>
            </w:r>
          </w:p>
        </w:tc>
        <w:tc>
          <w:tcPr>
            <w:tcW w:w="1071"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c>
          <w:tcPr>
            <w:tcW w:w="1417"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c>
          <w:tcPr>
            <w:tcW w:w="1147"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Жилые дома (общая площадь квартир)</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proofErr w:type="spellStart"/>
            <w:r w:rsidRPr="003D3F06">
              <w:rPr>
                <w:rFonts w:ascii="Times New Roman CYR" w:hAnsi="Times New Roman CYR" w:cs="Times New Roman CYR"/>
                <w:sz w:val="20"/>
                <w:szCs w:val="20"/>
                <w:lang w:eastAsia="ru-RU"/>
              </w:rPr>
              <w:t>тыс.кв.м</w:t>
            </w:r>
            <w:proofErr w:type="spellEnd"/>
          </w:p>
        </w:tc>
        <w:tc>
          <w:tcPr>
            <w:tcW w:w="944" w:type="dxa"/>
            <w:tcBorders>
              <w:top w:val="nil"/>
              <w:left w:val="nil"/>
              <w:bottom w:val="single" w:sz="4" w:space="0" w:color="auto"/>
              <w:right w:val="single" w:sz="4" w:space="0" w:color="auto"/>
            </w:tcBorders>
            <w:shd w:val="clear" w:color="000000" w:fill="FFFFFF"/>
            <w:vAlign w:val="center"/>
            <w:hideMark/>
          </w:tcPr>
          <w:p w:rsidR="0068769D" w:rsidRPr="003D3F06" w:rsidRDefault="0068769D" w:rsidP="00117D0C">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15,</w:t>
            </w:r>
            <w:r w:rsidR="00117D0C">
              <w:rPr>
                <w:rFonts w:ascii="Times New Roman CYR" w:hAnsi="Times New Roman CYR" w:cs="Times New Roman CYR"/>
                <w:sz w:val="20"/>
                <w:szCs w:val="20"/>
                <w:lang w:eastAsia="ru-RU"/>
              </w:rPr>
              <w:t>430</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92,0</w:t>
            </w:r>
          </w:p>
        </w:tc>
        <w:tc>
          <w:tcPr>
            <w:tcW w:w="1417" w:type="dxa"/>
            <w:tcBorders>
              <w:top w:val="nil"/>
              <w:left w:val="nil"/>
              <w:bottom w:val="single" w:sz="4" w:space="0" w:color="auto"/>
              <w:right w:val="single" w:sz="4" w:space="0" w:color="auto"/>
            </w:tcBorders>
            <w:shd w:val="clear" w:color="auto" w:fill="auto"/>
            <w:vAlign w:val="center"/>
            <w:hideMark/>
          </w:tcPr>
          <w:p w:rsidR="0068769D" w:rsidRPr="00117D0C" w:rsidRDefault="00117D0C" w:rsidP="0068769D">
            <w:pPr>
              <w:widowControl/>
              <w:suppressAutoHyphens w:val="0"/>
              <w:autoSpaceDE/>
              <w:jc w:val="center"/>
              <w:rPr>
                <w:rFonts w:ascii="Times New Roman CYR" w:hAnsi="Times New Roman CYR" w:cs="Times New Roman CYR"/>
                <w:color w:val="000000"/>
                <w:sz w:val="20"/>
                <w:szCs w:val="20"/>
                <w:lang w:eastAsia="ru-RU"/>
              </w:rPr>
            </w:pPr>
            <w:r w:rsidRPr="00117D0C">
              <w:rPr>
                <w:rFonts w:ascii="Times New Roman CYR" w:hAnsi="Times New Roman CYR" w:cs="Times New Roman CYR"/>
                <w:color w:val="000000"/>
                <w:sz w:val="20"/>
                <w:szCs w:val="20"/>
                <w:lang w:eastAsia="ru-RU"/>
              </w:rPr>
              <w:t>19,725</w:t>
            </w:r>
          </w:p>
        </w:tc>
        <w:tc>
          <w:tcPr>
            <w:tcW w:w="1147" w:type="dxa"/>
            <w:tcBorders>
              <w:top w:val="nil"/>
              <w:left w:val="nil"/>
              <w:bottom w:val="single" w:sz="4" w:space="0" w:color="auto"/>
              <w:right w:val="single" w:sz="4" w:space="0" w:color="auto"/>
            </w:tcBorders>
            <w:shd w:val="clear" w:color="auto" w:fill="auto"/>
            <w:vAlign w:val="center"/>
            <w:hideMark/>
          </w:tcPr>
          <w:p w:rsidR="0068769D" w:rsidRPr="00117D0C" w:rsidRDefault="00117D0C" w:rsidP="00117D0C">
            <w:pPr>
              <w:widowControl/>
              <w:suppressAutoHyphens w:val="0"/>
              <w:autoSpaceDE/>
              <w:jc w:val="center"/>
              <w:rPr>
                <w:rFonts w:ascii="Times New Roman CYR" w:hAnsi="Times New Roman CYR" w:cs="Times New Roman CYR"/>
                <w:color w:val="000000"/>
                <w:sz w:val="20"/>
                <w:szCs w:val="20"/>
                <w:lang w:eastAsia="ru-RU"/>
              </w:rPr>
            </w:pPr>
            <w:r w:rsidRPr="00117D0C">
              <w:rPr>
                <w:rFonts w:ascii="Times New Roman CYR" w:hAnsi="Times New Roman CYR" w:cs="Times New Roman CYR"/>
                <w:color w:val="000000"/>
                <w:sz w:val="20"/>
                <w:szCs w:val="20"/>
                <w:lang w:eastAsia="ru-RU"/>
              </w:rPr>
              <w:t>12</w:t>
            </w:r>
            <w:r>
              <w:rPr>
                <w:rFonts w:ascii="Times New Roman CYR" w:hAnsi="Times New Roman CYR" w:cs="Times New Roman CYR"/>
                <w:color w:val="000000"/>
                <w:sz w:val="20"/>
                <w:szCs w:val="20"/>
                <w:lang w:eastAsia="ru-RU"/>
              </w:rPr>
              <w:t>7,8</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Общеобразовательные школы</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уч. мест</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Дошкольные образовательные учреждения</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мест </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w:t>
            </w:r>
          </w:p>
        </w:tc>
      </w:tr>
      <w:tr w:rsidR="0068769D" w:rsidRPr="003D3F06" w:rsidTr="00731E8F">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731E8F">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Поликлиники</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посещений в смену</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Больницы</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proofErr w:type="spellStart"/>
            <w:r w:rsidRPr="003D3F06">
              <w:rPr>
                <w:rFonts w:ascii="Times New Roman CYR" w:hAnsi="Times New Roman CYR" w:cs="Times New Roman CYR"/>
                <w:sz w:val="20"/>
                <w:szCs w:val="20"/>
                <w:lang w:eastAsia="ru-RU"/>
              </w:rPr>
              <w:t>койко</w:t>
            </w:r>
            <w:proofErr w:type="spellEnd"/>
            <w:r w:rsidRPr="003D3F06">
              <w:rPr>
                <w:rFonts w:ascii="Times New Roman CYR" w:hAnsi="Times New Roman CYR" w:cs="Times New Roman CYR"/>
                <w:sz w:val="20"/>
                <w:szCs w:val="20"/>
                <w:lang w:eastAsia="ru-RU"/>
              </w:rPr>
              <w:t>/мест</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w:t>
            </w:r>
          </w:p>
        </w:tc>
      </w:tr>
      <w:tr w:rsidR="0068769D" w:rsidRPr="003D3F06" w:rsidTr="00F00C52">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Учреждения культуры клубного типа</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мест </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w:t>
            </w:r>
          </w:p>
        </w:tc>
      </w:tr>
      <w:tr w:rsidR="0068769D" w:rsidRPr="003D3F06" w:rsidTr="00F00C52">
        <w:trPr>
          <w:trHeight w:val="255"/>
        </w:trPr>
        <w:tc>
          <w:tcPr>
            <w:tcW w:w="95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rPr>
                <w:rFonts w:ascii="Times New Roman CYR" w:hAnsi="Times New Roman CYR" w:cs="Times New Roman CYR"/>
                <w:b/>
                <w:bCs/>
                <w:sz w:val="20"/>
                <w:szCs w:val="20"/>
                <w:lang w:eastAsia="ru-RU"/>
              </w:rPr>
            </w:pPr>
            <w:r w:rsidRPr="003D3F06">
              <w:rPr>
                <w:rFonts w:ascii="Times New Roman CYR" w:hAnsi="Times New Roman CYR" w:cs="Times New Roman CYR"/>
                <w:b/>
                <w:bCs/>
                <w:sz w:val="20"/>
                <w:szCs w:val="20"/>
                <w:lang w:eastAsia="ru-RU"/>
              </w:rPr>
              <w:lastRenderedPageBreak/>
              <w:t>Жилищно- коммунальный комплекс:</w:t>
            </w:r>
          </w:p>
        </w:tc>
        <w:tc>
          <w:tcPr>
            <w:tcW w:w="944"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w:t>
            </w:r>
          </w:p>
        </w:tc>
        <w:tc>
          <w:tcPr>
            <w:tcW w:w="1071" w:type="dxa"/>
            <w:tcBorders>
              <w:top w:val="single" w:sz="4" w:space="0" w:color="auto"/>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FF"/>
                <w:sz w:val="20"/>
                <w:szCs w:val="20"/>
                <w:lang w:eastAsia="ru-RU"/>
              </w:rPr>
            </w:pPr>
            <w:r w:rsidRPr="003D3F06">
              <w:rPr>
                <w:rFonts w:ascii="Times New Roman CYR" w:hAnsi="Times New Roman CYR" w:cs="Times New Roman CYR"/>
                <w:color w:val="0000FF"/>
                <w:sz w:val="20"/>
                <w:szCs w:val="20"/>
                <w:lang w:eastAsia="ru-RU"/>
              </w:rPr>
              <w:t> </w:t>
            </w:r>
          </w:p>
        </w:tc>
        <w:tc>
          <w:tcPr>
            <w:tcW w:w="1417" w:type="dxa"/>
            <w:tcBorders>
              <w:top w:val="single" w:sz="4" w:space="0" w:color="auto"/>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FF0000"/>
                <w:sz w:val="20"/>
                <w:szCs w:val="20"/>
                <w:lang w:eastAsia="ru-RU"/>
              </w:rPr>
            </w:pPr>
            <w:r w:rsidRPr="003D3F06">
              <w:rPr>
                <w:rFonts w:ascii="Times New Roman CYR" w:hAnsi="Times New Roman CYR" w:cs="Times New Roman CYR"/>
                <w:color w:val="FF0000"/>
                <w:sz w:val="20"/>
                <w:szCs w:val="20"/>
                <w:lang w:eastAsia="ru-RU"/>
              </w:rPr>
              <w:t> </w:t>
            </w:r>
          </w:p>
        </w:tc>
        <w:tc>
          <w:tcPr>
            <w:tcW w:w="1147" w:type="dxa"/>
            <w:tcBorders>
              <w:top w:val="single" w:sz="4" w:space="0" w:color="auto"/>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FF0000"/>
                <w:sz w:val="20"/>
                <w:szCs w:val="20"/>
                <w:lang w:eastAsia="ru-RU"/>
              </w:rPr>
            </w:pPr>
            <w:r w:rsidRPr="003D3F06">
              <w:rPr>
                <w:rFonts w:ascii="Times New Roman CYR" w:hAnsi="Times New Roman CYR" w:cs="Times New Roman CYR"/>
                <w:color w:val="FF0000"/>
                <w:sz w:val="20"/>
                <w:szCs w:val="20"/>
                <w:lang w:eastAsia="ru-RU"/>
              </w:rPr>
              <w:t> </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Число организаций, оказывающих жилищно-коммунальные услуги, из них:</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единиц</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6</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6</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число организаций на рынке жилищных услуг</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единиц</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i/>
                <w:iCs/>
                <w:sz w:val="20"/>
                <w:szCs w:val="20"/>
                <w:lang w:eastAsia="ru-RU"/>
              </w:rPr>
            </w:pPr>
            <w:r w:rsidRPr="003D3F06">
              <w:rPr>
                <w:rFonts w:ascii="Times New Roman" w:hAnsi="Times New Roman" w:cs="Times New Roman"/>
                <w:i/>
                <w:iCs/>
                <w:sz w:val="20"/>
                <w:szCs w:val="20"/>
                <w:lang w:eastAsia="ru-RU"/>
              </w:rPr>
              <w:t>в том числе: частной формы собственности</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единиц</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0</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0</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число организаций, оказывающих коммунальные услуги</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единиц</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5</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5</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i/>
                <w:iCs/>
                <w:sz w:val="20"/>
                <w:szCs w:val="20"/>
                <w:lang w:eastAsia="ru-RU"/>
              </w:rPr>
            </w:pPr>
            <w:r w:rsidRPr="003D3F06">
              <w:rPr>
                <w:rFonts w:ascii="Times New Roman" w:hAnsi="Times New Roman" w:cs="Times New Roman"/>
                <w:i/>
                <w:iCs/>
                <w:sz w:val="20"/>
                <w:szCs w:val="20"/>
                <w:lang w:eastAsia="ru-RU"/>
              </w:rPr>
              <w:t>в том числе: частной формы собственности</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единиц</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4</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4</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Установленный стандарт уровня платежей населения за ЖКУ</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100</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000000" w:fill="FFFFFF"/>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Общая дебиторская задолженность ЖКХ</w:t>
            </w:r>
          </w:p>
        </w:tc>
        <w:tc>
          <w:tcPr>
            <w:tcW w:w="1731" w:type="dxa"/>
            <w:tcBorders>
              <w:top w:val="nil"/>
              <w:left w:val="nil"/>
              <w:bottom w:val="single" w:sz="4" w:space="0" w:color="auto"/>
              <w:right w:val="single" w:sz="4" w:space="0" w:color="auto"/>
            </w:tcBorders>
            <w:shd w:val="clear" w:color="000000" w:fill="FFFFFF"/>
            <w:vAlign w:val="center"/>
            <w:hideMark/>
          </w:tcPr>
          <w:p w:rsidR="0068769D" w:rsidRPr="003D3F06" w:rsidRDefault="00CC3A63" w:rsidP="0068769D">
            <w:pPr>
              <w:widowControl/>
              <w:suppressAutoHyphens w:val="0"/>
              <w:autoSpaceDE/>
              <w:jc w:val="center"/>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м</w:t>
            </w:r>
            <w:r w:rsidRPr="003D3F06">
              <w:rPr>
                <w:rFonts w:ascii="Times New Roman CYR" w:hAnsi="Times New Roman CYR" w:cs="Times New Roman CYR"/>
                <w:sz w:val="20"/>
                <w:szCs w:val="20"/>
                <w:lang w:eastAsia="ru-RU"/>
              </w:rPr>
              <w:t>лн</w:t>
            </w:r>
            <w:r>
              <w:rPr>
                <w:rFonts w:ascii="Times New Roman CYR" w:hAnsi="Times New Roman CYR" w:cs="Times New Roman CYR"/>
                <w:sz w:val="20"/>
                <w:szCs w:val="20"/>
                <w:lang w:eastAsia="ru-RU"/>
              </w:rPr>
              <w:t xml:space="preserve"> </w:t>
            </w:r>
            <w:r w:rsidRPr="003D3F06">
              <w:rPr>
                <w:rFonts w:ascii="Times New Roman CYR" w:hAnsi="Times New Roman CYR" w:cs="Times New Roman CYR"/>
                <w:sz w:val="20"/>
                <w:szCs w:val="20"/>
                <w:lang w:eastAsia="ru-RU"/>
              </w:rPr>
              <w:t>руб.</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596,6</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474,6</w:t>
            </w:r>
          </w:p>
        </w:tc>
        <w:tc>
          <w:tcPr>
            <w:tcW w:w="1417" w:type="dxa"/>
            <w:tcBorders>
              <w:top w:val="nil"/>
              <w:left w:val="nil"/>
              <w:bottom w:val="single" w:sz="4" w:space="0" w:color="auto"/>
              <w:right w:val="single" w:sz="4" w:space="0" w:color="auto"/>
            </w:tcBorders>
            <w:shd w:val="clear" w:color="000000" w:fill="FFFFFF"/>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211,9</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35,5</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Доля задолженности населения в общем объеме дебиторской задолженности ЖКК</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000000" w:fill="FFFFFF"/>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17,6</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c>
          <w:tcPr>
            <w:tcW w:w="1417" w:type="dxa"/>
            <w:tcBorders>
              <w:top w:val="nil"/>
              <w:left w:val="nil"/>
              <w:bottom w:val="single" w:sz="4" w:space="0" w:color="auto"/>
              <w:right w:val="single" w:sz="4" w:space="0" w:color="auto"/>
            </w:tcBorders>
            <w:shd w:val="clear" w:color="000000" w:fill="FFFFFF"/>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52,8</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 xml:space="preserve">Объем предоставленных субсидий на оплату жилого помещения и коммунальных услуг </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CC3A63" w:rsidP="0068769D">
            <w:pPr>
              <w:widowControl/>
              <w:suppressAutoHyphens w:val="0"/>
              <w:autoSpaceDE/>
              <w:jc w:val="center"/>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м</w:t>
            </w:r>
            <w:r w:rsidRPr="003D3F06">
              <w:rPr>
                <w:rFonts w:ascii="Times New Roman CYR" w:hAnsi="Times New Roman CYR" w:cs="Times New Roman CYR"/>
                <w:sz w:val="20"/>
                <w:szCs w:val="20"/>
                <w:lang w:eastAsia="ru-RU"/>
              </w:rPr>
              <w:t>лн</w:t>
            </w:r>
            <w:r>
              <w:rPr>
                <w:rFonts w:ascii="Times New Roman CYR" w:hAnsi="Times New Roman CYR" w:cs="Times New Roman CYR"/>
                <w:sz w:val="20"/>
                <w:szCs w:val="20"/>
                <w:lang w:eastAsia="ru-RU"/>
              </w:rPr>
              <w:t xml:space="preserve"> </w:t>
            </w:r>
            <w:r w:rsidRPr="003D3F06">
              <w:rPr>
                <w:rFonts w:ascii="Times New Roman CYR" w:hAnsi="Times New Roman CYR" w:cs="Times New Roman CYR"/>
                <w:sz w:val="20"/>
                <w:szCs w:val="20"/>
                <w:lang w:eastAsia="ru-RU"/>
              </w:rPr>
              <w:t>руб.</w:t>
            </w:r>
          </w:p>
        </w:tc>
        <w:tc>
          <w:tcPr>
            <w:tcW w:w="944" w:type="dxa"/>
            <w:tcBorders>
              <w:top w:val="nil"/>
              <w:left w:val="nil"/>
              <w:bottom w:val="single" w:sz="4" w:space="0" w:color="auto"/>
              <w:right w:val="single" w:sz="4" w:space="0" w:color="auto"/>
            </w:tcBorders>
            <w:shd w:val="clear" w:color="000000" w:fill="FFFFFF"/>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3,1</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87,8</w:t>
            </w:r>
          </w:p>
        </w:tc>
        <w:tc>
          <w:tcPr>
            <w:tcW w:w="1417" w:type="dxa"/>
            <w:tcBorders>
              <w:top w:val="nil"/>
              <w:left w:val="nil"/>
              <w:bottom w:val="single" w:sz="4" w:space="0" w:color="auto"/>
              <w:right w:val="single" w:sz="4" w:space="0" w:color="auto"/>
            </w:tcBorders>
            <w:shd w:val="clear" w:color="000000" w:fill="FFFFFF"/>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2,6</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81,7</w:t>
            </w:r>
          </w:p>
        </w:tc>
      </w:tr>
      <w:tr w:rsidR="0068769D" w:rsidRPr="003D3F06" w:rsidTr="009D4548">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Фактический уровень возмещения населением затрат за предоставление жилищно-коммунальных услуг</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88,6</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92,1</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r>
      <w:tr w:rsidR="0068769D" w:rsidRPr="003D3F06" w:rsidTr="009D4548">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Число семей, получавших субсидии на оплату жилого помещения и коммунальных услуг (на конец отчетного периода)</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единиц</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130</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88,4</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105</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80,8</w:t>
            </w:r>
          </w:p>
        </w:tc>
      </w:tr>
      <w:tr w:rsidR="0068769D" w:rsidRPr="003D3F06" w:rsidTr="009D4548">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Численность лиц, проживающих в семьях, получавших субсидии на оплату жилого помещения и коммунальных услуг (на конец отчетного периода)</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человек</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259</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81,7</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202</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78,0</w:t>
            </w:r>
          </w:p>
        </w:tc>
      </w:tr>
      <w:tr w:rsidR="0068769D" w:rsidRPr="003D3F06" w:rsidTr="009D4548">
        <w:trPr>
          <w:trHeight w:val="76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Удельный вес общей площади жилых помещений, оборудованной одновременно водопроводом, водоотведением (канализацией), отоплением, горячим водоснабжением, газом или напольными плитами к общей площади жилых помещений</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45,8</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45,8</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Удельный вес площади оборудованной водопроводом</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58,6</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58,6</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Удельный вес площади оборудованной канализацией</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54,6</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54,6</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Удельный вес площади оборудованной отоплением</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72,5</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72,5</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Удельный вес площади оборудованной ваннами (душем)</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46,6</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46,6</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Удельный вес площади оборудованной газом</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57,8</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57,8</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Удельный вес площади оборудованной горячим водоснабжением</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42,3</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42,3</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Удельный вес площади оборудованной напольными электрическими плитами</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20,6</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20,6</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68769D" w:rsidRPr="003D3F06" w:rsidTr="009D4548">
        <w:trPr>
          <w:trHeight w:val="255"/>
        </w:trPr>
        <w:tc>
          <w:tcPr>
            <w:tcW w:w="958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68769D" w:rsidRPr="003D3F06" w:rsidRDefault="0068769D" w:rsidP="0068769D">
            <w:pPr>
              <w:widowControl/>
              <w:suppressAutoHyphens w:val="0"/>
              <w:autoSpaceDE/>
              <w:rPr>
                <w:rFonts w:ascii="Times New Roman CYR" w:hAnsi="Times New Roman CYR" w:cs="Times New Roman CYR"/>
                <w:b/>
                <w:bCs/>
                <w:sz w:val="20"/>
                <w:szCs w:val="20"/>
                <w:lang w:eastAsia="ru-RU"/>
              </w:rPr>
            </w:pPr>
            <w:r w:rsidRPr="003D3F06">
              <w:rPr>
                <w:rFonts w:ascii="Times New Roman CYR" w:hAnsi="Times New Roman CYR" w:cs="Times New Roman CYR"/>
                <w:b/>
                <w:bCs/>
                <w:sz w:val="20"/>
                <w:szCs w:val="20"/>
                <w:lang w:eastAsia="ru-RU"/>
              </w:rPr>
              <w:t>Уровень жизни населения:</w:t>
            </w:r>
          </w:p>
        </w:tc>
        <w:tc>
          <w:tcPr>
            <w:tcW w:w="944"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w:t>
            </w:r>
          </w:p>
        </w:tc>
        <w:tc>
          <w:tcPr>
            <w:tcW w:w="1071"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w:t>
            </w:r>
          </w:p>
        </w:tc>
        <w:tc>
          <w:tcPr>
            <w:tcW w:w="1417"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FF0000"/>
                <w:sz w:val="20"/>
                <w:szCs w:val="20"/>
                <w:lang w:eastAsia="ru-RU"/>
              </w:rPr>
            </w:pPr>
            <w:r w:rsidRPr="003D3F06">
              <w:rPr>
                <w:rFonts w:ascii="Times New Roman CYR" w:hAnsi="Times New Roman CYR" w:cs="Times New Roman CYR"/>
                <w:color w:val="FF0000"/>
                <w:sz w:val="20"/>
                <w:szCs w:val="20"/>
                <w:lang w:eastAsia="ru-RU"/>
              </w:rPr>
              <w:t> </w:t>
            </w:r>
          </w:p>
        </w:tc>
        <w:tc>
          <w:tcPr>
            <w:tcW w:w="1147"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FF0000"/>
                <w:sz w:val="20"/>
                <w:szCs w:val="20"/>
                <w:lang w:eastAsia="ru-RU"/>
              </w:rPr>
            </w:pPr>
            <w:r w:rsidRPr="003D3F06">
              <w:rPr>
                <w:rFonts w:ascii="Times New Roman CYR" w:hAnsi="Times New Roman CYR" w:cs="Times New Roman CYR"/>
                <w:color w:val="FF0000"/>
                <w:sz w:val="20"/>
                <w:szCs w:val="20"/>
                <w:lang w:eastAsia="ru-RU"/>
              </w:rPr>
              <w:t> </w:t>
            </w:r>
          </w:p>
        </w:tc>
      </w:tr>
      <w:tr w:rsidR="0068769D" w:rsidRPr="003D3F06" w:rsidTr="009D4548">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Среднемесячная номинальная начисленная заработная плата одного работающего по крупным и средним предприятиям </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рублей</w:t>
            </w:r>
          </w:p>
        </w:tc>
        <w:tc>
          <w:tcPr>
            <w:tcW w:w="944" w:type="dxa"/>
            <w:tcBorders>
              <w:top w:val="nil"/>
              <w:left w:val="nil"/>
              <w:bottom w:val="single" w:sz="4" w:space="0" w:color="auto"/>
              <w:right w:val="single" w:sz="4" w:space="0" w:color="auto"/>
            </w:tcBorders>
            <w:shd w:val="clear" w:color="auto" w:fill="auto"/>
            <w:vAlign w:val="center"/>
            <w:hideMark/>
          </w:tcPr>
          <w:p w:rsidR="0068769D" w:rsidRPr="00217D5E" w:rsidRDefault="00217D5E" w:rsidP="0068769D">
            <w:pPr>
              <w:widowControl/>
              <w:suppressAutoHyphens w:val="0"/>
              <w:autoSpaceDE/>
              <w:jc w:val="center"/>
              <w:rPr>
                <w:rFonts w:ascii="Times New Roman CYR" w:hAnsi="Times New Roman CYR" w:cs="Times New Roman CYR"/>
                <w:color w:val="000000"/>
                <w:sz w:val="20"/>
                <w:szCs w:val="20"/>
                <w:lang w:eastAsia="ru-RU"/>
              </w:rPr>
            </w:pPr>
            <w:r w:rsidRPr="00217D5E">
              <w:rPr>
                <w:rFonts w:ascii="Times New Roman CYR" w:hAnsi="Times New Roman CYR" w:cs="Times New Roman CYR"/>
                <w:color w:val="000000"/>
                <w:sz w:val="20"/>
                <w:szCs w:val="20"/>
                <w:lang w:eastAsia="ru-RU"/>
              </w:rPr>
              <w:t>107 987</w:t>
            </w:r>
          </w:p>
        </w:tc>
        <w:tc>
          <w:tcPr>
            <w:tcW w:w="1071" w:type="dxa"/>
            <w:tcBorders>
              <w:top w:val="nil"/>
              <w:left w:val="nil"/>
              <w:bottom w:val="single" w:sz="4" w:space="0" w:color="auto"/>
              <w:right w:val="single" w:sz="4" w:space="0" w:color="auto"/>
            </w:tcBorders>
            <w:shd w:val="clear" w:color="auto" w:fill="auto"/>
            <w:vAlign w:val="center"/>
            <w:hideMark/>
          </w:tcPr>
          <w:p w:rsidR="0068769D" w:rsidRPr="00217D5E" w:rsidRDefault="00217D5E" w:rsidP="0068769D">
            <w:pPr>
              <w:widowControl/>
              <w:suppressAutoHyphens w:val="0"/>
              <w:autoSpaceDE/>
              <w:jc w:val="center"/>
              <w:rPr>
                <w:rFonts w:ascii="Times New Roman CYR" w:hAnsi="Times New Roman CYR" w:cs="Times New Roman CYR"/>
                <w:color w:val="000000"/>
                <w:sz w:val="20"/>
                <w:szCs w:val="20"/>
                <w:lang w:eastAsia="ru-RU"/>
              </w:rPr>
            </w:pPr>
            <w:r>
              <w:rPr>
                <w:rFonts w:ascii="Times New Roman CYR" w:hAnsi="Times New Roman CYR" w:cs="Times New Roman CYR"/>
                <w:color w:val="000000"/>
                <w:sz w:val="20"/>
                <w:szCs w:val="20"/>
                <w:lang w:eastAsia="ru-RU"/>
              </w:rPr>
              <w:t>115,5</w:t>
            </w:r>
          </w:p>
        </w:tc>
        <w:tc>
          <w:tcPr>
            <w:tcW w:w="1417" w:type="dxa"/>
            <w:tcBorders>
              <w:top w:val="nil"/>
              <w:left w:val="nil"/>
              <w:bottom w:val="single" w:sz="4" w:space="0" w:color="auto"/>
              <w:right w:val="single" w:sz="4" w:space="0" w:color="auto"/>
            </w:tcBorders>
            <w:shd w:val="clear" w:color="auto" w:fill="auto"/>
            <w:vAlign w:val="center"/>
            <w:hideMark/>
          </w:tcPr>
          <w:p w:rsidR="0068769D" w:rsidRPr="00BA7B43" w:rsidRDefault="00164779" w:rsidP="0068769D">
            <w:pPr>
              <w:widowControl/>
              <w:suppressAutoHyphens w:val="0"/>
              <w:autoSpaceDE/>
              <w:jc w:val="center"/>
              <w:rPr>
                <w:rFonts w:ascii="Times New Roman CYR" w:hAnsi="Times New Roman CYR" w:cs="Times New Roman CYR"/>
                <w:color w:val="000000"/>
                <w:sz w:val="20"/>
                <w:szCs w:val="20"/>
                <w:highlight w:val="yellow"/>
                <w:lang w:eastAsia="ru-RU"/>
              </w:rPr>
            </w:pPr>
            <w:r w:rsidRPr="00164779">
              <w:rPr>
                <w:rFonts w:ascii="Times New Roman CYR" w:hAnsi="Times New Roman CYR" w:cs="Times New Roman CYR"/>
                <w:color w:val="000000"/>
                <w:sz w:val="20"/>
                <w:szCs w:val="20"/>
                <w:lang w:eastAsia="ru-RU"/>
              </w:rPr>
              <w:t>119 990</w:t>
            </w:r>
          </w:p>
        </w:tc>
        <w:tc>
          <w:tcPr>
            <w:tcW w:w="1147" w:type="dxa"/>
            <w:tcBorders>
              <w:top w:val="nil"/>
              <w:left w:val="nil"/>
              <w:bottom w:val="single" w:sz="4" w:space="0" w:color="auto"/>
              <w:right w:val="single" w:sz="4" w:space="0" w:color="auto"/>
            </w:tcBorders>
            <w:shd w:val="clear" w:color="auto" w:fill="auto"/>
            <w:vAlign w:val="center"/>
            <w:hideMark/>
          </w:tcPr>
          <w:p w:rsidR="0068769D" w:rsidRPr="00BA7B43" w:rsidRDefault="0068769D" w:rsidP="00217D5E">
            <w:pPr>
              <w:widowControl/>
              <w:suppressAutoHyphens w:val="0"/>
              <w:autoSpaceDE/>
              <w:jc w:val="center"/>
              <w:rPr>
                <w:rFonts w:ascii="Times New Roman CYR" w:hAnsi="Times New Roman CYR" w:cs="Times New Roman CYR"/>
                <w:color w:val="000000"/>
                <w:sz w:val="20"/>
                <w:szCs w:val="20"/>
                <w:highlight w:val="yellow"/>
                <w:lang w:eastAsia="ru-RU"/>
              </w:rPr>
            </w:pPr>
            <w:r w:rsidRPr="00217D5E">
              <w:rPr>
                <w:rFonts w:ascii="Times New Roman CYR" w:hAnsi="Times New Roman CYR" w:cs="Times New Roman CYR"/>
                <w:color w:val="000000"/>
                <w:sz w:val="20"/>
                <w:szCs w:val="20"/>
                <w:lang w:eastAsia="ru-RU"/>
              </w:rPr>
              <w:t>111,</w:t>
            </w:r>
            <w:r w:rsidR="00217D5E" w:rsidRPr="00217D5E">
              <w:rPr>
                <w:rFonts w:ascii="Times New Roman CYR" w:hAnsi="Times New Roman CYR" w:cs="Times New Roman CYR"/>
                <w:color w:val="000000"/>
                <w:sz w:val="20"/>
                <w:szCs w:val="20"/>
                <w:lang w:eastAsia="ru-RU"/>
              </w:rPr>
              <w:t>1</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Денежные доходы на душу населения </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рублей</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85 668,3</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114,6</w:t>
            </w:r>
          </w:p>
        </w:tc>
        <w:tc>
          <w:tcPr>
            <w:tcW w:w="1417" w:type="dxa"/>
            <w:tcBorders>
              <w:top w:val="nil"/>
              <w:left w:val="nil"/>
              <w:bottom w:val="single" w:sz="4" w:space="0" w:color="auto"/>
              <w:right w:val="single" w:sz="4" w:space="0" w:color="auto"/>
            </w:tcBorders>
            <w:shd w:val="clear" w:color="auto" w:fill="auto"/>
            <w:vAlign w:val="center"/>
            <w:hideMark/>
          </w:tcPr>
          <w:p w:rsidR="0068769D" w:rsidRPr="00E50702" w:rsidRDefault="006517FE" w:rsidP="00E50702">
            <w:pPr>
              <w:widowControl/>
              <w:suppressAutoHyphens w:val="0"/>
              <w:autoSpaceDE/>
              <w:jc w:val="center"/>
              <w:rPr>
                <w:rFonts w:ascii="Times New Roman CYR" w:hAnsi="Times New Roman CYR" w:cs="Times New Roman CYR"/>
                <w:color w:val="000000"/>
                <w:sz w:val="20"/>
                <w:szCs w:val="20"/>
                <w:lang w:eastAsia="ru-RU"/>
              </w:rPr>
            </w:pPr>
            <w:r>
              <w:rPr>
                <w:rFonts w:ascii="Times New Roman CYR" w:hAnsi="Times New Roman CYR" w:cs="Times New Roman CYR"/>
                <w:color w:val="000000"/>
                <w:sz w:val="20"/>
                <w:szCs w:val="20"/>
                <w:lang w:eastAsia="ru-RU"/>
              </w:rPr>
              <w:t>88 270,1</w:t>
            </w:r>
          </w:p>
        </w:tc>
        <w:tc>
          <w:tcPr>
            <w:tcW w:w="1147" w:type="dxa"/>
            <w:tcBorders>
              <w:top w:val="nil"/>
              <w:left w:val="nil"/>
              <w:bottom w:val="single" w:sz="4" w:space="0" w:color="auto"/>
              <w:right w:val="single" w:sz="4" w:space="0" w:color="auto"/>
            </w:tcBorders>
            <w:shd w:val="clear" w:color="auto" w:fill="auto"/>
            <w:vAlign w:val="center"/>
            <w:hideMark/>
          </w:tcPr>
          <w:p w:rsidR="0068769D" w:rsidRPr="00E50702" w:rsidRDefault="006517FE" w:rsidP="00E50702">
            <w:pPr>
              <w:widowControl/>
              <w:suppressAutoHyphens w:val="0"/>
              <w:autoSpaceDE/>
              <w:jc w:val="center"/>
              <w:rPr>
                <w:rFonts w:ascii="Times New Roman CYR" w:hAnsi="Times New Roman CYR" w:cs="Times New Roman CYR"/>
                <w:color w:val="000000"/>
                <w:sz w:val="20"/>
                <w:szCs w:val="20"/>
                <w:lang w:eastAsia="ru-RU"/>
              </w:rPr>
            </w:pPr>
            <w:r>
              <w:rPr>
                <w:rFonts w:ascii="Times New Roman CYR" w:hAnsi="Times New Roman CYR" w:cs="Times New Roman CYR"/>
                <w:color w:val="000000"/>
                <w:sz w:val="20"/>
                <w:szCs w:val="20"/>
                <w:lang w:eastAsia="ru-RU"/>
              </w:rPr>
              <w:t>103</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Потребительские расходы на душу населения </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рублей</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64 387,5</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109,0</w:t>
            </w:r>
          </w:p>
        </w:tc>
        <w:tc>
          <w:tcPr>
            <w:tcW w:w="1417" w:type="dxa"/>
            <w:tcBorders>
              <w:top w:val="nil"/>
              <w:left w:val="nil"/>
              <w:bottom w:val="single" w:sz="4" w:space="0" w:color="auto"/>
              <w:right w:val="single" w:sz="4" w:space="0" w:color="auto"/>
            </w:tcBorders>
            <w:shd w:val="clear" w:color="auto" w:fill="auto"/>
            <w:vAlign w:val="center"/>
            <w:hideMark/>
          </w:tcPr>
          <w:p w:rsidR="0068769D" w:rsidRPr="00E50702" w:rsidRDefault="00F24BD4" w:rsidP="0068769D">
            <w:pPr>
              <w:widowControl/>
              <w:suppressAutoHyphens w:val="0"/>
              <w:autoSpaceDE/>
              <w:jc w:val="center"/>
              <w:rPr>
                <w:rFonts w:ascii="Times New Roman CYR" w:hAnsi="Times New Roman CYR" w:cs="Times New Roman CYR"/>
                <w:color w:val="000000"/>
                <w:sz w:val="20"/>
                <w:szCs w:val="20"/>
                <w:lang w:eastAsia="ru-RU"/>
              </w:rPr>
            </w:pPr>
            <w:r w:rsidRPr="00E50702">
              <w:rPr>
                <w:rFonts w:ascii="Times New Roman CYR" w:hAnsi="Times New Roman CYR" w:cs="Times New Roman CYR"/>
                <w:color w:val="000000"/>
                <w:sz w:val="20"/>
                <w:szCs w:val="20"/>
                <w:lang w:eastAsia="ru-RU"/>
              </w:rPr>
              <w:t>61 645,0</w:t>
            </w:r>
          </w:p>
        </w:tc>
        <w:tc>
          <w:tcPr>
            <w:tcW w:w="1147" w:type="dxa"/>
            <w:tcBorders>
              <w:top w:val="nil"/>
              <w:left w:val="nil"/>
              <w:bottom w:val="single" w:sz="4" w:space="0" w:color="auto"/>
              <w:right w:val="single" w:sz="4" w:space="0" w:color="auto"/>
            </w:tcBorders>
            <w:shd w:val="clear" w:color="auto" w:fill="auto"/>
            <w:vAlign w:val="center"/>
            <w:hideMark/>
          </w:tcPr>
          <w:p w:rsidR="0068769D" w:rsidRPr="00E50702" w:rsidRDefault="00F24BD4" w:rsidP="0068769D">
            <w:pPr>
              <w:widowControl/>
              <w:suppressAutoHyphens w:val="0"/>
              <w:autoSpaceDE/>
              <w:jc w:val="center"/>
              <w:rPr>
                <w:rFonts w:ascii="Times New Roman CYR" w:hAnsi="Times New Roman CYR" w:cs="Times New Roman CYR"/>
                <w:color w:val="000000"/>
                <w:sz w:val="20"/>
                <w:szCs w:val="20"/>
                <w:lang w:eastAsia="ru-RU"/>
              </w:rPr>
            </w:pPr>
            <w:r w:rsidRPr="00E50702">
              <w:rPr>
                <w:rFonts w:ascii="Times New Roman CYR" w:hAnsi="Times New Roman CYR" w:cs="Times New Roman CYR"/>
                <w:color w:val="000000"/>
                <w:sz w:val="20"/>
                <w:szCs w:val="20"/>
                <w:lang w:eastAsia="ru-RU"/>
              </w:rPr>
              <w:t>95,7</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Реальные располагаемые денежные доходы населения</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105,6</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E50702" w:rsidRDefault="00F24BD4" w:rsidP="00E50702">
            <w:pPr>
              <w:widowControl/>
              <w:suppressAutoHyphens w:val="0"/>
              <w:autoSpaceDE/>
              <w:jc w:val="center"/>
              <w:rPr>
                <w:rFonts w:ascii="Times New Roman CYR" w:hAnsi="Times New Roman CYR" w:cs="Times New Roman CYR"/>
                <w:color w:val="000000"/>
                <w:sz w:val="20"/>
                <w:szCs w:val="20"/>
                <w:lang w:eastAsia="ru-RU"/>
              </w:rPr>
            </w:pPr>
            <w:r w:rsidRPr="00E50702">
              <w:rPr>
                <w:rFonts w:ascii="Times New Roman CYR" w:hAnsi="Times New Roman CYR" w:cs="Times New Roman CYR"/>
                <w:color w:val="000000"/>
                <w:sz w:val="20"/>
                <w:szCs w:val="20"/>
                <w:lang w:eastAsia="ru-RU"/>
              </w:rPr>
              <w:t>10</w:t>
            </w:r>
            <w:r w:rsidR="006517FE">
              <w:rPr>
                <w:rFonts w:ascii="Times New Roman CYR" w:hAnsi="Times New Roman CYR" w:cs="Times New Roman CYR"/>
                <w:color w:val="000000"/>
                <w:sz w:val="20"/>
                <w:szCs w:val="20"/>
                <w:lang w:eastAsia="ru-RU"/>
              </w:rPr>
              <w:t>0,7</w:t>
            </w:r>
          </w:p>
        </w:tc>
        <w:tc>
          <w:tcPr>
            <w:tcW w:w="1147" w:type="dxa"/>
            <w:tcBorders>
              <w:top w:val="nil"/>
              <w:left w:val="nil"/>
              <w:bottom w:val="single" w:sz="4" w:space="0" w:color="auto"/>
              <w:right w:val="single" w:sz="4" w:space="0" w:color="auto"/>
            </w:tcBorders>
            <w:shd w:val="clear" w:color="auto" w:fill="auto"/>
            <w:vAlign w:val="center"/>
            <w:hideMark/>
          </w:tcPr>
          <w:p w:rsidR="0068769D" w:rsidRPr="00E50702"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E50702">
              <w:rPr>
                <w:rFonts w:ascii="Times New Roman CYR" w:hAnsi="Times New Roman CYR" w:cs="Times New Roman CYR"/>
                <w:color w:val="000000"/>
                <w:sz w:val="20"/>
                <w:szCs w:val="20"/>
                <w:lang w:eastAsia="ru-RU"/>
              </w:rPr>
              <w:t>х</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Средний размер дохода пенсионера </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рублей</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27 691,9</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113,2</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29 726,9</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107,3</w:t>
            </w:r>
          </w:p>
        </w:tc>
      </w:tr>
      <w:tr w:rsidR="0068769D" w:rsidRPr="003D3F06" w:rsidTr="00F00C52">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Соот</w:t>
            </w:r>
            <w:r w:rsidR="00731E8F">
              <w:rPr>
                <w:rFonts w:ascii="Times New Roman CYR" w:hAnsi="Times New Roman CYR" w:cs="Times New Roman CYR"/>
                <w:sz w:val="20"/>
                <w:szCs w:val="20"/>
                <w:lang w:eastAsia="ru-RU"/>
              </w:rPr>
              <w:t xml:space="preserve">ношение среднемесячного дохода </w:t>
            </w:r>
            <w:r w:rsidRPr="003D3F06">
              <w:rPr>
                <w:rFonts w:ascii="Times New Roman CYR" w:hAnsi="Times New Roman CYR" w:cs="Times New Roman CYR"/>
                <w:sz w:val="20"/>
                <w:szCs w:val="20"/>
                <w:lang w:eastAsia="ru-RU"/>
              </w:rPr>
              <w:t xml:space="preserve">и прожиточного минимума пенсионера </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163,4</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Default="00496A7D" w:rsidP="0068769D">
            <w:pPr>
              <w:widowControl/>
              <w:suppressAutoHyphens w:val="0"/>
              <w:autoSpaceDE/>
              <w:jc w:val="center"/>
              <w:rPr>
                <w:rFonts w:ascii="Times New Roman CYR" w:hAnsi="Times New Roman CYR" w:cs="Times New Roman CYR"/>
                <w:color w:val="000000"/>
                <w:sz w:val="20"/>
                <w:szCs w:val="20"/>
                <w:lang w:eastAsia="ru-RU"/>
              </w:rPr>
            </w:pPr>
            <w:r>
              <w:rPr>
                <w:rFonts w:ascii="Times New Roman CYR" w:hAnsi="Times New Roman CYR" w:cs="Times New Roman CYR"/>
                <w:color w:val="000000"/>
                <w:sz w:val="20"/>
                <w:szCs w:val="20"/>
                <w:lang w:eastAsia="ru-RU"/>
              </w:rPr>
              <w:t>175,4</w:t>
            </w:r>
          </w:p>
          <w:p w:rsidR="00496A7D" w:rsidRPr="003D3F06" w:rsidRDefault="00496A7D" w:rsidP="0068769D">
            <w:pPr>
              <w:widowControl/>
              <w:suppressAutoHyphens w:val="0"/>
              <w:autoSpaceDE/>
              <w:jc w:val="center"/>
              <w:rPr>
                <w:rFonts w:ascii="Times New Roman CYR" w:hAnsi="Times New Roman CYR" w:cs="Times New Roman CYR"/>
                <w:color w:val="000000"/>
                <w:sz w:val="20"/>
                <w:szCs w:val="20"/>
                <w:lang w:eastAsia="ru-RU"/>
              </w:rPr>
            </w:pP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r>
      <w:tr w:rsidR="0068769D" w:rsidRPr="003D3F06" w:rsidTr="00F00C52">
        <w:trPr>
          <w:trHeight w:val="255"/>
        </w:trPr>
        <w:tc>
          <w:tcPr>
            <w:tcW w:w="7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lastRenderedPageBreak/>
              <w:t>Товарооборот на 1 жителя</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тыс. руб.</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130,3</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137,9</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105,8</w:t>
            </w:r>
          </w:p>
        </w:tc>
      </w:tr>
      <w:tr w:rsidR="0068769D" w:rsidRPr="003D3F06" w:rsidTr="00F00C52">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Объем реализации платных услуг на 1 жителя</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тыс. руб.</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21,6</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107,5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22,5</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104,2</w:t>
            </w:r>
          </w:p>
        </w:tc>
      </w:tr>
      <w:tr w:rsidR="0068769D" w:rsidRPr="003D3F06" w:rsidTr="009D4548">
        <w:trPr>
          <w:trHeight w:val="255"/>
        </w:trPr>
        <w:tc>
          <w:tcPr>
            <w:tcW w:w="7849" w:type="dxa"/>
            <w:tcBorders>
              <w:top w:val="nil"/>
              <w:left w:val="single" w:sz="4" w:space="0" w:color="auto"/>
              <w:bottom w:val="single" w:sz="4" w:space="0" w:color="auto"/>
              <w:right w:val="nil"/>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Индекс потребительских цен</w:t>
            </w:r>
          </w:p>
        </w:tc>
        <w:tc>
          <w:tcPr>
            <w:tcW w:w="1731"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108,6</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102,3</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r>
      <w:tr w:rsidR="0068769D" w:rsidRPr="003D3F06" w:rsidTr="009D4548">
        <w:trPr>
          <w:trHeight w:val="255"/>
        </w:trPr>
        <w:tc>
          <w:tcPr>
            <w:tcW w:w="958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68769D" w:rsidRPr="003D3F06" w:rsidRDefault="0068769D" w:rsidP="0068769D">
            <w:pPr>
              <w:widowControl/>
              <w:suppressAutoHyphens w:val="0"/>
              <w:autoSpaceDE/>
              <w:rPr>
                <w:rFonts w:ascii="Times New Roman CYR" w:hAnsi="Times New Roman CYR" w:cs="Times New Roman CYR"/>
                <w:b/>
                <w:bCs/>
                <w:sz w:val="20"/>
                <w:szCs w:val="20"/>
                <w:lang w:eastAsia="ru-RU"/>
              </w:rPr>
            </w:pPr>
            <w:r w:rsidRPr="003D3F06">
              <w:rPr>
                <w:rFonts w:ascii="Times New Roman CYR" w:hAnsi="Times New Roman CYR" w:cs="Times New Roman CYR"/>
                <w:b/>
                <w:bCs/>
                <w:sz w:val="20"/>
                <w:szCs w:val="20"/>
                <w:lang w:eastAsia="ru-RU"/>
              </w:rPr>
              <w:t>Малое предпринимательство:</w:t>
            </w:r>
          </w:p>
        </w:tc>
        <w:tc>
          <w:tcPr>
            <w:tcW w:w="944"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c>
          <w:tcPr>
            <w:tcW w:w="1071"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c>
          <w:tcPr>
            <w:tcW w:w="1417"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c>
          <w:tcPr>
            <w:tcW w:w="1147"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Количество малых и </w:t>
            </w:r>
            <w:proofErr w:type="spellStart"/>
            <w:r w:rsidRPr="003D3F06">
              <w:rPr>
                <w:rFonts w:ascii="Times New Roman CYR" w:hAnsi="Times New Roman CYR" w:cs="Times New Roman CYR"/>
                <w:sz w:val="20"/>
                <w:szCs w:val="20"/>
                <w:lang w:eastAsia="ru-RU"/>
              </w:rPr>
              <w:t>микропредприятий</w:t>
            </w:r>
            <w:proofErr w:type="spellEnd"/>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единиц</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83</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94,3</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83</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100,0</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Количество индивидуальных предпринимателей</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человек</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311</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97,8</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164AEC" w:rsidP="0068769D">
            <w:pPr>
              <w:widowControl/>
              <w:suppressAutoHyphens w:val="0"/>
              <w:autoSpaceDE/>
              <w:jc w:val="center"/>
              <w:rPr>
                <w:rFonts w:ascii="Times New Roman CYR" w:hAnsi="Times New Roman CYR" w:cs="Times New Roman CYR"/>
                <w:color w:val="000000"/>
                <w:sz w:val="20"/>
                <w:szCs w:val="20"/>
                <w:lang w:eastAsia="ru-RU"/>
              </w:rPr>
            </w:pPr>
            <w:r>
              <w:rPr>
                <w:rFonts w:ascii="Times New Roman CYR" w:hAnsi="Times New Roman CYR" w:cs="Times New Roman CYR"/>
                <w:color w:val="000000"/>
                <w:sz w:val="20"/>
                <w:szCs w:val="20"/>
                <w:lang w:eastAsia="ru-RU"/>
              </w:rPr>
              <w:t>313</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A60D3C" w:rsidP="0068769D">
            <w:pPr>
              <w:widowControl/>
              <w:suppressAutoHyphens w:val="0"/>
              <w:autoSpaceDE/>
              <w:jc w:val="center"/>
              <w:rPr>
                <w:rFonts w:ascii="Times New Roman CYR" w:hAnsi="Times New Roman CYR" w:cs="Times New Roman CYR"/>
                <w:color w:val="000000"/>
                <w:sz w:val="20"/>
                <w:szCs w:val="20"/>
                <w:lang w:eastAsia="ru-RU"/>
              </w:rPr>
            </w:pPr>
            <w:r>
              <w:rPr>
                <w:rFonts w:ascii="Times New Roman CYR" w:hAnsi="Times New Roman CYR" w:cs="Times New Roman CYR"/>
                <w:color w:val="000000"/>
                <w:sz w:val="20"/>
                <w:szCs w:val="20"/>
                <w:lang w:eastAsia="ru-RU"/>
              </w:rPr>
              <w:t>100,5</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Оборот малых и средних предприятий</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CC3A63" w:rsidP="0068769D">
            <w:pPr>
              <w:widowControl/>
              <w:suppressAutoHyphens w:val="0"/>
              <w:autoSpaceDE/>
              <w:jc w:val="center"/>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м</w:t>
            </w:r>
            <w:r w:rsidRPr="003D3F06">
              <w:rPr>
                <w:rFonts w:ascii="Times New Roman CYR" w:hAnsi="Times New Roman CYR" w:cs="Times New Roman CYR"/>
                <w:sz w:val="20"/>
                <w:szCs w:val="20"/>
                <w:lang w:eastAsia="ru-RU"/>
              </w:rPr>
              <w:t>лн</w:t>
            </w:r>
            <w:r>
              <w:rPr>
                <w:rFonts w:ascii="Times New Roman CYR" w:hAnsi="Times New Roman CYR" w:cs="Times New Roman CYR"/>
                <w:sz w:val="20"/>
                <w:szCs w:val="20"/>
                <w:lang w:eastAsia="ru-RU"/>
              </w:rPr>
              <w:t xml:space="preserve"> </w:t>
            </w:r>
            <w:r w:rsidRPr="003D3F06">
              <w:rPr>
                <w:rFonts w:ascii="Times New Roman CYR" w:hAnsi="Times New Roman CYR" w:cs="Times New Roman CYR"/>
                <w:sz w:val="20"/>
                <w:szCs w:val="20"/>
                <w:lang w:eastAsia="ru-RU"/>
              </w:rPr>
              <w:t>руб.</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2 060,0</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101,7</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2 281,0</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110,7</w:t>
            </w:r>
          </w:p>
        </w:tc>
      </w:tr>
      <w:tr w:rsidR="0068769D" w:rsidRPr="003D3F06" w:rsidTr="009D4548">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Среднесписочная численность работников, занятых в сфере малого предпринимательства (с учетом ИП)</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человек</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DD3CF1" w:rsidP="0068769D">
            <w:pPr>
              <w:widowControl/>
              <w:suppressAutoHyphens w:val="0"/>
              <w:autoSpaceDE/>
              <w:jc w:val="center"/>
              <w:rPr>
                <w:rFonts w:ascii="Times New Roman CYR" w:hAnsi="Times New Roman CYR" w:cs="Times New Roman CYR"/>
                <w:color w:val="000000"/>
                <w:sz w:val="20"/>
                <w:szCs w:val="20"/>
                <w:lang w:eastAsia="ru-RU"/>
              </w:rPr>
            </w:pPr>
            <w:r>
              <w:rPr>
                <w:rFonts w:ascii="Times New Roman CYR" w:hAnsi="Times New Roman CYR" w:cs="Times New Roman CYR"/>
                <w:color w:val="000000"/>
                <w:sz w:val="20"/>
                <w:szCs w:val="20"/>
                <w:lang w:eastAsia="ru-RU"/>
              </w:rPr>
              <w:t>1 855</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F40219" w:rsidP="0068769D">
            <w:pPr>
              <w:widowControl/>
              <w:suppressAutoHyphens w:val="0"/>
              <w:autoSpaceDE/>
              <w:jc w:val="center"/>
              <w:rPr>
                <w:rFonts w:ascii="Times New Roman CYR" w:hAnsi="Times New Roman CYR" w:cs="Times New Roman CYR"/>
                <w:color w:val="000000"/>
                <w:sz w:val="20"/>
                <w:szCs w:val="20"/>
                <w:lang w:eastAsia="ru-RU"/>
              </w:rPr>
            </w:pPr>
            <w:r>
              <w:rPr>
                <w:rFonts w:ascii="Times New Roman CYR" w:hAnsi="Times New Roman CYR" w:cs="Times New Roman CYR"/>
                <w:color w:val="000000"/>
                <w:sz w:val="20"/>
                <w:szCs w:val="20"/>
                <w:lang w:eastAsia="ru-RU"/>
              </w:rPr>
              <w:t>106,1</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A60D3C" w:rsidP="0068769D">
            <w:pPr>
              <w:widowControl/>
              <w:suppressAutoHyphens w:val="0"/>
              <w:autoSpaceDE/>
              <w:jc w:val="center"/>
              <w:rPr>
                <w:rFonts w:ascii="Times New Roman CYR" w:hAnsi="Times New Roman CYR" w:cs="Times New Roman CYR"/>
                <w:color w:val="000000"/>
                <w:sz w:val="20"/>
                <w:szCs w:val="20"/>
                <w:lang w:eastAsia="ru-RU"/>
              </w:rPr>
            </w:pPr>
            <w:r>
              <w:rPr>
                <w:rFonts w:ascii="Times New Roman CYR" w:hAnsi="Times New Roman CYR" w:cs="Times New Roman CYR"/>
                <w:color w:val="000000"/>
                <w:sz w:val="20"/>
                <w:szCs w:val="20"/>
                <w:lang w:eastAsia="ru-RU"/>
              </w:rPr>
              <w:t>1 910</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A60D3C" w:rsidP="00A60D3C">
            <w:pPr>
              <w:widowControl/>
              <w:suppressAutoHyphens w:val="0"/>
              <w:autoSpaceDE/>
              <w:jc w:val="center"/>
              <w:rPr>
                <w:rFonts w:ascii="Times New Roman CYR" w:hAnsi="Times New Roman CYR" w:cs="Times New Roman CYR"/>
                <w:color w:val="000000"/>
                <w:sz w:val="20"/>
                <w:szCs w:val="20"/>
                <w:lang w:eastAsia="ru-RU"/>
              </w:rPr>
            </w:pPr>
            <w:r>
              <w:rPr>
                <w:rFonts w:ascii="Times New Roman CYR" w:hAnsi="Times New Roman CYR" w:cs="Times New Roman CYR"/>
                <w:color w:val="000000"/>
                <w:sz w:val="20"/>
                <w:szCs w:val="20"/>
                <w:lang w:eastAsia="ru-RU"/>
              </w:rPr>
              <w:t>97</w:t>
            </w:r>
            <w:r w:rsidR="00DD3CF1">
              <w:rPr>
                <w:rFonts w:ascii="Times New Roman CYR" w:hAnsi="Times New Roman CYR" w:cs="Times New Roman CYR"/>
                <w:color w:val="000000"/>
                <w:sz w:val="20"/>
                <w:szCs w:val="20"/>
                <w:lang w:eastAsia="ru-RU"/>
              </w:rPr>
              <w:t>,</w:t>
            </w:r>
            <w:r>
              <w:rPr>
                <w:rFonts w:ascii="Times New Roman CYR" w:hAnsi="Times New Roman CYR" w:cs="Times New Roman CYR"/>
                <w:color w:val="000000"/>
                <w:sz w:val="20"/>
                <w:szCs w:val="20"/>
                <w:lang w:eastAsia="ru-RU"/>
              </w:rPr>
              <w:t>1</w:t>
            </w:r>
          </w:p>
        </w:tc>
      </w:tr>
    </w:tbl>
    <w:p w:rsidR="0068769D" w:rsidRDefault="0068769D" w:rsidP="0068769D">
      <w:pPr>
        <w:tabs>
          <w:tab w:val="left" w:pos="5407"/>
        </w:tabs>
        <w:rPr>
          <w:rFonts w:ascii="Times New Roman" w:hAnsi="Times New Roman" w:cs="Times New Roman"/>
          <w:sz w:val="20"/>
          <w:szCs w:val="20"/>
          <w:lang w:eastAsia="ru-RU"/>
        </w:rPr>
      </w:pPr>
      <w:r w:rsidRPr="0068769D">
        <w:rPr>
          <w:rFonts w:ascii="Times New Roman" w:hAnsi="Times New Roman" w:cs="Times New Roman"/>
          <w:sz w:val="20"/>
          <w:szCs w:val="20"/>
          <w:lang w:eastAsia="ru-RU"/>
        </w:rPr>
        <w:t>1 Темпы изменения указываются для тех показателей, с которыми не ука</w:t>
      </w:r>
      <w:r>
        <w:rPr>
          <w:rFonts w:ascii="Times New Roman" w:hAnsi="Times New Roman" w:cs="Times New Roman"/>
          <w:sz w:val="20"/>
          <w:szCs w:val="20"/>
          <w:lang w:eastAsia="ru-RU"/>
        </w:rPr>
        <w:t>заны индексы физического объема</w:t>
      </w:r>
    </w:p>
    <w:p w:rsidR="000F05C4" w:rsidRDefault="000F05C4" w:rsidP="00950229">
      <w:pPr>
        <w:tabs>
          <w:tab w:val="left" w:pos="5407"/>
        </w:tabs>
        <w:jc w:val="right"/>
        <w:rPr>
          <w:rFonts w:ascii="Times New Roman" w:hAnsi="Times New Roman" w:cs="Times New Roman"/>
          <w:sz w:val="28"/>
          <w:szCs w:val="28"/>
          <w:lang w:eastAsia="ru-RU"/>
        </w:rPr>
      </w:pPr>
    </w:p>
    <w:p w:rsidR="000F05C4" w:rsidRDefault="000F05C4" w:rsidP="00950229">
      <w:pPr>
        <w:tabs>
          <w:tab w:val="left" w:pos="5407"/>
        </w:tabs>
        <w:jc w:val="right"/>
        <w:rPr>
          <w:rFonts w:ascii="Times New Roman" w:hAnsi="Times New Roman" w:cs="Times New Roman"/>
          <w:sz w:val="28"/>
          <w:szCs w:val="28"/>
          <w:lang w:eastAsia="ru-RU"/>
        </w:rPr>
      </w:pPr>
    </w:p>
    <w:p w:rsidR="000F05C4" w:rsidRDefault="000F05C4" w:rsidP="00950229">
      <w:pPr>
        <w:tabs>
          <w:tab w:val="left" w:pos="5407"/>
        </w:tabs>
        <w:jc w:val="right"/>
        <w:rPr>
          <w:rFonts w:ascii="Times New Roman" w:hAnsi="Times New Roman" w:cs="Times New Roman"/>
          <w:sz w:val="28"/>
          <w:szCs w:val="28"/>
          <w:lang w:eastAsia="ru-RU"/>
        </w:rPr>
      </w:pPr>
    </w:p>
    <w:p w:rsidR="00A97B45" w:rsidRPr="004439A1" w:rsidRDefault="00520A87" w:rsidP="00950229">
      <w:pPr>
        <w:tabs>
          <w:tab w:val="left" w:pos="5407"/>
        </w:tabs>
        <w:jc w:val="right"/>
        <w:rPr>
          <w:rFonts w:ascii="Times New Roman" w:hAnsi="Times New Roman" w:cs="Times New Roman"/>
          <w:sz w:val="28"/>
          <w:szCs w:val="28"/>
          <w:lang w:eastAsia="ru-RU"/>
        </w:rPr>
      </w:pPr>
      <w:r w:rsidRPr="004439A1">
        <w:rPr>
          <w:rFonts w:ascii="Times New Roman" w:hAnsi="Times New Roman" w:cs="Times New Roman"/>
          <w:sz w:val="28"/>
          <w:szCs w:val="28"/>
          <w:lang w:eastAsia="ru-RU"/>
        </w:rPr>
        <w:t>Приложение 2</w:t>
      </w:r>
      <w:r w:rsidR="00405336">
        <w:rPr>
          <w:rFonts w:ascii="Times New Roman" w:hAnsi="Times New Roman" w:cs="Times New Roman"/>
          <w:sz w:val="28"/>
          <w:szCs w:val="28"/>
          <w:lang w:eastAsia="ru-RU"/>
        </w:rPr>
        <w:t xml:space="preserve"> </w:t>
      </w:r>
      <w:r w:rsidR="00816BE4">
        <w:rPr>
          <w:rFonts w:ascii="Times New Roman" w:hAnsi="Times New Roman" w:cs="Times New Roman"/>
          <w:sz w:val="28"/>
          <w:szCs w:val="28"/>
          <w:lang w:eastAsia="ru-RU"/>
        </w:rPr>
        <w:t>к и</w:t>
      </w:r>
      <w:r w:rsidR="000F05C4">
        <w:rPr>
          <w:rFonts w:ascii="Times New Roman" w:hAnsi="Times New Roman" w:cs="Times New Roman"/>
          <w:sz w:val="28"/>
          <w:szCs w:val="28"/>
          <w:lang w:eastAsia="ru-RU"/>
        </w:rPr>
        <w:t>тогам за 2023 год</w:t>
      </w:r>
    </w:p>
    <w:p w:rsidR="00A97B45" w:rsidRPr="004439A1" w:rsidRDefault="00A97B45" w:rsidP="00950229">
      <w:pPr>
        <w:tabs>
          <w:tab w:val="left" w:pos="5407"/>
        </w:tabs>
        <w:jc w:val="right"/>
        <w:rPr>
          <w:rFonts w:ascii="Times New Roman" w:hAnsi="Times New Roman" w:cs="Times New Roman"/>
          <w:sz w:val="28"/>
          <w:szCs w:val="28"/>
          <w:lang w:eastAsia="ru-RU"/>
        </w:rPr>
      </w:pPr>
    </w:p>
    <w:p w:rsidR="00A97B45" w:rsidRPr="004439A1" w:rsidRDefault="00A97B45" w:rsidP="00950229">
      <w:pPr>
        <w:widowControl/>
        <w:suppressAutoHyphens w:val="0"/>
        <w:autoSpaceDE/>
        <w:jc w:val="center"/>
        <w:rPr>
          <w:rFonts w:ascii="Times New Roman" w:hAnsi="Times New Roman" w:cs="Times New Roman"/>
          <w:sz w:val="28"/>
          <w:szCs w:val="28"/>
          <w:lang w:eastAsia="ru-RU"/>
        </w:rPr>
      </w:pPr>
      <w:r w:rsidRPr="004439A1">
        <w:rPr>
          <w:rFonts w:ascii="Times New Roman" w:hAnsi="Times New Roman" w:cs="Times New Roman"/>
          <w:sz w:val="28"/>
          <w:szCs w:val="28"/>
          <w:lang w:eastAsia="ru-RU"/>
        </w:rPr>
        <w:t>Перечень строек и объектов, подлежащих строительству (реконструкции, модернизации) на территории</w:t>
      </w:r>
    </w:p>
    <w:p w:rsidR="00D12A52" w:rsidRPr="004439A1" w:rsidRDefault="004439A1" w:rsidP="00950229">
      <w:pPr>
        <w:widowControl/>
        <w:suppressAutoHyphens w:val="0"/>
        <w:autoSpaceDE/>
        <w:jc w:val="center"/>
        <w:rPr>
          <w:rFonts w:ascii="Times New Roman" w:hAnsi="Times New Roman" w:cs="Times New Roman"/>
          <w:sz w:val="28"/>
          <w:szCs w:val="28"/>
          <w:lang w:eastAsia="ru-RU"/>
        </w:rPr>
      </w:pPr>
      <w:r w:rsidRPr="004439A1">
        <w:rPr>
          <w:rFonts w:ascii="Times New Roman" w:hAnsi="Times New Roman" w:cs="Times New Roman"/>
          <w:sz w:val="28"/>
          <w:szCs w:val="28"/>
          <w:lang w:eastAsia="ru-RU"/>
        </w:rPr>
        <w:t>Ханты-Мансийского района на 2023</w:t>
      </w:r>
      <w:r w:rsidR="00A97B45" w:rsidRPr="004439A1">
        <w:rPr>
          <w:rFonts w:ascii="Times New Roman" w:hAnsi="Times New Roman" w:cs="Times New Roman"/>
          <w:sz w:val="28"/>
          <w:szCs w:val="28"/>
          <w:lang w:eastAsia="ru-RU"/>
        </w:rPr>
        <w:t xml:space="preserve"> год </w:t>
      </w:r>
    </w:p>
    <w:p w:rsidR="00A647C8" w:rsidRPr="004439A1" w:rsidRDefault="00A647C8" w:rsidP="00950229">
      <w:pPr>
        <w:widowControl/>
        <w:suppressAutoHyphens w:val="0"/>
        <w:autoSpaceDE/>
        <w:jc w:val="center"/>
        <w:rPr>
          <w:rFonts w:ascii="Times New Roman" w:hAnsi="Times New Roman" w:cs="Times New Roman"/>
          <w:sz w:val="28"/>
          <w:szCs w:val="28"/>
          <w:lang w:eastAsia="ru-RU"/>
        </w:rPr>
      </w:pPr>
    </w:p>
    <w:tbl>
      <w:tblPr>
        <w:tblW w:w="14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704"/>
        <w:gridCol w:w="1559"/>
        <w:gridCol w:w="709"/>
        <w:gridCol w:w="795"/>
        <w:gridCol w:w="992"/>
        <w:gridCol w:w="906"/>
        <w:gridCol w:w="709"/>
        <w:gridCol w:w="764"/>
        <w:gridCol w:w="839"/>
        <w:gridCol w:w="653"/>
        <w:gridCol w:w="579"/>
        <w:gridCol w:w="89"/>
        <w:gridCol w:w="620"/>
        <w:gridCol w:w="651"/>
        <w:gridCol w:w="526"/>
        <w:gridCol w:w="777"/>
        <w:gridCol w:w="641"/>
        <w:gridCol w:w="709"/>
        <w:gridCol w:w="713"/>
        <w:gridCol w:w="952"/>
      </w:tblGrid>
      <w:tr w:rsidR="006A5DCB" w:rsidRPr="00193E7A" w:rsidTr="006A5DCB">
        <w:trPr>
          <w:trHeight w:val="468"/>
          <w:jc w:val="center"/>
        </w:trPr>
        <w:tc>
          <w:tcPr>
            <w:tcW w:w="704" w:type="dxa"/>
            <w:vMerge w:val="restart"/>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 </w:t>
            </w:r>
          </w:p>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п/п</w:t>
            </w:r>
          </w:p>
        </w:tc>
        <w:tc>
          <w:tcPr>
            <w:tcW w:w="1559" w:type="dxa"/>
            <w:vMerge w:val="restart"/>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Pr>
                <w:rFonts w:ascii="Times New Roman" w:hAnsi="Times New Roman" w:cs="Times New Roman"/>
                <w:sz w:val="16"/>
                <w:szCs w:val="16"/>
              </w:rPr>
              <w:t>Наименование</w:t>
            </w:r>
            <w:r w:rsidRPr="00193E7A">
              <w:rPr>
                <w:rFonts w:ascii="Times New Roman" w:hAnsi="Times New Roman" w:cs="Times New Roman"/>
                <w:sz w:val="16"/>
                <w:szCs w:val="16"/>
              </w:rPr>
              <w:t xml:space="preserve"> объекта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proofErr w:type="spellStart"/>
            <w:proofErr w:type="gramStart"/>
            <w:r w:rsidRPr="00193E7A">
              <w:rPr>
                <w:rFonts w:ascii="Times New Roman" w:hAnsi="Times New Roman" w:cs="Times New Roman"/>
                <w:sz w:val="16"/>
                <w:szCs w:val="16"/>
              </w:rPr>
              <w:t>Мощ-ность</w:t>
            </w:r>
            <w:proofErr w:type="spellEnd"/>
            <w:proofErr w:type="gramEnd"/>
          </w:p>
        </w:tc>
        <w:tc>
          <w:tcPr>
            <w:tcW w:w="795" w:type="dxa"/>
            <w:vMerge w:val="restart"/>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Сроки строи-</w:t>
            </w:r>
            <w:proofErr w:type="spellStart"/>
            <w:r w:rsidRPr="00193E7A">
              <w:rPr>
                <w:rFonts w:ascii="Times New Roman" w:hAnsi="Times New Roman" w:cs="Times New Roman"/>
                <w:sz w:val="16"/>
                <w:szCs w:val="16"/>
              </w:rPr>
              <w:t>тельс</w:t>
            </w:r>
            <w:proofErr w:type="spellEnd"/>
            <w:r w:rsidRPr="00193E7A">
              <w:rPr>
                <w:rFonts w:ascii="Times New Roman" w:hAnsi="Times New Roman" w:cs="Times New Roman"/>
                <w:sz w:val="16"/>
                <w:szCs w:val="16"/>
              </w:rPr>
              <w:t>-</w:t>
            </w:r>
            <w:proofErr w:type="spellStart"/>
            <w:r w:rsidRPr="00193E7A">
              <w:rPr>
                <w:rFonts w:ascii="Times New Roman" w:hAnsi="Times New Roman" w:cs="Times New Roman"/>
                <w:sz w:val="16"/>
                <w:szCs w:val="16"/>
              </w:rPr>
              <w:t>тва</w:t>
            </w:r>
            <w:proofErr w:type="spellEnd"/>
            <w:r w:rsidRPr="00193E7A">
              <w:rPr>
                <w:rFonts w:ascii="Times New Roman" w:hAnsi="Times New Roman" w:cs="Times New Roman"/>
                <w:sz w:val="16"/>
                <w:szCs w:val="16"/>
              </w:rPr>
              <w:t xml:space="preserve">, </w:t>
            </w:r>
            <w:proofErr w:type="spellStart"/>
            <w:r w:rsidRPr="00193E7A">
              <w:rPr>
                <w:rFonts w:ascii="Times New Roman" w:hAnsi="Times New Roman" w:cs="Times New Roman"/>
                <w:sz w:val="16"/>
                <w:szCs w:val="16"/>
              </w:rPr>
              <w:t>проек-тирова-ния</w:t>
            </w:r>
            <w:proofErr w:type="spellEnd"/>
            <w:r w:rsidRPr="00193E7A">
              <w:rPr>
                <w:rFonts w:ascii="Times New Roman" w:hAnsi="Times New Roman" w:cs="Times New Roman"/>
                <w:sz w:val="16"/>
                <w:szCs w:val="16"/>
              </w:rPr>
              <w:t xml:space="preserve"> (</w:t>
            </w:r>
            <w:proofErr w:type="spellStart"/>
            <w:proofErr w:type="gramStart"/>
            <w:r w:rsidRPr="00193E7A">
              <w:rPr>
                <w:rFonts w:ascii="Times New Roman" w:hAnsi="Times New Roman" w:cs="Times New Roman"/>
                <w:sz w:val="16"/>
                <w:szCs w:val="16"/>
              </w:rPr>
              <w:t>хара-ктер</w:t>
            </w:r>
            <w:proofErr w:type="spellEnd"/>
            <w:proofErr w:type="gramEnd"/>
            <w:r w:rsidRPr="00193E7A">
              <w:rPr>
                <w:rFonts w:ascii="Times New Roman" w:hAnsi="Times New Roman" w:cs="Times New Roman"/>
                <w:sz w:val="16"/>
                <w:szCs w:val="16"/>
              </w:rPr>
              <w:t xml:space="preserve">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color w:val="FF0000"/>
                <w:sz w:val="16"/>
                <w:szCs w:val="16"/>
              </w:rPr>
            </w:pPr>
            <w:r w:rsidRPr="00193E7A">
              <w:rPr>
                <w:rFonts w:ascii="Times New Roman" w:hAnsi="Times New Roman" w:cs="Times New Roman"/>
                <w:sz w:val="16"/>
                <w:szCs w:val="16"/>
              </w:rPr>
              <w:t xml:space="preserve">Расчетная стоимость объекта </w:t>
            </w:r>
            <w:r w:rsidRPr="00193E7A">
              <w:rPr>
                <w:rFonts w:ascii="Times New Roman" w:hAnsi="Times New Roman" w:cs="Times New Roman"/>
                <w:sz w:val="16"/>
                <w:szCs w:val="16"/>
              </w:rPr>
              <w:br/>
              <w:t xml:space="preserve">в ценах </w:t>
            </w:r>
            <w:proofErr w:type="spellStart"/>
            <w:proofErr w:type="gramStart"/>
            <w:r w:rsidRPr="00193E7A">
              <w:rPr>
                <w:rFonts w:ascii="Times New Roman" w:hAnsi="Times New Roman" w:cs="Times New Roman"/>
                <w:sz w:val="16"/>
                <w:szCs w:val="16"/>
              </w:rPr>
              <w:t>соответс-твующих</w:t>
            </w:r>
            <w:proofErr w:type="spellEnd"/>
            <w:proofErr w:type="gramEnd"/>
            <w:r w:rsidRPr="00193E7A">
              <w:rPr>
                <w:rFonts w:ascii="Times New Roman" w:hAnsi="Times New Roman" w:cs="Times New Roman"/>
                <w:sz w:val="16"/>
                <w:szCs w:val="16"/>
              </w:rPr>
              <w:t xml:space="preserve"> лет </w:t>
            </w:r>
            <w:r w:rsidRPr="00193E7A">
              <w:rPr>
                <w:rFonts w:ascii="Times New Roman" w:hAnsi="Times New Roman" w:cs="Times New Roman"/>
                <w:sz w:val="16"/>
                <w:szCs w:val="16"/>
              </w:rPr>
              <w:br/>
              <w:t xml:space="preserve">с учетом периода </w:t>
            </w:r>
            <w:proofErr w:type="spellStart"/>
            <w:r w:rsidRPr="00193E7A">
              <w:rPr>
                <w:rFonts w:ascii="Times New Roman" w:hAnsi="Times New Roman" w:cs="Times New Roman"/>
                <w:sz w:val="16"/>
                <w:szCs w:val="16"/>
              </w:rPr>
              <w:t>реализа-ции</w:t>
            </w:r>
            <w:proofErr w:type="spellEnd"/>
            <w:r w:rsidRPr="00193E7A">
              <w:rPr>
                <w:rFonts w:ascii="Times New Roman" w:hAnsi="Times New Roman" w:cs="Times New Roman"/>
                <w:sz w:val="16"/>
                <w:szCs w:val="16"/>
              </w:rPr>
              <w:t xml:space="preserve"> проекта</w:t>
            </w:r>
          </w:p>
        </w:tc>
        <w:tc>
          <w:tcPr>
            <w:tcW w:w="3218" w:type="dxa"/>
            <w:gridSpan w:val="4"/>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Инвестиции на 2023 год, тыс. рублей</w:t>
            </w:r>
          </w:p>
        </w:tc>
        <w:tc>
          <w:tcPr>
            <w:tcW w:w="2592" w:type="dxa"/>
            <w:gridSpan w:val="5"/>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Инвестиции на 2024 год, тыс. рублей</w:t>
            </w:r>
          </w:p>
        </w:tc>
        <w:tc>
          <w:tcPr>
            <w:tcW w:w="2653" w:type="dxa"/>
            <w:gridSpan w:val="4"/>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Инвестиции на 2025 год, тыс. рублей</w:t>
            </w:r>
          </w:p>
        </w:tc>
        <w:tc>
          <w:tcPr>
            <w:tcW w:w="713" w:type="dxa"/>
            <w:vMerge w:val="restart"/>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ind w:hanging="60"/>
              <w:jc w:val="center"/>
              <w:rPr>
                <w:rFonts w:ascii="Times New Roman" w:hAnsi="Times New Roman" w:cs="Times New Roman"/>
                <w:color w:val="000000" w:themeColor="text1"/>
                <w:sz w:val="16"/>
                <w:szCs w:val="16"/>
              </w:rPr>
            </w:pPr>
            <w:proofErr w:type="gramStart"/>
            <w:r w:rsidRPr="00193E7A">
              <w:rPr>
                <w:rFonts w:ascii="Times New Roman" w:hAnsi="Times New Roman" w:cs="Times New Roman"/>
                <w:color w:val="000000" w:themeColor="text1"/>
                <w:sz w:val="16"/>
                <w:szCs w:val="16"/>
              </w:rPr>
              <w:t>Меха-</w:t>
            </w:r>
            <w:proofErr w:type="spellStart"/>
            <w:r w:rsidRPr="00193E7A">
              <w:rPr>
                <w:rFonts w:ascii="Times New Roman" w:hAnsi="Times New Roman" w:cs="Times New Roman"/>
                <w:color w:val="000000" w:themeColor="text1"/>
                <w:sz w:val="16"/>
                <w:szCs w:val="16"/>
              </w:rPr>
              <w:t>низм</w:t>
            </w:r>
            <w:proofErr w:type="spellEnd"/>
            <w:proofErr w:type="gramEnd"/>
            <w:r w:rsidRPr="00193E7A">
              <w:rPr>
                <w:rFonts w:ascii="Times New Roman" w:hAnsi="Times New Roman" w:cs="Times New Roman"/>
                <w:color w:val="000000" w:themeColor="text1"/>
                <w:sz w:val="16"/>
                <w:szCs w:val="16"/>
              </w:rPr>
              <w:t xml:space="preserve"> </w:t>
            </w:r>
            <w:proofErr w:type="spellStart"/>
            <w:r w:rsidRPr="00193E7A">
              <w:rPr>
                <w:rFonts w:ascii="Times New Roman" w:hAnsi="Times New Roman" w:cs="Times New Roman"/>
                <w:color w:val="000000" w:themeColor="text1"/>
                <w:sz w:val="16"/>
                <w:szCs w:val="16"/>
              </w:rPr>
              <w:t>реали-зации</w:t>
            </w:r>
            <w:proofErr w:type="spellEnd"/>
          </w:p>
        </w:tc>
        <w:tc>
          <w:tcPr>
            <w:tcW w:w="952" w:type="dxa"/>
            <w:vMerge w:val="restart"/>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ind w:hanging="60"/>
              <w:jc w:val="center"/>
              <w:rPr>
                <w:rFonts w:ascii="Times New Roman" w:hAnsi="Times New Roman" w:cs="Times New Roman"/>
                <w:color w:val="000000" w:themeColor="text1"/>
                <w:sz w:val="16"/>
                <w:szCs w:val="16"/>
              </w:rPr>
            </w:pPr>
            <w:r w:rsidRPr="00193E7A">
              <w:rPr>
                <w:rFonts w:ascii="Times New Roman" w:hAnsi="Times New Roman" w:cs="Times New Roman"/>
                <w:color w:val="000000" w:themeColor="text1"/>
                <w:sz w:val="16"/>
                <w:szCs w:val="16"/>
              </w:rPr>
              <w:t xml:space="preserve">Заказчик по </w:t>
            </w:r>
            <w:proofErr w:type="gramStart"/>
            <w:r w:rsidRPr="00193E7A">
              <w:rPr>
                <w:rFonts w:ascii="Times New Roman" w:hAnsi="Times New Roman" w:cs="Times New Roman"/>
                <w:color w:val="000000" w:themeColor="text1"/>
                <w:sz w:val="16"/>
                <w:szCs w:val="16"/>
              </w:rPr>
              <w:t>строи-</w:t>
            </w:r>
            <w:proofErr w:type="spellStart"/>
            <w:r w:rsidRPr="00193E7A">
              <w:rPr>
                <w:rFonts w:ascii="Times New Roman" w:hAnsi="Times New Roman" w:cs="Times New Roman"/>
                <w:color w:val="000000" w:themeColor="text1"/>
                <w:sz w:val="16"/>
                <w:szCs w:val="16"/>
              </w:rPr>
              <w:t>тельству</w:t>
            </w:r>
            <w:proofErr w:type="spellEnd"/>
            <w:proofErr w:type="gramEnd"/>
            <w:r w:rsidRPr="00193E7A">
              <w:rPr>
                <w:rFonts w:ascii="Times New Roman" w:hAnsi="Times New Roman" w:cs="Times New Roman"/>
                <w:color w:val="000000" w:themeColor="text1"/>
                <w:sz w:val="16"/>
                <w:szCs w:val="16"/>
              </w:rPr>
              <w:t xml:space="preserve"> (при-</w:t>
            </w:r>
            <w:r w:rsidRPr="00193E7A">
              <w:rPr>
                <w:rFonts w:ascii="Times New Roman" w:hAnsi="Times New Roman" w:cs="Times New Roman"/>
                <w:color w:val="000000" w:themeColor="text1"/>
                <w:sz w:val="16"/>
                <w:szCs w:val="16"/>
              </w:rPr>
              <w:br/>
            </w:r>
            <w:proofErr w:type="spellStart"/>
            <w:r w:rsidRPr="00193E7A">
              <w:rPr>
                <w:rFonts w:ascii="Times New Roman" w:hAnsi="Times New Roman" w:cs="Times New Roman"/>
                <w:color w:val="000000" w:themeColor="text1"/>
                <w:sz w:val="16"/>
                <w:szCs w:val="16"/>
              </w:rPr>
              <w:t>обрете-нию</w:t>
            </w:r>
            <w:proofErr w:type="spellEnd"/>
            <w:r w:rsidRPr="00193E7A">
              <w:rPr>
                <w:rFonts w:ascii="Times New Roman" w:hAnsi="Times New Roman" w:cs="Times New Roman"/>
                <w:color w:val="000000" w:themeColor="text1"/>
                <w:sz w:val="16"/>
                <w:szCs w:val="16"/>
              </w:rPr>
              <w:t>)</w:t>
            </w:r>
          </w:p>
        </w:tc>
      </w:tr>
      <w:tr w:rsidR="006A5DCB" w:rsidRPr="00193E7A" w:rsidTr="006A5DCB">
        <w:trPr>
          <w:trHeight w:val="2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sz w:val="16"/>
                <w:szCs w:val="16"/>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color w:val="FF0000"/>
                <w:sz w:val="16"/>
                <w:szCs w:val="16"/>
              </w:rPr>
            </w:pPr>
          </w:p>
        </w:tc>
        <w:tc>
          <w:tcPr>
            <w:tcW w:w="906" w:type="dxa"/>
            <w:vMerge w:val="restart"/>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sz w:val="16"/>
                <w:szCs w:val="16"/>
              </w:rPr>
            </w:pPr>
            <w:proofErr w:type="gramStart"/>
            <w:r w:rsidRPr="00193E7A">
              <w:rPr>
                <w:rFonts w:ascii="Times New Roman" w:hAnsi="Times New Roman" w:cs="Times New Roman"/>
                <w:sz w:val="16"/>
                <w:szCs w:val="16"/>
              </w:rPr>
              <w:t>все-</w:t>
            </w:r>
            <w:proofErr w:type="spellStart"/>
            <w:r w:rsidRPr="00193E7A">
              <w:rPr>
                <w:rFonts w:ascii="Times New Roman" w:hAnsi="Times New Roman" w:cs="Times New Roman"/>
                <w:sz w:val="16"/>
                <w:szCs w:val="16"/>
              </w:rPr>
              <w:t>го</w:t>
            </w:r>
            <w:proofErr w:type="spellEnd"/>
            <w:proofErr w:type="gramEnd"/>
          </w:p>
        </w:tc>
        <w:tc>
          <w:tcPr>
            <w:tcW w:w="2312" w:type="dxa"/>
            <w:gridSpan w:val="3"/>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в том числе</w:t>
            </w:r>
          </w:p>
        </w:tc>
        <w:tc>
          <w:tcPr>
            <w:tcW w:w="653" w:type="dxa"/>
            <w:vMerge w:val="restart"/>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всего</w:t>
            </w:r>
          </w:p>
        </w:tc>
        <w:tc>
          <w:tcPr>
            <w:tcW w:w="1939" w:type="dxa"/>
            <w:gridSpan w:val="4"/>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в том числе</w:t>
            </w:r>
          </w:p>
        </w:tc>
        <w:tc>
          <w:tcPr>
            <w:tcW w:w="526" w:type="dxa"/>
            <w:vMerge w:val="restart"/>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sz w:val="16"/>
                <w:szCs w:val="16"/>
              </w:rPr>
            </w:pPr>
            <w:proofErr w:type="gramStart"/>
            <w:r w:rsidRPr="00193E7A">
              <w:rPr>
                <w:rFonts w:ascii="Times New Roman" w:hAnsi="Times New Roman" w:cs="Times New Roman"/>
                <w:sz w:val="16"/>
                <w:szCs w:val="16"/>
              </w:rPr>
              <w:t>все-</w:t>
            </w:r>
            <w:proofErr w:type="spellStart"/>
            <w:r w:rsidRPr="00193E7A">
              <w:rPr>
                <w:rFonts w:ascii="Times New Roman" w:hAnsi="Times New Roman" w:cs="Times New Roman"/>
                <w:sz w:val="16"/>
                <w:szCs w:val="16"/>
              </w:rPr>
              <w:t>го</w:t>
            </w:r>
            <w:proofErr w:type="spellEnd"/>
            <w:proofErr w:type="gramEnd"/>
          </w:p>
        </w:tc>
        <w:tc>
          <w:tcPr>
            <w:tcW w:w="2127" w:type="dxa"/>
            <w:gridSpan w:val="3"/>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в том числе</w:t>
            </w: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color w:val="000000" w:themeColor="text1"/>
                <w:sz w:val="16"/>
                <w:szCs w:val="16"/>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color w:val="000000" w:themeColor="text1"/>
                <w:sz w:val="16"/>
                <w:szCs w:val="16"/>
              </w:rPr>
            </w:pPr>
          </w:p>
        </w:tc>
      </w:tr>
      <w:tr w:rsidR="006A5DCB" w:rsidRPr="00193E7A" w:rsidTr="00816BE4">
        <w:trPr>
          <w:trHeight w:val="2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sz w:val="16"/>
                <w:szCs w:val="16"/>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color w:val="FF0000"/>
                <w:sz w:val="16"/>
                <w:szCs w:val="16"/>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из </w:t>
            </w:r>
            <w:proofErr w:type="spellStart"/>
            <w:proofErr w:type="gramStart"/>
            <w:r w:rsidRPr="00193E7A">
              <w:rPr>
                <w:rFonts w:ascii="Times New Roman" w:hAnsi="Times New Roman" w:cs="Times New Roman"/>
                <w:sz w:val="16"/>
                <w:szCs w:val="16"/>
              </w:rPr>
              <w:t>бюд-жета</w:t>
            </w:r>
            <w:proofErr w:type="spellEnd"/>
            <w:proofErr w:type="gramEnd"/>
            <w:r w:rsidRPr="00193E7A">
              <w:rPr>
                <w:rFonts w:ascii="Times New Roman" w:hAnsi="Times New Roman" w:cs="Times New Roman"/>
                <w:sz w:val="16"/>
                <w:szCs w:val="16"/>
              </w:rPr>
              <w:t xml:space="preserve"> авто-но-много окру-га</w:t>
            </w:r>
          </w:p>
        </w:tc>
        <w:tc>
          <w:tcPr>
            <w:tcW w:w="764"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из </w:t>
            </w:r>
            <w:proofErr w:type="spellStart"/>
            <w:proofErr w:type="gramStart"/>
            <w:r w:rsidRPr="00193E7A">
              <w:rPr>
                <w:rFonts w:ascii="Times New Roman" w:hAnsi="Times New Roman" w:cs="Times New Roman"/>
                <w:sz w:val="16"/>
                <w:szCs w:val="16"/>
              </w:rPr>
              <w:t>бюд-жета</w:t>
            </w:r>
            <w:proofErr w:type="spellEnd"/>
            <w:proofErr w:type="gramEnd"/>
            <w:r w:rsidRPr="00193E7A">
              <w:rPr>
                <w:rFonts w:ascii="Times New Roman" w:hAnsi="Times New Roman" w:cs="Times New Roman"/>
                <w:sz w:val="16"/>
                <w:szCs w:val="16"/>
              </w:rPr>
              <w:t xml:space="preserve"> </w:t>
            </w:r>
            <w:proofErr w:type="spellStart"/>
            <w:r w:rsidRPr="00193E7A">
              <w:rPr>
                <w:rFonts w:ascii="Times New Roman" w:hAnsi="Times New Roman" w:cs="Times New Roman"/>
                <w:sz w:val="16"/>
                <w:szCs w:val="16"/>
              </w:rPr>
              <w:t>райо</w:t>
            </w:r>
            <w:proofErr w:type="spellEnd"/>
            <w:r w:rsidRPr="00193E7A">
              <w:rPr>
                <w:rFonts w:ascii="Times New Roman" w:hAnsi="Times New Roman" w:cs="Times New Roman"/>
                <w:sz w:val="16"/>
                <w:szCs w:val="16"/>
              </w:rPr>
              <w:t>-на</w:t>
            </w:r>
          </w:p>
        </w:tc>
        <w:tc>
          <w:tcPr>
            <w:tcW w:w="839"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Style w:val="211pt"/>
                <w:rFonts w:eastAsia="Calibri"/>
                <w:sz w:val="16"/>
                <w:szCs w:val="16"/>
              </w:rPr>
            </w:pPr>
            <w:r w:rsidRPr="00193E7A">
              <w:rPr>
                <w:rStyle w:val="211pt"/>
                <w:rFonts w:eastAsia="Calibri"/>
                <w:sz w:val="16"/>
                <w:szCs w:val="16"/>
              </w:rPr>
              <w:t>в том числе:</w:t>
            </w:r>
          </w:p>
          <w:p w:rsidR="006A5DCB" w:rsidRPr="00193E7A" w:rsidRDefault="006A5DCB" w:rsidP="006A5DCB">
            <w:pPr>
              <w:jc w:val="center"/>
              <w:rPr>
                <w:rFonts w:ascii="Times New Roman" w:hAnsi="Times New Roman" w:cs="Times New Roman"/>
                <w:sz w:val="16"/>
                <w:szCs w:val="16"/>
              </w:rPr>
            </w:pPr>
            <w:proofErr w:type="gramStart"/>
            <w:r w:rsidRPr="00193E7A">
              <w:rPr>
                <w:rStyle w:val="211pt"/>
                <w:rFonts w:eastAsia="Calibri"/>
                <w:sz w:val="16"/>
                <w:szCs w:val="16"/>
              </w:rPr>
              <w:t>сред-</w:t>
            </w:r>
            <w:proofErr w:type="spellStart"/>
            <w:r w:rsidRPr="00193E7A">
              <w:rPr>
                <w:rStyle w:val="211pt"/>
                <w:rFonts w:eastAsia="Calibri"/>
                <w:sz w:val="16"/>
                <w:szCs w:val="16"/>
              </w:rPr>
              <w:t>ства</w:t>
            </w:r>
            <w:proofErr w:type="spellEnd"/>
            <w:proofErr w:type="gramEnd"/>
            <w:r w:rsidRPr="00193E7A">
              <w:rPr>
                <w:rStyle w:val="211pt"/>
                <w:rFonts w:eastAsia="Calibri"/>
                <w:sz w:val="16"/>
                <w:szCs w:val="16"/>
              </w:rPr>
              <w:t xml:space="preserve"> ТЭК</w:t>
            </w: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sz w:val="16"/>
                <w:szCs w:val="16"/>
              </w:rPr>
            </w:pPr>
          </w:p>
        </w:tc>
        <w:tc>
          <w:tcPr>
            <w:tcW w:w="668" w:type="dxa"/>
            <w:gridSpan w:val="2"/>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из </w:t>
            </w:r>
            <w:proofErr w:type="spellStart"/>
            <w:proofErr w:type="gramStart"/>
            <w:r w:rsidRPr="00193E7A">
              <w:rPr>
                <w:rFonts w:ascii="Times New Roman" w:hAnsi="Times New Roman" w:cs="Times New Roman"/>
                <w:sz w:val="16"/>
                <w:szCs w:val="16"/>
              </w:rPr>
              <w:t>бюд-жета</w:t>
            </w:r>
            <w:proofErr w:type="spellEnd"/>
            <w:proofErr w:type="gramEnd"/>
            <w:r w:rsidRPr="00193E7A">
              <w:rPr>
                <w:rFonts w:ascii="Times New Roman" w:hAnsi="Times New Roman" w:cs="Times New Roman"/>
                <w:sz w:val="16"/>
                <w:szCs w:val="16"/>
              </w:rPr>
              <w:t xml:space="preserve"> авто-ном-</w:t>
            </w:r>
            <w:proofErr w:type="spellStart"/>
            <w:r w:rsidRPr="00193E7A">
              <w:rPr>
                <w:rFonts w:ascii="Times New Roman" w:hAnsi="Times New Roman" w:cs="Times New Roman"/>
                <w:sz w:val="16"/>
                <w:szCs w:val="16"/>
              </w:rPr>
              <w:t>ного</w:t>
            </w:r>
            <w:proofErr w:type="spellEnd"/>
            <w:r w:rsidRPr="00193E7A">
              <w:rPr>
                <w:rFonts w:ascii="Times New Roman" w:hAnsi="Times New Roman" w:cs="Times New Roman"/>
                <w:sz w:val="16"/>
                <w:szCs w:val="16"/>
              </w:rPr>
              <w:t xml:space="preserve"> окру-га</w:t>
            </w:r>
          </w:p>
        </w:tc>
        <w:tc>
          <w:tcPr>
            <w:tcW w:w="620"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из </w:t>
            </w:r>
            <w:proofErr w:type="spellStart"/>
            <w:proofErr w:type="gramStart"/>
            <w:r w:rsidRPr="00193E7A">
              <w:rPr>
                <w:rFonts w:ascii="Times New Roman" w:hAnsi="Times New Roman" w:cs="Times New Roman"/>
                <w:sz w:val="16"/>
                <w:szCs w:val="16"/>
              </w:rPr>
              <w:t>бюд-жета</w:t>
            </w:r>
            <w:proofErr w:type="spellEnd"/>
            <w:proofErr w:type="gramEnd"/>
            <w:r w:rsidRPr="00193E7A">
              <w:rPr>
                <w:rFonts w:ascii="Times New Roman" w:hAnsi="Times New Roman" w:cs="Times New Roman"/>
                <w:sz w:val="16"/>
                <w:szCs w:val="16"/>
              </w:rPr>
              <w:t xml:space="preserve"> рай-она</w:t>
            </w:r>
          </w:p>
        </w:tc>
        <w:tc>
          <w:tcPr>
            <w:tcW w:w="651"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Style w:val="211pt"/>
                <w:rFonts w:eastAsia="Calibri"/>
                <w:sz w:val="16"/>
                <w:szCs w:val="16"/>
              </w:rPr>
              <w:t xml:space="preserve">в том </w:t>
            </w:r>
            <w:proofErr w:type="spellStart"/>
            <w:proofErr w:type="gramStart"/>
            <w:r w:rsidRPr="00193E7A">
              <w:rPr>
                <w:rStyle w:val="211pt"/>
                <w:rFonts w:eastAsia="Calibri"/>
                <w:sz w:val="16"/>
                <w:szCs w:val="16"/>
              </w:rPr>
              <w:t>чис-ле</w:t>
            </w:r>
            <w:proofErr w:type="spellEnd"/>
            <w:proofErr w:type="gramEnd"/>
            <w:r w:rsidRPr="00193E7A">
              <w:rPr>
                <w:rStyle w:val="211pt"/>
                <w:rFonts w:eastAsia="Calibri"/>
                <w:sz w:val="16"/>
                <w:szCs w:val="16"/>
              </w:rPr>
              <w:t>:</w:t>
            </w:r>
          </w:p>
          <w:p w:rsidR="006A5DCB" w:rsidRPr="00193E7A" w:rsidRDefault="006A5DCB" w:rsidP="006A5DCB">
            <w:pPr>
              <w:jc w:val="center"/>
              <w:rPr>
                <w:rFonts w:ascii="Times New Roman" w:hAnsi="Times New Roman" w:cs="Times New Roman"/>
                <w:sz w:val="16"/>
                <w:szCs w:val="16"/>
              </w:rPr>
            </w:pPr>
            <w:proofErr w:type="gramStart"/>
            <w:r w:rsidRPr="00193E7A">
              <w:rPr>
                <w:rStyle w:val="211pt"/>
                <w:rFonts w:eastAsia="Calibri"/>
                <w:sz w:val="16"/>
                <w:szCs w:val="16"/>
              </w:rPr>
              <w:t>сред-</w:t>
            </w:r>
            <w:proofErr w:type="spellStart"/>
            <w:r w:rsidRPr="00193E7A">
              <w:rPr>
                <w:rStyle w:val="211pt"/>
                <w:rFonts w:eastAsia="Calibri"/>
                <w:sz w:val="16"/>
                <w:szCs w:val="16"/>
              </w:rPr>
              <w:t>ства</w:t>
            </w:r>
            <w:proofErr w:type="spellEnd"/>
            <w:proofErr w:type="gramEnd"/>
            <w:r w:rsidRPr="00193E7A">
              <w:rPr>
                <w:rStyle w:val="211pt"/>
                <w:rFonts w:eastAsia="Calibri"/>
                <w:sz w:val="16"/>
                <w:szCs w:val="16"/>
              </w:rPr>
              <w:t xml:space="preserve"> ТЭК</w:t>
            </w:r>
          </w:p>
        </w:tc>
        <w:tc>
          <w:tcPr>
            <w:tcW w:w="526"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sz w:val="16"/>
                <w:szCs w:val="16"/>
              </w:rPr>
            </w:pPr>
          </w:p>
        </w:tc>
        <w:tc>
          <w:tcPr>
            <w:tcW w:w="777"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из </w:t>
            </w:r>
            <w:proofErr w:type="spellStart"/>
            <w:proofErr w:type="gramStart"/>
            <w:r w:rsidRPr="00193E7A">
              <w:rPr>
                <w:rFonts w:ascii="Times New Roman" w:hAnsi="Times New Roman" w:cs="Times New Roman"/>
                <w:sz w:val="16"/>
                <w:szCs w:val="16"/>
              </w:rPr>
              <w:t>бюдже</w:t>
            </w:r>
            <w:proofErr w:type="spellEnd"/>
            <w:r w:rsidRPr="00193E7A">
              <w:rPr>
                <w:rFonts w:ascii="Times New Roman" w:hAnsi="Times New Roman" w:cs="Times New Roman"/>
                <w:sz w:val="16"/>
                <w:szCs w:val="16"/>
              </w:rPr>
              <w:t>-та</w:t>
            </w:r>
            <w:proofErr w:type="gramEnd"/>
            <w:r w:rsidRPr="00193E7A">
              <w:rPr>
                <w:rFonts w:ascii="Times New Roman" w:hAnsi="Times New Roman" w:cs="Times New Roman"/>
                <w:sz w:val="16"/>
                <w:szCs w:val="16"/>
              </w:rPr>
              <w:t xml:space="preserve"> </w:t>
            </w:r>
            <w:proofErr w:type="spellStart"/>
            <w:r w:rsidRPr="00193E7A">
              <w:rPr>
                <w:rFonts w:ascii="Times New Roman" w:hAnsi="Times New Roman" w:cs="Times New Roman"/>
                <w:sz w:val="16"/>
                <w:szCs w:val="16"/>
              </w:rPr>
              <w:t>автоно</w:t>
            </w:r>
            <w:proofErr w:type="spellEnd"/>
            <w:r w:rsidRPr="00193E7A">
              <w:rPr>
                <w:rFonts w:ascii="Times New Roman" w:hAnsi="Times New Roman" w:cs="Times New Roman"/>
                <w:sz w:val="16"/>
                <w:szCs w:val="16"/>
              </w:rPr>
              <w:t>-много округа</w:t>
            </w:r>
          </w:p>
        </w:tc>
        <w:tc>
          <w:tcPr>
            <w:tcW w:w="641"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из </w:t>
            </w:r>
            <w:proofErr w:type="spellStart"/>
            <w:proofErr w:type="gramStart"/>
            <w:r w:rsidRPr="00193E7A">
              <w:rPr>
                <w:rFonts w:ascii="Times New Roman" w:hAnsi="Times New Roman" w:cs="Times New Roman"/>
                <w:sz w:val="16"/>
                <w:szCs w:val="16"/>
              </w:rPr>
              <w:t>бюд-жета</w:t>
            </w:r>
            <w:proofErr w:type="spellEnd"/>
            <w:proofErr w:type="gramEnd"/>
            <w:r w:rsidRPr="00193E7A">
              <w:rPr>
                <w:rFonts w:ascii="Times New Roman" w:hAnsi="Times New Roman" w:cs="Times New Roman"/>
                <w:sz w:val="16"/>
                <w:szCs w:val="16"/>
              </w:rPr>
              <w:t xml:space="preserve"> рай-она</w:t>
            </w:r>
          </w:p>
        </w:tc>
        <w:tc>
          <w:tcPr>
            <w:tcW w:w="709"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Style w:val="211pt"/>
                <w:rFonts w:eastAsia="Calibri"/>
                <w:sz w:val="16"/>
                <w:szCs w:val="16"/>
              </w:rPr>
            </w:pPr>
            <w:r w:rsidRPr="00193E7A">
              <w:rPr>
                <w:rStyle w:val="211pt"/>
                <w:rFonts w:eastAsia="Calibri"/>
                <w:sz w:val="16"/>
                <w:szCs w:val="16"/>
              </w:rPr>
              <w:t>в том числе:</w:t>
            </w:r>
          </w:p>
          <w:p w:rsidR="006A5DCB" w:rsidRPr="00193E7A" w:rsidRDefault="006A5DCB" w:rsidP="006A5DCB">
            <w:pPr>
              <w:jc w:val="center"/>
              <w:rPr>
                <w:rFonts w:ascii="Times New Roman" w:hAnsi="Times New Roman" w:cs="Times New Roman"/>
                <w:sz w:val="16"/>
                <w:szCs w:val="16"/>
              </w:rPr>
            </w:pPr>
            <w:proofErr w:type="gramStart"/>
            <w:r w:rsidRPr="00193E7A">
              <w:rPr>
                <w:rStyle w:val="211pt"/>
                <w:rFonts w:eastAsia="Calibri"/>
                <w:sz w:val="16"/>
                <w:szCs w:val="16"/>
              </w:rPr>
              <w:t>сред-</w:t>
            </w:r>
            <w:proofErr w:type="spellStart"/>
            <w:r w:rsidRPr="00193E7A">
              <w:rPr>
                <w:rStyle w:val="211pt"/>
                <w:rFonts w:eastAsia="Calibri"/>
                <w:sz w:val="16"/>
                <w:szCs w:val="16"/>
              </w:rPr>
              <w:t>ства</w:t>
            </w:r>
            <w:proofErr w:type="spellEnd"/>
            <w:proofErr w:type="gramEnd"/>
            <w:r w:rsidRPr="00193E7A">
              <w:rPr>
                <w:rStyle w:val="211pt"/>
                <w:rFonts w:eastAsia="Calibri"/>
                <w:sz w:val="16"/>
                <w:szCs w:val="16"/>
              </w:rPr>
              <w:t xml:space="preserve"> ТЭК</w:t>
            </w: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color w:val="000000" w:themeColor="text1"/>
                <w:sz w:val="16"/>
                <w:szCs w:val="16"/>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color w:val="000000" w:themeColor="text1"/>
                <w:sz w:val="16"/>
                <w:szCs w:val="16"/>
              </w:rPr>
            </w:pP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w:t>
            </w:r>
          </w:p>
        </w:tc>
        <w:tc>
          <w:tcPr>
            <w:tcW w:w="1559"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3</w:t>
            </w:r>
          </w:p>
        </w:tc>
        <w:tc>
          <w:tcPr>
            <w:tcW w:w="795" w:type="dxa"/>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5</w:t>
            </w:r>
          </w:p>
        </w:tc>
        <w:tc>
          <w:tcPr>
            <w:tcW w:w="906" w:type="dxa"/>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6</w:t>
            </w:r>
          </w:p>
        </w:tc>
        <w:tc>
          <w:tcPr>
            <w:tcW w:w="709" w:type="dxa"/>
            <w:tcBorders>
              <w:top w:val="single" w:sz="4" w:space="0" w:color="auto"/>
              <w:left w:val="single" w:sz="4" w:space="0" w:color="auto"/>
              <w:bottom w:val="single" w:sz="4" w:space="0" w:color="auto"/>
              <w:right w:val="single" w:sz="4" w:space="0" w:color="auto"/>
            </w:tcBorders>
            <w:noWrap/>
            <w:hideMark/>
          </w:tcPr>
          <w:p w:rsidR="006A5DCB" w:rsidRPr="00193E7A" w:rsidRDefault="00816BE4" w:rsidP="006A5DCB">
            <w:pPr>
              <w:jc w:val="center"/>
              <w:rPr>
                <w:rFonts w:ascii="Times New Roman" w:hAnsi="Times New Roman" w:cs="Times New Roman"/>
                <w:sz w:val="16"/>
                <w:szCs w:val="16"/>
              </w:rPr>
            </w:pPr>
            <w:r>
              <w:rPr>
                <w:rFonts w:ascii="Times New Roman" w:hAnsi="Times New Roman" w:cs="Times New Roman"/>
                <w:sz w:val="16"/>
                <w:szCs w:val="16"/>
              </w:rPr>
              <w:t>7</w:t>
            </w:r>
          </w:p>
        </w:tc>
        <w:tc>
          <w:tcPr>
            <w:tcW w:w="764" w:type="dxa"/>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8</w:t>
            </w:r>
          </w:p>
        </w:tc>
        <w:tc>
          <w:tcPr>
            <w:tcW w:w="839"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9</w:t>
            </w:r>
          </w:p>
        </w:tc>
        <w:tc>
          <w:tcPr>
            <w:tcW w:w="653" w:type="dxa"/>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10</w:t>
            </w:r>
          </w:p>
        </w:tc>
        <w:tc>
          <w:tcPr>
            <w:tcW w:w="668" w:type="dxa"/>
            <w:gridSpan w:val="2"/>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11</w:t>
            </w:r>
          </w:p>
        </w:tc>
        <w:tc>
          <w:tcPr>
            <w:tcW w:w="620" w:type="dxa"/>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12</w:t>
            </w:r>
          </w:p>
        </w:tc>
        <w:tc>
          <w:tcPr>
            <w:tcW w:w="651"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13</w:t>
            </w:r>
          </w:p>
        </w:tc>
        <w:tc>
          <w:tcPr>
            <w:tcW w:w="526" w:type="dxa"/>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14</w:t>
            </w:r>
          </w:p>
        </w:tc>
        <w:tc>
          <w:tcPr>
            <w:tcW w:w="777" w:type="dxa"/>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15</w:t>
            </w:r>
          </w:p>
        </w:tc>
        <w:tc>
          <w:tcPr>
            <w:tcW w:w="641" w:type="dxa"/>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16</w:t>
            </w:r>
          </w:p>
        </w:tc>
        <w:tc>
          <w:tcPr>
            <w:tcW w:w="709"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17</w:t>
            </w:r>
          </w:p>
        </w:tc>
        <w:tc>
          <w:tcPr>
            <w:tcW w:w="713"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18</w:t>
            </w:r>
          </w:p>
        </w:tc>
        <w:tc>
          <w:tcPr>
            <w:tcW w:w="952"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19</w:t>
            </w:r>
          </w:p>
        </w:tc>
      </w:tr>
      <w:tr w:rsidR="006A5DCB" w:rsidRPr="00193E7A" w:rsidTr="006A5DCB">
        <w:trPr>
          <w:trHeight w:val="20"/>
          <w:jc w:val="center"/>
        </w:trPr>
        <w:tc>
          <w:tcPr>
            <w:tcW w:w="14887" w:type="dxa"/>
            <w:gridSpan w:val="20"/>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b/>
                <w:sz w:val="16"/>
                <w:szCs w:val="16"/>
              </w:rPr>
            </w:pPr>
            <w:r w:rsidRPr="00193E7A">
              <w:rPr>
                <w:rFonts w:ascii="Times New Roman" w:hAnsi="Times New Roman" w:cs="Times New Roman"/>
                <w:b/>
                <w:sz w:val="16"/>
                <w:szCs w:val="16"/>
              </w:rPr>
              <w:t>Муниципальная программа «Культура Ханты-Мансийского района на 2022</w:t>
            </w:r>
            <w:r w:rsidR="00816BE4">
              <w:rPr>
                <w:rFonts w:ascii="Times New Roman" w:hAnsi="Times New Roman" w:cs="Times New Roman"/>
                <w:b/>
                <w:sz w:val="16"/>
                <w:szCs w:val="16"/>
              </w:rPr>
              <w:t xml:space="preserve"> </w:t>
            </w:r>
            <w:r w:rsidR="00816BE4" w:rsidRPr="00193E7A">
              <w:rPr>
                <w:rFonts w:ascii="Times New Roman" w:hAnsi="Times New Roman" w:cs="Times New Roman"/>
                <w:sz w:val="16"/>
                <w:szCs w:val="16"/>
              </w:rPr>
              <w:t xml:space="preserve">– </w:t>
            </w:r>
            <w:r w:rsidRPr="00193E7A">
              <w:rPr>
                <w:rFonts w:ascii="Times New Roman" w:hAnsi="Times New Roman" w:cs="Times New Roman"/>
                <w:b/>
                <w:sz w:val="16"/>
                <w:szCs w:val="16"/>
              </w:rPr>
              <w:t>2025 годы»</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w:t>
            </w:r>
          </w:p>
        </w:tc>
        <w:tc>
          <w:tcPr>
            <w:tcW w:w="1559"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sz w:val="16"/>
                <w:szCs w:val="16"/>
              </w:rPr>
              <w:t xml:space="preserve">Строительство «СДК </w:t>
            </w:r>
            <w:r w:rsidRPr="00193E7A">
              <w:rPr>
                <w:rFonts w:ascii="Times New Roman" w:hAnsi="Times New Roman" w:cs="Times New Roman"/>
                <w:sz w:val="16"/>
                <w:szCs w:val="16"/>
              </w:rPr>
              <w:br/>
              <w:t>п. Горноправдинск»</w:t>
            </w:r>
          </w:p>
        </w:tc>
        <w:tc>
          <w:tcPr>
            <w:tcW w:w="709"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300 мест/40000 томов </w:t>
            </w:r>
            <w:proofErr w:type="spellStart"/>
            <w:r w:rsidRPr="00193E7A">
              <w:rPr>
                <w:rFonts w:ascii="Times New Roman" w:hAnsi="Times New Roman" w:cs="Times New Roman"/>
                <w:sz w:val="16"/>
                <w:szCs w:val="16"/>
              </w:rPr>
              <w:t>книж-ного</w:t>
            </w:r>
            <w:proofErr w:type="spellEnd"/>
            <w:r w:rsidRPr="00193E7A">
              <w:rPr>
                <w:rFonts w:ascii="Times New Roman" w:hAnsi="Times New Roman" w:cs="Times New Roman"/>
                <w:sz w:val="16"/>
                <w:szCs w:val="16"/>
              </w:rPr>
              <w:t xml:space="preserve"> </w:t>
            </w:r>
            <w:proofErr w:type="gramStart"/>
            <w:r w:rsidRPr="00193E7A">
              <w:rPr>
                <w:rFonts w:ascii="Times New Roman" w:hAnsi="Times New Roman" w:cs="Times New Roman"/>
                <w:sz w:val="16"/>
                <w:szCs w:val="16"/>
              </w:rPr>
              <w:t>–  фон</w:t>
            </w:r>
            <w:proofErr w:type="gramEnd"/>
            <w:r w:rsidRPr="00193E7A">
              <w:rPr>
                <w:rFonts w:ascii="Times New Roman" w:hAnsi="Times New Roman" w:cs="Times New Roman"/>
                <w:sz w:val="16"/>
                <w:szCs w:val="16"/>
              </w:rPr>
              <w:t>-</w:t>
            </w:r>
            <w:r w:rsidRPr="00193E7A">
              <w:rPr>
                <w:rFonts w:ascii="Times New Roman" w:hAnsi="Times New Roman" w:cs="Times New Roman"/>
                <w:sz w:val="16"/>
                <w:szCs w:val="16"/>
              </w:rPr>
              <w:br/>
              <w:t>да/100 уч./31</w:t>
            </w:r>
          </w:p>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lastRenderedPageBreak/>
              <w:t>76,41 кв. м</w:t>
            </w:r>
          </w:p>
        </w:tc>
        <w:tc>
          <w:tcPr>
            <w:tcW w:w="795" w:type="dxa"/>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lastRenderedPageBreak/>
              <w:t>2020 – 2024 (СМР)</w:t>
            </w:r>
          </w:p>
        </w:tc>
        <w:tc>
          <w:tcPr>
            <w:tcW w:w="992"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ПИР – 5 397,8 тыс. рублей, СМР – </w:t>
            </w:r>
            <w:r w:rsidRPr="00193E7A">
              <w:rPr>
                <w:rFonts w:ascii="Times New Roman" w:hAnsi="Times New Roman" w:cs="Times New Roman"/>
                <w:sz w:val="16"/>
                <w:szCs w:val="16"/>
              </w:rPr>
              <w:br/>
              <w:t>253 305,2 тыс. рублей</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194191,7</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164 008,3</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30 183,4</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21 551,3</w:t>
            </w:r>
          </w:p>
        </w:tc>
        <w:tc>
          <w:tcPr>
            <w:tcW w:w="653" w:type="dxa"/>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108 070,6</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102 667,1</w:t>
            </w:r>
          </w:p>
        </w:tc>
        <w:tc>
          <w:tcPr>
            <w:tcW w:w="620" w:type="dxa"/>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5 403,5</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hideMark/>
          </w:tcPr>
          <w:p w:rsidR="006A5DCB" w:rsidRPr="00193E7A" w:rsidRDefault="00816BE4" w:rsidP="006A5DCB">
            <w:pPr>
              <w:jc w:val="center"/>
              <w:rPr>
                <w:rFonts w:ascii="Times New Roman" w:hAnsi="Times New Roman" w:cs="Times New Roman"/>
                <w:sz w:val="16"/>
                <w:szCs w:val="16"/>
              </w:rPr>
            </w:pPr>
            <w:r>
              <w:rPr>
                <w:rFonts w:ascii="Times New Roman" w:hAnsi="Times New Roman" w:cs="Times New Roman"/>
                <w:sz w:val="16"/>
                <w:szCs w:val="16"/>
              </w:rPr>
              <w:t>пря</w:t>
            </w:r>
            <w:r w:rsidR="006A5DCB" w:rsidRPr="00193E7A">
              <w:rPr>
                <w:rFonts w:ascii="Times New Roman" w:hAnsi="Times New Roman" w:cs="Times New Roman"/>
                <w:sz w:val="16"/>
                <w:szCs w:val="16"/>
              </w:rPr>
              <w:t xml:space="preserve">мые </w:t>
            </w:r>
            <w:proofErr w:type="spellStart"/>
            <w:proofErr w:type="gramStart"/>
            <w:r w:rsidR="006A5DCB" w:rsidRPr="00193E7A">
              <w:rPr>
                <w:rFonts w:ascii="Times New Roman" w:hAnsi="Times New Roman" w:cs="Times New Roman"/>
                <w:sz w:val="16"/>
                <w:szCs w:val="16"/>
              </w:rPr>
              <w:t>инве</w:t>
            </w:r>
            <w:r>
              <w:rPr>
                <w:rFonts w:ascii="Times New Roman" w:hAnsi="Times New Roman" w:cs="Times New Roman"/>
                <w:sz w:val="16"/>
                <w:szCs w:val="16"/>
              </w:rPr>
              <w:t>-сти</w:t>
            </w:r>
            <w:r w:rsidR="006A5DCB" w:rsidRPr="00193E7A">
              <w:rPr>
                <w:rFonts w:ascii="Times New Roman" w:hAnsi="Times New Roman" w:cs="Times New Roman"/>
                <w:sz w:val="16"/>
                <w:szCs w:val="16"/>
              </w:rPr>
              <w:t>ции</w:t>
            </w:r>
            <w:proofErr w:type="spellEnd"/>
            <w:proofErr w:type="gramEnd"/>
          </w:p>
        </w:tc>
        <w:tc>
          <w:tcPr>
            <w:tcW w:w="952"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proofErr w:type="spellStart"/>
            <w:proofErr w:type="gramStart"/>
            <w:r w:rsidRPr="00193E7A">
              <w:rPr>
                <w:rFonts w:ascii="Times New Roman" w:hAnsi="Times New Roman" w:cs="Times New Roman"/>
                <w:sz w:val="16"/>
                <w:szCs w:val="16"/>
              </w:rPr>
              <w:t>Депар-тамент</w:t>
            </w:r>
            <w:proofErr w:type="spellEnd"/>
            <w:proofErr w:type="gramEnd"/>
            <w:r w:rsidRPr="00193E7A">
              <w:rPr>
                <w:rFonts w:ascii="Times New Roman" w:hAnsi="Times New Roman" w:cs="Times New Roman"/>
                <w:sz w:val="16"/>
                <w:szCs w:val="16"/>
              </w:rPr>
              <w:t xml:space="preserve"> строите-</w:t>
            </w:r>
            <w:proofErr w:type="spellStart"/>
            <w:r w:rsidRPr="00193E7A">
              <w:rPr>
                <w:rFonts w:ascii="Times New Roman" w:hAnsi="Times New Roman" w:cs="Times New Roman"/>
                <w:sz w:val="16"/>
                <w:szCs w:val="16"/>
              </w:rPr>
              <w:t>льства</w:t>
            </w:r>
            <w:proofErr w:type="spellEnd"/>
            <w:r w:rsidRPr="00193E7A">
              <w:rPr>
                <w:rFonts w:ascii="Times New Roman" w:hAnsi="Times New Roman" w:cs="Times New Roman"/>
                <w:sz w:val="16"/>
                <w:szCs w:val="16"/>
              </w:rPr>
              <w:t>,</w:t>
            </w:r>
          </w:p>
          <w:p w:rsidR="006A5DCB" w:rsidRPr="00193E7A" w:rsidRDefault="006A5DCB" w:rsidP="006A5DCB">
            <w:pPr>
              <w:pStyle w:val="af2"/>
              <w:spacing w:line="276" w:lineRule="auto"/>
              <w:jc w:val="center"/>
              <w:rPr>
                <w:rFonts w:ascii="Times New Roman" w:hAnsi="Times New Roman" w:cs="Times New Roman"/>
                <w:sz w:val="16"/>
                <w:szCs w:val="16"/>
                <w:lang w:eastAsia="en-US"/>
              </w:rPr>
            </w:pPr>
            <w:proofErr w:type="spellStart"/>
            <w:proofErr w:type="gramStart"/>
            <w:r w:rsidRPr="00193E7A">
              <w:rPr>
                <w:rFonts w:ascii="Times New Roman" w:hAnsi="Times New Roman" w:cs="Times New Roman"/>
                <w:sz w:val="16"/>
                <w:szCs w:val="16"/>
                <w:lang w:eastAsia="en-US"/>
              </w:rPr>
              <w:t>архитек</w:t>
            </w:r>
            <w:proofErr w:type="spellEnd"/>
            <w:r w:rsidRPr="00193E7A">
              <w:rPr>
                <w:rFonts w:ascii="Times New Roman" w:hAnsi="Times New Roman" w:cs="Times New Roman"/>
                <w:sz w:val="16"/>
                <w:szCs w:val="16"/>
                <w:lang w:eastAsia="en-US"/>
              </w:rPr>
              <w:t>-туры</w:t>
            </w:r>
            <w:proofErr w:type="gramEnd"/>
            <w:r w:rsidRPr="00193E7A">
              <w:rPr>
                <w:rFonts w:ascii="Times New Roman" w:hAnsi="Times New Roman" w:cs="Times New Roman"/>
                <w:sz w:val="16"/>
                <w:szCs w:val="16"/>
                <w:lang w:eastAsia="en-US"/>
              </w:rPr>
              <w:t xml:space="preserve"> и ЖКХ</w:t>
            </w:r>
          </w:p>
          <w:p w:rsidR="006A5DCB" w:rsidRPr="00193E7A" w:rsidRDefault="006A5DCB" w:rsidP="006A5DCB">
            <w:pPr>
              <w:pStyle w:val="af2"/>
              <w:spacing w:line="276" w:lineRule="auto"/>
              <w:jc w:val="center"/>
              <w:rPr>
                <w:rFonts w:ascii="Times New Roman" w:hAnsi="Times New Roman" w:cs="Times New Roman"/>
                <w:sz w:val="16"/>
                <w:szCs w:val="16"/>
                <w:lang w:eastAsia="en-US"/>
              </w:rPr>
            </w:pPr>
            <w:r w:rsidRPr="00193E7A">
              <w:rPr>
                <w:rFonts w:ascii="Times New Roman" w:hAnsi="Times New Roman" w:cs="Times New Roman"/>
                <w:sz w:val="16"/>
                <w:szCs w:val="16"/>
                <w:lang w:eastAsia="en-US"/>
              </w:rPr>
              <w:lastRenderedPageBreak/>
              <w:t xml:space="preserve">(МКУ </w:t>
            </w:r>
            <w:r w:rsidRPr="00193E7A">
              <w:rPr>
                <w:rFonts w:ascii="Times New Roman" w:hAnsi="Times New Roman" w:cs="Times New Roman"/>
                <w:sz w:val="16"/>
                <w:szCs w:val="16"/>
                <w:lang w:eastAsia="en-US"/>
              </w:rPr>
              <w:br/>
              <w:t>«</w:t>
            </w:r>
            <w:proofErr w:type="spellStart"/>
            <w:r w:rsidRPr="00193E7A">
              <w:rPr>
                <w:rFonts w:ascii="Times New Roman" w:hAnsi="Times New Roman" w:cs="Times New Roman"/>
                <w:sz w:val="16"/>
                <w:szCs w:val="16"/>
                <w:lang w:eastAsia="en-US"/>
              </w:rPr>
              <w:t>УКСиР</w:t>
            </w:r>
            <w:proofErr w:type="spellEnd"/>
            <w:r w:rsidRPr="00193E7A">
              <w:rPr>
                <w:rFonts w:ascii="Times New Roman" w:hAnsi="Times New Roman" w:cs="Times New Roman"/>
                <w:sz w:val="16"/>
                <w:szCs w:val="16"/>
                <w:lang w:eastAsia="en-US"/>
              </w:rPr>
              <w:t>»)</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lastRenderedPageBreak/>
              <w:t>2.</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816BE4">
            <w:pPr>
              <w:rPr>
                <w:rFonts w:ascii="Times New Roman" w:hAnsi="Times New Roman" w:cs="Times New Roman"/>
                <w:sz w:val="16"/>
                <w:szCs w:val="16"/>
              </w:rPr>
            </w:pPr>
            <w:r w:rsidRPr="00193E7A">
              <w:rPr>
                <w:rFonts w:ascii="Times New Roman" w:hAnsi="Times New Roman" w:cs="Times New Roman"/>
                <w:sz w:val="16"/>
                <w:szCs w:val="16"/>
              </w:rPr>
              <w:t>Разработка проектно-сметной документации по строительству объекта «</w:t>
            </w:r>
            <w:proofErr w:type="spellStart"/>
            <w:proofErr w:type="gramStart"/>
            <w:r w:rsidRPr="00193E7A">
              <w:rPr>
                <w:rFonts w:ascii="Times New Roman" w:hAnsi="Times New Roman" w:cs="Times New Roman"/>
                <w:sz w:val="16"/>
                <w:szCs w:val="16"/>
              </w:rPr>
              <w:t>Многофунк-циональный</w:t>
            </w:r>
            <w:proofErr w:type="spellEnd"/>
            <w:proofErr w:type="gramEnd"/>
            <w:r w:rsidRPr="00193E7A">
              <w:rPr>
                <w:rFonts w:ascii="Times New Roman" w:hAnsi="Times New Roman" w:cs="Times New Roman"/>
                <w:sz w:val="16"/>
                <w:szCs w:val="16"/>
              </w:rPr>
              <w:t xml:space="preserve"> досуговый центр (дом культуры, библиотека, детская музыкальная школа, </w:t>
            </w:r>
            <w:proofErr w:type="spellStart"/>
            <w:r w:rsidRPr="00193E7A">
              <w:rPr>
                <w:rFonts w:ascii="Times New Roman" w:hAnsi="Times New Roman" w:cs="Times New Roman"/>
                <w:sz w:val="16"/>
                <w:szCs w:val="16"/>
              </w:rPr>
              <w:t>администра</w:t>
            </w:r>
            <w:proofErr w:type="spellEnd"/>
            <w:r w:rsidRPr="00193E7A">
              <w:rPr>
                <w:rFonts w:ascii="Times New Roman" w:hAnsi="Times New Roman" w:cs="Times New Roman"/>
                <w:sz w:val="16"/>
                <w:szCs w:val="16"/>
              </w:rPr>
              <w:t>-</w:t>
            </w:r>
            <w:r w:rsidRPr="00193E7A">
              <w:rPr>
                <w:rFonts w:ascii="Times New Roman" w:hAnsi="Times New Roman" w:cs="Times New Roman"/>
                <w:sz w:val="16"/>
                <w:szCs w:val="16"/>
              </w:rPr>
              <w:br/>
            </w:r>
            <w:proofErr w:type="spellStart"/>
            <w:r w:rsidRPr="00193E7A">
              <w:rPr>
                <w:rFonts w:ascii="Times New Roman" w:hAnsi="Times New Roman" w:cs="Times New Roman"/>
                <w:sz w:val="16"/>
                <w:szCs w:val="16"/>
              </w:rPr>
              <w:t>тивные</w:t>
            </w:r>
            <w:proofErr w:type="spellEnd"/>
            <w:r w:rsidRPr="00193E7A">
              <w:rPr>
                <w:rFonts w:ascii="Times New Roman" w:hAnsi="Times New Roman" w:cs="Times New Roman"/>
                <w:sz w:val="16"/>
                <w:szCs w:val="16"/>
              </w:rPr>
              <w:t xml:space="preserve"> помещения, сельская администрация, учреждения </w:t>
            </w:r>
            <w:r w:rsidRPr="00193E7A">
              <w:rPr>
                <w:rFonts w:ascii="Times New Roman" w:hAnsi="Times New Roman" w:cs="Times New Roman"/>
                <w:sz w:val="16"/>
                <w:szCs w:val="16"/>
              </w:rPr>
              <w:br/>
              <w:t>для работников территориальных органов власти, парк Победы</w:t>
            </w:r>
            <w:r w:rsidR="00816BE4">
              <w:rPr>
                <w:rFonts w:ascii="Times New Roman" w:hAnsi="Times New Roman" w:cs="Times New Roman"/>
                <w:sz w:val="16"/>
                <w:szCs w:val="16"/>
              </w:rPr>
              <w:t xml:space="preserve">, детская площадка, благоустройство) в </w:t>
            </w:r>
            <w:r w:rsidR="00816BE4">
              <w:rPr>
                <w:rFonts w:ascii="Times New Roman" w:hAnsi="Times New Roman" w:cs="Times New Roman"/>
                <w:sz w:val="16"/>
                <w:szCs w:val="16"/>
              </w:rPr>
              <w:br/>
              <w:t>п. Луговской</w:t>
            </w:r>
            <w:r w:rsidRPr="00193E7A">
              <w:rPr>
                <w:rFonts w:ascii="Times New Roman" w:hAnsi="Times New Roman" w:cs="Times New Roman"/>
                <w:sz w:val="16"/>
                <w:szCs w:val="16"/>
              </w:rPr>
              <w:t xml:space="preserve"> Ханты-Мансийского района»</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7A2CF0">
            <w:pPr>
              <w:jc w:val="center"/>
              <w:rPr>
                <w:rFonts w:ascii="Times New Roman" w:hAnsi="Times New Roman" w:cs="Times New Roman"/>
                <w:sz w:val="16"/>
                <w:szCs w:val="16"/>
              </w:rPr>
            </w:pPr>
            <w:r w:rsidRPr="00193E7A">
              <w:rPr>
                <w:rFonts w:ascii="Times New Roman" w:hAnsi="Times New Roman" w:cs="Times New Roman"/>
                <w:sz w:val="16"/>
                <w:szCs w:val="16"/>
              </w:rPr>
              <w:t>2020</w:t>
            </w:r>
            <w:r w:rsidR="00816BE4">
              <w:rPr>
                <w:rFonts w:ascii="Times New Roman" w:hAnsi="Times New Roman" w:cs="Times New Roman"/>
                <w:sz w:val="16"/>
                <w:szCs w:val="16"/>
              </w:rPr>
              <w:t xml:space="preserve"> </w:t>
            </w:r>
            <w:r w:rsidR="00816BE4" w:rsidRPr="00193E7A">
              <w:rPr>
                <w:rFonts w:ascii="Times New Roman" w:hAnsi="Times New Roman" w:cs="Times New Roman"/>
                <w:sz w:val="16"/>
                <w:szCs w:val="16"/>
              </w:rPr>
              <w:t xml:space="preserve">– </w:t>
            </w:r>
            <w:r w:rsidRPr="00193E7A">
              <w:rPr>
                <w:rFonts w:ascii="Times New Roman" w:hAnsi="Times New Roman" w:cs="Times New Roman"/>
                <w:sz w:val="16"/>
                <w:szCs w:val="16"/>
              </w:rPr>
              <w:t>202</w:t>
            </w:r>
            <w:r w:rsidR="007A2CF0">
              <w:rPr>
                <w:rFonts w:ascii="Times New Roman" w:hAnsi="Times New Roman" w:cs="Times New Roman"/>
                <w:sz w:val="16"/>
                <w:szCs w:val="16"/>
              </w:rPr>
              <w:t>3</w:t>
            </w:r>
            <w:r w:rsidRPr="00193E7A">
              <w:rPr>
                <w:rFonts w:ascii="Times New Roman" w:hAnsi="Times New Roman" w:cs="Times New Roman"/>
                <w:sz w:val="16"/>
                <w:szCs w:val="16"/>
              </w:rPr>
              <w:t xml:space="preserve"> (ПИР)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6 150,0</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6 150,0</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1 840,0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816BE4">
            <w:pPr>
              <w:jc w:val="center"/>
              <w:rPr>
                <w:rFonts w:ascii="Times New Roman" w:hAnsi="Times New Roman" w:cs="Times New Roman"/>
                <w:sz w:val="16"/>
                <w:szCs w:val="16"/>
              </w:rPr>
            </w:pPr>
            <w:r w:rsidRPr="00193E7A">
              <w:rPr>
                <w:rFonts w:ascii="Times New Roman" w:hAnsi="Times New Roman" w:cs="Times New Roman"/>
                <w:sz w:val="16"/>
                <w:szCs w:val="16"/>
              </w:rPr>
              <w:t>пря</w:t>
            </w:r>
            <w:r w:rsidR="00816BE4">
              <w:rPr>
                <w:rFonts w:ascii="Times New Roman" w:hAnsi="Times New Roman" w:cs="Times New Roman"/>
                <w:sz w:val="16"/>
                <w:szCs w:val="16"/>
              </w:rPr>
              <w:t xml:space="preserve">мые </w:t>
            </w:r>
            <w:proofErr w:type="spellStart"/>
            <w:proofErr w:type="gramStart"/>
            <w:r w:rsidR="00816BE4">
              <w:rPr>
                <w:rFonts w:ascii="Times New Roman" w:hAnsi="Times New Roman" w:cs="Times New Roman"/>
                <w:sz w:val="16"/>
                <w:szCs w:val="16"/>
              </w:rPr>
              <w:t>инве-сти</w:t>
            </w:r>
            <w:r w:rsidRPr="00193E7A">
              <w:rPr>
                <w:rFonts w:ascii="Times New Roman" w:hAnsi="Times New Roman" w:cs="Times New Roman"/>
                <w:sz w:val="16"/>
                <w:szCs w:val="16"/>
              </w:rPr>
              <w:t>ции</w:t>
            </w:r>
            <w:proofErr w:type="spellEnd"/>
            <w:proofErr w:type="gramEnd"/>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roofErr w:type="spellStart"/>
            <w:proofErr w:type="gramStart"/>
            <w:r w:rsidRPr="00193E7A">
              <w:rPr>
                <w:rFonts w:ascii="Times New Roman" w:hAnsi="Times New Roman" w:cs="Times New Roman"/>
                <w:sz w:val="16"/>
                <w:szCs w:val="16"/>
              </w:rPr>
              <w:t>депар-тамент</w:t>
            </w:r>
            <w:proofErr w:type="spellEnd"/>
            <w:proofErr w:type="gramEnd"/>
            <w:r w:rsidRPr="00193E7A">
              <w:rPr>
                <w:rFonts w:ascii="Times New Roman" w:hAnsi="Times New Roman" w:cs="Times New Roman"/>
                <w:sz w:val="16"/>
                <w:szCs w:val="16"/>
              </w:rPr>
              <w:t xml:space="preserve"> строите-</w:t>
            </w:r>
            <w:proofErr w:type="spellStart"/>
            <w:r w:rsidRPr="00193E7A">
              <w:rPr>
                <w:rFonts w:ascii="Times New Roman" w:hAnsi="Times New Roman" w:cs="Times New Roman"/>
                <w:sz w:val="16"/>
                <w:szCs w:val="16"/>
              </w:rPr>
              <w:t>льства</w:t>
            </w:r>
            <w:proofErr w:type="spellEnd"/>
            <w:r w:rsidRPr="00193E7A">
              <w:rPr>
                <w:rFonts w:ascii="Times New Roman" w:hAnsi="Times New Roman" w:cs="Times New Roman"/>
                <w:sz w:val="16"/>
                <w:szCs w:val="16"/>
              </w:rPr>
              <w:t>,</w:t>
            </w:r>
          </w:p>
          <w:p w:rsidR="006A5DCB" w:rsidRPr="00193E7A" w:rsidRDefault="006A5DCB" w:rsidP="006A5DCB">
            <w:pPr>
              <w:pStyle w:val="af2"/>
              <w:spacing w:line="276" w:lineRule="auto"/>
              <w:jc w:val="center"/>
              <w:rPr>
                <w:rFonts w:ascii="Times New Roman" w:hAnsi="Times New Roman" w:cs="Times New Roman"/>
                <w:sz w:val="16"/>
                <w:szCs w:val="16"/>
                <w:lang w:eastAsia="en-US"/>
              </w:rPr>
            </w:pPr>
            <w:proofErr w:type="spellStart"/>
            <w:proofErr w:type="gramStart"/>
            <w:r w:rsidRPr="00193E7A">
              <w:rPr>
                <w:rFonts w:ascii="Times New Roman" w:hAnsi="Times New Roman" w:cs="Times New Roman"/>
                <w:sz w:val="16"/>
                <w:szCs w:val="16"/>
                <w:lang w:eastAsia="en-US"/>
              </w:rPr>
              <w:t>архитек</w:t>
            </w:r>
            <w:proofErr w:type="spellEnd"/>
            <w:r w:rsidRPr="00193E7A">
              <w:rPr>
                <w:rFonts w:ascii="Times New Roman" w:hAnsi="Times New Roman" w:cs="Times New Roman"/>
                <w:sz w:val="16"/>
                <w:szCs w:val="16"/>
                <w:lang w:eastAsia="en-US"/>
              </w:rPr>
              <w:t>-туры</w:t>
            </w:r>
            <w:proofErr w:type="gramEnd"/>
            <w:r w:rsidRPr="00193E7A">
              <w:rPr>
                <w:rFonts w:ascii="Times New Roman" w:hAnsi="Times New Roman" w:cs="Times New Roman"/>
                <w:sz w:val="16"/>
                <w:szCs w:val="16"/>
                <w:lang w:eastAsia="en-US"/>
              </w:rPr>
              <w:t xml:space="preserve"> и ЖКХ</w:t>
            </w:r>
          </w:p>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(МКУ «</w:t>
            </w:r>
            <w:proofErr w:type="spellStart"/>
            <w:r w:rsidRPr="00193E7A">
              <w:rPr>
                <w:rFonts w:ascii="Times New Roman" w:hAnsi="Times New Roman" w:cs="Times New Roman"/>
                <w:sz w:val="16"/>
                <w:szCs w:val="16"/>
              </w:rPr>
              <w:t>УКСиР</w:t>
            </w:r>
            <w:proofErr w:type="spellEnd"/>
            <w:r w:rsidRPr="00193E7A">
              <w:rPr>
                <w:rFonts w:ascii="Times New Roman" w:hAnsi="Times New Roman" w:cs="Times New Roman"/>
                <w:sz w:val="16"/>
                <w:szCs w:val="16"/>
              </w:rPr>
              <w:t>»)</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t>3.</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sz w:val="16"/>
                <w:szCs w:val="16"/>
              </w:rPr>
              <w:t xml:space="preserve">Строительство «КСК </w:t>
            </w:r>
            <w:r w:rsidRPr="00193E7A">
              <w:rPr>
                <w:rFonts w:ascii="Times New Roman" w:hAnsi="Times New Roman" w:cs="Times New Roman"/>
                <w:sz w:val="16"/>
                <w:szCs w:val="16"/>
              </w:rPr>
              <w:br/>
              <w:t>д. Ярки»</w:t>
            </w:r>
          </w:p>
          <w:p w:rsidR="006A5DCB" w:rsidRPr="00193E7A" w:rsidRDefault="006A5DCB" w:rsidP="006A5DCB">
            <w:pP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100 мест/ 9100 </w:t>
            </w:r>
            <w:proofErr w:type="gramStart"/>
            <w:r w:rsidRPr="00193E7A">
              <w:rPr>
                <w:rFonts w:ascii="Times New Roman" w:hAnsi="Times New Roman" w:cs="Times New Roman"/>
                <w:sz w:val="16"/>
                <w:szCs w:val="16"/>
              </w:rPr>
              <w:t>экзем-</w:t>
            </w:r>
            <w:proofErr w:type="spellStart"/>
            <w:r w:rsidRPr="00193E7A">
              <w:rPr>
                <w:rFonts w:ascii="Times New Roman" w:hAnsi="Times New Roman" w:cs="Times New Roman"/>
                <w:sz w:val="16"/>
                <w:szCs w:val="16"/>
              </w:rPr>
              <w:t>пляров</w:t>
            </w:r>
            <w:proofErr w:type="spellEnd"/>
            <w:proofErr w:type="gramEnd"/>
            <w:r w:rsidRPr="00193E7A">
              <w:rPr>
                <w:rFonts w:ascii="Times New Roman" w:hAnsi="Times New Roman" w:cs="Times New Roman"/>
                <w:sz w:val="16"/>
                <w:szCs w:val="16"/>
              </w:rPr>
              <w:t>/ 35 чел./</w:t>
            </w:r>
            <w:r w:rsidRPr="00193E7A">
              <w:rPr>
                <w:rFonts w:ascii="Times New Roman" w:hAnsi="Times New Roman" w:cs="Times New Roman"/>
                <w:sz w:val="16"/>
                <w:szCs w:val="16"/>
              </w:rPr>
              <w:br/>
              <w:t xml:space="preserve">час/ </w:t>
            </w:r>
          </w:p>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2937 кв. м</w:t>
            </w: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2021 – 2023 (СМР)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170 775,8</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rPr>
                <w:rFonts w:ascii="Times New Roman" w:hAnsi="Times New Roman" w:cs="Times New Roman"/>
              </w:rPr>
            </w:pPr>
            <w:r w:rsidRPr="00193E7A">
              <w:rPr>
                <w:rFonts w:ascii="Times New Roman" w:hAnsi="Times New Roman" w:cs="Times New Roman"/>
                <w:bCs/>
                <w:sz w:val="16"/>
                <w:szCs w:val="16"/>
              </w:rPr>
              <w:t>170 775,8</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rPr>
            </w:pPr>
            <w:r w:rsidRPr="00193E7A">
              <w:rPr>
                <w:rFonts w:ascii="Times New Roman" w:hAnsi="Times New Roman" w:cs="Times New Roman"/>
                <w:bCs/>
                <w:sz w:val="16"/>
                <w:szCs w:val="16"/>
              </w:rPr>
              <w:t>170 775,8</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roofErr w:type="gramStart"/>
            <w:r w:rsidRPr="00193E7A">
              <w:rPr>
                <w:rFonts w:ascii="Times New Roman" w:hAnsi="Times New Roman" w:cs="Times New Roman"/>
                <w:sz w:val="16"/>
                <w:szCs w:val="16"/>
              </w:rPr>
              <w:t>пря-</w:t>
            </w:r>
            <w:proofErr w:type="spellStart"/>
            <w:r w:rsidRPr="00193E7A">
              <w:rPr>
                <w:rFonts w:ascii="Times New Roman" w:hAnsi="Times New Roman" w:cs="Times New Roman"/>
                <w:sz w:val="16"/>
                <w:szCs w:val="16"/>
              </w:rPr>
              <w:t>мые</w:t>
            </w:r>
            <w:proofErr w:type="spellEnd"/>
            <w:proofErr w:type="gramEnd"/>
            <w:r w:rsidRPr="00193E7A">
              <w:rPr>
                <w:rFonts w:ascii="Times New Roman" w:hAnsi="Times New Roman" w:cs="Times New Roman"/>
                <w:sz w:val="16"/>
                <w:szCs w:val="16"/>
              </w:rPr>
              <w:t xml:space="preserve"> </w:t>
            </w:r>
            <w:proofErr w:type="spellStart"/>
            <w:r w:rsidRPr="00193E7A">
              <w:rPr>
                <w:rFonts w:ascii="Times New Roman" w:hAnsi="Times New Roman" w:cs="Times New Roman"/>
                <w:sz w:val="16"/>
                <w:szCs w:val="16"/>
              </w:rPr>
              <w:t>инве-стиции</w:t>
            </w:r>
            <w:proofErr w:type="spellEnd"/>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roofErr w:type="spellStart"/>
            <w:proofErr w:type="gramStart"/>
            <w:r w:rsidRPr="00193E7A">
              <w:rPr>
                <w:rFonts w:ascii="Times New Roman" w:hAnsi="Times New Roman" w:cs="Times New Roman"/>
                <w:sz w:val="16"/>
                <w:szCs w:val="16"/>
              </w:rPr>
              <w:t>Депар-тамент</w:t>
            </w:r>
            <w:proofErr w:type="spellEnd"/>
            <w:proofErr w:type="gramEnd"/>
            <w:r w:rsidRPr="00193E7A">
              <w:rPr>
                <w:rFonts w:ascii="Times New Roman" w:hAnsi="Times New Roman" w:cs="Times New Roman"/>
                <w:sz w:val="16"/>
                <w:szCs w:val="16"/>
              </w:rPr>
              <w:t xml:space="preserve"> строите-</w:t>
            </w:r>
            <w:proofErr w:type="spellStart"/>
            <w:r w:rsidRPr="00193E7A">
              <w:rPr>
                <w:rFonts w:ascii="Times New Roman" w:hAnsi="Times New Roman" w:cs="Times New Roman"/>
                <w:sz w:val="16"/>
                <w:szCs w:val="16"/>
              </w:rPr>
              <w:t>льства</w:t>
            </w:r>
            <w:proofErr w:type="spellEnd"/>
            <w:r w:rsidRPr="00193E7A">
              <w:rPr>
                <w:rFonts w:ascii="Times New Roman" w:hAnsi="Times New Roman" w:cs="Times New Roman"/>
                <w:sz w:val="16"/>
                <w:szCs w:val="16"/>
              </w:rPr>
              <w:t>,</w:t>
            </w:r>
          </w:p>
          <w:p w:rsidR="006A5DCB" w:rsidRPr="00193E7A" w:rsidRDefault="006A5DCB" w:rsidP="006A5DCB">
            <w:pPr>
              <w:pStyle w:val="af2"/>
              <w:spacing w:line="276" w:lineRule="auto"/>
              <w:jc w:val="center"/>
              <w:rPr>
                <w:rFonts w:ascii="Times New Roman" w:hAnsi="Times New Roman" w:cs="Times New Roman"/>
                <w:sz w:val="16"/>
                <w:szCs w:val="16"/>
                <w:lang w:eastAsia="en-US"/>
              </w:rPr>
            </w:pPr>
            <w:proofErr w:type="spellStart"/>
            <w:proofErr w:type="gramStart"/>
            <w:r w:rsidRPr="00193E7A">
              <w:rPr>
                <w:rFonts w:ascii="Times New Roman" w:hAnsi="Times New Roman" w:cs="Times New Roman"/>
                <w:sz w:val="16"/>
                <w:szCs w:val="16"/>
                <w:lang w:eastAsia="en-US"/>
              </w:rPr>
              <w:t>архитек</w:t>
            </w:r>
            <w:proofErr w:type="spellEnd"/>
            <w:r w:rsidRPr="00193E7A">
              <w:rPr>
                <w:rFonts w:ascii="Times New Roman" w:hAnsi="Times New Roman" w:cs="Times New Roman"/>
                <w:sz w:val="16"/>
                <w:szCs w:val="16"/>
                <w:lang w:eastAsia="en-US"/>
              </w:rPr>
              <w:t>-туры</w:t>
            </w:r>
            <w:proofErr w:type="gramEnd"/>
            <w:r w:rsidRPr="00193E7A">
              <w:rPr>
                <w:rFonts w:ascii="Times New Roman" w:hAnsi="Times New Roman" w:cs="Times New Roman"/>
                <w:sz w:val="16"/>
                <w:szCs w:val="16"/>
                <w:lang w:eastAsia="en-US"/>
              </w:rPr>
              <w:t xml:space="preserve"> и ЖКХ</w:t>
            </w:r>
          </w:p>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(МКУ «</w:t>
            </w:r>
            <w:proofErr w:type="spellStart"/>
            <w:r w:rsidRPr="00193E7A">
              <w:rPr>
                <w:rFonts w:ascii="Times New Roman" w:hAnsi="Times New Roman" w:cs="Times New Roman"/>
                <w:sz w:val="16"/>
                <w:szCs w:val="16"/>
              </w:rPr>
              <w:t>УКСиР</w:t>
            </w:r>
            <w:proofErr w:type="spellEnd"/>
            <w:r w:rsidRPr="00193E7A">
              <w:rPr>
                <w:rFonts w:ascii="Times New Roman" w:hAnsi="Times New Roman" w:cs="Times New Roman"/>
                <w:sz w:val="16"/>
                <w:szCs w:val="16"/>
              </w:rPr>
              <w:t>»)</w:t>
            </w:r>
          </w:p>
        </w:tc>
      </w:tr>
      <w:tr w:rsidR="006A5DCB" w:rsidRPr="00193E7A" w:rsidTr="006A5DCB">
        <w:trPr>
          <w:trHeight w:val="20"/>
          <w:jc w:val="center"/>
        </w:trPr>
        <w:tc>
          <w:tcPr>
            <w:tcW w:w="14887" w:type="dxa"/>
            <w:gridSpan w:val="20"/>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b/>
                <w:sz w:val="16"/>
                <w:szCs w:val="16"/>
              </w:rPr>
            </w:pPr>
            <w:r w:rsidRPr="00193E7A">
              <w:rPr>
                <w:rFonts w:ascii="Times New Roman" w:hAnsi="Times New Roman" w:cs="Times New Roman"/>
                <w:b/>
                <w:sz w:val="16"/>
                <w:szCs w:val="16"/>
              </w:rPr>
              <w:t>Муниципальная программа «Развитие образования в Ханты-Мансийском районе на 2022 – 2025 годы»</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t>4.</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sz w:val="16"/>
                <w:szCs w:val="16"/>
              </w:rPr>
              <w:t xml:space="preserve">Корректировка проектно-сметной документации </w:t>
            </w:r>
            <w:r w:rsidR="00816BE4">
              <w:rPr>
                <w:rFonts w:ascii="Times New Roman" w:hAnsi="Times New Roman" w:cs="Times New Roman"/>
                <w:sz w:val="16"/>
                <w:szCs w:val="16"/>
              </w:rPr>
              <w:br/>
            </w:r>
            <w:r w:rsidRPr="00193E7A">
              <w:rPr>
                <w:rFonts w:ascii="Times New Roman" w:hAnsi="Times New Roman" w:cs="Times New Roman"/>
                <w:sz w:val="16"/>
                <w:szCs w:val="16"/>
              </w:rPr>
              <w:t xml:space="preserve">по объекту «Реконструкция школы с </w:t>
            </w:r>
            <w:proofErr w:type="spellStart"/>
            <w:r w:rsidRPr="00193E7A">
              <w:rPr>
                <w:rFonts w:ascii="Times New Roman" w:hAnsi="Times New Roman" w:cs="Times New Roman"/>
                <w:sz w:val="16"/>
                <w:szCs w:val="16"/>
              </w:rPr>
              <w:t>пристроем</w:t>
            </w:r>
            <w:proofErr w:type="spellEnd"/>
            <w:r w:rsidRPr="00193E7A">
              <w:rPr>
                <w:rFonts w:ascii="Times New Roman" w:hAnsi="Times New Roman" w:cs="Times New Roman"/>
                <w:sz w:val="16"/>
                <w:szCs w:val="16"/>
              </w:rPr>
              <w:t xml:space="preserve"> в п. Красноленинский»</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100/25</w:t>
            </w: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7A2CF0">
            <w:pPr>
              <w:jc w:val="center"/>
              <w:rPr>
                <w:rFonts w:ascii="Times New Roman" w:hAnsi="Times New Roman" w:cs="Times New Roman"/>
                <w:sz w:val="16"/>
                <w:szCs w:val="16"/>
              </w:rPr>
            </w:pPr>
            <w:r w:rsidRPr="00193E7A">
              <w:rPr>
                <w:rFonts w:ascii="Times New Roman" w:hAnsi="Times New Roman" w:cs="Times New Roman"/>
                <w:sz w:val="16"/>
                <w:szCs w:val="16"/>
              </w:rPr>
              <w:t>2020</w:t>
            </w:r>
            <w:r w:rsidR="00816BE4">
              <w:rPr>
                <w:rFonts w:ascii="Times New Roman" w:hAnsi="Times New Roman" w:cs="Times New Roman"/>
                <w:sz w:val="16"/>
                <w:szCs w:val="16"/>
              </w:rPr>
              <w:t xml:space="preserve"> </w:t>
            </w:r>
            <w:r w:rsidR="00816BE4" w:rsidRPr="00193E7A">
              <w:rPr>
                <w:rFonts w:ascii="Times New Roman" w:hAnsi="Times New Roman" w:cs="Times New Roman"/>
                <w:sz w:val="16"/>
                <w:szCs w:val="16"/>
              </w:rPr>
              <w:t xml:space="preserve">– </w:t>
            </w:r>
            <w:r w:rsidRPr="00193E7A">
              <w:rPr>
                <w:rFonts w:ascii="Times New Roman" w:hAnsi="Times New Roman" w:cs="Times New Roman"/>
                <w:sz w:val="16"/>
                <w:szCs w:val="16"/>
              </w:rPr>
              <w:t>202</w:t>
            </w:r>
            <w:r w:rsidR="007A2CF0">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ПИР –</w:t>
            </w:r>
          </w:p>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3 000,0</w:t>
            </w:r>
          </w:p>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тыс. рублей,</w:t>
            </w:r>
          </w:p>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bCs/>
                <w:sz w:val="16"/>
                <w:szCs w:val="16"/>
              </w:rPr>
              <w:t xml:space="preserve">полная стоимость строительства объекта будет определена после разработки </w:t>
            </w:r>
            <w:r w:rsidRPr="00193E7A">
              <w:rPr>
                <w:rFonts w:ascii="Times New Roman" w:hAnsi="Times New Roman" w:cs="Times New Roman"/>
                <w:bCs/>
                <w:sz w:val="16"/>
                <w:szCs w:val="16"/>
              </w:rPr>
              <w:lastRenderedPageBreak/>
              <w:t>проектной документации</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lastRenderedPageBreak/>
              <w:t>3 000,0</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3 000,0</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3 000,0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DB5E1B">
            <w:pPr>
              <w:jc w:val="center"/>
              <w:rPr>
                <w:rFonts w:ascii="Times New Roman" w:hAnsi="Times New Roman" w:cs="Times New Roman"/>
                <w:sz w:val="16"/>
                <w:szCs w:val="16"/>
              </w:rPr>
            </w:pPr>
            <w:r w:rsidRPr="00193E7A">
              <w:rPr>
                <w:rFonts w:ascii="Times New Roman" w:hAnsi="Times New Roman" w:cs="Times New Roman"/>
                <w:sz w:val="16"/>
                <w:szCs w:val="16"/>
              </w:rPr>
              <w:t xml:space="preserve">прямые </w:t>
            </w:r>
            <w:proofErr w:type="spellStart"/>
            <w:proofErr w:type="gramStart"/>
            <w:r w:rsidRPr="00193E7A">
              <w:rPr>
                <w:rFonts w:ascii="Times New Roman" w:hAnsi="Times New Roman" w:cs="Times New Roman"/>
                <w:sz w:val="16"/>
                <w:szCs w:val="16"/>
              </w:rPr>
              <w:t>инве-стиции</w:t>
            </w:r>
            <w:proofErr w:type="spellEnd"/>
            <w:proofErr w:type="gramEnd"/>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roofErr w:type="spellStart"/>
            <w:proofErr w:type="gramStart"/>
            <w:r w:rsidRPr="00193E7A">
              <w:rPr>
                <w:rFonts w:ascii="Times New Roman" w:hAnsi="Times New Roman" w:cs="Times New Roman"/>
                <w:sz w:val="16"/>
                <w:szCs w:val="16"/>
              </w:rPr>
              <w:t>Депар-тамент</w:t>
            </w:r>
            <w:proofErr w:type="spellEnd"/>
            <w:proofErr w:type="gramEnd"/>
            <w:r w:rsidRPr="00193E7A">
              <w:rPr>
                <w:rFonts w:ascii="Times New Roman" w:hAnsi="Times New Roman" w:cs="Times New Roman"/>
                <w:sz w:val="16"/>
                <w:szCs w:val="16"/>
              </w:rPr>
              <w:t xml:space="preserve"> строите-</w:t>
            </w:r>
            <w:proofErr w:type="spellStart"/>
            <w:r w:rsidRPr="00193E7A">
              <w:rPr>
                <w:rFonts w:ascii="Times New Roman" w:hAnsi="Times New Roman" w:cs="Times New Roman"/>
                <w:sz w:val="16"/>
                <w:szCs w:val="16"/>
              </w:rPr>
              <w:t>льства</w:t>
            </w:r>
            <w:proofErr w:type="spellEnd"/>
            <w:r w:rsidRPr="00193E7A">
              <w:rPr>
                <w:rFonts w:ascii="Times New Roman" w:hAnsi="Times New Roman" w:cs="Times New Roman"/>
                <w:sz w:val="16"/>
                <w:szCs w:val="16"/>
              </w:rPr>
              <w:t>,</w:t>
            </w:r>
          </w:p>
          <w:p w:rsidR="006A5DCB" w:rsidRPr="00193E7A" w:rsidRDefault="006A5DCB" w:rsidP="006A5DCB">
            <w:pPr>
              <w:pStyle w:val="af2"/>
              <w:spacing w:line="276" w:lineRule="auto"/>
              <w:jc w:val="center"/>
              <w:rPr>
                <w:rFonts w:ascii="Times New Roman" w:hAnsi="Times New Roman" w:cs="Times New Roman"/>
                <w:sz w:val="16"/>
                <w:szCs w:val="16"/>
                <w:lang w:eastAsia="en-US"/>
              </w:rPr>
            </w:pPr>
            <w:proofErr w:type="spellStart"/>
            <w:proofErr w:type="gramStart"/>
            <w:r w:rsidRPr="00193E7A">
              <w:rPr>
                <w:rFonts w:ascii="Times New Roman" w:hAnsi="Times New Roman" w:cs="Times New Roman"/>
                <w:sz w:val="16"/>
                <w:szCs w:val="16"/>
                <w:lang w:eastAsia="en-US"/>
              </w:rPr>
              <w:t>архитек</w:t>
            </w:r>
            <w:proofErr w:type="spellEnd"/>
            <w:r w:rsidRPr="00193E7A">
              <w:rPr>
                <w:rFonts w:ascii="Times New Roman" w:hAnsi="Times New Roman" w:cs="Times New Roman"/>
                <w:sz w:val="16"/>
                <w:szCs w:val="16"/>
                <w:lang w:eastAsia="en-US"/>
              </w:rPr>
              <w:t>-туры</w:t>
            </w:r>
            <w:proofErr w:type="gramEnd"/>
            <w:r w:rsidRPr="00193E7A">
              <w:rPr>
                <w:rFonts w:ascii="Times New Roman" w:hAnsi="Times New Roman" w:cs="Times New Roman"/>
                <w:sz w:val="16"/>
                <w:szCs w:val="16"/>
                <w:lang w:eastAsia="en-US"/>
              </w:rPr>
              <w:t xml:space="preserve"> и ЖКХ</w:t>
            </w:r>
          </w:p>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(МКУ «</w:t>
            </w:r>
            <w:proofErr w:type="spellStart"/>
            <w:r w:rsidRPr="00193E7A">
              <w:rPr>
                <w:rFonts w:ascii="Times New Roman" w:hAnsi="Times New Roman" w:cs="Times New Roman"/>
                <w:sz w:val="16"/>
                <w:szCs w:val="16"/>
              </w:rPr>
              <w:t>УКСиР</w:t>
            </w:r>
            <w:proofErr w:type="spellEnd"/>
            <w:r w:rsidRPr="00193E7A">
              <w:rPr>
                <w:rFonts w:ascii="Times New Roman" w:hAnsi="Times New Roman" w:cs="Times New Roman"/>
                <w:sz w:val="16"/>
                <w:szCs w:val="16"/>
              </w:rPr>
              <w:t>»)</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lastRenderedPageBreak/>
              <w:t>5.</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sz w:val="16"/>
                <w:szCs w:val="16"/>
              </w:rPr>
              <w:t>Строительство плоскостных сооружений МКОУ «СОШ п. Сибирский»</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100/2530</w:t>
            </w: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7A2CF0">
            <w:pPr>
              <w:jc w:val="center"/>
              <w:rPr>
                <w:rFonts w:ascii="Times New Roman" w:hAnsi="Times New Roman" w:cs="Times New Roman"/>
                <w:sz w:val="16"/>
                <w:szCs w:val="16"/>
              </w:rPr>
            </w:pPr>
            <w:r w:rsidRPr="00193E7A">
              <w:rPr>
                <w:rFonts w:ascii="Times New Roman" w:hAnsi="Times New Roman" w:cs="Times New Roman"/>
                <w:sz w:val="16"/>
                <w:szCs w:val="16"/>
              </w:rPr>
              <w:t>2020</w:t>
            </w:r>
            <w:r w:rsidR="00DB5E1B">
              <w:rPr>
                <w:rFonts w:ascii="Times New Roman" w:hAnsi="Times New Roman" w:cs="Times New Roman"/>
                <w:sz w:val="16"/>
                <w:szCs w:val="16"/>
              </w:rPr>
              <w:t xml:space="preserve"> –</w:t>
            </w:r>
            <w:r w:rsidRPr="00193E7A">
              <w:rPr>
                <w:rFonts w:ascii="Times New Roman" w:hAnsi="Times New Roman" w:cs="Times New Roman"/>
                <w:sz w:val="16"/>
                <w:szCs w:val="16"/>
              </w:rPr>
              <w:t>202</w:t>
            </w:r>
            <w:r w:rsidR="007A2CF0">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43 225,19 тыс. рублей в ценах 4 кв. 2018 года</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228,0</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rPr>
            </w:pPr>
            <w:r w:rsidRPr="00193E7A">
              <w:rPr>
                <w:rFonts w:ascii="Times New Roman" w:hAnsi="Times New Roman" w:cs="Times New Roman"/>
                <w:bCs/>
                <w:sz w:val="16"/>
                <w:szCs w:val="16"/>
              </w:rPr>
              <w:t>228,0</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rPr>
            </w:pPr>
            <w:r w:rsidRPr="00193E7A">
              <w:rPr>
                <w:rFonts w:ascii="Times New Roman" w:hAnsi="Times New Roman" w:cs="Times New Roman"/>
                <w:bCs/>
                <w:sz w:val="16"/>
                <w:szCs w:val="16"/>
              </w:rPr>
              <w:t>228,0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DB5E1B" w:rsidP="006A5DCB">
            <w:pPr>
              <w:jc w:val="center"/>
              <w:rPr>
                <w:rFonts w:ascii="Times New Roman" w:hAnsi="Times New Roman" w:cs="Times New Roman"/>
                <w:sz w:val="16"/>
                <w:szCs w:val="16"/>
              </w:rPr>
            </w:pPr>
            <w:r>
              <w:rPr>
                <w:rFonts w:ascii="Times New Roman" w:hAnsi="Times New Roman" w:cs="Times New Roman"/>
                <w:sz w:val="16"/>
                <w:szCs w:val="16"/>
              </w:rPr>
              <w:t>пря</w:t>
            </w:r>
            <w:r w:rsidR="006A5DCB" w:rsidRPr="00193E7A">
              <w:rPr>
                <w:rFonts w:ascii="Times New Roman" w:hAnsi="Times New Roman" w:cs="Times New Roman"/>
                <w:sz w:val="16"/>
                <w:szCs w:val="16"/>
              </w:rPr>
              <w:t xml:space="preserve">мые </w:t>
            </w:r>
            <w:proofErr w:type="spellStart"/>
            <w:proofErr w:type="gramStart"/>
            <w:r w:rsidR="006A5DCB" w:rsidRPr="00193E7A">
              <w:rPr>
                <w:rFonts w:ascii="Times New Roman" w:hAnsi="Times New Roman" w:cs="Times New Roman"/>
                <w:sz w:val="16"/>
                <w:szCs w:val="16"/>
              </w:rPr>
              <w:t>инве-стиции</w:t>
            </w:r>
            <w:proofErr w:type="spellEnd"/>
            <w:proofErr w:type="gramEnd"/>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roofErr w:type="spellStart"/>
            <w:proofErr w:type="gramStart"/>
            <w:r w:rsidRPr="00193E7A">
              <w:rPr>
                <w:rFonts w:ascii="Times New Roman" w:hAnsi="Times New Roman" w:cs="Times New Roman"/>
                <w:sz w:val="16"/>
                <w:szCs w:val="16"/>
              </w:rPr>
              <w:t>Депар-тамент</w:t>
            </w:r>
            <w:proofErr w:type="spellEnd"/>
            <w:proofErr w:type="gramEnd"/>
            <w:r w:rsidRPr="00193E7A">
              <w:rPr>
                <w:rFonts w:ascii="Times New Roman" w:hAnsi="Times New Roman" w:cs="Times New Roman"/>
                <w:sz w:val="16"/>
                <w:szCs w:val="16"/>
              </w:rPr>
              <w:t xml:space="preserve"> строите-</w:t>
            </w:r>
            <w:proofErr w:type="spellStart"/>
            <w:r w:rsidRPr="00193E7A">
              <w:rPr>
                <w:rFonts w:ascii="Times New Roman" w:hAnsi="Times New Roman" w:cs="Times New Roman"/>
                <w:sz w:val="16"/>
                <w:szCs w:val="16"/>
              </w:rPr>
              <w:t>льства</w:t>
            </w:r>
            <w:proofErr w:type="spellEnd"/>
            <w:r w:rsidRPr="00193E7A">
              <w:rPr>
                <w:rFonts w:ascii="Times New Roman" w:hAnsi="Times New Roman" w:cs="Times New Roman"/>
                <w:sz w:val="16"/>
                <w:szCs w:val="16"/>
              </w:rPr>
              <w:t>,</w:t>
            </w:r>
          </w:p>
          <w:p w:rsidR="006A5DCB" w:rsidRPr="00193E7A" w:rsidRDefault="006A5DCB" w:rsidP="006A5DCB">
            <w:pPr>
              <w:pStyle w:val="af2"/>
              <w:spacing w:line="276" w:lineRule="auto"/>
              <w:jc w:val="center"/>
              <w:rPr>
                <w:rFonts w:ascii="Times New Roman" w:hAnsi="Times New Roman" w:cs="Times New Roman"/>
                <w:sz w:val="16"/>
                <w:szCs w:val="16"/>
                <w:lang w:eastAsia="en-US"/>
              </w:rPr>
            </w:pPr>
            <w:proofErr w:type="spellStart"/>
            <w:proofErr w:type="gramStart"/>
            <w:r w:rsidRPr="00193E7A">
              <w:rPr>
                <w:rFonts w:ascii="Times New Roman" w:hAnsi="Times New Roman" w:cs="Times New Roman"/>
                <w:sz w:val="16"/>
                <w:szCs w:val="16"/>
                <w:lang w:eastAsia="en-US"/>
              </w:rPr>
              <w:t>архитек</w:t>
            </w:r>
            <w:proofErr w:type="spellEnd"/>
            <w:r w:rsidRPr="00193E7A">
              <w:rPr>
                <w:rFonts w:ascii="Times New Roman" w:hAnsi="Times New Roman" w:cs="Times New Roman"/>
                <w:sz w:val="16"/>
                <w:szCs w:val="16"/>
                <w:lang w:eastAsia="en-US"/>
              </w:rPr>
              <w:t>-туры</w:t>
            </w:r>
            <w:proofErr w:type="gramEnd"/>
            <w:r w:rsidRPr="00193E7A">
              <w:rPr>
                <w:rFonts w:ascii="Times New Roman" w:hAnsi="Times New Roman" w:cs="Times New Roman"/>
                <w:sz w:val="16"/>
                <w:szCs w:val="16"/>
                <w:lang w:eastAsia="en-US"/>
              </w:rPr>
              <w:t xml:space="preserve"> и ЖКХ</w:t>
            </w:r>
          </w:p>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(МКУ «</w:t>
            </w:r>
            <w:proofErr w:type="spellStart"/>
            <w:r w:rsidRPr="00193E7A">
              <w:rPr>
                <w:rFonts w:ascii="Times New Roman" w:hAnsi="Times New Roman" w:cs="Times New Roman"/>
                <w:sz w:val="16"/>
                <w:szCs w:val="16"/>
              </w:rPr>
              <w:t>УКСиР</w:t>
            </w:r>
            <w:proofErr w:type="spellEnd"/>
            <w:r w:rsidRPr="00193E7A">
              <w:rPr>
                <w:rFonts w:ascii="Times New Roman" w:hAnsi="Times New Roman" w:cs="Times New Roman"/>
                <w:sz w:val="16"/>
                <w:szCs w:val="16"/>
              </w:rPr>
              <w:t>»)</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t>6.</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sz w:val="16"/>
                <w:szCs w:val="16"/>
              </w:rPr>
              <w:t xml:space="preserve">Строительство объекта Комплекс «школа </w:t>
            </w:r>
            <w:r w:rsidRPr="00193E7A">
              <w:rPr>
                <w:rFonts w:ascii="Times New Roman" w:hAnsi="Times New Roman" w:cs="Times New Roman"/>
                <w:sz w:val="16"/>
                <w:szCs w:val="16"/>
              </w:rPr>
              <w:br/>
              <w:t xml:space="preserve">(55 учащихся) </w:t>
            </w:r>
            <w:r w:rsidRPr="00193E7A">
              <w:rPr>
                <w:rFonts w:ascii="Times New Roman" w:hAnsi="Times New Roman" w:cs="Times New Roman"/>
                <w:sz w:val="16"/>
                <w:szCs w:val="16"/>
              </w:rPr>
              <w:br/>
              <w:t>в п. Бобровский»</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55 </w:t>
            </w:r>
          </w:p>
        </w:tc>
        <w:tc>
          <w:tcPr>
            <w:tcW w:w="795" w:type="dxa"/>
            <w:tcBorders>
              <w:top w:val="single" w:sz="4" w:space="0" w:color="auto"/>
              <w:left w:val="single" w:sz="4" w:space="0" w:color="auto"/>
              <w:bottom w:val="single" w:sz="4" w:space="0" w:color="auto"/>
              <w:right w:val="single" w:sz="4" w:space="0" w:color="auto"/>
            </w:tcBorders>
            <w:noWrap/>
          </w:tcPr>
          <w:p w:rsidR="006A5DCB" w:rsidRDefault="006A5DCB" w:rsidP="007A2CF0">
            <w:pPr>
              <w:jc w:val="center"/>
              <w:rPr>
                <w:rFonts w:ascii="Times New Roman" w:hAnsi="Times New Roman" w:cs="Times New Roman"/>
                <w:sz w:val="16"/>
                <w:szCs w:val="16"/>
              </w:rPr>
            </w:pPr>
            <w:r w:rsidRPr="00193E7A">
              <w:rPr>
                <w:rFonts w:ascii="Times New Roman" w:hAnsi="Times New Roman" w:cs="Times New Roman"/>
                <w:sz w:val="16"/>
                <w:szCs w:val="16"/>
              </w:rPr>
              <w:t>2022</w:t>
            </w:r>
            <w:r w:rsidR="00DB5E1B">
              <w:rPr>
                <w:rFonts w:ascii="Times New Roman" w:hAnsi="Times New Roman" w:cs="Times New Roman"/>
                <w:sz w:val="16"/>
                <w:szCs w:val="16"/>
              </w:rPr>
              <w:t xml:space="preserve"> </w:t>
            </w:r>
            <w:r w:rsidR="00DB5E1B" w:rsidRPr="00193E7A">
              <w:rPr>
                <w:rFonts w:ascii="Times New Roman" w:hAnsi="Times New Roman" w:cs="Times New Roman"/>
                <w:sz w:val="16"/>
                <w:szCs w:val="16"/>
              </w:rPr>
              <w:t xml:space="preserve">– </w:t>
            </w:r>
            <w:r w:rsidRPr="00193E7A">
              <w:rPr>
                <w:rFonts w:ascii="Times New Roman" w:hAnsi="Times New Roman" w:cs="Times New Roman"/>
                <w:sz w:val="16"/>
                <w:szCs w:val="16"/>
              </w:rPr>
              <w:t>202</w:t>
            </w:r>
            <w:r w:rsidR="007A2CF0">
              <w:rPr>
                <w:rFonts w:ascii="Times New Roman" w:hAnsi="Times New Roman" w:cs="Times New Roman"/>
                <w:sz w:val="16"/>
                <w:szCs w:val="16"/>
              </w:rPr>
              <w:t>3</w:t>
            </w:r>
          </w:p>
          <w:p w:rsidR="007A2CF0" w:rsidRPr="00193E7A" w:rsidRDefault="007A2CF0" w:rsidP="007A2CF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32,0</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32,0</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прямые инвестиции (средства ТЭК)</w:t>
            </w:r>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департамент строительства, архитектуры и ЖКХ (МКУ «</w:t>
            </w:r>
            <w:proofErr w:type="spellStart"/>
            <w:r w:rsidRPr="00193E7A">
              <w:rPr>
                <w:rFonts w:ascii="Times New Roman" w:hAnsi="Times New Roman" w:cs="Times New Roman"/>
                <w:sz w:val="16"/>
                <w:szCs w:val="16"/>
              </w:rPr>
              <w:t>УКСиР</w:t>
            </w:r>
            <w:proofErr w:type="spellEnd"/>
            <w:r w:rsidRPr="00193E7A">
              <w:rPr>
                <w:rFonts w:ascii="Times New Roman" w:hAnsi="Times New Roman" w:cs="Times New Roman"/>
                <w:sz w:val="16"/>
                <w:szCs w:val="16"/>
              </w:rPr>
              <w:t>»)</w:t>
            </w:r>
          </w:p>
        </w:tc>
      </w:tr>
      <w:tr w:rsidR="006A5DCB" w:rsidRPr="00193E7A" w:rsidTr="006A5DCB">
        <w:trPr>
          <w:trHeight w:val="20"/>
          <w:jc w:val="center"/>
        </w:trPr>
        <w:tc>
          <w:tcPr>
            <w:tcW w:w="14887" w:type="dxa"/>
            <w:gridSpan w:val="20"/>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b/>
                <w:sz w:val="16"/>
                <w:szCs w:val="16"/>
              </w:rPr>
            </w:pPr>
            <w:r w:rsidRPr="00193E7A">
              <w:rPr>
                <w:rFonts w:ascii="Times New Roman" w:hAnsi="Times New Roman" w:cs="Times New Roman"/>
                <w:b/>
                <w:sz w:val="16"/>
                <w:szCs w:val="16"/>
              </w:rPr>
              <w:t>Муниципальная программа «Комплексное развитие транспортной системы на территории Ханты-Мансийского района на 2022 – 2025 годы»</w:t>
            </w:r>
          </w:p>
        </w:tc>
      </w:tr>
      <w:tr w:rsidR="006A5DCB" w:rsidRPr="00193E7A" w:rsidTr="00DB5E1B">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t>7.</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bCs/>
                <w:sz w:val="16"/>
                <w:szCs w:val="16"/>
              </w:rPr>
              <w:t xml:space="preserve">Строительство вертолетной площадки для транспортного судна по типу МИ-8 </w:t>
            </w:r>
            <w:r w:rsidR="00DB5E1B">
              <w:rPr>
                <w:rFonts w:ascii="Times New Roman" w:hAnsi="Times New Roman" w:cs="Times New Roman"/>
                <w:bCs/>
                <w:sz w:val="16"/>
                <w:szCs w:val="16"/>
              </w:rPr>
              <w:br/>
            </w:r>
            <w:r w:rsidRPr="00193E7A">
              <w:rPr>
                <w:rFonts w:ascii="Times New Roman" w:hAnsi="Times New Roman" w:cs="Times New Roman"/>
                <w:bCs/>
                <w:sz w:val="16"/>
                <w:szCs w:val="16"/>
              </w:rPr>
              <w:t xml:space="preserve">в населенном пункте </w:t>
            </w:r>
            <w:r w:rsidRPr="00193E7A">
              <w:rPr>
                <w:rFonts w:ascii="Times New Roman" w:hAnsi="Times New Roman" w:cs="Times New Roman"/>
                <w:bCs/>
                <w:sz w:val="16"/>
                <w:szCs w:val="16"/>
              </w:rPr>
              <w:br/>
              <w:t>д. Согом (ПИР, СМР)</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400</w:t>
            </w:r>
            <w:r w:rsidR="00DB5E1B">
              <w:rPr>
                <w:rFonts w:ascii="Times New Roman" w:hAnsi="Times New Roman" w:cs="Times New Roman"/>
                <w:sz w:val="16"/>
                <w:szCs w:val="16"/>
              </w:rPr>
              <w:t xml:space="preserve"> </w:t>
            </w:r>
            <w:r w:rsidRPr="00193E7A">
              <w:rPr>
                <w:rFonts w:ascii="Times New Roman" w:hAnsi="Times New Roman" w:cs="Times New Roman"/>
                <w:sz w:val="16"/>
                <w:szCs w:val="16"/>
              </w:rPr>
              <w:t>м2</w:t>
            </w: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2022 – 2023 год (ПИР)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2 652,8</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2 652,8</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2 652,8</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7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прямые </w:t>
            </w:r>
            <w:proofErr w:type="spellStart"/>
            <w:proofErr w:type="gramStart"/>
            <w:r w:rsidRPr="00193E7A">
              <w:rPr>
                <w:rFonts w:ascii="Times New Roman" w:hAnsi="Times New Roman" w:cs="Times New Roman"/>
                <w:sz w:val="16"/>
                <w:szCs w:val="16"/>
              </w:rPr>
              <w:t>инвести-ции</w:t>
            </w:r>
            <w:proofErr w:type="spellEnd"/>
            <w:proofErr w:type="gramEnd"/>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roofErr w:type="spellStart"/>
            <w:r w:rsidRPr="00193E7A">
              <w:rPr>
                <w:rFonts w:ascii="Times New Roman" w:hAnsi="Times New Roman" w:cs="Times New Roman"/>
                <w:sz w:val="16"/>
                <w:szCs w:val="16"/>
              </w:rPr>
              <w:t>департа</w:t>
            </w:r>
            <w:proofErr w:type="spellEnd"/>
            <w:r w:rsidRPr="00193E7A">
              <w:rPr>
                <w:rFonts w:ascii="Times New Roman" w:hAnsi="Times New Roman" w:cs="Times New Roman"/>
                <w:sz w:val="16"/>
                <w:szCs w:val="16"/>
              </w:rPr>
              <w:t>-мент строитель-</w:t>
            </w:r>
            <w:proofErr w:type="spellStart"/>
            <w:proofErr w:type="gramStart"/>
            <w:r w:rsidRPr="00193E7A">
              <w:rPr>
                <w:rFonts w:ascii="Times New Roman" w:hAnsi="Times New Roman" w:cs="Times New Roman"/>
                <w:sz w:val="16"/>
                <w:szCs w:val="16"/>
              </w:rPr>
              <w:t>ства</w:t>
            </w:r>
            <w:proofErr w:type="spellEnd"/>
            <w:r w:rsidRPr="00193E7A">
              <w:rPr>
                <w:rFonts w:ascii="Times New Roman" w:hAnsi="Times New Roman" w:cs="Times New Roman"/>
                <w:sz w:val="16"/>
                <w:szCs w:val="16"/>
              </w:rPr>
              <w:t>,</w:t>
            </w:r>
            <w:r w:rsidRPr="00193E7A">
              <w:rPr>
                <w:rFonts w:ascii="Times New Roman" w:hAnsi="Times New Roman" w:cs="Times New Roman"/>
                <w:sz w:val="16"/>
                <w:szCs w:val="16"/>
              </w:rPr>
              <w:br/>
            </w:r>
            <w:proofErr w:type="spellStart"/>
            <w:r w:rsidRPr="00193E7A">
              <w:rPr>
                <w:rFonts w:ascii="Times New Roman" w:hAnsi="Times New Roman" w:cs="Times New Roman"/>
                <w:sz w:val="16"/>
                <w:szCs w:val="16"/>
              </w:rPr>
              <w:t>архитекту</w:t>
            </w:r>
            <w:proofErr w:type="gramEnd"/>
            <w:r w:rsidRPr="00193E7A">
              <w:rPr>
                <w:rFonts w:ascii="Times New Roman" w:hAnsi="Times New Roman" w:cs="Times New Roman"/>
                <w:sz w:val="16"/>
                <w:szCs w:val="16"/>
              </w:rPr>
              <w:t>-ры</w:t>
            </w:r>
            <w:proofErr w:type="spellEnd"/>
            <w:r w:rsidRPr="00193E7A">
              <w:rPr>
                <w:rFonts w:ascii="Times New Roman" w:hAnsi="Times New Roman" w:cs="Times New Roman"/>
                <w:sz w:val="16"/>
                <w:szCs w:val="16"/>
              </w:rPr>
              <w:t xml:space="preserve"> и ЖКХ  (МКУ </w:t>
            </w:r>
            <w:r w:rsidRPr="00193E7A">
              <w:rPr>
                <w:rFonts w:ascii="Times New Roman" w:hAnsi="Times New Roman" w:cs="Times New Roman"/>
                <w:sz w:val="16"/>
                <w:szCs w:val="16"/>
              </w:rPr>
              <w:br/>
              <w:t>«</w:t>
            </w:r>
            <w:proofErr w:type="spellStart"/>
            <w:r w:rsidRPr="00193E7A">
              <w:rPr>
                <w:rFonts w:ascii="Times New Roman" w:hAnsi="Times New Roman" w:cs="Times New Roman"/>
                <w:sz w:val="16"/>
                <w:szCs w:val="16"/>
              </w:rPr>
              <w:t>УКСиР</w:t>
            </w:r>
            <w:proofErr w:type="spellEnd"/>
            <w:r w:rsidRPr="00193E7A">
              <w:rPr>
                <w:rFonts w:ascii="Times New Roman" w:hAnsi="Times New Roman" w:cs="Times New Roman"/>
                <w:sz w:val="16"/>
                <w:szCs w:val="16"/>
              </w:rPr>
              <w:t>»)</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t>8.</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bCs/>
                <w:sz w:val="16"/>
                <w:szCs w:val="16"/>
              </w:rPr>
            </w:pPr>
            <w:r w:rsidRPr="00193E7A">
              <w:rPr>
                <w:rFonts w:ascii="Times New Roman" w:hAnsi="Times New Roman" w:cs="Times New Roman"/>
                <w:bCs/>
                <w:sz w:val="16"/>
                <w:szCs w:val="16"/>
              </w:rPr>
              <w:t xml:space="preserve">Строительство автомобильной дороги </w:t>
            </w:r>
            <w:r w:rsidRPr="00193E7A">
              <w:rPr>
                <w:rFonts w:ascii="Times New Roman" w:hAnsi="Times New Roman" w:cs="Times New Roman"/>
                <w:bCs/>
                <w:sz w:val="16"/>
                <w:szCs w:val="16"/>
              </w:rPr>
              <w:br/>
              <w:t>до с. Цингалы (ПИР, СМР)</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0,355 км</w:t>
            </w: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2022 – 2023 год </w:t>
            </w:r>
            <w:r w:rsidRPr="00193E7A">
              <w:rPr>
                <w:rFonts w:ascii="Times New Roman" w:hAnsi="Times New Roman" w:cs="Times New Roman"/>
                <w:sz w:val="16"/>
                <w:szCs w:val="16"/>
              </w:rPr>
              <w:br/>
              <w:t>(ПИР, СМР)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23 307,0</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23 307,0</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23 307,0</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23 000,0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прямые </w:t>
            </w:r>
            <w:proofErr w:type="spellStart"/>
            <w:proofErr w:type="gramStart"/>
            <w:r w:rsidRPr="00193E7A">
              <w:rPr>
                <w:rFonts w:ascii="Times New Roman" w:hAnsi="Times New Roman" w:cs="Times New Roman"/>
                <w:sz w:val="16"/>
                <w:szCs w:val="16"/>
              </w:rPr>
              <w:t>инвести-ции</w:t>
            </w:r>
            <w:proofErr w:type="spellEnd"/>
            <w:proofErr w:type="gramEnd"/>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roofErr w:type="spellStart"/>
            <w:r w:rsidRPr="00193E7A">
              <w:rPr>
                <w:rFonts w:ascii="Times New Roman" w:hAnsi="Times New Roman" w:cs="Times New Roman"/>
                <w:sz w:val="16"/>
                <w:szCs w:val="16"/>
              </w:rPr>
              <w:t>департа</w:t>
            </w:r>
            <w:proofErr w:type="spellEnd"/>
            <w:r w:rsidRPr="00193E7A">
              <w:rPr>
                <w:rFonts w:ascii="Times New Roman" w:hAnsi="Times New Roman" w:cs="Times New Roman"/>
                <w:sz w:val="16"/>
                <w:szCs w:val="16"/>
              </w:rPr>
              <w:t>-мент строитель-</w:t>
            </w:r>
            <w:proofErr w:type="spellStart"/>
            <w:proofErr w:type="gramStart"/>
            <w:r w:rsidRPr="00193E7A">
              <w:rPr>
                <w:rFonts w:ascii="Times New Roman" w:hAnsi="Times New Roman" w:cs="Times New Roman"/>
                <w:sz w:val="16"/>
                <w:szCs w:val="16"/>
              </w:rPr>
              <w:t>ства</w:t>
            </w:r>
            <w:proofErr w:type="spellEnd"/>
            <w:r w:rsidRPr="00193E7A">
              <w:rPr>
                <w:rFonts w:ascii="Times New Roman" w:hAnsi="Times New Roman" w:cs="Times New Roman"/>
                <w:sz w:val="16"/>
                <w:szCs w:val="16"/>
              </w:rPr>
              <w:t>,</w:t>
            </w:r>
            <w:r w:rsidRPr="00193E7A">
              <w:rPr>
                <w:rFonts w:ascii="Times New Roman" w:hAnsi="Times New Roman" w:cs="Times New Roman"/>
                <w:sz w:val="16"/>
                <w:szCs w:val="16"/>
              </w:rPr>
              <w:br/>
            </w:r>
            <w:proofErr w:type="spellStart"/>
            <w:r w:rsidRPr="00193E7A">
              <w:rPr>
                <w:rFonts w:ascii="Times New Roman" w:hAnsi="Times New Roman" w:cs="Times New Roman"/>
                <w:sz w:val="16"/>
                <w:szCs w:val="16"/>
              </w:rPr>
              <w:t>архитекту</w:t>
            </w:r>
            <w:proofErr w:type="gramEnd"/>
            <w:r w:rsidRPr="00193E7A">
              <w:rPr>
                <w:rFonts w:ascii="Times New Roman" w:hAnsi="Times New Roman" w:cs="Times New Roman"/>
                <w:sz w:val="16"/>
                <w:szCs w:val="16"/>
              </w:rPr>
              <w:t>-ры</w:t>
            </w:r>
            <w:proofErr w:type="spellEnd"/>
            <w:r w:rsidRPr="00193E7A">
              <w:rPr>
                <w:rFonts w:ascii="Times New Roman" w:hAnsi="Times New Roman" w:cs="Times New Roman"/>
                <w:sz w:val="16"/>
                <w:szCs w:val="16"/>
              </w:rPr>
              <w:t xml:space="preserve"> и ЖКХ  (МКУ </w:t>
            </w:r>
            <w:r w:rsidRPr="00193E7A">
              <w:rPr>
                <w:rFonts w:ascii="Times New Roman" w:hAnsi="Times New Roman" w:cs="Times New Roman"/>
                <w:sz w:val="16"/>
                <w:szCs w:val="16"/>
              </w:rPr>
              <w:br/>
              <w:t>«</w:t>
            </w:r>
            <w:proofErr w:type="spellStart"/>
            <w:r w:rsidRPr="00193E7A">
              <w:rPr>
                <w:rFonts w:ascii="Times New Roman" w:hAnsi="Times New Roman" w:cs="Times New Roman"/>
                <w:sz w:val="16"/>
                <w:szCs w:val="16"/>
              </w:rPr>
              <w:t>УКСиР</w:t>
            </w:r>
            <w:proofErr w:type="spellEnd"/>
            <w:r w:rsidRPr="00193E7A">
              <w:rPr>
                <w:rFonts w:ascii="Times New Roman" w:hAnsi="Times New Roman" w:cs="Times New Roman"/>
                <w:sz w:val="16"/>
                <w:szCs w:val="16"/>
              </w:rPr>
              <w:t>»)</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t>9.</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bCs/>
                <w:sz w:val="16"/>
                <w:szCs w:val="16"/>
              </w:rPr>
            </w:pPr>
            <w:r w:rsidRPr="00193E7A">
              <w:rPr>
                <w:rFonts w:ascii="Times New Roman" w:hAnsi="Times New Roman" w:cs="Times New Roman"/>
                <w:bCs/>
                <w:sz w:val="16"/>
                <w:szCs w:val="16"/>
              </w:rPr>
              <w:t>Строительство дороги к новому кладбищу</w:t>
            </w:r>
            <w:r w:rsidRPr="00193E7A">
              <w:rPr>
                <w:rFonts w:ascii="Times New Roman" w:hAnsi="Times New Roman" w:cs="Times New Roman"/>
                <w:bCs/>
                <w:sz w:val="16"/>
                <w:szCs w:val="16"/>
              </w:rPr>
              <w:br/>
              <w:t xml:space="preserve">в п. </w:t>
            </w:r>
            <w:proofErr w:type="spellStart"/>
            <w:r w:rsidRPr="00193E7A">
              <w:rPr>
                <w:rFonts w:ascii="Times New Roman" w:hAnsi="Times New Roman" w:cs="Times New Roman"/>
                <w:bCs/>
                <w:sz w:val="16"/>
                <w:szCs w:val="16"/>
              </w:rPr>
              <w:t>Горноправ-динск</w:t>
            </w:r>
            <w:proofErr w:type="spellEnd"/>
            <w:r w:rsidRPr="00193E7A">
              <w:rPr>
                <w:rFonts w:ascii="Times New Roman" w:hAnsi="Times New Roman" w:cs="Times New Roman"/>
                <w:bCs/>
                <w:sz w:val="16"/>
                <w:szCs w:val="16"/>
              </w:rPr>
              <w:t xml:space="preserve"> </w:t>
            </w:r>
            <w:r w:rsidRPr="00193E7A">
              <w:rPr>
                <w:rFonts w:ascii="Times New Roman" w:hAnsi="Times New Roman" w:cs="Times New Roman"/>
                <w:bCs/>
                <w:sz w:val="16"/>
                <w:szCs w:val="16"/>
              </w:rPr>
              <w:br/>
              <w:t>(ПИР, СМР)</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0,05 км</w:t>
            </w: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2022 – 2023 год </w:t>
            </w:r>
            <w:r w:rsidRPr="00193E7A">
              <w:rPr>
                <w:rFonts w:ascii="Times New Roman" w:hAnsi="Times New Roman" w:cs="Times New Roman"/>
                <w:sz w:val="16"/>
                <w:szCs w:val="16"/>
              </w:rPr>
              <w:br/>
              <w:t>(ПИР, СМР)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15 110,0</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12 232,5</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12 232,5</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12 232,5</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прямые </w:t>
            </w:r>
            <w:proofErr w:type="spellStart"/>
            <w:proofErr w:type="gramStart"/>
            <w:r w:rsidRPr="00193E7A">
              <w:rPr>
                <w:rFonts w:ascii="Times New Roman" w:hAnsi="Times New Roman" w:cs="Times New Roman"/>
                <w:sz w:val="16"/>
                <w:szCs w:val="16"/>
              </w:rPr>
              <w:t>инвести-ции</w:t>
            </w:r>
            <w:proofErr w:type="spellEnd"/>
            <w:proofErr w:type="gramEnd"/>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roofErr w:type="spellStart"/>
            <w:r w:rsidRPr="00193E7A">
              <w:rPr>
                <w:rFonts w:ascii="Times New Roman" w:hAnsi="Times New Roman" w:cs="Times New Roman"/>
                <w:sz w:val="16"/>
                <w:szCs w:val="16"/>
              </w:rPr>
              <w:t>департа</w:t>
            </w:r>
            <w:proofErr w:type="spellEnd"/>
            <w:r w:rsidRPr="00193E7A">
              <w:rPr>
                <w:rFonts w:ascii="Times New Roman" w:hAnsi="Times New Roman" w:cs="Times New Roman"/>
                <w:sz w:val="16"/>
                <w:szCs w:val="16"/>
              </w:rPr>
              <w:t>-мент строитель-</w:t>
            </w:r>
            <w:proofErr w:type="spellStart"/>
            <w:proofErr w:type="gramStart"/>
            <w:r w:rsidRPr="00193E7A">
              <w:rPr>
                <w:rFonts w:ascii="Times New Roman" w:hAnsi="Times New Roman" w:cs="Times New Roman"/>
                <w:sz w:val="16"/>
                <w:szCs w:val="16"/>
              </w:rPr>
              <w:t>ства</w:t>
            </w:r>
            <w:proofErr w:type="spellEnd"/>
            <w:r w:rsidRPr="00193E7A">
              <w:rPr>
                <w:rFonts w:ascii="Times New Roman" w:hAnsi="Times New Roman" w:cs="Times New Roman"/>
                <w:sz w:val="16"/>
                <w:szCs w:val="16"/>
              </w:rPr>
              <w:t>,</w:t>
            </w:r>
            <w:r w:rsidRPr="00193E7A">
              <w:rPr>
                <w:rFonts w:ascii="Times New Roman" w:hAnsi="Times New Roman" w:cs="Times New Roman"/>
                <w:sz w:val="16"/>
                <w:szCs w:val="16"/>
              </w:rPr>
              <w:br/>
            </w:r>
            <w:proofErr w:type="spellStart"/>
            <w:r w:rsidRPr="00193E7A">
              <w:rPr>
                <w:rFonts w:ascii="Times New Roman" w:hAnsi="Times New Roman" w:cs="Times New Roman"/>
                <w:sz w:val="16"/>
                <w:szCs w:val="16"/>
              </w:rPr>
              <w:t>архитекту</w:t>
            </w:r>
            <w:proofErr w:type="gramEnd"/>
            <w:r w:rsidRPr="00193E7A">
              <w:rPr>
                <w:rFonts w:ascii="Times New Roman" w:hAnsi="Times New Roman" w:cs="Times New Roman"/>
                <w:sz w:val="16"/>
                <w:szCs w:val="16"/>
              </w:rPr>
              <w:t>-ры</w:t>
            </w:r>
            <w:proofErr w:type="spellEnd"/>
            <w:r w:rsidRPr="00193E7A">
              <w:rPr>
                <w:rFonts w:ascii="Times New Roman" w:hAnsi="Times New Roman" w:cs="Times New Roman"/>
                <w:sz w:val="16"/>
                <w:szCs w:val="16"/>
              </w:rPr>
              <w:t xml:space="preserve"> и ЖКХ  (МКУ </w:t>
            </w:r>
            <w:r w:rsidRPr="00193E7A">
              <w:rPr>
                <w:rFonts w:ascii="Times New Roman" w:hAnsi="Times New Roman" w:cs="Times New Roman"/>
                <w:sz w:val="16"/>
                <w:szCs w:val="16"/>
              </w:rPr>
              <w:br/>
              <w:t>«</w:t>
            </w:r>
            <w:proofErr w:type="spellStart"/>
            <w:r w:rsidRPr="00193E7A">
              <w:rPr>
                <w:rFonts w:ascii="Times New Roman" w:hAnsi="Times New Roman" w:cs="Times New Roman"/>
                <w:sz w:val="16"/>
                <w:szCs w:val="16"/>
              </w:rPr>
              <w:t>УКСиР</w:t>
            </w:r>
            <w:proofErr w:type="spellEnd"/>
            <w:r w:rsidRPr="00193E7A">
              <w:rPr>
                <w:rFonts w:ascii="Times New Roman" w:hAnsi="Times New Roman" w:cs="Times New Roman"/>
                <w:sz w:val="16"/>
                <w:szCs w:val="16"/>
              </w:rPr>
              <w:t>»)</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t>10.</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bCs/>
                <w:sz w:val="16"/>
                <w:szCs w:val="16"/>
              </w:rPr>
            </w:pPr>
            <w:r w:rsidRPr="00193E7A">
              <w:rPr>
                <w:rFonts w:ascii="Times New Roman" w:hAnsi="Times New Roman" w:cs="Times New Roman"/>
                <w:bCs/>
                <w:sz w:val="16"/>
                <w:szCs w:val="16"/>
              </w:rPr>
              <w:t xml:space="preserve">Строительство объездной </w:t>
            </w:r>
            <w:r w:rsidR="00DB5E1B" w:rsidRPr="00193E7A">
              <w:rPr>
                <w:rFonts w:ascii="Times New Roman" w:hAnsi="Times New Roman" w:cs="Times New Roman"/>
                <w:bCs/>
                <w:sz w:val="16"/>
                <w:szCs w:val="16"/>
              </w:rPr>
              <w:t>дороги в</w:t>
            </w:r>
            <w:r w:rsidR="00DB5E1B">
              <w:rPr>
                <w:rFonts w:ascii="Times New Roman" w:hAnsi="Times New Roman" w:cs="Times New Roman"/>
                <w:bCs/>
                <w:sz w:val="16"/>
                <w:szCs w:val="16"/>
              </w:rPr>
              <w:t xml:space="preserve"> п. Горноправ</w:t>
            </w:r>
            <w:r w:rsidRPr="00193E7A">
              <w:rPr>
                <w:rFonts w:ascii="Times New Roman" w:hAnsi="Times New Roman" w:cs="Times New Roman"/>
                <w:bCs/>
                <w:sz w:val="16"/>
                <w:szCs w:val="16"/>
              </w:rPr>
              <w:t xml:space="preserve">динск </w:t>
            </w:r>
            <w:r w:rsidRPr="00193E7A">
              <w:rPr>
                <w:rFonts w:ascii="Times New Roman" w:hAnsi="Times New Roman" w:cs="Times New Roman"/>
                <w:bCs/>
                <w:sz w:val="16"/>
                <w:szCs w:val="16"/>
              </w:rPr>
              <w:br/>
              <w:t>(ПИР, СМР)</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0,089 км</w:t>
            </w: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2022 – 2023 год </w:t>
            </w:r>
            <w:r w:rsidRPr="00193E7A">
              <w:rPr>
                <w:rFonts w:ascii="Times New Roman" w:hAnsi="Times New Roman" w:cs="Times New Roman"/>
                <w:sz w:val="16"/>
                <w:szCs w:val="16"/>
              </w:rPr>
              <w:br/>
              <w:t>(ПИР, СМР)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15 000,0</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41 029,3</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rPr>
                <w:rFonts w:ascii="Times New Roman" w:hAnsi="Times New Roman" w:cs="Times New Roman"/>
              </w:rPr>
            </w:pPr>
            <w:r w:rsidRPr="00193E7A">
              <w:rPr>
                <w:rFonts w:ascii="Times New Roman" w:hAnsi="Times New Roman" w:cs="Times New Roman"/>
                <w:sz w:val="16"/>
                <w:szCs w:val="16"/>
              </w:rPr>
              <w:t>41 029,3</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rPr>
            </w:pPr>
            <w:r w:rsidRPr="00193E7A">
              <w:rPr>
                <w:rFonts w:ascii="Times New Roman" w:hAnsi="Times New Roman" w:cs="Times New Roman"/>
                <w:sz w:val="16"/>
                <w:szCs w:val="16"/>
              </w:rPr>
              <w:t>41 029,3</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прямые </w:t>
            </w:r>
            <w:proofErr w:type="spellStart"/>
            <w:proofErr w:type="gramStart"/>
            <w:r w:rsidRPr="00193E7A">
              <w:rPr>
                <w:rFonts w:ascii="Times New Roman" w:hAnsi="Times New Roman" w:cs="Times New Roman"/>
                <w:sz w:val="16"/>
                <w:szCs w:val="16"/>
              </w:rPr>
              <w:t>инвести-ции</w:t>
            </w:r>
            <w:proofErr w:type="spellEnd"/>
            <w:proofErr w:type="gramEnd"/>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roofErr w:type="spellStart"/>
            <w:r w:rsidRPr="00193E7A">
              <w:rPr>
                <w:rFonts w:ascii="Times New Roman" w:hAnsi="Times New Roman" w:cs="Times New Roman"/>
                <w:sz w:val="16"/>
                <w:szCs w:val="16"/>
              </w:rPr>
              <w:t>департа</w:t>
            </w:r>
            <w:proofErr w:type="spellEnd"/>
            <w:r w:rsidRPr="00193E7A">
              <w:rPr>
                <w:rFonts w:ascii="Times New Roman" w:hAnsi="Times New Roman" w:cs="Times New Roman"/>
                <w:sz w:val="16"/>
                <w:szCs w:val="16"/>
              </w:rPr>
              <w:t>-мент строитель-</w:t>
            </w:r>
            <w:proofErr w:type="spellStart"/>
            <w:proofErr w:type="gramStart"/>
            <w:r w:rsidRPr="00193E7A">
              <w:rPr>
                <w:rFonts w:ascii="Times New Roman" w:hAnsi="Times New Roman" w:cs="Times New Roman"/>
                <w:sz w:val="16"/>
                <w:szCs w:val="16"/>
              </w:rPr>
              <w:t>ства</w:t>
            </w:r>
            <w:proofErr w:type="spellEnd"/>
            <w:r w:rsidRPr="00193E7A">
              <w:rPr>
                <w:rFonts w:ascii="Times New Roman" w:hAnsi="Times New Roman" w:cs="Times New Roman"/>
                <w:sz w:val="16"/>
                <w:szCs w:val="16"/>
              </w:rPr>
              <w:t>,</w:t>
            </w:r>
            <w:r w:rsidRPr="00193E7A">
              <w:rPr>
                <w:rFonts w:ascii="Times New Roman" w:hAnsi="Times New Roman" w:cs="Times New Roman"/>
                <w:sz w:val="16"/>
                <w:szCs w:val="16"/>
              </w:rPr>
              <w:br/>
            </w:r>
            <w:proofErr w:type="spellStart"/>
            <w:r w:rsidRPr="00193E7A">
              <w:rPr>
                <w:rFonts w:ascii="Times New Roman" w:hAnsi="Times New Roman" w:cs="Times New Roman"/>
                <w:sz w:val="16"/>
                <w:szCs w:val="16"/>
              </w:rPr>
              <w:lastRenderedPageBreak/>
              <w:t>архитекту</w:t>
            </w:r>
            <w:proofErr w:type="gramEnd"/>
            <w:r w:rsidRPr="00193E7A">
              <w:rPr>
                <w:rFonts w:ascii="Times New Roman" w:hAnsi="Times New Roman" w:cs="Times New Roman"/>
                <w:sz w:val="16"/>
                <w:szCs w:val="16"/>
              </w:rPr>
              <w:t>-ры</w:t>
            </w:r>
            <w:proofErr w:type="spellEnd"/>
            <w:r w:rsidRPr="00193E7A">
              <w:rPr>
                <w:rFonts w:ascii="Times New Roman" w:hAnsi="Times New Roman" w:cs="Times New Roman"/>
                <w:sz w:val="16"/>
                <w:szCs w:val="16"/>
              </w:rPr>
              <w:t xml:space="preserve"> и ЖКХ  (МКУ </w:t>
            </w:r>
            <w:r w:rsidRPr="00193E7A">
              <w:rPr>
                <w:rFonts w:ascii="Times New Roman" w:hAnsi="Times New Roman" w:cs="Times New Roman"/>
                <w:sz w:val="16"/>
                <w:szCs w:val="16"/>
              </w:rPr>
              <w:br/>
              <w:t>«</w:t>
            </w:r>
            <w:proofErr w:type="spellStart"/>
            <w:r w:rsidRPr="00193E7A">
              <w:rPr>
                <w:rFonts w:ascii="Times New Roman" w:hAnsi="Times New Roman" w:cs="Times New Roman"/>
                <w:sz w:val="16"/>
                <w:szCs w:val="16"/>
              </w:rPr>
              <w:t>УКСиР</w:t>
            </w:r>
            <w:proofErr w:type="spellEnd"/>
            <w:r w:rsidRPr="00193E7A">
              <w:rPr>
                <w:rFonts w:ascii="Times New Roman" w:hAnsi="Times New Roman" w:cs="Times New Roman"/>
                <w:sz w:val="16"/>
                <w:szCs w:val="16"/>
              </w:rPr>
              <w:t>»)</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lastRenderedPageBreak/>
              <w:t>11.</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bCs/>
                <w:sz w:val="16"/>
                <w:szCs w:val="16"/>
              </w:rPr>
            </w:pPr>
            <w:r w:rsidRPr="00193E7A">
              <w:rPr>
                <w:rFonts w:ascii="Times New Roman" w:hAnsi="Times New Roman" w:cs="Times New Roman"/>
                <w:bCs/>
                <w:sz w:val="16"/>
                <w:szCs w:val="16"/>
              </w:rPr>
              <w:t xml:space="preserve">Обустройство вертолетной площадки </w:t>
            </w:r>
            <w:r w:rsidRPr="00193E7A">
              <w:rPr>
                <w:rFonts w:ascii="Times New Roman" w:hAnsi="Times New Roman" w:cs="Times New Roman"/>
                <w:bCs/>
                <w:sz w:val="16"/>
                <w:szCs w:val="16"/>
              </w:rPr>
              <w:br/>
              <w:t>в п. Сибирский</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2500м2</w:t>
            </w: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2022 – 2023 год </w:t>
            </w:r>
            <w:r w:rsidRPr="00193E7A">
              <w:rPr>
                <w:rFonts w:ascii="Times New Roman" w:hAnsi="Times New Roman" w:cs="Times New Roman"/>
                <w:sz w:val="16"/>
                <w:szCs w:val="16"/>
              </w:rPr>
              <w:br/>
              <w:t>(ПИР, СМР)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10 000,0</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27 200,0</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27 200,0</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27 200,0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прямые </w:t>
            </w:r>
            <w:proofErr w:type="spellStart"/>
            <w:proofErr w:type="gramStart"/>
            <w:r w:rsidRPr="00193E7A">
              <w:rPr>
                <w:rFonts w:ascii="Times New Roman" w:hAnsi="Times New Roman" w:cs="Times New Roman"/>
                <w:sz w:val="16"/>
                <w:szCs w:val="16"/>
              </w:rPr>
              <w:t>инвести-ции</w:t>
            </w:r>
            <w:proofErr w:type="spellEnd"/>
            <w:proofErr w:type="gramEnd"/>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roofErr w:type="spellStart"/>
            <w:r w:rsidRPr="00193E7A">
              <w:rPr>
                <w:rFonts w:ascii="Times New Roman" w:hAnsi="Times New Roman" w:cs="Times New Roman"/>
                <w:sz w:val="16"/>
                <w:szCs w:val="16"/>
              </w:rPr>
              <w:t>департа</w:t>
            </w:r>
            <w:proofErr w:type="spellEnd"/>
            <w:r w:rsidRPr="00193E7A">
              <w:rPr>
                <w:rFonts w:ascii="Times New Roman" w:hAnsi="Times New Roman" w:cs="Times New Roman"/>
                <w:sz w:val="16"/>
                <w:szCs w:val="16"/>
              </w:rPr>
              <w:t>-мент строитель-</w:t>
            </w:r>
            <w:proofErr w:type="spellStart"/>
            <w:proofErr w:type="gramStart"/>
            <w:r w:rsidRPr="00193E7A">
              <w:rPr>
                <w:rFonts w:ascii="Times New Roman" w:hAnsi="Times New Roman" w:cs="Times New Roman"/>
                <w:sz w:val="16"/>
                <w:szCs w:val="16"/>
              </w:rPr>
              <w:t>ства</w:t>
            </w:r>
            <w:proofErr w:type="spellEnd"/>
            <w:r w:rsidRPr="00193E7A">
              <w:rPr>
                <w:rFonts w:ascii="Times New Roman" w:hAnsi="Times New Roman" w:cs="Times New Roman"/>
                <w:sz w:val="16"/>
                <w:szCs w:val="16"/>
              </w:rPr>
              <w:t>,</w:t>
            </w:r>
            <w:r w:rsidRPr="00193E7A">
              <w:rPr>
                <w:rFonts w:ascii="Times New Roman" w:hAnsi="Times New Roman" w:cs="Times New Roman"/>
                <w:sz w:val="16"/>
                <w:szCs w:val="16"/>
              </w:rPr>
              <w:br/>
            </w:r>
            <w:proofErr w:type="spellStart"/>
            <w:r w:rsidRPr="00193E7A">
              <w:rPr>
                <w:rFonts w:ascii="Times New Roman" w:hAnsi="Times New Roman" w:cs="Times New Roman"/>
                <w:sz w:val="16"/>
                <w:szCs w:val="16"/>
              </w:rPr>
              <w:t>архитекту</w:t>
            </w:r>
            <w:proofErr w:type="gramEnd"/>
            <w:r w:rsidRPr="00193E7A">
              <w:rPr>
                <w:rFonts w:ascii="Times New Roman" w:hAnsi="Times New Roman" w:cs="Times New Roman"/>
                <w:sz w:val="16"/>
                <w:szCs w:val="16"/>
              </w:rPr>
              <w:t>-ры</w:t>
            </w:r>
            <w:proofErr w:type="spellEnd"/>
            <w:r w:rsidRPr="00193E7A">
              <w:rPr>
                <w:rFonts w:ascii="Times New Roman" w:hAnsi="Times New Roman" w:cs="Times New Roman"/>
                <w:sz w:val="16"/>
                <w:szCs w:val="16"/>
              </w:rPr>
              <w:t xml:space="preserve"> и ЖКХ  (МКУ </w:t>
            </w:r>
            <w:r w:rsidRPr="00193E7A">
              <w:rPr>
                <w:rFonts w:ascii="Times New Roman" w:hAnsi="Times New Roman" w:cs="Times New Roman"/>
                <w:sz w:val="16"/>
                <w:szCs w:val="16"/>
              </w:rPr>
              <w:br/>
              <w:t>«</w:t>
            </w:r>
            <w:proofErr w:type="spellStart"/>
            <w:r w:rsidRPr="00193E7A">
              <w:rPr>
                <w:rFonts w:ascii="Times New Roman" w:hAnsi="Times New Roman" w:cs="Times New Roman"/>
                <w:sz w:val="16"/>
                <w:szCs w:val="16"/>
              </w:rPr>
              <w:t>УКСиР</w:t>
            </w:r>
            <w:proofErr w:type="spellEnd"/>
            <w:r w:rsidRPr="00193E7A">
              <w:rPr>
                <w:rFonts w:ascii="Times New Roman" w:hAnsi="Times New Roman" w:cs="Times New Roman"/>
                <w:sz w:val="16"/>
                <w:szCs w:val="16"/>
              </w:rPr>
              <w:t>»)</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t>12.</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DB5E1B">
            <w:pPr>
              <w:rPr>
                <w:rFonts w:ascii="Times New Roman" w:hAnsi="Times New Roman" w:cs="Times New Roman"/>
                <w:bCs/>
                <w:sz w:val="16"/>
                <w:szCs w:val="16"/>
              </w:rPr>
            </w:pPr>
            <w:r w:rsidRPr="00193E7A">
              <w:rPr>
                <w:rFonts w:ascii="Times New Roman" w:hAnsi="Times New Roman" w:cs="Times New Roman"/>
                <w:bCs/>
                <w:sz w:val="16"/>
                <w:szCs w:val="16"/>
              </w:rPr>
              <w:t xml:space="preserve">Строительство автомобильной дороги </w:t>
            </w:r>
            <w:r w:rsidRPr="00193E7A">
              <w:rPr>
                <w:rFonts w:ascii="Times New Roman" w:hAnsi="Times New Roman" w:cs="Times New Roman"/>
                <w:bCs/>
                <w:sz w:val="16"/>
                <w:szCs w:val="16"/>
              </w:rPr>
              <w:br/>
              <w:t>д. Белогорье – п. Луго</w:t>
            </w:r>
            <w:r w:rsidR="00DB5E1B">
              <w:rPr>
                <w:rFonts w:ascii="Times New Roman" w:hAnsi="Times New Roman" w:cs="Times New Roman"/>
                <w:bCs/>
                <w:sz w:val="16"/>
                <w:szCs w:val="16"/>
              </w:rPr>
              <w:t>вской – с. Троица от автомобиль</w:t>
            </w:r>
            <w:r w:rsidRPr="00193E7A">
              <w:rPr>
                <w:rFonts w:ascii="Times New Roman" w:hAnsi="Times New Roman" w:cs="Times New Roman"/>
                <w:bCs/>
                <w:sz w:val="16"/>
                <w:szCs w:val="16"/>
              </w:rPr>
              <w:t xml:space="preserve">ной дороги регионального значения </w:t>
            </w:r>
            <w:r w:rsidRPr="00193E7A">
              <w:rPr>
                <w:rFonts w:ascii="Times New Roman" w:hAnsi="Times New Roman" w:cs="Times New Roman"/>
                <w:bCs/>
                <w:sz w:val="16"/>
                <w:szCs w:val="16"/>
              </w:rPr>
              <w:br/>
              <w:t xml:space="preserve">«г. Ханты-Мансийск – </w:t>
            </w:r>
            <w:proofErr w:type="spellStart"/>
            <w:r w:rsidRPr="00193E7A">
              <w:rPr>
                <w:rFonts w:ascii="Times New Roman" w:hAnsi="Times New Roman" w:cs="Times New Roman"/>
                <w:bCs/>
                <w:sz w:val="16"/>
                <w:szCs w:val="16"/>
              </w:rPr>
              <w:t>пгт</w:t>
            </w:r>
            <w:proofErr w:type="spellEnd"/>
            <w:r w:rsidRPr="00193E7A">
              <w:rPr>
                <w:rFonts w:ascii="Times New Roman" w:hAnsi="Times New Roman" w:cs="Times New Roman"/>
                <w:bCs/>
                <w:sz w:val="16"/>
                <w:szCs w:val="16"/>
              </w:rPr>
              <w:t xml:space="preserve">. </w:t>
            </w:r>
            <w:proofErr w:type="spellStart"/>
            <w:r w:rsidRPr="00193E7A">
              <w:rPr>
                <w:rFonts w:ascii="Times New Roman" w:hAnsi="Times New Roman" w:cs="Times New Roman"/>
                <w:bCs/>
                <w:sz w:val="16"/>
                <w:szCs w:val="16"/>
              </w:rPr>
              <w:t>Талинка</w:t>
            </w:r>
            <w:proofErr w:type="spellEnd"/>
            <w:r w:rsidRPr="00193E7A">
              <w:rPr>
                <w:rFonts w:ascii="Times New Roman" w:hAnsi="Times New Roman" w:cs="Times New Roman"/>
                <w:bCs/>
                <w:sz w:val="16"/>
                <w:szCs w:val="16"/>
              </w:rPr>
              <w:t xml:space="preserve">» (71-100 ОП РЗ 71-100К-04) с подъездами к д. Белогорье и </w:t>
            </w:r>
            <w:proofErr w:type="spellStart"/>
            <w:r w:rsidRPr="00193E7A">
              <w:rPr>
                <w:rFonts w:ascii="Times New Roman" w:hAnsi="Times New Roman" w:cs="Times New Roman"/>
                <w:bCs/>
                <w:sz w:val="16"/>
                <w:szCs w:val="16"/>
              </w:rPr>
              <w:t>п.Луговской</w:t>
            </w:r>
            <w:proofErr w:type="spellEnd"/>
            <w:r w:rsidRPr="00193E7A">
              <w:rPr>
                <w:rFonts w:ascii="Times New Roman" w:hAnsi="Times New Roman" w:cs="Times New Roman"/>
                <w:bCs/>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w:t>
            </w: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2023 год (ПИР)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49 282,8</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49 282,8</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прямые </w:t>
            </w:r>
            <w:proofErr w:type="spellStart"/>
            <w:proofErr w:type="gramStart"/>
            <w:r w:rsidRPr="00193E7A">
              <w:rPr>
                <w:rFonts w:ascii="Times New Roman" w:hAnsi="Times New Roman" w:cs="Times New Roman"/>
                <w:sz w:val="16"/>
                <w:szCs w:val="16"/>
              </w:rPr>
              <w:t>инвести-ции</w:t>
            </w:r>
            <w:proofErr w:type="spellEnd"/>
            <w:proofErr w:type="gramEnd"/>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roofErr w:type="spellStart"/>
            <w:r w:rsidRPr="00193E7A">
              <w:rPr>
                <w:rFonts w:ascii="Times New Roman" w:hAnsi="Times New Roman" w:cs="Times New Roman"/>
                <w:sz w:val="16"/>
                <w:szCs w:val="16"/>
              </w:rPr>
              <w:t>департа</w:t>
            </w:r>
            <w:proofErr w:type="spellEnd"/>
            <w:r w:rsidRPr="00193E7A">
              <w:rPr>
                <w:rFonts w:ascii="Times New Roman" w:hAnsi="Times New Roman" w:cs="Times New Roman"/>
                <w:sz w:val="16"/>
                <w:szCs w:val="16"/>
              </w:rPr>
              <w:t>-мент строитель-</w:t>
            </w:r>
            <w:proofErr w:type="spellStart"/>
            <w:proofErr w:type="gramStart"/>
            <w:r w:rsidRPr="00193E7A">
              <w:rPr>
                <w:rFonts w:ascii="Times New Roman" w:hAnsi="Times New Roman" w:cs="Times New Roman"/>
                <w:sz w:val="16"/>
                <w:szCs w:val="16"/>
              </w:rPr>
              <w:t>ства</w:t>
            </w:r>
            <w:proofErr w:type="spellEnd"/>
            <w:r w:rsidRPr="00193E7A">
              <w:rPr>
                <w:rFonts w:ascii="Times New Roman" w:hAnsi="Times New Roman" w:cs="Times New Roman"/>
                <w:sz w:val="16"/>
                <w:szCs w:val="16"/>
              </w:rPr>
              <w:t>,</w:t>
            </w:r>
            <w:r w:rsidRPr="00193E7A">
              <w:rPr>
                <w:rFonts w:ascii="Times New Roman" w:hAnsi="Times New Roman" w:cs="Times New Roman"/>
                <w:sz w:val="16"/>
                <w:szCs w:val="16"/>
              </w:rPr>
              <w:br/>
            </w:r>
            <w:proofErr w:type="spellStart"/>
            <w:r w:rsidRPr="00193E7A">
              <w:rPr>
                <w:rFonts w:ascii="Times New Roman" w:hAnsi="Times New Roman" w:cs="Times New Roman"/>
                <w:sz w:val="16"/>
                <w:szCs w:val="16"/>
              </w:rPr>
              <w:t>архитекту</w:t>
            </w:r>
            <w:proofErr w:type="gramEnd"/>
            <w:r w:rsidRPr="00193E7A">
              <w:rPr>
                <w:rFonts w:ascii="Times New Roman" w:hAnsi="Times New Roman" w:cs="Times New Roman"/>
                <w:sz w:val="16"/>
                <w:szCs w:val="16"/>
              </w:rPr>
              <w:t>-ры</w:t>
            </w:r>
            <w:proofErr w:type="spellEnd"/>
            <w:r w:rsidRPr="00193E7A">
              <w:rPr>
                <w:rFonts w:ascii="Times New Roman" w:hAnsi="Times New Roman" w:cs="Times New Roman"/>
                <w:sz w:val="16"/>
                <w:szCs w:val="16"/>
              </w:rPr>
              <w:t xml:space="preserve"> и ЖКХ  (МКУ </w:t>
            </w:r>
            <w:r w:rsidRPr="00193E7A">
              <w:rPr>
                <w:rFonts w:ascii="Times New Roman" w:hAnsi="Times New Roman" w:cs="Times New Roman"/>
                <w:sz w:val="16"/>
                <w:szCs w:val="16"/>
              </w:rPr>
              <w:br/>
              <w:t>«</w:t>
            </w:r>
            <w:proofErr w:type="spellStart"/>
            <w:r w:rsidRPr="00193E7A">
              <w:rPr>
                <w:rFonts w:ascii="Times New Roman" w:hAnsi="Times New Roman" w:cs="Times New Roman"/>
                <w:sz w:val="16"/>
                <w:szCs w:val="16"/>
              </w:rPr>
              <w:t>УКСиР</w:t>
            </w:r>
            <w:proofErr w:type="spellEnd"/>
            <w:r w:rsidRPr="00193E7A">
              <w:rPr>
                <w:rFonts w:ascii="Times New Roman" w:hAnsi="Times New Roman" w:cs="Times New Roman"/>
                <w:sz w:val="16"/>
                <w:szCs w:val="16"/>
              </w:rPr>
              <w:t>»)</w:t>
            </w:r>
          </w:p>
        </w:tc>
      </w:tr>
      <w:tr w:rsidR="006A5DCB" w:rsidRPr="00193E7A" w:rsidTr="006A5DCB">
        <w:trPr>
          <w:trHeight w:val="20"/>
          <w:jc w:val="center"/>
        </w:trPr>
        <w:tc>
          <w:tcPr>
            <w:tcW w:w="14887" w:type="dxa"/>
            <w:gridSpan w:val="20"/>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b/>
                <w:sz w:val="16"/>
                <w:szCs w:val="16"/>
              </w:rPr>
            </w:pPr>
            <w:r w:rsidRPr="00193E7A">
              <w:rPr>
                <w:rFonts w:ascii="Times New Roman" w:hAnsi="Times New Roman" w:cs="Times New Roman"/>
                <w:b/>
                <w:sz w:val="16"/>
                <w:szCs w:val="16"/>
              </w:rPr>
              <w:t>Муниципальная программа «Развитие и модернизация жилищно-коммунального комплекса и повышение энергетической эффективности в Ханты-Мансийском районе</w:t>
            </w:r>
            <w:r w:rsidR="00DB5E1B">
              <w:rPr>
                <w:rFonts w:ascii="Times New Roman" w:hAnsi="Times New Roman" w:cs="Times New Roman"/>
                <w:b/>
                <w:sz w:val="16"/>
                <w:szCs w:val="16"/>
              </w:rPr>
              <w:t xml:space="preserve"> </w:t>
            </w:r>
            <w:r w:rsidRPr="00193E7A">
              <w:rPr>
                <w:rFonts w:ascii="Times New Roman" w:hAnsi="Times New Roman" w:cs="Times New Roman"/>
                <w:b/>
                <w:sz w:val="16"/>
                <w:szCs w:val="16"/>
              </w:rPr>
              <w:t>на 2022 – 2025 годы»</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t>13.</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sz w:val="16"/>
                <w:szCs w:val="16"/>
              </w:rPr>
              <w:t xml:space="preserve">Строительство водозаборного сооружения </w:t>
            </w:r>
            <w:r w:rsidRPr="00193E7A">
              <w:rPr>
                <w:rFonts w:ascii="Times New Roman" w:hAnsi="Times New Roman" w:cs="Times New Roman"/>
                <w:sz w:val="16"/>
                <w:szCs w:val="16"/>
              </w:rPr>
              <w:br/>
              <w:t xml:space="preserve">со станцией очистки воды в п. Бобровский </w:t>
            </w:r>
            <w:r w:rsidRPr="00193E7A">
              <w:rPr>
                <w:rFonts w:ascii="Times New Roman" w:hAnsi="Times New Roman" w:cs="Times New Roman"/>
                <w:sz w:val="16"/>
                <w:szCs w:val="16"/>
              </w:rPr>
              <w:br/>
              <w:t>(ПИР, СМР)</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2023 год (ПИР)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9 846,50</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9 846,5</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ind w:firstLine="6"/>
              <w:jc w:val="center"/>
              <w:rPr>
                <w:rFonts w:ascii="Times New Roman" w:hAnsi="Times New Roman" w:cs="Times New Roman"/>
                <w:sz w:val="16"/>
                <w:szCs w:val="16"/>
              </w:rPr>
            </w:pPr>
            <w:r w:rsidRPr="00193E7A">
              <w:rPr>
                <w:rFonts w:ascii="Times New Roman" w:hAnsi="Times New Roman" w:cs="Times New Roman"/>
                <w:sz w:val="16"/>
                <w:szCs w:val="16"/>
              </w:rPr>
              <w:t>9 846,5</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ind w:hanging="6"/>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прямые </w:t>
            </w:r>
            <w:proofErr w:type="spellStart"/>
            <w:proofErr w:type="gramStart"/>
            <w:r w:rsidRPr="00193E7A">
              <w:rPr>
                <w:rFonts w:ascii="Times New Roman" w:hAnsi="Times New Roman" w:cs="Times New Roman"/>
                <w:sz w:val="16"/>
                <w:szCs w:val="16"/>
              </w:rPr>
              <w:t>инве-стиции</w:t>
            </w:r>
            <w:proofErr w:type="spellEnd"/>
            <w:proofErr w:type="gramEnd"/>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департамент строитель-</w:t>
            </w:r>
            <w:proofErr w:type="spellStart"/>
            <w:proofErr w:type="gramStart"/>
            <w:r w:rsidRPr="00193E7A">
              <w:rPr>
                <w:rFonts w:ascii="Times New Roman" w:hAnsi="Times New Roman" w:cs="Times New Roman"/>
                <w:sz w:val="16"/>
                <w:szCs w:val="16"/>
              </w:rPr>
              <w:t>ства</w:t>
            </w:r>
            <w:proofErr w:type="spellEnd"/>
            <w:r w:rsidRPr="00193E7A">
              <w:rPr>
                <w:rFonts w:ascii="Times New Roman" w:hAnsi="Times New Roman" w:cs="Times New Roman"/>
                <w:sz w:val="16"/>
                <w:szCs w:val="16"/>
              </w:rPr>
              <w:t>,</w:t>
            </w:r>
            <w:r w:rsidRPr="00193E7A">
              <w:rPr>
                <w:rFonts w:ascii="Times New Roman" w:hAnsi="Times New Roman" w:cs="Times New Roman"/>
                <w:sz w:val="16"/>
                <w:szCs w:val="16"/>
              </w:rPr>
              <w:br/>
            </w:r>
            <w:proofErr w:type="spellStart"/>
            <w:r w:rsidRPr="00193E7A">
              <w:rPr>
                <w:rFonts w:ascii="Times New Roman" w:hAnsi="Times New Roman" w:cs="Times New Roman"/>
                <w:sz w:val="16"/>
                <w:szCs w:val="16"/>
              </w:rPr>
              <w:t>архитекту</w:t>
            </w:r>
            <w:proofErr w:type="gramEnd"/>
            <w:r w:rsidRPr="00193E7A">
              <w:rPr>
                <w:rFonts w:ascii="Times New Roman" w:hAnsi="Times New Roman" w:cs="Times New Roman"/>
                <w:sz w:val="16"/>
                <w:szCs w:val="16"/>
              </w:rPr>
              <w:t>-ры</w:t>
            </w:r>
            <w:proofErr w:type="spellEnd"/>
            <w:r w:rsidRPr="00193E7A">
              <w:rPr>
                <w:rFonts w:ascii="Times New Roman" w:hAnsi="Times New Roman" w:cs="Times New Roman"/>
                <w:sz w:val="16"/>
                <w:szCs w:val="16"/>
              </w:rPr>
              <w:t xml:space="preserve"> и ЖКХ  </w:t>
            </w:r>
            <w:r w:rsidRPr="00193E7A">
              <w:rPr>
                <w:rFonts w:ascii="Times New Roman" w:hAnsi="Times New Roman" w:cs="Times New Roman"/>
                <w:sz w:val="16"/>
                <w:szCs w:val="16"/>
              </w:rPr>
              <w:br/>
              <w:t>(МКУ «</w:t>
            </w:r>
            <w:proofErr w:type="spellStart"/>
            <w:r w:rsidRPr="00193E7A">
              <w:rPr>
                <w:rFonts w:ascii="Times New Roman" w:hAnsi="Times New Roman" w:cs="Times New Roman"/>
                <w:sz w:val="16"/>
                <w:szCs w:val="16"/>
              </w:rPr>
              <w:t>УКСиР</w:t>
            </w:r>
            <w:proofErr w:type="spellEnd"/>
            <w:r w:rsidRPr="00193E7A">
              <w:rPr>
                <w:rFonts w:ascii="Times New Roman" w:hAnsi="Times New Roman" w:cs="Times New Roman"/>
                <w:sz w:val="16"/>
                <w:szCs w:val="16"/>
              </w:rPr>
              <w:t>»)</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t>14.</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sz w:val="16"/>
                <w:szCs w:val="16"/>
              </w:rPr>
              <w:t xml:space="preserve">Строительство водозаборного сооружения </w:t>
            </w:r>
            <w:r w:rsidRPr="00193E7A">
              <w:rPr>
                <w:rFonts w:ascii="Times New Roman" w:hAnsi="Times New Roman" w:cs="Times New Roman"/>
                <w:sz w:val="16"/>
                <w:szCs w:val="16"/>
              </w:rPr>
              <w:br/>
              <w:t xml:space="preserve">со станцией очистки воды в п. Кедровый </w:t>
            </w:r>
            <w:r w:rsidRPr="00193E7A">
              <w:rPr>
                <w:rFonts w:ascii="Times New Roman" w:hAnsi="Times New Roman" w:cs="Times New Roman"/>
                <w:sz w:val="16"/>
                <w:szCs w:val="16"/>
              </w:rPr>
              <w:br/>
              <w:t>(ПИР, СМР)</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2023 год (ПИР)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9 863,90</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9 863,9</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ind w:firstLine="6"/>
              <w:jc w:val="center"/>
              <w:rPr>
                <w:rFonts w:ascii="Times New Roman" w:hAnsi="Times New Roman" w:cs="Times New Roman"/>
                <w:sz w:val="16"/>
                <w:szCs w:val="16"/>
              </w:rPr>
            </w:pPr>
            <w:r w:rsidRPr="00193E7A">
              <w:rPr>
                <w:rFonts w:ascii="Times New Roman" w:hAnsi="Times New Roman" w:cs="Times New Roman"/>
                <w:sz w:val="16"/>
                <w:szCs w:val="16"/>
              </w:rPr>
              <w:t>9 863,9</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прямые </w:t>
            </w:r>
            <w:proofErr w:type="spellStart"/>
            <w:proofErr w:type="gramStart"/>
            <w:r w:rsidRPr="00193E7A">
              <w:rPr>
                <w:rFonts w:ascii="Times New Roman" w:hAnsi="Times New Roman" w:cs="Times New Roman"/>
                <w:sz w:val="16"/>
                <w:szCs w:val="16"/>
              </w:rPr>
              <w:t>инве-стиции</w:t>
            </w:r>
            <w:proofErr w:type="spellEnd"/>
            <w:proofErr w:type="gramEnd"/>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департамент строитель-</w:t>
            </w:r>
            <w:proofErr w:type="spellStart"/>
            <w:proofErr w:type="gramStart"/>
            <w:r w:rsidRPr="00193E7A">
              <w:rPr>
                <w:rFonts w:ascii="Times New Roman" w:hAnsi="Times New Roman" w:cs="Times New Roman"/>
                <w:sz w:val="16"/>
                <w:szCs w:val="16"/>
              </w:rPr>
              <w:t>ства</w:t>
            </w:r>
            <w:proofErr w:type="spellEnd"/>
            <w:r w:rsidRPr="00193E7A">
              <w:rPr>
                <w:rFonts w:ascii="Times New Roman" w:hAnsi="Times New Roman" w:cs="Times New Roman"/>
                <w:sz w:val="16"/>
                <w:szCs w:val="16"/>
              </w:rPr>
              <w:t>,</w:t>
            </w:r>
            <w:r w:rsidRPr="00193E7A">
              <w:rPr>
                <w:rFonts w:ascii="Times New Roman" w:hAnsi="Times New Roman" w:cs="Times New Roman"/>
                <w:sz w:val="16"/>
                <w:szCs w:val="16"/>
              </w:rPr>
              <w:br/>
            </w:r>
            <w:proofErr w:type="spellStart"/>
            <w:r w:rsidRPr="00193E7A">
              <w:rPr>
                <w:rFonts w:ascii="Times New Roman" w:hAnsi="Times New Roman" w:cs="Times New Roman"/>
                <w:sz w:val="16"/>
                <w:szCs w:val="16"/>
              </w:rPr>
              <w:t>архитекту</w:t>
            </w:r>
            <w:proofErr w:type="gramEnd"/>
            <w:r w:rsidRPr="00193E7A">
              <w:rPr>
                <w:rFonts w:ascii="Times New Roman" w:hAnsi="Times New Roman" w:cs="Times New Roman"/>
                <w:sz w:val="16"/>
                <w:szCs w:val="16"/>
              </w:rPr>
              <w:t>-ры</w:t>
            </w:r>
            <w:proofErr w:type="spellEnd"/>
            <w:r w:rsidRPr="00193E7A">
              <w:rPr>
                <w:rFonts w:ascii="Times New Roman" w:hAnsi="Times New Roman" w:cs="Times New Roman"/>
                <w:sz w:val="16"/>
                <w:szCs w:val="16"/>
              </w:rPr>
              <w:t xml:space="preserve"> и ЖКХ  </w:t>
            </w:r>
            <w:r w:rsidRPr="00193E7A">
              <w:rPr>
                <w:rFonts w:ascii="Times New Roman" w:hAnsi="Times New Roman" w:cs="Times New Roman"/>
                <w:sz w:val="16"/>
                <w:szCs w:val="16"/>
              </w:rPr>
              <w:br/>
              <w:t>(МКУ «</w:t>
            </w:r>
            <w:proofErr w:type="spellStart"/>
            <w:r w:rsidRPr="00193E7A">
              <w:rPr>
                <w:rFonts w:ascii="Times New Roman" w:hAnsi="Times New Roman" w:cs="Times New Roman"/>
                <w:sz w:val="16"/>
                <w:szCs w:val="16"/>
              </w:rPr>
              <w:t>УКСиР</w:t>
            </w:r>
            <w:proofErr w:type="spellEnd"/>
            <w:r w:rsidRPr="00193E7A">
              <w:rPr>
                <w:rFonts w:ascii="Times New Roman" w:hAnsi="Times New Roman" w:cs="Times New Roman"/>
                <w:sz w:val="16"/>
                <w:szCs w:val="16"/>
              </w:rPr>
              <w:t>»)</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t>15.</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sz w:val="16"/>
                <w:szCs w:val="16"/>
              </w:rPr>
              <w:t xml:space="preserve">Строительство КОС </w:t>
            </w:r>
            <w:r w:rsidRPr="00193E7A">
              <w:rPr>
                <w:rFonts w:ascii="Times New Roman" w:hAnsi="Times New Roman" w:cs="Times New Roman"/>
                <w:sz w:val="16"/>
                <w:szCs w:val="16"/>
              </w:rPr>
              <w:br/>
              <w:t>в населенных пунктах Ханты-Мансийского района: п. Луговской</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250 м3/</w:t>
            </w:r>
            <w:proofErr w:type="spellStart"/>
            <w:r w:rsidRPr="00193E7A">
              <w:rPr>
                <w:rFonts w:ascii="Times New Roman" w:hAnsi="Times New Roman" w:cs="Times New Roman"/>
                <w:sz w:val="16"/>
                <w:szCs w:val="16"/>
              </w:rPr>
              <w:t>сут</w:t>
            </w:r>
            <w:proofErr w:type="spellEnd"/>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2022 –2023 годы (СМР)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70 290,60</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70290,6</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ind w:firstLine="6"/>
              <w:jc w:val="center"/>
              <w:rPr>
                <w:rFonts w:ascii="Times New Roman" w:hAnsi="Times New Roman" w:cs="Times New Roman"/>
                <w:sz w:val="16"/>
                <w:szCs w:val="16"/>
              </w:rPr>
            </w:pPr>
            <w:r w:rsidRPr="00193E7A">
              <w:rPr>
                <w:rFonts w:ascii="Times New Roman" w:hAnsi="Times New Roman" w:cs="Times New Roman"/>
                <w:sz w:val="16"/>
                <w:szCs w:val="16"/>
              </w:rPr>
              <w:t>70290,6</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прямые </w:t>
            </w:r>
            <w:proofErr w:type="spellStart"/>
            <w:r w:rsidRPr="00193E7A">
              <w:rPr>
                <w:rFonts w:ascii="Times New Roman" w:hAnsi="Times New Roman" w:cs="Times New Roman"/>
                <w:sz w:val="16"/>
                <w:szCs w:val="16"/>
              </w:rPr>
              <w:t>инве-сти-ции</w:t>
            </w:r>
            <w:proofErr w:type="spellEnd"/>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департамент строитель-</w:t>
            </w:r>
            <w:proofErr w:type="spellStart"/>
            <w:proofErr w:type="gramStart"/>
            <w:r w:rsidRPr="00193E7A">
              <w:rPr>
                <w:rFonts w:ascii="Times New Roman" w:hAnsi="Times New Roman" w:cs="Times New Roman"/>
                <w:sz w:val="16"/>
                <w:szCs w:val="16"/>
              </w:rPr>
              <w:t>ства</w:t>
            </w:r>
            <w:proofErr w:type="spellEnd"/>
            <w:r w:rsidRPr="00193E7A">
              <w:rPr>
                <w:rFonts w:ascii="Times New Roman" w:hAnsi="Times New Roman" w:cs="Times New Roman"/>
                <w:sz w:val="16"/>
                <w:szCs w:val="16"/>
              </w:rPr>
              <w:t>,</w:t>
            </w:r>
            <w:r w:rsidRPr="00193E7A">
              <w:rPr>
                <w:rFonts w:ascii="Times New Roman" w:hAnsi="Times New Roman" w:cs="Times New Roman"/>
                <w:sz w:val="16"/>
                <w:szCs w:val="16"/>
              </w:rPr>
              <w:br/>
            </w:r>
            <w:proofErr w:type="spellStart"/>
            <w:r w:rsidRPr="00193E7A">
              <w:rPr>
                <w:rFonts w:ascii="Times New Roman" w:hAnsi="Times New Roman" w:cs="Times New Roman"/>
                <w:sz w:val="16"/>
                <w:szCs w:val="16"/>
              </w:rPr>
              <w:t>архитекту</w:t>
            </w:r>
            <w:proofErr w:type="gramEnd"/>
            <w:r w:rsidRPr="00193E7A">
              <w:rPr>
                <w:rFonts w:ascii="Times New Roman" w:hAnsi="Times New Roman" w:cs="Times New Roman"/>
                <w:sz w:val="16"/>
                <w:szCs w:val="16"/>
              </w:rPr>
              <w:t>-ры</w:t>
            </w:r>
            <w:proofErr w:type="spellEnd"/>
            <w:r w:rsidRPr="00193E7A">
              <w:rPr>
                <w:rFonts w:ascii="Times New Roman" w:hAnsi="Times New Roman" w:cs="Times New Roman"/>
                <w:sz w:val="16"/>
                <w:szCs w:val="16"/>
              </w:rPr>
              <w:t xml:space="preserve"> и ЖКХ  (МКУ </w:t>
            </w:r>
            <w:r w:rsidRPr="00193E7A">
              <w:rPr>
                <w:rFonts w:ascii="Times New Roman" w:hAnsi="Times New Roman" w:cs="Times New Roman"/>
                <w:sz w:val="16"/>
                <w:szCs w:val="16"/>
              </w:rPr>
              <w:lastRenderedPageBreak/>
              <w:t>«</w:t>
            </w:r>
            <w:proofErr w:type="spellStart"/>
            <w:r w:rsidRPr="00193E7A">
              <w:rPr>
                <w:rFonts w:ascii="Times New Roman" w:hAnsi="Times New Roman" w:cs="Times New Roman"/>
                <w:sz w:val="16"/>
                <w:szCs w:val="16"/>
              </w:rPr>
              <w:t>УКСиР</w:t>
            </w:r>
            <w:proofErr w:type="spellEnd"/>
            <w:r w:rsidRPr="00193E7A">
              <w:rPr>
                <w:rFonts w:ascii="Times New Roman" w:hAnsi="Times New Roman" w:cs="Times New Roman"/>
                <w:sz w:val="16"/>
                <w:szCs w:val="16"/>
              </w:rPr>
              <w:t>»)</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lastRenderedPageBreak/>
              <w:t>16.</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sz w:val="16"/>
                <w:szCs w:val="16"/>
              </w:rPr>
              <w:t xml:space="preserve">Строительство сетей водоснабжения </w:t>
            </w:r>
            <w:r w:rsidRPr="00193E7A">
              <w:rPr>
                <w:rFonts w:ascii="Times New Roman" w:hAnsi="Times New Roman" w:cs="Times New Roman"/>
                <w:sz w:val="16"/>
                <w:szCs w:val="16"/>
              </w:rPr>
              <w:br/>
              <w:t xml:space="preserve">в п. </w:t>
            </w:r>
            <w:r w:rsidR="00DB5E1B" w:rsidRPr="00193E7A">
              <w:rPr>
                <w:rFonts w:ascii="Times New Roman" w:hAnsi="Times New Roman" w:cs="Times New Roman"/>
                <w:sz w:val="16"/>
                <w:szCs w:val="16"/>
              </w:rPr>
              <w:t xml:space="preserve">Кедровый </w:t>
            </w:r>
            <w:r w:rsidR="00DB5E1B">
              <w:rPr>
                <w:rFonts w:ascii="Times New Roman" w:hAnsi="Times New Roman" w:cs="Times New Roman"/>
                <w:sz w:val="16"/>
                <w:szCs w:val="16"/>
              </w:rPr>
              <w:br/>
            </w:r>
            <w:r w:rsidR="00DB5E1B" w:rsidRPr="00193E7A">
              <w:rPr>
                <w:rFonts w:ascii="Times New Roman" w:hAnsi="Times New Roman" w:cs="Times New Roman"/>
                <w:sz w:val="16"/>
                <w:szCs w:val="16"/>
              </w:rPr>
              <w:t>(</w:t>
            </w:r>
            <w:r w:rsidRPr="00193E7A">
              <w:rPr>
                <w:rFonts w:ascii="Times New Roman" w:hAnsi="Times New Roman" w:cs="Times New Roman"/>
                <w:sz w:val="16"/>
                <w:szCs w:val="16"/>
              </w:rPr>
              <w:t>ул. Старая</w:t>
            </w:r>
          </w:p>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sz w:val="16"/>
                <w:szCs w:val="16"/>
              </w:rPr>
              <w:t>Набережная) (ПИР)</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2023 год (ПИР)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11 490,00</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26 065,0</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rPr>
                <w:rFonts w:ascii="Times New Roman" w:hAnsi="Times New Roman" w:cs="Times New Roman"/>
              </w:rPr>
            </w:pPr>
            <w:r w:rsidRPr="00193E7A">
              <w:rPr>
                <w:rFonts w:ascii="Times New Roman" w:hAnsi="Times New Roman" w:cs="Times New Roman"/>
                <w:sz w:val="16"/>
                <w:szCs w:val="16"/>
              </w:rPr>
              <w:t>26 065,0</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rPr>
            </w:pPr>
            <w:r w:rsidRPr="00193E7A">
              <w:rPr>
                <w:rFonts w:ascii="Times New Roman" w:hAnsi="Times New Roman" w:cs="Times New Roman"/>
                <w:sz w:val="16"/>
                <w:szCs w:val="16"/>
              </w:rPr>
              <w:t>26 065,0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DB5E1B">
            <w:pPr>
              <w:jc w:val="center"/>
              <w:rPr>
                <w:rFonts w:ascii="Times New Roman" w:hAnsi="Times New Roman" w:cs="Times New Roman"/>
                <w:sz w:val="16"/>
                <w:szCs w:val="16"/>
              </w:rPr>
            </w:pPr>
            <w:r w:rsidRPr="00193E7A">
              <w:rPr>
                <w:rFonts w:ascii="Times New Roman" w:hAnsi="Times New Roman" w:cs="Times New Roman"/>
                <w:sz w:val="16"/>
                <w:szCs w:val="16"/>
              </w:rPr>
              <w:t xml:space="preserve">прямые </w:t>
            </w:r>
            <w:proofErr w:type="spellStart"/>
            <w:proofErr w:type="gramStart"/>
            <w:r w:rsidRPr="00193E7A">
              <w:rPr>
                <w:rFonts w:ascii="Times New Roman" w:hAnsi="Times New Roman" w:cs="Times New Roman"/>
                <w:sz w:val="16"/>
                <w:szCs w:val="16"/>
              </w:rPr>
              <w:t>инве-стиции</w:t>
            </w:r>
            <w:proofErr w:type="spellEnd"/>
            <w:proofErr w:type="gramEnd"/>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департамент </w:t>
            </w:r>
            <w:r w:rsidR="006F570E" w:rsidRPr="00193E7A">
              <w:rPr>
                <w:rFonts w:ascii="Times New Roman" w:hAnsi="Times New Roman" w:cs="Times New Roman"/>
                <w:sz w:val="16"/>
                <w:szCs w:val="16"/>
              </w:rPr>
              <w:t xml:space="preserve">строительства, </w:t>
            </w:r>
            <w:proofErr w:type="spellStart"/>
            <w:proofErr w:type="gramStart"/>
            <w:r w:rsidR="006F570E" w:rsidRPr="00193E7A">
              <w:rPr>
                <w:rFonts w:ascii="Times New Roman" w:hAnsi="Times New Roman" w:cs="Times New Roman"/>
                <w:sz w:val="16"/>
                <w:szCs w:val="16"/>
              </w:rPr>
              <w:t>архитекту</w:t>
            </w:r>
            <w:r w:rsidRPr="00193E7A">
              <w:rPr>
                <w:rFonts w:ascii="Times New Roman" w:hAnsi="Times New Roman" w:cs="Times New Roman"/>
                <w:sz w:val="16"/>
                <w:szCs w:val="16"/>
              </w:rPr>
              <w:t>-ры</w:t>
            </w:r>
            <w:proofErr w:type="spellEnd"/>
            <w:proofErr w:type="gramEnd"/>
            <w:r w:rsidRPr="00193E7A">
              <w:rPr>
                <w:rFonts w:ascii="Times New Roman" w:hAnsi="Times New Roman" w:cs="Times New Roman"/>
                <w:sz w:val="16"/>
                <w:szCs w:val="16"/>
              </w:rPr>
              <w:t xml:space="preserve"> и </w:t>
            </w:r>
            <w:r w:rsidR="006F570E" w:rsidRPr="00193E7A">
              <w:rPr>
                <w:rFonts w:ascii="Times New Roman" w:hAnsi="Times New Roman" w:cs="Times New Roman"/>
                <w:sz w:val="16"/>
                <w:szCs w:val="16"/>
              </w:rPr>
              <w:t>ЖКХ (</w:t>
            </w:r>
            <w:r w:rsidRPr="00193E7A">
              <w:rPr>
                <w:rFonts w:ascii="Times New Roman" w:hAnsi="Times New Roman" w:cs="Times New Roman"/>
                <w:sz w:val="16"/>
                <w:szCs w:val="16"/>
              </w:rPr>
              <w:t>МКУ «</w:t>
            </w:r>
            <w:proofErr w:type="spellStart"/>
            <w:r w:rsidRPr="00193E7A">
              <w:rPr>
                <w:rFonts w:ascii="Times New Roman" w:hAnsi="Times New Roman" w:cs="Times New Roman"/>
                <w:sz w:val="16"/>
                <w:szCs w:val="16"/>
              </w:rPr>
              <w:t>УКСиР</w:t>
            </w:r>
            <w:proofErr w:type="spellEnd"/>
            <w:r w:rsidRPr="00193E7A">
              <w:rPr>
                <w:rFonts w:ascii="Times New Roman" w:hAnsi="Times New Roman" w:cs="Times New Roman"/>
                <w:sz w:val="16"/>
                <w:szCs w:val="16"/>
              </w:rPr>
              <w:t>»)</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t>17.</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sz w:val="16"/>
                <w:szCs w:val="16"/>
              </w:rPr>
              <w:t xml:space="preserve">Строительство (кольцевание) сетей водоснабжения </w:t>
            </w:r>
            <w:r w:rsidRPr="00193E7A">
              <w:rPr>
                <w:rFonts w:ascii="Times New Roman" w:hAnsi="Times New Roman" w:cs="Times New Roman"/>
                <w:sz w:val="16"/>
                <w:szCs w:val="16"/>
              </w:rPr>
              <w:br/>
              <w:t xml:space="preserve">по ул. Северная, </w:t>
            </w:r>
            <w:r w:rsidRPr="00193E7A">
              <w:rPr>
                <w:rFonts w:ascii="Times New Roman" w:hAnsi="Times New Roman" w:cs="Times New Roman"/>
                <w:sz w:val="16"/>
                <w:szCs w:val="16"/>
              </w:rPr>
              <w:br/>
              <w:t xml:space="preserve">пер. Восточный </w:t>
            </w:r>
            <w:r w:rsidRPr="00193E7A">
              <w:rPr>
                <w:rFonts w:ascii="Times New Roman" w:hAnsi="Times New Roman" w:cs="Times New Roman"/>
                <w:sz w:val="16"/>
                <w:szCs w:val="16"/>
              </w:rPr>
              <w:br/>
              <w:t xml:space="preserve">(с установкой пожарных гидрантов) </w:t>
            </w:r>
            <w:r w:rsidR="00DB5E1B">
              <w:rPr>
                <w:rFonts w:ascii="Times New Roman" w:hAnsi="Times New Roman" w:cs="Times New Roman"/>
                <w:sz w:val="16"/>
                <w:szCs w:val="16"/>
              </w:rPr>
              <w:br/>
            </w:r>
            <w:r w:rsidRPr="00193E7A">
              <w:rPr>
                <w:rFonts w:ascii="Times New Roman" w:hAnsi="Times New Roman" w:cs="Times New Roman"/>
                <w:sz w:val="16"/>
                <w:szCs w:val="16"/>
              </w:rPr>
              <w:t>в д. Шапша</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2023 год (ПИР)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900,00</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900,0</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ind w:firstLine="6"/>
              <w:jc w:val="center"/>
              <w:rPr>
                <w:rFonts w:ascii="Times New Roman" w:hAnsi="Times New Roman" w:cs="Times New Roman"/>
                <w:sz w:val="16"/>
                <w:szCs w:val="16"/>
              </w:rPr>
            </w:pPr>
            <w:r w:rsidRPr="00193E7A">
              <w:rPr>
                <w:rFonts w:ascii="Times New Roman" w:hAnsi="Times New Roman" w:cs="Times New Roman"/>
                <w:sz w:val="16"/>
                <w:szCs w:val="16"/>
              </w:rPr>
              <w:t>900,0</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DB5E1B">
            <w:pPr>
              <w:jc w:val="center"/>
              <w:rPr>
                <w:rFonts w:ascii="Times New Roman" w:hAnsi="Times New Roman" w:cs="Times New Roman"/>
                <w:sz w:val="16"/>
                <w:szCs w:val="16"/>
              </w:rPr>
            </w:pPr>
            <w:r w:rsidRPr="00193E7A">
              <w:rPr>
                <w:rFonts w:ascii="Times New Roman" w:hAnsi="Times New Roman" w:cs="Times New Roman"/>
                <w:sz w:val="16"/>
                <w:szCs w:val="16"/>
              </w:rPr>
              <w:t xml:space="preserve">прямые </w:t>
            </w:r>
            <w:proofErr w:type="spellStart"/>
            <w:proofErr w:type="gramStart"/>
            <w:r w:rsidRPr="00193E7A">
              <w:rPr>
                <w:rFonts w:ascii="Times New Roman" w:hAnsi="Times New Roman" w:cs="Times New Roman"/>
                <w:sz w:val="16"/>
                <w:szCs w:val="16"/>
              </w:rPr>
              <w:t>инве-стиции</w:t>
            </w:r>
            <w:proofErr w:type="spellEnd"/>
            <w:proofErr w:type="gramEnd"/>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roofErr w:type="spellStart"/>
            <w:r w:rsidRPr="00193E7A">
              <w:rPr>
                <w:rFonts w:ascii="Times New Roman" w:hAnsi="Times New Roman" w:cs="Times New Roman"/>
                <w:sz w:val="16"/>
                <w:szCs w:val="16"/>
              </w:rPr>
              <w:t>департа</w:t>
            </w:r>
            <w:proofErr w:type="spellEnd"/>
            <w:r w:rsidRPr="00193E7A">
              <w:rPr>
                <w:rFonts w:ascii="Times New Roman" w:hAnsi="Times New Roman" w:cs="Times New Roman"/>
                <w:sz w:val="16"/>
                <w:szCs w:val="16"/>
              </w:rPr>
              <w:t>-мент строитель-</w:t>
            </w:r>
            <w:proofErr w:type="spellStart"/>
            <w:proofErr w:type="gramStart"/>
            <w:r w:rsidRPr="00193E7A">
              <w:rPr>
                <w:rFonts w:ascii="Times New Roman" w:hAnsi="Times New Roman" w:cs="Times New Roman"/>
                <w:sz w:val="16"/>
                <w:szCs w:val="16"/>
              </w:rPr>
              <w:t>ства</w:t>
            </w:r>
            <w:proofErr w:type="spellEnd"/>
            <w:r w:rsidRPr="00193E7A">
              <w:rPr>
                <w:rFonts w:ascii="Times New Roman" w:hAnsi="Times New Roman" w:cs="Times New Roman"/>
                <w:sz w:val="16"/>
                <w:szCs w:val="16"/>
              </w:rPr>
              <w:t>,</w:t>
            </w:r>
            <w:r w:rsidRPr="00193E7A">
              <w:rPr>
                <w:rFonts w:ascii="Times New Roman" w:hAnsi="Times New Roman" w:cs="Times New Roman"/>
                <w:sz w:val="16"/>
                <w:szCs w:val="16"/>
              </w:rPr>
              <w:br/>
              <w:t>архитектуры</w:t>
            </w:r>
            <w:proofErr w:type="gramEnd"/>
            <w:r w:rsidRPr="00193E7A">
              <w:rPr>
                <w:rFonts w:ascii="Times New Roman" w:hAnsi="Times New Roman" w:cs="Times New Roman"/>
                <w:sz w:val="16"/>
                <w:szCs w:val="16"/>
              </w:rPr>
              <w:t xml:space="preserve"> и ЖКХ  (МКУ «</w:t>
            </w:r>
            <w:proofErr w:type="spellStart"/>
            <w:r w:rsidRPr="00193E7A">
              <w:rPr>
                <w:rFonts w:ascii="Times New Roman" w:hAnsi="Times New Roman" w:cs="Times New Roman"/>
                <w:sz w:val="16"/>
                <w:szCs w:val="16"/>
              </w:rPr>
              <w:t>УКСиР</w:t>
            </w:r>
            <w:proofErr w:type="spellEnd"/>
            <w:r w:rsidRPr="00193E7A">
              <w:rPr>
                <w:rFonts w:ascii="Times New Roman" w:hAnsi="Times New Roman" w:cs="Times New Roman"/>
                <w:sz w:val="16"/>
                <w:szCs w:val="16"/>
              </w:rPr>
              <w:t>»)</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t>18.</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sz w:val="16"/>
                <w:szCs w:val="16"/>
              </w:rPr>
              <w:t xml:space="preserve">Подводящий газопровод </w:t>
            </w:r>
            <w:r w:rsidRPr="00193E7A">
              <w:rPr>
                <w:rFonts w:ascii="Times New Roman" w:hAnsi="Times New Roman" w:cs="Times New Roman"/>
                <w:sz w:val="16"/>
                <w:szCs w:val="16"/>
              </w:rPr>
              <w:br/>
              <w:t xml:space="preserve">к п. Горноправдинск. Резервная ветка </w:t>
            </w:r>
            <w:r w:rsidRPr="00193E7A">
              <w:rPr>
                <w:rFonts w:ascii="Times New Roman" w:hAnsi="Times New Roman" w:cs="Times New Roman"/>
                <w:sz w:val="16"/>
                <w:szCs w:val="16"/>
              </w:rPr>
              <w:br/>
              <w:t>(ПСД, СМР)</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214,4 м</w:t>
            </w: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2022 –2023 годы (СМР)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22 645,20</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7A2CF0" w:rsidP="006A5DCB">
            <w:pPr>
              <w:jc w:val="center"/>
              <w:rPr>
                <w:rFonts w:ascii="Times New Roman" w:hAnsi="Times New Roman" w:cs="Times New Roman"/>
                <w:sz w:val="16"/>
                <w:szCs w:val="16"/>
              </w:rPr>
            </w:pPr>
            <w:r>
              <w:rPr>
                <w:rFonts w:ascii="Times New Roman" w:hAnsi="Times New Roman" w:cs="Times New Roman"/>
                <w:sz w:val="16"/>
                <w:szCs w:val="16"/>
              </w:rPr>
              <w:t>380,0</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7A2CF0" w:rsidP="006A5DCB">
            <w:pPr>
              <w:ind w:firstLine="6"/>
              <w:jc w:val="center"/>
              <w:rPr>
                <w:rFonts w:ascii="Times New Roman" w:hAnsi="Times New Roman" w:cs="Times New Roman"/>
                <w:sz w:val="16"/>
                <w:szCs w:val="16"/>
              </w:rPr>
            </w:pPr>
            <w:r>
              <w:rPr>
                <w:rFonts w:ascii="Times New Roman" w:hAnsi="Times New Roman" w:cs="Times New Roman"/>
                <w:sz w:val="16"/>
                <w:szCs w:val="16"/>
              </w:rPr>
              <w:t>380,0</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7A2CF0" w:rsidP="006A5DCB">
            <w:pPr>
              <w:ind w:hanging="107"/>
              <w:jc w:val="center"/>
              <w:rPr>
                <w:rFonts w:ascii="Times New Roman" w:hAnsi="Times New Roman" w:cs="Times New Roman"/>
                <w:sz w:val="16"/>
                <w:szCs w:val="16"/>
              </w:rPr>
            </w:pPr>
            <w:r>
              <w:rPr>
                <w:rFonts w:ascii="Times New Roman" w:hAnsi="Times New Roman" w:cs="Times New Roman"/>
                <w:sz w:val="16"/>
                <w:szCs w:val="16"/>
              </w:rPr>
              <w:t>380,0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прямые </w:t>
            </w:r>
            <w:proofErr w:type="spellStart"/>
            <w:proofErr w:type="gramStart"/>
            <w:r w:rsidRPr="00193E7A">
              <w:rPr>
                <w:rFonts w:ascii="Times New Roman" w:hAnsi="Times New Roman" w:cs="Times New Roman"/>
                <w:sz w:val="16"/>
                <w:szCs w:val="16"/>
              </w:rPr>
              <w:t>инвести-ции</w:t>
            </w:r>
            <w:proofErr w:type="spellEnd"/>
            <w:proofErr w:type="gramEnd"/>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roofErr w:type="spellStart"/>
            <w:r w:rsidRPr="00193E7A">
              <w:rPr>
                <w:rFonts w:ascii="Times New Roman" w:hAnsi="Times New Roman" w:cs="Times New Roman"/>
                <w:sz w:val="16"/>
                <w:szCs w:val="16"/>
              </w:rPr>
              <w:t>департа</w:t>
            </w:r>
            <w:proofErr w:type="spellEnd"/>
            <w:r w:rsidRPr="00193E7A">
              <w:rPr>
                <w:rFonts w:ascii="Times New Roman" w:hAnsi="Times New Roman" w:cs="Times New Roman"/>
                <w:sz w:val="16"/>
                <w:szCs w:val="16"/>
              </w:rPr>
              <w:t>-мент строитель-</w:t>
            </w:r>
            <w:proofErr w:type="spellStart"/>
            <w:proofErr w:type="gramStart"/>
            <w:r w:rsidRPr="00193E7A">
              <w:rPr>
                <w:rFonts w:ascii="Times New Roman" w:hAnsi="Times New Roman" w:cs="Times New Roman"/>
                <w:sz w:val="16"/>
                <w:szCs w:val="16"/>
              </w:rPr>
              <w:t>ства</w:t>
            </w:r>
            <w:proofErr w:type="spellEnd"/>
            <w:r w:rsidRPr="00193E7A">
              <w:rPr>
                <w:rFonts w:ascii="Times New Roman" w:hAnsi="Times New Roman" w:cs="Times New Roman"/>
                <w:sz w:val="16"/>
                <w:szCs w:val="16"/>
              </w:rPr>
              <w:t>,</w:t>
            </w:r>
            <w:r w:rsidRPr="00193E7A">
              <w:rPr>
                <w:rFonts w:ascii="Times New Roman" w:hAnsi="Times New Roman" w:cs="Times New Roman"/>
                <w:sz w:val="16"/>
                <w:szCs w:val="16"/>
              </w:rPr>
              <w:br/>
              <w:t>архитектуры</w:t>
            </w:r>
            <w:proofErr w:type="gramEnd"/>
            <w:r w:rsidRPr="00193E7A">
              <w:rPr>
                <w:rFonts w:ascii="Times New Roman" w:hAnsi="Times New Roman" w:cs="Times New Roman"/>
                <w:sz w:val="16"/>
                <w:szCs w:val="16"/>
              </w:rPr>
              <w:t xml:space="preserve"> и ЖКХ  (МКУ «</w:t>
            </w:r>
            <w:proofErr w:type="spellStart"/>
            <w:r w:rsidRPr="00193E7A">
              <w:rPr>
                <w:rFonts w:ascii="Times New Roman" w:hAnsi="Times New Roman" w:cs="Times New Roman"/>
                <w:sz w:val="16"/>
                <w:szCs w:val="16"/>
              </w:rPr>
              <w:t>УКСиР</w:t>
            </w:r>
            <w:proofErr w:type="spellEnd"/>
            <w:r w:rsidRPr="00193E7A">
              <w:rPr>
                <w:rFonts w:ascii="Times New Roman" w:hAnsi="Times New Roman" w:cs="Times New Roman"/>
                <w:sz w:val="16"/>
                <w:szCs w:val="16"/>
              </w:rPr>
              <w:t>»)</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t>19.</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sz w:val="16"/>
                <w:szCs w:val="16"/>
              </w:rPr>
              <w:t>Реконструкция локальных очистных сооружений с 1300 м3/</w:t>
            </w:r>
            <w:proofErr w:type="spellStart"/>
            <w:r w:rsidRPr="00193E7A">
              <w:rPr>
                <w:rFonts w:ascii="Times New Roman" w:hAnsi="Times New Roman" w:cs="Times New Roman"/>
                <w:sz w:val="16"/>
                <w:szCs w:val="16"/>
              </w:rPr>
              <w:t>сут</w:t>
            </w:r>
            <w:proofErr w:type="spellEnd"/>
            <w:r w:rsidRPr="00193E7A">
              <w:rPr>
                <w:rFonts w:ascii="Times New Roman" w:hAnsi="Times New Roman" w:cs="Times New Roman"/>
                <w:sz w:val="16"/>
                <w:szCs w:val="16"/>
              </w:rPr>
              <w:t xml:space="preserve"> до 2000 м3/</w:t>
            </w:r>
            <w:proofErr w:type="spellStart"/>
            <w:r w:rsidRPr="00193E7A">
              <w:rPr>
                <w:rFonts w:ascii="Times New Roman" w:hAnsi="Times New Roman" w:cs="Times New Roman"/>
                <w:sz w:val="16"/>
                <w:szCs w:val="16"/>
              </w:rPr>
              <w:t>сут</w:t>
            </w:r>
            <w:proofErr w:type="spellEnd"/>
            <w:r w:rsidRPr="00193E7A">
              <w:rPr>
                <w:rFonts w:ascii="Times New Roman" w:hAnsi="Times New Roman" w:cs="Times New Roman"/>
                <w:sz w:val="16"/>
                <w:szCs w:val="16"/>
              </w:rPr>
              <w:t xml:space="preserve">, 2-ой этап </w:t>
            </w:r>
            <w:r w:rsidRPr="00193E7A">
              <w:rPr>
                <w:rFonts w:ascii="Times New Roman" w:hAnsi="Times New Roman" w:cs="Times New Roman"/>
                <w:sz w:val="16"/>
                <w:szCs w:val="16"/>
              </w:rPr>
              <w:br/>
              <w:t>п. Горноправдинск</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2000 м3</w:t>
            </w: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2022 –2023 годы (СМР)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46 127,10</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14 650,3</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ind w:firstLine="6"/>
              <w:jc w:val="center"/>
              <w:rPr>
                <w:rFonts w:ascii="Times New Roman" w:hAnsi="Times New Roman" w:cs="Times New Roman"/>
                <w:sz w:val="16"/>
                <w:szCs w:val="16"/>
              </w:rPr>
            </w:pPr>
            <w:r w:rsidRPr="00193E7A">
              <w:rPr>
                <w:rFonts w:ascii="Times New Roman" w:hAnsi="Times New Roman" w:cs="Times New Roman"/>
                <w:sz w:val="16"/>
                <w:szCs w:val="16"/>
              </w:rPr>
              <w:t>14 650,3</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прямые </w:t>
            </w:r>
            <w:proofErr w:type="spellStart"/>
            <w:proofErr w:type="gramStart"/>
            <w:r w:rsidRPr="00193E7A">
              <w:rPr>
                <w:rFonts w:ascii="Times New Roman" w:hAnsi="Times New Roman" w:cs="Times New Roman"/>
                <w:sz w:val="16"/>
                <w:szCs w:val="16"/>
              </w:rPr>
              <w:t>инвести-ции</w:t>
            </w:r>
            <w:proofErr w:type="spellEnd"/>
            <w:proofErr w:type="gramEnd"/>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roofErr w:type="spellStart"/>
            <w:r w:rsidRPr="00193E7A">
              <w:rPr>
                <w:rFonts w:ascii="Times New Roman" w:hAnsi="Times New Roman" w:cs="Times New Roman"/>
                <w:sz w:val="16"/>
                <w:szCs w:val="16"/>
              </w:rPr>
              <w:t>департа</w:t>
            </w:r>
            <w:proofErr w:type="spellEnd"/>
            <w:r w:rsidRPr="00193E7A">
              <w:rPr>
                <w:rFonts w:ascii="Times New Roman" w:hAnsi="Times New Roman" w:cs="Times New Roman"/>
                <w:sz w:val="16"/>
                <w:szCs w:val="16"/>
              </w:rPr>
              <w:t>-мент строитель-</w:t>
            </w:r>
            <w:proofErr w:type="spellStart"/>
            <w:proofErr w:type="gramStart"/>
            <w:r w:rsidRPr="00193E7A">
              <w:rPr>
                <w:rFonts w:ascii="Times New Roman" w:hAnsi="Times New Roman" w:cs="Times New Roman"/>
                <w:sz w:val="16"/>
                <w:szCs w:val="16"/>
              </w:rPr>
              <w:t>ства</w:t>
            </w:r>
            <w:proofErr w:type="spellEnd"/>
            <w:r w:rsidRPr="00193E7A">
              <w:rPr>
                <w:rFonts w:ascii="Times New Roman" w:hAnsi="Times New Roman" w:cs="Times New Roman"/>
                <w:sz w:val="16"/>
                <w:szCs w:val="16"/>
              </w:rPr>
              <w:t>,</w:t>
            </w:r>
            <w:r w:rsidRPr="00193E7A">
              <w:rPr>
                <w:rFonts w:ascii="Times New Roman" w:hAnsi="Times New Roman" w:cs="Times New Roman"/>
                <w:sz w:val="16"/>
                <w:szCs w:val="16"/>
              </w:rPr>
              <w:br/>
              <w:t>архитектуры</w:t>
            </w:r>
            <w:proofErr w:type="gramEnd"/>
            <w:r w:rsidRPr="00193E7A">
              <w:rPr>
                <w:rFonts w:ascii="Times New Roman" w:hAnsi="Times New Roman" w:cs="Times New Roman"/>
                <w:sz w:val="16"/>
                <w:szCs w:val="16"/>
              </w:rPr>
              <w:t xml:space="preserve"> и ЖКХ  (МКУ «</w:t>
            </w:r>
            <w:proofErr w:type="spellStart"/>
            <w:r w:rsidRPr="00193E7A">
              <w:rPr>
                <w:rFonts w:ascii="Times New Roman" w:hAnsi="Times New Roman" w:cs="Times New Roman"/>
                <w:sz w:val="16"/>
                <w:szCs w:val="16"/>
              </w:rPr>
              <w:t>УКСиР</w:t>
            </w:r>
            <w:proofErr w:type="spellEnd"/>
            <w:r w:rsidRPr="00193E7A">
              <w:rPr>
                <w:rFonts w:ascii="Times New Roman" w:hAnsi="Times New Roman" w:cs="Times New Roman"/>
                <w:sz w:val="16"/>
                <w:szCs w:val="16"/>
              </w:rPr>
              <w:t>»)</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t>20.</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sz w:val="16"/>
                <w:szCs w:val="16"/>
              </w:rPr>
              <w:t xml:space="preserve">Строительство сетей холодного водоснабжения </w:t>
            </w:r>
            <w:r w:rsidRPr="00193E7A">
              <w:rPr>
                <w:rFonts w:ascii="Times New Roman" w:hAnsi="Times New Roman" w:cs="Times New Roman"/>
                <w:sz w:val="16"/>
                <w:szCs w:val="16"/>
              </w:rPr>
              <w:br/>
              <w:t xml:space="preserve">по ул. Лесная, </w:t>
            </w:r>
            <w:r w:rsidRPr="00193E7A">
              <w:rPr>
                <w:rFonts w:ascii="Times New Roman" w:hAnsi="Times New Roman" w:cs="Times New Roman"/>
                <w:sz w:val="16"/>
                <w:szCs w:val="16"/>
              </w:rPr>
              <w:br/>
              <w:t xml:space="preserve">пер. Торговый 1, 2, </w:t>
            </w:r>
            <w:r w:rsidRPr="00193E7A">
              <w:rPr>
                <w:rFonts w:ascii="Times New Roman" w:hAnsi="Times New Roman" w:cs="Times New Roman"/>
                <w:sz w:val="16"/>
                <w:szCs w:val="16"/>
              </w:rPr>
              <w:br/>
              <w:t xml:space="preserve">пер. Северный </w:t>
            </w:r>
            <w:r w:rsidRPr="00193E7A">
              <w:rPr>
                <w:rFonts w:ascii="Times New Roman" w:hAnsi="Times New Roman" w:cs="Times New Roman"/>
                <w:sz w:val="16"/>
                <w:szCs w:val="16"/>
              </w:rPr>
              <w:br/>
              <w:t>п. Выкатной</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1480,5 м</w:t>
            </w: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2022 –2023 годы (СМР)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17 632,70</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2221,8</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ind w:firstLine="6"/>
              <w:jc w:val="center"/>
              <w:rPr>
                <w:rFonts w:ascii="Times New Roman" w:hAnsi="Times New Roman" w:cs="Times New Roman"/>
                <w:sz w:val="16"/>
                <w:szCs w:val="16"/>
              </w:rPr>
            </w:pPr>
            <w:r w:rsidRPr="00193E7A">
              <w:rPr>
                <w:rFonts w:ascii="Times New Roman" w:hAnsi="Times New Roman" w:cs="Times New Roman"/>
                <w:sz w:val="16"/>
                <w:szCs w:val="16"/>
              </w:rPr>
              <w:t>2221,8</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ind w:hanging="107"/>
              <w:jc w:val="center"/>
              <w:rPr>
                <w:rFonts w:ascii="Times New Roman" w:hAnsi="Times New Roman" w:cs="Times New Roman"/>
                <w:sz w:val="16"/>
                <w:szCs w:val="16"/>
              </w:rPr>
            </w:pPr>
            <w:r w:rsidRPr="00193E7A">
              <w:rPr>
                <w:rFonts w:ascii="Times New Roman" w:hAnsi="Times New Roman" w:cs="Times New Roman"/>
                <w:sz w:val="16"/>
                <w:szCs w:val="16"/>
              </w:rPr>
              <w:t>2221,8</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прямые </w:t>
            </w:r>
            <w:proofErr w:type="spellStart"/>
            <w:proofErr w:type="gramStart"/>
            <w:r w:rsidRPr="00193E7A">
              <w:rPr>
                <w:rFonts w:ascii="Times New Roman" w:hAnsi="Times New Roman" w:cs="Times New Roman"/>
                <w:sz w:val="16"/>
                <w:szCs w:val="16"/>
              </w:rPr>
              <w:t>инвести-ции</w:t>
            </w:r>
            <w:proofErr w:type="spellEnd"/>
            <w:proofErr w:type="gramEnd"/>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департамент строитель-</w:t>
            </w:r>
            <w:proofErr w:type="spellStart"/>
            <w:proofErr w:type="gramStart"/>
            <w:r w:rsidRPr="00193E7A">
              <w:rPr>
                <w:rFonts w:ascii="Times New Roman" w:hAnsi="Times New Roman" w:cs="Times New Roman"/>
                <w:sz w:val="16"/>
                <w:szCs w:val="16"/>
              </w:rPr>
              <w:t>ства</w:t>
            </w:r>
            <w:proofErr w:type="spellEnd"/>
            <w:r w:rsidRPr="00193E7A">
              <w:rPr>
                <w:rFonts w:ascii="Times New Roman" w:hAnsi="Times New Roman" w:cs="Times New Roman"/>
                <w:sz w:val="16"/>
                <w:szCs w:val="16"/>
              </w:rPr>
              <w:t>,</w:t>
            </w:r>
            <w:r w:rsidRPr="00193E7A">
              <w:rPr>
                <w:rFonts w:ascii="Times New Roman" w:hAnsi="Times New Roman" w:cs="Times New Roman"/>
                <w:sz w:val="16"/>
                <w:szCs w:val="16"/>
              </w:rPr>
              <w:br/>
            </w:r>
            <w:proofErr w:type="spellStart"/>
            <w:r w:rsidRPr="00193E7A">
              <w:rPr>
                <w:rFonts w:ascii="Times New Roman" w:hAnsi="Times New Roman" w:cs="Times New Roman"/>
                <w:sz w:val="16"/>
                <w:szCs w:val="16"/>
              </w:rPr>
              <w:t>архитекту</w:t>
            </w:r>
            <w:proofErr w:type="gramEnd"/>
            <w:r w:rsidRPr="00193E7A">
              <w:rPr>
                <w:rFonts w:ascii="Times New Roman" w:hAnsi="Times New Roman" w:cs="Times New Roman"/>
                <w:sz w:val="16"/>
                <w:szCs w:val="16"/>
              </w:rPr>
              <w:t>-ры</w:t>
            </w:r>
            <w:proofErr w:type="spellEnd"/>
            <w:r w:rsidRPr="00193E7A">
              <w:rPr>
                <w:rFonts w:ascii="Times New Roman" w:hAnsi="Times New Roman" w:cs="Times New Roman"/>
                <w:sz w:val="16"/>
                <w:szCs w:val="16"/>
              </w:rPr>
              <w:t xml:space="preserve"> и ЖКХ  (МКУ «</w:t>
            </w:r>
            <w:proofErr w:type="spellStart"/>
            <w:r w:rsidRPr="00193E7A">
              <w:rPr>
                <w:rFonts w:ascii="Times New Roman" w:hAnsi="Times New Roman" w:cs="Times New Roman"/>
                <w:sz w:val="16"/>
                <w:szCs w:val="16"/>
              </w:rPr>
              <w:t>УКСиР</w:t>
            </w:r>
            <w:proofErr w:type="spellEnd"/>
            <w:r w:rsidRPr="00193E7A">
              <w:rPr>
                <w:rFonts w:ascii="Times New Roman" w:hAnsi="Times New Roman" w:cs="Times New Roman"/>
                <w:sz w:val="16"/>
                <w:szCs w:val="16"/>
              </w:rPr>
              <w:t>»)</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t>21.</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sz w:val="16"/>
                <w:szCs w:val="16"/>
              </w:rPr>
              <w:t xml:space="preserve">Строительство сетей водоснабжения </w:t>
            </w:r>
            <w:r w:rsidRPr="00193E7A">
              <w:rPr>
                <w:rFonts w:ascii="Times New Roman" w:hAnsi="Times New Roman" w:cs="Times New Roman"/>
                <w:sz w:val="16"/>
                <w:szCs w:val="16"/>
              </w:rPr>
              <w:br/>
              <w:t xml:space="preserve">д. </w:t>
            </w:r>
            <w:proofErr w:type="spellStart"/>
            <w:r w:rsidRPr="00193E7A">
              <w:rPr>
                <w:rFonts w:ascii="Times New Roman" w:hAnsi="Times New Roman" w:cs="Times New Roman"/>
                <w:sz w:val="16"/>
                <w:szCs w:val="16"/>
              </w:rPr>
              <w:t>Ягурьях</w:t>
            </w:r>
            <w:proofErr w:type="spellEnd"/>
            <w:r w:rsidRPr="00193E7A">
              <w:rPr>
                <w:rFonts w:ascii="Times New Roman" w:hAnsi="Times New Roman" w:cs="Times New Roman"/>
                <w:sz w:val="16"/>
                <w:szCs w:val="16"/>
              </w:rPr>
              <w:t xml:space="preserve"> (ПИР, СМР)</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2023 год (ПИР)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464,30</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464,3</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ind w:firstLine="6"/>
              <w:jc w:val="center"/>
              <w:rPr>
                <w:rFonts w:ascii="Times New Roman" w:hAnsi="Times New Roman" w:cs="Times New Roman"/>
                <w:sz w:val="16"/>
                <w:szCs w:val="16"/>
              </w:rPr>
            </w:pPr>
            <w:r w:rsidRPr="00193E7A">
              <w:rPr>
                <w:rFonts w:ascii="Times New Roman" w:hAnsi="Times New Roman" w:cs="Times New Roman"/>
                <w:sz w:val="16"/>
                <w:szCs w:val="16"/>
              </w:rPr>
              <w:t>464,3</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ind w:hanging="107"/>
              <w:jc w:val="center"/>
              <w:rPr>
                <w:rFonts w:ascii="Times New Roman" w:hAnsi="Times New Roman" w:cs="Times New Roman"/>
                <w:sz w:val="16"/>
                <w:szCs w:val="16"/>
              </w:rPr>
            </w:pPr>
            <w:r w:rsidRPr="00193E7A">
              <w:rPr>
                <w:rFonts w:ascii="Times New Roman" w:hAnsi="Times New Roman" w:cs="Times New Roman"/>
                <w:sz w:val="16"/>
                <w:szCs w:val="16"/>
              </w:rPr>
              <w:t>464,30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прямые </w:t>
            </w:r>
            <w:proofErr w:type="spellStart"/>
            <w:proofErr w:type="gramStart"/>
            <w:r w:rsidRPr="00193E7A">
              <w:rPr>
                <w:rFonts w:ascii="Times New Roman" w:hAnsi="Times New Roman" w:cs="Times New Roman"/>
                <w:sz w:val="16"/>
                <w:szCs w:val="16"/>
              </w:rPr>
              <w:t>инвести-ции</w:t>
            </w:r>
            <w:proofErr w:type="spellEnd"/>
            <w:proofErr w:type="gramEnd"/>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roofErr w:type="spellStart"/>
            <w:r w:rsidRPr="00193E7A">
              <w:rPr>
                <w:rFonts w:ascii="Times New Roman" w:hAnsi="Times New Roman" w:cs="Times New Roman"/>
                <w:sz w:val="16"/>
                <w:szCs w:val="16"/>
              </w:rPr>
              <w:t>департа</w:t>
            </w:r>
            <w:proofErr w:type="spellEnd"/>
            <w:r w:rsidRPr="00193E7A">
              <w:rPr>
                <w:rFonts w:ascii="Times New Roman" w:hAnsi="Times New Roman" w:cs="Times New Roman"/>
                <w:sz w:val="16"/>
                <w:szCs w:val="16"/>
              </w:rPr>
              <w:t>-мент строитель-</w:t>
            </w:r>
            <w:proofErr w:type="spellStart"/>
            <w:proofErr w:type="gramStart"/>
            <w:r w:rsidRPr="00193E7A">
              <w:rPr>
                <w:rFonts w:ascii="Times New Roman" w:hAnsi="Times New Roman" w:cs="Times New Roman"/>
                <w:sz w:val="16"/>
                <w:szCs w:val="16"/>
              </w:rPr>
              <w:t>ства</w:t>
            </w:r>
            <w:proofErr w:type="spellEnd"/>
            <w:r w:rsidRPr="00193E7A">
              <w:rPr>
                <w:rFonts w:ascii="Times New Roman" w:hAnsi="Times New Roman" w:cs="Times New Roman"/>
                <w:sz w:val="16"/>
                <w:szCs w:val="16"/>
              </w:rPr>
              <w:t>,</w:t>
            </w:r>
            <w:r w:rsidRPr="00193E7A">
              <w:rPr>
                <w:rFonts w:ascii="Times New Roman" w:hAnsi="Times New Roman" w:cs="Times New Roman"/>
                <w:sz w:val="16"/>
                <w:szCs w:val="16"/>
              </w:rPr>
              <w:br/>
              <w:t>архитектуры</w:t>
            </w:r>
            <w:proofErr w:type="gramEnd"/>
            <w:r w:rsidRPr="00193E7A">
              <w:rPr>
                <w:rFonts w:ascii="Times New Roman" w:hAnsi="Times New Roman" w:cs="Times New Roman"/>
                <w:sz w:val="16"/>
                <w:szCs w:val="16"/>
              </w:rPr>
              <w:t xml:space="preserve"> и ЖКХ  (МКУ «</w:t>
            </w:r>
            <w:proofErr w:type="spellStart"/>
            <w:r w:rsidRPr="00193E7A">
              <w:rPr>
                <w:rFonts w:ascii="Times New Roman" w:hAnsi="Times New Roman" w:cs="Times New Roman"/>
                <w:sz w:val="16"/>
                <w:szCs w:val="16"/>
              </w:rPr>
              <w:t>УКСиР</w:t>
            </w:r>
            <w:proofErr w:type="spellEnd"/>
            <w:r w:rsidRPr="00193E7A">
              <w:rPr>
                <w:rFonts w:ascii="Times New Roman" w:hAnsi="Times New Roman" w:cs="Times New Roman"/>
                <w:sz w:val="16"/>
                <w:szCs w:val="16"/>
              </w:rPr>
              <w:t>»)</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7A2CF0">
            <w:pPr>
              <w:jc w:val="center"/>
              <w:rPr>
                <w:rFonts w:ascii="Times New Roman" w:hAnsi="Times New Roman" w:cs="Times New Roman"/>
                <w:sz w:val="16"/>
                <w:szCs w:val="16"/>
              </w:rPr>
            </w:pPr>
            <w:r w:rsidRPr="00193E7A">
              <w:rPr>
                <w:rFonts w:ascii="Times New Roman" w:hAnsi="Times New Roman" w:cs="Times New Roman"/>
                <w:sz w:val="19"/>
                <w:szCs w:val="19"/>
              </w:rPr>
              <w:lastRenderedPageBreak/>
              <w:t>2</w:t>
            </w:r>
            <w:r w:rsidR="007A2CF0">
              <w:rPr>
                <w:rFonts w:ascii="Times New Roman" w:hAnsi="Times New Roman" w:cs="Times New Roman"/>
                <w:sz w:val="19"/>
                <w:szCs w:val="19"/>
              </w:rPr>
              <w:t>2</w:t>
            </w:r>
            <w:r w:rsidRPr="00193E7A">
              <w:rPr>
                <w:rFonts w:ascii="Times New Roman" w:hAnsi="Times New Roman" w:cs="Times New Roman"/>
                <w:sz w:val="19"/>
                <w:szCs w:val="19"/>
              </w:rPr>
              <w:t>.</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DB5E1B">
            <w:pPr>
              <w:rPr>
                <w:rFonts w:ascii="Times New Roman" w:hAnsi="Times New Roman" w:cs="Times New Roman"/>
                <w:sz w:val="16"/>
                <w:szCs w:val="16"/>
              </w:rPr>
            </w:pPr>
            <w:r w:rsidRPr="00193E7A">
              <w:rPr>
                <w:rFonts w:ascii="Times New Roman" w:hAnsi="Times New Roman" w:cs="Times New Roman"/>
                <w:sz w:val="16"/>
                <w:szCs w:val="16"/>
              </w:rPr>
              <w:t xml:space="preserve">Строительство сетей водоотведения по </w:t>
            </w:r>
            <w:proofErr w:type="spellStart"/>
            <w:r w:rsidRPr="00193E7A">
              <w:rPr>
                <w:rFonts w:ascii="Times New Roman" w:hAnsi="Times New Roman" w:cs="Times New Roman"/>
                <w:sz w:val="16"/>
                <w:szCs w:val="16"/>
              </w:rPr>
              <w:t>ул.Боровая</w:t>
            </w:r>
            <w:proofErr w:type="spellEnd"/>
            <w:r w:rsidR="00DB5E1B">
              <w:rPr>
                <w:rFonts w:ascii="Times New Roman" w:hAnsi="Times New Roman" w:cs="Times New Roman"/>
                <w:sz w:val="16"/>
                <w:szCs w:val="16"/>
              </w:rPr>
              <w:t xml:space="preserve"> </w:t>
            </w:r>
            <w:proofErr w:type="spellStart"/>
            <w:r w:rsidRPr="00193E7A">
              <w:rPr>
                <w:rFonts w:ascii="Times New Roman" w:hAnsi="Times New Roman" w:cs="Times New Roman"/>
                <w:sz w:val="16"/>
                <w:szCs w:val="16"/>
              </w:rPr>
              <w:t>д.Шапша</w:t>
            </w:r>
            <w:proofErr w:type="spellEnd"/>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4"/>
                <w:szCs w:val="14"/>
              </w:rPr>
              <w:t>2023 год (ПИР)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846,0</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846,0</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ind w:firstLine="6"/>
              <w:jc w:val="center"/>
              <w:rPr>
                <w:rFonts w:ascii="Times New Roman" w:hAnsi="Times New Roman" w:cs="Times New Roman"/>
                <w:sz w:val="16"/>
                <w:szCs w:val="16"/>
              </w:rPr>
            </w:pPr>
            <w:r w:rsidRPr="00193E7A">
              <w:rPr>
                <w:rFonts w:ascii="Times New Roman" w:hAnsi="Times New Roman" w:cs="Times New Roman"/>
                <w:sz w:val="16"/>
                <w:szCs w:val="16"/>
              </w:rPr>
              <w:t>846,0</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F570E" w:rsidP="006A5DCB">
            <w:pPr>
              <w:jc w:val="center"/>
              <w:rPr>
                <w:rFonts w:ascii="Times New Roman" w:hAnsi="Times New Roman" w:cs="Times New Roman"/>
                <w:sz w:val="16"/>
                <w:szCs w:val="16"/>
              </w:rPr>
            </w:pPr>
            <w:r>
              <w:rPr>
                <w:rFonts w:ascii="Times New Roman" w:hAnsi="Times New Roman" w:cs="Times New Roman"/>
                <w:sz w:val="16"/>
                <w:szCs w:val="16"/>
              </w:rPr>
              <w:t xml:space="preserve">прямые </w:t>
            </w:r>
            <w:proofErr w:type="spellStart"/>
            <w:proofErr w:type="gramStart"/>
            <w:r>
              <w:rPr>
                <w:rFonts w:ascii="Times New Roman" w:hAnsi="Times New Roman" w:cs="Times New Roman"/>
                <w:sz w:val="16"/>
                <w:szCs w:val="16"/>
              </w:rPr>
              <w:t>инве-сти</w:t>
            </w:r>
            <w:r w:rsidR="006A5DCB" w:rsidRPr="00193E7A">
              <w:rPr>
                <w:rFonts w:ascii="Times New Roman" w:hAnsi="Times New Roman" w:cs="Times New Roman"/>
                <w:sz w:val="16"/>
                <w:szCs w:val="16"/>
              </w:rPr>
              <w:t>ции</w:t>
            </w:r>
            <w:proofErr w:type="spellEnd"/>
            <w:proofErr w:type="gramEnd"/>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департамент </w:t>
            </w:r>
            <w:r w:rsidR="00DB5E1B" w:rsidRPr="00193E7A">
              <w:rPr>
                <w:rFonts w:ascii="Times New Roman" w:hAnsi="Times New Roman" w:cs="Times New Roman"/>
                <w:sz w:val="16"/>
                <w:szCs w:val="16"/>
              </w:rPr>
              <w:t xml:space="preserve">строительства, </w:t>
            </w:r>
            <w:proofErr w:type="spellStart"/>
            <w:proofErr w:type="gramStart"/>
            <w:r w:rsidR="00DB5E1B" w:rsidRPr="00193E7A">
              <w:rPr>
                <w:rFonts w:ascii="Times New Roman" w:hAnsi="Times New Roman" w:cs="Times New Roman"/>
                <w:sz w:val="16"/>
                <w:szCs w:val="16"/>
              </w:rPr>
              <w:t>архитекту</w:t>
            </w:r>
            <w:r w:rsidRPr="00193E7A">
              <w:rPr>
                <w:rFonts w:ascii="Times New Roman" w:hAnsi="Times New Roman" w:cs="Times New Roman"/>
                <w:sz w:val="16"/>
                <w:szCs w:val="16"/>
              </w:rPr>
              <w:t>-ры</w:t>
            </w:r>
            <w:proofErr w:type="spellEnd"/>
            <w:proofErr w:type="gramEnd"/>
            <w:r w:rsidRPr="00193E7A">
              <w:rPr>
                <w:rFonts w:ascii="Times New Roman" w:hAnsi="Times New Roman" w:cs="Times New Roman"/>
                <w:sz w:val="16"/>
                <w:szCs w:val="16"/>
              </w:rPr>
              <w:t xml:space="preserve"> и </w:t>
            </w:r>
            <w:r w:rsidR="00DB5E1B" w:rsidRPr="00193E7A">
              <w:rPr>
                <w:rFonts w:ascii="Times New Roman" w:hAnsi="Times New Roman" w:cs="Times New Roman"/>
                <w:sz w:val="16"/>
                <w:szCs w:val="16"/>
              </w:rPr>
              <w:t>ЖКХ (</w:t>
            </w:r>
            <w:r w:rsidRPr="00193E7A">
              <w:rPr>
                <w:rFonts w:ascii="Times New Roman" w:hAnsi="Times New Roman" w:cs="Times New Roman"/>
                <w:sz w:val="16"/>
                <w:szCs w:val="16"/>
              </w:rPr>
              <w:t>МКУ «</w:t>
            </w:r>
            <w:proofErr w:type="spellStart"/>
            <w:r w:rsidRPr="00193E7A">
              <w:rPr>
                <w:rFonts w:ascii="Times New Roman" w:hAnsi="Times New Roman" w:cs="Times New Roman"/>
                <w:sz w:val="16"/>
                <w:szCs w:val="16"/>
              </w:rPr>
              <w:t>УКСиР</w:t>
            </w:r>
            <w:proofErr w:type="spellEnd"/>
            <w:r w:rsidRPr="00193E7A">
              <w:rPr>
                <w:rFonts w:ascii="Times New Roman" w:hAnsi="Times New Roman" w:cs="Times New Roman"/>
                <w:sz w:val="16"/>
                <w:szCs w:val="16"/>
              </w:rPr>
              <w:t>»)</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7A2CF0">
            <w:pPr>
              <w:jc w:val="center"/>
              <w:rPr>
                <w:rFonts w:ascii="Times New Roman" w:hAnsi="Times New Roman" w:cs="Times New Roman"/>
                <w:sz w:val="19"/>
                <w:szCs w:val="19"/>
              </w:rPr>
            </w:pPr>
            <w:r w:rsidRPr="00193E7A">
              <w:rPr>
                <w:rFonts w:ascii="Times New Roman" w:hAnsi="Times New Roman" w:cs="Times New Roman"/>
                <w:sz w:val="19"/>
                <w:szCs w:val="19"/>
              </w:rPr>
              <w:t>2</w:t>
            </w:r>
            <w:r w:rsidR="007A2CF0">
              <w:rPr>
                <w:rFonts w:ascii="Times New Roman" w:hAnsi="Times New Roman" w:cs="Times New Roman"/>
                <w:sz w:val="19"/>
                <w:szCs w:val="19"/>
              </w:rPr>
              <w:t>3</w:t>
            </w:r>
            <w:r w:rsidRPr="00193E7A">
              <w:rPr>
                <w:rFonts w:ascii="Times New Roman" w:hAnsi="Times New Roman" w:cs="Times New Roman"/>
                <w:sz w:val="19"/>
                <w:szCs w:val="19"/>
              </w:rPr>
              <w:t>.</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sz w:val="16"/>
                <w:szCs w:val="16"/>
              </w:rPr>
              <w:t xml:space="preserve">Строительство сетей водоснабжения </w:t>
            </w:r>
            <w:r w:rsidR="00DB5E1B">
              <w:rPr>
                <w:rFonts w:ascii="Times New Roman" w:hAnsi="Times New Roman" w:cs="Times New Roman"/>
                <w:sz w:val="16"/>
                <w:szCs w:val="16"/>
              </w:rPr>
              <w:br/>
            </w:r>
            <w:r w:rsidRPr="00193E7A">
              <w:rPr>
                <w:rFonts w:ascii="Times New Roman" w:hAnsi="Times New Roman" w:cs="Times New Roman"/>
                <w:sz w:val="16"/>
                <w:szCs w:val="16"/>
              </w:rPr>
              <w:t>в п.</w:t>
            </w:r>
            <w:r w:rsidR="00DB5E1B">
              <w:rPr>
                <w:rFonts w:ascii="Times New Roman" w:hAnsi="Times New Roman" w:cs="Times New Roman"/>
                <w:sz w:val="16"/>
                <w:szCs w:val="16"/>
              </w:rPr>
              <w:t xml:space="preserve"> </w:t>
            </w:r>
            <w:r w:rsidRPr="00193E7A">
              <w:rPr>
                <w:rFonts w:ascii="Times New Roman" w:hAnsi="Times New Roman" w:cs="Times New Roman"/>
                <w:sz w:val="16"/>
                <w:szCs w:val="16"/>
              </w:rPr>
              <w:t>Кедровый</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4"/>
                <w:szCs w:val="14"/>
              </w:rPr>
            </w:pPr>
            <w:r w:rsidRPr="00193E7A">
              <w:rPr>
                <w:rFonts w:ascii="Times New Roman" w:hAnsi="Times New Roman" w:cs="Times New Roman"/>
                <w:sz w:val="14"/>
                <w:szCs w:val="14"/>
              </w:rPr>
              <w:t>2023 год (СМР)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30 365,9</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30 365,9</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rPr>
                <w:rFonts w:ascii="Times New Roman" w:hAnsi="Times New Roman" w:cs="Times New Roman"/>
              </w:rPr>
            </w:pPr>
            <w:r w:rsidRPr="00193E7A">
              <w:rPr>
                <w:rFonts w:ascii="Times New Roman" w:hAnsi="Times New Roman" w:cs="Times New Roman"/>
                <w:sz w:val="16"/>
                <w:szCs w:val="16"/>
              </w:rPr>
              <w:t>30 365,9</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rPr>
            </w:pPr>
            <w:r w:rsidRPr="00193E7A">
              <w:rPr>
                <w:rFonts w:ascii="Times New Roman" w:hAnsi="Times New Roman" w:cs="Times New Roman"/>
                <w:sz w:val="16"/>
                <w:szCs w:val="16"/>
              </w:rPr>
              <w:t>30 365,9</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F570E" w:rsidP="006A5DCB">
            <w:pPr>
              <w:jc w:val="center"/>
              <w:rPr>
                <w:rFonts w:ascii="Times New Roman" w:hAnsi="Times New Roman" w:cs="Times New Roman"/>
                <w:sz w:val="16"/>
                <w:szCs w:val="16"/>
              </w:rPr>
            </w:pPr>
            <w:r>
              <w:rPr>
                <w:rFonts w:ascii="Times New Roman" w:hAnsi="Times New Roman" w:cs="Times New Roman"/>
                <w:sz w:val="16"/>
                <w:szCs w:val="16"/>
              </w:rPr>
              <w:t xml:space="preserve">прямые </w:t>
            </w:r>
            <w:proofErr w:type="spellStart"/>
            <w:proofErr w:type="gramStart"/>
            <w:r>
              <w:rPr>
                <w:rFonts w:ascii="Times New Roman" w:hAnsi="Times New Roman" w:cs="Times New Roman"/>
                <w:sz w:val="16"/>
                <w:szCs w:val="16"/>
              </w:rPr>
              <w:t>инве-сти</w:t>
            </w:r>
            <w:r w:rsidR="006A5DCB" w:rsidRPr="00193E7A">
              <w:rPr>
                <w:rFonts w:ascii="Times New Roman" w:hAnsi="Times New Roman" w:cs="Times New Roman"/>
                <w:sz w:val="16"/>
                <w:szCs w:val="16"/>
              </w:rPr>
              <w:t>ции</w:t>
            </w:r>
            <w:proofErr w:type="spellEnd"/>
            <w:proofErr w:type="gramEnd"/>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департамент </w:t>
            </w:r>
            <w:r w:rsidR="00DB5E1B" w:rsidRPr="00193E7A">
              <w:rPr>
                <w:rFonts w:ascii="Times New Roman" w:hAnsi="Times New Roman" w:cs="Times New Roman"/>
                <w:sz w:val="16"/>
                <w:szCs w:val="16"/>
              </w:rPr>
              <w:t xml:space="preserve">строительства, </w:t>
            </w:r>
            <w:proofErr w:type="spellStart"/>
            <w:proofErr w:type="gramStart"/>
            <w:r w:rsidR="00DB5E1B" w:rsidRPr="00193E7A">
              <w:rPr>
                <w:rFonts w:ascii="Times New Roman" w:hAnsi="Times New Roman" w:cs="Times New Roman"/>
                <w:sz w:val="16"/>
                <w:szCs w:val="16"/>
              </w:rPr>
              <w:t>архитекту</w:t>
            </w:r>
            <w:r w:rsidRPr="00193E7A">
              <w:rPr>
                <w:rFonts w:ascii="Times New Roman" w:hAnsi="Times New Roman" w:cs="Times New Roman"/>
                <w:sz w:val="16"/>
                <w:szCs w:val="16"/>
              </w:rPr>
              <w:t>-ры</w:t>
            </w:r>
            <w:proofErr w:type="spellEnd"/>
            <w:proofErr w:type="gramEnd"/>
            <w:r w:rsidRPr="00193E7A">
              <w:rPr>
                <w:rFonts w:ascii="Times New Roman" w:hAnsi="Times New Roman" w:cs="Times New Roman"/>
                <w:sz w:val="16"/>
                <w:szCs w:val="16"/>
              </w:rPr>
              <w:t xml:space="preserve"> и </w:t>
            </w:r>
            <w:r w:rsidR="00DB5E1B" w:rsidRPr="00193E7A">
              <w:rPr>
                <w:rFonts w:ascii="Times New Roman" w:hAnsi="Times New Roman" w:cs="Times New Roman"/>
                <w:sz w:val="16"/>
                <w:szCs w:val="16"/>
              </w:rPr>
              <w:t>ЖКХ (</w:t>
            </w:r>
            <w:r w:rsidRPr="00193E7A">
              <w:rPr>
                <w:rFonts w:ascii="Times New Roman" w:hAnsi="Times New Roman" w:cs="Times New Roman"/>
                <w:sz w:val="16"/>
                <w:szCs w:val="16"/>
              </w:rPr>
              <w:t>МКУ «</w:t>
            </w:r>
            <w:proofErr w:type="spellStart"/>
            <w:r w:rsidRPr="00193E7A">
              <w:rPr>
                <w:rFonts w:ascii="Times New Roman" w:hAnsi="Times New Roman" w:cs="Times New Roman"/>
                <w:sz w:val="16"/>
                <w:szCs w:val="16"/>
              </w:rPr>
              <w:t>УКСиР</w:t>
            </w:r>
            <w:proofErr w:type="spellEnd"/>
            <w:r w:rsidRPr="00193E7A">
              <w:rPr>
                <w:rFonts w:ascii="Times New Roman" w:hAnsi="Times New Roman" w:cs="Times New Roman"/>
                <w:sz w:val="16"/>
                <w:szCs w:val="16"/>
              </w:rPr>
              <w:t>»)</w:t>
            </w:r>
          </w:p>
        </w:tc>
      </w:tr>
      <w:tr w:rsidR="006A5DCB" w:rsidRPr="00193E7A" w:rsidTr="006A5DCB">
        <w:trPr>
          <w:trHeight w:val="20"/>
          <w:jc w:val="center"/>
        </w:trPr>
        <w:tc>
          <w:tcPr>
            <w:tcW w:w="14887" w:type="dxa"/>
            <w:gridSpan w:val="20"/>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b/>
                <w:sz w:val="16"/>
                <w:szCs w:val="16"/>
              </w:rPr>
            </w:pPr>
            <w:r w:rsidRPr="00193E7A">
              <w:rPr>
                <w:rFonts w:ascii="Times New Roman" w:hAnsi="Times New Roman" w:cs="Times New Roman"/>
                <w:b/>
                <w:sz w:val="16"/>
                <w:szCs w:val="16"/>
              </w:rPr>
              <w:t>Муниципальная программа «Безопасность жизнедеятельности в Ханты-Мансийском районе на 2022 – 2025 годы»</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7A2CF0">
            <w:pPr>
              <w:jc w:val="center"/>
              <w:rPr>
                <w:rFonts w:ascii="Times New Roman" w:hAnsi="Times New Roman" w:cs="Times New Roman"/>
                <w:sz w:val="19"/>
                <w:szCs w:val="19"/>
              </w:rPr>
            </w:pPr>
            <w:r w:rsidRPr="00193E7A">
              <w:rPr>
                <w:rFonts w:ascii="Times New Roman" w:hAnsi="Times New Roman" w:cs="Times New Roman"/>
                <w:sz w:val="19"/>
                <w:szCs w:val="19"/>
              </w:rPr>
              <w:t>2</w:t>
            </w:r>
            <w:r w:rsidR="007A2CF0">
              <w:rPr>
                <w:rFonts w:ascii="Times New Roman" w:hAnsi="Times New Roman" w:cs="Times New Roman"/>
                <w:sz w:val="19"/>
                <w:szCs w:val="19"/>
              </w:rPr>
              <w:t>4</w:t>
            </w:r>
            <w:r w:rsidRPr="00193E7A">
              <w:rPr>
                <w:rFonts w:ascii="Times New Roman" w:hAnsi="Times New Roman" w:cs="Times New Roman"/>
                <w:sz w:val="19"/>
                <w:szCs w:val="19"/>
              </w:rPr>
              <w:t>.</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bCs/>
                <w:sz w:val="16"/>
                <w:szCs w:val="16"/>
              </w:rPr>
            </w:pPr>
            <w:r w:rsidRPr="00193E7A">
              <w:rPr>
                <w:rFonts w:ascii="Times New Roman" w:hAnsi="Times New Roman" w:cs="Times New Roman"/>
                <w:bCs/>
                <w:sz w:val="16"/>
                <w:szCs w:val="16"/>
              </w:rPr>
              <w:t xml:space="preserve">Строительство пожарного водоема </w:t>
            </w:r>
            <w:r w:rsidRPr="00193E7A">
              <w:rPr>
                <w:rFonts w:ascii="Times New Roman" w:hAnsi="Times New Roman" w:cs="Times New Roman"/>
                <w:bCs/>
                <w:sz w:val="16"/>
                <w:szCs w:val="16"/>
              </w:rPr>
              <w:br/>
              <w:t xml:space="preserve">в д. Согом  </w:t>
            </w:r>
          </w:p>
          <w:p w:rsidR="006A5DCB" w:rsidRPr="00193E7A" w:rsidRDefault="006A5DCB" w:rsidP="006A5DCB">
            <w:pPr>
              <w:rPr>
                <w:rFonts w:ascii="Times New Roman" w:hAnsi="Times New Roman" w:cs="Times New Roman"/>
                <w:bCs/>
                <w:sz w:val="16"/>
                <w:szCs w:val="16"/>
              </w:rPr>
            </w:pPr>
            <w:r w:rsidRPr="00193E7A">
              <w:rPr>
                <w:rFonts w:ascii="Times New Roman" w:hAnsi="Times New Roman" w:cs="Times New Roman"/>
                <w:bCs/>
                <w:sz w:val="16"/>
                <w:szCs w:val="16"/>
              </w:rPr>
              <w:t>Ханты-Мансийского района (ПИР, СМР)</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w:t>
            </w: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DB5E1B" w:rsidP="006A5DCB">
            <w:pPr>
              <w:jc w:val="center"/>
              <w:rPr>
                <w:rFonts w:ascii="Times New Roman" w:hAnsi="Times New Roman" w:cs="Times New Roman"/>
                <w:sz w:val="16"/>
                <w:szCs w:val="16"/>
              </w:rPr>
            </w:pPr>
            <w:r>
              <w:rPr>
                <w:rFonts w:ascii="Times New Roman" w:hAnsi="Times New Roman" w:cs="Times New Roman"/>
                <w:sz w:val="16"/>
                <w:szCs w:val="16"/>
              </w:rPr>
              <w:t>2022</w:t>
            </w:r>
            <w:r w:rsidR="006A5DCB" w:rsidRPr="00193E7A">
              <w:rPr>
                <w:rFonts w:ascii="Times New Roman" w:hAnsi="Times New Roman" w:cs="Times New Roman"/>
                <w:sz w:val="16"/>
                <w:szCs w:val="16"/>
              </w:rPr>
              <w:t xml:space="preserve"> </w:t>
            </w:r>
            <w:r w:rsidRPr="00193E7A">
              <w:rPr>
                <w:rFonts w:ascii="Times New Roman" w:hAnsi="Times New Roman" w:cs="Times New Roman"/>
                <w:sz w:val="16"/>
                <w:szCs w:val="16"/>
              </w:rPr>
              <w:t>– 2023</w:t>
            </w:r>
            <w:r w:rsidR="006A5DCB" w:rsidRPr="00193E7A">
              <w:rPr>
                <w:rFonts w:ascii="Times New Roman" w:hAnsi="Times New Roman" w:cs="Times New Roman"/>
                <w:sz w:val="16"/>
                <w:szCs w:val="16"/>
              </w:rPr>
              <w:t xml:space="preserve"> годы (СМР)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7897,6</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3948,8</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ind w:hanging="51"/>
              <w:jc w:val="center"/>
              <w:rPr>
                <w:rFonts w:ascii="Times New Roman" w:hAnsi="Times New Roman" w:cs="Times New Roman"/>
                <w:sz w:val="16"/>
                <w:szCs w:val="16"/>
              </w:rPr>
            </w:pPr>
            <w:r w:rsidRPr="00193E7A">
              <w:rPr>
                <w:rFonts w:ascii="Times New Roman" w:hAnsi="Times New Roman" w:cs="Times New Roman"/>
                <w:sz w:val="16"/>
                <w:szCs w:val="16"/>
              </w:rPr>
              <w:t>3948,8</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0,0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прямые </w:t>
            </w:r>
            <w:proofErr w:type="spellStart"/>
            <w:proofErr w:type="gramStart"/>
            <w:r w:rsidRPr="00193E7A">
              <w:rPr>
                <w:rFonts w:ascii="Times New Roman" w:hAnsi="Times New Roman" w:cs="Times New Roman"/>
                <w:sz w:val="16"/>
                <w:szCs w:val="16"/>
              </w:rPr>
              <w:t>инвести-ции</w:t>
            </w:r>
            <w:proofErr w:type="spellEnd"/>
            <w:proofErr w:type="gramEnd"/>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департамент </w:t>
            </w:r>
            <w:r w:rsidR="00DB5E1B" w:rsidRPr="00193E7A">
              <w:rPr>
                <w:rFonts w:ascii="Times New Roman" w:hAnsi="Times New Roman" w:cs="Times New Roman"/>
                <w:sz w:val="16"/>
                <w:szCs w:val="16"/>
              </w:rPr>
              <w:t>строительства, архитектуры</w:t>
            </w:r>
            <w:r w:rsidRPr="00193E7A">
              <w:rPr>
                <w:rFonts w:ascii="Times New Roman" w:hAnsi="Times New Roman" w:cs="Times New Roman"/>
                <w:sz w:val="16"/>
                <w:szCs w:val="16"/>
              </w:rPr>
              <w:t xml:space="preserve"> и </w:t>
            </w:r>
            <w:r w:rsidR="00DB5E1B" w:rsidRPr="00193E7A">
              <w:rPr>
                <w:rFonts w:ascii="Times New Roman" w:hAnsi="Times New Roman" w:cs="Times New Roman"/>
                <w:sz w:val="16"/>
                <w:szCs w:val="16"/>
              </w:rPr>
              <w:t>ЖКХ (</w:t>
            </w:r>
            <w:r w:rsidRPr="00193E7A">
              <w:rPr>
                <w:rFonts w:ascii="Times New Roman" w:hAnsi="Times New Roman" w:cs="Times New Roman"/>
                <w:sz w:val="16"/>
                <w:szCs w:val="16"/>
              </w:rPr>
              <w:t>МКУ «</w:t>
            </w:r>
            <w:proofErr w:type="spellStart"/>
            <w:r w:rsidRPr="00193E7A">
              <w:rPr>
                <w:rFonts w:ascii="Times New Roman" w:hAnsi="Times New Roman" w:cs="Times New Roman"/>
                <w:sz w:val="16"/>
                <w:szCs w:val="16"/>
              </w:rPr>
              <w:t>УКСиР</w:t>
            </w:r>
            <w:proofErr w:type="spellEnd"/>
            <w:r w:rsidRPr="00193E7A">
              <w:rPr>
                <w:rFonts w:ascii="Times New Roman" w:hAnsi="Times New Roman" w:cs="Times New Roman"/>
                <w:sz w:val="16"/>
                <w:szCs w:val="16"/>
              </w:rPr>
              <w:t>»)</w:t>
            </w:r>
          </w:p>
        </w:tc>
      </w:tr>
    </w:tbl>
    <w:p w:rsidR="00A647C8" w:rsidRPr="004439A1" w:rsidRDefault="00A647C8" w:rsidP="00950229">
      <w:pPr>
        <w:widowControl/>
        <w:suppressAutoHyphens w:val="0"/>
        <w:autoSpaceDE/>
        <w:jc w:val="both"/>
        <w:rPr>
          <w:rFonts w:ascii="Times New Roman" w:hAnsi="Times New Roman" w:cs="Times New Roman"/>
          <w:sz w:val="28"/>
          <w:szCs w:val="28"/>
          <w:lang w:eastAsia="ru-RU"/>
        </w:rPr>
      </w:pPr>
    </w:p>
    <w:sectPr w:rsidR="00A647C8" w:rsidRPr="004439A1" w:rsidSect="003D3F06">
      <w:pgSz w:w="16838" w:h="11906" w:orient="landscape"/>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92D" w:rsidRDefault="0093792D">
      <w:r>
        <w:separator/>
      </w:r>
    </w:p>
  </w:endnote>
  <w:endnote w:type="continuationSeparator" w:id="0">
    <w:p w:rsidR="0093792D" w:rsidRDefault="0093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ource Sans Pro">
    <w:altName w:val="Source Sans Pro"/>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92D" w:rsidRDefault="0093792D">
    <w:pPr>
      <w:pStyle w:val="af4"/>
      <w:jc w:val="center"/>
    </w:pPr>
  </w:p>
  <w:p w:rsidR="0093792D" w:rsidRDefault="0093792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92D" w:rsidRDefault="0093792D">
      <w:r>
        <w:separator/>
      </w:r>
    </w:p>
  </w:footnote>
  <w:footnote w:type="continuationSeparator" w:id="0">
    <w:p w:rsidR="0093792D" w:rsidRDefault="00937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83807"/>
      <w:docPartObj>
        <w:docPartGallery w:val="Page Numbers (Top of Page)"/>
        <w:docPartUnique/>
      </w:docPartObj>
    </w:sdtPr>
    <w:sdtEndPr>
      <w:rPr>
        <w:rFonts w:ascii="Times New Roman" w:hAnsi="Times New Roman" w:cs="Times New Roman"/>
      </w:rPr>
    </w:sdtEndPr>
    <w:sdtContent>
      <w:p w:rsidR="0093792D" w:rsidRPr="0078561B" w:rsidRDefault="0093792D">
        <w:pPr>
          <w:pStyle w:val="af3"/>
          <w:jc w:val="center"/>
          <w:rPr>
            <w:rFonts w:ascii="Times New Roman" w:hAnsi="Times New Roman" w:cs="Times New Roman"/>
          </w:rPr>
        </w:pPr>
        <w:r w:rsidRPr="0078561B">
          <w:rPr>
            <w:rFonts w:ascii="Times New Roman" w:hAnsi="Times New Roman" w:cs="Times New Roman"/>
          </w:rPr>
          <w:fldChar w:fldCharType="begin"/>
        </w:r>
        <w:r w:rsidRPr="0078561B">
          <w:rPr>
            <w:rFonts w:ascii="Times New Roman" w:hAnsi="Times New Roman" w:cs="Times New Roman"/>
          </w:rPr>
          <w:instrText>PAGE   \* MERGEFORMAT</w:instrText>
        </w:r>
        <w:r w:rsidRPr="0078561B">
          <w:rPr>
            <w:rFonts w:ascii="Times New Roman" w:hAnsi="Times New Roman" w:cs="Times New Roman"/>
          </w:rPr>
          <w:fldChar w:fldCharType="separate"/>
        </w:r>
        <w:r w:rsidR="00F2330C">
          <w:rPr>
            <w:rFonts w:ascii="Times New Roman" w:hAnsi="Times New Roman" w:cs="Times New Roman"/>
            <w:noProof/>
          </w:rPr>
          <w:t>22</w:t>
        </w:r>
        <w:r w:rsidRPr="0078561B">
          <w:rPr>
            <w:rFonts w:ascii="Times New Roman" w:hAnsi="Times New Roman" w:cs="Times New Roman"/>
          </w:rPr>
          <w:fldChar w:fldCharType="end"/>
        </w:r>
      </w:p>
    </w:sdtContent>
  </w:sdt>
  <w:p w:rsidR="0093792D" w:rsidRPr="00C51E9C" w:rsidRDefault="0093792D" w:rsidP="00C51E9C">
    <w:pPr>
      <w:pStyle w:val="af3"/>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36EBC8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3">
    <w:nsid w:val="00000003"/>
    <w:multiLevelType w:val="singleLevel"/>
    <w:tmpl w:val="00000003"/>
    <w:name w:val="WW8Num3"/>
    <w:lvl w:ilvl="0">
      <w:start w:val="1"/>
      <w:numFmt w:val="decimal"/>
      <w:lvlText w:val="%1."/>
      <w:lvlJc w:val="left"/>
      <w:pPr>
        <w:tabs>
          <w:tab w:val="num" w:pos="0"/>
        </w:tabs>
        <w:ind w:left="719" w:hanging="360"/>
      </w:pPr>
      <w:rPr>
        <w:rFonts w:ascii="Times New Roman" w:hAnsi="Times New Roman" w:cs="Times New Roman"/>
        <w:sz w:val="28"/>
        <w:szCs w:val="28"/>
      </w:rPr>
    </w:lvl>
  </w:abstractNum>
  <w:abstractNum w:abstractNumId="4">
    <w:nsid w:val="00000004"/>
    <w:multiLevelType w:val="multilevel"/>
    <w:tmpl w:val="00000004"/>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rFonts w:ascii="Times New Roman" w:hAnsi="Times New Roman" w:cs="Times New Roman"/>
        <w:sz w:val="28"/>
        <w:szCs w:val="2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5">
    <w:nsid w:val="00000005"/>
    <w:multiLevelType w:val="multilevel"/>
    <w:tmpl w:val="00000005"/>
    <w:name w:val="WW8Num5"/>
    <w:lvl w:ilvl="0">
      <w:start w:val="1"/>
      <w:numFmt w:val="decimal"/>
      <w:lvlText w:val="%1."/>
      <w:lvlJc w:val="left"/>
      <w:pPr>
        <w:tabs>
          <w:tab w:val="num" w:pos="0"/>
        </w:tabs>
        <w:ind w:left="1065" w:hanging="705"/>
      </w:pPr>
      <w:rPr>
        <w:rFonts w:ascii="Times New Roman" w:hAnsi="Times New Roman" w:cs="Times New Roman"/>
        <w:sz w:val="28"/>
        <w:szCs w:val="28"/>
      </w:rPr>
    </w:lvl>
    <w:lvl w:ilvl="1">
      <w:start w:val="1"/>
      <w:numFmt w:val="decimal"/>
      <w:lvlText w:val="%1.%2"/>
      <w:lvlJc w:val="left"/>
      <w:pPr>
        <w:tabs>
          <w:tab w:val="num" w:pos="0"/>
        </w:tabs>
        <w:ind w:left="1332" w:hanging="765"/>
      </w:pPr>
      <w:rPr>
        <w:rFonts w:ascii="Times New Roman" w:hAnsi="Times New Roman" w:cs="Times New Roman"/>
        <w:sz w:val="28"/>
        <w:szCs w:val="28"/>
      </w:rPr>
    </w:lvl>
    <w:lvl w:ilvl="2">
      <w:start w:val="1"/>
      <w:numFmt w:val="decimal"/>
      <w:lvlText w:val="%1.%2.%3"/>
      <w:lvlJc w:val="left"/>
      <w:pPr>
        <w:tabs>
          <w:tab w:val="num" w:pos="0"/>
        </w:tabs>
        <w:ind w:left="1539" w:hanging="765"/>
      </w:pPr>
      <w:rPr>
        <w:rFonts w:ascii="Times New Roman" w:hAnsi="Times New Roman" w:cs="Times New Roman"/>
        <w:sz w:val="28"/>
        <w:szCs w:val="28"/>
      </w:rPr>
    </w:lvl>
    <w:lvl w:ilvl="3">
      <w:start w:val="1"/>
      <w:numFmt w:val="decimal"/>
      <w:lvlText w:val="%1.%2.%3.%4"/>
      <w:lvlJc w:val="left"/>
      <w:pPr>
        <w:tabs>
          <w:tab w:val="num" w:pos="0"/>
        </w:tabs>
        <w:ind w:left="2061" w:hanging="1080"/>
      </w:pPr>
      <w:rPr>
        <w:rFonts w:ascii="Times New Roman" w:hAnsi="Times New Roman" w:cs="Times New Roman"/>
        <w:sz w:val="28"/>
        <w:szCs w:val="28"/>
      </w:rPr>
    </w:lvl>
    <w:lvl w:ilvl="4">
      <w:start w:val="1"/>
      <w:numFmt w:val="decimal"/>
      <w:lvlText w:val="%1.%2.%3.%4.%5"/>
      <w:lvlJc w:val="left"/>
      <w:pPr>
        <w:tabs>
          <w:tab w:val="num" w:pos="0"/>
        </w:tabs>
        <w:ind w:left="2268" w:hanging="1080"/>
      </w:pPr>
      <w:rPr>
        <w:rFonts w:ascii="Times New Roman" w:hAnsi="Times New Roman" w:cs="Times New Roman"/>
        <w:sz w:val="28"/>
        <w:szCs w:val="28"/>
      </w:rPr>
    </w:lvl>
    <w:lvl w:ilvl="5">
      <w:start w:val="1"/>
      <w:numFmt w:val="decimal"/>
      <w:lvlText w:val="%1.%2.%3.%4.%5.%6"/>
      <w:lvlJc w:val="left"/>
      <w:pPr>
        <w:tabs>
          <w:tab w:val="num" w:pos="0"/>
        </w:tabs>
        <w:ind w:left="2835" w:hanging="1440"/>
      </w:pPr>
      <w:rPr>
        <w:rFonts w:ascii="Times New Roman" w:hAnsi="Times New Roman" w:cs="Times New Roman"/>
        <w:sz w:val="28"/>
        <w:szCs w:val="28"/>
      </w:rPr>
    </w:lvl>
    <w:lvl w:ilvl="6">
      <w:start w:val="1"/>
      <w:numFmt w:val="decimal"/>
      <w:lvlText w:val="%1.%2.%3.%4.%5.%6.%7"/>
      <w:lvlJc w:val="left"/>
      <w:pPr>
        <w:tabs>
          <w:tab w:val="num" w:pos="0"/>
        </w:tabs>
        <w:ind w:left="3042" w:hanging="1440"/>
      </w:pPr>
      <w:rPr>
        <w:rFonts w:ascii="Times New Roman" w:hAnsi="Times New Roman" w:cs="Times New Roman"/>
        <w:sz w:val="28"/>
        <w:szCs w:val="28"/>
      </w:rPr>
    </w:lvl>
    <w:lvl w:ilvl="7">
      <w:start w:val="1"/>
      <w:numFmt w:val="decimal"/>
      <w:lvlText w:val="%1.%2.%3.%4.%5.%6.%7.%8"/>
      <w:lvlJc w:val="left"/>
      <w:pPr>
        <w:tabs>
          <w:tab w:val="num" w:pos="0"/>
        </w:tabs>
        <w:ind w:left="3609" w:hanging="1800"/>
      </w:pPr>
      <w:rPr>
        <w:rFonts w:ascii="Times New Roman" w:hAnsi="Times New Roman" w:cs="Times New Roman"/>
        <w:sz w:val="28"/>
        <w:szCs w:val="28"/>
      </w:rPr>
    </w:lvl>
    <w:lvl w:ilvl="8">
      <w:start w:val="1"/>
      <w:numFmt w:val="decimal"/>
      <w:lvlText w:val="%1.%2.%3.%4.%5.%6.%7.%8.%9"/>
      <w:lvlJc w:val="left"/>
      <w:pPr>
        <w:tabs>
          <w:tab w:val="num" w:pos="0"/>
        </w:tabs>
        <w:ind w:left="4176" w:hanging="2160"/>
      </w:pPr>
      <w:rPr>
        <w:rFonts w:ascii="Times New Roman" w:hAnsi="Times New Roman" w:cs="Times New Roman"/>
        <w:sz w:val="28"/>
        <w:szCs w:val="28"/>
      </w:rPr>
    </w:lvl>
  </w:abstractNum>
  <w:abstractNum w:abstractNumId="6">
    <w:nsid w:val="396E7987"/>
    <w:multiLevelType w:val="hybridMultilevel"/>
    <w:tmpl w:val="68CCCC4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9E7E43"/>
    <w:multiLevelType w:val="hybridMultilevel"/>
    <w:tmpl w:val="57446418"/>
    <w:lvl w:ilvl="0" w:tplc="6690FC38">
      <w:start w:val="1"/>
      <w:numFmt w:val="decimal"/>
      <w:lvlText w:val="%1."/>
      <w:lvlJc w:val="left"/>
      <w:pPr>
        <w:tabs>
          <w:tab w:val="num" w:pos="1845"/>
        </w:tabs>
        <w:ind w:left="1845" w:hanging="1125"/>
      </w:pPr>
    </w:lvl>
    <w:lvl w:ilvl="1" w:tplc="BC30F740">
      <w:numFmt w:val="none"/>
      <w:lvlText w:val=""/>
      <w:lvlJc w:val="left"/>
      <w:pPr>
        <w:tabs>
          <w:tab w:val="num" w:pos="360"/>
        </w:tabs>
        <w:ind w:left="0" w:firstLine="0"/>
      </w:pPr>
    </w:lvl>
    <w:lvl w:ilvl="2" w:tplc="1D00EAA2">
      <w:numFmt w:val="none"/>
      <w:pStyle w:val="3"/>
      <w:lvlText w:val=""/>
      <w:lvlJc w:val="left"/>
      <w:pPr>
        <w:tabs>
          <w:tab w:val="num" w:pos="360"/>
        </w:tabs>
        <w:ind w:left="0" w:firstLine="0"/>
      </w:pPr>
    </w:lvl>
    <w:lvl w:ilvl="3" w:tplc="DE8E80FE">
      <w:numFmt w:val="none"/>
      <w:lvlText w:val=""/>
      <w:lvlJc w:val="left"/>
      <w:pPr>
        <w:tabs>
          <w:tab w:val="num" w:pos="360"/>
        </w:tabs>
        <w:ind w:left="0" w:firstLine="0"/>
      </w:pPr>
    </w:lvl>
    <w:lvl w:ilvl="4" w:tplc="1D6E6888">
      <w:numFmt w:val="none"/>
      <w:lvlText w:val=""/>
      <w:lvlJc w:val="left"/>
      <w:pPr>
        <w:tabs>
          <w:tab w:val="num" w:pos="360"/>
        </w:tabs>
        <w:ind w:left="0" w:firstLine="0"/>
      </w:pPr>
    </w:lvl>
    <w:lvl w:ilvl="5" w:tplc="9EBAF080">
      <w:numFmt w:val="none"/>
      <w:lvlText w:val=""/>
      <w:lvlJc w:val="left"/>
      <w:pPr>
        <w:tabs>
          <w:tab w:val="num" w:pos="360"/>
        </w:tabs>
        <w:ind w:left="0" w:firstLine="0"/>
      </w:pPr>
    </w:lvl>
    <w:lvl w:ilvl="6" w:tplc="DFD2388A">
      <w:numFmt w:val="none"/>
      <w:lvlText w:val=""/>
      <w:lvlJc w:val="left"/>
      <w:pPr>
        <w:tabs>
          <w:tab w:val="num" w:pos="360"/>
        </w:tabs>
        <w:ind w:left="0" w:firstLine="0"/>
      </w:pPr>
    </w:lvl>
    <w:lvl w:ilvl="7" w:tplc="9784513E">
      <w:numFmt w:val="none"/>
      <w:lvlText w:val=""/>
      <w:lvlJc w:val="left"/>
      <w:pPr>
        <w:tabs>
          <w:tab w:val="num" w:pos="360"/>
        </w:tabs>
        <w:ind w:left="0" w:firstLine="0"/>
      </w:pPr>
    </w:lvl>
    <w:lvl w:ilvl="8" w:tplc="3120F5A6">
      <w:numFmt w:val="none"/>
      <w:lvlText w:val=""/>
      <w:lvlJc w:val="left"/>
      <w:pPr>
        <w:tabs>
          <w:tab w:val="num" w:pos="360"/>
        </w:tabs>
        <w:ind w:left="0" w:firstLine="0"/>
      </w:pPr>
    </w:lvl>
  </w:abstractNum>
  <w:num w:numId="1">
    <w:abstractNumId w:val="1"/>
  </w:num>
  <w:num w:numId="2">
    <w:abstractNumId w:val="7"/>
  </w:num>
  <w:num w:numId="3">
    <w:abstractNumId w:val="0"/>
  </w:num>
  <w:num w:numId="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78F"/>
    <w:rsid w:val="000029A3"/>
    <w:rsid w:val="000046DE"/>
    <w:rsid w:val="000052FD"/>
    <w:rsid w:val="00012ECB"/>
    <w:rsid w:val="00023FB2"/>
    <w:rsid w:val="000242B1"/>
    <w:rsid w:val="00024CDF"/>
    <w:rsid w:val="00027595"/>
    <w:rsid w:val="00035A0F"/>
    <w:rsid w:val="00037266"/>
    <w:rsid w:val="00043614"/>
    <w:rsid w:val="00046CB7"/>
    <w:rsid w:val="000523B2"/>
    <w:rsid w:val="000529A9"/>
    <w:rsid w:val="000578DD"/>
    <w:rsid w:val="00063534"/>
    <w:rsid w:val="00064A72"/>
    <w:rsid w:val="000673CA"/>
    <w:rsid w:val="000716B7"/>
    <w:rsid w:val="00081A43"/>
    <w:rsid w:val="000836CB"/>
    <w:rsid w:val="000837C6"/>
    <w:rsid w:val="000865E8"/>
    <w:rsid w:val="000925FC"/>
    <w:rsid w:val="000947F8"/>
    <w:rsid w:val="00094A7C"/>
    <w:rsid w:val="0009784A"/>
    <w:rsid w:val="00097FB6"/>
    <w:rsid w:val="000A10EA"/>
    <w:rsid w:val="000A11B4"/>
    <w:rsid w:val="000A3B76"/>
    <w:rsid w:val="000A7AC7"/>
    <w:rsid w:val="000A7B90"/>
    <w:rsid w:val="000B25B2"/>
    <w:rsid w:val="000B519D"/>
    <w:rsid w:val="000B6D0F"/>
    <w:rsid w:val="000B6E07"/>
    <w:rsid w:val="000C02C7"/>
    <w:rsid w:val="000C14C3"/>
    <w:rsid w:val="000C27E3"/>
    <w:rsid w:val="000C29C2"/>
    <w:rsid w:val="000C435B"/>
    <w:rsid w:val="000D100D"/>
    <w:rsid w:val="000D103B"/>
    <w:rsid w:val="000E09F9"/>
    <w:rsid w:val="000E0DA3"/>
    <w:rsid w:val="000E1B64"/>
    <w:rsid w:val="000E2A16"/>
    <w:rsid w:val="000E3DBF"/>
    <w:rsid w:val="000E50C4"/>
    <w:rsid w:val="000E7206"/>
    <w:rsid w:val="000F05C4"/>
    <w:rsid w:val="000F2BA9"/>
    <w:rsid w:val="000F45A5"/>
    <w:rsid w:val="000F69D5"/>
    <w:rsid w:val="00100BC7"/>
    <w:rsid w:val="0010198C"/>
    <w:rsid w:val="00106C5F"/>
    <w:rsid w:val="00106DDA"/>
    <w:rsid w:val="001103AB"/>
    <w:rsid w:val="001124AC"/>
    <w:rsid w:val="00114AA1"/>
    <w:rsid w:val="00117436"/>
    <w:rsid w:val="00117B20"/>
    <w:rsid w:val="00117D0C"/>
    <w:rsid w:val="001207B4"/>
    <w:rsid w:val="0012654B"/>
    <w:rsid w:val="00126AD0"/>
    <w:rsid w:val="001276EA"/>
    <w:rsid w:val="00132755"/>
    <w:rsid w:val="00133D55"/>
    <w:rsid w:val="00135A6F"/>
    <w:rsid w:val="00137F5F"/>
    <w:rsid w:val="00141871"/>
    <w:rsid w:val="00143FA6"/>
    <w:rsid w:val="00144DAB"/>
    <w:rsid w:val="00147FA3"/>
    <w:rsid w:val="00151EBD"/>
    <w:rsid w:val="00154A0C"/>
    <w:rsid w:val="00155CDE"/>
    <w:rsid w:val="00157F53"/>
    <w:rsid w:val="00160671"/>
    <w:rsid w:val="00163434"/>
    <w:rsid w:val="00164779"/>
    <w:rsid w:val="00164AEC"/>
    <w:rsid w:val="0016723D"/>
    <w:rsid w:val="00172DDF"/>
    <w:rsid w:val="00173431"/>
    <w:rsid w:val="00173D43"/>
    <w:rsid w:val="001762C8"/>
    <w:rsid w:val="0017772A"/>
    <w:rsid w:val="00180F76"/>
    <w:rsid w:val="001823DD"/>
    <w:rsid w:val="00182D87"/>
    <w:rsid w:val="00183ABF"/>
    <w:rsid w:val="0018647C"/>
    <w:rsid w:val="00187D92"/>
    <w:rsid w:val="00190977"/>
    <w:rsid w:val="0019188C"/>
    <w:rsid w:val="00193207"/>
    <w:rsid w:val="00196BC7"/>
    <w:rsid w:val="001A1B65"/>
    <w:rsid w:val="001A1E57"/>
    <w:rsid w:val="001A5737"/>
    <w:rsid w:val="001A5E8A"/>
    <w:rsid w:val="001B1805"/>
    <w:rsid w:val="001C300C"/>
    <w:rsid w:val="001C6DDE"/>
    <w:rsid w:val="001C7407"/>
    <w:rsid w:val="001C7A80"/>
    <w:rsid w:val="001D077E"/>
    <w:rsid w:val="001D728B"/>
    <w:rsid w:val="001E307E"/>
    <w:rsid w:val="001E447D"/>
    <w:rsid w:val="001E490E"/>
    <w:rsid w:val="001F2FCD"/>
    <w:rsid w:val="001F59C8"/>
    <w:rsid w:val="001F650B"/>
    <w:rsid w:val="001F7484"/>
    <w:rsid w:val="00200538"/>
    <w:rsid w:val="002031D3"/>
    <w:rsid w:val="002075D4"/>
    <w:rsid w:val="00207901"/>
    <w:rsid w:val="00210E29"/>
    <w:rsid w:val="00217472"/>
    <w:rsid w:val="00217D5E"/>
    <w:rsid w:val="00222870"/>
    <w:rsid w:val="002303D2"/>
    <w:rsid w:val="002346EE"/>
    <w:rsid w:val="00242873"/>
    <w:rsid w:val="00243A9C"/>
    <w:rsid w:val="00246D21"/>
    <w:rsid w:val="00250900"/>
    <w:rsid w:val="00250C96"/>
    <w:rsid w:val="00254DEE"/>
    <w:rsid w:val="00255661"/>
    <w:rsid w:val="00260354"/>
    <w:rsid w:val="00270E02"/>
    <w:rsid w:val="00281326"/>
    <w:rsid w:val="00286460"/>
    <w:rsid w:val="0028655E"/>
    <w:rsid w:val="00286B3F"/>
    <w:rsid w:val="00286C98"/>
    <w:rsid w:val="00287FB8"/>
    <w:rsid w:val="002908F6"/>
    <w:rsid w:val="00291857"/>
    <w:rsid w:val="0029469E"/>
    <w:rsid w:val="00296D53"/>
    <w:rsid w:val="002A1384"/>
    <w:rsid w:val="002A1730"/>
    <w:rsid w:val="002A36CF"/>
    <w:rsid w:val="002A3798"/>
    <w:rsid w:val="002A6620"/>
    <w:rsid w:val="002B0C9E"/>
    <w:rsid w:val="002B203D"/>
    <w:rsid w:val="002B29E5"/>
    <w:rsid w:val="002B2C8C"/>
    <w:rsid w:val="002B713F"/>
    <w:rsid w:val="002B73FA"/>
    <w:rsid w:val="002B7B46"/>
    <w:rsid w:val="002C0CBB"/>
    <w:rsid w:val="002C1111"/>
    <w:rsid w:val="002C32D1"/>
    <w:rsid w:val="002C377D"/>
    <w:rsid w:val="002C3C10"/>
    <w:rsid w:val="002C4078"/>
    <w:rsid w:val="002C5478"/>
    <w:rsid w:val="002C7224"/>
    <w:rsid w:val="002D1C77"/>
    <w:rsid w:val="002D692D"/>
    <w:rsid w:val="002E1665"/>
    <w:rsid w:val="002E437B"/>
    <w:rsid w:val="002E5470"/>
    <w:rsid w:val="002E7BE4"/>
    <w:rsid w:val="002F0555"/>
    <w:rsid w:val="002F5DAB"/>
    <w:rsid w:val="002F7F84"/>
    <w:rsid w:val="00301C7C"/>
    <w:rsid w:val="003024D2"/>
    <w:rsid w:val="003041F3"/>
    <w:rsid w:val="00310AC8"/>
    <w:rsid w:val="00314474"/>
    <w:rsid w:val="00315D73"/>
    <w:rsid w:val="00321454"/>
    <w:rsid w:val="0032256E"/>
    <w:rsid w:val="00325F03"/>
    <w:rsid w:val="003264A7"/>
    <w:rsid w:val="00330194"/>
    <w:rsid w:val="00331BCE"/>
    <w:rsid w:val="0033286D"/>
    <w:rsid w:val="00334834"/>
    <w:rsid w:val="00335851"/>
    <w:rsid w:val="00335ACE"/>
    <w:rsid w:val="00336971"/>
    <w:rsid w:val="00336FA4"/>
    <w:rsid w:val="00342C01"/>
    <w:rsid w:val="00344EAD"/>
    <w:rsid w:val="00346357"/>
    <w:rsid w:val="003502CA"/>
    <w:rsid w:val="003552C7"/>
    <w:rsid w:val="00357B8C"/>
    <w:rsid w:val="00372818"/>
    <w:rsid w:val="003729F3"/>
    <w:rsid w:val="0037576E"/>
    <w:rsid w:val="003802A8"/>
    <w:rsid w:val="00382394"/>
    <w:rsid w:val="003922FF"/>
    <w:rsid w:val="00393C50"/>
    <w:rsid w:val="00394185"/>
    <w:rsid w:val="00394A59"/>
    <w:rsid w:val="003952FE"/>
    <w:rsid w:val="003959C5"/>
    <w:rsid w:val="003963F8"/>
    <w:rsid w:val="003A0582"/>
    <w:rsid w:val="003A2558"/>
    <w:rsid w:val="003A27D4"/>
    <w:rsid w:val="003A456E"/>
    <w:rsid w:val="003A741A"/>
    <w:rsid w:val="003A7F97"/>
    <w:rsid w:val="003B082F"/>
    <w:rsid w:val="003B11F3"/>
    <w:rsid w:val="003B22F0"/>
    <w:rsid w:val="003B3A67"/>
    <w:rsid w:val="003B3A86"/>
    <w:rsid w:val="003C13CE"/>
    <w:rsid w:val="003C16E5"/>
    <w:rsid w:val="003C3EB1"/>
    <w:rsid w:val="003C6254"/>
    <w:rsid w:val="003C71DE"/>
    <w:rsid w:val="003D0D71"/>
    <w:rsid w:val="003D16B5"/>
    <w:rsid w:val="003D3F06"/>
    <w:rsid w:val="003D428F"/>
    <w:rsid w:val="003D4999"/>
    <w:rsid w:val="003D56BD"/>
    <w:rsid w:val="003D5B20"/>
    <w:rsid w:val="003D7407"/>
    <w:rsid w:val="003E003A"/>
    <w:rsid w:val="003E08A7"/>
    <w:rsid w:val="003E1751"/>
    <w:rsid w:val="003E2950"/>
    <w:rsid w:val="003E5D94"/>
    <w:rsid w:val="003E6B50"/>
    <w:rsid w:val="003E6ECA"/>
    <w:rsid w:val="003F207F"/>
    <w:rsid w:val="003F3ED8"/>
    <w:rsid w:val="003F4C5D"/>
    <w:rsid w:val="003F4F81"/>
    <w:rsid w:val="003F5F95"/>
    <w:rsid w:val="004031DC"/>
    <w:rsid w:val="0040446D"/>
    <w:rsid w:val="00405336"/>
    <w:rsid w:val="0040625F"/>
    <w:rsid w:val="0040660E"/>
    <w:rsid w:val="00410F71"/>
    <w:rsid w:val="00411956"/>
    <w:rsid w:val="0042386B"/>
    <w:rsid w:val="00423EB4"/>
    <w:rsid w:val="00425F79"/>
    <w:rsid w:val="00427BDF"/>
    <w:rsid w:val="004307F6"/>
    <w:rsid w:val="00434368"/>
    <w:rsid w:val="00441A37"/>
    <w:rsid w:val="004430DE"/>
    <w:rsid w:val="004439A1"/>
    <w:rsid w:val="0044467E"/>
    <w:rsid w:val="00447FA7"/>
    <w:rsid w:val="00455C1D"/>
    <w:rsid w:val="004566CA"/>
    <w:rsid w:val="00456F8C"/>
    <w:rsid w:val="004578D3"/>
    <w:rsid w:val="00463459"/>
    <w:rsid w:val="0046395D"/>
    <w:rsid w:val="0046412B"/>
    <w:rsid w:val="004657B5"/>
    <w:rsid w:val="00466F4B"/>
    <w:rsid w:val="00470434"/>
    <w:rsid w:val="00470511"/>
    <w:rsid w:val="0047072F"/>
    <w:rsid w:val="00470A0F"/>
    <w:rsid w:val="00470E7E"/>
    <w:rsid w:val="00471210"/>
    <w:rsid w:val="00472BE6"/>
    <w:rsid w:val="00474EFD"/>
    <w:rsid w:val="004756C1"/>
    <w:rsid w:val="00476047"/>
    <w:rsid w:val="004860EF"/>
    <w:rsid w:val="004864AF"/>
    <w:rsid w:val="004866F7"/>
    <w:rsid w:val="00490AD6"/>
    <w:rsid w:val="00490F04"/>
    <w:rsid w:val="0049242D"/>
    <w:rsid w:val="004968FD"/>
    <w:rsid w:val="00496A7D"/>
    <w:rsid w:val="004A0F5F"/>
    <w:rsid w:val="004A1DDC"/>
    <w:rsid w:val="004A3CB9"/>
    <w:rsid w:val="004B139F"/>
    <w:rsid w:val="004B2A4A"/>
    <w:rsid w:val="004B3072"/>
    <w:rsid w:val="004B31E3"/>
    <w:rsid w:val="004B38BA"/>
    <w:rsid w:val="004B5AD9"/>
    <w:rsid w:val="004B6289"/>
    <w:rsid w:val="004B6DA0"/>
    <w:rsid w:val="004B6EB6"/>
    <w:rsid w:val="004B7192"/>
    <w:rsid w:val="004C16B6"/>
    <w:rsid w:val="004C61A6"/>
    <w:rsid w:val="004C6CC1"/>
    <w:rsid w:val="004C72A1"/>
    <w:rsid w:val="004D0E4E"/>
    <w:rsid w:val="004D1C92"/>
    <w:rsid w:val="004D7037"/>
    <w:rsid w:val="004D72C2"/>
    <w:rsid w:val="004E0A4D"/>
    <w:rsid w:val="004E2BB5"/>
    <w:rsid w:val="004E50D4"/>
    <w:rsid w:val="004F392D"/>
    <w:rsid w:val="004F4773"/>
    <w:rsid w:val="004F75FF"/>
    <w:rsid w:val="00503D3B"/>
    <w:rsid w:val="00505BC6"/>
    <w:rsid w:val="0050696D"/>
    <w:rsid w:val="00511A4E"/>
    <w:rsid w:val="00520A87"/>
    <w:rsid w:val="00524DBE"/>
    <w:rsid w:val="00525894"/>
    <w:rsid w:val="00526BC9"/>
    <w:rsid w:val="00526C20"/>
    <w:rsid w:val="00531567"/>
    <w:rsid w:val="00532050"/>
    <w:rsid w:val="00532617"/>
    <w:rsid w:val="00534675"/>
    <w:rsid w:val="0053558C"/>
    <w:rsid w:val="00535B12"/>
    <w:rsid w:val="005360EB"/>
    <w:rsid w:val="00537B8F"/>
    <w:rsid w:val="00540662"/>
    <w:rsid w:val="00540742"/>
    <w:rsid w:val="00540C3E"/>
    <w:rsid w:val="0054209D"/>
    <w:rsid w:val="00544034"/>
    <w:rsid w:val="00553568"/>
    <w:rsid w:val="005564CC"/>
    <w:rsid w:val="00561623"/>
    <w:rsid w:val="00561A1D"/>
    <w:rsid w:val="0056326E"/>
    <w:rsid w:val="005655B3"/>
    <w:rsid w:val="00567E0E"/>
    <w:rsid w:val="00571845"/>
    <w:rsid w:val="00573239"/>
    <w:rsid w:val="005747E5"/>
    <w:rsid w:val="005757EF"/>
    <w:rsid w:val="00577922"/>
    <w:rsid w:val="00580986"/>
    <w:rsid w:val="0058230B"/>
    <w:rsid w:val="0058249C"/>
    <w:rsid w:val="00582809"/>
    <w:rsid w:val="00582919"/>
    <w:rsid w:val="00584279"/>
    <w:rsid w:val="00590428"/>
    <w:rsid w:val="005904CB"/>
    <w:rsid w:val="0059413B"/>
    <w:rsid w:val="00595765"/>
    <w:rsid w:val="0059764D"/>
    <w:rsid w:val="00597F15"/>
    <w:rsid w:val="005A108D"/>
    <w:rsid w:val="005A18A7"/>
    <w:rsid w:val="005A42AC"/>
    <w:rsid w:val="005A5DB4"/>
    <w:rsid w:val="005A6185"/>
    <w:rsid w:val="005A6AA2"/>
    <w:rsid w:val="005B1C76"/>
    <w:rsid w:val="005B2DDA"/>
    <w:rsid w:val="005B4788"/>
    <w:rsid w:val="005B512F"/>
    <w:rsid w:val="005B5AE9"/>
    <w:rsid w:val="005C260E"/>
    <w:rsid w:val="005C345C"/>
    <w:rsid w:val="005C58AF"/>
    <w:rsid w:val="005C5D2A"/>
    <w:rsid w:val="005C69F2"/>
    <w:rsid w:val="005D1745"/>
    <w:rsid w:val="005D1D37"/>
    <w:rsid w:val="005D27C3"/>
    <w:rsid w:val="005D3ED8"/>
    <w:rsid w:val="005D6C77"/>
    <w:rsid w:val="005D7BDD"/>
    <w:rsid w:val="005E06B7"/>
    <w:rsid w:val="005E1C07"/>
    <w:rsid w:val="005E1D12"/>
    <w:rsid w:val="005E1ECE"/>
    <w:rsid w:val="005E3256"/>
    <w:rsid w:val="005E5008"/>
    <w:rsid w:val="005E6C34"/>
    <w:rsid w:val="005E6CE0"/>
    <w:rsid w:val="005E76DF"/>
    <w:rsid w:val="005E789A"/>
    <w:rsid w:val="005F2196"/>
    <w:rsid w:val="005F2C34"/>
    <w:rsid w:val="005F319C"/>
    <w:rsid w:val="005F7A48"/>
    <w:rsid w:val="00601A8D"/>
    <w:rsid w:val="00605207"/>
    <w:rsid w:val="006063F0"/>
    <w:rsid w:val="00611DBB"/>
    <w:rsid w:val="00614D32"/>
    <w:rsid w:val="006171B0"/>
    <w:rsid w:val="00621868"/>
    <w:rsid w:val="00626571"/>
    <w:rsid w:val="00627F2B"/>
    <w:rsid w:val="006304E2"/>
    <w:rsid w:val="0063231D"/>
    <w:rsid w:val="00632B07"/>
    <w:rsid w:val="00634067"/>
    <w:rsid w:val="006349BA"/>
    <w:rsid w:val="006365DC"/>
    <w:rsid w:val="006369D9"/>
    <w:rsid w:val="00636C60"/>
    <w:rsid w:val="00637854"/>
    <w:rsid w:val="00640FDD"/>
    <w:rsid w:val="00642EA9"/>
    <w:rsid w:val="00645A14"/>
    <w:rsid w:val="00646219"/>
    <w:rsid w:val="0064776D"/>
    <w:rsid w:val="006517CC"/>
    <w:rsid w:val="006517FE"/>
    <w:rsid w:val="00654A3B"/>
    <w:rsid w:val="00655804"/>
    <w:rsid w:val="00655BDE"/>
    <w:rsid w:val="0065696C"/>
    <w:rsid w:val="0065732C"/>
    <w:rsid w:val="00662110"/>
    <w:rsid w:val="00666A54"/>
    <w:rsid w:val="00667278"/>
    <w:rsid w:val="00672A2B"/>
    <w:rsid w:val="00673EB6"/>
    <w:rsid w:val="00674CFC"/>
    <w:rsid w:val="006760CE"/>
    <w:rsid w:val="00681A37"/>
    <w:rsid w:val="00683589"/>
    <w:rsid w:val="00685213"/>
    <w:rsid w:val="0068769D"/>
    <w:rsid w:val="00687B93"/>
    <w:rsid w:val="00691076"/>
    <w:rsid w:val="006915C6"/>
    <w:rsid w:val="00692A57"/>
    <w:rsid w:val="0069317D"/>
    <w:rsid w:val="006935F1"/>
    <w:rsid w:val="00693FAD"/>
    <w:rsid w:val="006A480D"/>
    <w:rsid w:val="006A5141"/>
    <w:rsid w:val="006A5DCB"/>
    <w:rsid w:val="006A6A08"/>
    <w:rsid w:val="006A7AD5"/>
    <w:rsid w:val="006B0EF1"/>
    <w:rsid w:val="006B5531"/>
    <w:rsid w:val="006C0BBC"/>
    <w:rsid w:val="006C7AF4"/>
    <w:rsid w:val="006C7D7C"/>
    <w:rsid w:val="006D05C0"/>
    <w:rsid w:val="006D0B60"/>
    <w:rsid w:val="006D1E95"/>
    <w:rsid w:val="006D3D1A"/>
    <w:rsid w:val="006D7310"/>
    <w:rsid w:val="006E1524"/>
    <w:rsid w:val="006E1E4F"/>
    <w:rsid w:val="006E1F05"/>
    <w:rsid w:val="006E2267"/>
    <w:rsid w:val="006E4F57"/>
    <w:rsid w:val="006E7997"/>
    <w:rsid w:val="006F15B6"/>
    <w:rsid w:val="006F1893"/>
    <w:rsid w:val="006F20A2"/>
    <w:rsid w:val="006F570E"/>
    <w:rsid w:val="006F7BBA"/>
    <w:rsid w:val="00700FAD"/>
    <w:rsid w:val="007065C6"/>
    <w:rsid w:val="00711388"/>
    <w:rsid w:val="007159D6"/>
    <w:rsid w:val="0071692F"/>
    <w:rsid w:val="00721144"/>
    <w:rsid w:val="00721770"/>
    <w:rsid w:val="00723521"/>
    <w:rsid w:val="00723E02"/>
    <w:rsid w:val="00726227"/>
    <w:rsid w:val="00727E2A"/>
    <w:rsid w:val="00731E8F"/>
    <w:rsid w:val="007351CA"/>
    <w:rsid w:val="00742368"/>
    <w:rsid w:val="007455D4"/>
    <w:rsid w:val="00745669"/>
    <w:rsid w:val="00746CC5"/>
    <w:rsid w:val="00750300"/>
    <w:rsid w:val="0075270C"/>
    <w:rsid w:val="0075394D"/>
    <w:rsid w:val="00754448"/>
    <w:rsid w:val="00755073"/>
    <w:rsid w:val="007553B1"/>
    <w:rsid w:val="007560E4"/>
    <w:rsid w:val="00761EB0"/>
    <w:rsid w:val="00762612"/>
    <w:rsid w:val="00764F42"/>
    <w:rsid w:val="00782188"/>
    <w:rsid w:val="00782611"/>
    <w:rsid w:val="00783AFB"/>
    <w:rsid w:val="0078561B"/>
    <w:rsid w:val="00785C2D"/>
    <w:rsid w:val="00785F26"/>
    <w:rsid w:val="00787098"/>
    <w:rsid w:val="007A0107"/>
    <w:rsid w:val="007A17B1"/>
    <w:rsid w:val="007A2CF0"/>
    <w:rsid w:val="007A30CD"/>
    <w:rsid w:val="007A6DE0"/>
    <w:rsid w:val="007A7FB1"/>
    <w:rsid w:val="007B1126"/>
    <w:rsid w:val="007B1C68"/>
    <w:rsid w:val="007B2A07"/>
    <w:rsid w:val="007B3D0B"/>
    <w:rsid w:val="007B44E6"/>
    <w:rsid w:val="007B5A78"/>
    <w:rsid w:val="007C322C"/>
    <w:rsid w:val="007C3F71"/>
    <w:rsid w:val="007C6999"/>
    <w:rsid w:val="007D2989"/>
    <w:rsid w:val="007D4C60"/>
    <w:rsid w:val="007E48F2"/>
    <w:rsid w:val="007E5D00"/>
    <w:rsid w:val="007F7301"/>
    <w:rsid w:val="00803E12"/>
    <w:rsid w:val="00806C6E"/>
    <w:rsid w:val="00812EF2"/>
    <w:rsid w:val="00814659"/>
    <w:rsid w:val="00816BE4"/>
    <w:rsid w:val="00816D50"/>
    <w:rsid w:val="00820CAA"/>
    <w:rsid w:val="00821DCB"/>
    <w:rsid w:val="0082408D"/>
    <w:rsid w:val="008243E9"/>
    <w:rsid w:val="0082562D"/>
    <w:rsid w:val="00827DC4"/>
    <w:rsid w:val="008306E5"/>
    <w:rsid w:val="00833963"/>
    <w:rsid w:val="00834456"/>
    <w:rsid w:val="00834D46"/>
    <w:rsid w:val="00835278"/>
    <w:rsid w:val="008365CB"/>
    <w:rsid w:val="00837415"/>
    <w:rsid w:val="00837960"/>
    <w:rsid w:val="00840749"/>
    <w:rsid w:val="00840A97"/>
    <w:rsid w:val="008459B7"/>
    <w:rsid w:val="008558C3"/>
    <w:rsid w:val="00856FF7"/>
    <w:rsid w:val="0085750F"/>
    <w:rsid w:val="008657FC"/>
    <w:rsid w:val="00870991"/>
    <w:rsid w:val="0087158F"/>
    <w:rsid w:val="00872A12"/>
    <w:rsid w:val="0087367C"/>
    <w:rsid w:val="00874276"/>
    <w:rsid w:val="00877B09"/>
    <w:rsid w:val="008806F8"/>
    <w:rsid w:val="00883BA5"/>
    <w:rsid w:val="00884F2D"/>
    <w:rsid w:val="00885A20"/>
    <w:rsid w:val="00885BED"/>
    <w:rsid w:val="0088606A"/>
    <w:rsid w:val="0088677D"/>
    <w:rsid w:val="00890641"/>
    <w:rsid w:val="00893903"/>
    <w:rsid w:val="008947D9"/>
    <w:rsid w:val="00895515"/>
    <w:rsid w:val="00896CA5"/>
    <w:rsid w:val="008A0318"/>
    <w:rsid w:val="008A08A5"/>
    <w:rsid w:val="008A68EC"/>
    <w:rsid w:val="008A6AA4"/>
    <w:rsid w:val="008A78FC"/>
    <w:rsid w:val="008B0929"/>
    <w:rsid w:val="008C04A2"/>
    <w:rsid w:val="008C1DE6"/>
    <w:rsid w:val="008C49F6"/>
    <w:rsid w:val="008C61DE"/>
    <w:rsid w:val="008D2FF7"/>
    <w:rsid w:val="008D572E"/>
    <w:rsid w:val="008D680E"/>
    <w:rsid w:val="008D7A77"/>
    <w:rsid w:val="008E157C"/>
    <w:rsid w:val="008E1747"/>
    <w:rsid w:val="008E19D2"/>
    <w:rsid w:val="008E328A"/>
    <w:rsid w:val="008E4535"/>
    <w:rsid w:val="008E6950"/>
    <w:rsid w:val="008F3E87"/>
    <w:rsid w:val="008F7F9A"/>
    <w:rsid w:val="0090430D"/>
    <w:rsid w:val="009116D1"/>
    <w:rsid w:val="00913A44"/>
    <w:rsid w:val="00916F6D"/>
    <w:rsid w:val="009208AD"/>
    <w:rsid w:val="00931E98"/>
    <w:rsid w:val="0093792D"/>
    <w:rsid w:val="009430E7"/>
    <w:rsid w:val="00943A5D"/>
    <w:rsid w:val="009456CA"/>
    <w:rsid w:val="00946430"/>
    <w:rsid w:val="00950229"/>
    <w:rsid w:val="009509EC"/>
    <w:rsid w:val="00952E92"/>
    <w:rsid w:val="009549D6"/>
    <w:rsid w:val="00956722"/>
    <w:rsid w:val="00957ED1"/>
    <w:rsid w:val="00963826"/>
    <w:rsid w:val="00963EAC"/>
    <w:rsid w:val="009672E2"/>
    <w:rsid w:val="0097411B"/>
    <w:rsid w:val="00977D94"/>
    <w:rsid w:val="009857F4"/>
    <w:rsid w:val="00990712"/>
    <w:rsid w:val="009914C7"/>
    <w:rsid w:val="00994B10"/>
    <w:rsid w:val="00996554"/>
    <w:rsid w:val="009969BA"/>
    <w:rsid w:val="009978D9"/>
    <w:rsid w:val="00997C98"/>
    <w:rsid w:val="009A209B"/>
    <w:rsid w:val="009A2317"/>
    <w:rsid w:val="009A6AE0"/>
    <w:rsid w:val="009A7168"/>
    <w:rsid w:val="009B083B"/>
    <w:rsid w:val="009B162C"/>
    <w:rsid w:val="009B3CEB"/>
    <w:rsid w:val="009B424C"/>
    <w:rsid w:val="009B66DE"/>
    <w:rsid w:val="009C01F0"/>
    <w:rsid w:val="009C678A"/>
    <w:rsid w:val="009D4548"/>
    <w:rsid w:val="009D560B"/>
    <w:rsid w:val="009D6206"/>
    <w:rsid w:val="009E1C8C"/>
    <w:rsid w:val="009E2E87"/>
    <w:rsid w:val="009E5F4E"/>
    <w:rsid w:val="009E6D7A"/>
    <w:rsid w:val="009E7765"/>
    <w:rsid w:val="009F0D05"/>
    <w:rsid w:val="009F1677"/>
    <w:rsid w:val="009F39A7"/>
    <w:rsid w:val="009F6040"/>
    <w:rsid w:val="009F6B3D"/>
    <w:rsid w:val="00A00FAC"/>
    <w:rsid w:val="00A033E5"/>
    <w:rsid w:val="00A0385C"/>
    <w:rsid w:val="00A0434B"/>
    <w:rsid w:val="00A06FAB"/>
    <w:rsid w:val="00A07686"/>
    <w:rsid w:val="00A1484F"/>
    <w:rsid w:val="00A165D1"/>
    <w:rsid w:val="00A20945"/>
    <w:rsid w:val="00A27BBB"/>
    <w:rsid w:val="00A32AE9"/>
    <w:rsid w:val="00A35124"/>
    <w:rsid w:val="00A415F3"/>
    <w:rsid w:val="00A440D9"/>
    <w:rsid w:val="00A46C46"/>
    <w:rsid w:val="00A51204"/>
    <w:rsid w:val="00A52512"/>
    <w:rsid w:val="00A535CD"/>
    <w:rsid w:val="00A53704"/>
    <w:rsid w:val="00A53ABC"/>
    <w:rsid w:val="00A55740"/>
    <w:rsid w:val="00A60D3C"/>
    <w:rsid w:val="00A6413C"/>
    <w:rsid w:val="00A6449D"/>
    <w:rsid w:val="00A647C8"/>
    <w:rsid w:val="00A65A4E"/>
    <w:rsid w:val="00A66028"/>
    <w:rsid w:val="00A6718A"/>
    <w:rsid w:val="00A70CA7"/>
    <w:rsid w:val="00A72A14"/>
    <w:rsid w:val="00A73013"/>
    <w:rsid w:val="00A80DC0"/>
    <w:rsid w:val="00A81180"/>
    <w:rsid w:val="00A82F6D"/>
    <w:rsid w:val="00A834CD"/>
    <w:rsid w:val="00A83E21"/>
    <w:rsid w:val="00A86E95"/>
    <w:rsid w:val="00A91EAB"/>
    <w:rsid w:val="00A92ED9"/>
    <w:rsid w:val="00A94526"/>
    <w:rsid w:val="00A949E0"/>
    <w:rsid w:val="00A97B45"/>
    <w:rsid w:val="00AA264E"/>
    <w:rsid w:val="00AA2F00"/>
    <w:rsid w:val="00AB3522"/>
    <w:rsid w:val="00AB45DF"/>
    <w:rsid w:val="00AB51D5"/>
    <w:rsid w:val="00AB54BC"/>
    <w:rsid w:val="00AB5A02"/>
    <w:rsid w:val="00AC4B5B"/>
    <w:rsid w:val="00AD0D95"/>
    <w:rsid w:val="00AD155C"/>
    <w:rsid w:val="00AD3C7A"/>
    <w:rsid w:val="00AD6ECA"/>
    <w:rsid w:val="00AD7C6A"/>
    <w:rsid w:val="00AE3025"/>
    <w:rsid w:val="00AE4FCE"/>
    <w:rsid w:val="00AF0481"/>
    <w:rsid w:val="00AF32CC"/>
    <w:rsid w:val="00AF4373"/>
    <w:rsid w:val="00AF591C"/>
    <w:rsid w:val="00AF61AE"/>
    <w:rsid w:val="00B03F58"/>
    <w:rsid w:val="00B04F09"/>
    <w:rsid w:val="00B06AD0"/>
    <w:rsid w:val="00B10867"/>
    <w:rsid w:val="00B1123D"/>
    <w:rsid w:val="00B11A39"/>
    <w:rsid w:val="00B1428E"/>
    <w:rsid w:val="00B152DA"/>
    <w:rsid w:val="00B1790B"/>
    <w:rsid w:val="00B208F9"/>
    <w:rsid w:val="00B21F61"/>
    <w:rsid w:val="00B22A2B"/>
    <w:rsid w:val="00B23223"/>
    <w:rsid w:val="00B240FC"/>
    <w:rsid w:val="00B243B2"/>
    <w:rsid w:val="00B247AC"/>
    <w:rsid w:val="00B26CDA"/>
    <w:rsid w:val="00B31468"/>
    <w:rsid w:val="00B32050"/>
    <w:rsid w:val="00B348CB"/>
    <w:rsid w:val="00B35F33"/>
    <w:rsid w:val="00B36E2D"/>
    <w:rsid w:val="00B4045C"/>
    <w:rsid w:val="00B4189C"/>
    <w:rsid w:val="00B4417F"/>
    <w:rsid w:val="00B46EFF"/>
    <w:rsid w:val="00B553AC"/>
    <w:rsid w:val="00B572E2"/>
    <w:rsid w:val="00B717F4"/>
    <w:rsid w:val="00B75A68"/>
    <w:rsid w:val="00B86E68"/>
    <w:rsid w:val="00BA0230"/>
    <w:rsid w:val="00BA168B"/>
    <w:rsid w:val="00BA415C"/>
    <w:rsid w:val="00BA4209"/>
    <w:rsid w:val="00BA56F9"/>
    <w:rsid w:val="00BA7B43"/>
    <w:rsid w:val="00BB3E3D"/>
    <w:rsid w:val="00BB4177"/>
    <w:rsid w:val="00BB475C"/>
    <w:rsid w:val="00BB4BC7"/>
    <w:rsid w:val="00BB5594"/>
    <w:rsid w:val="00BB5E33"/>
    <w:rsid w:val="00BC4C3C"/>
    <w:rsid w:val="00BD0D37"/>
    <w:rsid w:val="00BD0F94"/>
    <w:rsid w:val="00BD1284"/>
    <w:rsid w:val="00BD3CC6"/>
    <w:rsid w:val="00BD643A"/>
    <w:rsid w:val="00BD7456"/>
    <w:rsid w:val="00BE26A7"/>
    <w:rsid w:val="00BE3C7F"/>
    <w:rsid w:val="00BE6B1C"/>
    <w:rsid w:val="00BE7FD0"/>
    <w:rsid w:val="00BF22B1"/>
    <w:rsid w:val="00BF341B"/>
    <w:rsid w:val="00BF64DB"/>
    <w:rsid w:val="00C00983"/>
    <w:rsid w:val="00C01D77"/>
    <w:rsid w:val="00C0290C"/>
    <w:rsid w:val="00C03234"/>
    <w:rsid w:val="00C03599"/>
    <w:rsid w:val="00C052D0"/>
    <w:rsid w:val="00C058DE"/>
    <w:rsid w:val="00C06E5A"/>
    <w:rsid w:val="00C1075A"/>
    <w:rsid w:val="00C133F1"/>
    <w:rsid w:val="00C13CBE"/>
    <w:rsid w:val="00C15A08"/>
    <w:rsid w:val="00C20583"/>
    <w:rsid w:val="00C24035"/>
    <w:rsid w:val="00C275CF"/>
    <w:rsid w:val="00C314E6"/>
    <w:rsid w:val="00C31835"/>
    <w:rsid w:val="00C34C08"/>
    <w:rsid w:val="00C34F2A"/>
    <w:rsid w:val="00C37030"/>
    <w:rsid w:val="00C37D08"/>
    <w:rsid w:val="00C412AA"/>
    <w:rsid w:val="00C4175D"/>
    <w:rsid w:val="00C426D5"/>
    <w:rsid w:val="00C45503"/>
    <w:rsid w:val="00C45A6D"/>
    <w:rsid w:val="00C46C89"/>
    <w:rsid w:val="00C51E9C"/>
    <w:rsid w:val="00C56C90"/>
    <w:rsid w:val="00C60265"/>
    <w:rsid w:val="00C60509"/>
    <w:rsid w:val="00C60D15"/>
    <w:rsid w:val="00C62510"/>
    <w:rsid w:val="00C627AF"/>
    <w:rsid w:val="00C64187"/>
    <w:rsid w:val="00C64CEC"/>
    <w:rsid w:val="00C65047"/>
    <w:rsid w:val="00C6532D"/>
    <w:rsid w:val="00C710A5"/>
    <w:rsid w:val="00C71164"/>
    <w:rsid w:val="00C73066"/>
    <w:rsid w:val="00C8078F"/>
    <w:rsid w:val="00C81B75"/>
    <w:rsid w:val="00C834F4"/>
    <w:rsid w:val="00C8551A"/>
    <w:rsid w:val="00C858C6"/>
    <w:rsid w:val="00C91936"/>
    <w:rsid w:val="00C91BC3"/>
    <w:rsid w:val="00C92651"/>
    <w:rsid w:val="00C92BD7"/>
    <w:rsid w:val="00C94B2E"/>
    <w:rsid w:val="00C96DA2"/>
    <w:rsid w:val="00CA1F74"/>
    <w:rsid w:val="00CA3E1C"/>
    <w:rsid w:val="00CA3FEF"/>
    <w:rsid w:val="00CA6D1E"/>
    <w:rsid w:val="00CB1052"/>
    <w:rsid w:val="00CB34B1"/>
    <w:rsid w:val="00CC0D8B"/>
    <w:rsid w:val="00CC1A8F"/>
    <w:rsid w:val="00CC2B4D"/>
    <w:rsid w:val="00CC3A63"/>
    <w:rsid w:val="00CC46D9"/>
    <w:rsid w:val="00CC7E6B"/>
    <w:rsid w:val="00CD5F64"/>
    <w:rsid w:val="00CD757B"/>
    <w:rsid w:val="00CE118A"/>
    <w:rsid w:val="00CE504F"/>
    <w:rsid w:val="00CE51C3"/>
    <w:rsid w:val="00CE57E9"/>
    <w:rsid w:val="00CE6A29"/>
    <w:rsid w:val="00CF0969"/>
    <w:rsid w:val="00CF2857"/>
    <w:rsid w:val="00CF2922"/>
    <w:rsid w:val="00CF2DD8"/>
    <w:rsid w:val="00CF4396"/>
    <w:rsid w:val="00D0134F"/>
    <w:rsid w:val="00D01420"/>
    <w:rsid w:val="00D039FC"/>
    <w:rsid w:val="00D05B69"/>
    <w:rsid w:val="00D05C00"/>
    <w:rsid w:val="00D11E6F"/>
    <w:rsid w:val="00D12A52"/>
    <w:rsid w:val="00D14837"/>
    <w:rsid w:val="00D1539C"/>
    <w:rsid w:val="00D238D7"/>
    <w:rsid w:val="00D268C8"/>
    <w:rsid w:val="00D310A7"/>
    <w:rsid w:val="00D31878"/>
    <w:rsid w:val="00D34DF3"/>
    <w:rsid w:val="00D373D9"/>
    <w:rsid w:val="00D379B8"/>
    <w:rsid w:val="00D37D24"/>
    <w:rsid w:val="00D41602"/>
    <w:rsid w:val="00D47854"/>
    <w:rsid w:val="00D50A85"/>
    <w:rsid w:val="00D527BF"/>
    <w:rsid w:val="00D55583"/>
    <w:rsid w:val="00D56511"/>
    <w:rsid w:val="00D5656F"/>
    <w:rsid w:val="00D63885"/>
    <w:rsid w:val="00D7162B"/>
    <w:rsid w:val="00D77063"/>
    <w:rsid w:val="00D77446"/>
    <w:rsid w:val="00D77933"/>
    <w:rsid w:val="00D83F90"/>
    <w:rsid w:val="00D85744"/>
    <w:rsid w:val="00D86D9E"/>
    <w:rsid w:val="00D903BC"/>
    <w:rsid w:val="00D923A5"/>
    <w:rsid w:val="00D959AD"/>
    <w:rsid w:val="00D95B56"/>
    <w:rsid w:val="00DA4307"/>
    <w:rsid w:val="00DA5ACF"/>
    <w:rsid w:val="00DB1166"/>
    <w:rsid w:val="00DB1767"/>
    <w:rsid w:val="00DB293D"/>
    <w:rsid w:val="00DB4AAB"/>
    <w:rsid w:val="00DB5E1B"/>
    <w:rsid w:val="00DB66C5"/>
    <w:rsid w:val="00DB6934"/>
    <w:rsid w:val="00DB7AEC"/>
    <w:rsid w:val="00DC1281"/>
    <w:rsid w:val="00DC15F4"/>
    <w:rsid w:val="00DC1969"/>
    <w:rsid w:val="00DC22AF"/>
    <w:rsid w:val="00DC7424"/>
    <w:rsid w:val="00DD01CD"/>
    <w:rsid w:val="00DD143E"/>
    <w:rsid w:val="00DD349A"/>
    <w:rsid w:val="00DD3CF1"/>
    <w:rsid w:val="00DD491C"/>
    <w:rsid w:val="00DD4C7E"/>
    <w:rsid w:val="00DE131A"/>
    <w:rsid w:val="00DE2F50"/>
    <w:rsid w:val="00DE43FA"/>
    <w:rsid w:val="00DE5933"/>
    <w:rsid w:val="00DF0040"/>
    <w:rsid w:val="00DF5BC7"/>
    <w:rsid w:val="00DF7705"/>
    <w:rsid w:val="00E01453"/>
    <w:rsid w:val="00E0364E"/>
    <w:rsid w:val="00E03A44"/>
    <w:rsid w:val="00E048E6"/>
    <w:rsid w:val="00E05809"/>
    <w:rsid w:val="00E075DC"/>
    <w:rsid w:val="00E13BB4"/>
    <w:rsid w:val="00E14125"/>
    <w:rsid w:val="00E14A43"/>
    <w:rsid w:val="00E14C25"/>
    <w:rsid w:val="00E16973"/>
    <w:rsid w:val="00E170DA"/>
    <w:rsid w:val="00E174FA"/>
    <w:rsid w:val="00E21C86"/>
    <w:rsid w:val="00E21D2D"/>
    <w:rsid w:val="00E22187"/>
    <w:rsid w:val="00E3199B"/>
    <w:rsid w:val="00E340AE"/>
    <w:rsid w:val="00E345F3"/>
    <w:rsid w:val="00E34A3F"/>
    <w:rsid w:val="00E36669"/>
    <w:rsid w:val="00E37F56"/>
    <w:rsid w:val="00E4042F"/>
    <w:rsid w:val="00E4177A"/>
    <w:rsid w:val="00E455D0"/>
    <w:rsid w:val="00E45C97"/>
    <w:rsid w:val="00E47860"/>
    <w:rsid w:val="00E50702"/>
    <w:rsid w:val="00E51E09"/>
    <w:rsid w:val="00E532DC"/>
    <w:rsid w:val="00E61D1F"/>
    <w:rsid w:val="00E62357"/>
    <w:rsid w:val="00E62FE7"/>
    <w:rsid w:val="00E63C96"/>
    <w:rsid w:val="00E71448"/>
    <w:rsid w:val="00E71B3A"/>
    <w:rsid w:val="00E7375F"/>
    <w:rsid w:val="00E74C89"/>
    <w:rsid w:val="00E764CB"/>
    <w:rsid w:val="00E82C90"/>
    <w:rsid w:val="00E84FF7"/>
    <w:rsid w:val="00E91970"/>
    <w:rsid w:val="00E928B1"/>
    <w:rsid w:val="00E9319B"/>
    <w:rsid w:val="00E97873"/>
    <w:rsid w:val="00E978BA"/>
    <w:rsid w:val="00EA09CB"/>
    <w:rsid w:val="00EA1F8F"/>
    <w:rsid w:val="00EA2590"/>
    <w:rsid w:val="00EB2A35"/>
    <w:rsid w:val="00EB60DF"/>
    <w:rsid w:val="00EC1C6F"/>
    <w:rsid w:val="00EC289C"/>
    <w:rsid w:val="00EC334C"/>
    <w:rsid w:val="00EC5472"/>
    <w:rsid w:val="00ED4FAE"/>
    <w:rsid w:val="00ED6A38"/>
    <w:rsid w:val="00ED7A1B"/>
    <w:rsid w:val="00EE1525"/>
    <w:rsid w:val="00EE2753"/>
    <w:rsid w:val="00EE6603"/>
    <w:rsid w:val="00EE701C"/>
    <w:rsid w:val="00EE775F"/>
    <w:rsid w:val="00EF2C0E"/>
    <w:rsid w:val="00EF3E78"/>
    <w:rsid w:val="00EF4563"/>
    <w:rsid w:val="00EF521B"/>
    <w:rsid w:val="00EF6DCE"/>
    <w:rsid w:val="00EF75B3"/>
    <w:rsid w:val="00F00C52"/>
    <w:rsid w:val="00F00F05"/>
    <w:rsid w:val="00F04617"/>
    <w:rsid w:val="00F05B99"/>
    <w:rsid w:val="00F07B21"/>
    <w:rsid w:val="00F12785"/>
    <w:rsid w:val="00F2330C"/>
    <w:rsid w:val="00F24BD4"/>
    <w:rsid w:val="00F31CE0"/>
    <w:rsid w:val="00F3204F"/>
    <w:rsid w:val="00F33FF9"/>
    <w:rsid w:val="00F342FF"/>
    <w:rsid w:val="00F352FB"/>
    <w:rsid w:val="00F362DB"/>
    <w:rsid w:val="00F363A2"/>
    <w:rsid w:val="00F40219"/>
    <w:rsid w:val="00F428B0"/>
    <w:rsid w:val="00F42C5B"/>
    <w:rsid w:val="00F43B11"/>
    <w:rsid w:val="00F44731"/>
    <w:rsid w:val="00F45CDC"/>
    <w:rsid w:val="00F46088"/>
    <w:rsid w:val="00F47F67"/>
    <w:rsid w:val="00F50250"/>
    <w:rsid w:val="00F52F28"/>
    <w:rsid w:val="00F53E13"/>
    <w:rsid w:val="00F54C19"/>
    <w:rsid w:val="00F57CBA"/>
    <w:rsid w:val="00F646DB"/>
    <w:rsid w:val="00F731C6"/>
    <w:rsid w:val="00F751BE"/>
    <w:rsid w:val="00F77335"/>
    <w:rsid w:val="00F77914"/>
    <w:rsid w:val="00F77C86"/>
    <w:rsid w:val="00F77CB8"/>
    <w:rsid w:val="00F80D0E"/>
    <w:rsid w:val="00F80F1C"/>
    <w:rsid w:val="00F81873"/>
    <w:rsid w:val="00F8443F"/>
    <w:rsid w:val="00F87F08"/>
    <w:rsid w:val="00F93448"/>
    <w:rsid w:val="00F94934"/>
    <w:rsid w:val="00F95407"/>
    <w:rsid w:val="00F955A6"/>
    <w:rsid w:val="00F977C5"/>
    <w:rsid w:val="00F97A78"/>
    <w:rsid w:val="00F97C7C"/>
    <w:rsid w:val="00FA0BDD"/>
    <w:rsid w:val="00FA24DA"/>
    <w:rsid w:val="00FA2E28"/>
    <w:rsid w:val="00FA590F"/>
    <w:rsid w:val="00FB3911"/>
    <w:rsid w:val="00FC2583"/>
    <w:rsid w:val="00FC6226"/>
    <w:rsid w:val="00FE0182"/>
    <w:rsid w:val="00FE0204"/>
    <w:rsid w:val="00FE288B"/>
    <w:rsid w:val="00FE4A99"/>
    <w:rsid w:val="00FE7180"/>
    <w:rsid w:val="00FF1895"/>
    <w:rsid w:val="00FF1C9D"/>
    <w:rsid w:val="00FF3F44"/>
    <w:rsid w:val="00FF5313"/>
    <w:rsid w:val="00FF591D"/>
    <w:rsid w:val="00FF69CD"/>
    <w:rsid w:val="00FF6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5:docId w15:val="{D15F72B8-85E7-4B56-AD40-4A5A7C41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7456"/>
    <w:pPr>
      <w:widowControl w:val="0"/>
      <w:suppressAutoHyphens/>
      <w:autoSpaceDE w:val="0"/>
    </w:pPr>
    <w:rPr>
      <w:rFonts w:ascii="Calibri" w:hAnsi="Calibri" w:cs="Calibri"/>
      <w:sz w:val="24"/>
      <w:szCs w:val="24"/>
      <w:lang w:eastAsia="zh-CN"/>
    </w:rPr>
  </w:style>
  <w:style w:type="paragraph" w:styleId="1">
    <w:name w:val="heading 1"/>
    <w:aliases w:val="H1,H11,H12,H111,H13,H112,H14,H15,H16,H17,H18,H19,H113,H121,H1111,H131,H1121,H141,H151,H161,H171,H181,Заголов,Заголовок 1 Знак1,Заголовок 1 Знак Знак,1,Глава,(раздел),ch,h1,app heading 1,ITT t1,II+,I,H122,H132,H142,H152,H162,H172,H1211,H1311"/>
    <w:basedOn w:val="a0"/>
    <w:next w:val="a0"/>
    <w:qFormat/>
    <w:rsid w:val="00BD7456"/>
    <w:pPr>
      <w:keepNext/>
      <w:widowControl/>
      <w:numPr>
        <w:numId w:val="1"/>
      </w:numPr>
      <w:autoSpaceDE/>
      <w:jc w:val="center"/>
      <w:outlineLvl w:val="0"/>
    </w:pPr>
    <w:rPr>
      <w:rFonts w:ascii="Times New Roman" w:hAnsi="Times New Roman" w:cs="Times New Roman"/>
      <w:b/>
      <w:sz w:val="28"/>
      <w:lang w:val="en-US"/>
    </w:rPr>
  </w:style>
  <w:style w:type="paragraph" w:styleId="2">
    <w:name w:val="heading 2"/>
    <w:aliases w:val="ç2,H2,h2,Numbered text 3,H21,h21,Numbered text 31,H22,h22,Numbered text 32,H211,h211,Numbered text 311,H23,h23,Numbered text 33,H212,h212,Numbered text 312,H24,h24,Numbered text 34,H25,h25,Numbered text 35,H26,h26,Numbered text 36,H27,h27,2"/>
    <w:basedOn w:val="a0"/>
    <w:next w:val="a0"/>
    <w:link w:val="20"/>
    <w:unhideWhenUsed/>
    <w:qFormat/>
    <w:rsid w:val="00601A8D"/>
    <w:pPr>
      <w:keepNext/>
      <w:widowControl/>
      <w:suppressAutoHyphens w:val="0"/>
      <w:overflowPunct w:val="0"/>
      <w:autoSpaceDN w:val="0"/>
      <w:adjustRightInd w:val="0"/>
      <w:spacing w:line="320" w:lineRule="exact"/>
      <w:ind w:left="24" w:firstLine="696"/>
      <w:jc w:val="both"/>
      <w:outlineLvl w:val="1"/>
    </w:pPr>
    <w:rPr>
      <w:rFonts w:ascii="Tahoma" w:hAnsi="Tahoma" w:cs="Times New Roman"/>
      <w:b/>
      <w:szCs w:val="20"/>
      <w:lang w:eastAsia="en-US"/>
    </w:rPr>
  </w:style>
  <w:style w:type="paragraph" w:styleId="3">
    <w:name w:val="heading 3"/>
    <w:aliases w:val="H3,ç3,h3,H31,h31,H32,h32,H311,h311,H33,h33,H312,h312,H34,h34,H35,h35,H36,h36,H37,h37,H38,h38,H39,h39,H313,h313,H321,h321,H3111,h3111,H331,h331,H3121,h3121,H341,h341,H351,h351,H361,h361,H371,h371,H381,h381,3,(пункт),Пункт,Level 1 - 1,h310"/>
    <w:basedOn w:val="a0"/>
    <w:next w:val="a0"/>
    <w:link w:val="30"/>
    <w:unhideWhenUsed/>
    <w:qFormat/>
    <w:rsid w:val="00601A8D"/>
    <w:pPr>
      <w:keepNext/>
      <w:widowControl/>
      <w:numPr>
        <w:ilvl w:val="2"/>
        <w:numId w:val="2"/>
      </w:numPr>
      <w:suppressAutoHyphens w:val="0"/>
      <w:autoSpaceDE/>
      <w:spacing w:before="240" w:after="60"/>
      <w:jc w:val="both"/>
      <w:outlineLvl w:val="2"/>
    </w:pPr>
    <w:rPr>
      <w:rFonts w:ascii="Tahoma" w:hAnsi="Tahoma" w:cs="Times New Roman"/>
      <w:b/>
      <w:bCs/>
      <w:sz w:val="22"/>
      <w:szCs w:val="26"/>
      <w:lang w:eastAsia="en-US"/>
    </w:rPr>
  </w:style>
  <w:style w:type="paragraph" w:styleId="4">
    <w:name w:val="heading 4"/>
    <w:aliases w:val="c4,Параграф,Заголовок 4 (Приложение),H41"/>
    <w:basedOn w:val="a0"/>
    <w:next w:val="a0"/>
    <w:link w:val="40"/>
    <w:unhideWhenUsed/>
    <w:qFormat/>
    <w:rsid w:val="00601A8D"/>
    <w:pPr>
      <w:keepNext/>
      <w:widowControl/>
      <w:suppressAutoHyphens w:val="0"/>
      <w:overflowPunct w:val="0"/>
      <w:autoSpaceDN w:val="0"/>
      <w:adjustRightInd w:val="0"/>
      <w:spacing w:line="320" w:lineRule="exact"/>
      <w:jc w:val="center"/>
      <w:outlineLvl w:val="3"/>
    </w:pPr>
    <w:rPr>
      <w:rFonts w:ascii="Times New Roman CYR" w:hAnsi="Times New Roman CYR" w:cs="Times New Roman"/>
      <w:b/>
      <w:sz w:val="28"/>
      <w:szCs w:val="20"/>
      <w:lang w:eastAsia="en-US"/>
    </w:rPr>
  </w:style>
  <w:style w:type="paragraph" w:styleId="5">
    <w:name w:val="heading 5"/>
    <w:basedOn w:val="a0"/>
    <w:next w:val="a0"/>
    <w:link w:val="50"/>
    <w:unhideWhenUsed/>
    <w:qFormat/>
    <w:rsid w:val="00601A8D"/>
    <w:pPr>
      <w:keepNext/>
      <w:tabs>
        <w:tab w:val="left" w:pos="600"/>
      </w:tabs>
      <w:suppressAutoHyphens w:val="0"/>
      <w:autoSpaceDE/>
      <w:ind w:firstLine="709"/>
      <w:jc w:val="both"/>
      <w:outlineLvl w:val="4"/>
    </w:pPr>
    <w:rPr>
      <w:rFonts w:ascii="Times New Roman" w:eastAsia="Calibri" w:hAnsi="Times New Roman" w:cs="Times New Roman"/>
      <w:sz w:val="28"/>
      <w:szCs w:val="28"/>
      <w:lang w:eastAsia="en-US"/>
    </w:rPr>
  </w:style>
  <w:style w:type="paragraph" w:styleId="6">
    <w:name w:val="heading 6"/>
    <w:basedOn w:val="a0"/>
    <w:next w:val="a0"/>
    <w:link w:val="60"/>
    <w:unhideWhenUsed/>
    <w:qFormat/>
    <w:rsid w:val="00601A8D"/>
    <w:pPr>
      <w:keepNext/>
      <w:widowControl/>
      <w:suppressAutoHyphens w:val="0"/>
      <w:autoSpaceDE/>
      <w:spacing w:line="360" w:lineRule="auto"/>
      <w:ind w:firstLine="709"/>
      <w:jc w:val="both"/>
      <w:outlineLvl w:val="5"/>
    </w:pPr>
    <w:rPr>
      <w:rFonts w:ascii="Times New Roman" w:hAnsi="Times New Roman" w:cs="Times New Roman"/>
      <w:b/>
      <w:iCs/>
      <w:lang w:eastAsia="en-US"/>
    </w:rPr>
  </w:style>
  <w:style w:type="paragraph" w:styleId="7">
    <w:name w:val="heading 7"/>
    <w:basedOn w:val="a0"/>
    <w:next w:val="a0"/>
    <w:link w:val="70"/>
    <w:unhideWhenUsed/>
    <w:qFormat/>
    <w:rsid w:val="00601A8D"/>
    <w:pPr>
      <w:keepNext/>
      <w:widowControl/>
      <w:suppressAutoHyphens w:val="0"/>
      <w:autoSpaceDE/>
      <w:spacing w:line="360" w:lineRule="auto"/>
      <w:ind w:firstLine="709"/>
      <w:jc w:val="both"/>
      <w:outlineLvl w:val="6"/>
    </w:pPr>
    <w:rPr>
      <w:rFonts w:ascii="Times New Roman" w:hAnsi="Times New Roman" w:cs="Times New Roman"/>
      <w:b/>
      <w:bCs/>
      <w:i/>
      <w:iCs/>
      <w:lang w:eastAsia="en-US"/>
    </w:rPr>
  </w:style>
  <w:style w:type="paragraph" w:styleId="8">
    <w:name w:val="heading 8"/>
    <w:basedOn w:val="a0"/>
    <w:next w:val="a0"/>
    <w:link w:val="80"/>
    <w:unhideWhenUsed/>
    <w:qFormat/>
    <w:rsid w:val="00601A8D"/>
    <w:pPr>
      <w:keepNext/>
      <w:widowControl/>
      <w:suppressAutoHyphens w:val="0"/>
      <w:autoSpaceDE/>
      <w:jc w:val="center"/>
      <w:outlineLvl w:val="7"/>
    </w:pPr>
    <w:rPr>
      <w:rFonts w:ascii="Times New Roman" w:hAnsi="Times New Roman" w:cs="Times New Roman"/>
      <w:b/>
      <w:lang w:eastAsia="en-US"/>
    </w:rPr>
  </w:style>
  <w:style w:type="paragraph" w:styleId="9">
    <w:name w:val="heading 9"/>
    <w:basedOn w:val="a0"/>
    <w:next w:val="a0"/>
    <w:link w:val="90"/>
    <w:uiPriority w:val="9"/>
    <w:semiHidden/>
    <w:unhideWhenUsed/>
    <w:qFormat/>
    <w:rsid w:val="00A82F6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D7456"/>
  </w:style>
  <w:style w:type="character" w:customStyle="1" w:styleId="WW8Num1z1">
    <w:name w:val="WW8Num1z1"/>
    <w:rsid w:val="00BD7456"/>
  </w:style>
  <w:style w:type="character" w:customStyle="1" w:styleId="WW8Num1z2">
    <w:name w:val="WW8Num1z2"/>
    <w:rsid w:val="00BD7456"/>
  </w:style>
  <w:style w:type="character" w:customStyle="1" w:styleId="WW8Num1z3">
    <w:name w:val="WW8Num1z3"/>
    <w:rsid w:val="00BD7456"/>
  </w:style>
  <w:style w:type="character" w:customStyle="1" w:styleId="WW8Num1z4">
    <w:name w:val="WW8Num1z4"/>
    <w:rsid w:val="00BD7456"/>
  </w:style>
  <w:style w:type="character" w:customStyle="1" w:styleId="WW8Num1z5">
    <w:name w:val="WW8Num1z5"/>
    <w:rsid w:val="00BD7456"/>
  </w:style>
  <w:style w:type="character" w:customStyle="1" w:styleId="WW8Num1z6">
    <w:name w:val="WW8Num1z6"/>
    <w:rsid w:val="00BD7456"/>
  </w:style>
  <w:style w:type="character" w:customStyle="1" w:styleId="WW8Num1z7">
    <w:name w:val="WW8Num1z7"/>
    <w:rsid w:val="00BD7456"/>
  </w:style>
  <w:style w:type="character" w:customStyle="1" w:styleId="WW8Num1z8">
    <w:name w:val="WW8Num1z8"/>
    <w:rsid w:val="00BD7456"/>
  </w:style>
  <w:style w:type="character" w:customStyle="1" w:styleId="WW8Num2z0">
    <w:name w:val="WW8Num2z0"/>
    <w:rsid w:val="00BD7456"/>
    <w:rPr>
      <w:rFonts w:ascii="Times New Roman" w:hAnsi="Times New Roman" w:cs="Times New Roman"/>
      <w:sz w:val="28"/>
      <w:szCs w:val="28"/>
    </w:rPr>
  </w:style>
  <w:style w:type="character" w:customStyle="1" w:styleId="WW8Num3z0">
    <w:name w:val="WW8Num3z0"/>
    <w:rsid w:val="00BD7456"/>
    <w:rPr>
      <w:rFonts w:ascii="Times New Roman" w:hAnsi="Times New Roman" w:cs="Times New Roman"/>
      <w:sz w:val="28"/>
      <w:szCs w:val="28"/>
    </w:rPr>
  </w:style>
  <w:style w:type="character" w:customStyle="1" w:styleId="WW8Num4z0">
    <w:name w:val="WW8Num4z0"/>
    <w:rsid w:val="00BD7456"/>
  </w:style>
  <w:style w:type="character" w:customStyle="1" w:styleId="WW8Num4z1">
    <w:name w:val="WW8Num4z1"/>
    <w:rsid w:val="00BD7456"/>
    <w:rPr>
      <w:rFonts w:ascii="Times New Roman" w:hAnsi="Times New Roman" w:cs="Times New Roman"/>
      <w:sz w:val="28"/>
      <w:szCs w:val="28"/>
    </w:rPr>
  </w:style>
  <w:style w:type="character" w:customStyle="1" w:styleId="WW8Num4z2">
    <w:name w:val="WW8Num4z2"/>
    <w:rsid w:val="00BD7456"/>
  </w:style>
  <w:style w:type="character" w:customStyle="1" w:styleId="WW8Num4z3">
    <w:name w:val="WW8Num4z3"/>
    <w:rsid w:val="00BD7456"/>
  </w:style>
  <w:style w:type="character" w:customStyle="1" w:styleId="WW8Num4z4">
    <w:name w:val="WW8Num4z4"/>
    <w:rsid w:val="00BD7456"/>
  </w:style>
  <w:style w:type="character" w:customStyle="1" w:styleId="WW8Num4z5">
    <w:name w:val="WW8Num4z5"/>
    <w:rsid w:val="00BD7456"/>
  </w:style>
  <w:style w:type="character" w:customStyle="1" w:styleId="WW8Num4z6">
    <w:name w:val="WW8Num4z6"/>
    <w:rsid w:val="00BD7456"/>
  </w:style>
  <w:style w:type="character" w:customStyle="1" w:styleId="WW8Num4z7">
    <w:name w:val="WW8Num4z7"/>
    <w:rsid w:val="00BD7456"/>
  </w:style>
  <w:style w:type="character" w:customStyle="1" w:styleId="WW8Num4z8">
    <w:name w:val="WW8Num4z8"/>
    <w:rsid w:val="00BD7456"/>
  </w:style>
  <w:style w:type="character" w:customStyle="1" w:styleId="WW8Num5z0">
    <w:name w:val="WW8Num5z0"/>
    <w:rsid w:val="00BD7456"/>
    <w:rPr>
      <w:rFonts w:ascii="Times New Roman" w:hAnsi="Times New Roman" w:cs="Times New Roman"/>
      <w:sz w:val="28"/>
      <w:szCs w:val="28"/>
    </w:rPr>
  </w:style>
  <w:style w:type="character" w:customStyle="1" w:styleId="51">
    <w:name w:val="Основной шрифт абзаца5"/>
    <w:rsid w:val="00BD7456"/>
  </w:style>
  <w:style w:type="character" w:customStyle="1" w:styleId="WW8Num5z1">
    <w:name w:val="WW8Num5z1"/>
    <w:rsid w:val="00BD7456"/>
  </w:style>
  <w:style w:type="character" w:customStyle="1" w:styleId="WW8Num5z2">
    <w:name w:val="WW8Num5z2"/>
    <w:rsid w:val="00BD7456"/>
  </w:style>
  <w:style w:type="character" w:customStyle="1" w:styleId="WW8Num5z3">
    <w:name w:val="WW8Num5z3"/>
    <w:rsid w:val="00BD7456"/>
  </w:style>
  <w:style w:type="character" w:customStyle="1" w:styleId="WW8Num5z4">
    <w:name w:val="WW8Num5z4"/>
    <w:rsid w:val="00BD7456"/>
  </w:style>
  <w:style w:type="character" w:customStyle="1" w:styleId="WW8Num5z5">
    <w:name w:val="WW8Num5z5"/>
    <w:rsid w:val="00BD7456"/>
  </w:style>
  <w:style w:type="character" w:customStyle="1" w:styleId="WW8Num5z6">
    <w:name w:val="WW8Num5z6"/>
    <w:rsid w:val="00BD7456"/>
  </w:style>
  <w:style w:type="character" w:customStyle="1" w:styleId="WW8Num5z7">
    <w:name w:val="WW8Num5z7"/>
    <w:rsid w:val="00BD7456"/>
  </w:style>
  <w:style w:type="character" w:customStyle="1" w:styleId="WW8Num5z8">
    <w:name w:val="WW8Num5z8"/>
    <w:rsid w:val="00BD7456"/>
  </w:style>
  <w:style w:type="character" w:customStyle="1" w:styleId="WW8Num6z0">
    <w:name w:val="WW8Num6z0"/>
    <w:rsid w:val="00BD7456"/>
    <w:rPr>
      <w:rFonts w:ascii="Times New Roman" w:hAnsi="Times New Roman" w:cs="Times New Roman"/>
      <w:sz w:val="28"/>
      <w:szCs w:val="28"/>
    </w:rPr>
  </w:style>
  <w:style w:type="character" w:customStyle="1" w:styleId="WW8Num7z0">
    <w:name w:val="WW8Num7z0"/>
    <w:rsid w:val="00BD7456"/>
  </w:style>
  <w:style w:type="character" w:customStyle="1" w:styleId="WW8Num7z1">
    <w:name w:val="WW8Num7z1"/>
    <w:rsid w:val="00BD7456"/>
  </w:style>
  <w:style w:type="character" w:customStyle="1" w:styleId="WW8Num7z2">
    <w:name w:val="WW8Num7z2"/>
    <w:rsid w:val="00BD7456"/>
  </w:style>
  <w:style w:type="character" w:customStyle="1" w:styleId="WW8Num7z3">
    <w:name w:val="WW8Num7z3"/>
    <w:rsid w:val="00BD7456"/>
  </w:style>
  <w:style w:type="character" w:customStyle="1" w:styleId="WW8Num7z4">
    <w:name w:val="WW8Num7z4"/>
    <w:rsid w:val="00BD7456"/>
  </w:style>
  <w:style w:type="character" w:customStyle="1" w:styleId="WW8Num7z5">
    <w:name w:val="WW8Num7z5"/>
    <w:rsid w:val="00BD7456"/>
  </w:style>
  <w:style w:type="character" w:customStyle="1" w:styleId="WW8Num7z6">
    <w:name w:val="WW8Num7z6"/>
    <w:rsid w:val="00BD7456"/>
  </w:style>
  <w:style w:type="character" w:customStyle="1" w:styleId="WW8Num7z7">
    <w:name w:val="WW8Num7z7"/>
    <w:rsid w:val="00BD7456"/>
  </w:style>
  <w:style w:type="character" w:customStyle="1" w:styleId="WW8Num7z8">
    <w:name w:val="WW8Num7z8"/>
    <w:rsid w:val="00BD7456"/>
  </w:style>
  <w:style w:type="character" w:customStyle="1" w:styleId="41">
    <w:name w:val="Основной шрифт абзаца4"/>
    <w:rsid w:val="00BD7456"/>
  </w:style>
  <w:style w:type="character" w:customStyle="1" w:styleId="31">
    <w:name w:val="Основной шрифт абзаца3"/>
    <w:rsid w:val="00BD7456"/>
  </w:style>
  <w:style w:type="character" w:customStyle="1" w:styleId="WW8Num2z1">
    <w:name w:val="WW8Num2z1"/>
    <w:rsid w:val="00BD7456"/>
  </w:style>
  <w:style w:type="character" w:customStyle="1" w:styleId="WW8Num2z2">
    <w:name w:val="WW8Num2z2"/>
    <w:rsid w:val="00BD7456"/>
  </w:style>
  <w:style w:type="character" w:customStyle="1" w:styleId="WW8Num2z3">
    <w:name w:val="WW8Num2z3"/>
    <w:rsid w:val="00BD7456"/>
  </w:style>
  <w:style w:type="character" w:customStyle="1" w:styleId="WW8Num2z4">
    <w:name w:val="WW8Num2z4"/>
    <w:rsid w:val="00BD7456"/>
  </w:style>
  <w:style w:type="character" w:customStyle="1" w:styleId="WW8Num2z5">
    <w:name w:val="WW8Num2z5"/>
    <w:rsid w:val="00BD7456"/>
  </w:style>
  <w:style w:type="character" w:customStyle="1" w:styleId="WW8Num2z6">
    <w:name w:val="WW8Num2z6"/>
    <w:rsid w:val="00BD7456"/>
  </w:style>
  <w:style w:type="character" w:customStyle="1" w:styleId="WW8Num2z7">
    <w:name w:val="WW8Num2z7"/>
    <w:rsid w:val="00BD7456"/>
  </w:style>
  <w:style w:type="character" w:customStyle="1" w:styleId="WW8Num2z8">
    <w:name w:val="WW8Num2z8"/>
    <w:rsid w:val="00BD7456"/>
  </w:style>
  <w:style w:type="character" w:customStyle="1" w:styleId="WW8Num8z0">
    <w:name w:val="WW8Num8z0"/>
    <w:rsid w:val="00BD7456"/>
    <w:rPr>
      <w:rFonts w:ascii="Symbol" w:hAnsi="Symbol" w:cs="Symbol"/>
    </w:rPr>
  </w:style>
  <w:style w:type="character" w:customStyle="1" w:styleId="WW8Num9z0">
    <w:name w:val="WW8Num9z0"/>
    <w:rsid w:val="00BD7456"/>
    <w:rPr>
      <w:rFonts w:ascii="Symbol" w:hAnsi="Symbol" w:cs="Symbol"/>
    </w:rPr>
  </w:style>
  <w:style w:type="character" w:customStyle="1" w:styleId="WW8Num9z1">
    <w:name w:val="WW8Num9z1"/>
    <w:rsid w:val="00BD7456"/>
    <w:rPr>
      <w:rFonts w:ascii="Courier New" w:hAnsi="Courier New" w:cs="Courier New"/>
    </w:rPr>
  </w:style>
  <w:style w:type="character" w:customStyle="1" w:styleId="WW8Num9z2">
    <w:name w:val="WW8Num9z2"/>
    <w:rsid w:val="00BD7456"/>
    <w:rPr>
      <w:rFonts w:ascii="Wingdings" w:hAnsi="Wingdings" w:cs="Wingdings"/>
    </w:rPr>
  </w:style>
  <w:style w:type="character" w:customStyle="1" w:styleId="WW8Num9z3">
    <w:name w:val="WW8Num9z3"/>
    <w:rsid w:val="00BD7456"/>
    <w:rPr>
      <w:rFonts w:ascii="Symbol" w:hAnsi="Symbol" w:cs="Symbol"/>
    </w:rPr>
  </w:style>
  <w:style w:type="character" w:customStyle="1" w:styleId="WW8Num10z0">
    <w:name w:val="WW8Num10z0"/>
    <w:rsid w:val="00BD7456"/>
  </w:style>
  <w:style w:type="character" w:customStyle="1" w:styleId="WW8Num11z0">
    <w:name w:val="WW8Num11z0"/>
    <w:rsid w:val="00BD7456"/>
    <w:rPr>
      <w:rFonts w:ascii="Symbol" w:hAnsi="Symbol" w:cs="Symbol"/>
    </w:rPr>
  </w:style>
  <w:style w:type="character" w:customStyle="1" w:styleId="WW8Num11z1">
    <w:name w:val="WW8Num11z1"/>
    <w:rsid w:val="00BD7456"/>
    <w:rPr>
      <w:rFonts w:ascii="Courier New" w:hAnsi="Courier New" w:cs="Courier New"/>
    </w:rPr>
  </w:style>
  <w:style w:type="character" w:customStyle="1" w:styleId="WW8Num11z2">
    <w:name w:val="WW8Num11z2"/>
    <w:rsid w:val="00BD7456"/>
    <w:rPr>
      <w:rFonts w:ascii="Wingdings" w:hAnsi="Wingdings" w:cs="Wingdings"/>
    </w:rPr>
  </w:style>
  <w:style w:type="character" w:customStyle="1" w:styleId="WW8Num12z0">
    <w:name w:val="WW8Num12z0"/>
    <w:rsid w:val="00BD7456"/>
    <w:rPr>
      <w:rFonts w:ascii="Symbol" w:hAnsi="Symbol" w:cs="Symbol"/>
    </w:rPr>
  </w:style>
  <w:style w:type="character" w:customStyle="1" w:styleId="WW8Num12z1">
    <w:name w:val="WW8Num12z1"/>
    <w:rsid w:val="00BD7456"/>
    <w:rPr>
      <w:rFonts w:ascii="Courier New" w:hAnsi="Courier New" w:cs="Courier New"/>
    </w:rPr>
  </w:style>
  <w:style w:type="character" w:customStyle="1" w:styleId="WW8Num12z2">
    <w:name w:val="WW8Num12z2"/>
    <w:rsid w:val="00BD7456"/>
    <w:rPr>
      <w:rFonts w:ascii="Wingdings" w:hAnsi="Wingdings" w:cs="Wingdings"/>
    </w:rPr>
  </w:style>
  <w:style w:type="character" w:customStyle="1" w:styleId="WW8Num12z3">
    <w:name w:val="WW8Num12z3"/>
    <w:rsid w:val="00BD7456"/>
    <w:rPr>
      <w:rFonts w:ascii="Symbol" w:hAnsi="Symbol" w:cs="Symbol"/>
    </w:rPr>
  </w:style>
  <w:style w:type="character" w:customStyle="1" w:styleId="WW8Num13z0">
    <w:name w:val="WW8Num13z0"/>
    <w:rsid w:val="00BD7456"/>
    <w:rPr>
      <w:rFonts w:ascii="Symbol" w:hAnsi="Symbol" w:cs="Symbol"/>
    </w:rPr>
  </w:style>
  <w:style w:type="character" w:customStyle="1" w:styleId="WW8Num13z1">
    <w:name w:val="WW8Num13z1"/>
    <w:rsid w:val="00BD7456"/>
    <w:rPr>
      <w:rFonts w:ascii="Courier New" w:hAnsi="Courier New" w:cs="Courier New"/>
    </w:rPr>
  </w:style>
  <w:style w:type="character" w:customStyle="1" w:styleId="WW8Num13z2">
    <w:name w:val="WW8Num13z2"/>
    <w:rsid w:val="00BD7456"/>
    <w:rPr>
      <w:rFonts w:ascii="Wingdings" w:hAnsi="Wingdings" w:cs="Wingdings"/>
    </w:rPr>
  </w:style>
  <w:style w:type="character" w:customStyle="1" w:styleId="WW8Num13z3">
    <w:name w:val="WW8Num13z3"/>
    <w:rsid w:val="00BD7456"/>
    <w:rPr>
      <w:rFonts w:ascii="Symbol" w:hAnsi="Symbol" w:cs="Symbol"/>
    </w:rPr>
  </w:style>
  <w:style w:type="character" w:customStyle="1" w:styleId="WW8Num14z0">
    <w:name w:val="WW8Num14z0"/>
    <w:rsid w:val="00BD7456"/>
  </w:style>
  <w:style w:type="character" w:customStyle="1" w:styleId="WW8Num14z1">
    <w:name w:val="WW8Num14z1"/>
    <w:rsid w:val="00BD7456"/>
  </w:style>
  <w:style w:type="character" w:customStyle="1" w:styleId="WW8Num14z2">
    <w:name w:val="WW8Num14z2"/>
    <w:rsid w:val="00BD7456"/>
  </w:style>
  <w:style w:type="character" w:customStyle="1" w:styleId="WW8Num14z3">
    <w:name w:val="WW8Num14z3"/>
    <w:rsid w:val="00BD7456"/>
  </w:style>
  <w:style w:type="character" w:customStyle="1" w:styleId="WW8Num14z4">
    <w:name w:val="WW8Num14z4"/>
    <w:rsid w:val="00BD7456"/>
  </w:style>
  <w:style w:type="character" w:customStyle="1" w:styleId="WW8Num14z5">
    <w:name w:val="WW8Num14z5"/>
    <w:rsid w:val="00BD7456"/>
  </w:style>
  <w:style w:type="character" w:customStyle="1" w:styleId="WW8Num14z6">
    <w:name w:val="WW8Num14z6"/>
    <w:rsid w:val="00BD7456"/>
  </w:style>
  <w:style w:type="character" w:customStyle="1" w:styleId="WW8Num14z7">
    <w:name w:val="WW8Num14z7"/>
    <w:rsid w:val="00BD7456"/>
  </w:style>
  <w:style w:type="character" w:customStyle="1" w:styleId="WW8Num14z8">
    <w:name w:val="WW8Num14z8"/>
    <w:rsid w:val="00BD7456"/>
  </w:style>
  <w:style w:type="character" w:customStyle="1" w:styleId="WW8Num15z0">
    <w:name w:val="WW8Num15z0"/>
    <w:rsid w:val="00BD7456"/>
  </w:style>
  <w:style w:type="character" w:customStyle="1" w:styleId="WW8Num15z1">
    <w:name w:val="WW8Num15z1"/>
    <w:rsid w:val="00BD7456"/>
  </w:style>
  <w:style w:type="character" w:customStyle="1" w:styleId="WW8Num15z2">
    <w:name w:val="WW8Num15z2"/>
    <w:rsid w:val="00BD7456"/>
  </w:style>
  <w:style w:type="character" w:customStyle="1" w:styleId="WW8Num15z3">
    <w:name w:val="WW8Num15z3"/>
    <w:rsid w:val="00BD7456"/>
  </w:style>
  <w:style w:type="character" w:customStyle="1" w:styleId="WW8Num15z4">
    <w:name w:val="WW8Num15z4"/>
    <w:rsid w:val="00BD7456"/>
  </w:style>
  <w:style w:type="character" w:customStyle="1" w:styleId="WW8Num15z5">
    <w:name w:val="WW8Num15z5"/>
    <w:rsid w:val="00BD7456"/>
  </w:style>
  <w:style w:type="character" w:customStyle="1" w:styleId="WW8Num15z6">
    <w:name w:val="WW8Num15z6"/>
    <w:rsid w:val="00BD7456"/>
  </w:style>
  <w:style w:type="character" w:customStyle="1" w:styleId="WW8Num15z7">
    <w:name w:val="WW8Num15z7"/>
    <w:rsid w:val="00BD7456"/>
  </w:style>
  <w:style w:type="character" w:customStyle="1" w:styleId="WW8Num15z8">
    <w:name w:val="WW8Num15z8"/>
    <w:rsid w:val="00BD7456"/>
  </w:style>
  <w:style w:type="character" w:customStyle="1" w:styleId="WW8Num16z0">
    <w:name w:val="WW8Num16z0"/>
    <w:rsid w:val="00BD7456"/>
  </w:style>
  <w:style w:type="character" w:customStyle="1" w:styleId="WW8Num16z1">
    <w:name w:val="WW8Num16z1"/>
    <w:rsid w:val="00BD7456"/>
  </w:style>
  <w:style w:type="character" w:customStyle="1" w:styleId="WW8Num16z2">
    <w:name w:val="WW8Num16z2"/>
    <w:rsid w:val="00BD7456"/>
  </w:style>
  <w:style w:type="character" w:customStyle="1" w:styleId="WW8Num16z3">
    <w:name w:val="WW8Num16z3"/>
    <w:rsid w:val="00BD7456"/>
  </w:style>
  <w:style w:type="character" w:customStyle="1" w:styleId="WW8Num16z4">
    <w:name w:val="WW8Num16z4"/>
    <w:rsid w:val="00BD7456"/>
  </w:style>
  <w:style w:type="character" w:customStyle="1" w:styleId="WW8Num16z5">
    <w:name w:val="WW8Num16z5"/>
    <w:rsid w:val="00BD7456"/>
  </w:style>
  <w:style w:type="character" w:customStyle="1" w:styleId="WW8Num16z6">
    <w:name w:val="WW8Num16z6"/>
    <w:rsid w:val="00BD7456"/>
  </w:style>
  <w:style w:type="character" w:customStyle="1" w:styleId="WW8Num16z7">
    <w:name w:val="WW8Num16z7"/>
    <w:rsid w:val="00BD7456"/>
  </w:style>
  <w:style w:type="character" w:customStyle="1" w:styleId="WW8Num16z8">
    <w:name w:val="WW8Num16z8"/>
    <w:rsid w:val="00BD7456"/>
  </w:style>
  <w:style w:type="character" w:customStyle="1" w:styleId="WW8Num17z0">
    <w:name w:val="WW8Num17z0"/>
    <w:rsid w:val="00BD7456"/>
  </w:style>
  <w:style w:type="character" w:customStyle="1" w:styleId="WW8Num18z0">
    <w:name w:val="WW8Num18z0"/>
    <w:rsid w:val="00BD7456"/>
  </w:style>
  <w:style w:type="character" w:customStyle="1" w:styleId="WW8Num19z0">
    <w:name w:val="WW8Num19z0"/>
    <w:rsid w:val="00BD7456"/>
  </w:style>
  <w:style w:type="character" w:customStyle="1" w:styleId="WW8Num19z1">
    <w:name w:val="WW8Num19z1"/>
    <w:rsid w:val="00BD7456"/>
  </w:style>
  <w:style w:type="character" w:customStyle="1" w:styleId="WW8Num19z2">
    <w:name w:val="WW8Num19z2"/>
    <w:rsid w:val="00BD7456"/>
  </w:style>
  <w:style w:type="character" w:customStyle="1" w:styleId="WW8Num19z3">
    <w:name w:val="WW8Num19z3"/>
    <w:rsid w:val="00BD7456"/>
  </w:style>
  <w:style w:type="character" w:customStyle="1" w:styleId="WW8Num19z4">
    <w:name w:val="WW8Num19z4"/>
    <w:rsid w:val="00BD7456"/>
  </w:style>
  <w:style w:type="character" w:customStyle="1" w:styleId="WW8Num19z5">
    <w:name w:val="WW8Num19z5"/>
    <w:rsid w:val="00BD7456"/>
  </w:style>
  <w:style w:type="character" w:customStyle="1" w:styleId="WW8Num19z6">
    <w:name w:val="WW8Num19z6"/>
    <w:rsid w:val="00BD7456"/>
  </w:style>
  <w:style w:type="character" w:customStyle="1" w:styleId="WW8Num19z7">
    <w:name w:val="WW8Num19z7"/>
    <w:rsid w:val="00BD7456"/>
  </w:style>
  <w:style w:type="character" w:customStyle="1" w:styleId="WW8Num19z8">
    <w:name w:val="WW8Num19z8"/>
    <w:rsid w:val="00BD7456"/>
  </w:style>
  <w:style w:type="character" w:customStyle="1" w:styleId="WW8Num20z0">
    <w:name w:val="WW8Num20z0"/>
    <w:rsid w:val="00BD7456"/>
  </w:style>
  <w:style w:type="character" w:customStyle="1" w:styleId="WW8Num21z0">
    <w:name w:val="WW8Num21z0"/>
    <w:rsid w:val="00BD7456"/>
  </w:style>
  <w:style w:type="character" w:customStyle="1" w:styleId="WW8Num21z1">
    <w:name w:val="WW8Num21z1"/>
    <w:rsid w:val="00BD7456"/>
  </w:style>
  <w:style w:type="character" w:customStyle="1" w:styleId="WW8Num21z2">
    <w:name w:val="WW8Num21z2"/>
    <w:rsid w:val="00BD7456"/>
  </w:style>
  <w:style w:type="character" w:customStyle="1" w:styleId="WW8Num21z3">
    <w:name w:val="WW8Num21z3"/>
    <w:rsid w:val="00BD7456"/>
  </w:style>
  <w:style w:type="character" w:customStyle="1" w:styleId="WW8Num21z4">
    <w:name w:val="WW8Num21z4"/>
    <w:rsid w:val="00BD7456"/>
  </w:style>
  <w:style w:type="character" w:customStyle="1" w:styleId="WW8Num21z5">
    <w:name w:val="WW8Num21z5"/>
    <w:rsid w:val="00BD7456"/>
  </w:style>
  <w:style w:type="character" w:customStyle="1" w:styleId="WW8Num21z6">
    <w:name w:val="WW8Num21z6"/>
    <w:rsid w:val="00BD7456"/>
  </w:style>
  <w:style w:type="character" w:customStyle="1" w:styleId="WW8Num21z7">
    <w:name w:val="WW8Num21z7"/>
    <w:rsid w:val="00BD7456"/>
  </w:style>
  <w:style w:type="character" w:customStyle="1" w:styleId="WW8Num21z8">
    <w:name w:val="WW8Num21z8"/>
    <w:rsid w:val="00BD7456"/>
  </w:style>
  <w:style w:type="character" w:customStyle="1" w:styleId="WW8Num22z0">
    <w:name w:val="WW8Num22z0"/>
    <w:rsid w:val="00BD7456"/>
    <w:rPr>
      <w:rFonts w:ascii="Symbol" w:hAnsi="Symbol" w:cs="Symbol"/>
    </w:rPr>
  </w:style>
  <w:style w:type="character" w:customStyle="1" w:styleId="WW8Num22z1">
    <w:name w:val="WW8Num22z1"/>
    <w:rsid w:val="00BD7456"/>
    <w:rPr>
      <w:rFonts w:ascii="Courier New" w:hAnsi="Courier New" w:cs="Courier New"/>
    </w:rPr>
  </w:style>
  <w:style w:type="character" w:customStyle="1" w:styleId="WW8Num22z2">
    <w:name w:val="WW8Num22z2"/>
    <w:rsid w:val="00BD7456"/>
    <w:rPr>
      <w:rFonts w:ascii="Wingdings" w:hAnsi="Wingdings" w:cs="Wingdings"/>
    </w:rPr>
  </w:style>
  <w:style w:type="character" w:customStyle="1" w:styleId="WW8Num22z3">
    <w:name w:val="WW8Num22z3"/>
    <w:rsid w:val="00BD7456"/>
    <w:rPr>
      <w:rFonts w:ascii="Symbol" w:hAnsi="Symbol" w:cs="Symbol"/>
    </w:rPr>
  </w:style>
  <w:style w:type="character" w:customStyle="1" w:styleId="WW8Num23z0">
    <w:name w:val="WW8Num23z0"/>
    <w:rsid w:val="00BD7456"/>
    <w:rPr>
      <w:rFonts w:ascii="Times New Roman" w:hAnsi="Times New Roman" w:cs="Times New Roman"/>
      <w:sz w:val="28"/>
      <w:szCs w:val="28"/>
    </w:rPr>
  </w:style>
  <w:style w:type="character" w:customStyle="1" w:styleId="WW8Num24z0">
    <w:name w:val="WW8Num24z0"/>
    <w:rsid w:val="00BD7456"/>
    <w:rPr>
      <w:rFonts w:ascii="Symbol" w:eastAsia="Times New Roman" w:hAnsi="Symbol" w:cs="Times New Roman"/>
    </w:rPr>
  </w:style>
  <w:style w:type="character" w:customStyle="1" w:styleId="WW8Num24z1">
    <w:name w:val="WW8Num24z1"/>
    <w:rsid w:val="00BD7456"/>
    <w:rPr>
      <w:rFonts w:ascii="Courier New" w:hAnsi="Courier New" w:cs="Courier New"/>
    </w:rPr>
  </w:style>
  <w:style w:type="character" w:customStyle="1" w:styleId="WW8Num24z2">
    <w:name w:val="WW8Num24z2"/>
    <w:rsid w:val="00BD7456"/>
    <w:rPr>
      <w:rFonts w:ascii="Wingdings" w:hAnsi="Wingdings" w:cs="Wingdings"/>
    </w:rPr>
  </w:style>
  <w:style w:type="character" w:customStyle="1" w:styleId="WW8Num24z3">
    <w:name w:val="WW8Num24z3"/>
    <w:rsid w:val="00BD7456"/>
    <w:rPr>
      <w:rFonts w:ascii="Symbol" w:hAnsi="Symbol" w:cs="Symbol"/>
    </w:rPr>
  </w:style>
  <w:style w:type="character" w:customStyle="1" w:styleId="WW8Num25z0">
    <w:name w:val="WW8Num25z0"/>
    <w:rsid w:val="00BD7456"/>
  </w:style>
  <w:style w:type="character" w:customStyle="1" w:styleId="WW8Num25z1">
    <w:name w:val="WW8Num25z1"/>
    <w:rsid w:val="00BD7456"/>
  </w:style>
  <w:style w:type="character" w:customStyle="1" w:styleId="WW8Num25z2">
    <w:name w:val="WW8Num25z2"/>
    <w:rsid w:val="00BD7456"/>
  </w:style>
  <w:style w:type="character" w:customStyle="1" w:styleId="WW8Num25z3">
    <w:name w:val="WW8Num25z3"/>
    <w:rsid w:val="00BD7456"/>
  </w:style>
  <w:style w:type="character" w:customStyle="1" w:styleId="WW8Num25z4">
    <w:name w:val="WW8Num25z4"/>
    <w:rsid w:val="00BD7456"/>
  </w:style>
  <w:style w:type="character" w:customStyle="1" w:styleId="WW8Num25z5">
    <w:name w:val="WW8Num25z5"/>
    <w:rsid w:val="00BD7456"/>
  </w:style>
  <w:style w:type="character" w:customStyle="1" w:styleId="WW8Num25z6">
    <w:name w:val="WW8Num25z6"/>
    <w:rsid w:val="00BD7456"/>
  </w:style>
  <w:style w:type="character" w:customStyle="1" w:styleId="WW8Num25z7">
    <w:name w:val="WW8Num25z7"/>
    <w:rsid w:val="00BD7456"/>
  </w:style>
  <w:style w:type="character" w:customStyle="1" w:styleId="WW8Num25z8">
    <w:name w:val="WW8Num25z8"/>
    <w:rsid w:val="00BD7456"/>
  </w:style>
  <w:style w:type="character" w:customStyle="1" w:styleId="WW8Num26z0">
    <w:name w:val="WW8Num26z0"/>
    <w:rsid w:val="00BD7456"/>
  </w:style>
  <w:style w:type="character" w:customStyle="1" w:styleId="WW8Num27z0">
    <w:name w:val="WW8Num27z0"/>
    <w:rsid w:val="00BD7456"/>
  </w:style>
  <w:style w:type="character" w:customStyle="1" w:styleId="WW8Num27z1">
    <w:name w:val="WW8Num27z1"/>
    <w:rsid w:val="00BD7456"/>
  </w:style>
  <w:style w:type="character" w:customStyle="1" w:styleId="WW8Num27z2">
    <w:name w:val="WW8Num27z2"/>
    <w:rsid w:val="00BD7456"/>
  </w:style>
  <w:style w:type="character" w:customStyle="1" w:styleId="WW8Num27z3">
    <w:name w:val="WW8Num27z3"/>
    <w:rsid w:val="00BD7456"/>
  </w:style>
  <w:style w:type="character" w:customStyle="1" w:styleId="WW8Num27z4">
    <w:name w:val="WW8Num27z4"/>
    <w:rsid w:val="00BD7456"/>
  </w:style>
  <w:style w:type="character" w:customStyle="1" w:styleId="WW8Num27z5">
    <w:name w:val="WW8Num27z5"/>
    <w:rsid w:val="00BD7456"/>
  </w:style>
  <w:style w:type="character" w:customStyle="1" w:styleId="WW8Num27z6">
    <w:name w:val="WW8Num27z6"/>
    <w:rsid w:val="00BD7456"/>
  </w:style>
  <w:style w:type="character" w:customStyle="1" w:styleId="WW8Num27z7">
    <w:name w:val="WW8Num27z7"/>
    <w:rsid w:val="00BD7456"/>
  </w:style>
  <w:style w:type="character" w:customStyle="1" w:styleId="WW8Num27z8">
    <w:name w:val="WW8Num27z8"/>
    <w:rsid w:val="00BD7456"/>
  </w:style>
  <w:style w:type="character" w:customStyle="1" w:styleId="WW8Num28z0">
    <w:name w:val="WW8Num28z0"/>
    <w:rsid w:val="00BD7456"/>
    <w:rPr>
      <w:rFonts w:ascii="Times New Roman" w:hAnsi="Times New Roman" w:cs="Times New Roman"/>
      <w:sz w:val="28"/>
      <w:szCs w:val="28"/>
    </w:rPr>
  </w:style>
  <w:style w:type="character" w:customStyle="1" w:styleId="WW8Num29z0">
    <w:name w:val="WW8Num29z0"/>
    <w:rsid w:val="00BD7456"/>
  </w:style>
  <w:style w:type="character" w:customStyle="1" w:styleId="WW8Num30z0">
    <w:name w:val="WW8Num30z0"/>
    <w:rsid w:val="00BD7456"/>
  </w:style>
  <w:style w:type="character" w:customStyle="1" w:styleId="WW8Num31z0">
    <w:name w:val="WW8Num31z0"/>
    <w:rsid w:val="00BD7456"/>
  </w:style>
  <w:style w:type="character" w:customStyle="1" w:styleId="WW8Num31z1">
    <w:name w:val="WW8Num31z1"/>
    <w:rsid w:val="00BD7456"/>
  </w:style>
  <w:style w:type="character" w:customStyle="1" w:styleId="WW8Num31z2">
    <w:name w:val="WW8Num31z2"/>
    <w:rsid w:val="00BD7456"/>
  </w:style>
  <w:style w:type="character" w:customStyle="1" w:styleId="WW8Num31z3">
    <w:name w:val="WW8Num31z3"/>
    <w:rsid w:val="00BD7456"/>
  </w:style>
  <w:style w:type="character" w:customStyle="1" w:styleId="WW8Num31z4">
    <w:name w:val="WW8Num31z4"/>
    <w:rsid w:val="00BD7456"/>
  </w:style>
  <w:style w:type="character" w:customStyle="1" w:styleId="WW8Num31z5">
    <w:name w:val="WW8Num31z5"/>
    <w:rsid w:val="00BD7456"/>
  </w:style>
  <w:style w:type="character" w:customStyle="1" w:styleId="WW8Num31z6">
    <w:name w:val="WW8Num31z6"/>
    <w:rsid w:val="00BD7456"/>
  </w:style>
  <w:style w:type="character" w:customStyle="1" w:styleId="WW8Num31z7">
    <w:name w:val="WW8Num31z7"/>
    <w:rsid w:val="00BD7456"/>
  </w:style>
  <w:style w:type="character" w:customStyle="1" w:styleId="WW8Num31z8">
    <w:name w:val="WW8Num31z8"/>
    <w:rsid w:val="00BD7456"/>
  </w:style>
  <w:style w:type="character" w:customStyle="1" w:styleId="WW8Num32z0">
    <w:name w:val="WW8Num32z0"/>
    <w:rsid w:val="00BD7456"/>
  </w:style>
  <w:style w:type="character" w:customStyle="1" w:styleId="WW8Num32z1">
    <w:name w:val="WW8Num32z1"/>
    <w:rsid w:val="00BD7456"/>
  </w:style>
  <w:style w:type="character" w:customStyle="1" w:styleId="WW8NumSt2z0">
    <w:name w:val="WW8NumSt2z0"/>
    <w:rsid w:val="00BD7456"/>
    <w:rPr>
      <w:rFonts w:ascii="Calibri" w:hAnsi="Calibri" w:cs="Calibri"/>
    </w:rPr>
  </w:style>
  <w:style w:type="character" w:customStyle="1" w:styleId="WW8NumSt3z0">
    <w:name w:val="WW8NumSt3z0"/>
    <w:rsid w:val="00BD7456"/>
    <w:rPr>
      <w:rFonts w:ascii="Calibri" w:hAnsi="Calibri" w:cs="Calibri"/>
    </w:rPr>
  </w:style>
  <w:style w:type="character" w:customStyle="1" w:styleId="WW8NumSt4z0">
    <w:name w:val="WW8NumSt4z0"/>
    <w:rsid w:val="00BD7456"/>
    <w:rPr>
      <w:rFonts w:ascii="Calibri" w:hAnsi="Calibri" w:cs="Calibri"/>
    </w:rPr>
  </w:style>
  <w:style w:type="character" w:customStyle="1" w:styleId="21">
    <w:name w:val="Основной шрифт абзаца2"/>
    <w:rsid w:val="00BD7456"/>
  </w:style>
  <w:style w:type="character" w:customStyle="1" w:styleId="10">
    <w:name w:val="Заголовок 1 Знак"/>
    <w:aliases w:val="H1 Знак,H11 Знак,H12 Знак,H111 Знак,H13 Знак,H112 Знак,H14 Знак,H15 Знак,H16 Знак,H17 Знак,H18 Знак,H19 Знак,H113 Знак,H121 Знак,H1111 Знак,H131 Знак,H1121 Знак,H141 Знак,H151 Знак,H161 Знак,H171 Знак,H181 Знак,Заголов Знак,1 Знак"/>
    <w:rsid w:val="00BD7456"/>
    <w:rPr>
      <w:rFonts w:ascii="Times New Roman" w:eastAsia="Times New Roman" w:hAnsi="Times New Roman" w:cs="Times New Roman"/>
      <w:b/>
      <w:sz w:val="28"/>
      <w:szCs w:val="24"/>
      <w:lang w:val="en-US"/>
    </w:rPr>
  </w:style>
  <w:style w:type="character" w:customStyle="1" w:styleId="FontStyle36">
    <w:name w:val="Font Style36"/>
    <w:rsid w:val="00BD7456"/>
    <w:rPr>
      <w:rFonts w:ascii="Calibri" w:hAnsi="Calibri" w:cs="Calibri"/>
      <w:b/>
      <w:bCs/>
      <w:sz w:val="20"/>
      <w:szCs w:val="20"/>
    </w:rPr>
  </w:style>
  <w:style w:type="character" w:customStyle="1" w:styleId="FontStyle39">
    <w:name w:val="Font Style39"/>
    <w:rsid w:val="00BD7456"/>
    <w:rPr>
      <w:rFonts w:ascii="Calibri" w:hAnsi="Calibri" w:cs="Calibri"/>
      <w:sz w:val="20"/>
      <w:szCs w:val="20"/>
    </w:rPr>
  </w:style>
  <w:style w:type="character" w:customStyle="1" w:styleId="FontStyle11">
    <w:name w:val="Font Style11"/>
    <w:rsid w:val="00BD7456"/>
    <w:rPr>
      <w:rFonts w:ascii="Times New Roman" w:hAnsi="Times New Roman" w:cs="Times New Roman"/>
      <w:sz w:val="26"/>
      <w:szCs w:val="26"/>
    </w:rPr>
  </w:style>
  <w:style w:type="character" w:customStyle="1" w:styleId="FontStyle37">
    <w:name w:val="Font Style37"/>
    <w:rsid w:val="00BD7456"/>
    <w:rPr>
      <w:rFonts w:ascii="Courier New" w:hAnsi="Courier New" w:cs="Courier New"/>
      <w:sz w:val="18"/>
      <w:szCs w:val="18"/>
    </w:rPr>
  </w:style>
  <w:style w:type="character" w:customStyle="1" w:styleId="FontStyle38">
    <w:name w:val="Font Style38"/>
    <w:rsid w:val="00BD7456"/>
    <w:rPr>
      <w:rFonts w:ascii="Courier New" w:hAnsi="Courier New" w:cs="Courier New"/>
      <w:sz w:val="14"/>
      <w:szCs w:val="14"/>
    </w:rPr>
  </w:style>
  <w:style w:type="character" w:customStyle="1" w:styleId="a4">
    <w:name w:val="Верхний колонтитул Знак"/>
    <w:uiPriority w:val="99"/>
    <w:rsid w:val="00BD7456"/>
    <w:rPr>
      <w:rFonts w:ascii="Calibri" w:eastAsia="Times New Roman" w:hAnsi="Calibri" w:cs="Times New Roman"/>
      <w:sz w:val="24"/>
      <w:szCs w:val="24"/>
    </w:rPr>
  </w:style>
  <w:style w:type="character" w:customStyle="1" w:styleId="a5">
    <w:name w:val="Нижний колонтитул Знак"/>
    <w:uiPriority w:val="99"/>
    <w:rsid w:val="00BD7456"/>
    <w:rPr>
      <w:rFonts w:ascii="Calibri" w:eastAsia="Times New Roman" w:hAnsi="Calibri" w:cs="Times New Roman"/>
      <w:sz w:val="24"/>
      <w:szCs w:val="24"/>
    </w:rPr>
  </w:style>
  <w:style w:type="character" w:customStyle="1" w:styleId="a6">
    <w:name w:val="Текст выноски Знак"/>
    <w:uiPriority w:val="99"/>
    <w:rsid w:val="00BD7456"/>
    <w:rPr>
      <w:rFonts w:ascii="Tahoma" w:eastAsia="Times New Roman" w:hAnsi="Tahoma" w:cs="Tahoma"/>
      <w:sz w:val="16"/>
      <w:szCs w:val="16"/>
    </w:rPr>
  </w:style>
  <w:style w:type="character" w:styleId="a7">
    <w:name w:val="Hyperlink"/>
    <w:uiPriority w:val="99"/>
    <w:rsid w:val="00BD7456"/>
    <w:rPr>
      <w:color w:val="0000FF"/>
      <w:u w:val="single"/>
    </w:rPr>
  </w:style>
  <w:style w:type="character" w:customStyle="1" w:styleId="a8">
    <w:name w:val="Без интервала Знак"/>
    <w:aliases w:val="Обрнадзор Знак"/>
    <w:uiPriority w:val="1"/>
    <w:qFormat/>
    <w:rsid w:val="00BD7456"/>
    <w:rPr>
      <w:rFonts w:eastAsia="Times New Roman"/>
      <w:sz w:val="22"/>
      <w:szCs w:val="22"/>
      <w:lang w:val="ru-RU" w:bidi="ar-SA"/>
    </w:rPr>
  </w:style>
  <w:style w:type="character" w:styleId="a9">
    <w:name w:val="FollowedHyperlink"/>
    <w:uiPriority w:val="99"/>
    <w:rsid w:val="00BD7456"/>
    <w:rPr>
      <w:color w:val="800080"/>
      <w:u w:val="single"/>
    </w:rPr>
  </w:style>
  <w:style w:type="character" w:customStyle="1" w:styleId="WW8Num3z1">
    <w:name w:val="WW8Num3z1"/>
    <w:rsid w:val="00BD7456"/>
  </w:style>
  <w:style w:type="character" w:customStyle="1" w:styleId="WW8Num3z2">
    <w:name w:val="WW8Num3z2"/>
    <w:rsid w:val="00BD7456"/>
  </w:style>
  <w:style w:type="character" w:customStyle="1" w:styleId="WW8Num3z3">
    <w:name w:val="WW8Num3z3"/>
    <w:rsid w:val="00BD7456"/>
  </w:style>
  <w:style w:type="character" w:customStyle="1" w:styleId="WW8Num3z4">
    <w:name w:val="WW8Num3z4"/>
    <w:rsid w:val="00BD7456"/>
  </w:style>
  <w:style w:type="character" w:customStyle="1" w:styleId="WW8Num3z5">
    <w:name w:val="WW8Num3z5"/>
    <w:rsid w:val="00BD7456"/>
  </w:style>
  <w:style w:type="character" w:customStyle="1" w:styleId="WW8Num3z6">
    <w:name w:val="WW8Num3z6"/>
    <w:rsid w:val="00BD7456"/>
  </w:style>
  <w:style w:type="character" w:customStyle="1" w:styleId="WW8Num3z7">
    <w:name w:val="WW8Num3z7"/>
    <w:rsid w:val="00BD7456"/>
  </w:style>
  <w:style w:type="character" w:customStyle="1" w:styleId="WW8Num3z8">
    <w:name w:val="WW8Num3z8"/>
    <w:rsid w:val="00BD7456"/>
  </w:style>
  <w:style w:type="character" w:customStyle="1" w:styleId="WW8Num6z1">
    <w:name w:val="WW8Num6z1"/>
    <w:rsid w:val="00BD7456"/>
    <w:rPr>
      <w:rFonts w:ascii="Courier New" w:hAnsi="Courier New" w:cs="Courier New"/>
    </w:rPr>
  </w:style>
  <w:style w:type="character" w:customStyle="1" w:styleId="WW8Num6z2">
    <w:name w:val="WW8Num6z2"/>
    <w:rsid w:val="00BD7456"/>
    <w:rPr>
      <w:rFonts w:ascii="Wingdings" w:hAnsi="Wingdings" w:cs="Wingdings"/>
    </w:rPr>
  </w:style>
  <w:style w:type="character" w:customStyle="1" w:styleId="WW8Num8z1">
    <w:name w:val="WW8Num8z1"/>
    <w:rsid w:val="00BD7456"/>
  </w:style>
  <w:style w:type="character" w:customStyle="1" w:styleId="WW8Num8z2">
    <w:name w:val="WW8Num8z2"/>
    <w:rsid w:val="00BD7456"/>
  </w:style>
  <w:style w:type="character" w:customStyle="1" w:styleId="WW8Num8z3">
    <w:name w:val="WW8Num8z3"/>
    <w:rsid w:val="00BD7456"/>
  </w:style>
  <w:style w:type="character" w:customStyle="1" w:styleId="WW8Num8z4">
    <w:name w:val="WW8Num8z4"/>
    <w:rsid w:val="00BD7456"/>
  </w:style>
  <w:style w:type="character" w:customStyle="1" w:styleId="WW8Num8z5">
    <w:name w:val="WW8Num8z5"/>
    <w:rsid w:val="00BD7456"/>
  </w:style>
  <w:style w:type="character" w:customStyle="1" w:styleId="WW8Num8z6">
    <w:name w:val="WW8Num8z6"/>
    <w:rsid w:val="00BD7456"/>
  </w:style>
  <w:style w:type="character" w:customStyle="1" w:styleId="WW8Num8z7">
    <w:name w:val="WW8Num8z7"/>
    <w:rsid w:val="00BD7456"/>
  </w:style>
  <w:style w:type="character" w:customStyle="1" w:styleId="WW8Num8z8">
    <w:name w:val="WW8Num8z8"/>
    <w:rsid w:val="00BD7456"/>
  </w:style>
  <w:style w:type="character" w:customStyle="1" w:styleId="WW8Num9z4">
    <w:name w:val="WW8Num9z4"/>
    <w:rsid w:val="00BD7456"/>
  </w:style>
  <w:style w:type="character" w:customStyle="1" w:styleId="WW8Num9z5">
    <w:name w:val="WW8Num9z5"/>
    <w:rsid w:val="00BD7456"/>
  </w:style>
  <w:style w:type="character" w:customStyle="1" w:styleId="WW8Num9z6">
    <w:name w:val="WW8Num9z6"/>
    <w:rsid w:val="00BD7456"/>
  </w:style>
  <w:style w:type="character" w:customStyle="1" w:styleId="WW8Num9z7">
    <w:name w:val="WW8Num9z7"/>
    <w:rsid w:val="00BD7456"/>
  </w:style>
  <w:style w:type="character" w:customStyle="1" w:styleId="WW8Num9z8">
    <w:name w:val="WW8Num9z8"/>
    <w:rsid w:val="00BD7456"/>
  </w:style>
  <w:style w:type="character" w:customStyle="1" w:styleId="WW8Num10z1">
    <w:name w:val="WW8Num10z1"/>
    <w:rsid w:val="00BD7456"/>
  </w:style>
  <w:style w:type="character" w:customStyle="1" w:styleId="WW8Num10z2">
    <w:name w:val="WW8Num10z2"/>
    <w:rsid w:val="00BD7456"/>
  </w:style>
  <w:style w:type="character" w:customStyle="1" w:styleId="WW8Num10z3">
    <w:name w:val="WW8Num10z3"/>
    <w:rsid w:val="00BD7456"/>
  </w:style>
  <w:style w:type="character" w:customStyle="1" w:styleId="WW8Num10z4">
    <w:name w:val="WW8Num10z4"/>
    <w:rsid w:val="00BD7456"/>
  </w:style>
  <w:style w:type="character" w:customStyle="1" w:styleId="WW8Num10z5">
    <w:name w:val="WW8Num10z5"/>
    <w:rsid w:val="00BD7456"/>
  </w:style>
  <w:style w:type="character" w:customStyle="1" w:styleId="WW8Num10z6">
    <w:name w:val="WW8Num10z6"/>
    <w:rsid w:val="00BD7456"/>
  </w:style>
  <w:style w:type="character" w:customStyle="1" w:styleId="WW8Num10z7">
    <w:name w:val="WW8Num10z7"/>
    <w:rsid w:val="00BD7456"/>
  </w:style>
  <w:style w:type="character" w:customStyle="1" w:styleId="WW8Num10z8">
    <w:name w:val="WW8Num10z8"/>
    <w:rsid w:val="00BD7456"/>
  </w:style>
  <w:style w:type="character" w:customStyle="1" w:styleId="WW8Num11z3">
    <w:name w:val="WW8Num11z3"/>
    <w:rsid w:val="00BD7456"/>
  </w:style>
  <w:style w:type="character" w:customStyle="1" w:styleId="WW8Num11z4">
    <w:name w:val="WW8Num11z4"/>
    <w:rsid w:val="00BD7456"/>
  </w:style>
  <w:style w:type="character" w:customStyle="1" w:styleId="WW8Num11z5">
    <w:name w:val="WW8Num11z5"/>
    <w:rsid w:val="00BD7456"/>
  </w:style>
  <w:style w:type="character" w:customStyle="1" w:styleId="WW8Num11z6">
    <w:name w:val="WW8Num11z6"/>
    <w:rsid w:val="00BD7456"/>
  </w:style>
  <w:style w:type="character" w:customStyle="1" w:styleId="WW8Num11z7">
    <w:name w:val="WW8Num11z7"/>
    <w:rsid w:val="00BD7456"/>
  </w:style>
  <w:style w:type="character" w:customStyle="1" w:styleId="WW8Num11z8">
    <w:name w:val="WW8Num11z8"/>
    <w:rsid w:val="00BD7456"/>
  </w:style>
  <w:style w:type="character" w:customStyle="1" w:styleId="WW8Num12z4">
    <w:name w:val="WW8Num12z4"/>
    <w:rsid w:val="00BD7456"/>
  </w:style>
  <w:style w:type="character" w:customStyle="1" w:styleId="WW8Num12z5">
    <w:name w:val="WW8Num12z5"/>
    <w:rsid w:val="00BD7456"/>
  </w:style>
  <w:style w:type="character" w:customStyle="1" w:styleId="WW8Num12z6">
    <w:name w:val="WW8Num12z6"/>
    <w:rsid w:val="00BD7456"/>
  </w:style>
  <w:style w:type="character" w:customStyle="1" w:styleId="WW8Num12z7">
    <w:name w:val="WW8Num12z7"/>
    <w:rsid w:val="00BD7456"/>
  </w:style>
  <w:style w:type="character" w:customStyle="1" w:styleId="WW8Num12z8">
    <w:name w:val="WW8Num12z8"/>
    <w:rsid w:val="00BD7456"/>
  </w:style>
  <w:style w:type="character" w:customStyle="1" w:styleId="WW8Num13z4">
    <w:name w:val="WW8Num13z4"/>
    <w:rsid w:val="00BD7456"/>
  </w:style>
  <w:style w:type="character" w:customStyle="1" w:styleId="WW8Num13z5">
    <w:name w:val="WW8Num13z5"/>
    <w:rsid w:val="00BD7456"/>
  </w:style>
  <w:style w:type="character" w:customStyle="1" w:styleId="WW8Num13z6">
    <w:name w:val="WW8Num13z6"/>
    <w:rsid w:val="00BD7456"/>
  </w:style>
  <w:style w:type="character" w:customStyle="1" w:styleId="WW8Num13z7">
    <w:name w:val="WW8Num13z7"/>
    <w:rsid w:val="00BD7456"/>
  </w:style>
  <w:style w:type="character" w:customStyle="1" w:styleId="WW8Num13z8">
    <w:name w:val="WW8Num13z8"/>
    <w:rsid w:val="00BD7456"/>
  </w:style>
  <w:style w:type="character" w:customStyle="1" w:styleId="WW8Num17z1">
    <w:name w:val="WW8Num17z1"/>
    <w:rsid w:val="00BD7456"/>
  </w:style>
  <w:style w:type="character" w:customStyle="1" w:styleId="WW8Num17z2">
    <w:name w:val="WW8Num17z2"/>
    <w:rsid w:val="00BD7456"/>
  </w:style>
  <w:style w:type="character" w:customStyle="1" w:styleId="WW8Num17z3">
    <w:name w:val="WW8Num17z3"/>
    <w:rsid w:val="00BD7456"/>
  </w:style>
  <w:style w:type="character" w:customStyle="1" w:styleId="WW8Num17z4">
    <w:name w:val="WW8Num17z4"/>
    <w:rsid w:val="00BD7456"/>
  </w:style>
  <w:style w:type="character" w:customStyle="1" w:styleId="WW8Num17z5">
    <w:name w:val="WW8Num17z5"/>
    <w:rsid w:val="00BD7456"/>
  </w:style>
  <w:style w:type="character" w:customStyle="1" w:styleId="WW8Num17z6">
    <w:name w:val="WW8Num17z6"/>
    <w:rsid w:val="00BD7456"/>
  </w:style>
  <w:style w:type="character" w:customStyle="1" w:styleId="WW8Num17z7">
    <w:name w:val="WW8Num17z7"/>
    <w:rsid w:val="00BD7456"/>
  </w:style>
  <w:style w:type="character" w:customStyle="1" w:styleId="WW8Num17z8">
    <w:name w:val="WW8Num17z8"/>
    <w:rsid w:val="00BD7456"/>
  </w:style>
  <w:style w:type="character" w:customStyle="1" w:styleId="WW8Num18z1">
    <w:name w:val="WW8Num18z1"/>
    <w:rsid w:val="00BD7456"/>
  </w:style>
  <w:style w:type="character" w:customStyle="1" w:styleId="WW8Num18z2">
    <w:name w:val="WW8Num18z2"/>
    <w:rsid w:val="00BD7456"/>
  </w:style>
  <w:style w:type="character" w:customStyle="1" w:styleId="WW8Num18z3">
    <w:name w:val="WW8Num18z3"/>
    <w:rsid w:val="00BD7456"/>
  </w:style>
  <w:style w:type="character" w:customStyle="1" w:styleId="WW8Num18z4">
    <w:name w:val="WW8Num18z4"/>
    <w:rsid w:val="00BD7456"/>
  </w:style>
  <w:style w:type="character" w:customStyle="1" w:styleId="WW8Num18z5">
    <w:name w:val="WW8Num18z5"/>
    <w:rsid w:val="00BD7456"/>
  </w:style>
  <w:style w:type="character" w:customStyle="1" w:styleId="WW8Num18z6">
    <w:name w:val="WW8Num18z6"/>
    <w:rsid w:val="00BD7456"/>
  </w:style>
  <w:style w:type="character" w:customStyle="1" w:styleId="WW8Num18z7">
    <w:name w:val="WW8Num18z7"/>
    <w:rsid w:val="00BD7456"/>
  </w:style>
  <w:style w:type="character" w:customStyle="1" w:styleId="WW8Num18z8">
    <w:name w:val="WW8Num18z8"/>
    <w:rsid w:val="00BD7456"/>
  </w:style>
  <w:style w:type="character" w:customStyle="1" w:styleId="WW8Num20z1">
    <w:name w:val="WW8Num20z1"/>
    <w:rsid w:val="00BD7456"/>
  </w:style>
  <w:style w:type="character" w:customStyle="1" w:styleId="WW8Num20z2">
    <w:name w:val="WW8Num20z2"/>
    <w:rsid w:val="00BD7456"/>
  </w:style>
  <w:style w:type="character" w:customStyle="1" w:styleId="WW8Num20z3">
    <w:name w:val="WW8Num20z3"/>
    <w:rsid w:val="00BD7456"/>
  </w:style>
  <w:style w:type="character" w:customStyle="1" w:styleId="WW8Num20z4">
    <w:name w:val="WW8Num20z4"/>
    <w:rsid w:val="00BD7456"/>
  </w:style>
  <w:style w:type="character" w:customStyle="1" w:styleId="WW8Num20z5">
    <w:name w:val="WW8Num20z5"/>
    <w:rsid w:val="00BD7456"/>
  </w:style>
  <w:style w:type="character" w:customStyle="1" w:styleId="WW8Num20z6">
    <w:name w:val="WW8Num20z6"/>
    <w:rsid w:val="00BD7456"/>
  </w:style>
  <w:style w:type="character" w:customStyle="1" w:styleId="WW8Num20z7">
    <w:name w:val="WW8Num20z7"/>
    <w:rsid w:val="00BD7456"/>
  </w:style>
  <w:style w:type="character" w:customStyle="1" w:styleId="WW8Num20z8">
    <w:name w:val="WW8Num20z8"/>
    <w:rsid w:val="00BD7456"/>
  </w:style>
  <w:style w:type="character" w:customStyle="1" w:styleId="WW8Num22z4">
    <w:name w:val="WW8Num22z4"/>
    <w:rsid w:val="00BD7456"/>
  </w:style>
  <w:style w:type="character" w:customStyle="1" w:styleId="WW8Num22z5">
    <w:name w:val="WW8Num22z5"/>
    <w:rsid w:val="00BD7456"/>
  </w:style>
  <w:style w:type="character" w:customStyle="1" w:styleId="WW8Num22z6">
    <w:name w:val="WW8Num22z6"/>
    <w:rsid w:val="00BD7456"/>
  </w:style>
  <w:style w:type="character" w:customStyle="1" w:styleId="WW8Num22z7">
    <w:name w:val="WW8Num22z7"/>
    <w:rsid w:val="00BD7456"/>
  </w:style>
  <w:style w:type="character" w:customStyle="1" w:styleId="WW8Num22z8">
    <w:name w:val="WW8Num22z8"/>
    <w:rsid w:val="00BD7456"/>
  </w:style>
  <w:style w:type="character" w:customStyle="1" w:styleId="WW8Num23z1">
    <w:name w:val="WW8Num23z1"/>
    <w:rsid w:val="00BD7456"/>
  </w:style>
  <w:style w:type="character" w:customStyle="1" w:styleId="WW8Num23z2">
    <w:name w:val="WW8Num23z2"/>
    <w:rsid w:val="00BD7456"/>
  </w:style>
  <w:style w:type="character" w:customStyle="1" w:styleId="WW8Num23z3">
    <w:name w:val="WW8Num23z3"/>
    <w:rsid w:val="00BD7456"/>
  </w:style>
  <w:style w:type="character" w:customStyle="1" w:styleId="WW8Num23z4">
    <w:name w:val="WW8Num23z4"/>
    <w:rsid w:val="00BD7456"/>
  </w:style>
  <w:style w:type="character" w:customStyle="1" w:styleId="WW8Num23z5">
    <w:name w:val="WW8Num23z5"/>
    <w:rsid w:val="00BD7456"/>
  </w:style>
  <w:style w:type="character" w:customStyle="1" w:styleId="WW8Num23z6">
    <w:name w:val="WW8Num23z6"/>
    <w:rsid w:val="00BD7456"/>
  </w:style>
  <w:style w:type="character" w:customStyle="1" w:styleId="WW8Num23z7">
    <w:name w:val="WW8Num23z7"/>
    <w:rsid w:val="00BD7456"/>
  </w:style>
  <w:style w:type="character" w:customStyle="1" w:styleId="WW8Num23z8">
    <w:name w:val="WW8Num23z8"/>
    <w:rsid w:val="00BD7456"/>
  </w:style>
  <w:style w:type="character" w:customStyle="1" w:styleId="WW8Num24z4">
    <w:name w:val="WW8Num24z4"/>
    <w:rsid w:val="00BD7456"/>
  </w:style>
  <w:style w:type="character" w:customStyle="1" w:styleId="WW8Num24z5">
    <w:name w:val="WW8Num24z5"/>
    <w:rsid w:val="00BD7456"/>
  </w:style>
  <w:style w:type="character" w:customStyle="1" w:styleId="WW8Num24z6">
    <w:name w:val="WW8Num24z6"/>
    <w:rsid w:val="00BD7456"/>
  </w:style>
  <w:style w:type="character" w:customStyle="1" w:styleId="WW8Num24z7">
    <w:name w:val="WW8Num24z7"/>
    <w:rsid w:val="00BD7456"/>
  </w:style>
  <w:style w:type="character" w:customStyle="1" w:styleId="WW8Num24z8">
    <w:name w:val="WW8Num24z8"/>
    <w:rsid w:val="00BD7456"/>
  </w:style>
  <w:style w:type="character" w:customStyle="1" w:styleId="WW8Num26z1">
    <w:name w:val="WW8Num26z1"/>
    <w:rsid w:val="00BD7456"/>
    <w:rPr>
      <w:rFonts w:ascii="Courier New" w:hAnsi="Courier New" w:cs="Courier New"/>
    </w:rPr>
  </w:style>
  <w:style w:type="character" w:customStyle="1" w:styleId="WW8Num26z2">
    <w:name w:val="WW8Num26z2"/>
    <w:rsid w:val="00BD7456"/>
    <w:rPr>
      <w:rFonts w:ascii="Wingdings" w:hAnsi="Wingdings" w:cs="Wingdings"/>
    </w:rPr>
  </w:style>
  <w:style w:type="character" w:customStyle="1" w:styleId="WW8Num28z1">
    <w:name w:val="WW8Num28z1"/>
    <w:rsid w:val="00BD7456"/>
  </w:style>
  <w:style w:type="character" w:customStyle="1" w:styleId="WW8Num28z2">
    <w:name w:val="WW8Num28z2"/>
    <w:rsid w:val="00BD7456"/>
  </w:style>
  <w:style w:type="character" w:customStyle="1" w:styleId="WW8Num28z3">
    <w:name w:val="WW8Num28z3"/>
    <w:rsid w:val="00BD7456"/>
  </w:style>
  <w:style w:type="character" w:customStyle="1" w:styleId="WW8Num28z4">
    <w:name w:val="WW8Num28z4"/>
    <w:rsid w:val="00BD7456"/>
  </w:style>
  <w:style w:type="character" w:customStyle="1" w:styleId="WW8Num28z5">
    <w:name w:val="WW8Num28z5"/>
    <w:rsid w:val="00BD7456"/>
  </w:style>
  <w:style w:type="character" w:customStyle="1" w:styleId="WW8Num28z6">
    <w:name w:val="WW8Num28z6"/>
    <w:rsid w:val="00BD7456"/>
  </w:style>
  <w:style w:type="character" w:customStyle="1" w:styleId="WW8Num28z7">
    <w:name w:val="WW8Num28z7"/>
    <w:rsid w:val="00BD7456"/>
  </w:style>
  <w:style w:type="character" w:customStyle="1" w:styleId="WW8Num28z8">
    <w:name w:val="WW8Num28z8"/>
    <w:rsid w:val="00BD7456"/>
  </w:style>
  <w:style w:type="character" w:customStyle="1" w:styleId="WW8Num29z1">
    <w:name w:val="WW8Num29z1"/>
    <w:rsid w:val="00BD7456"/>
  </w:style>
  <w:style w:type="character" w:customStyle="1" w:styleId="WW8Num29z2">
    <w:name w:val="WW8Num29z2"/>
    <w:rsid w:val="00BD7456"/>
  </w:style>
  <w:style w:type="character" w:customStyle="1" w:styleId="WW8Num29z3">
    <w:name w:val="WW8Num29z3"/>
    <w:rsid w:val="00BD7456"/>
  </w:style>
  <w:style w:type="character" w:customStyle="1" w:styleId="WW8Num29z4">
    <w:name w:val="WW8Num29z4"/>
    <w:rsid w:val="00BD7456"/>
  </w:style>
  <w:style w:type="character" w:customStyle="1" w:styleId="WW8Num29z5">
    <w:name w:val="WW8Num29z5"/>
    <w:rsid w:val="00BD7456"/>
  </w:style>
  <w:style w:type="character" w:customStyle="1" w:styleId="WW8Num29z6">
    <w:name w:val="WW8Num29z6"/>
    <w:rsid w:val="00BD7456"/>
  </w:style>
  <w:style w:type="character" w:customStyle="1" w:styleId="WW8Num29z7">
    <w:name w:val="WW8Num29z7"/>
    <w:rsid w:val="00BD7456"/>
  </w:style>
  <w:style w:type="character" w:customStyle="1" w:styleId="WW8Num29z8">
    <w:name w:val="WW8Num29z8"/>
    <w:rsid w:val="00BD7456"/>
  </w:style>
  <w:style w:type="character" w:customStyle="1" w:styleId="WW8Num30z1">
    <w:name w:val="WW8Num30z1"/>
    <w:rsid w:val="00BD7456"/>
    <w:rPr>
      <w:rFonts w:ascii="Courier New" w:hAnsi="Courier New" w:cs="Courier New"/>
    </w:rPr>
  </w:style>
  <w:style w:type="character" w:customStyle="1" w:styleId="WW8Num30z2">
    <w:name w:val="WW8Num30z2"/>
    <w:rsid w:val="00BD7456"/>
    <w:rPr>
      <w:rFonts w:ascii="Wingdings" w:hAnsi="Wingdings" w:cs="Wingdings"/>
    </w:rPr>
  </w:style>
  <w:style w:type="character" w:customStyle="1" w:styleId="11">
    <w:name w:val="Основной шрифт абзаца1"/>
    <w:rsid w:val="00BD7456"/>
  </w:style>
  <w:style w:type="character" w:customStyle="1" w:styleId="aa">
    <w:name w:val="Основной текст Знак"/>
    <w:aliases w:val="bt Знак,Òàáë òåêñò Знак"/>
    <w:rsid w:val="00BD7456"/>
    <w:rPr>
      <w:rFonts w:eastAsia="Times New Roman"/>
      <w:sz w:val="24"/>
      <w:szCs w:val="24"/>
      <w:lang w:eastAsia="zh-CN"/>
    </w:rPr>
  </w:style>
  <w:style w:type="character" w:customStyle="1" w:styleId="12">
    <w:name w:val="Знак примечания1"/>
    <w:rsid w:val="00BD7456"/>
    <w:rPr>
      <w:sz w:val="16"/>
      <w:szCs w:val="16"/>
    </w:rPr>
  </w:style>
  <w:style w:type="character" w:customStyle="1" w:styleId="ab">
    <w:name w:val="Текст примечания Знак"/>
    <w:link w:val="ac"/>
    <w:uiPriority w:val="99"/>
    <w:rsid w:val="00BD7456"/>
    <w:rPr>
      <w:rFonts w:eastAsia="Times New Roman"/>
      <w:lang w:eastAsia="zh-CN"/>
    </w:rPr>
  </w:style>
  <w:style w:type="character" w:customStyle="1" w:styleId="ad">
    <w:name w:val="Тема примечания Знак"/>
    <w:uiPriority w:val="99"/>
    <w:rsid w:val="00BD7456"/>
    <w:rPr>
      <w:rFonts w:eastAsia="Times New Roman"/>
      <w:b/>
      <w:bCs/>
      <w:lang w:eastAsia="zh-CN"/>
    </w:rPr>
  </w:style>
  <w:style w:type="character" w:customStyle="1" w:styleId="cwcot">
    <w:name w:val="cwcot"/>
    <w:rsid w:val="00BD7456"/>
  </w:style>
  <w:style w:type="paragraph" w:customStyle="1" w:styleId="ae">
    <w:name w:val="Заголовок"/>
    <w:basedOn w:val="a0"/>
    <w:next w:val="af"/>
    <w:uiPriority w:val="99"/>
    <w:rsid w:val="00BD7456"/>
    <w:pPr>
      <w:keepNext/>
      <w:spacing w:before="240" w:after="120"/>
    </w:pPr>
    <w:rPr>
      <w:rFonts w:ascii="Arial" w:eastAsia="Microsoft YaHei" w:hAnsi="Arial" w:cs="Mangal"/>
      <w:sz w:val="28"/>
      <w:szCs w:val="28"/>
    </w:rPr>
  </w:style>
  <w:style w:type="paragraph" w:styleId="af">
    <w:name w:val="Body Text"/>
    <w:aliases w:val="bt,Òàáë òåêñò"/>
    <w:basedOn w:val="a0"/>
    <w:link w:val="22"/>
    <w:rsid w:val="00BD7456"/>
    <w:pPr>
      <w:spacing w:after="120"/>
    </w:pPr>
  </w:style>
  <w:style w:type="paragraph" w:styleId="af0">
    <w:name w:val="List"/>
    <w:basedOn w:val="af"/>
    <w:rsid w:val="00BD7456"/>
    <w:rPr>
      <w:rFonts w:cs="Mangal"/>
    </w:rPr>
  </w:style>
  <w:style w:type="paragraph" w:styleId="af1">
    <w:name w:val="caption"/>
    <w:basedOn w:val="a0"/>
    <w:qFormat/>
    <w:rsid w:val="00BD7456"/>
    <w:pPr>
      <w:suppressLineNumbers/>
      <w:spacing w:before="120" w:after="120"/>
    </w:pPr>
    <w:rPr>
      <w:rFonts w:cs="Mangal"/>
      <w:i/>
      <w:iCs/>
    </w:rPr>
  </w:style>
  <w:style w:type="paragraph" w:customStyle="1" w:styleId="52">
    <w:name w:val="Указатель5"/>
    <w:basedOn w:val="a0"/>
    <w:rsid w:val="00BD7456"/>
    <w:pPr>
      <w:suppressLineNumbers/>
    </w:pPr>
    <w:rPr>
      <w:rFonts w:cs="Mangal"/>
    </w:rPr>
  </w:style>
  <w:style w:type="paragraph" w:customStyle="1" w:styleId="42">
    <w:name w:val="Название объекта4"/>
    <w:basedOn w:val="a0"/>
    <w:rsid w:val="00BD7456"/>
    <w:pPr>
      <w:suppressLineNumbers/>
      <w:spacing w:before="120" w:after="120"/>
    </w:pPr>
    <w:rPr>
      <w:rFonts w:cs="Mangal"/>
      <w:i/>
      <w:iCs/>
    </w:rPr>
  </w:style>
  <w:style w:type="paragraph" w:customStyle="1" w:styleId="43">
    <w:name w:val="Указатель4"/>
    <w:basedOn w:val="a0"/>
    <w:rsid w:val="00BD7456"/>
    <w:pPr>
      <w:suppressLineNumbers/>
    </w:pPr>
    <w:rPr>
      <w:rFonts w:cs="Mangal"/>
    </w:rPr>
  </w:style>
  <w:style w:type="paragraph" w:customStyle="1" w:styleId="32">
    <w:name w:val="Название объекта3"/>
    <w:basedOn w:val="a0"/>
    <w:rsid w:val="00BD7456"/>
    <w:pPr>
      <w:suppressLineNumbers/>
      <w:spacing w:before="120" w:after="120"/>
    </w:pPr>
    <w:rPr>
      <w:rFonts w:cs="Mangal"/>
      <w:i/>
      <w:iCs/>
    </w:rPr>
  </w:style>
  <w:style w:type="paragraph" w:customStyle="1" w:styleId="33">
    <w:name w:val="Указатель3"/>
    <w:basedOn w:val="a0"/>
    <w:rsid w:val="00BD7456"/>
    <w:pPr>
      <w:suppressLineNumbers/>
    </w:pPr>
    <w:rPr>
      <w:rFonts w:cs="Mangal"/>
    </w:rPr>
  </w:style>
  <w:style w:type="paragraph" w:customStyle="1" w:styleId="23">
    <w:name w:val="Название объекта2"/>
    <w:basedOn w:val="a0"/>
    <w:rsid w:val="00BD7456"/>
    <w:pPr>
      <w:suppressLineNumbers/>
      <w:spacing w:before="120" w:after="120"/>
    </w:pPr>
    <w:rPr>
      <w:rFonts w:cs="Mangal"/>
      <w:i/>
      <w:iCs/>
    </w:rPr>
  </w:style>
  <w:style w:type="paragraph" w:customStyle="1" w:styleId="24">
    <w:name w:val="Указатель2"/>
    <w:basedOn w:val="a0"/>
    <w:rsid w:val="00BD7456"/>
    <w:pPr>
      <w:suppressLineNumbers/>
    </w:pPr>
    <w:rPr>
      <w:rFonts w:cs="Mangal"/>
    </w:rPr>
  </w:style>
  <w:style w:type="paragraph" w:customStyle="1" w:styleId="Style1">
    <w:name w:val="Style1"/>
    <w:basedOn w:val="a0"/>
    <w:uiPriority w:val="99"/>
    <w:rsid w:val="00BD7456"/>
    <w:pPr>
      <w:spacing w:line="269" w:lineRule="exact"/>
      <w:ind w:firstLine="662"/>
    </w:pPr>
  </w:style>
  <w:style w:type="paragraph" w:customStyle="1" w:styleId="Style3">
    <w:name w:val="Style3"/>
    <w:basedOn w:val="a0"/>
    <w:rsid w:val="00BD7456"/>
    <w:pPr>
      <w:spacing w:line="268" w:lineRule="exact"/>
      <w:ind w:firstLine="552"/>
      <w:jc w:val="both"/>
    </w:pPr>
  </w:style>
  <w:style w:type="paragraph" w:customStyle="1" w:styleId="Style4">
    <w:name w:val="Style4"/>
    <w:basedOn w:val="a0"/>
    <w:uiPriority w:val="99"/>
    <w:rsid w:val="00BD7456"/>
    <w:pPr>
      <w:spacing w:line="269" w:lineRule="exact"/>
      <w:ind w:firstLine="542"/>
      <w:jc w:val="both"/>
    </w:pPr>
  </w:style>
  <w:style w:type="paragraph" w:customStyle="1" w:styleId="Style5">
    <w:name w:val="Style5"/>
    <w:basedOn w:val="a0"/>
    <w:rsid w:val="00BD7456"/>
    <w:pPr>
      <w:spacing w:line="269" w:lineRule="exact"/>
      <w:jc w:val="right"/>
    </w:pPr>
  </w:style>
  <w:style w:type="paragraph" w:styleId="af2">
    <w:name w:val="No Spacing"/>
    <w:aliases w:val="Обрнадзор"/>
    <w:uiPriority w:val="1"/>
    <w:qFormat/>
    <w:rsid w:val="00BD7456"/>
    <w:pPr>
      <w:suppressAutoHyphens/>
    </w:pPr>
    <w:rPr>
      <w:rFonts w:ascii="Calibri" w:hAnsi="Calibri" w:cs="Calibri"/>
      <w:sz w:val="22"/>
      <w:szCs w:val="22"/>
      <w:lang w:eastAsia="zh-CN"/>
    </w:rPr>
  </w:style>
  <w:style w:type="paragraph" w:customStyle="1" w:styleId="Style6">
    <w:name w:val="Style6"/>
    <w:basedOn w:val="a0"/>
    <w:uiPriority w:val="99"/>
    <w:rsid w:val="00BD7456"/>
  </w:style>
  <w:style w:type="paragraph" w:customStyle="1" w:styleId="Style7">
    <w:name w:val="Style7"/>
    <w:basedOn w:val="a0"/>
    <w:uiPriority w:val="99"/>
    <w:rsid w:val="00BD7456"/>
    <w:pPr>
      <w:spacing w:line="274" w:lineRule="exact"/>
      <w:ind w:hanging="2035"/>
    </w:pPr>
  </w:style>
  <w:style w:type="paragraph" w:customStyle="1" w:styleId="Style9">
    <w:name w:val="Style9"/>
    <w:basedOn w:val="a0"/>
    <w:uiPriority w:val="99"/>
    <w:rsid w:val="00BD7456"/>
    <w:pPr>
      <w:spacing w:line="228" w:lineRule="exact"/>
    </w:pPr>
  </w:style>
  <w:style w:type="paragraph" w:customStyle="1" w:styleId="Style10">
    <w:name w:val="Style10"/>
    <w:basedOn w:val="a0"/>
    <w:rsid w:val="00BD7456"/>
    <w:pPr>
      <w:spacing w:line="269" w:lineRule="exact"/>
      <w:ind w:hanging="346"/>
    </w:pPr>
  </w:style>
  <w:style w:type="paragraph" w:customStyle="1" w:styleId="Style11">
    <w:name w:val="Style11"/>
    <w:basedOn w:val="a0"/>
    <w:rsid w:val="00BD7456"/>
  </w:style>
  <w:style w:type="paragraph" w:customStyle="1" w:styleId="Style13">
    <w:name w:val="Style13"/>
    <w:basedOn w:val="a0"/>
    <w:uiPriority w:val="99"/>
    <w:rsid w:val="00BD7456"/>
  </w:style>
  <w:style w:type="paragraph" w:customStyle="1" w:styleId="Style15">
    <w:name w:val="Style15"/>
    <w:basedOn w:val="a0"/>
    <w:uiPriority w:val="99"/>
    <w:rsid w:val="00BD7456"/>
    <w:pPr>
      <w:spacing w:line="227" w:lineRule="exact"/>
    </w:pPr>
  </w:style>
  <w:style w:type="paragraph" w:customStyle="1" w:styleId="Style16">
    <w:name w:val="Style16"/>
    <w:basedOn w:val="a0"/>
    <w:uiPriority w:val="99"/>
    <w:rsid w:val="00BD7456"/>
    <w:pPr>
      <w:spacing w:line="226" w:lineRule="exact"/>
      <w:jc w:val="both"/>
    </w:pPr>
  </w:style>
  <w:style w:type="paragraph" w:customStyle="1" w:styleId="Style23">
    <w:name w:val="Style23"/>
    <w:basedOn w:val="a0"/>
    <w:rsid w:val="00BD7456"/>
    <w:pPr>
      <w:spacing w:line="269" w:lineRule="exact"/>
      <w:jc w:val="center"/>
    </w:pPr>
  </w:style>
  <w:style w:type="paragraph" w:customStyle="1" w:styleId="Style24">
    <w:name w:val="Style24"/>
    <w:basedOn w:val="a0"/>
    <w:rsid w:val="00BD7456"/>
    <w:pPr>
      <w:spacing w:line="264" w:lineRule="exact"/>
    </w:pPr>
  </w:style>
  <w:style w:type="paragraph" w:customStyle="1" w:styleId="Style25">
    <w:name w:val="Style25"/>
    <w:basedOn w:val="a0"/>
    <w:rsid w:val="00BD7456"/>
    <w:pPr>
      <w:jc w:val="both"/>
    </w:pPr>
  </w:style>
  <w:style w:type="paragraph" w:customStyle="1" w:styleId="Style26">
    <w:name w:val="Style26"/>
    <w:basedOn w:val="a0"/>
    <w:rsid w:val="00BD7456"/>
    <w:pPr>
      <w:spacing w:line="269" w:lineRule="exact"/>
      <w:jc w:val="both"/>
    </w:pPr>
  </w:style>
  <w:style w:type="paragraph" w:customStyle="1" w:styleId="Style28">
    <w:name w:val="Style28"/>
    <w:basedOn w:val="a0"/>
    <w:rsid w:val="00BD7456"/>
    <w:pPr>
      <w:spacing w:line="538" w:lineRule="exact"/>
      <w:ind w:hanging="1138"/>
    </w:pPr>
  </w:style>
  <w:style w:type="paragraph" w:customStyle="1" w:styleId="Style32">
    <w:name w:val="Style32"/>
    <w:basedOn w:val="a0"/>
    <w:rsid w:val="00BD7456"/>
    <w:pPr>
      <w:spacing w:line="178" w:lineRule="exact"/>
      <w:ind w:firstLine="394"/>
    </w:pPr>
  </w:style>
  <w:style w:type="paragraph" w:customStyle="1" w:styleId="Style2">
    <w:name w:val="Style2"/>
    <w:basedOn w:val="a0"/>
    <w:uiPriority w:val="99"/>
    <w:rsid w:val="00BD7456"/>
    <w:pPr>
      <w:spacing w:line="269" w:lineRule="exact"/>
      <w:jc w:val="center"/>
    </w:pPr>
  </w:style>
  <w:style w:type="paragraph" w:customStyle="1" w:styleId="Style29">
    <w:name w:val="Style29"/>
    <w:basedOn w:val="a0"/>
    <w:rsid w:val="00BD7456"/>
    <w:pPr>
      <w:spacing w:line="181" w:lineRule="exact"/>
    </w:pPr>
  </w:style>
  <w:style w:type="paragraph" w:customStyle="1" w:styleId="Style33">
    <w:name w:val="Style33"/>
    <w:basedOn w:val="a0"/>
    <w:rsid w:val="00BD7456"/>
    <w:pPr>
      <w:spacing w:line="181" w:lineRule="exact"/>
      <w:jc w:val="center"/>
    </w:pPr>
  </w:style>
  <w:style w:type="paragraph" w:customStyle="1" w:styleId="ConsPlusNonformat">
    <w:name w:val="ConsPlusNonformat"/>
    <w:rsid w:val="00BD7456"/>
    <w:pPr>
      <w:widowControl w:val="0"/>
      <w:suppressAutoHyphens/>
      <w:autoSpaceDE w:val="0"/>
    </w:pPr>
    <w:rPr>
      <w:rFonts w:ascii="Courier New" w:hAnsi="Courier New" w:cs="Courier New"/>
      <w:lang w:eastAsia="zh-CN"/>
    </w:rPr>
  </w:style>
  <w:style w:type="paragraph" w:customStyle="1" w:styleId="ConsPlusCell">
    <w:name w:val="ConsPlusCell"/>
    <w:uiPriority w:val="99"/>
    <w:rsid w:val="00BD7456"/>
    <w:pPr>
      <w:widowControl w:val="0"/>
      <w:suppressAutoHyphens/>
      <w:autoSpaceDE w:val="0"/>
    </w:pPr>
    <w:rPr>
      <w:rFonts w:ascii="Arial" w:hAnsi="Arial" w:cs="Arial"/>
      <w:lang w:eastAsia="zh-CN"/>
    </w:rPr>
  </w:style>
  <w:style w:type="paragraph" w:customStyle="1" w:styleId="ConsPlusTitle">
    <w:name w:val="ConsPlusTitle"/>
    <w:uiPriority w:val="99"/>
    <w:rsid w:val="00BD7456"/>
    <w:pPr>
      <w:widowControl w:val="0"/>
      <w:suppressAutoHyphens/>
      <w:autoSpaceDE w:val="0"/>
    </w:pPr>
    <w:rPr>
      <w:rFonts w:ascii="Calibri" w:hAnsi="Calibri" w:cs="Calibri"/>
      <w:b/>
      <w:bCs/>
      <w:sz w:val="22"/>
      <w:szCs w:val="22"/>
      <w:lang w:eastAsia="zh-CN"/>
    </w:rPr>
  </w:style>
  <w:style w:type="paragraph" w:styleId="af3">
    <w:name w:val="header"/>
    <w:basedOn w:val="a0"/>
    <w:link w:val="13"/>
    <w:uiPriority w:val="99"/>
    <w:rsid w:val="00BD7456"/>
  </w:style>
  <w:style w:type="paragraph" w:styleId="af4">
    <w:name w:val="footer"/>
    <w:basedOn w:val="a0"/>
    <w:link w:val="14"/>
    <w:uiPriority w:val="99"/>
    <w:rsid w:val="00BD7456"/>
  </w:style>
  <w:style w:type="paragraph" w:styleId="af5">
    <w:name w:val="Balloon Text"/>
    <w:basedOn w:val="a0"/>
    <w:link w:val="15"/>
    <w:uiPriority w:val="99"/>
    <w:rsid w:val="00BD7456"/>
    <w:rPr>
      <w:rFonts w:ascii="Tahoma" w:hAnsi="Tahoma" w:cs="Tahoma"/>
      <w:sz w:val="16"/>
      <w:szCs w:val="16"/>
    </w:rPr>
  </w:style>
  <w:style w:type="paragraph" w:customStyle="1" w:styleId="25">
    <w:name w:val="Заголовок таблицы ссылок2"/>
    <w:basedOn w:val="1"/>
    <w:next w:val="a0"/>
    <w:rsid w:val="00BD7456"/>
    <w:pPr>
      <w:keepLines/>
      <w:numPr>
        <w:numId w:val="0"/>
      </w:numPr>
      <w:suppressAutoHyphens w:val="0"/>
      <w:spacing w:before="480" w:line="276" w:lineRule="auto"/>
      <w:jc w:val="left"/>
    </w:pPr>
    <w:rPr>
      <w:rFonts w:ascii="Cambria" w:hAnsi="Cambria"/>
      <w:bCs/>
      <w:color w:val="365F91"/>
      <w:szCs w:val="28"/>
      <w:lang w:val="ru-RU"/>
    </w:rPr>
  </w:style>
  <w:style w:type="paragraph" w:styleId="16">
    <w:name w:val="toc 1"/>
    <w:basedOn w:val="a0"/>
    <w:next w:val="a0"/>
    <w:uiPriority w:val="39"/>
    <w:rsid w:val="00BD7456"/>
    <w:pPr>
      <w:spacing w:after="100"/>
    </w:pPr>
  </w:style>
  <w:style w:type="paragraph" w:styleId="26">
    <w:name w:val="toc 2"/>
    <w:basedOn w:val="a0"/>
    <w:next w:val="a0"/>
    <w:rsid w:val="00BD7456"/>
    <w:pPr>
      <w:widowControl/>
      <w:autoSpaceDE/>
      <w:spacing w:after="100" w:line="276" w:lineRule="auto"/>
      <w:ind w:left="220"/>
    </w:pPr>
    <w:rPr>
      <w:rFonts w:cs="Times New Roman"/>
      <w:sz w:val="22"/>
      <w:szCs w:val="22"/>
    </w:rPr>
  </w:style>
  <w:style w:type="paragraph" w:styleId="34">
    <w:name w:val="toc 3"/>
    <w:basedOn w:val="a0"/>
    <w:next w:val="a0"/>
    <w:rsid w:val="00BD7456"/>
    <w:pPr>
      <w:widowControl/>
      <w:autoSpaceDE/>
      <w:spacing w:after="100" w:line="276" w:lineRule="auto"/>
      <w:ind w:left="440"/>
    </w:pPr>
    <w:rPr>
      <w:rFonts w:cs="Times New Roman"/>
      <w:sz w:val="22"/>
      <w:szCs w:val="22"/>
    </w:rPr>
  </w:style>
  <w:style w:type="paragraph" w:customStyle="1" w:styleId="Default">
    <w:name w:val="Default"/>
    <w:rsid w:val="00BD7456"/>
    <w:pPr>
      <w:suppressAutoHyphens/>
      <w:autoSpaceDE w:val="0"/>
    </w:pPr>
    <w:rPr>
      <w:rFonts w:eastAsia="Calibri"/>
      <w:color w:val="000000"/>
      <w:sz w:val="24"/>
      <w:szCs w:val="24"/>
      <w:lang w:eastAsia="zh-CN"/>
    </w:rPr>
  </w:style>
  <w:style w:type="paragraph" w:customStyle="1" w:styleId="17">
    <w:name w:val="Название объекта1"/>
    <w:basedOn w:val="a0"/>
    <w:rsid w:val="00BD7456"/>
    <w:pPr>
      <w:suppressLineNumbers/>
      <w:spacing w:before="120" w:after="120"/>
    </w:pPr>
    <w:rPr>
      <w:rFonts w:cs="Mangal"/>
      <w:i/>
      <w:iCs/>
    </w:rPr>
  </w:style>
  <w:style w:type="paragraph" w:customStyle="1" w:styleId="18">
    <w:name w:val="Указатель1"/>
    <w:basedOn w:val="a0"/>
    <w:rsid w:val="00BD7456"/>
    <w:pPr>
      <w:suppressLineNumbers/>
    </w:pPr>
    <w:rPr>
      <w:rFonts w:cs="Mangal"/>
    </w:rPr>
  </w:style>
  <w:style w:type="paragraph" w:customStyle="1" w:styleId="19">
    <w:name w:val="Заголовок таблицы ссылок1"/>
    <w:basedOn w:val="1"/>
    <w:next w:val="a0"/>
    <w:rsid w:val="00BD7456"/>
    <w:pPr>
      <w:keepLines/>
      <w:numPr>
        <w:numId w:val="0"/>
      </w:numPr>
      <w:suppressAutoHyphens w:val="0"/>
      <w:spacing w:before="480" w:line="276" w:lineRule="auto"/>
      <w:jc w:val="left"/>
    </w:pPr>
    <w:rPr>
      <w:rFonts w:ascii="Cambria" w:hAnsi="Cambria" w:cs="Cambria"/>
      <w:bCs/>
      <w:color w:val="365F91"/>
      <w:szCs w:val="28"/>
      <w:lang w:val="ru-RU"/>
    </w:rPr>
  </w:style>
  <w:style w:type="paragraph" w:customStyle="1" w:styleId="ConsPlusNormal">
    <w:name w:val="ConsPlusNormal"/>
    <w:link w:val="ConsPlusNormal0"/>
    <w:qFormat/>
    <w:rsid w:val="00BD7456"/>
    <w:pPr>
      <w:widowControl w:val="0"/>
      <w:suppressAutoHyphens/>
      <w:autoSpaceDE w:val="0"/>
    </w:pPr>
    <w:rPr>
      <w:sz w:val="24"/>
      <w:lang w:eastAsia="zh-CN"/>
    </w:rPr>
  </w:style>
  <w:style w:type="paragraph" w:customStyle="1" w:styleId="af6">
    <w:name w:val="Содержимое таблицы"/>
    <w:basedOn w:val="a0"/>
    <w:rsid w:val="00BD7456"/>
    <w:pPr>
      <w:suppressLineNumbers/>
    </w:pPr>
  </w:style>
  <w:style w:type="paragraph" w:customStyle="1" w:styleId="af7">
    <w:name w:val="Заголовок таблицы"/>
    <w:basedOn w:val="af6"/>
    <w:rsid w:val="00BD7456"/>
    <w:pPr>
      <w:jc w:val="center"/>
    </w:pPr>
    <w:rPr>
      <w:b/>
      <w:bCs/>
    </w:rPr>
  </w:style>
  <w:style w:type="paragraph" w:customStyle="1" w:styleId="1a">
    <w:name w:val="Текст примечания1"/>
    <w:basedOn w:val="a0"/>
    <w:rsid w:val="00BD7456"/>
    <w:rPr>
      <w:sz w:val="20"/>
      <w:szCs w:val="20"/>
    </w:rPr>
  </w:style>
  <w:style w:type="paragraph" w:styleId="af8">
    <w:name w:val="annotation subject"/>
    <w:basedOn w:val="1a"/>
    <w:next w:val="1a"/>
    <w:link w:val="1b"/>
    <w:uiPriority w:val="99"/>
    <w:rsid w:val="00BD7456"/>
    <w:rPr>
      <w:b/>
      <w:bCs/>
    </w:rPr>
  </w:style>
  <w:style w:type="table" w:styleId="af9">
    <w:name w:val="Table Grid"/>
    <w:basedOn w:val="a2"/>
    <w:uiPriority w:val="39"/>
    <w:rsid w:val="005747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ç2 Знак,H2 Знак,h2 Знак,Numbered text 3 Знак,H21 Знак,h21 Знак,Numbered text 31 Знак,H22 Знак,h22 Знак,Numbered text 32 Знак,H211 Знак,h211 Знак,Numbered text 311 Знак,H23 Знак,h23 Знак,Numbered text 33 Знак,H212 Знак,h212 Знак,H24 Знак"/>
    <w:basedOn w:val="a1"/>
    <w:link w:val="2"/>
    <w:rsid w:val="00601A8D"/>
    <w:rPr>
      <w:rFonts w:ascii="Tahoma" w:hAnsi="Tahoma"/>
      <w:b/>
      <w:sz w:val="24"/>
      <w:lang w:eastAsia="en-US"/>
    </w:rPr>
  </w:style>
  <w:style w:type="character" w:customStyle="1" w:styleId="30">
    <w:name w:val="Заголовок 3 Знак"/>
    <w:aliases w:val="H3 Знак,ç3 Знак,h3 Знак,H31 Знак,h31 Знак,H32 Знак,h32 Знак,H311 Знак,h311 Знак,H33 Знак,h33 Знак,H312 Знак,h312 Знак,H34 Знак,h34 Знак,H35 Знак,h35 Знак,H36 Знак,h36 Знак,H37 Знак,h37 Знак,H38 Знак,h38 Знак,H39 Знак,h39 Знак,H313 Знак"/>
    <w:basedOn w:val="a1"/>
    <w:link w:val="3"/>
    <w:rsid w:val="00601A8D"/>
    <w:rPr>
      <w:rFonts w:ascii="Tahoma" w:hAnsi="Tahoma"/>
      <w:b/>
      <w:bCs/>
      <w:sz w:val="22"/>
      <w:szCs w:val="26"/>
      <w:lang w:eastAsia="en-US"/>
    </w:rPr>
  </w:style>
  <w:style w:type="character" w:customStyle="1" w:styleId="40">
    <w:name w:val="Заголовок 4 Знак"/>
    <w:aliases w:val="c4 Знак,Параграф Знак,Заголовок 4 (Приложение) Знак,H41 Знак"/>
    <w:basedOn w:val="a1"/>
    <w:link w:val="4"/>
    <w:rsid w:val="00601A8D"/>
    <w:rPr>
      <w:rFonts w:ascii="Times New Roman CYR" w:hAnsi="Times New Roman CYR"/>
      <w:b/>
      <w:sz w:val="28"/>
      <w:lang w:eastAsia="en-US"/>
    </w:rPr>
  </w:style>
  <w:style w:type="character" w:customStyle="1" w:styleId="50">
    <w:name w:val="Заголовок 5 Знак"/>
    <w:basedOn w:val="a1"/>
    <w:link w:val="5"/>
    <w:rsid w:val="00601A8D"/>
    <w:rPr>
      <w:rFonts w:eastAsia="Calibri"/>
      <w:sz w:val="28"/>
      <w:szCs w:val="28"/>
      <w:lang w:eastAsia="en-US"/>
    </w:rPr>
  </w:style>
  <w:style w:type="character" w:customStyle="1" w:styleId="60">
    <w:name w:val="Заголовок 6 Знак"/>
    <w:basedOn w:val="a1"/>
    <w:link w:val="6"/>
    <w:rsid w:val="00601A8D"/>
    <w:rPr>
      <w:b/>
      <w:iCs/>
      <w:sz w:val="24"/>
      <w:szCs w:val="24"/>
      <w:lang w:eastAsia="en-US"/>
    </w:rPr>
  </w:style>
  <w:style w:type="character" w:customStyle="1" w:styleId="70">
    <w:name w:val="Заголовок 7 Знак"/>
    <w:basedOn w:val="a1"/>
    <w:link w:val="7"/>
    <w:rsid w:val="00601A8D"/>
    <w:rPr>
      <w:b/>
      <w:bCs/>
      <w:i/>
      <w:iCs/>
      <w:sz w:val="24"/>
      <w:szCs w:val="24"/>
      <w:lang w:eastAsia="en-US"/>
    </w:rPr>
  </w:style>
  <w:style w:type="character" w:customStyle="1" w:styleId="80">
    <w:name w:val="Заголовок 8 Знак"/>
    <w:basedOn w:val="a1"/>
    <w:link w:val="8"/>
    <w:rsid w:val="00601A8D"/>
    <w:rPr>
      <w:b/>
      <w:sz w:val="24"/>
      <w:szCs w:val="24"/>
      <w:lang w:eastAsia="en-US"/>
    </w:rPr>
  </w:style>
  <w:style w:type="numbering" w:customStyle="1" w:styleId="1c">
    <w:name w:val="Нет списка1"/>
    <w:next w:val="a3"/>
    <w:uiPriority w:val="99"/>
    <w:semiHidden/>
    <w:unhideWhenUsed/>
    <w:rsid w:val="00601A8D"/>
  </w:style>
  <w:style w:type="character" w:customStyle="1" w:styleId="120">
    <w:name w:val="Заголовок 1 Знак2"/>
    <w:aliases w:val="H1 Знак1,H11 Знак1,H12 Знак1,H111 Знак1,H13 Знак1,H112 Знак1,H14 Знак1,H15 Знак1,H16 Знак1,H17 Знак1,H18 Знак1,H19 Знак1,H113 Знак1,H121 Знак1,H1111 Знак1,H131 Знак1,H1121 Знак1,H141 Знак1,H151 Знак1,H161 Знак1,H171 Знак1,H181 Знак1"/>
    <w:rsid w:val="00601A8D"/>
    <w:rPr>
      <w:rFonts w:ascii="Cambria" w:eastAsia="Times New Roman" w:hAnsi="Cambria" w:cs="Times New Roman" w:hint="default"/>
      <w:b/>
      <w:bCs/>
      <w:color w:val="365F91"/>
      <w:sz w:val="28"/>
      <w:szCs w:val="28"/>
    </w:rPr>
  </w:style>
  <w:style w:type="character" w:customStyle="1" w:styleId="210">
    <w:name w:val="Заголовок 2 Знак1"/>
    <w:aliases w:val="ç2 Знак1,H2 Знак1,h2 Знак1,Numbered text 3 Знак1,H21 Знак1,h21 Знак1,Numbered text 31 Знак1,H22 Знак1,h22 Знак1,Numbered text 32 Знак1,H211 Знак1,h211 Знак1,Numbered text 311 Знак1,H23 Знак1,h23 Знак1,Numbered text 33 Знак1,H212 Знак1"/>
    <w:semiHidden/>
    <w:rsid w:val="00601A8D"/>
    <w:rPr>
      <w:rFonts w:ascii="Cambria" w:eastAsia="Times New Roman" w:hAnsi="Cambria" w:cs="Times New Roman" w:hint="default"/>
      <w:b/>
      <w:bCs/>
      <w:color w:val="4F81BD"/>
      <w:sz w:val="26"/>
      <w:szCs w:val="26"/>
    </w:rPr>
  </w:style>
  <w:style w:type="character" w:customStyle="1" w:styleId="310">
    <w:name w:val="Заголовок 3 Знак1"/>
    <w:aliases w:val="H3 Знак1,ç3 Знак1,h3 Знак1,H31 Знак1,h31 Знак1,H32 Знак1,h32 Знак1,H311 Знак1,h311 Знак1,H33 Знак1,h33 Знак1,H312 Знак1,h312 Знак1,H34 Знак1,h34 Знак1,H35 Знак1,h35 Знак1,H36 Знак1,h36 Знак1,H37 Знак1,h37 Знак1,H38 Знак1,h38 Знак1"/>
    <w:uiPriority w:val="9"/>
    <w:semiHidden/>
    <w:rsid w:val="00601A8D"/>
    <w:rPr>
      <w:rFonts w:ascii="Cambria" w:eastAsia="Times New Roman" w:hAnsi="Cambria" w:cs="Times New Roman" w:hint="default"/>
      <w:b/>
      <w:bCs/>
      <w:color w:val="4F81BD"/>
      <w:sz w:val="22"/>
      <w:szCs w:val="22"/>
    </w:rPr>
  </w:style>
  <w:style w:type="character" w:customStyle="1" w:styleId="410">
    <w:name w:val="Заголовок 4 Знак1"/>
    <w:aliases w:val="c4 Знак1,Параграф Знак1,Заголовок 4 (Приложение) Знак1,H41 Знак1"/>
    <w:semiHidden/>
    <w:rsid w:val="00601A8D"/>
    <w:rPr>
      <w:rFonts w:ascii="Cambria" w:eastAsia="Times New Roman" w:hAnsi="Cambria" w:cs="Times New Roman" w:hint="default"/>
      <w:b/>
      <w:bCs/>
      <w:i/>
      <w:iCs/>
      <w:color w:val="4F81BD"/>
      <w:sz w:val="22"/>
      <w:szCs w:val="22"/>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d"/>
    <w:uiPriority w:val="99"/>
    <w:unhideWhenUsed/>
    <w:qFormat/>
    <w:rsid w:val="00601A8D"/>
    <w:pPr>
      <w:widowControl/>
      <w:suppressAutoHyphens w:val="0"/>
      <w:autoSpaceDE/>
      <w:spacing w:before="100" w:beforeAutospacing="1" w:after="100" w:afterAutospacing="1"/>
    </w:pPr>
    <w:rPr>
      <w:rFonts w:ascii="Times New Roman" w:hAnsi="Times New Roman" w:cs="Times New Roman"/>
      <w:lang w:eastAsia="ru-RU"/>
    </w:rPr>
  </w:style>
  <w:style w:type="paragraph" w:styleId="afb">
    <w:name w:val="footnote text"/>
    <w:aliases w:val="Текст сноски Знак Знак Знак Знак,Table_Footnote_last Знак1,Table_Footnote_last Знак Знак Знак Знак,Table_Footnote_last Знак Знак,Текст сноски Знак1 Знак,Текст сноски Знак Знак Знак,Текст сноски Знак1 Знак Знак Знак,Знак4 Знак,Знак4, Знак4,З"/>
    <w:basedOn w:val="a0"/>
    <w:link w:val="afc"/>
    <w:uiPriority w:val="99"/>
    <w:unhideWhenUsed/>
    <w:qFormat/>
    <w:rsid w:val="00601A8D"/>
    <w:pPr>
      <w:widowControl/>
      <w:suppressAutoHyphens w:val="0"/>
      <w:autoSpaceDE/>
    </w:pPr>
    <w:rPr>
      <w:rFonts w:ascii="Times New Roman" w:hAnsi="Times New Roman" w:cs="Times New Roman"/>
      <w:sz w:val="20"/>
      <w:szCs w:val="20"/>
      <w:lang w:eastAsia="ru-RU"/>
    </w:rPr>
  </w:style>
  <w:style w:type="character" w:customStyle="1" w:styleId="afc">
    <w:name w:val="Текст сноски Знак"/>
    <w:aliases w:val="Текст сноски Знак Знак Знак Знак Знак,Table_Footnote_last Знак1 Знак,Table_Footnote_last Знак Знак Знак Знак Знак,Table_Footnote_last Знак Знак Знак,Текст сноски Знак1 Знак Знак,Текст сноски Знак Знак Знак Знак1,Знак4 Знак Знак,З Знак"/>
    <w:basedOn w:val="a1"/>
    <w:link w:val="afb"/>
    <w:uiPriority w:val="99"/>
    <w:qFormat/>
    <w:rsid w:val="00601A8D"/>
  </w:style>
  <w:style w:type="paragraph" w:styleId="ac">
    <w:name w:val="annotation text"/>
    <w:basedOn w:val="a0"/>
    <w:link w:val="ab"/>
    <w:uiPriority w:val="99"/>
    <w:semiHidden/>
    <w:unhideWhenUsed/>
    <w:rsid w:val="00601A8D"/>
    <w:pPr>
      <w:widowControl/>
      <w:suppressAutoHyphens w:val="0"/>
      <w:autoSpaceDE/>
    </w:pPr>
    <w:rPr>
      <w:rFonts w:ascii="Times New Roman" w:hAnsi="Times New Roman" w:cs="Times New Roman"/>
      <w:sz w:val="20"/>
      <w:szCs w:val="20"/>
    </w:rPr>
  </w:style>
  <w:style w:type="character" w:customStyle="1" w:styleId="1e">
    <w:name w:val="Текст примечания Знак1"/>
    <w:basedOn w:val="a1"/>
    <w:uiPriority w:val="99"/>
    <w:semiHidden/>
    <w:rsid w:val="00601A8D"/>
    <w:rPr>
      <w:rFonts w:ascii="Calibri" w:hAnsi="Calibri" w:cs="Calibri"/>
      <w:lang w:eastAsia="zh-CN"/>
    </w:rPr>
  </w:style>
  <w:style w:type="paragraph" w:styleId="afd">
    <w:name w:val="Title"/>
    <w:basedOn w:val="a0"/>
    <w:link w:val="afe"/>
    <w:qFormat/>
    <w:rsid w:val="00601A8D"/>
    <w:pPr>
      <w:widowControl/>
      <w:suppressAutoHyphens w:val="0"/>
      <w:autoSpaceDE/>
      <w:jc w:val="center"/>
    </w:pPr>
    <w:rPr>
      <w:rFonts w:ascii="Times New Roman" w:hAnsi="Times New Roman" w:cs="Times New Roman"/>
      <w:b/>
      <w:szCs w:val="20"/>
      <w:lang w:eastAsia="en-US"/>
    </w:rPr>
  </w:style>
  <w:style w:type="character" w:customStyle="1" w:styleId="afe">
    <w:name w:val="Название Знак"/>
    <w:basedOn w:val="a1"/>
    <w:link w:val="afd"/>
    <w:rsid w:val="00601A8D"/>
    <w:rPr>
      <w:b/>
      <w:sz w:val="24"/>
      <w:lang w:eastAsia="en-US"/>
    </w:rPr>
  </w:style>
  <w:style w:type="character" w:customStyle="1" w:styleId="1f">
    <w:name w:val="Основной текст Знак1"/>
    <w:aliases w:val="bt Знак1,Òàáë òåêñò Знак1"/>
    <w:basedOn w:val="a1"/>
    <w:uiPriority w:val="99"/>
    <w:rsid w:val="00601A8D"/>
  </w:style>
  <w:style w:type="paragraph" w:styleId="aff">
    <w:name w:val="Body Text Indent"/>
    <w:basedOn w:val="a0"/>
    <w:link w:val="aff0"/>
    <w:unhideWhenUsed/>
    <w:rsid w:val="00601A8D"/>
    <w:pPr>
      <w:widowControl/>
      <w:suppressAutoHyphens w:val="0"/>
      <w:autoSpaceDE/>
      <w:spacing w:after="120"/>
      <w:ind w:left="283"/>
    </w:pPr>
    <w:rPr>
      <w:rFonts w:ascii="Times New Roman" w:hAnsi="Times New Roman" w:cs="Times New Roman"/>
      <w:lang w:eastAsia="en-US"/>
    </w:rPr>
  </w:style>
  <w:style w:type="character" w:customStyle="1" w:styleId="aff0">
    <w:name w:val="Основной текст с отступом Знак"/>
    <w:basedOn w:val="a1"/>
    <w:link w:val="aff"/>
    <w:rsid w:val="00601A8D"/>
    <w:rPr>
      <w:sz w:val="24"/>
      <w:szCs w:val="24"/>
      <w:lang w:eastAsia="en-US"/>
    </w:rPr>
  </w:style>
  <w:style w:type="paragraph" w:styleId="aff1">
    <w:name w:val="Subtitle"/>
    <w:basedOn w:val="a0"/>
    <w:next w:val="a0"/>
    <w:link w:val="aff2"/>
    <w:qFormat/>
    <w:rsid w:val="00601A8D"/>
    <w:pPr>
      <w:widowControl/>
      <w:suppressAutoHyphens w:val="0"/>
      <w:autoSpaceDE/>
      <w:spacing w:after="60"/>
      <w:outlineLvl w:val="1"/>
    </w:pPr>
    <w:rPr>
      <w:rFonts w:ascii="Times New Roman" w:hAnsi="Times New Roman" w:cs="Times New Roman"/>
      <w:i/>
      <w:sz w:val="26"/>
      <w:lang w:eastAsia="en-US"/>
    </w:rPr>
  </w:style>
  <w:style w:type="character" w:customStyle="1" w:styleId="aff2">
    <w:name w:val="Подзаголовок Знак"/>
    <w:basedOn w:val="a1"/>
    <w:link w:val="aff1"/>
    <w:rsid w:val="00601A8D"/>
    <w:rPr>
      <w:i/>
      <w:sz w:val="26"/>
      <w:szCs w:val="24"/>
      <w:lang w:eastAsia="en-US"/>
    </w:rPr>
  </w:style>
  <w:style w:type="paragraph" w:styleId="27">
    <w:name w:val="Body Text 2"/>
    <w:basedOn w:val="a0"/>
    <w:link w:val="28"/>
    <w:unhideWhenUsed/>
    <w:rsid w:val="00601A8D"/>
    <w:pPr>
      <w:widowControl/>
      <w:suppressAutoHyphens w:val="0"/>
      <w:autoSpaceDE/>
      <w:spacing w:after="120" w:line="480" w:lineRule="auto"/>
    </w:pPr>
    <w:rPr>
      <w:rFonts w:ascii="Times New Roman" w:hAnsi="Times New Roman" w:cs="Times New Roman"/>
      <w:lang w:eastAsia="en-US"/>
    </w:rPr>
  </w:style>
  <w:style w:type="character" w:customStyle="1" w:styleId="28">
    <w:name w:val="Основной текст 2 Знак"/>
    <w:basedOn w:val="a1"/>
    <w:link w:val="27"/>
    <w:rsid w:val="00601A8D"/>
    <w:rPr>
      <w:sz w:val="24"/>
      <w:szCs w:val="24"/>
      <w:lang w:eastAsia="en-US"/>
    </w:rPr>
  </w:style>
  <w:style w:type="paragraph" w:styleId="35">
    <w:name w:val="Body Text 3"/>
    <w:basedOn w:val="a0"/>
    <w:link w:val="36"/>
    <w:unhideWhenUsed/>
    <w:rsid w:val="00601A8D"/>
    <w:pPr>
      <w:widowControl/>
      <w:suppressAutoHyphens w:val="0"/>
      <w:autoSpaceDE/>
      <w:spacing w:after="120"/>
    </w:pPr>
    <w:rPr>
      <w:rFonts w:ascii="Times New Roman" w:hAnsi="Times New Roman" w:cs="Times New Roman"/>
      <w:sz w:val="16"/>
      <w:szCs w:val="16"/>
      <w:lang w:eastAsia="en-US"/>
    </w:rPr>
  </w:style>
  <w:style w:type="character" w:customStyle="1" w:styleId="36">
    <w:name w:val="Основной текст 3 Знак"/>
    <w:basedOn w:val="a1"/>
    <w:link w:val="35"/>
    <w:rsid w:val="00601A8D"/>
    <w:rPr>
      <w:sz w:val="16"/>
      <w:szCs w:val="16"/>
      <w:lang w:eastAsia="en-US"/>
    </w:rPr>
  </w:style>
  <w:style w:type="paragraph" w:styleId="29">
    <w:name w:val="Body Text Indent 2"/>
    <w:basedOn w:val="a0"/>
    <w:link w:val="2a"/>
    <w:unhideWhenUsed/>
    <w:rsid w:val="00601A8D"/>
    <w:pPr>
      <w:widowControl/>
      <w:suppressAutoHyphens w:val="0"/>
      <w:autoSpaceDE/>
      <w:spacing w:after="120" w:line="480" w:lineRule="auto"/>
      <w:ind w:left="283"/>
    </w:pPr>
    <w:rPr>
      <w:rFonts w:ascii="Times New Roman" w:hAnsi="Times New Roman" w:cs="Times New Roman"/>
      <w:lang w:eastAsia="en-US"/>
    </w:rPr>
  </w:style>
  <w:style w:type="character" w:customStyle="1" w:styleId="2a">
    <w:name w:val="Основной текст с отступом 2 Знак"/>
    <w:basedOn w:val="a1"/>
    <w:link w:val="29"/>
    <w:rsid w:val="00601A8D"/>
    <w:rPr>
      <w:sz w:val="24"/>
      <w:szCs w:val="24"/>
      <w:lang w:eastAsia="en-US"/>
    </w:rPr>
  </w:style>
  <w:style w:type="paragraph" w:styleId="37">
    <w:name w:val="Body Text Indent 3"/>
    <w:basedOn w:val="a0"/>
    <w:link w:val="38"/>
    <w:unhideWhenUsed/>
    <w:rsid w:val="00601A8D"/>
    <w:pPr>
      <w:widowControl/>
      <w:suppressAutoHyphens w:val="0"/>
      <w:autoSpaceDE/>
      <w:spacing w:after="120"/>
      <w:ind w:left="283"/>
    </w:pPr>
    <w:rPr>
      <w:rFonts w:ascii="Times New Roman" w:hAnsi="Times New Roman" w:cs="Times New Roman"/>
      <w:sz w:val="16"/>
      <w:szCs w:val="16"/>
      <w:lang w:eastAsia="en-US"/>
    </w:rPr>
  </w:style>
  <w:style w:type="character" w:customStyle="1" w:styleId="38">
    <w:name w:val="Основной текст с отступом 3 Знак"/>
    <w:basedOn w:val="a1"/>
    <w:link w:val="37"/>
    <w:rsid w:val="00601A8D"/>
    <w:rPr>
      <w:sz w:val="16"/>
      <w:szCs w:val="16"/>
      <w:lang w:eastAsia="en-US"/>
    </w:rPr>
  </w:style>
  <w:style w:type="character" w:customStyle="1" w:styleId="aff3">
    <w:name w:val="Абзац списка Знак"/>
    <w:aliases w:val="Варианты ответов Знак,Абзац списка11 Знак,ПАРАГРАФ Знак"/>
    <w:link w:val="aff4"/>
    <w:uiPriority w:val="34"/>
    <w:qFormat/>
    <w:locked/>
    <w:rsid w:val="00601A8D"/>
    <w:rPr>
      <w:sz w:val="24"/>
      <w:szCs w:val="24"/>
    </w:rPr>
  </w:style>
  <w:style w:type="paragraph" w:styleId="aff4">
    <w:name w:val="List Paragraph"/>
    <w:aliases w:val="Варианты ответов,Абзац списка11,ПАРАГРАФ"/>
    <w:basedOn w:val="a0"/>
    <w:link w:val="aff3"/>
    <w:uiPriority w:val="34"/>
    <w:qFormat/>
    <w:rsid w:val="00601A8D"/>
    <w:pPr>
      <w:widowControl/>
      <w:suppressAutoHyphens w:val="0"/>
      <w:autoSpaceDE/>
      <w:ind w:left="720"/>
      <w:contextualSpacing/>
    </w:pPr>
    <w:rPr>
      <w:rFonts w:ascii="Times New Roman" w:hAnsi="Times New Roman" w:cs="Times New Roman"/>
      <w:lang w:eastAsia="ru-RU"/>
    </w:rPr>
  </w:style>
  <w:style w:type="paragraph" w:customStyle="1" w:styleId="aff5">
    <w:name w:val="Знак"/>
    <w:basedOn w:val="a0"/>
    <w:rsid w:val="00601A8D"/>
    <w:pPr>
      <w:widowControl/>
      <w:suppressAutoHyphens w:val="0"/>
      <w:autoSpaceDE/>
      <w:spacing w:after="160" w:line="240" w:lineRule="exact"/>
    </w:pPr>
    <w:rPr>
      <w:rFonts w:ascii="Verdana" w:hAnsi="Verdana" w:cs="Times New Roman"/>
      <w:sz w:val="20"/>
      <w:szCs w:val="20"/>
      <w:lang w:val="en-US" w:eastAsia="en-US"/>
    </w:rPr>
  </w:style>
  <w:style w:type="paragraph" w:customStyle="1" w:styleId="1f0">
    <w:name w:val="Стиль Заголовок 1 + не полужирный По центру"/>
    <w:basedOn w:val="1"/>
    <w:qFormat/>
    <w:rsid w:val="00601A8D"/>
    <w:pPr>
      <w:numPr>
        <w:numId w:val="0"/>
      </w:numPr>
      <w:suppressAutoHyphens w:val="0"/>
      <w:spacing w:before="240" w:after="60"/>
    </w:pPr>
    <w:rPr>
      <w:kern w:val="32"/>
      <w:szCs w:val="20"/>
      <w:lang w:val="ru-RU" w:eastAsia="en-US"/>
    </w:rPr>
  </w:style>
  <w:style w:type="character" w:customStyle="1" w:styleId="1f1">
    <w:name w:val="Стиль Заголовок 1 + По центру Знак"/>
    <w:link w:val="1f2"/>
    <w:locked/>
    <w:rsid w:val="00601A8D"/>
    <w:rPr>
      <w:b/>
      <w:bCs/>
      <w:smallCaps/>
      <w:kern w:val="32"/>
      <w:sz w:val="26"/>
    </w:rPr>
  </w:style>
  <w:style w:type="paragraph" w:customStyle="1" w:styleId="1f2">
    <w:name w:val="Стиль Заголовок 1 + По центру"/>
    <w:basedOn w:val="1"/>
    <w:link w:val="1f1"/>
    <w:qFormat/>
    <w:rsid w:val="00601A8D"/>
    <w:pPr>
      <w:numPr>
        <w:numId w:val="0"/>
      </w:numPr>
      <w:suppressAutoHyphens w:val="0"/>
    </w:pPr>
    <w:rPr>
      <w:bCs/>
      <w:smallCaps/>
      <w:kern w:val="32"/>
      <w:sz w:val="26"/>
      <w:szCs w:val="20"/>
      <w:lang w:val="ru-RU" w:eastAsia="ru-RU"/>
    </w:rPr>
  </w:style>
  <w:style w:type="character" w:customStyle="1" w:styleId="1f3">
    <w:name w:val="Стиль1 Знак"/>
    <w:link w:val="1f4"/>
    <w:locked/>
    <w:rsid w:val="00601A8D"/>
    <w:rPr>
      <w:kern w:val="32"/>
      <w:sz w:val="26"/>
    </w:rPr>
  </w:style>
  <w:style w:type="paragraph" w:customStyle="1" w:styleId="1f4">
    <w:name w:val="Стиль1"/>
    <w:basedOn w:val="1f2"/>
    <w:next w:val="2"/>
    <w:link w:val="1f3"/>
    <w:qFormat/>
    <w:rsid w:val="00601A8D"/>
    <w:rPr>
      <w:b w:val="0"/>
      <w:bCs w:val="0"/>
      <w:smallCaps w:val="0"/>
    </w:rPr>
  </w:style>
  <w:style w:type="paragraph" w:customStyle="1" w:styleId="aff6">
    <w:name w:val="Знак Знак Знак Знак"/>
    <w:basedOn w:val="a0"/>
    <w:rsid w:val="00601A8D"/>
    <w:pPr>
      <w:widowControl/>
      <w:suppressAutoHyphens w:val="0"/>
      <w:autoSpaceDE/>
      <w:spacing w:after="160" w:line="240" w:lineRule="exact"/>
    </w:pPr>
    <w:rPr>
      <w:rFonts w:ascii="Verdana" w:hAnsi="Verdana" w:cs="Verdana"/>
      <w:sz w:val="20"/>
      <w:szCs w:val="20"/>
      <w:lang w:val="en-US" w:eastAsia="en-US"/>
    </w:rPr>
  </w:style>
  <w:style w:type="paragraph" w:customStyle="1" w:styleId="1f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01A8D"/>
    <w:pPr>
      <w:widowControl/>
      <w:suppressAutoHyphens w:val="0"/>
      <w:autoSpaceDE/>
      <w:spacing w:after="160" w:line="240" w:lineRule="exact"/>
    </w:pPr>
    <w:rPr>
      <w:rFonts w:ascii="Verdana" w:hAnsi="Verdana" w:cs="Times New Roman"/>
      <w:sz w:val="20"/>
      <w:szCs w:val="20"/>
      <w:lang w:val="en-US" w:eastAsia="en-US"/>
    </w:rPr>
  </w:style>
  <w:style w:type="paragraph" w:customStyle="1" w:styleId="130">
    <w:name w:val="Обычный + 13 пт"/>
    <w:aliases w:val="Первая строка:  1,25 см,25 см + TimesNewRoman,Черный"/>
    <w:basedOn w:val="a0"/>
    <w:rsid w:val="00601A8D"/>
    <w:pPr>
      <w:suppressAutoHyphens w:val="0"/>
      <w:autoSpaceDN w:val="0"/>
      <w:snapToGrid w:val="0"/>
      <w:ind w:firstLine="708"/>
      <w:jc w:val="both"/>
    </w:pPr>
    <w:rPr>
      <w:rFonts w:ascii="Times New Roman" w:hAnsi="Times New Roman" w:cs="Times New Roman"/>
      <w:sz w:val="26"/>
      <w:lang w:eastAsia="ru-RU"/>
    </w:rPr>
  </w:style>
  <w:style w:type="paragraph" w:customStyle="1" w:styleId="211">
    <w:name w:val="Основной текст 21"/>
    <w:basedOn w:val="a0"/>
    <w:rsid w:val="00601A8D"/>
    <w:pPr>
      <w:widowControl/>
      <w:suppressAutoHyphens w:val="0"/>
      <w:overflowPunct w:val="0"/>
      <w:autoSpaceDN w:val="0"/>
      <w:adjustRightInd w:val="0"/>
      <w:spacing w:line="320" w:lineRule="exact"/>
      <w:ind w:firstLine="720"/>
      <w:jc w:val="both"/>
    </w:pPr>
    <w:rPr>
      <w:rFonts w:ascii="Times New Roman CYR" w:hAnsi="Times New Roman CYR" w:cs="Times New Roman"/>
      <w:sz w:val="28"/>
      <w:szCs w:val="20"/>
      <w:lang w:eastAsia="ru-RU"/>
    </w:rPr>
  </w:style>
  <w:style w:type="paragraph" w:customStyle="1" w:styleId="1f6">
    <w:name w:val="Абзац списка1"/>
    <w:basedOn w:val="a0"/>
    <w:rsid w:val="00601A8D"/>
    <w:pPr>
      <w:widowControl/>
      <w:suppressAutoHyphens w:val="0"/>
      <w:autoSpaceDE/>
      <w:ind w:left="720"/>
      <w:contextualSpacing/>
    </w:pPr>
    <w:rPr>
      <w:rFonts w:ascii="Times New Roman" w:hAnsi="Times New Roman" w:cs="Times New Roman"/>
      <w:lang w:eastAsia="ru-RU"/>
    </w:rPr>
  </w:style>
  <w:style w:type="paragraph" w:customStyle="1" w:styleId="aff7">
    <w:name w:val="Знак Знак Знак Знак Знак Знак Знак"/>
    <w:basedOn w:val="a0"/>
    <w:rsid w:val="00601A8D"/>
    <w:pPr>
      <w:widowControl/>
      <w:suppressAutoHyphens w:val="0"/>
      <w:autoSpaceDE/>
      <w:spacing w:before="100" w:beforeAutospacing="1" w:after="100" w:afterAutospacing="1"/>
    </w:pPr>
    <w:rPr>
      <w:rFonts w:ascii="Tahoma" w:hAnsi="Tahoma" w:cs="Times New Roman"/>
      <w:sz w:val="20"/>
      <w:szCs w:val="20"/>
      <w:lang w:val="en-US" w:eastAsia="en-US"/>
    </w:rPr>
  </w:style>
  <w:style w:type="paragraph" w:customStyle="1" w:styleId="1f7">
    <w:name w:val="Знак1 Знак Знак Знак Знак Знак Знак Знак Знак Знак Знак Знак Знак"/>
    <w:basedOn w:val="a0"/>
    <w:rsid w:val="00601A8D"/>
    <w:pPr>
      <w:widowControl/>
      <w:suppressAutoHyphens w:val="0"/>
      <w:autoSpaceDE/>
      <w:spacing w:after="160" w:line="240" w:lineRule="exact"/>
    </w:pPr>
    <w:rPr>
      <w:rFonts w:ascii="Verdana" w:hAnsi="Verdana" w:cs="Times New Roman"/>
      <w:sz w:val="20"/>
      <w:szCs w:val="20"/>
      <w:lang w:val="en-US" w:eastAsia="en-US"/>
    </w:rPr>
  </w:style>
  <w:style w:type="paragraph" w:customStyle="1" w:styleId="aff8">
    <w:name w:val="ШапкаТаблицы"/>
    <w:basedOn w:val="a0"/>
    <w:next w:val="a0"/>
    <w:rsid w:val="00601A8D"/>
    <w:pPr>
      <w:widowControl/>
      <w:suppressAutoHyphens w:val="0"/>
      <w:autoSpaceDE/>
      <w:ind w:left="-113" w:right="-113"/>
      <w:jc w:val="center"/>
    </w:pPr>
    <w:rPr>
      <w:rFonts w:ascii="Times New Roman" w:hAnsi="Times New Roman" w:cs="Times New Roman"/>
      <w:i/>
      <w:sz w:val="16"/>
      <w:szCs w:val="20"/>
      <w:lang w:eastAsia="ru-RU"/>
    </w:rPr>
  </w:style>
  <w:style w:type="paragraph" w:customStyle="1" w:styleId="212">
    <w:name w:val="Основной текст с отступом 21"/>
    <w:basedOn w:val="a0"/>
    <w:rsid w:val="00601A8D"/>
    <w:pPr>
      <w:widowControl/>
      <w:autoSpaceDE/>
      <w:spacing w:after="120" w:line="480" w:lineRule="auto"/>
      <w:ind w:left="283"/>
    </w:pPr>
    <w:rPr>
      <w:rFonts w:ascii="Times New Roman" w:hAnsi="Times New Roman" w:cs="Times New Roman"/>
      <w:sz w:val="20"/>
      <w:szCs w:val="20"/>
      <w:lang w:eastAsia="ar-SA"/>
    </w:rPr>
  </w:style>
  <w:style w:type="paragraph" w:customStyle="1" w:styleId="ConsNormal">
    <w:name w:val="ConsNormal"/>
    <w:rsid w:val="00601A8D"/>
    <w:pPr>
      <w:widowControl w:val="0"/>
      <w:snapToGrid w:val="0"/>
      <w:ind w:firstLine="720"/>
    </w:pPr>
    <w:rPr>
      <w:rFonts w:ascii="Arial" w:hAnsi="Arial"/>
    </w:rPr>
  </w:style>
  <w:style w:type="paragraph" w:customStyle="1" w:styleId="aff9">
    <w:name w:val="Стиль"/>
    <w:rsid w:val="00601A8D"/>
    <w:pPr>
      <w:widowControl w:val="0"/>
      <w:autoSpaceDE w:val="0"/>
      <w:autoSpaceDN w:val="0"/>
      <w:adjustRightInd w:val="0"/>
    </w:pPr>
    <w:rPr>
      <w:sz w:val="24"/>
      <w:szCs w:val="24"/>
    </w:rPr>
  </w:style>
  <w:style w:type="paragraph" w:customStyle="1" w:styleId="font5">
    <w:name w:val="font5"/>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6">
    <w:name w:val="font6"/>
    <w:basedOn w:val="a0"/>
    <w:rsid w:val="00601A8D"/>
    <w:pPr>
      <w:widowControl/>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font7">
    <w:name w:val="font7"/>
    <w:basedOn w:val="a0"/>
    <w:rsid w:val="00601A8D"/>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font8">
    <w:name w:val="font8"/>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9">
    <w:name w:val="font9"/>
    <w:basedOn w:val="a0"/>
    <w:rsid w:val="00601A8D"/>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font10">
    <w:name w:val="font10"/>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11">
    <w:name w:val="font11"/>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65">
    <w:name w:val="xl65"/>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66">
    <w:name w:val="xl66"/>
    <w:basedOn w:val="a0"/>
    <w:rsid w:val="00601A8D"/>
    <w:pPr>
      <w:widowControl/>
      <w:suppressAutoHyphens w:val="0"/>
      <w:autoSpaceDE/>
      <w:spacing w:before="100" w:beforeAutospacing="1" w:after="100" w:afterAutospacing="1"/>
    </w:pPr>
    <w:rPr>
      <w:rFonts w:ascii="Times New Roman CYR" w:hAnsi="Times New Roman CYR" w:cs="Times New Roman CYR"/>
      <w:color w:val="0000FF"/>
      <w:lang w:eastAsia="ru-RU"/>
    </w:rPr>
  </w:style>
  <w:style w:type="paragraph" w:customStyle="1" w:styleId="xl67">
    <w:name w:val="xl67"/>
    <w:basedOn w:val="a0"/>
    <w:rsid w:val="00601A8D"/>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68">
    <w:name w:val="xl68"/>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69">
    <w:name w:val="xl69"/>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70">
    <w:name w:val="xl70"/>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1">
    <w:name w:val="xl71"/>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2">
    <w:name w:val="xl72"/>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73">
    <w:name w:val="xl73"/>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4">
    <w:name w:val="xl74"/>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5">
    <w:name w:val="xl75"/>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6">
    <w:name w:val="xl76"/>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color w:val="000000"/>
      <w:lang w:eastAsia="ru-RU"/>
    </w:rPr>
  </w:style>
  <w:style w:type="paragraph" w:customStyle="1" w:styleId="xl77">
    <w:name w:val="xl77"/>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8">
    <w:name w:val="xl78"/>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color w:val="0000FF"/>
      <w:lang w:eastAsia="ru-RU"/>
    </w:rPr>
  </w:style>
  <w:style w:type="paragraph" w:customStyle="1" w:styleId="xl79">
    <w:name w:val="xl79"/>
    <w:basedOn w:val="a0"/>
    <w:rsid w:val="00601A8D"/>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0">
    <w:name w:val="xl80"/>
    <w:basedOn w:val="a0"/>
    <w:rsid w:val="00601A8D"/>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1">
    <w:name w:val="xl81"/>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2">
    <w:name w:val="xl82"/>
    <w:basedOn w:val="a0"/>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3">
    <w:name w:val="xl83"/>
    <w:basedOn w:val="a0"/>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4">
    <w:name w:val="xl84"/>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5">
    <w:name w:val="xl85"/>
    <w:basedOn w:val="a0"/>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b/>
      <w:bCs/>
      <w:lang w:eastAsia="ru-RU"/>
    </w:rPr>
  </w:style>
  <w:style w:type="paragraph" w:customStyle="1" w:styleId="xl86">
    <w:name w:val="xl86"/>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87">
    <w:name w:val="xl87"/>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8">
    <w:name w:val="xl88"/>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9">
    <w:name w:val="xl89"/>
    <w:basedOn w:val="a0"/>
    <w:rsid w:val="00601A8D"/>
    <w:pPr>
      <w:widowControl/>
      <w:suppressAutoHyphens w:val="0"/>
      <w:autoSpaceDE/>
      <w:spacing w:before="100" w:beforeAutospacing="1" w:after="100" w:afterAutospacing="1"/>
    </w:pPr>
    <w:rPr>
      <w:rFonts w:ascii="Times New Roman CYR" w:hAnsi="Times New Roman CYR" w:cs="Times New Roman CYR"/>
      <w:b/>
      <w:bCs/>
      <w:color w:val="FF0000"/>
      <w:lang w:eastAsia="ru-RU"/>
    </w:rPr>
  </w:style>
  <w:style w:type="paragraph" w:customStyle="1" w:styleId="xl90">
    <w:name w:val="xl90"/>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91">
    <w:name w:val="xl91"/>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2">
    <w:name w:val="xl92"/>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color w:val="000000"/>
      <w:lang w:eastAsia="ru-RU"/>
    </w:rPr>
  </w:style>
  <w:style w:type="paragraph" w:customStyle="1" w:styleId="xl93">
    <w:name w:val="xl93"/>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4">
    <w:name w:val="xl94"/>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i/>
      <w:iCs/>
      <w:lang w:eastAsia="ru-RU"/>
    </w:rPr>
  </w:style>
  <w:style w:type="paragraph" w:customStyle="1" w:styleId="xl95">
    <w:name w:val="xl95"/>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color w:val="000000"/>
      <w:lang w:eastAsia="ru-RU"/>
    </w:rPr>
  </w:style>
  <w:style w:type="paragraph" w:customStyle="1" w:styleId="xl96">
    <w:name w:val="xl96"/>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97">
    <w:name w:val="xl97"/>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8">
    <w:name w:val="xl98"/>
    <w:basedOn w:val="a0"/>
    <w:rsid w:val="00601A8D"/>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xl99">
    <w:name w:val="xl99"/>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00">
    <w:name w:val="xl100"/>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1">
    <w:name w:val="xl101"/>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2">
    <w:name w:val="xl102"/>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3">
    <w:name w:val="xl103"/>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4">
    <w:name w:val="xl104"/>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5">
    <w:name w:val="xl105"/>
    <w:basedOn w:val="a0"/>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06">
    <w:name w:val="xl106"/>
    <w:basedOn w:val="a0"/>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xl107">
    <w:name w:val="xl107"/>
    <w:basedOn w:val="a0"/>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08">
    <w:name w:val="xl108"/>
    <w:basedOn w:val="a0"/>
    <w:rsid w:val="00601A8D"/>
    <w:pPr>
      <w:widowControl/>
      <w:suppressAutoHyphens w:val="0"/>
      <w:autoSpaceDE/>
      <w:spacing w:before="100" w:beforeAutospacing="1" w:after="100" w:afterAutospacing="1"/>
      <w:jc w:val="center"/>
    </w:pPr>
    <w:rPr>
      <w:rFonts w:ascii="Times New Roman CYR" w:hAnsi="Times New Roman CYR" w:cs="Times New Roman CYR"/>
      <w:b/>
      <w:bCs/>
      <w:lang w:eastAsia="ru-RU"/>
    </w:rPr>
  </w:style>
  <w:style w:type="paragraph" w:customStyle="1" w:styleId="xl109">
    <w:name w:val="xl109"/>
    <w:basedOn w:val="a0"/>
    <w:rsid w:val="00601A8D"/>
    <w:pPr>
      <w:widowControl/>
      <w:pBdr>
        <w:top w:val="single" w:sz="4" w:space="0" w:color="auto"/>
        <w:left w:val="single" w:sz="4" w:space="0" w:color="auto"/>
        <w:bottom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0">
    <w:name w:val="xl110"/>
    <w:basedOn w:val="a0"/>
    <w:rsid w:val="00601A8D"/>
    <w:pPr>
      <w:widowControl/>
      <w:pBdr>
        <w:top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xl111">
    <w:name w:val="xl111"/>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12">
    <w:name w:val="xl112"/>
    <w:basedOn w:val="a0"/>
    <w:rsid w:val="00601A8D"/>
    <w:pPr>
      <w:widowControl/>
      <w:pBdr>
        <w:top w:val="single" w:sz="4" w:space="0" w:color="auto"/>
        <w:left w:val="single" w:sz="4" w:space="0" w:color="auto"/>
        <w:bottom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3">
    <w:name w:val="xl113"/>
    <w:basedOn w:val="a0"/>
    <w:rsid w:val="00601A8D"/>
    <w:pPr>
      <w:widowControl/>
      <w:pBdr>
        <w:top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4">
    <w:name w:val="xl114"/>
    <w:basedOn w:val="a0"/>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5">
    <w:name w:val="xl115"/>
    <w:basedOn w:val="a0"/>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affa">
    <w:name w:val="параграф"/>
    <w:basedOn w:val="a0"/>
    <w:uiPriority w:val="99"/>
    <w:qFormat/>
    <w:rsid w:val="00601A8D"/>
    <w:pPr>
      <w:widowControl/>
      <w:suppressAutoHyphens w:val="0"/>
      <w:autoSpaceDE/>
      <w:jc w:val="both"/>
    </w:pPr>
    <w:rPr>
      <w:rFonts w:ascii="Times New Roman" w:hAnsi="Times New Roman" w:cs="Times New Roman"/>
      <w:b/>
      <w:lang w:eastAsia="ru-RU"/>
    </w:rPr>
  </w:style>
  <w:style w:type="paragraph" w:customStyle="1" w:styleId="font12">
    <w:name w:val="font12"/>
    <w:basedOn w:val="a0"/>
    <w:uiPriority w:val="99"/>
    <w:rsid w:val="00601A8D"/>
    <w:pPr>
      <w:widowControl/>
      <w:suppressAutoHyphens w:val="0"/>
      <w:autoSpaceDE/>
      <w:spacing w:before="100" w:beforeAutospacing="1" w:after="100" w:afterAutospacing="1"/>
    </w:pPr>
    <w:rPr>
      <w:rFonts w:ascii="Tahoma" w:hAnsi="Tahoma" w:cs="Tahoma"/>
      <w:color w:val="000000"/>
      <w:sz w:val="18"/>
      <w:szCs w:val="18"/>
      <w:lang w:eastAsia="ru-RU"/>
    </w:rPr>
  </w:style>
  <w:style w:type="paragraph" w:customStyle="1" w:styleId="font13">
    <w:name w:val="font13"/>
    <w:basedOn w:val="a0"/>
    <w:uiPriority w:val="99"/>
    <w:rsid w:val="00601A8D"/>
    <w:pPr>
      <w:widowControl/>
      <w:suppressAutoHyphens w:val="0"/>
      <w:autoSpaceDE/>
      <w:spacing w:before="100" w:beforeAutospacing="1" w:after="100" w:afterAutospacing="1"/>
    </w:pPr>
    <w:rPr>
      <w:rFonts w:ascii="Tahoma" w:hAnsi="Tahoma" w:cs="Tahoma"/>
      <w:b/>
      <w:bCs/>
      <w:color w:val="000000"/>
      <w:sz w:val="18"/>
      <w:szCs w:val="18"/>
      <w:lang w:eastAsia="ru-RU"/>
    </w:rPr>
  </w:style>
  <w:style w:type="paragraph" w:customStyle="1" w:styleId="xl64">
    <w:name w:val="xl64"/>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16">
    <w:name w:val="xl116"/>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117">
    <w:name w:val="xl117"/>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18">
    <w:name w:val="xl118"/>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19">
    <w:name w:val="xl119"/>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0">
    <w:name w:val="xl120"/>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1">
    <w:name w:val="xl121"/>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2">
    <w:name w:val="xl122"/>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3">
    <w:name w:val="xl123"/>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24">
    <w:name w:val="xl124"/>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25">
    <w:name w:val="xl125"/>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26">
    <w:name w:val="xl126"/>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27">
    <w:name w:val="xl127"/>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8">
    <w:name w:val="xl128"/>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9">
    <w:name w:val="xl129"/>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0">
    <w:name w:val="xl130"/>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31">
    <w:name w:val="xl131"/>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2">
    <w:name w:val="xl132"/>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3">
    <w:name w:val="xl133"/>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34">
    <w:name w:val="xl134"/>
    <w:basedOn w:val="a0"/>
    <w:rsid w:val="00601A8D"/>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xl135">
    <w:name w:val="xl135"/>
    <w:basedOn w:val="a0"/>
    <w:rsid w:val="00601A8D"/>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xl136">
    <w:name w:val="xl136"/>
    <w:basedOn w:val="a0"/>
    <w:rsid w:val="00601A8D"/>
    <w:pPr>
      <w:widowControl/>
      <w:suppressAutoHyphens w:val="0"/>
      <w:autoSpaceDE/>
      <w:spacing w:before="100" w:beforeAutospacing="1" w:after="100" w:afterAutospacing="1"/>
      <w:jc w:val="right"/>
    </w:pPr>
    <w:rPr>
      <w:rFonts w:ascii="Times New Roman CYR" w:hAnsi="Times New Roman CYR" w:cs="Times New Roman CYR"/>
      <w:sz w:val="28"/>
      <w:szCs w:val="28"/>
      <w:lang w:eastAsia="ru-RU"/>
    </w:rPr>
  </w:style>
  <w:style w:type="paragraph" w:customStyle="1" w:styleId="xl137">
    <w:name w:val="xl137"/>
    <w:basedOn w:val="a0"/>
    <w:rsid w:val="00601A8D"/>
    <w:pPr>
      <w:widowControl/>
      <w:suppressAutoHyphens w:val="0"/>
      <w:autoSpaceDE/>
      <w:spacing w:before="100" w:beforeAutospacing="1" w:after="100" w:afterAutospacing="1"/>
      <w:jc w:val="right"/>
    </w:pPr>
    <w:rPr>
      <w:rFonts w:ascii="Times New Roman CYR" w:hAnsi="Times New Roman CYR" w:cs="Times New Roman CYR"/>
      <w:sz w:val="28"/>
      <w:szCs w:val="28"/>
      <w:lang w:eastAsia="ru-RU"/>
    </w:rPr>
  </w:style>
  <w:style w:type="paragraph" w:customStyle="1" w:styleId="xl138">
    <w:name w:val="xl138"/>
    <w:basedOn w:val="a0"/>
    <w:rsid w:val="00601A8D"/>
    <w:pPr>
      <w:widowControl/>
      <w:suppressAutoHyphens w:val="0"/>
      <w:autoSpaceDE/>
      <w:spacing w:before="100" w:beforeAutospacing="1" w:after="100" w:afterAutospacing="1"/>
      <w:jc w:val="center"/>
    </w:pPr>
    <w:rPr>
      <w:rFonts w:ascii="Times New Roman CYR" w:hAnsi="Times New Roman CYR" w:cs="Times New Roman CYR"/>
      <w:b/>
      <w:bCs/>
      <w:sz w:val="28"/>
      <w:szCs w:val="28"/>
      <w:lang w:eastAsia="ru-RU"/>
    </w:rPr>
  </w:style>
  <w:style w:type="paragraph" w:customStyle="1" w:styleId="xl139">
    <w:name w:val="xl139"/>
    <w:basedOn w:val="a0"/>
    <w:rsid w:val="00601A8D"/>
    <w:pPr>
      <w:widowControl/>
      <w:suppressAutoHyphens w:val="0"/>
      <w:autoSpaceDE/>
      <w:spacing w:before="100" w:beforeAutospacing="1" w:after="100" w:afterAutospacing="1"/>
      <w:jc w:val="center"/>
    </w:pPr>
    <w:rPr>
      <w:rFonts w:ascii="Arial CYR" w:hAnsi="Arial CYR" w:cs="Arial CYR"/>
      <w:sz w:val="28"/>
      <w:szCs w:val="28"/>
      <w:lang w:eastAsia="ru-RU"/>
    </w:rPr>
  </w:style>
  <w:style w:type="paragraph" w:customStyle="1" w:styleId="xl140">
    <w:name w:val="xl140"/>
    <w:basedOn w:val="a0"/>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41">
    <w:name w:val="xl141"/>
    <w:basedOn w:val="a0"/>
    <w:rsid w:val="00601A8D"/>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42">
    <w:name w:val="xl142"/>
    <w:basedOn w:val="a0"/>
    <w:rsid w:val="00601A8D"/>
    <w:pPr>
      <w:widowControl/>
      <w:pBdr>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43">
    <w:name w:val="xl143"/>
    <w:basedOn w:val="a0"/>
    <w:rsid w:val="00601A8D"/>
    <w:pPr>
      <w:widowControl/>
      <w:pBdr>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44">
    <w:name w:val="xl144"/>
    <w:basedOn w:val="a0"/>
    <w:rsid w:val="00601A8D"/>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39">
    <w:name w:val="Абзац списка3"/>
    <w:basedOn w:val="a0"/>
    <w:rsid w:val="00601A8D"/>
    <w:pPr>
      <w:widowControl/>
      <w:suppressAutoHyphens w:val="0"/>
      <w:autoSpaceDE/>
      <w:spacing w:after="200" w:line="276" w:lineRule="auto"/>
      <w:ind w:left="720"/>
    </w:pPr>
    <w:rPr>
      <w:rFonts w:eastAsia="Calibri"/>
      <w:sz w:val="22"/>
      <w:szCs w:val="22"/>
      <w:lang w:eastAsia="en-US"/>
    </w:rPr>
  </w:style>
  <w:style w:type="paragraph" w:customStyle="1" w:styleId="xl145">
    <w:name w:val="xl145"/>
    <w:basedOn w:val="a0"/>
    <w:rsid w:val="00601A8D"/>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46">
    <w:name w:val="xl146"/>
    <w:basedOn w:val="a0"/>
    <w:rsid w:val="00601A8D"/>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47">
    <w:name w:val="xl147"/>
    <w:basedOn w:val="a0"/>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48">
    <w:name w:val="xl148"/>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49">
    <w:name w:val="xl149"/>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0">
    <w:name w:val="xl150"/>
    <w:basedOn w:val="a0"/>
    <w:rsid w:val="00601A8D"/>
    <w:pPr>
      <w:widowControl/>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1">
    <w:name w:val="xl151"/>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52">
    <w:name w:val="xl152"/>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53">
    <w:name w:val="xl153"/>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4">
    <w:name w:val="xl154"/>
    <w:basedOn w:val="a0"/>
    <w:rsid w:val="00601A8D"/>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5">
    <w:name w:val="xl155"/>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6">
    <w:name w:val="xl156"/>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57">
    <w:name w:val="xl157"/>
    <w:basedOn w:val="a0"/>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8">
    <w:name w:val="xl158"/>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9">
    <w:name w:val="xl159"/>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0">
    <w:name w:val="xl160"/>
    <w:basedOn w:val="a0"/>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1">
    <w:name w:val="xl161"/>
    <w:basedOn w:val="a0"/>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2">
    <w:name w:val="xl162"/>
    <w:basedOn w:val="a0"/>
    <w:rsid w:val="00601A8D"/>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3">
    <w:name w:val="xl163"/>
    <w:basedOn w:val="a0"/>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4">
    <w:name w:val="xl164"/>
    <w:basedOn w:val="a0"/>
    <w:rsid w:val="00601A8D"/>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5">
    <w:name w:val="xl165"/>
    <w:basedOn w:val="a0"/>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6">
    <w:name w:val="xl166"/>
    <w:basedOn w:val="a0"/>
    <w:rsid w:val="00601A8D"/>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7">
    <w:name w:val="xl167"/>
    <w:basedOn w:val="a0"/>
    <w:rsid w:val="00601A8D"/>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8">
    <w:name w:val="xl168"/>
    <w:basedOn w:val="a0"/>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9">
    <w:name w:val="xl169"/>
    <w:basedOn w:val="a0"/>
    <w:rsid w:val="00601A8D"/>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70">
    <w:name w:val="xl170"/>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Style14">
    <w:name w:val="Style14"/>
    <w:basedOn w:val="a0"/>
    <w:uiPriority w:val="99"/>
    <w:rsid w:val="00601A8D"/>
    <w:pPr>
      <w:suppressAutoHyphens w:val="0"/>
      <w:autoSpaceDN w:val="0"/>
      <w:adjustRightInd w:val="0"/>
      <w:spacing w:line="288" w:lineRule="exact"/>
      <w:ind w:firstLine="437"/>
      <w:jc w:val="both"/>
    </w:pPr>
    <w:rPr>
      <w:rFonts w:ascii="Palatino Linotype" w:hAnsi="Palatino Linotype" w:cs="Times New Roman"/>
      <w:lang w:eastAsia="ru-RU"/>
    </w:rPr>
  </w:style>
  <w:style w:type="paragraph" w:customStyle="1" w:styleId="xl63">
    <w:name w:val="xl63"/>
    <w:basedOn w:val="a0"/>
    <w:rsid w:val="00601A8D"/>
    <w:pPr>
      <w:widowControl/>
      <w:suppressAutoHyphens w:val="0"/>
      <w:autoSpaceDE/>
      <w:spacing w:before="100" w:beforeAutospacing="1" w:after="100" w:afterAutospacing="1"/>
    </w:pPr>
    <w:rPr>
      <w:rFonts w:ascii="Times New Roman" w:hAnsi="Times New Roman" w:cs="Times New Roman"/>
      <w:sz w:val="20"/>
      <w:szCs w:val="20"/>
      <w:lang w:eastAsia="ru-RU"/>
    </w:rPr>
  </w:style>
  <w:style w:type="paragraph" w:customStyle="1" w:styleId="affb">
    <w:name w:val="Прижатый влево"/>
    <w:next w:val="a0"/>
    <w:uiPriority w:val="99"/>
    <w:rsid w:val="00601A8D"/>
    <w:pPr>
      <w:widowControl w:val="0"/>
    </w:pPr>
    <w:rPr>
      <w:rFonts w:ascii="Arial" w:eastAsia="Arial Unicode MS" w:hAnsi="Arial" w:cs="Arial Unicode MS"/>
      <w:color w:val="000000"/>
      <w:sz w:val="26"/>
      <w:szCs w:val="26"/>
      <w:u w:color="000000"/>
    </w:rPr>
  </w:style>
  <w:style w:type="character" w:customStyle="1" w:styleId="affc">
    <w:name w:val="Основной Знак"/>
    <w:aliases w:val="Мой Заголовок 1 Знак Знак"/>
    <w:link w:val="affd"/>
    <w:locked/>
    <w:rsid w:val="00601A8D"/>
    <w:rPr>
      <w:sz w:val="28"/>
      <w:szCs w:val="28"/>
    </w:rPr>
  </w:style>
  <w:style w:type="paragraph" w:customStyle="1" w:styleId="affd">
    <w:name w:val="Основной"/>
    <w:basedOn w:val="a0"/>
    <w:link w:val="affc"/>
    <w:uiPriority w:val="99"/>
    <w:qFormat/>
    <w:rsid w:val="00601A8D"/>
    <w:pPr>
      <w:widowControl/>
      <w:suppressAutoHyphens w:val="0"/>
      <w:autoSpaceDE/>
      <w:spacing w:after="120"/>
      <w:ind w:firstLine="708"/>
      <w:jc w:val="both"/>
    </w:pPr>
    <w:rPr>
      <w:rFonts w:ascii="Times New Roman" w:hAnsi="Times New Roman" w:cs="Times New Roman"/>
      <w:sz w:val="28"/>
      <w:szCs w:val="28"/>
      <w:lang w:eastAsia="ru-RU"/>
    </w:rPr>
  </w:style>
  <w:style w:type="character" w:styleId="affe">
    <w:name w:val="footnote reference"/>
    <w:aliases w:val="Текст сновски,fr,Знак сноски 1,Знак сноски-FN,Ciae niinee-FN,Ciae niinee I,Footnotes refss,Appel note de bas de page,Referencia nota al pie,Footnote Reference Superscript,Footnote Reference Arial,BVI fnr,SUPERS,Footnote symbol,FZ"/>
    <w:link w:val="CiaeniineeI"/>
    <w:uiPriority w:val="99"/>
    <w:unhideWhenUsed/>
    <w:qFormat/>
    <w:rsid w:val="00601A8D"/>
    <w:rPr>
      <w:vertAlign w:val="superscript"/>
    </w:rPr>
  </w:style>
  <w:style w:type="character" w:styleId="afff">
    <w:name w:val="annotation reference"/>
    <w:uiPriority w:val="99"/>
    <w:semiHidden/>
    <w:unhideWhenUsed/>
    <w:rsid w:val="00601A8D"/>
    <w:rPr>
      <w:sz w:val="16"/>
      <w:szCs w:val="16"/>
    </w:rPr>
  </w:style>
  <w:style w:type="character" w:customStyle="1" w:styleId="110">
    <w:name w:val="Знак Знак11"/>
    <w:locked/>
    <w:rsid w:val="00601A8D"/>
    <w:rPr>
      <w:bCs/>
      <w:smallCaps/>
      <w:kern w:val="32"/>
      <w:sz w:val="26"/>
      <w:szCs w:val="32"/>
      <w:lang w:val="ru-RU" w:eastAsia="ru-RU" w:bidi="ar-SA"/>
    </w:rPr>
  </w:style>
  <w:style w:type="character" w:customStyle="1" w:styleId="apple-style-span">
    <w:name w:val="apple-style-span"/>
    <w:basedOn w:val="a1"/>
    <w:rsid w:val="00601A8D"/>
  </w:style>
  <w:style w:type="character" w:customStyle="1" w:styleId="st">
    <w:name w:val="st"/>
    <w:basedOn w:val="a1"/>
    <w:rsid w:val="00601A8D"/>
  </w:style>
  <w:style w:type="character" w:customStyle="1" w:styleId="newtext1">
    <w:name w:val="newtext1"/>
    <w:rsid w:val="00601A8D"/>
    <w:rPr>
      <w:rFonts w:ascii="Arial" w:hAnsi="Arial" w:cs="Arial" w:hint="default"/>
      <w:color w:val="003366"/>
      <w:sz w:val="21"/>
      <w:szCs w:val="21"/>
    </w:rPr>
  </w:style>
  <w:style w:type="character" w:customStyle="1" w:styleId="FontStyle20">
    <w:name w:val="Font Style20"/>
    <w:uiPriority w:val="99"/>
    <w:rsid w:val="00601A8D"/>
    <w:rPr>
      <w:rFonts w:ascii="Palatino Linotype" w:hAnsi="Palatino Linotype" w:cs="Palatino Linotype" w:hint="default"/>
      <w:sz w:val="16"/>
      <w:szCs w:val="16"/>
    </w:rPr>
  </w:style>
  <w:style w:type="character" w:customStyle="1" w:styleId="TextNPA">
    <w:name w:val="Text NPA"/>
    <w:rsid w:val="00601A8D"/>
    <w:rPr>
      <w:rFonts w:ascii="Courier New" w:hAnsi="Courier New" w:cs="Courier New" w:hint="default"/>
    </w:rPr>
  </w:style>
  <w:style w:type="character" w:customStyle="1" w:styleId="FontStyle21">
    <w:name w:val="Font Style21"/>
    <w:uiPriority w:val="99"/>
    <w:rsid w:val="00601A8D"/>
    <w:rPr>
      <w:rFonts w:ascii="Tahoma" w:hAnsi="Tahoma" w:cs="Tahoma" w:hint="default"/>
      <w:sz w:val="14"/>
      <w:szCs w:val="14"/>
    </w:rPr>
  </w:style>
  <w:style w:type="character" w:customStyle="1" w:styleId="FontStyle12">
    <w:name w:val="Font Style12"/>
    <w:uiPriority w:val="99"/>
    <w:rsid w:val="00601A8D"/>
    <w:rPr>
      <w:rFonts w:ascii="Times New Roman" w:hAnsi="Times New Roman" w:cs="Times New Roman" w:hint="default"/>
      <w:sz w:val="26"/>
      <w:szCs w:val="26"/>
    </w:rPr>
  </w:style>
  <w:style w:type="character" w:customStyle="1" w:styleId="afff0">
    <w:name w:val="Нет"/>
    <w:rsid w:val="00601A8D"/>
  </w:style>
  <w:style w:type="table" w:customStyle="1" w:styleId="1f8">
    <w:name w:val="Сетка таблицы1"/>
    <w:basedOn w:val="a2"/>
    <w:uiPriority w:val="59"/>
    <w:rsid w:val="00601A8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b">
    <w:name w:val="Сетка таблицы2"/>
    <w:basedOn w:val="a2"/>
    <w:uiPriority w:val="39"/>
    <w:rsid w:val="00601A8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1">
    <w:name w:val="Strong"/>
    <w:basedOn w:val="a1"/>
    <w:uiPriority w:val="22"/>
    <w:qFormat/>
    <w:rsid w:val="00601A8D"/>
    <w:rPr>
      <w:b/>
      <w:bCs/>
    </w:rPr>
  </w:style>
  <w:style w:type="character" w:customStyle="1" w:styleId="11pt">
    <w:name w:val="Основной текст + 11 pt"/>
    <w:basedOn w:val="a1"/>
    <w:rsid w:val="00601A8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ff2">
    <w:name w:val="page number"/>
    <w:rsid w:val="00601A8D"/>
  </w:style>
  <w:style w:type="character" w:styleId="afff3">
    <w:name w:val="Emphasis"/>
    <w:uiPriority w:val="20"/>
    <w:qFormat/>
    <w:rsid w:val="00601A8D"/>
    <w:rPr>
      <w:i/>
      <w:iCs/>
    </w:rPr>
  </w:style>
  <w:style w:type="numbering" w:customStyle="1" w:styleId="111">
    <w:name w:val="Нет списка11"/>
    <w:next w:val="a3"/>
    <w:uiPriority w:val="99"/>
    <w:semiHidden/>
    <w:unhideWhenUsed/>
    <w:rsid w:val="00601A8D"/>
  </w:style>
  <w:style w:type="numbering" w:customStyle="1" w:styleId="1110">
    <w:name w:val="Нет списка111"/>
    <w:next w:val="a3"/>
    <w:uiPriority w:val="99"/>
    <w:semiHidden/>
    <w:unhideWhenUsed/>
    <w:rsid w:val="00601A8D"/>
  </w:style>
  <w:style w:type="numbering" w:customStyle="1" w:styleId="2c">
    <w:name w:val="Нет списка2"/>
    <w:next w:val="a3"/>
    <w:uiPriority w:val="99"/>
    <w:semiHidden/>
    <w:unhideWhenUsed/>
    <w:rsid w:val="00601A8D"/>
  </w:style>
  <w:style w:type="numbering" w:customStyle="1" w:styleId="121">
    <w:name w:val="Нет списка12"/>
    <w:next w:val="a3"/>
    <w:uiPriority w:val="99"/>
    <w:semiHidden/>
    <w:unhideWhenUsed/>
    <w:rsid w:val="00601A8D"/>
  </w:style>
  <w:style w:type="numbering" w:customStyle="1" w:styleId="112">
    <w:name w:val="Нет списка112"/>
    <w:next w:val="a3"/>
    <w:uiPriority w:val="99"/>
    <w:semiHidden/>
    <w:unhideWhenUsed/>
    <w:rsid w:val="00601A8D"/>
  </w:style>
  <w:style w:type="numbering" w:customStyle="1" w:styleId="3a">
    <w:name w:val="Нет списка3"/>
    <w:next w:val="a3"/>
    <w:uiPriority w:val="99"/>
    <w:semiHidden/>
    <w:unhideWhenUsed/>
    <w:rsid w:val="00601A8D"/>
  </w:style>
  <w:style w:type="paragraph" w:customStyle="1" w:styleId="msonormalmailrucssattributepostfix">
    <w:name w:val="msonormal_mailru_css_attribute_postfix"/>
    <w:basedOn w:val="a0"/>
    <w:rsid w:val="00601A8D"/>
    <w:pPr>
      <w:widowControl/>
      <w:suppressAutoHyphens w:val="0"/>
      <w:autoSpaceDE/>
      <w:spacing w:before="100" w:beforeAutospacing="1" w:after="100" w:afterAutospacing="1"/>
    </w:pPr>
    <w:rPr>
      <w:rFonts w:ascii="Times New Roman" w:eastAsia="Calibri" w:hAnsi="Times New Roman" w:cs="Times New Roman"/>
      <w:lang w:eastAsia="ru-RU"/>
    </w:rPr>
  </w:style>
  <w:style w:type="character" w:customStyle="1" w:styleId="13">
    <w:name w:val="Верхний колонтитул Знак1"/>
    <w:basedOn w:val="a1"/>
    <w:link w:val="af3"/>
    <w:uiPriority w:val="99"/>
    <w:rsid w:val="00E22187"/>
    <w:rPr>
      <w:rFonts w:ascii="Calibri" w:hAnsi="Calibri" w:cs="Calibri"/>
      <w:sz w:val="24"/>
      <w:szCs w:val="24"/>
      <w:lang w:eastAsia="zh-CN"/>
    </w:rPr>
  </w:style>
  <w:style w:type="character" w:customStyle="1" w:styleId="14">
    <w:name w:val="Нижний колонтитул Знак1"/>
    <w:basedOn w:val="a1"/>
    <w:link w:val="af4"/>
    <w:uiPriority w:val="99"/>
    <w:rsid w:val="00E22187"/>
    <w:rPr>
      <w:rFonts w:ascii="Calibri" w:hAnsi="Calibri" w:cs="Calibri"/>
      <w:sz w:val="24"/>
      <w:szCs w:val="24"/>
      <w:lang w:eastAsia="zh-CN"/>
    </w:rPr>
  </w:style>
  <w:style w:type="character" w:customStyle="1" w:styleId="15">
    <w:name w:val="Текст выноски Знак1"/>
    <w:basedOn w:val="a1"/>
    <w:link w:val="af5"/>
    <w:uiPriority w:val="99"/>
    <w:rsid w:val="00E22187"/>
    <w:rPr>
      <w:rFonts w:ascii="Tahoma" w:hAnsi="Tahoma" w:cs="Tahoma"/>
      <w:sz w:val="16"/>
      <w:szCs w:val="16"/>
      <w:lang w:eastAsia="zh-CN"/>
    </w:rPr>
  </w:style>
  <w:style w:type="character" w:customStyle="1" w:styleId="1b">
    <w:name w:val="Тема примечания Знак1"/>
    <w:basedOn w:val="1e"/>
    <w:link w:val="af8"/>
    <w:uiPriority w:val="99"/>
    <w:rsid w:val="00E22187"/>
    <w:rPr>
      <w:rFonts w:ascii="Calibri" w:hAnsi="Calibri" w:cs="Calibri"/>
      <w:b/>
      <w:bCs/>
      <w:lang w:eastAsia="zh-CN"/>
    </w:rPr>
  </w:style>
  <w:style w:type="paragraph" w:customStyle="1" w:styleId="1f9">
    <w:name w:val="Заголовок1"/>
    <w:basedOn w:val="a0"/>
    <w:next w:val="af"/>
    <w:rsid w:val="00470434"/>
    <w:pPr>
      <w:keepNext/>
      <w:spacing w:before="240" w:after="120"/>
    </w:pPr>
    <w:rPr>
      <w:rFonts w:ascii="Arial" w:eastAsia="Microsoft YaHei" w:hAnsi="Arial" w:cs="Mangal"/>
      <w:sz w:val="28"/>
      <w:szCs w:val="28"/>
    </w:rPr>
  </w:style>
  <w:style w:type="numbering" w:customStyle="1" w:styleId="44">
    <w:name w:val="Нет списка4"/>
    <w:next w:val="a3"/>
    <w:uiPriority w:val="99"/>
    <w:semiHidden/>
    <w:unhideWhenUsed/>
    <w:rsid w:val="00470434"/>
  </w:style>
  <w:style w:type="paragraph" w:styleId="afff4">
    <w:name w:val="Block Text"/>
    <w:basedOn w:val="a0"/>
    <w:uiPriority w:val="99"/>
    <w:unhideWhenUsed/>
    <w:rsid w:val="00470434"/>
    <w:pPr>
      <w:widowControl/>
      <w:suppressAutoHyphens w:val="0"/>
      <w:autoSpaceDE/>
      <w:spacing w:line="276" w:lineRule="auto"/>
      <w:ind w:left="-993" w:right="-426" w:firstLine="709"/>
      <w:jc w:val="both"/>
    </w:pPr>
    <w:rPr>
      <w:rFonts w:ascii="Times New Roman" w:eastAsia="Calibri" w:hAnsi="Times New Roman" w:cs="Times New Roman"/>
      <w:sz w:val="28"/>
      <w:szCs w:val="28"/>
      <w:lang w:eastAsia="en-US"/>
    </w:rPr>
  </w:style>
  <w:style w:type="character" w:customStyle="1" w:styleId="ConsPlusNormal0">
    <w:name w:val="ConsPlusNormal Знак"/>
    <w:link w:val="ConsPlusNormal"/>
    <w:qFormat/>
    <w:locked/>
    <w:rsid w:val="00470434"/>
    <w:rPr>
      <w:sz w:val="24"/>
      <w:lang w:eastAsia="zh-CN"/>
    </w:rPr>
  </w:style>
  <w:style w:type="paragraph" w:styleId="HTML">
    <w:name w:val="HTML Preformatted"/>
    <w:basedOn w:val="a0"/>
    <w:link w:val="HTML0"/>
    <w:unhideWhenUsed/>
    <w:rsid w:val="004704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alibri" w:hAnsi="Courier New" w:cs="Courier New"/>
      <w:sz w:val="22"/>
      <w:szCs w:val="22"/>
      <w:lang w:eastAsia="en-US"/>
    </w:rPr>
  </w:style>
  <w:style w:type="character" w:customStyle="1" w:styleId="HTML0">
    <w:name w:val="Стандартный HTML Знак"/>
    <w:basedOn w:val="a1"/>
    <w:link w:val="HTML"/>
    <w:rsid w:val="00470434"/>
    <w:rPr>
      <w:rFonts w:ascii="Courier New" w:eastAsia="Calibri" w:hAnsi="Courier New" w:cs="Courier New"/>
      <w:sz w:val="22"/>
      <w:szCs w:val="22"/>
      <w:lang w:eastAsia="en-US"/>
    </w:rPr>
  </w:style>
  <w:style w:type="character" w:customStyle="1" w:styleId="disabled">
    <w:name w:val="disabled"/>
    <w:basedOn w:val="a1"/>
    <w:rsid w:val="00470434"/>
  </w:style>
  <w:style w:type="character" w:customStyle="1" w:styleId="markedcontent">
    <w:name w:val="markedcontent"/>
    <w:basedOn w:val="a1"/>
    <w:rsid w:val="006171B0"/>
  </w:style>
  <w:style w:type="character" w:customStyle="1" w:styleId="90">
    <w:name w:val="Заголовок 9 Знак"/>
    <w:basedOn w:val="a1"/>
    <w:link w:val="9"/>
    <w:uiPriority w:val="9"/>
    <w:semiHidden/>
    <w:rsid w:val="00A82F6D"/>
    <w:rPr>
      <w:rFonts w:asciiTheme="majorHAnsi" w:eastAsiaTheme="majorEastAsia" w:hAnsiTheme="majorHAnsi" w:cstheme="majorBidi"/>
      <w:i/>
      <w:iCs/>
      <w:color w:val="404040" w:themeColor="text1" w:themeTint="BF"/>
      <w:lang w:eastAsia="zh-CN"/>
    </w:rPr>
  </w:style>
  <w:style w:type="table" w:customStyle="1" w:styleId="3b">
    <w:name w:val="Сетка таблицы3"/>
    <w:basedOn w:val="a2"/>
    <w:next w:val="af9"/>
    <w:uiPriority w:val="59"/>
    <w:rsid w:val="00F7733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
    <w:next w:val="a0"/>
    <w:uiPriority w:val="39"/>
    <w:unhideWhenUsed/>
    <w:qFormat/>
    <w:rsid w:val="005C69F2"/>
    <w:pPr>
      <w:keepLines/>
      <w:numPr>
        <w:numId w:val="0"/>
      </w:numPr>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lang w:val="ru-RU" w:eastAsia="ru-RU"/>
    </w:rPr>
  </w:style>
  <w:style w:type="paragraph" w:customStyle="1" w:styleId="xl171">
    <w:name w:val="xl171"/>
    <w:basedOn w:val="a0"/>
    <w:rsid w:val="001207B4"/>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72">
    <w:name w:val="xl172"/>
    <w:basedOn w:val="a0"/>
    <w:rsid w:val="001207B4"/>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73">
    <w:name w:val="xl173"/>
    <w:basedOn w:val="a0"/>
    <w:rsid w:val="001207B4"/>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74">
    <w:name w:val="xl174"/>
    <w:basedOn w:val="a0"/>
    <w:rsid w:val="001207B4"/>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75">
    <w:name w:val="xl175"/>
    <w:basedOn w:val="a0"/>
    <w:rsid w:val="001207B4"/>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76">
    <w:name w:val="xl176"/>
    <w:basedOn w:val="a0"/>
    <w:rsid w:val="001207B4"/>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77">
    <w:name w:val="xl177"/>
    <w:basedOn w:val="a0"/>
    <w:rsid w:val="001207B4"/>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78">
    <w:name w:val="xl178"/>
    <w:basedOn w:val="a0"/>
    <w:rsid w:val="001207B4"/>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color w:val="0000FF"/>
      <w:lang w:eastAsia="ru-RU"/>
    </w:rPr>
  </w:style>
  <w:style w:type="paragraph" w:customStyle="1" w:styleId="xl179">
    <w:name w:val="xl179"/>
    <w:basedOn w:val="a0"/>
    <w:rsid w:val="001207B4"/>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80">
    <w:name w:val="xl180"/>
    <w:basedOn w:val="a0"/>
    <w:rsid w:val="001207B4"/>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1">
    <w:name w:val="xl181"/>
    <w:basedOn w:val="a0"/>
    <w:rsid w:val="001207B4"/>
    <w:pPr>
      <w:widowControl/>
      <w:pBdr>
        <w:top w:val="single" w:sz="4" w:space="0" w:color="auto"/>
        <w:left w:val="single" w:sz="4" w:space="0" w:color="auto"/>
        <w:bottom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2">
    <w:name w:val="xl182"/>
    <w:basedOn w:val="a0"/>
    <w:rsid w:val="001207B4"/>
    <w:pPr>
      <w:widowControl/>
      <w:pBdr>
        <w:top w:val="single" w:sz="4" w:space="0" w:color="auto"/>
        <w:bottom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3">
    <w:name w:val="xl183"/>
    <w:basedOn w:val="a0"/>
    <w:rsid w:val="001207B4"/>
    <w:pPr>
      <w:widowControl/>
      <w:pBdr>
        <w:top w:val="single" w:sz="4" w:space="0" w:color="auto"/>
        <w:left w:val="single" w:sz="4" w:space="0" w:color="auto"/>
        <w:bottom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4">
    <w:name w:val="xl184"/>
    <w:basedOn w:val="a0"/>
    <w:rsid w:val="001207B4"/>
    <w:pPr>
      <w:widowControl/>
      <w:pBdr>
        <w:top w:val="single" w:sz="4" w:space="0" w:color="auto"/>
        <w:bottom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5">
    <w:name w:val="xl185"/>
    <w:basedOn w:val="a0"/>
    <w:rsid w:val="001207B4"/>
    <w:pPr>
      <w:widowControl/>
      <w:pBdr>
        <w:top w:val="single" w:sz="4" w:space="0" w:color="auto"/>
        <w:bottom w:val="single" w:sz="4" w:space="0" w:color="auto"/>
        <w:right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6">
    <w:name w:val="xl186"/>
    <w:basedOn w:val="a0"/>
    <w:rsid w:val="001207B4"/>
    <w:pPr>
      <w:widowControl/>
      <w:pBdr>
        <w:top w:val="single" w:sz="4" w:space="0" w:color="auto"/>
        <w:bottom w:val="single" w:sz="4" w:space="0" w:color="auto"/>
        <w:right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7">
    <w:name w:val="xl187"/>
    <w:basedOn w:val="a0"/>
    <w:rsid w:val="001207B4"/>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afff6">
    <w:name w:val="Осн.Текст"/>
    <w:basedOn w:val="a0"/>
    <w:autoRedefine/>
    <w:rsid w:val="00C92651"/>
    <w:pPr>
      <w:widowControl/>
      <w:suppressAutoHyphens w:val="0"/>
      <w:autoSpaceDE/>
      <w:spacing w:line="276" w:lineRule="auto"/>
      <w:ind w:firstLine="709"/>
      <w:jc w:val="both"/>
    </w:pPr>
    <w:rPr>
      <w:rFonts w:ascii="Times New Roman" w:hAnsi="Times New Roman" w:cs="Times New Roman"/>
      <w:sz w:val="28"/>
      <w:szCs w:val="28"/>
      <w:lang w:eastAsia="ru-RU"/>
    </w:rPr>
  </w:style>
  <w:style w:type="paragraph" w:customStyle="1" w:styleId="1fa">
    <w:name w:val="Знак1"/>
    <w:basedOn w:val="a0"/>
    <w:rsid w:val="00727E2A"/>
    <w:pPr>
      <w:widowControl/>
      <w:tabs>
        <w:tab w:val="num" w:pos="360"/>
      </w:tabs>
      <w:suppressAutoHyphens w:val="0"/>
      <w:autoSpaceDE/>
      <w:spacing w:after="160" w:line="240" w:lineRule="exact"/>
    </w:pPr>
    <w:rPr>
      <w:rFonts w:ascii="Verdana" w:hAnsi="Verdana" w:cs="Verdana"/>
      <w:sz w:val="20"/>
      <w:szCs w:val="20"/>
      <w:lang w:val="en-US" w:eastAsia="en-US"/>
    </w:rPr>
  </w:style>
  <w:style w:type="paragraph" w:customStyle="1" w:styleId="afff7">
    <w:name w:val="Комментарий"/>
    <w:basedOn w:val="a0"/>
    <w:next w:val="a0"/>
    <w:rsid w:val="00727E2A"/>
    <w:pPr>
      <w:widowControl/>
      <w:suppressAutoHyphens w:val="0"/>
      <w:autoSpaceDN w:val="0"/>
      <w:adjustRightInd w:val="0"/>
      <w:ind w:left="170"/>
      <w:jc w:val="both"/>
    </w:pPr>
    <w:rPr>
      <w:rFonts w:ascii="Arial" w:hAnsi="Arial" w:cs="Times New Roman"/>
      <w:i/>
      <w:iCs/>
      <w:color w:val="800080"/>
      <w:sz w:val="20"/>
      <w:szCs w:val="20"/>
      <w:lang w:eastAsia="ru-RU"/>
    </w:rPr>
  </w:style>
  <w:style w:type="paragraph" w:customStyle="1" w:styleId="afff8">
    <w:name w:val="Текст ДРОНД"/>
    <w:basedOn w:val="a0"/>
    <w:rsid w:val="00727E2A"/>
    <w:pPr>
      <w:widowControl/>
      <w:tabs>
        <w:tab w:val="left" w:pos="720"/>
      </w:tabs>
      <w:suppressAutoHyphens w:val="0"/>
      <w:autoSpaceDE/>
      <w:ind w:firstLine="720"/>
      <w:jc w:val="both"/>
    </w:pPr>
    <w:rPr>
      <w:rFonts w:ascii="Times New Roman" w:hAnsi="Times New Roman" w:cs="Times New Roman"/>
      <w:sz w:val="28"/>
      <w:szCs w:val="20"/>
      <w:lang w:eastAsia="ru-RU"/>
    </w:rPr>
  </w:style>
  <w:style w:type="paragraph" w:customStyle="1" w:styleId="afff9">
    <w:name w:val="Список простой"/>
    <w:basedOn w:val="a0"/>
    <w:rsid w:val="00727E2A"/>
    <w:pPr>
      <w:widowControl/>
      <w:tabs>
        <w:tab w:val="num" w:pos="720"/>
        <w:tab w:val="left" w:pos="1080"/>
      </w:tabs>
      <w:suppressAutoHyphens w:val="0"/>
      <w:autoSpaceDE/>
      <w:ind w:left="720" w:hanging="360"/>
      <w:jc w:val="both"/>
    </w:pPr>
    <w:rPr>
      <w:rFonts w:ascii="Times New Roman" w:hAnsi="Times New Roman" w:cs="Times New Roman"/>
      <w:sz w:val="28"/>
      <w:szCs w:val="20"/>
      <w:lang w:eastAsia="ru-RU"/>
    </w:rPr>
  </w:style>
  <w:style w:type="paragraph" w:customStyle="1" w:styleId="afffa">
    <w:name w:val="Задача"/>
    <w:basedOn w:val="aff"/>
    <w:rsid w:val="00727E2A"/>
    <w:pPr>
      <w:spacing w:after="0"/>
      <w:ind w:left="0"/>
    </w:pPr>
    <w:rPr>
      <w:i/>
      <w:sz w:val="28"/>
      <w:szCs w:val="20"/>
      <w:lang w:eastAsia="ru-RU"/>
    </w:rPr>
  </w:style>
  <w:style w:type="paragraph" w:customStyle="1" w:styleId="just">
    <w:name w:val="just"/>
    <w:basedOn w:val="a0"/>
    <w:rsid w:val="00727E2A"/>
    <w:pPr>
      <w:widowControl/>
      <w:suppressAutoHyphens w:val="0"/>
      <w:autoSpaceDE/>
      <w:spacing w:before="120" w:after="120"/>
      <w:jc w:val="both"/>
    </w:pPr>
    <w:rPr>
      <w:rFonts w:ascii="Times New Roman" w:hAnsi="Times New Roman" w:cs="Times New Roman"/>
      <w:sz w:val="16"/>
      <w:szCs w:val="16"/>
      <w:lang w:eastAsia="ru-RU"/>
    </w:rPr>
  </w:style>
  <w:style w:type="paragraph" w:customStyle="1" w:styleId="afffb">
    <w:name w:val="Нормальный"/>
    <w:basedOn w:val="a0"/>
    <w:rsid w:val="00727E2A"/>
    <w:pPr>
      <w:widowControl/>
      <w:suppressAutoHyphens w:val="0"/>
      <w:autoSpaceDE/>
      <w:ind w:firstLine="539"/>
      <w:jc w:val="both"/>
    </w:pPr>
    <w:rPr>
      <w:rFonts w:ascii="Times New Roman" w:hAnsi="Times New Roman" w:cs="Times New Roman"/>
      <w:sz w:val="28"/>
      <w:szCs w:val="28"/>
      <w:lang w:eastAsia="ru-RU"/>
    </w:rPr>
  </w:style>
  <w:style w:type="paragraph" w:customStyle="1" w:styleId="txt">
    <w:name w:val="txt"/>
    <w:basedOn w:val="a0"/>
    <w:rsid w:val="00727E2A"/>
    <w:pPr>
      <w:widowControl/>
      <w:suppressAutoHyphens w:val="0"/>
      <w:autoSpaceDE/>
      <w:spacing w:before="30" w:after="75"/>
    </w:pPr>
    <w:rPr>
      <w:rFonts w:ascii="Verdana" w:hAnsi="Verdana" w:cs="Times New Roman"/>
      <w:color w:val="414141"/>
      <w:sz w:val="17"/>
      <w:szCs w:val="17"/>
      <w:lang w:eastAsia="ru-RU"/>
    </w:rPr>
  </w:style>
  <w:style w:type="paragraph" w:customStyle="1" w:styleId="ConsTitle">
    <w:name w:val="ConsTitle"/>
    <w:uiPriority w:val="99"/>
    <w:rsid w:val="00727E2A"/>
    <w:pPr>
      <w:widowControl w:val="0"/>
      <w:autoSpaceDE w:val="0"/>
      <w:autoSpaceDN w:val="0"/>
      <w:adjustRightInd w:val="0"/>
      <w:ind w:right="19772"/>
    </w:pPr>
    <w:rPr>
      <w:rFonts w:ascii="Arial" w:hAnsi="Arial" w:cs="Arial"/>
      <w:b/>
      <w:bCs/>
      <w:sz w:val="16"/>
      <w:szCs w:val="16"/>
    </w:rPr>
  </w:style>
  <w:style w:type="character" w:customStyle="1" w:styleId="FontStyle27">
    <w:name w:val="Font Style27"/>
    <w:uiPriority w:val="99"/>
    <w:rsid w:val="00727E2A"/>
    <w:rPr>
      <w:rFonts w:ascii="Times New Roman" w:hAnsi="Times New Roman" w:cs="Times New Roman" w:hint="default"/>
      <w:b/>
      <w:bCs/>
      <w:sz w:val="26"/>
      <w:szCs w:val="26"/>
    </w:rPr>
  </w:style>
  <w:style w:type="character" w:customStyle="1" w:styleId="FontStyle24">
    <w:name w:val="Font Style24"/>
    <w:uiPriority w:val="99"/>
    <w:rsid w:val="00727E2A"/>
    <w:rPr>
      <w:rFonts w:ascii="Times New Roman" w:hAnsi="Times New Roman" w:cs="Times New Roman" w:hint="default"/>
      <w:sz w:val="26"/>
      <w:szCs w:val="26"/>
    </w:rPr>
  </w:style>
  <w:style w:type="paragraph" w:customStyle="1" w:styleId="140">
    <w:name w:val="Обычный+14п"/>
    <w:basedOn w:val="af"/>
    <w:uiPriority w:val="99"/>
    <w:rsid w:val="00727E2A"/>
    <w:pPr>
      <w:widowControl/>
      <w:suppressAutoHyphens w:val="0"/>
      <w:autoSpaceDE/>
    </w:pPr>
    <w:rPr>
      <w:rFonts w:ascii="Times New Roman" w:hAnsi="Times New Roman" w:cs="Times New Roman"/>
      <w:lang w:eastAsia="ru-RU"/>
    </w:rPr>
  </w:style>
  <w:style w:type="character" w:customStyle="1" w:styleId="FontStyle19">
    <w:name w:val="Font Style19"/>
    <w:uiPriority w:val="99"/>
    <w:rsid w:val="00727E2A"/>
    <w:rPr>
      <w:rFonts w:ascii="Times New Roman" w:hAnsi="Times New Roman" w:cs="Times New Roman"/>
      <w:sz w:val="26"/>
      <w:szCs w:val="26"/>
    </w:rPr>
  </w:style>
  <w:style w:type="paragraph" w:customStyle="1" w:styleId="Style8">
    <w:name w:val="Style8"/>
    <w:basedOn w:val="a0"/>
    <w:uiPriority w:val="99"/>
    <w:rsid w:val="00727E2A"/>
    <w:pPr>
      <w:suppressAutoHyphens w:val="0"/>
      <w:autoSpaceDN w:val="0"/>
      <w:adjustRightInd w:val="0"/>
      <w:spacing w:line="331" w:lineRule="exact"/>
      <w:ind w:firstLine="686"/>
      <w:jc w:val="both"/>
    </w:pPr>
    <w:rPr>
      <w:rFonts w:ascii="Times New Roman" w:hAnsi="Times New Roman" w:cs="Times New Roman"/>
      <w:lang w:eastAsia="ru-RU"/>
    </w:rPr>
  </w:style>
  <w:style w:type="paragraph" w:customStyle="1" w:styleId="afffc">
    <w:name w:val="Обычный отст"/>
    <w:basedOn w:val="a0"/>
    <w:rsid w:val="00727E2A"/>
    <w:pPr>
      <w:widowControl/>
      <w:suppressAutoHyphens w:val="0"/>
      <w:autoSpaceDE/>
      <w:spacing w:before="60"/>
      <w:ind w:firstLine="425"/>
      <w:jc w:val="both"/>
    </w:pPr>
    <w:rPr>
      <w:rFonts w:ascii="Times New Roman" w:hAnsi="Times New Roman" w:cs="Times New Roman"/>
      <w:sz w:val="26"/>
      <w:szCs w:val="20"/>
      <w:lang w:eastAsia="ru-RU"/>
    </w:rPr>
  </w:style>
  <w:style w:type="paragraph" w:customStyle="1" w:styleId="pp-List-1">
    <w:name w:val="pp-List-1"/>
    <w:basedOn w:val="a0"/>
    <w:rsid w:val="00727E2A"/>
    <w:pPr>
      <w:widowControl/>
      <w:tabs>
        <w:tab w:val="num" w:pos="720"/>
        <w:tab w:val="left" w:pos="851"/>
      </w:tabs>
      <w:suppressAutoHyphens w:val="0"/>
      <w:autoSpaceDE/>
      <w:spacing w:before="40" w:line="360" w:lineRule="auto"/>
      <w:ind w:left="720" w:hanging="360"/>
      <w:jc w:val="both"/>
    </w:pPr>
    <w:rPr>
      <w:rFonts w:ascii="Times New Roman" w:hAnsi="Times New Roman" w:cs="Times New Roman"/>
      <w:bCs/>
      <w:kern w:val="16"/>
      <w:lang w:eastAsia="en-US"/>
    </w:rPr>
  </w:style>
  <w:style w:type="character" w:customStyle="1" w:styleId="b-serp-itemtextpassage1">
    <w:name w:val="b-serp-item__text_passage1"/>
    <w:rsid w:val="00727E2A"/>
    <w:rPr>
      <w:b/>
      <w:bCs/>
    </w:rPr>
  </w:style>
  <w:style w:type="paragraph" w:customStyle="1" w:styleId="1fb">
    <w:name w:val="Без интервала1"/>
    <w:uiPriority w:val="99"/>
    <w:rsid w:val="00727E2A"/>
    <w:rPr>
      <w:rFonts w:ascii="Calibri" w:hAnsi="Calibri" w:cs="Calibri"/>
      <w:sz w:val="22"/>
      <w:szCs w:val="22"/>
    </w:rPr>
  </w:style>
  <w:style w:type="character" w:customStyle="1" w:styleId="FontStyle14">
    <w:name w:val="Font Style14"/>
    <w:uiPriority w:val="99"/>
    <w:rsid w:val="00727E2A"/>
    <w:rPr>
      <w:rFonts w:ascii="Times New Roman" w:hAnsi="Times New Roman" w:cs="Times New Roman"/>
      <w:sz w:val="26"/>
      <w:szCs w:val="26"/>
    </w:rPr>
  </w:style>
  <w:style w:type="character" w:customStyle="1" w:styleId="FontStyle26">
    <w:name w:val="Font Style26"/>
    <w:uiPriority w:val="99"/>
    <w:rsid w:val="00727E2A"/>
    <w:rPr>
      <w:rFonts w:ascii="Times New Roman" w:hAnsi="Times New Roman" w:cs="Times New Roman"/>
      <w:b/>
      <w:bCs/>
      <w:sz w:val="26"/>
      <w:szCs w:val="26"/>
    </w:rPr>
  </w:style>
  <w:style w:type="paragraph" w:customStyle="1" w:styleId="2d">
    <w:name w:val="Абзац списка2"/>
    <w:basedOn w:val="a0"/>
    <w:rsid w:val="00727E2A"/>
    <w:pPr>
      <w:widowControl/>
      <w:suppressAutoHyphens w:val="0"/>
      <w:autoSpaceDE/>
      <w:spacing w:after="200" w:line="276" w:lineRule="auto"/>
      <w:ind w:left="720"/>
      <w:contextualSpacing/>
    </w:pPr>
    <w:rPr>
      <w:rFonts w:cs="Times New Roman"/>
      <w:sz w:val="22"/>
      <w:szCs w:val="22"/>
      <w:lang w:eastAsia="ru-RU"/>
    </w:rPr>
  </w:style>
  <w:style w:type="character" w:customStyle="1" w:styleId="FontStyle16">
    <w:name w:val="Font Style16"/>
    <w:uiPriority w:val="99"/>
    <w:rsid w:val="00727E2A"/>
    <w:rPr>
      <w:rFonts w:ascii="Times New Roman" w:hAnsi="Times New Roman" w:cs="Times New Roman"/>
      <w:sz w:val="24"/>
      <w:szCs w:val="24"/>
    </w:rPr>
  </w:style>
  <w:style w:type="character" w:customStyle="1" w:styleId="FontStyle25">
    <w:name w:val="Font Style25"/>
    <w:rsid w:val="00727E2A"/>
    <w:rPr>
      <w:rFonts w:ascii="Times New Roman" w:hAnsi="Times New Roman" w:cs="Times New Roman"/>
      <w:sz w:val="26"/>
      <w:szCs w:val="26"/>
    </w:rPr>
  </w:style>
  <w:style w:type="paragraph" w:styleId="a">
    <w:name w:val="List Bullet"/>
    <w:basedOn w:val="a0"/>
    <w:uiPriority w:val="99"/>
    <w:unhideWhenUsed/>
    <w:rsid w:val="00727E2A"/>
    <w:pPr>
      <w:widowControl/>
      <w:numPr>
        <w:numId w:val="3"/>
      </w:numPr>
      <w:suppressAutoHyphens w:val="0"/>
      <w:autoSpaceDE/>
      <w:spacing w:after="200" w:line="276" w:lineRule="auto"/>
      <w:contextualSpacing/>
    </w:pPr>
    <w:rPr>
      <w:rFonts w:eastAsia="Calibri" w:cs="Times New Roman"/>
      <w:sz w:val="22"/>
      <w:szCs w:val="22"/>
      <w:lang w:eastAsia="en-US"/>
    </w:rPr>
  </w:style>
  <w:style w:type="character" w:customStyle="1" w:styleId="ft">
    <w:name w:val="ft"/>
    <w:basedOn w:val="a1"/>
    <w:rsid w:val="00727E2A"/>
  </w:style>
  <w:style w:type="character" w:customStyle="1" w:styleId="st1">
    <w:name w:val="st1"/>
    <w:basedOn w:val="a1"/>
    <w:rsid w:val="00727E2A"/>
  </w:style>
  <w:style w:type="paragraph" w:styleId="afffd">
    <w:name w:val="Plain Text"/>
    <w:basedOn w:val="a0"/>
    <w:link w:val="afffe"/>
    <w:uiPriority w:val="99"/>
    <w:rsid w:val="00727E2A"/>
    <w:pPr>
      <w:widowControl/>
      <w:suppressAutoHyphens w:val="0"/>
      <w:autoSpaceDE/>
    </w:pPr>
    <w:rPr>
      <w:rFonts w:ascii="Courier New" w:hAnsi="Courier New" w:cs="Courier New"/>
      <w:sz w:val="20"/>
      <w:szCs w:val="20"/>
      <w:lang w:eastAsia="ru-RU"/>
    </w:rPr>
  </w:style>
  <w:style w:type="character" w:customStyle="1" w:styleId="afffe">
    <w:name w:val="Текст Знак"/>
    <w:basedOn w:val="a1"/>
    <w:link w:val="afffd"/>
    <w:uiPriority w:val="99"/>
    <w:rsid w:val="00727E2A"/>
    <w:rPr>
      <w:rFonts w:ascii="Courier New" w:hAnsi="Courier New" w:cs="Courier New"/>
    </w:rPr>
  </w:style>
  <w:style w:type="character" w:customStyle="1" w:styleId="googqs-tidbit1">
    <w:name w:val="goog_qs-tidbit1"/>
    <w:rsid w:val="00727E2A"/>
    <w:rPr>
      <w:vanish w:val="0"/>
      <w:webHidden w:val="0"/>
      <w:specVanish/>
    </w:rPr>
  </w:style>
  <w:style w:type="character" w:customStyle="1" w:styleId="FontStyle23">
    <w:name w:val="Font Style23"/>
    <w:uiPriority w:val="99"/>
    <w:rsid w:val="00727E2A"/>
    <w:rPr>
      <w:rFonts w:ascii="Times New Roman" w:hAnsi="Times New Roman" w:cs="Times New Roman"/>
      <w:sz w:val="22"/>
      <w:szCs w:val="22"/>
    </w:rPr>
  </w:style>
  <w:style w:type="paragraph" w:customStyle="1" w:styleId="msonormalcxspmiddlecxspmiddle">
    <w:name w:val="msonormalcxspmiddlecxspmiddle"/>
    <w:basedOn w:val="a0"/>
    <w:rsid w:val="00727E2A"/>
    <w:pPr>
      <w:widowControl/>
      <w:suppressAutoHyphens w:val="0"/>
      <w:autoSpaceDE/>
      <w:spacing w:before="100" w:beforeAutospacing="1" w:after="100" w:afterAutospacing="1"/>
    </w:pPr>
    <w:rPr>
      <w:rFonts w:ascii="Times New Roman" w:hAnsi="Times New Roman" w:cs="Times New Roman"/>
      <w:lang w:eastAsia="ru-RU"/>
    </w:rPr>
  </w:style>
  <w:style w:type="character" w:customStyle="1" w:styleId="apple-converted-space">
    <w:name w:val="apple-converted-space"/>
    <w:basedOn w:val="a1"/>
    <w:rsid w:val="00727E2A"/>
  </w:style>
  <w:style w:type="paragraph" w:customStyle="1" w:styleId="rtejustify">
    <w:name w:val="rtejustify"/>
    <w:basedOn w:val="a0"/>
    <w:rsid w:val="00727E2A"/>
    <w:pPr>
      <w:widowControl/>
      <w:suppressAutoHyphens w:val="0"/>
      <w:autoSpaceDE/>
      <w:spacing w:before="240" w:after="240"/>
      <w:jc w:val="both"/>
    </w:pPr>
    <w:rPr>
      <w:rFonts w:ascii="Times New Roman" w:hAnsi="Times New Roman" w:cs="Times New Roman"/>
      <w:lang w:eastAsia="ru-RU"/>
    </w:rPr>
  </w:style>
  <w:style w:type="character" w:styleId="affff">
    <w:name w:val="line number"/>
    <w:basedOn w:val="a1"/>
    <w:uiPriority w:val="99"/>
    <w:semiHidden/>
    <w:unhideWhenUsed/>
    <w:rsid w:val="00727E2A"/>
  </w:style>
  <w:style w:type="character" w:customStyle="1" w:styleId="FontStyle13">
    <w:name w:val="Font Style13"/>
    <w:rsid w:val="00727E2A"/>
    <w:rPr>
      <w:rFonts w:ascii="Times New Roman" w:hAnsi="Times New Roman" w:cs="Times New Roman" w:hint="default"/>
      <w:b/>
      <w:bCs/>
      <w:spacing w:val="10"/>
      <w:sz w:val="24"/>
      <w:szCs w:val="24"/>
    </w:rPr>
  </w:style>
  <w:style w:type="character" w:customStyle="1" w:styleId="FontStyle83">
    <w:name w:val="Font Style83"/>
    <w:rsid w:val="00727E2A"/>
    <w:rPr>
      <w:rFonts w:ascii="Times New Roman" w:hAnsi="Times New Roman" w:cs="Times New Roman"/>
      <w:sz w:val="24"/>
      <w:szCs w:val="24"/>
    </w:rPr>
  </w:style>
  <w:style w:type="paragraph" w:customStyle="1" w:styleId="Style36">
    <w:name w:val="Style36"/>
    <w:basedOn w:val="a0"/>
    <w:rsid w:val="00727E2A"/>
    <w:pPr>
      <w:suppressAutoHyphens w:val="0"/>
      <w:autoSpaceDN w:val="0"/>
      <w:adjustRightInd w:val="0"/>
      <w:spacing w:line="315" w:lineRule="exact"/>
      <w:jc w:val="center"/>
    </w:pPr>
    <w:rPr>
      <w:rFonts w:ascii="Times New Roman" w:hAnsi="Times New Roman" w:cs="Times New Roman"/>
      <w:lang w:eastAsia="ru-RU"/>
    </w:rPr>
  </w:style>
  <w:style w:type="character" w:customStyle="1" w:styleId="affff0">
    <w:name w:val="Основной текст_"/>
    <w:link w:val="2e"/>
    <w:rsid w:val="00727E2A"/>
    <w:rPr>
      <w:sz w:val="26"/>
      <w:szCs w:val="26"/>
      <w:shd w:val="clear" w:color="auto" w:fill="FFFFFF"/>
    </w:rPr>
  </w:style>
  <w:style w:type="paragraph" w:customStyle="1" w:styleId="2e">
    <w:name w:val="Основной текст2"/>
    <w:basedOn w:val="a0"/>
    <w:link w:val="affff0"/>
    <w:rsid w:val="00727E2A"/>
    <w:pPr>
      <w:shd w:val="clear" w:color="auto" w:fill="FFFFFF"/>
      <w:suppressAutoHyphens w:val="0"/>
      <w:autoSpaceDE/>
      <w:spacing w:after="900" w:line="331" w:lineRule="exact"/>
      <w:jc w:val="both"/>
    </w:pPr>
    <w:rPr>
      <w:rFonts w:ascii="Times New Roman" w:hAnsi="Times New Roman" w:cs="Times New Roman"/>
      <w:sz w:val="26"/>
      <w:szCs w:val="26"/>
      <w:lang w:eastAsia="ru-RU"/>
    </w:rPr>
  </w:style>
  <w:style w:type="character" w:customStyle="1" w:styleId="125pt">
    <w:name w:val="Основной текст + 12;5 pt"/>
    <w:rsid w:val="00727E2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FontStyle31">
    <w:name w:val="Font Style31"/>
    <w:uiPriority w:val="99"/>
    <w:rsid w:val="00727E2A"/>
    <w:rPr>
      <w:rFonts w:ascii="Times New Roman" w:hAnsi="Times New Roman" w:cs="Times New Roman"/>
      <w:sz w:val="24"/>
      <w:szCs w:val="24"/>
    </w:rPr>
  </w:style>
  <w:style w:type="character" w:customStyle="1" w:styleId="FontStyle33">
    <w:name w:val="Font Style33"/>
    <w:uiPriority w:val="99"/>
    <w:rsid w:val="00727E2A"/>
    <w:rPr>
      <w:rFonts w:ascii="Times New Roman" w:hAnsi="Times New Roman" w:cs="Times New Roman"/>
      <w:sz w:val="22"/>
      <w:szCs w:val="22"/>
    </w:rPr>
  </w:style>
  <w:style w:type="character" w:customStyle="1" w:styleId="FontStyle17">
    <w:name w:val="Font Style17"/>
    <w:uiPriority w:val="99"/>
    <w:rsid w:val="00727E2A"/>
    <w:rPr>
      <w:rFonts w:ascii="Times New Roman" w:hAnsi="Times New Roman" w:cs="Times New Roman"/>
      <w:sz w:val="26"/>
      <w:szCs w:val="26"/>
    </w:rPr>
  </w:style>
  <w:style w:type="character" w:customStyle="1" w:styleId="1d">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a"/>
    <w:uiPriority w:val="99"/>
    <w:locked/>
    <w:rsid w:val="00727E2A"/>
    <w:rPr>
      <w:sz w:val="24"/>
      <w:szCs w:val="24"/>
    </w:rPr>
  </w:style>
  <w:style w:type="paragraph" w:customStyle="1" w:styleId="Heading">
    <w:name w:val="Heading"/>
    <w:rsid w:val="00727E2A"/>
    <w:pPr>
      <w:widowControl w:val="0"/>
      <w:autoSpaceDE w:val="0"/>
      <w:autoSpaceDN w:val="0"/>
      <w:adjustRightInd w:val="0"/>
    </w:pPr>
    <w:rPr>
      <w:rFonts w:ascii="Arial" w:hAnsi="Arial" w:cs="Arial"/>
      <w:b/>
      <w:bCs/>
      <w:sz w:val="22"/>
      <w:szCs w:val="22"/>
    </w:rPr>
  </w:style>
  <w:style w:type="paragraph" w:customStyle="1" w:styleId="FR1">
    <w:name w:val="FR1"/>
    <w:rsid w:val="00727E2A"/>
    <w:pPr>
      <w:widowControl w:val="0"/>
      <w:suppressAutoHyphens/>
      <w:autoSpaceDE w:val="0"/>
      <w:spacing w:line="300" w:lineRule="auto"/>
    </w:pPr>
    <w:rPr>
      <w:rFonts w:eastAsia="Arial"/>
      <w:b/>
      <w:bCs/>
      <w:sz w:val="28"/>
      <w:szCs w:val="28"/>
      <w:lang w:eastAsia="ar-SA"/>
    </w:rPr>
  </w:style>
  <w:style w:type="paragraph" w:customStyle="1" w:styleId="2f">
    <w:name w:val="Обычный2"/>
    <w:basedOn w:val="a0"/>
    <w:rsid w:val="00727E2A"/>
    <w:pPr>
      <w:widowControl/>
      <w:suppressAutoHyphens w:val="0"/>
      <w:autoSpaceDE/>
      <w:spacing w:line="280" w:lineRule="atLeast"/>
    </w:pPr>
    <w:rPr>
      <w:rFonts w:ascii="Times New Roman" w:hAnsi="Times New Roman" w:cs="Times New Roman"/>
      <w:sz w:val="28"/>
      <w:szCs w:val="28"/>
      <w:lang w:eastAsia="ru-RU"/>
    </w:rPr>
  </w:style>
  <w:style w:type="paragraph" w:customStyle="1" w:styleId="1fc">
    <w:name w:val="Основной текст1"/>
    <w:basedOn w:val="a0"/>
    <w:rsid w:val="00727E2A"/>
    <w:pPr>
      <w:widowControl/>
      <w:suppressAutoHyphens w:val="0"/>
      <w:autoSpaceDE/>
      <w:jc w:val="center"/>
    </w:pPr>
    <w:rPr>
      <w:rFonts w:ascii="Times New Roman" w:hAnsi="Times New Roman" w:cs="Times New Roman"/>
      <w:color w:val="000000"/>
      <w:sz w:val="20"/>
      <w:szCs w:val="20"/>
      <w:lang w:eastAsia="ru-RU"/>
    </w:rPr>
  </w:style>
  <w:style w:type="character" w:customStyle="1" w:styleId="2f0">
    <w:name w:val="Знак2 Знак Знак"/>
    <w:aliases w:val="Заголовок 3 Знак Знак Знак Знак,Знак2 Знак Знак Знак Знак Знак,Знак2 Знак Знак Знак2 Знак,Знак2 Знак Знак Знак1 Знак Знак,Знак2 Знак Знак Знак Знак1 Знак,Обычный (веб)1 Знак Знак Знак Знак Знак,Знак2 Знак1"/>
    <w:uiPriority w:val="99"/>
    <w:locked/>
    <w:rsid w:val="00727E2A"/>
    <w:rPr>
      <w:rFonts w:ascii="Times New Roman" w:eastAsia="Times New Roman" w:hAnsi="Times New Roman" w:cs="Times New Roman"/>
      <w:sz w:val="24"/>
      <w:szCs w:val="24"/>
      <w:lang w:eastAsia="ru-RU"/>
    </w:rPr>
  </w:style>
  <w:style w:type="paragraph" w:customStyle="1" w:styleId="2f1">
    <w:name w:val="Без интервала2"/>
    <w:rsid w:val="00727E2A"/>
    <w:rPr>
      <w:rFonts w:eastAsia="Calibri"/>
      <w:sz w:val="24"/>
    </w:rPr>
  </w:style>
  <w:style w:type="paragraph" w:customStyle="1" w:styleId="consplusnormal1">
    <w:name w:val="consplusnormal"/>
    <w:basedOn w:val="a0"/>
    <w:rsid w:val="00727E2A"/>
    <w:pPr>
      <w:widowControl/>
      <w:suppressAutoHyphens w:val="0"/>
      <w:autoSpaceDE/>
      <w:spacing w:before="100" w:beforeAutospacing="1" w:after="100" w:afterAutospacing="1"/>
    </w:pPr>
    <w:rPr>
      <w:rFonts w:ascii="Times New Roman" w:hAnsi="Times New Roman" w:cs="Times New Roman"/>
      <w:lang w:eastAsia="ru-RU"/>
    </w:rPr>
  </w:style>
  <w:style w:type="paragraph" w:styleId="affff1">
    <w:name w:val="Body Text First Indent"/>
    <w:basedOn w:val="af"/>
    <w:link w:val="affff2"/>
    <w:unhideWhenUsed/>
    <w:rsid w:val="00727E2A"/>
    <w:pPr>
      <w:widowControl/>
      <w:suppressAutoHyphens w:val="0"/>
      <w:autoSpaceDE/>
      <w:spacing w:after="0"/>
      <w:ind w:firstLine="360"/>
    </w:pPr>
    <w:rPr>
      <w:rFonts w:ascii="Times New Roman" w:hAnsi="Times New Roman" w:cs="Times New Roman"/>
      <w:lang w:eastAsia="ru-RU"/>
    </w:rPr>
  </w:style>
  <w:style w:type="character" w:customStyle="1" w:styleId="22">
    <w:name w:val="Основной текст Знак2"/>
    <w:aliases w:val="bt Знак2,Òàáë òåêñò Знак2"/>
    <w:basedOn w:val="a1"/>
    <w:link w:val="af"/>
    <w:rsid w:val="00727E2A"/>
    <w:rPr>
      <w:rFonts w:ascii="Calibri" w:hAnsi="Calibri" w:cs="Calibri"/>
      <w:sz w:val="24"/>
      <w:szCs w:val="24"/>
      <w:lang w:eastAsia="zh-CN"/>
    </w:rPr>
  </w:style>
  <w:style w:type="character" w:customStyle="1" w:styleId="affff2">
    <w:name w:val="Красная строка Знак"/>
    <w:basedOn w:val="22"/>
    <w:link w:val="affff1"/>
    <w:rsid w:val="00727E2A"/>
    <w:rPr>
      <w:rFonts w:ascii="Calibri" w:hAnsi="Calibri" w:cs="Calibri"/>
      <w:sz w:val="24"/>
      <w:szCs w:val="24"/>
      <w:lang w:eastAsia="zh-CN"/>
    </w:rPr>
  </w:style>
  <w:style w:type="paragraph" w:customStyle="1" w:styleId="Style12">
    <w:name w:val="Style12"/>
    <w:basedOn w:val="a0"/>
    <w:uiPriority w:val="99"/>
    <w:rsid w:val="00727E2A"/>
    <w:pPr>
      <w:suppressAutoHyphens w:val="0"/>
      <w:autoSpaceDN w:val="0"/>
      <w:adjustRightInd w:val="0"/>
    </w:pPr>
    <w:rPr>
      <w:rFonts w:ascii="Palatino Linotype" w:hAnsi="Palatino Linotype" w:cs="Times New Roman"/>
      <w:lang w:eastAsia="ru-RU"/>
    </w:rPr>
  </w:style>
  <w:style w:type="character" w:customStyle="1" w:styleId="FontStyle18">
    <w:name w:val="Font Style18"/>
    <w:uiPriority w:val="99"/>
    <w:rsid w:val="00727E2A"/>
    <w:rPr>
      <w:rFonts w:ascii="Palatino Linotype" w:hAnsi="Palatino Linotype" w:cs="Palatino Linotype" w:hint="default"/>
      <w:b/>
      <w:bCs/>
      <w:sz w:val="20"/>
      <w:szCs w:val="20"/>
    </w:rPr>
  </w:style>
  <w:style w:type="character" w:customStyle="1" w:styleId="FontStyle22">
    <w:name w:val="Font Style22"/>
    <w:uiPriority w:val="99"/>
    <w:rsid w:val="00727E2A"/>
    <w:rPr>
      <w:rFonts w:ascii="Tahoma" w:hAnsi="Tahoma" w:cs="Tahoma" w:hint="default"/>
      <w:sz w:val="18"/>
      <w:szCs w:val="18"/>
    </w:rPr>
  </w:style>
  <w:style w:type="character" w:customStyle="1" w:styleId="w">
    <w:name w:val="w"/>
    <w:rsid w:val="00727E2A"/>
  </w:style>
  <w:style w:type="paragraph" w:customStyle="1" w:styleId="2f2">
    <w:name w:val="Стиль2"/>
    <w:basedOn w:val="af"/>
    <w:rsid w:val="00727E2A"/>
    <w:pPr>
      <w:widowControl/>
      <w:suppressAutoHyphens w:val="0"/>
      <w:autoSpaceDE/>
      <w:spacing w:after="0"/>
      <w:ind w:firstLine="708"/>
      <w:jc w:val="both"/>
    </w:pPr>
    <w:rPr>
      <w:rFonts w:ascii="Times New Roman CYR" w:hAnsi="Times New Roman CYR" w:cs="Times New Roman"/>
      <w:lang w:eastAsia="ru-RU"/>
    </w:rPr>
  </w:style>
  <w:style w:type="character" w:customStyle="1" w:styleId="pre">
    <w:name w:val="pre"/>
    <w:rsid w:val="00727E2A"/>
  </w:style>
  <w:style w:type="character" w:customStyle="1" w:styleId="hl">
    <w:name w:val="hl"/>
    <w:rsid w:val="00727E2A"/>
  </w:style>
  <w:style w:type="character" w:customStyle="1" w:styleId="menu">
    <w:name w:val="menu"/>
    <w:rsid w:val="00727E2A"/>
  </w:style>
  <w:style w:type="paragraph" w:customStyle="1" w:styleId="msonormalmrcssattr">
    <w:name w:val="msonormal_mr_css_attr"/>
    <w:basedOn w:val="a0"/>
    <w:rsid w:val="00727E2A"/>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defaultmrcssattr">
    <w:name w:val="default_mr_css_attr"/>
    <w:basedOn w:val="a0"/>
    <w:rsid w:val="00727E2A"/>
    <w:pPr>
      <w:widowControl/>
      <w:suppressAutoHyphens w:val="0"/>
      <w:autoSpaceDE/>
      <w:spacing w:before="100" w:beforeAutospacing="1" w:after="100" w:afterAutospacing="1"/>
    </w:pPr>
    <w:rPr>
      <w:rFonts w:ascii="Times New Roman" w:hAnsi="Times New Roman" w:cs="Times New Roman"/>
      <w:lang w:eastAsia="ru-RU"/>
    </w:rPr>
  </w:style>
  <w:style w:type="character" w:customStyle="1" w:styleId="FontStyle15">
    <w:name w:val="Font Style15"/>
    <w:uiPriority w:val="99"/>
    <w:rsid w:val="00727E2A"/>
    <w:rPr>
      <w:rFonts w:ascii="Times New Roman" w:hAnsi="Times New Roman" w:cs="Times New Roman"/>
      <w:sz w:val="26"/>
      <w:szCs w:val="26"/>
    </w:rPr>
  </w:style>
  <w:style w:type="paragraph" w:customStyle="1" w:styleId="amrcssattr">
    <w:name w:val="a_mr_css_attr"/>
    <w:basedOn w:val="a0"/>
    <w:rsid w:val="00727E2A"/>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CiaeniineeI">
    <w:name w:val="Ciae niinee I Знак"/>
    <w:aliases w:val="Footnotes refss Знак,текст сноски Знак,Footnote Reference Superscript Знак,Footnote Reference Arial Знак,BVI fnr Знак,SUPERS Знак,Footnote symbol Знак,Footnote Reference Arial1 Знак,Footnote Reference Arial2 Знак"/>
    <w:basedOn w:val="a0"/>
    <w:link w:val="affe"/>
    <w:uiPriority w:val="99"/>
    <w:qFormat/>
    <w:rsid w:val="00727E2A"/>
    <w:pPr>
      <w:widowControl/>
      <w:suppressAutoHyphens w:val="0"/>
      <w:autoSpaceDE/>
      <w:spacing w:before="120" w:after="160" w:line="240" w:lineRule="exact"/>
    </w:pPr>
    <w:rPr>
      <w:rFonts w:ascii="Times New Roman" w:hAnsi="Times New Roman" w:cs="Times New Roman"/>
      <w:sz w:val="20"/>
      <w:szCs w:val="20"/>
      <w:vertAlign w:val="superscript"/>
      <w:lang w:eastAsia="ru-RU"/>
    </w:rPr>
  </w:style>
  <w:style w:type="character" w:customStyle="1" w:styleId="affff3">
    <w:name w:val="Сноска_"/>
    <w:link w:val="affff4"/>
    <w:rsid w:val="00727E2A"/>
    <w:rPr>
      <w:sz w:val="28"/>
      <w:szCs w:val="28"/>
      <w:shd w:val="clear" w:color="auto" w:fill="FFFFFF"/>
    </w:rPr>
  </w:style>
  <w:style w:type="paragraph" w:customStyle="1" w:styleId="affff4">
    <w:name w:val="Сноска"/>
    <w:basedOn w:val="a0"/>
    <w:link w:val="affff3"/>
    <w:rsid w:val="00727E2A"/>
    <w:pPr>
      <w:shd w:val="clear" w:color="auto" w:fill="FFFFFF"/>
      <w:suppressAutoHyphens w:val="0"/>
      <w:autoSpaceDE/>
      <w:spacing w:line="346" w:lineRule="exact"/>
      <w:ind w:hanging="360"/>
    </w:pPr>
    <w:rPr>
      <w:rFonts w:ascii="Times New Roman" w:hAnsi="Times New Roman" w:cs="Times New Roman"/>
      <w:sz w:val="28"/>
      <w:szCs w:val="28"/>
      <w:lang w:eastAsia="ru-RU"/>
    </w:rPr>
  </w:style>
  <w:style w:type="paragraph" w:customStyle="1" w:styleId="mrcssattr">
    <w:name w:val="_mr_css_attr"/>
    <w:basedOn w:val="a0"/>
    <w:uiPriority w:val="99"/>
    <w:semiHidden/>
    <w:rsid w:val="00727E2A"/>
    <w:pPr>
      <w:widowControl/>
      <w:suppressAutoHyphens w:val="0"/>
      <w:autoSpaceDE/>
      <w:spacing w:before="100" w:beforeAutospacing="1" w:after="100" w:afterAutospacing="1"/>
    </w:pPr>
    <w:rPr>
      <w:rFonts w:ascii="Times New Roman" w:eastAsiaTheme="minorHAnsi" w:hAnsi="Times New Roman" w:cs="Times New Roman"/>
      <w:lang w:eastAsia="ru-RU"/>
    </w:rPr>
  </w:style>
  <w:style w:type="character" w:customStyle="1" w:styleId="msohyperlinkmrcssattr">
    <w:name w:val="msohyperlink_mr_css_attr"/>
    <w:basedOn w:val="a1"/>
    <w:rsid w:val="00727E2A"/>
  </w:style>
  <w:style w:type="paragraph" w:customStyle="1" w:styleId="2f3">
    <w:name w:val="Знак2 Знак"/>
    <w:aliases w:val="Заголовок 3 Знак Знак Знак,Знак2 Знак Знак Знак Знак,Знак2 Знак Знак Знак2,Знак2 Знак Знак Знак1 Знак,Знак2 Знак Знак Знак Знак1,Обычный (веб)1 Знак Знак Знак Знак,Обычный (Web) Знак Знак Знак,Знак2 Знак Знак Знак1,Знак2"/>
    <w:basedOn w:val="a0"/>
    <w:next w:val="afa"/>
    <w:uiPriority w:val="99"/>
    <w:unhideWhenUsed/>
    <w:qFormat/>
    <w:rsid w:val="00727E2A"/>
    <w:pPr>
      <w:widowControl/>
      <w:suppressAutoHyphens w:val="0"/>
      <w:autoSpaceDE/>
      <w:spacing w:before="100" w:beforeAutospacing="1" w:after="100" w:afterAutospacing="1"/>
      <w:ind w:firstLine="709"/>
      <w:jc w:val="both"/>
    </w:pPr>
    <w:rPr>
      <w:rFonts w:ascii="Times New Roman" w:hAnsi="Times New Roman" w:cs="Times New Roman"/>
      <w:lang w:eastAsia="ru-RU"/>
    </w:rPr>
  </w:style>
  <w:style w:type="character" w:customStyle="1" w:styleId="2f4">
    <w:name w:val="Основной текст (2) + Полужирный"/>
    <w:rsid w:val="00727E2A"/>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Exact">
    <w:name w:val="Основной текст (2) Exact"/>
    <w:rsid w:val="00727E2A"/>
    <w:rPr>
      <w:rFonts w:ascii="Times New Roman" w:eastAsia="Times New Roman" w:hAnsi="Times New Roman" w:cs="Times New Roman"/>
      <w:b w:val="0"/>
      <w:bCs w:val="0"/>
      <w:i w:val="0"/>
      <w:iCs w:val="0"/>
      <w:smallCaps w:val="0"/>
      <w:strike w:val="0"/>
      <w:sz w:val="28"/>
      <w:szCs w:val="28"/>
      <w:u w:val="none"/>
    </w:rPr>
  </w:style>
  <w:style w:type="paragraph" w:customStyle="1" w:styleId="mrcssattr0">
    <w:name w:val="mrcssattr"/>
    <w:basedOn w:val="a0"/>
    <w:uiPriority w:val="99"/>
    <w:semiHidden/>
    <w:rsid w:val="00727E2A"/>
    <w:pPr>
      <w:widowControl/>
      <w:suppressAutoHyphens w:val="0"/>
      <w:autoSpaceDE/>
      <w:spacing w:before="100" w:beforeAutospacing="1" w:after="100" w:afterAutospacing="1"/>
    </w:pPr>
    <w:rPr>
      <w:rFonts w:ascii="Times New Roman" w:eastAsiaTheme="minorHAnsi" w:hAnsi="Times New Roman" w:cs="Times New Roman"/>
      <w:lang w:eastAsia="ru-RU"/>
    </w:rPr>
  </w:style>
  <w:style w:type="paragraph" w:customStyle="1" w:styleId="Pa5">
    <w:name w:val="Pa5"/>
    <w:basedOn w:val="Default"/>
    <w:next w:val="Default"/>
    <w:uiPriority w:val="99"/>
    <w:rsid w:val="00727E2A"/>
    <w:pPr>
      <w:suppressAutoHyphens w:val="0"/>
      <w:autoSpaceDN w:val="0"/>
      <w:adjustRightInd w:val="0"/>
      <w:spacing w:line="221" w:lineRule="atLeast"/>
    </w:pPr>
    <w:rPr>
      <w:rFonts w:ascii="Source Sans Pro" w:hAnsi="Source Sans Pro"/>
      <w:color w:val="auto"/>
      <w:lang w:eastAsia="ru-RU"/>
    </w:rPr>
  </w:style>
  <w:style w:type="character" w:customStyle="1" w:styleId="211pt">
    <w:name w:val="Основной текст (2) + 11 pt"/>
    <w:basedOn w:val="a1"/>
    <w:rsid w:val="006A5DC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xl188">
    <w:name w:val="xl188"/>
    <w:basedOn w:val="a0"/>
    <w:rsid w:val="003D3F06"/>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9">
    <w:name w:val="xl189"/>
    <w:basedOn w:val="a0"/>
    <w:rsid w:val="003D3F06"/>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90">
    <w:name w:val="xl190"/>
    <w:basedOn w:val="a0"/>
    <w:rsid w:val="003D3F06"/>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91">
    <w:name w:val="xl191"/>
    <w:basedOn w:val="a0"/>
    <w:rsid w:val="003D3F06"/>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92">
    <w:name w:val="xl192"/>
    <w:basedOn w:val="a0"/>
    <w:rsid w:val="003D3F06"/>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color w:val="000000"/>
      <w:lang w:eastAsia="ru-RU"/>
    </w:rPr>
  </w:style>
  <w:style w:type="paragraph" w:customStyle="1" w:styleId="xl193">
    <w:name w:val="xl193"/>
    <w:basedOn w:val="a0"/>
    <w:rsid w:val="003D3F06"/>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94">
    <w:name w:val="xl194"/>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95">
    <w:name w:val="xl195"/>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96">
    <w:name w:val="xl196"/>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97">
    <w:name w:val="xl197"/>
    <w:basedOn w:val="a0"/>
    <w:rsid w:val="003D3F06"/>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98">
    <w:name w:val="xl198"/>
    <w:basedOn w:val="a0"/>
    <w:rsid w:val="003D3F06"/>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99">
    <w:name w:val="xl199"/>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0">
    <w:name w:val="xl200"/>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1">
    <w:name w:val="xl201"/>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2">
    <w:name w:val="xl202"/>
    <w:basedOn w:val="a0"/>
    <w:rsid w:val="003D3F06"/>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3">
    <w:name w:val="xl203"/>
    <w:basedOn w:val="a0"/>
    <w:rsid w:val="003D3F06"/>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4">
    <w:name w:val="xl204"/>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5">
    <w:name w:val="xl205"/>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6">
    <w:name w:val="xl206"/>
    <w:basedOn w:val="a0"/>
    <w:rsid w:val="003D3F06"/>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7">
    <w:name w:val="xl207"/>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8">
    <w:name w:val="xl208"/>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styleId="affff5">
    <w:name w:val="Revision"/>
    <w:hidden/>
    <w:uiPriority w:val="99"/>
    <w:semiHidden/>
    <w:rsid w:val="009978D9"/>
    <w:rPr>
      <w:rFonts w:ascii="Calibri" w:hAnsi="Calibri"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46804">
      <w:bodyDiv w:val="1"/>
      <w:marLeft w:val="0"/>
      <w:marRight w:val="0"/>
      <w:marTop w:val="0"/>
      <w:marBottom w:val="0"/>
      <w:divBdr>
        <w:top w:val="none" w:sz="0" w:space="0" w:color="auto"/>
        <w:left w:val="none" w:sz="0" w:space="0" w:color="auto"/>
        <w:bottom w:val="none" w:sz="0" w:space="0" w:color="auto"/>
        <w:right w:val="none" w:sz="0" w:space="0" w:color="auto"/>
      </w:divBdr>
    </w:div>
    <w:div w:id="265188025">
      <w:bodyDiv w:val="1"/>
      <w:marLeft w:val="0"/>
      <w:marRight w:val="0"/>
      <w:marTop w:val="0"/>
      <w:marBottom w:val="0"/>
      <w:divBdr>
        <w:top w:val="none" w:sz="0" w:space="0" w:color="auto"/>
        <w:left w:val="none" w:sz="0" w:space="0" w:color="auto"/>
        <w:bottom w:val="none" w:sz="0" w:space="0" w:color="auto"/>
        <w:right w:val="none" w:sz="0" w:space="0" w:color="auto"/>
      </w:divBdr>
    </w:div>
    <w:div w:id="312299678">
      <w:bodyDiv w:val="1"/>
      <w:marLeft w:val="0"/>
      <w:marRight w:val="0"/>
      <w:marTop w:val="0"/>
      <w:marBottom w:val="0"/>
      <w:divBdr>
        <w:top w:val="none" w:sz="0" w:space="0" w:color="auto"/>
        <w:left w:val="none" w:sz="0" w:space="0" w:color="auto"/>
        <w:bottom w:val="none" w:sz="0" w:space="0" w:color="auto"/>
        <w:right w:val="none" w:sz="0" w:space="0" w:color="auto"/>
      </w:divBdr>
    </w:div>
    <w:div w:id="893929568">
      <w:bodyDiv w:val="1"/>
      <w:marLeft w:val="0"/>
      <w:marRight w:val="0"/>
      <w:marTop w:val="0"/>
      <w:marBottom w:val="0"/>
      <w:divBdr>
        <w:top w:val="none" w:sz="0" w:space="0" w:color="auto"/>
        <w:left w:val="none" w:sz="0" w:space="0" w:color="auto"/>
        <w:bottom w:val="none" w:sz="0" w:space="0" w:color="auto"/>
        <w:right w:val="none" w:sz="0" w:space="0" w:color="auto"/>
      </w:divBdr>
    </w:div>
    <w:div w:id="914971009">
      <w:bodyDiv w:val="1"/>
      <w:marLeft w:val="0"/>
      <w:marRight w:val="0"/>
      <w:marTop w:val="0"/>
      <w:marBottom w:val="0"/>
      <w:divBdr>
        <w:top w:val="none" w:sz="0" w:space="0" w:color="auto"/>
        <w:left w:val="none" w:sz="0" w:space="0" w:color="auto"/>
        <w:bottom w:val="none" w:sz="0" w:space="0" w:color="auto"/>
        <w:right w:val="none" w:sz="0" w:space="0" w:color="auto"/>
      </w:divBdr>
    </w:div>
    <w:div w:id="1008947634">
      <w:bodyDiv w:val="1"/>
      <w:marLeft w:val="0"/>
      <w:marRight w:val="0"/>
      <w:marTop w:val="0"/>
      <w:marBottom w:val="0"/>
      <w:divBdr>
        <w:top w:val="none" w:sz="0" w:space="0" w:color="auto"/>
        <w:left w:val="none" w:sz="0" w:space="0" w:color="auto"/>
        <w:bottom w:val="none" w:sz="0" w:space="0" w:color="auto"/>
        <w:right w:val="none" w:sz="0" w:space="0" w:color="auto"/>
      </w:divBdr>
    </w:div>
    <w:div w:id="1232346007">
      <w:bodyDiv w:val="1"/>
      <w:marLeft w:val="0"/>
      <w:marRight w:val="0"/>
      <w:marTop w:val="0"/>
      <w:marBottom w:val="0"/>
      <w:divBdr>
        <w:top w:val="none" w:sz="0" w:space="0" w:color="auto"/>
        <w:left w:val="none" w:sz="0" w:space="0" w:color="auto"/>
        <w:bottom w:val="none" w:sz="0" w:space="0" w:color="auto"/>
        <w:right w:val="none" w:sz="0" w:space="0" w:color="auto"/>
      </w:divBdr>
    </w:div>
    <w:div w:id="1287544592">
      <w:bodyDiv w:val="1"/>
      <w:marLeft w:val="0"/>
      <w:marRight w:val="0"/>
      <w:marTop w:val="0"/>
      <w:marBottom w:val="0"/>
      <w:divBdr>
        <w:top w:val="none" w:sz="0" w:space="0" w:color="auto"/>
        <w:left w:val="none" w:sz="0" w:space="0" w:color="auto"/>
        <w:bottom w:val="none" w:sz="0" w:space="0" w:color="auto"/>
        <w:right w:val="none" w:sz="0" w:space="0" w:color="auto"/>
      </w:divBdr>
    </w:div>
    <w:div w:id="1337264051">
      <w:bodyDiv w:val="1"/>
      <w:marLeft w:val="0"/>
      <w:marRight w:val="0"/>
      <w:marTop w:val="0"/>
      <w:marBottom w:val="0"/>
      <w:divBdr>
        <w:top w:val="none" w:sz="0" w:space="0" w:color="auto"/>
        <w:left w:val="none" w:sz="0" w:space="0" w:color="auto"/>
        <w:bottom w:val="none" w:sz="0" w:space="0" w:color="auto"/>
        <w:right w:val="none" w:sz="0" w:space="0" w:color="auto"/>
      </w:divBdr>
    </w:div>
    <w:div w:id="199953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4E19B-70AE-43FE-8089-413A60B8F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3168</TotalTime>
  <Pages>48</Pages>
  <Words>15181</Words>
  <Characters>86537</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wadim</dc:creator>
  <cp:keywords/>
  <cp:lastModifiedBy>Толокнова К.В.</cp:lastModifiedBy>
  <cp:revision>88</cp:revision>
  <cp:lastPrinted>2024-04-19T10:30:00Z</cp:lastPrinted>
  <dcterms:created xsi:type="dcterms:W3CDTF">2024-02-27T07:00:00Z</dcterms:created>
  <dcterms:modified xsi:type="dcterms:W3CDTF">2024-04-26T04:34:00Z</dcterms:modified>
</cp:coreProperties>
</file>