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44" w:rsidRDefault="00813A44" w:rsidP="00A92E39">
      <w:pPr>
        <w:autoSpaceDE w:val="0"/>
        <w:autoSpaceDN w:val="0"/>
        <w:adjustRightInd w:val="0"/>
        <w:spacing w:after="100" w:line="240" w:lineRule="auto"/>
        <w:jc w:val="center"/>
        <w:rPr>
          <w:rFonts w:ascii="Arial" w:hAnsi="Arial" w:cs="Arial"/>
          <w:b/>
          <w:bCs/>
          <w:highlight w:val="white"/>
        </w:rPr>
      </w:pPr>
      <w:r w:rsidRPr="00813A44">
        <w:rPr>
          <w:rFonts w:ascii="Arial" w:hAnsi="Arial" w:cs="Arial"/>
          <w:b/>
          <w:bCs/>
          <w:highlight w:val="white"/>
        </w:rPr>
        <w:t xml:space="preserve">Уведомление </w:t>
      </w:r>
    </w:p>
    <w:p w:rsidR="00813A44" w:rsidRDefault="00813A44" w:rsidP="00A92E39">
      <w:pPr>
        <w:autoSpaceDE w:val="0"/>
        <w:autoSpaceDN w:val="0"/>
        <w:adjustRightInd w:val="0"/>
        <w:spacing w:after="100" w:line="240" w:lineRule="auto"/>
        <w:jc w:val="center"/>
        <w:rPr>
          <w:rFonts w:ascii="Arial" w:hAnsi="Arial" w:cs="Arial"/>
          <w:b/>
          <w:bCs/>
          <w:highlight w:val="white"/>
        </w:rPr>
      </w:pPr>
      <w:r w:rsidRPr="00813A44">
        <w:rPr>
          <w:rFonts w:ascii="Arial" w:hAnsi="Arial" w:cs="Arial"/>
          <w:b/>
          <w:bCs/>
          <w:highlight w:val="white"/>
        </w:rPr>
        <w:t>о проведении общественных обсуждений предварительных материалов оценки воздействия на окружающую среду </w:t>
      </w:r>
    </w:p>
    <w:p w:rsidR="00A92E39" w:rsidRDefault="00811083" w:rsidP="00A92E39">
      <w:pPr>
        <w:autoSpaceDE w:val="0"/>
        <w:autoSpaceDN w:val="0"/>
        <w:adjustRightInd w:val="0"/>
        <w:spacing w:after="100" w:line="240" w:lineRule="auto"/>
        <w:jc w:val="center"/>
        <w:rPr>
          <w:rFonts w:ascii="Arial" w:hAnsi="Arial" w:cs="Arial"/>
          <w:b/>
          <w:bCs/>
          <w:highlight w:val="white"/>
        </w:rPr>
      </w:pPr>
      <w:r>
        <w:rPr>
          <w:rFonts w:ascii="Arial" w:hAnsi="Arial" w:cs="Arial"/>
          <w:b/>
          <w:bCs/>
          <w:highlight w:val="white"/>
        </w:rPr>
        <w:t>«</w:t>
      </w:r>
      <w:r w:rsidR="006A5143" w:rsidRPr="006A5143">
        <w:rPr>
          <w:rFonts w:ascii="Arial" w:hAnsi="Arial" w:cs="Arial"/>
          <w:b/>
          <w:bCs/>
          <w:highlight w:val="white"/>
        </w:rPr>
        <w:t>Открытая площадка для складирования МТР в районе урочища Реполовские Юрты Приобского месторождения, в рамках реинжиниринга складского и транспортного комплекса филиала «Дивизион «Центр» «Газпромнефть-Снабжение</w:t>
      </w:r>
      <w:r>
        <w:rPr>
          <w:rFonts w:ascii="Arial" w:hAnsi="Arial" w:cs="Arial"/>
          <w:b/>
          <w:bCs/>
          <w:highlight w:val="white"/>
        </w:rPr>
        <w:t>»</w:t>
      </w:r>
    </w:p>
    <w:p w:rsidR="008309E2" w:rsidRPr="006A5143" w:rsidRDefault="00A92E39" w:rsidP="00A8266D">
      <w:pPr>
        <w:autoSpaceDE w:val="0"/>
        <w:autoSpaceDN w:val="0"/>
        <w:adjustRightInd w:val="0"/>
        <w:spacing w:before="100" w:after="100" w:line="240" w:lineRule="auto"/>
        <w:jc w:val="both"/>
        <w:rPr>
          <w:rFonts w:ascii="Arial" w:hAnsi="Arial" w:cs="Arial"/>
          <w:highlight w:val="white"/>
        </w:rPr>
      </w:pPr>
      <w:r>
        <w:rPr>
          <w:rFonts w:ascii="Arial" w:hAnsi="Arial" w:cs="Arial"/>
          <w:highlight w:val="white"/>
        </w:rPr>
        <w:t xml:space="preserve">В соответствии с Федеральным законом от 23.11.1995 </w:t>
      </w:r>
      <w:r>
        <w:rPr>
          <w:rFonts w:ascii="Segoe UI Symbol" w:hAnsi="Segoe UI Symbol" w:cs="Segoe UI Symbol"/>
          <w:highlight w:val="white"/>
        </w:rPr>
        <w:t>№</w:t>
      </w:r>
      <w:r w:rsidRPr="00A92E39">
        <w:rPr>
          <w:rFonts w:ascii="Arial" w:hAnsi="Arial" w:cs="Arial"/>
          <w:highlight w:val="white"/>
        </w:rPr>
        <w:t xml:space="preserve"> 174-</w:t>
      </w:r>
      <w:r>
        <w:rPr>
          <w:rFonts w:ascii="Arial" w:hAnsi="Arial" w:cs="Arial"/>
          <w:highlight w:val="white"/>
        </w:rPr>
        <w:t xml:space="preserve">ФЗ </w:t>
      </w:r>
      <w:r w:rsidRPr="00A92E39">
        <w:rPr>
          <w:rFonts w:ascii="Arial" w:hAnsi="Arial" w:cs="Arial"/>
          <w:highlight w:val="white"/>
        </w:rPr>
        <w:t>«</w:t>
      </w:r>
      <w:r>
        <w:rPr>
          <w:rFonts w:ascii="Arial" w:hAnsi="Arial" w:cs="Arial"/>
          <w:highlight w:val="white"/>
        </w:rPr>
        <w:t>Об экологической экспертизе</w:t>
      </w:r>
      <w:r w:rsidRPr="00A92E39">
        <w:rPr>
          <w:rFonts w:ascii="Arial" w:hAnsi="Arial" w:cs="Arial"/>
          <w:highlight w:val="white"/>
        </w:rPr>
        <w:t xml:space="preserve">», </w:t>
      </w:r>
      <w:r w:rsidR="00811083">
        <w:rPr>
          <w:rFonts w:ascii="Arial" w:hAnsi="Arial" w:cs="Arial"/>
          <w:highlight w:val="white"/>
        </w:rPr>
        <w:t>п</w:t>
      </w:r>
      <w:r>
        <w:rPr>
          <w:rFonts w:ascii="Arial" w:hAnsi="Arial" w:cs="Arial"/>
          <w:highlight w:val="white"/>
        </w:rPr>
        <w:t xml:space="preserve">риказом </w:t>
      </w:r>
      <w:r w:rsidR="00811083">
        <w:rPr>
          <w:rFonts w:ascii="Arial" w:hAnsi="Arial" w:cs="Arial"/>
          <w:highlight w:val="white"/>
        </w:rPr>
        <w:t>Минприроды России  от 01.12.202</w:t>
      </w:r>
      <w:r>
        <w:rPr>
          <w:rFonts w:ascii="Arial" w:hAnsi="Arial" w:cs="Arial"/>
          <w:highlight w:val="white"/>
        </w:rPr>
        <w:t xml:space="preserve">0 </w:t>
      </w:r>
      <w:r w:rsidRPr="006A5143">
        <w:rPr>
          <w:rFonts w:ascii="Arial" w:hAnsi="Arial" w:cs="Arial"/>
          <w:highlight w:val="white"/>
        </w:rPr>
        <w:t>№</w:t>
      </w:r>
      <w:r w:rsidR="00811083">
        <w:rPr>
          <w:rFonts w:ascii="Arial" w:hAnsi="Arial" w:cs="Arial"/>
          <w:highlight w:val="white"/>
        </w:rPr>
        <w:t xml:space="preserve"> 999</w:t>
      </w:r>
      <w:r w:rsidRPr="00A92E39">
        <w:rPr>
          <w:rFonts w:ascii="Arial" w:hAnsi="Arial" w:cs="Arial"/>
          <w:highlight w:val="white"/>
        </w:rPr>
        <w:t xml:space="preserve"> «</w:t>
      </w:r>
      <w:r>
        <w:rPr>
          <w:rFonts w:ascii="Arial" w:hAnsi="Arial" w:cs="Arial"/>
          <w:highlight w:val="white"/>
        </w:rPr>
        <w:t>Об утв</w:t>
      </w:r>
      <w:r w:rsidR="00811083">
        <w:rPr>
          <w:rFonts w:ascii="Arial" w:hAnsi="Arial" w:cs="Arial"/>
          <w:highlight w:val="white"/>
        </w:rPr>
        <w:t xml:space="preserve">ерждении </w:t>
      </w:r>
      <w:r w:rsidR="00811083" w:rsidRPr="006A5143">
        <w:rPr>
          <w:rFonts w:ascii="Arial" w:hAnsi="Arial" w:cs="Arial"/>
          <w:highlight w:val="white"/>
        </w:rPr>
        <w:t>требований к материалам оценки воздействия на окружающую среду</w:t>
      </w:r>
      <w:r w:rsidRPr="006A5143">
        <w:rPr>
          <w:rFonts w:ascii="Arial" w:hAnsi="Arial" w:cs="Arial"/>
          <w:highlight w:val="white"/>
        </w:rPr>
        <w:t xml:space="preserve">» </w:t>
      </w:r>
      <w:r w:rsidR="006A5143" w:rsidRPr="006A5143">
        <w:rPr>
          <w:rFonts w:ascii="Arial" w:hAnsi="Arial" w:cs="Arial"/>
          <w:highlight w:val="white"/>
        </w:rPr>
        <w:t>ООО «Газпромнефть-Снабжение»)</w:t>
      </w:r>
      <w:r w:rsidRPr="006A5143">
        <w:rPr>
          <w:rFonts w:ascii="Arial" w:hAnsi="Arial" w:cs="Arial"/>
          <w:highlight w:val="white"/>
        </w:rPr>
        <w:t xml:space="preserve">информирует о проведении общественных обсуждений по проектной документации планируемой хозяйственной </w:t>
      </w:r>
      <w:r>
        <w:rPr>
          <w:rFonts w:ascii="Arial" w:hAnsi="Arial" w:cs="Arial"/>
          <w:highlight w:val="white"/>
        </w:rPr>
        <w:t xml:space="preserve">деятельности, включая материалы </w:t>
      </w:r>
      <w:r w:rsidR="008309E2">
        <w:rPr>
          <w:rFonts w:ascii="Arial" w:hAnsi="Arial" w:cs="Arial"/>
          <w:highlight w:val="white"/>
        </w:rPr>
        <w:t>предварительной оценки</w:t>
      </w:r>
      <w:r>
        <w:rPr>
          <w:rFonts w:ascii="Arial" w:hAnsi="Arial" w:cs="Arial"/>
          <w:highlight w:val="white"/>
        </w:rPr>
        <w:t xml:space="preserve"> воздействия</w:t>
      </w:r>
      <w:r w:rsidR="008309E2">
        <w:rPr>
          <w:rFonts w:ascii="Arial" w:hAnsi="Arial" w:cs="Arial"/>
          <w:highlight w:val="white"/>
        </w:rPr>
        <w:t xml:space="preserve"> на окружающую среду</w:t>
      </w:r>
      <w:r w:rsidR="008309E2">
        <w:rPr>
          <w:rFonts w:ascii="Arial" w:hAnsi="Arial" w:cs="Arial"/>
        </w:rPr>
        <w:t xml:space="preserve"> по объекту</w:t>
      </w:r>
      <w:r w:rsidRPr="007855C2">
        <w:rPr>
          <w:rFonts w:ascii="Arial" w:hAnsi="Arial" w:cs="Arial"/>
        </w:rPr>
        <w:t xml:space="preserve"> государственной экологической экспертизы</w:t>
      </w:r>
      <w:r w:rsidR="008309E2">
        <w:rPr>
          <w:rFonts w:ascii="Arial" w:hAnsi="Arial" w:cs="Arial"/>
        </w:rPr>
        <w:t xml:space="preserve"> - </w:t>
      </w:r>
      <w:r w:rsidR="008309E2" w:rsidRPr="006A5143">
        <w:rPr>
          <w:rFonts w:ascii="Arial" w:hAnsi="Arial" w:cs="Arial"/>
          <w:highlight w:val="white"/>
        </w:rPr>
        <w:t>«</w:t>
      </w:r>
      <w:r w:rsidR="006A5143" w:rsidRPr="006A5143">
        <w:rPr>
          <w:rFonts w:ascii="Arial" w:hAnsi="Arial" w:cs="Arial"/>
          <w:highlight w:val="white"/>
        </w:rPr>
        <w:t>Открытая площадка для складирования МТР в районе урочища Реполовские Юрты Приобского месторождения, в рамках реинжиниринга складского и транспортного комплекса филиала «Дивизион «Центр» «Газпромнефть-Снабжение</w:t>
      </w:r>
      <w:r w:rsidR="008309E2" w:rsidRPr="006A5143">
        <w:rPr>
          <w:rFonts w:ascii="Arial" w:hAnsi="Arial" w:cs="Arial"/>
          <w:highlight w:val="white"/>
        </w:rPr>
        <w:t>».</w:t>
      </w:r>
    </w:p>
    <w:p w:rsidR="008309E2" w:rsidRDefault="00813A44" w:rsidP="008309E2">
      <w:pPr>
        <w:autoSpaceDE w:val="0"/>
        <w:autoSpaceDN w:val="0"/>
        <w:adjustRightInd w:val="0"/>
        <w:spacing w:before="100" w:after="100" w:line="240" w:lineRule="auto"/>
        <w:jc w:val="both"/>
        <w:rPr>
          <w:rFonts w:ascii="Arial" w:hAnsi="Arial" w:cs="Arial"/>
          <w:b/>
          <w:bCs/>
          <w:i/>
          <w:iCs/>
          <w:highlight w:val="white"/>
        </w:rPr>
      </w:pPr>
      <w:r>
        <w:rPr>
          <w:rFonts w:ascii="Arial" w:hAnsi="Arial" w:cs="Arial"/>
          <w:b/>
          <w:bCs/>
          <w:i/>
          <w:iCs/>
          <w:highlight w:val="white"/>
        </w:rPr>
        <w:t>Информация о заказчике</w:t>
      </w:r>
      <w:r w:rsidR="008309E2">
        <w:rPr>
          <w:rFonts w:ascii="Arial" w:hAnsi="Arial" w:cs="Arial"/>
          <w:b/>
          <w:bCs/>
          <w:i/>
          <w:iCs/>
          <w:highlight w:val="white"/>
        </w:rPr>
        <w:t xml:space="preserve"> намечаемой деятельности:</w:t>
      </w:r>
    </w:p>
    <w:p w:rsidR="006A5143" w:rsidRDefault="006A5143" w:rsidP="00813A44">
      <w:pPr>
        <w:suppressAutoHyphens/>
        <w:spacing w:after="0" w:line="240" w:lineRule="auto"/>
        <w:jc w:val="both"/>
        <w:rPr>
          <w:rFonts w:ascii="Arial" w:hAnsi="Arial" w:cs="Arial"/>
          <w:highlight w:val="white"/>
        </w:rPr>
      </w:pPr>
      <w:r w:rsidRPr="006A5143">
        <w:rPr>
          <w:rFonts w:ascii="Arial" w:hAnsi="Arial" w:cs="Arial"/>
          <w:highlight w:val="white"/>
        </w:rPr>
        <w:t>Общество с ограниченн</w:t>
      </w:r>
      <w:r w:rsidR="006D71F6">
        <w:rPr>
          <w:rFonts w:ascii="Arial" w:hAnsi="Arial" w:cs="Arial"/>
          <w:highlight w:val="white"/>
        </w:rPr>
        <w:t>ой отве</w:t>
      </w:r>
      <w:r w:rsidRPr="006A5143">
        <w:rPr>
          <w:rFonts w:ascii="Arial" w:hAnsi="Arial" w:cs="Arial"/>
          <w:highlight w:val="white"/>
        </w:rPr>
        <w:t>тс</w:t>
      </w:r>
      <w:r w:rsidR="006D71F6">
        <w:rPr>
          <w:rFonts w:ascii="Arial" w:hAnsi="Arial" w:cs="Arial"/>
          <w:highlight w:val="white"/>
        </w:rPr>
        <w:t>т</w:t>
      </w:r>
      <w:r w:rsidRPr="006A5143">
        <w:rPr>
          <w:rFonts w:ascii="Arial" w:hAnsi="Arial" w:cs="Arial"/>
          <w:highlight w:val="white"/>
        </w:rPr>
        <w:t>венностью «Газпромнефть-Снабжение» (ООО «Газпромнефть-Снабжение»).</w:t>
      </w:r>
    </w:p>
    <w:p w:rsidR="00813A44" w:rsidRDefault="00813A44" w:rsidP="00813A44">
      <w:pPr>
        <w:suppressAutoHyphens/>
        <w:spacing w:after="0" w:line="240" w:lineRule="auto"/>
        <w:jc w:val="both"/>
        <w:rPr>
          <w:rFonts w:ascii="Arial" w:hAnsi="Arial" w:cs="Arial"/>
          <w:highlight w:val="white"/>
        </w:rPr>
      </w:pPr>
      <w:r w:rsidRPr="00813A44">
        <w:rPr>
          <w:rFonts w:ascii="Arial" w:hAnsi="Arial" w:cs="Arial"/>
          <w:highlight w:val="white"/>
        </w:rPr>
        <w:t>ОГРН 1035501014284</w:t>
      </w:r>
    </w:p>
    <w:p w:rsidR="00B97468" w:rsidRPr="006A5143" w:rsidRDefault="00B97468" w:rsidP="00813A44">
      <w:pPr>
        <w:suppressAutoHyphens/>
        <w:spacing w:after="0" w:line="240" w:lineRule="auto"/>
        <w:jc w:val="both"/>
        <w:rPr>
          <w:rFonts w:ascii="Arial" w:hAnsi="Arial" w:cs="Arial"/>
          <w:highlight w:val="white"/>
        </w:rPr>
      </w:pPr>
      <w:r w:rsidRPr="00B97468">
        <w:rPr>
          <w:rFonts w:ascii="Arial" w:hAnsi="Arial" w:cs="Arial"/>
          <w:highlight w:val="white"/>
        </w:rPr>
        <w:t>ИНН 5501072608</w:t>
      </w:r>
    </w:p>
    <w:p w:rsidR="00385084" w:rsidRPr="00385084" w:rsidRDefault="008309E2" w:rsidP="00385084">
      <w:pPr>
        <w:suppressAutoHyphens/>
        <w:spacing w:after="0" w:line="240" w:lineRule="auto"/>
        <w:jc w:val="both"/>
        <w:rPr>
          <w:rFonts w:ascii="Arial" w:hAnsi="Arial" w:cs="Arial"/>
          <w:highlight w:val="white"/>
        </w:rPr>
      </w:pPr>
      <w:r w:rsidRPr="00A25D9A">
        <w:rPr>
          <w:rFonts w:ascii="Arial" w:hAnsi="Arial" w:cs="Arial"/>
          <w:highlight w:val="white"/>
        </w:rPr>
        <w:t xml:space="preserve">Юридический </w:t>
      </w:r>
      <w:r w:rsidR="00B97468">
        <w:rPr>
          <w:rFonts w:ascii="Arial" w:hAnsi="Arial" w:cs="Arial"/>
          <w:highlight w:val="white"/>
        </w:rPr>
        <w:t xml:space="preserve">(фактический) </w:t>
      </w:r>
      <w:r w:rsidRPr="00A25D9A">
        <w:rPr>
          <w:rFonts w:ascii="Arial" w:hAnsi="Arial" w:cs="Arial"/>
          <w:highlight w:val="white"/>
        </w:rPr>
        <w:t>адрес Заказчика:  </w:t>
      </w:r>
      <w:r w:rsidR="00385084" w:rsidRPr="00385084">
        <w:rPr>
          <w:rFonts w:ascii="Arial" w:hAnsi="Arial" w:cs="Arial"/>
          <w:highlight w:val="white"/>
        </w:rPr>
        <w:t>644089, Россия, г. Омск, ул. Доковская, д.23</w:t>
      </w:r>
    </w:p>
    <w:p w:rsidR="00385084" w:rsidRPr="00385084" w:rsidRDefault="00385084" w:rsidP="00385084">
      <w:pPr>
        <w:suppressAutoHyphens/>
        <w:spacing w:after="0" w:line="240" w:lineRule="auto"/>
        <w:jc w:val="both"/>
        <w:rPr>
          <w:rFonts w:ascii="Arial" w:hAnsi="Arial" w:cs="Arial"/>
          <w:highlight w:val="white"/>
        </w:rPr>
      </w:pPr>
      <w:r w:rsidRPr="00385084">
        <w:rPr>
          <w:rFonts w:ascii="Arial" w:hAnsi="Arial" w:cs="Arial"/>
          <w:highlight w:val="white"/>
        </w:rPr>
        <w:t>Телефон  +7(3467) 350-522 (доб.5231).</w:t>
      </w:r>
    </w:p>
    <w:p w:rsidR="008309E2" w:rsidRPr="002125D6" w:rsidRDefault="008309E2" w:rsidP="00813A44">
      <w:pPr>
        <w:suppressAutoHyphens/>
        <w:spacing w:after="0" w:line="240" w:lineRule="auto"/>
        <w:jc w:val="both"/>
        <w:rPr>
          <w:rFonts w:ascii="Arial" w:hAnsi="Arial" w:cs="Arial"/>
          <w:highlight w:val="white"/>
        </w:rPr>
      </w:pPr>
      <w:r w:rsidRPr="002125D6">
        <w:rPr>
          <w:rFonts w:ascii="Arial" w:hAnsi="Arial" w:cs="Arial"/>
          <w:highlight w:val="white"/>
        </w:rPr>
        <w:t xml:space="preserve">Телефон  </w:t>
      </w:r>
      <w:r w:rsidR="006D71F6">
        <w:rPr>
          <w:rFonts w:ascii="Times New Roman" w:hAnsi="Times New Roman" w:cs="Times New Roman"/>
          <w:sz w:val="24"/>
          <w:szCs w:val="24"/>
        </w:rPr>
        <w:t>+7(3467) 350-522.</w:t>
      </w:r>
    </w:p>
    <w:p w:rsidR="008309E2" w:rsidRDefault="008309E2" w:rsidP="00F73835">
      <w:pPr>
        <w:suppressAutoHyphens/>
        <w:spacing w:after="0" w:line="240" w:lineRule="auto"/>
        <w:jc w:val="both"/>
        <w:rPr>
          <w:rFonts w:ascii="Times New Roman" w:hAnsi="Times New Roman" w:cs="Times New Roman"/>
          <w:sz w:val="24"/>
          <w:szCs w:val="24"/>
        </w:rPr>
      </w:pPr>
      <w:r w:rsidRPr="002125D6">
        <w:rPr>
          <w:rFonts w:ascii="Arial" w:hAnsi="Arial" w:cs="Arial"/>
          <w:highlight w:val="white"/>
        </w:rPr>
        <w:t>Адрес электронной почты - e-mail:</w:t>
      </w:r>
      <w:r w:rsidR="006D71F6">
        <w:rPr>
          <w:rFonts w:ascii="Times New Roman" w:hAnsi="Times New Roman" w:cs="Times New Roman"/>
          <w:sz w:val="24"/>
          <w:szCs w:val="24"/>
          <w:lang w:val="en-US"/>
        </w:rPr>
        <w:t>priem</w:t>
      </w:r>
      <w:r w:rsidR="006D71F6" w:rsidRPr="00612224">
        <w:rPr>
          <w:rFonts w:ascii="Times New Roman" w:hAnsi="Times New Roman" w:cs="Times New Roman"/>
          <w:sz w:val="24"/>
          <w:szCs w:val="24"/>
        </w:rPr>
        <w:t>-</w:t>
      </w:r>
      <w:r w:rsidR="006D71F6">
        <w:rPr>
          <w:rFonts w:ascii="Times New Roman" w:hAnsi="Times New Roman" w:cs="Times New Roman"/>
          <w:sz w:val="24"/>
          <w:szCs w:val="24"/>
          <w:lang w:val="en-US"/>
        </w:rPr>
        <w:t>filial</w:t>
      </w:r>
      <w:r w:rsidR="006D71F6" w:rsidRPr="00612224">
        <w:rPr>
          <w:rFonts w:ascii="Times New Roman" w:hAnsi="Times New Roman" w:cs="Times New Roman"/>
          <w:sz w:val="24"/>
          <w:szCs w:val="24"/>
        </w:rPr>
        <w:t>-</w:t>
      </w:r>
      <w:r w:rsidR="006D71F6">
        <w:rPr>
          <w:rFonts w:ascii="Times New Roman" w:hAnsi="Times New Roman" w:cs="Times New Roman"/>
          <w:sz w:val="24"/>
          <w:szCs w:val="24"/>
          <w:lang w:val="en-US"/>
        </w:rPr>
        <w:t>gpn</w:t>
      </w:r>
      <w:r w:rsidR="006D71F6" w:rsidRPr="00612224">
        <w:rPr>
          <w:rFonts w:ascii="Times New Roman" w:hAnsi="Times New Roman" w:cs="Times New Roman"/>
          <w:sz w:val="24"/>
          <w:szCs w:val="24"/>
        </w:rPr>
        <w:t>-</w:t>
      </w:r>
      <w:r w:rsidR="006D71F6">
        <w:rPr>
          <w:rFonts w:ascii="Times New Roman" w:hAnsi="Times New Roman" w:cs="Times New Roman"/>
          <w:sz w:val="24"/>
          <w:szCs w:val="24"/>
          <w:lang w:val="en-US"/>
        </w:rPr>
        <w:t>s</w:t>
      </w:r>
      <w:r w:rsidR="006D71F6" w:rsidRPr="00612224">
        <w:rPr>
          <w:rFonts w:ascii="Times New Roman" w:hAnsi="Times New Roman" w:cs="Times New Roman"/>
          <w:sz w:val="24"/>
          <w:szCs w:val="24"/>
        </w:rPr>
        <w:t>@</w:t>
      </w:r>
      <w:r w:rsidR="006D71F6">
        <w:rPr>
          <w:rFonts w:ascii="Times New Roman" w:hAnsi="Times New Roman" w:cs="Times New Roman"/>
          <w:sz w:val="24"/>
          <w:szCs w:val="24"/>
          <w:lang w:val="en-US"/>
        </w:rPr>
        <w:t>yamal</w:t>
      </w:r>
      <w:r w:rsidR="006D71F6" w:rsidRPr="00A60AAF">
        <w:rPr>
          <w:rFonts w:ascii="Times New Roman" w:hAnsi="Times New Roman" w:cs="Times New Roman"/>
          <w:sz w:val="24"/>
          <w:szCs w:val="24"/>
        </w:rPr>
        <w:t>.</w:t>
      </w:r>
      <w:r w:rsidR="006D71F6">
        <w:rPr>
          <w:rFonts w:ascii="Times New Roman" w:hAnsi="Times New Roman" w:cs="Times New Roman"/>
          <w:sz w:val="24"/>
          <w:szCs w:val="24"/>
          <w:lang w:val="en-US"/>
        </w:rPr>
        <w:t>gazprom</w:t>
      </w:r>
      <w:r w:rsidR="006D71F6" w:rsidRPr="00612224">
        <w:rPr>
          <w:rFonts w:ascii="Times New Roman" w:hAnsi="Times New Roman" w:cs="Times New Roman"/>
          <w:sz w:val="24"/>
          <w:szCs w:val="24"/>
        </w:rPr>
        <w:t>-</w:t>
      </w:r>
      <w:r w:rsidR="006D71F6">
        <w:rPr>
          <w:rFonts w:ascii="Times New Roman" w:hAnsi="Times New Roman" w:cs="Times New Roman"/>
          <w:sz w:val="24"/>
          <w:szCs w:val="24"/>
          <w:lang w:val="en-US"/>
        </w:rPr>
        <w:t>neft</w:t>
      </w:r>
      <w:r w:rsidR="006D71F6" w:rsidRPr="00AD2725">
        <w:rPr>
          <w:rFonts w:ascii="Times New Roman" w:hAnsi="Times New Roman" w:cs="Times New Roman"/>
          <w:sz w:val="24"/>
          <w:szCs w:val="24"/>
        </w:rPr>
        <w:t>.</w:t>
      </w:r>
      <w:r w:rsidR="006D71F6">
        <w:rPr>
          <w:rFonts w:ascii="Times New Roman" w:hAnsi="Times New Roman" w:cs="Times New Roman"/>
          <w:sz w:val="24"/>
          <w:szCs w:val="24"/>
          <w:lang w:val="en-US"/>
        </w:rPr>
        <w:t>ru</w:t>
      </w:r>
    </w:p>
    <w:p w:rsidR="00F73835" w:rsidRDefault="00F73835" w:rsidP="00F73835">
      <w:pPr>
        <w:autoSpaceDE w:val="0"/>
        <w:autoSpaceDN w:val="0"/>
        <w:adjustRightInd w:val="0"/>
        <w:spacing w:before="100" w:after="100" w:line="240" w:lineRule="auto"/>
        <w:jc w:val="both"/>
        <w:rPr>
          <w:rFonts w:ascii="Arial" w:hAnsi="Arial" w:cs="Arial"/>
          <w:b/>
          <w:bCs/>
          <w:i/>
          <w:iCs/>
          <w:highlight w:val="white"/>
        </w:rPr>
      </w:pPr>
      <w:r>
        <w:rPr>
          <w:rFonts w:ascii="Arial" w:hAnsi="Arial" w:cs="Arial"/>
          <w:b/>
          <w:bCs/>
          <w:i/>
          <w:iCs/>
          <w:highlight w:val="white"/>
        </w:rPr>
        <w:t>Представитель заказчика (Исполнитель):</w:t>
      </w:r>
    </w:p>
    <w:p w:rsidR="00F73835" w:rsidRDefault="00F73835" w:rsidP="002125D6">
      <w:pPr>
        <w:suppressAutoHyphens/>
        <w:spacing w:after="0" w:line="240" w:lineRule="auto"/>
        <w:jc w:val="both"/>
        <w:rPr>
          <w:rFonts w:ascii="Arial" w:hAnsi="Arial" w:cs="Arial"/>
          <w:highlight w:val="white"/>
        </w:rPr>
      </w:pPr>
      <w:r w:rsidRPr="00F73835">
        <w:rPr>
          <w:rFonts w:ascii="Arial" w:hAnsi="Arial" w:cs="Arial"/>
          <w:highlight w:val="white"/>
        </w:rPr>
        <w:t>Общество с ограниченной ответственностью «Академпроект» (ООО «Академпроект»).</w:t>
      </w:r>
    </w:p>
    <w:p w:rsidR="00B97468" w:rsidRDefault="00B97468" w:rsidP="00B97468">
      <w:pPr>
        <w:suppressAutoHyphens/>
        <w:spacing w:after="0" w:line="240" w:lineRule="auto"/>
        <w:jc w:val="both"/>
        <w:rPr>
          <w:rFonts w:ascii="Arial" w:hAnsi="Arial" w:cs="Arial"/>
          <w:highlight w:val="white"/>
        </w:rPr>
      </w:pPr>
      <w:r w:rsidRPr="00813A44">
        <w:rPr>
          <w:rFonts w:ascii="Arial" w:hAnsi="Arial" w:cs="Arial"/>
          <w:highlight w:val="white"/>
        </w:rPr>
        <w:t xml:space="preserve">ОГРН </w:t>
      </w:r>
      <w:r w:rsidRPr="00B97468">
        <w:rPr>
          <w:rFonts w:ascii="Arial" w:hAnsi="Arial" w:cs="Arial"/>
          <w:highlight w:val="white"/>
        </w:rPr>
        <w:t>1128603021458</w:t>
      </w:r>
    </w:p>
    <w:p w:rsidR="00B97468" w:rsidRPr="006A5143" w:rsidRDefault="00B97468" w:rsidP="00B97468">
      <w:pPr>
        <w:suppressAutoHyphens/>
        <w:spacing w:after="0" w:line="240" w:lineRule="auto"/>
        <w:jc w:val="both"/>
        <w:rPr>
          <w:rFonts w:ascii="Arial" w:hAnsi="Arial" w:cs="Arial"/>
          <w:highlight w:val="white"/>
        </w:rPr>
      </w:pPr>
      <w:r w:rsidRPr="00B97468">
        <w:rPr>
          <w:rFonts w:ascii="Arial" w:hAnsi="Arial" w:cs="Arial"/>
          <w:highlight w:val="white"/>
        </w:rPr>
        <w:t>ИНН 8603191896</w:t>
      </w:r>
    </w:p>
    <w:p w:rsidR="00F73835" w:rsidRPr="00F73835" w:rsidRDefault="00F73835" w:rsidP="002125D6">
      <w:pPr>
        <w:suppressAutoHyphens/>
        <w:spacing w:after="0" w:line="240" w:lineRule="auto"/>
        <w:jc w:val="both"/>
        <w:rPr>
          <w:rFonts w:ascii="Arial" w:hAnsi="Arial" w:cs="Arial"/>
          <w:highlight w:val="white"/>
        </w:rPr>
      </w:pPr>
      <w:r w:rsidRPr="00F73835">
        <w:rPr>
          <w:rFonts w:ascii="Arial" w:hAnsi="Arial" w:cs="Arial"/>
          <w:highlight w:val="white"/>
        </w:rPr>
        <w:t>Юридический (фактический) адрес</w:t>
      </w:r>
      <w:r w:rsidR="00B97468">
        <w:rPr>
          <w:rFonts w:ascii="Arial" w:hAnsi="Arial" w:cs="Arial"/>
          <w:highlight w:val="white"/>
        </w:rPr>
        <w:t xml:space="preserve"> Исполнителя:</w:t>
      </w:r>
      <w:r w:rsidRPr="00F73835">
        <w:rPr>
          <w:rFonts w:ascii="Arial" w:hAnsi="Arial" w:cs="Arial"/>
          <w:highlight w:val="white"/>
        </w:rPr>
        <w:t xml:space="preserve"> 628606, ХМАО-Югра, г. Нижневартовск, ул. Пионерская д.13, помещение 1001.</w:t>
      </w:r>
    </w:p>
    <w:p w:rsidR="00F73835" w:rsidRPr="00F73835" w:rsidRDefault="00F73835" w:rsidP="002125D6">
      <w:pPr>
        <w:suppressAutoHyphens/>
        <w:spacing w:after="0" w:line="240" w:lineRule="auto"/>
        <w:jc w:val="both"/>
        <w:rPr>
          <w:rFonts w:ascii="Arial" w:hAnsi="Arial" w:cs="Arial"/>
          <w:highlight w:val="white"/>
        </w:rPr>
      </w:pPr>
      <w:r w:rsidRPr="00F73835">
        <w:rPr>
          <w:rFonts w:ascii="Arial" w:hAnsi="Arial" w:cs="Arial"/>
          <w:highlight w:val="white"/>
        </w:rPr>
        <w:t>Телефон +7(3466)244-680.</w:t>
      </w:r>
    </w:p>
    <w:p w:rsidR="00F73835" w:rsidRPr="00F73835" w:rsidRDefault="00F73835" w:rsidP="002125D6">
      <w:pPr>
        <w:suppressAutoHyphens/>
        <w:spacing w:after="0" w:line="240" w:lineRule="auto"/>
        <w:jc w:val="both"/>
        <w:rPr>
          <w:rStyle w:val="a3"/>
          <w:rFonts w:ascii="Times New Roman" w:hAnsi="Times New Roman"/>
          <w:sz w:val="24"/>
          <w:szCs w:val="24"/>
        </w:rPr>
      </w:pPr>
      <w:r w:rsidRPr="00F73835">
        <w:rPr>
          <w:rFonts w:ascii="Arial" w:hAnsi="Arial" w:cs="Arial"/>
          <w:highlight w:val="white"/>
        </w:rPr>
        <w:t xml:space="preserve">Адрес электронной почты e-mail: </w:t>
      </w:r>
      <w:hyperlink r:id="rId7" w:history="1">
        <w:r w:rsidRPr="00F73835">
          <w:rPr>
            <w:rStyle w:val="a3"/>
            <w:rFonts w:ascii="Times New Roman" w:hAnsi="Times New Roman"/>
            <w:sz w:val="24"/>
            <w:szCs w:val="24"/>
          </w:rPr>
          <w:t>oooakademproekt@</w:t>
        </w:r>
      </w:hyperlink>
      <w:r w:rsidRPr="00F73835">
        <w:rPr>
          <w:rStyle w:val="a3"/>
          <w:rFonts w:ascii="Times New Roman" w:hAnsi="Times New Roman"/>
          <w:sz w:val="24"/>
          <w:szCs w:val="24"/>
        </w:rPr>
        <w:t>mail.ru.</w:t>
      </w:r>
    </w:p>
    <w:p w:rsidR="00B97468" w:rsidRDefault="00B97468" w:rsidP="00B97468">
      <w:pPr>
        <w:autoSpaceDE w:val="0"/>
        <w:autoSpaceDN w:val="0"/>
        <w:adjustRightInd w:val="0"/>
        <w:spacing w:after="0" w:line="240" w:lineRule="auto"/>
        <w:jc w:val="both"/>
        <w:rPr>
          <w:rFonts w:ascii="Arial" w:hAnsi="Arial" w:cs="Arial"/>
          <w:b/>
          <w:bCs/>
          <w:i/>
          <w:iCs/>
          <w:highlight w:val="white"/>
        </w:rPr>
      </w:pPr>
    </w:p>
    <w:p w:rsidR="00B97468" w:rsidRDefault="00B97468" w:rsidP="00B97468">
      <w:pPr>
        <w:autoSpaceDE w:val="0"/>
        <w:autoSpaceDN w:val="0"/>
        <w:adjustRightInd w:val="0"/>
        <w:spacing w:after="120" w:line="240" w:lineRule="auto"/>
        <w:jc w:val="both"/>
        <w:rPr>
          <w:rFonts w:ascii="Arial" w:hAnsi="Arial" w:cs="Arial"/>
          <w:b/>
          <w:bCs/>
          <w:i/>
          <w:iCs/>
        </w:rPr>
      </w:pPr>
      <w:r>
        <w:rPr>
          <w:rFonts w:ascii="Arial" w:hAnsi="Arial" w:cs="Arial"/>
          <w:b/>
          <w:bCs/>
          <w:i/>
          <w:iCs/>
          <w:highlight w:val="white"/>
        </w:rPr>
        <w:t>Уполномоченный орган, ответственный за организацию и проведение общественных обсуждений:</w:t>
      </w:r>
    </w:p>
    <w:p w:rsidR="00B97468" w:rsidRPr="002125D6" w:rsidRDefault="00B97468" w:rsidP="00B97468">
      <w:pPr>
        <w:shd w:val="clear" w:color="auto" w:fill="FFFFFF"/>
        <w:spacing w:after="0" w:line="240" w:lineRule="auto"/>
        <w:rPr>
          <w:rFonts w:ascii="Arial" w:hAnsi="Arial" w:cs="Arial"/>
          <w:highlight w:val="white"/>
        </w:rPr>
      </w:pPr>
      <w:r w:rsidRPr="00B97468">
        <w:rPr>
          <w:rFonts w:ascii="Arial" w:hAnsi="Arial" w:cs="Arial"/>
        </w:rPr>
        <w:t>Департамент строительства, архитектуры и ЖКХ администрации Ханты-Мансийског</w:t>
      </w:r>
      <w:r>
        <w:rPr>
          <w:rFonts w:ascii="Arial" w:hAnsi="Arial" w:cs="Arial"/>
        </w:rPr>
        <w:t xml:space="preserve">о района </w:t>
      </w:r>
      <w:r w:rsidRPr="00F73835">
        <w:rPr>
          <w:rFonts w:ascii="Arial" w:hAnsi="Arial" w:cs="Arial"/>
          <w:highlight w:val="white"/>
        </w:rPr>
        <w:t>Юридический (фактический) адрес</w:t>
      </w:r>
      <w:r>
        <w:rPr>
          <w:rFonts w:ascii="Arial" w:hAnsi="Arial" w:cs="Arial"/>
          <w:highlight w:val="white"/>
        </w:rPr>
        <w:t>:</w:t>
      </w:r>
      <w:r w:rsidRPr="00F73835">
        <w:rPr>
          <w:rFonts w:ascii="Arial" w:hAnsi="Arial" w:cs="Arial"/>
          <w:highlight w:val="white"/>
        </w:rPr>
        <w:t xml:space="preserve"> </w:t>
      </w:r>
      <w:r w:rsidRPr="00B97468">
        <w:rPr>
          <w:rFonts w:ascii="Arial" w:hAnsi="Arial" w:cs="Arial"/>
        </w:rPr>
        <w:t xml:space="preserve">628012, г. Ханты-Мансийск, ул. Гагарина, д. 142, </w:t>
      </w:r>
      <w:r w:rsidRPr="002125D6">
        <w:rPr>
          <w:rFonts w:ascii="Arial" w:hAnsi="Arial" w:cs="Arial"/>
          <w:highlight w:val="white"/>
        </w:rPr>
        <w:t>Телефон</w:t>
      </w:r>
      <w:r>
        <w:rPr>
          <w:rFonts w:ascii="Arial" w:hAnsi="Arial" w:cs="Arial"/>
          <w:highlight w:val="white"/>
        </w:rPr>
        <w:t>:</w:t>
      </w:r>
      <w:r w:rsidRPr="002125D6">
        <w:rPr>
          <w:rFonts w:ascii="Arial" w:hAnsi="Arial" w:cs="Arial"/>
          <w:highlight w:val="white"/>
        </w:rPr>
        <w:t xml:space="preserve">  </w:t>
      </w:r>
      <w:r w:rsidRPr="00B97468">
        <w:rPr>
          <w:rFonts w:ascii="Arial" w:hAnsi="Arial" w:cs="Arial"/>
        </w:rPr>
        <w:t>+7(3467)33-24-00</w:t>
      </w:r>
      <w:r>
        <w:rPr>
          <w:rFonts w:ascii="Times New Roman" w:hAnsi="Times New Roman" w:cs="Times New Roman"/>
          <w:sz w:val="24"/>
          <w:szCs w:val="24"/>
        </w:rPr>
        <w:t>.</w:t>
      </w:r>
    </w:p>
    <w:p w:rsidR="00B97468" w:rsidRDefault="00B97468" w:rsidP="00B97468">
      <w:pPr>
        <w:autoSpaceDE w:val="0"/>
        <w:autoSpaceDN w:val="0"/>
        <w:adjustRightInd w:val="0"/>
        <w:spacing w:after="0" w:line="240" w:lineRule="auto"/>
        <w:jc w:val="both"/>
        <w:rPr>
          <w:rFonts w:ascii="Arial" w:hAnsi="Arial" w:cs="Arial"/>
          <w:b/>
          <w:bCs/>
          <w:i/>
          <w:iCs/>
          <w:highlight w:val="white"/>
        </w:rPr>
      </w:pPr>
      <w:r w:rsidRPr="002125D6">
        <w:rPr>
          <w:rFonts w:ascii="Arial" w:hAnsi="Arial" w:cs="Arial"/>
          <w:highlight w:val="white"/>
        </w:rPr>
        <w:t>Адрес электронной почты</w:t>
      </w:r>
      <w:r>
        <w:rPr>
          <w:rFonts w:ascii="Arial" w:hAnsi="Arial" w:cs="Arial"/>
          <w:highlight w:val="white"/>
        </w:rPr>
        <w:t xml:space="preserve">: </w:t>
      </w:r>
      <w:r w:rsidRPr="00B97468">
        <w:rPr>
          <w:rFonts w:ascii="Arial" w:hAnsi="Arial" w:cs="Arial"/>
        </w:rPr>
        <w:t>e-mail: dsajkh@hmrn.ru</w:t>
      </w:r>
    </w:p>
    <w:p w:rsidR="00B97468" w:rsidRDefault="00B97468" w:rsidP="00B1320B">
      <w:pPr>
        <w:autoSpaceDE w:val="0"/>
        <w:autoSpaceDN w:val="0"/>
        <w:adjustRightInd w:val="0"/>
        <w:spacing w:before="100" w:after="100" w:line="240" w:lineRule="auto"/>
        <w:jc w:val="both"/>
        <w:rPr>
          <w:rFonts w:ascii="Arial" w:hAnsi="Arial" w:cs="Arial"/>
          <w:b/>
          <w:bCs/>
          <w:i/>
          <w:iCs/>
          <w:highlight w:val="white"/>
        </w:rPr>
      </w:pPr>
    </w:p>
    <w:p w:rsidR="00A92E39" w:rsidRDefault="00AA0A1A" w:rsidP="00B1320B">
      <w:pPr>
        <w:autoSpaceDE w:val="0"/>
        <w:autoSpaceDN w:val="0"/>
        <w:adjustRightInd w:val="0"/>
        <w:spacing w:before="100" w:after="100" w:line="240" w:lineRule="auto"/>
        <w:jc w:val="both"/>
        <w:rPr>
          <w:rFonts w:ascii="Arial" w:hAnsi="Arial" w:cs="Arial"/>
          <w:b/>
          <w:bCs/>
          <w:i/>
          <w:iCs/>
          <w:highlight w:val="white"/>
        </w:rPr>
      </w:pPr>
      <w:r>
        <w:rPr>
          <w:rFonts w:ascii="Arial" w:hAnsi="Arial" w:cs="Arial"/>
          <w:b/>
          <w:bCs/>
          <w:i/>
          <w:iCs/>
          <w:highlight w:val="white"/>
        </w:rPr>
        <w:t xml:space="preserve">Наименование </w:t>
      </w:r>
      <w:r w:rsidR="002125D6">
        <w:rPr>
          <w:rFonts w:ascii="Arial" w:hAnsi="Arial" w:cs="Arial"/>
          <w:b/>
          <w:bCs/>
          <w:i/>
          <w:iCs/>
          <w:highlight w:val="white"/>
        </w:rPr>
        <w:t xml:space="preserve">планируемой </w:t>
      </w:r>
      <w:r>
        <w:rPr>
          <w:rFonts w:ascii="Arial" w:hAnsi="Arial" w:cs="Arial"/>
          <w:b/>
          <w:bCs/>
          <w:i/>
          <w:iCs/>
          <w:highlight w:val="white"/>
        </w:rPr>
        <w:t xml:space="preserve">(намечаемой) </w:t>
      </w:r>
      <w:r w:rsidR="002125D6">
        <w:rPr>
          <w:rFonts w:ascii="Arial" w:hAnsi="Arial" w:cs="Arial"/>
          <w:b/>
          <w:bCs/>
          <w:i/>
          <w:iCs/>
          <w:highlight w:val="white"/>
        </w:rPr>
        <w:t>хозяйственной деятельности</w:t>
      </w:r>
      <w:r w:rsidR="00A92E39">
        <w:rPr>
          <w:rFonts w:ascii="Arial" w:hAnsi="Arial" w:cs="Arial"/>
          <w:b/>
          <w:bCs/>
          <w:i/>
          <w:iCs/>
          <w:highlight w:val="white"/>
        </w:rPr>
        <w:t>:</w:t>
      </w:r>
    </w:p>
    <w:p w:rsidR="002125D6" w:rsidRPr="007855C2" w:rsidRDefault="002125D6" w:rsidP="00B1320B">
      <w:pPr>
        <w:autoSpaceDE w:val="0"/>
        <w:autoSpaceDN w:val="0"/>
        <w:adjustRightInd w:val="0"/>
        <w:spacing w:before="100" w:after="100" w:line="240" w:lineRule="auto"/>
        <w:jc w:val="both"/>
        <w:rPr>
          <w:rFonts w:ascii="Arial" w:hAnsi="Arial" w:cs="Arial"/>
        </w:rPr>
      </w:pPr>
      <w:r>
        <w:rPr>
          <w:rFonts w:ascii="Arial" w:hAnsi="Arial" w:cs="Arial"/>
        </w:rPr>
        <w:t>Проектная документация «</w:t>
      </w:r>
      <w:r w:rsidR="006D71F6" w:rsidRPr="006A5143">
        <w:rPr>
          <w:rFonts w:ascii="Arial" w:hAnsi="Arial" w:cs="Arial"/>
          <w:highlight w:val="white"/>
        </w:rPr>
        <w:t>Открытая площадка для складирования МТР в районе урочища Реполовские Юрты Приобского месторождения, в рамках реинжиниринга складского и транспортного комплекса филиала «Дивизион «Центр» «Газпромнефть-Снабжение</w:t>
      </w:r>
      <w:r>
        <w:rPr>
          <w:rFonts w:ascii="Arial" w:hAnsi="Arial" w:cs="Arial"/>
        </w:rPr>
        <w:t xml:space="preserve">», включая </w:t>
      </w:r>
      <w:r>
        <w:rPr>
          <w:rFonts w:ascii="Arial" w:hAnsi="Arial" w:cs="Arial"/>
          <w:highlight w:val="white"/>
        </w:rPr>
        <w:t>материалы предварительной оценки воздействия на окружающую среду</w:t>
      </w:r>
      <w:r>
        <w:rPr>
          <w:rFonts w:ascii="Arial" w:hAnsi="Arial" w:cs="Arial"/>
        </w:rPr>
        <w:t xml:space="preserve"> (ОВОС).</w:t>
      </w:r>
    </w:p>
    <w:p w:rsidR="006D71F6" w:rsidRPr="006D71F6" w:rsidRDefault="002125D6" w:rsidP="006D71F6">
      <w:pPr>
        <w:spacing w:line="240" w:lineRule="auto"/>
        <w:jc w:val="both"/>
        <w:rPr>
          <w:rFonts w:ascii="Arial" w:hAnsi="Arial" w:cs="Arial"/>
          <w:highlight w:val="white"/>
        </w:rPr>
      </w:pPr>
      <w:r w:rsidRPr="002125D6">
        <w:rPr>
          <w:rFonts w:ascii="Arial" w:hAnsi="Arial" w:cs="Arial"/>
          <w:b/>
          <w:bCs/>
          <w:i/>
          <w:iCs/>
          <w:highlight w:val="white"/>
        </w:rPr>
        <w:t xml:space="preserve">Цель реализации </w:t>
      </w:r>
      <w:r w:rsidR="00AA0A1A">
        <w:rPr>
          <w:rFonts w:ascii="Arial" w:hAnsi="Arial" w:cs="Arial"/>
          <w:b/>
          <w:bCs/>
          <w:i/>
          <w:iCs/>
          <w:highlight w:val="white"/>
        </w:rPr>
        <w:t xml:space="preserve">планируемой (намечаемой) </w:t>
      </w:r>
      <w:r w:rsidRPr="002125D6">
        <w:rPr>
          <w:rFonts w:ascii="Arial" w:hAnsi="Arial" w:cs="Arial"/>
          <w:b/>
          <w:bCs/>
          <w:i/>
          <w:iCs/>
          <w:highlight w:val="white"/>
        </w:rPr>
        <w:t xml:space="preserve"> хозяйственной деятельности</w:t>
      </w:r>
      <w:r w:rsidRPr="00AE6632">
        <w:rPr>
          <w:rFonts w:ascii="Times New Roman" w:hAnsi="Times New Roman" w:cs="Times New Roman"/>
          <w:sz w:val="24"/>
          <w:szCs w:val="24"/>
        </w:rPr>
        <w:t xml:space="preserve">: </w:t>
      </w:r>
      <w:r w:rsidR="006D71F6" w:rsidRPr="006D71F6">
        <w:rPr>
          <w:rFonts w:ascii="Arial" w:hAnsi="Arial" w:cs="Arial"/>
          <w:highlight w:val="white"/>
        </w:rPr>
        <w:t>своевременное обеспечение предприятия материально-тех</w:t>
      </w:r>
      <w:r w:rsidR="006D71F6">
        <w:rPr>
          <w:rFonts w:ascii="Arial" w:hAnsi="Arial" w:cs="Arial"/>
          <w:highlight w:val="white"/>
        </w:rPr>
        <w:t xml:space="preserve">ническими ресурсами, </w:t>
      </w:r>
      <w:r w:rsidR="006D71F6">
        <w:rPr>
          <w:rFonts w:ascii="Arial" w:hAnsi="Arial" w:cs="Arial"/>
          <w:highlight w:val="white"/>
        </w:rPr>
        <w:lastRenderedPageBreak/>
        <w:t>обеспечение</w:t>
      </w:r>
      <w:r w:rsidR="006D71F6" w:rsidRPr="006D71F6">
        <w:rPr>
          <w:rFonts w:ascii="Arial" w:hAnsi="Arial" w:cs="Arial"/>
          <w:highlight w:val="white"/>
        </w:rPr>
        <w:t xml:space="preserve"> надежной эксплуатации и выполнения производственных п</w:t>
      </w:r>
      <w:r w:rsidR="006D71F6">
        <w:rPr>
          <w:rFonts w:ascii="Arial" w:hAnsi="Arial" w:cs="Arial"/>
          <w:highlight w:val="white"/>
        </w:rPr>
        <w:t xml:space="preserve">рограмм по приему и хранению </w:t>
      </w:r>
      <w:r w:rsidR="006D71F6" w:rsidRPr="006D71F6">
        <w:rPr>
          <w:rFonts w:ascii="Arial" w:hAnsi="Arial" w:cs="Arial"/>
          <w:highlight w:val="white"/>
        </w:rPr>
        <w:t>материально-тех</w:t>
      </w:r>
      <w:r w:rsidR="006D71F6">
        <w:rPr>
          <w:rFonts w:ascii="Arial" w:hAnsi="Arial" w:cs="Arial"/>
          <w:highlight w:val="white"/>
        </w:rPr>
        <w:t>нических ресурсов</w:t>
      </w:r>
      <w:r w:rsidR="006D71F6" w:rsidRPr="006D71F6">
        <w:rPr>
          <w:rFonts w:ascii="Arial" w:hAnsi="Arial" w:cs="Arial"/>
          <w:highlight w:val="white"/>
        </w:rPr>
        <w:t>.</w:t>
      </w:r>
    </w:p>
    <w:p w:rsidR="00A92E39" w:rsidRDefault="00AA0A1A" w:rsidP="00B1320B">
      <w:pPr>
        <w:autoSpaceDE w:val="0"/>
        <w:autoSpaceDN w:val="0"/>
        <w:adjustRightInd w:val="0"/>
        <w:spacing w:before="100" w:after="100" w:line="240" w:lineRule="auto"/>
        <w:jc w:val="both"/>
        <w:rPr>
          <w:rFonts w:ascii="Arial" w:hAnsi="Arial" w:cs="Arial"/>
          <w:b/>
          <w:bCs/>
          <w:i/>
          <w:iCs/>
          <w:highlight w:val="white"/>
        </w:rPr>
      </w:pPr>
      <w:r>
        <w:rPr>
          <w:rFonts w:ascii="Arial" w:hAnsi="Arial" w:cs="Arial"/>
          <w:b/>
          <w:bCs/>
          <w:i/>
          <w:iCs/>
          <w:highlight w:val="white"/>
        </w:rPr>
        <w:t>П</w:t>
      </w:r>
      <w:r w:rsidRPr="00AA0A1A">
        <w:rPr>
          <w:rFonts w:ascii="Arial" w:hAnsi="Arial" w:cs="Arial"/>
          <w:b/>
          <w:bCs/>
          <w:i/>
          <w:iCs/>
          <w:highlight w:val="white"/>
        </w:rPr>
        <w:t>редварительное место реализации планируемой (намечаемой) хозя</w:t>
      </w:r>
      <w:r>
        <w:rPr>
          <w:rFonts w:ascii="Arial" w:hAnsi="Arial" w:cs="Arial"/>
          <w:b/>
          <w:bCs/>
          <w:i/>
          <w:iCs/>
          <w:highlight w:val="white"/>
        </w:rPr>
        <w:t xml:space="preserve">йственной </w:t>
      </w:r>
      <w:r w:rsidRPr="00AA0A1A">
        <w:rPr>
          <w:rFonts w:ascii="Arial" w:hAnsi="Arial" w:cs="Arial"/>
          <w:b/>
          <w:bCs/>
          <w:i/>
          <w:iCs/>
          <w:highlight w:val="white"/>
        </w:rPr>
        <w:t>деятельности</w:t>
      </w:r>
      <w:r w:rsidR="00A92E39">
        <w:rPr>
          <w:rFonts w:ascii="Arial" w:hAnsi="Arial" w:cs="Arial"/>
          <w:b/>
          <w:bCs/>
          <w:i/>
          <w:iCs/>
          <w:highlight w:val="white"/>
        </w:rPr>
        <w:t>:</w:t>
      </w:r>
    </w:p>
    <w:p w:rsidR="006D71F6" w:rsidRPr="006D71F6" w:rsidRDefault="006D71F6" w:rsidP="006D71F6">
      <w:pPr>
        <w:spacing w:line="240" w:lineRule="auto"/>
        <w:jc w:val="both"/>
        <w:rPr>
          <w:rFonts w:ascii="Arial" w:hAnsi="Arial" w:cs="Arial"/>
          <w:highlight w:val="white"/>
        </w:rPr>
      </w:pPr>
      <w:r w:rsidRPr="006D71F6">
        <w:rPr>
          <w:rFonts w:ascii="Arial" w:hAnsi="Arial" w:cs="Arial"/>
          <w:highlight w:val="white"/>
        </w:rPr>
        <w:t>РФ, Тюменская область, ХМАО-Югра, Ханты-Мансийский район в границах Приобского месторождения, вблизи урочища Реполовские Юрты на берегу р. Иртыш, земельный участок с кадастровым номером86:02:1214001:336, общей площадью 221 857 м</w:t>
      </w:r>
      <w:r w:rsidRPr="006D71F6">
        <w:rPr>
          <w:rFonts w:ascii="Arial" w:hAnsi="Arial" w:cs="Arial"/>
          <w:highlight w:val="white"/>
          <w:vertAlign w:val="superscript"/>
        </w:rPr>
        <w:t>2</w:t>
      </w:r>
      <w:r w:rsidRPr="006D71F6">
        <w:rPr>
          <w:rFonts w:ascii="Arial" w:hAnsi="Arial" w:cs="Arial"/>
          <w:highlight w:val="white"/>
        </w:rPr>
        <w:t>. Ближайшими населенными пунктами являются г. Ханты-Мансийск - 51 км на северо-запад, п.Сибирский – 12 км на юг, п.Выкатной - 13 км на запад, п.Реполово – 3 км на юго-восток.</w:t>
      </w:r>
    </w:p>
    <w:p w:rsidR="00B1320B" w:rsidRDefault="00B1320B" w:rsidP="00B1320B">
      <w:pPr>
        <w:autoSpaceDE w:val="0"/>
        <w:autoSpaceDN w:val="0"/>
        <w:adjustRightInd w:val="0"/>
        <w:spacing w:before="100" w:after="100" w:line="240" w:lineRule="auto"/>
        <w:jc w:val="both"/>
        <w:rPr>
          <w:rFonts w:ascii="Arial" w:hAnsi="Arial" w:cs="Arial"/>
          <w:b/>
          <w:bCs/>
          <w:i/>
          <w:iCs/>
          <w:highlight w:val="white"/>
        </w:rPr>
      </w:pPr>
      <w:r>
        <w:rPr>
          <w:rFonts w:ascii="Arial" w:hAnsi="Arial" w:cs="Arial"/>
          <w:b/>
          <w:bCs/>
          <w:i/>
          <w:iCs/>
          <w:highlight w:val="white"/>
        </w:rPr>
        <w:t xml:space="preserve">Сроки проведения оценки воздействия на окружающую среду: </w:t>
      </w:r>
    </w:p>
    <w:p w:rsidR="00B1320B" w:rsidRDefault="00B1320B" w:rsidP="00B1320B">
      <w:pPr>
        <w:autoSpaceDE w:val="0"/>
        <w:autoSpaceDN w:val="0"/>
        <w:adjustRightInd w:val="0"/>
        <w:spacing w:before="100" w:after="100" w:line="240" w:lineRule="auto"/>
        <w:jc w:val="both"/>
        <w:rPr>
          <w:rFonts w:ascii="Arial" w:hAnsi="Arial" w:cs="Arial"/>
          <w:highlight w:val="white"/>
        </w:rPr>
      </w:pPr>
      <w:r>
        <w:rPr>
          <w:rFonts w:ascii="Arial" w:hAnsi="Arial" w:cs="Arial"/>
          <w:highlight w:val="white"/>
        </w:rPr>
        <w:t xml:space="preserve">февраль </w:t>
      </w:r>
      <w:r w:rsidR="006D71F6">
        <w:rPr>
          <w:rFonts w:ascii="Arial" w:hAnsi="Arial" w:cs="Arial"/>
          <w:highlight w:val="white"/>
        </w:rPr>
        <w:t>2023</w:t>
      </w:r>
      <w:r>
        <w:rPr>
          <w:rFonts w:ascii="Arial" w:hAnsi="Arial" w:cs="Arial"/>
          <w:highlight w:val="white"/>
        </w:rPr>
        <w:t xml:space="preserve"> г. – </w:t>
      </w:r>
      <w:r w:rsidR="006D71F6">
        <w:rPr>
          <w:rFonts w:ascii="Arial" w:hAnsi="Arial" w:cs="Arial"/>
          <w:highlight w:val="white"/>
        </w:rPr>
        <w:t>сентябрь2023</w:t>
      </w:r>
      <w:r>
        <w:rPr>
          <w:rFonts w:ascii="Arial" w:hAnsi="Arial" w:cs="Arial"/>
          <w:highlight w:val="white"/>
        </w:rPr>
        <w:t xml:space="preserve"> г.</w:t>
      </w:r>
    </w:p>
    <w:p w:rsidR="00B1320B" w:rsidRDefault="00B1320B" w:rsidP="00A92E39">
      <w:pPr>
        <w:autoSpaceDE w:val="0"/>
        <w:autoSpaceDN w:val="0"/>
        <w:adjustRightInd w:val="0"/>
        <w:spacing w:before="100" w:after="100" w:line="240" w:lineRule="auto"/>
        <w:jc w:val="both"/>
        <w:rPr>
          <w:rFonts w:ascii="Arial" w:hAnsi="Arial" w:cs="Arial"/>
          <w:highlight w:val="white"/>
        </w:rPr>
      </w:pPr>
      <w:r>
        <w:rPr>
          <w:rFonts w:ascii="Arial" w:hAnsi="Arial" w:cs="Arial"/>
          <w:b/>
          <w:bCs/>
          <w:i/>
          <w:iCs/>
          <w:highlight w:val="white"/>
        </w:rPr>
        <w:t xml:space="preserve">Объект общественных обсуждений: </w:t>
      </w:r>
    </w:p>
    <w:p w:rsidR="00B1320B" w:rsidRPr="007855C2" w:rsidRDefault="00B1320B" w:rsidP="00B1320B">
      <w:pPr>
        <w:autoSpaceDE w:val="0"/>
        <w:autoSpaceDN w:val="0"/>
        <w:adjustRightInd w:val="0"/>
        <w:spacing w:before="100" w:after="100" w:line="240" w:lineRule="auto"/>
        <w:jc w:val="both"/>
        <w:rPr>
          <w:rFonts w:ascii="Arial" w:hAnsi="Arial" w:cs="Arial"/>
        </w:rPr>
      </w:pPr>
      <w:r>
        <w:rPr>
          <w:rFonts w:ascii="Arial" w:hAnsi="Arial" w:cs="Arial"/>
        </w:rPr>
        <w:t>Проектная документация «</w:t>
      </w:r>
      <w:r w:rsidR="00DB2788" w:rsidRPr="006A5143">
        <w:rPr>
          <w:rFonts w:ascii="Arial" w:hAnsi="Arial" w:cs="Arial"/>
          <w:highlight w:val="white"/>
        </w:rPr>
        <w:t>Открытая площадка для складирования МТР в районе урочища Реполовские Юрты Приобского месторождения, в рамках реинжиниринга складского и транспортного комплекса филиала «Дивизион «Центр» «Газпромнефть-Снабжение</w:t>
      </w:r>
      <w:r>
        <w:rPr>
          <w:rFonts w:ascii="Arial" w:hAnsi="Arial" w:cs="Arial"/>
        </w:rPr>
        <w:t xml:space="preserve">», включая </w:t>
      </w:r>
      <w:r>
        <w:rPr>
          <w:rFonts w:ascii="Arial" w:hAnsi="Arial" w:cs="Arial"/>
          <w:highlight w:val="white"/>
        </w:rPr>
        <w:t>материалы предварительной оценки воздействия на окружающую среду</w:t>
      </w:r>
      <w:r>
        <w:rPr>
          <w:rFonts w:ascii="Arial" w:hAnsi="Arial" w:cs="Arial"/>
        </w:rPr>
        <w:t xml:space="preserve"> (ОВОС).</w:t>
      </w:r>
    </w:p>
    <w:p w:rsidR="00AA0A1A" w:rsidRDefault="00AA0A1A" w:rsidP="00B1320B">
      <w:pPr>
        <w:autoSpaceDE w:val="0"/>
        <w:autoSpaceDN w:val="0"/>
        <w:adjustRightInd w:val="0"/>
        <w:spacing w:before="100" w:after="100" w:line="240" w:lineRule="auto"/>
        <w:jc w:val="both"/>
        <w:rPr>
          <w:rFonts w:ascii="Arial" w:hAnsi="Arial" w:cs="Arial"/>
          <w:b/>
          <w:bCs/>
          <w:i/>
          <w:iCs/>
          <w:highlight w:val="white"/>
        </w:rPr>
      </w:pPr>
      <w:r>
        <w:rPr>
          <w:rFonts w:ascii="Arial" w:hAnsi="Arial" w:cs="Arial"/>
          <w:b/>
          <w:bCs/>
          <w:i/>
          <w:iCs/>
          <w:highlight w:val="white"/>
        </w:rPr>
        <w:t>М</w:t>
      </w:r>
      <w:r w:rsidRPr="00AA0A1A">
        <w:rPr>
          <w:rFonts w:ascii="Arial" w:hAnsi="Arial" w:cs="Arial"/>
          <w:b/>
          <w:bCs/>
          <w:i/>
          <w:iCs/>
          <w:highlight w:val="white"/>
        </w:rPr>
        <w:t>есто и сроки доступности объекта общественного обсуждения</w:t>
      </w:r>
      <w:r>
        <w:rPr>
          <w:rFonts w:ascii="Arial" w:hAnsi="Arial" w:cs="Arial"/>
          <w:b/>
          <w:bCs/>
          <w:i/>
          <w:iCs/>
          <w:highlight w:val="white"/>
        </w:rPr>
        <w:t>:</w:t>
      </w:r>
    </w:p>
    <w:p w:rsidR="009658A0" w:rsidRPr="009658A0" w:rsidRDefault="00B1320B" w:rsidP="00B1320B">
      <w:pPr>
        <w:autoSpaceDE w:val="0"/>
        <w:autoSpaceDN w:val="0"/>
        <w:adjustRightInd w:val="0"/>
        <w:spacing w:before="100" w:after="100" w:line="240" w:lineRule="auto"/>
        <w:jc w:val="both"/>
        <w:rPr>
          <w:rFonts w:ascii="Arial" w:hAnsi="Arial" w:cs="Arial"/>
          <w:highlight w:val="white"/>
        </w:rPr>
      </w:pPr>
      <w:r>
        <w:rPr>
          <w:rFonts w:ascii="Arial" w:hAnsi="Arial" w:cs="Arial"/>
          <w:highlight w:val="white"/>
        </w:rPr>
        <w:t>О</w:t>
      </w:r>
      <w:r w:rsidR="00A8266D">
        <w:rPr>
          <w:rFonts w:ascii="Arial" w:hAnsi="Arial" w:cs="Arial"/>
          <w:highlight w:val="white"/>
        </w:rPr>
        <w:t>знакомиться с</w:t>
      </w:r>
      <w:r>
        <w:rPr>
          <w:rFonts w:ascii="Arial" w:hAnsi="Arial" w:cs="Arial"/>
          <w:highlight w:val="white"/>
        </w:rPr>
        <w:t xml:space="preserve"> проектной документацией и материалами </w:t>
      </w:r>
      <w:r w:rsidR="00A8266D">
        <w:rPr>
          <w:rFonts w:ascii="Arial" w:hAnsi="Arial" w:cs="Arial"/>
          <w:highlight w:val="white"/>
        </w:rPr>
        <w:t xml:space="preserve">предварительной </w:t>
      </w:r>
      <w:r>
        <w:rPr>
          <w:rFonts w:ascii="Arial" w:hAnsi="Arial" w:cs="Arial"/>
          <w:highlight w:val="white"/>
        </w:rPr>
        <w:t xml:space="preserve">оценки воздействия на окружающую среду </w:t>
      </w:r>
      <w:r w:rsidRPr="00D353F2">
        <w:rPr>
          <w:rFonts w:ascii="Arial" w:hAnsi="Arial" w:cs="Arial"/>
          <w:highlight w:val="white"/>
        </w:rPr>
        <w:t xml:space="preserve">можно </w:t>
      </w:r>
      <w:r>
        <w:rPr>
          <w:rFonts w:ascii="Arial" w:hAnsi="Arial" w:cs="Arial"/>
          <w:highlight w:val="white"/>
        </w:rPr>
        <w:t xml:space="preserve">в сети Интернет на официальном сайте Администрации </w:t>
      </w:r>
      <w:r w:rsidR="00DB2788" w:rsidRPr="00BF6FF3">
        <w:rPr>
          <w:rFonts w:ascii="Arial" w:hAnsi="Arial" w:cs="Arial"/>
        </w:rPr>
        <w:t xml:space="preserve">Ханты-Мансийского района </w:t>
      </w:r>
      <w:r w:rsidR="0055724C" w:rsidRPr="00AA0A1A">
        <w:rPr>
          <w:rFonts w:ascii="Arial" w:hAnsi="Arial" w:cs="Arial"/>
        </w:rPr>
        <w:t xml:space="preserve">в разделе </w:t>
      </w:r>
      <w:r w:rsidR="00EA7268" w:rsidRPr="00AA0A1A">
        <w:rPr>
          <w:rFonts w:ascii="Arial" w:hAnsi="Arial" w:cs="Arial"/>
        </w:rPr>
        <w:t xml:space="preserve">Администрация/Экологическая безопасность/Общественные обсуждения материалов оценки воздействия на окружающую среду </w:t>
      </w:r>
      <w:r w:rsidR="0055724C" w:rsidRPr="00AA0A1A">
        <w:rPr>
          <w:rFonts w:ascii="Arial" w:hAnsi="Arial" w:cs="Arial"/>
        </w:rPr>
        <w:t xml:space="preserve">по ссылке: </w:t>
      </w:r>
      <w:hyperlink r:id="rId8" w:history="1">
        <w:r w:rsidR="0055724C" w:rsidRPr="00AA0A1A">
          <w:rPr>
            <w:rStyle w:val="a3"/>
            <w:rFonts w:ascii="Arial" w:hAnsi="Arial" w:cs="Arial"/>
          </w:rPr>
          <w:t>http://hmrn.ru/about/ekologicheskaya-bezopasnost/obshchestvennye-obsuzhdeniya-materialov-otsenki-vozdeystviya-na-okruzhayushchuyu-sredu.php</w:t>
        </w:r>
      </w:hyperlink>
      <w:r w:rsidR="009658A0">
        <w:t xml:space="preserve"> </w:t>
      </w:r>
      <w:r w:rsidR="009658A0" w:rsidRPr="009658A0">
        <w:rPr>
          <w:rFonts w:ascii="Arial" w:hAnsi="Arial" w:cs="Arial"/>
        </w:rPr>
        <w:t xml:space="preserve">и </w:t>
      </w:r>
      <w:r w:rsidR="009658A0">
        <w:rPr>
          <w:rFonts w:ascii="Arial" w:hAnsi="Arial" w:cs="Arial"/>
        </w:rPr>
        <w:t xml:space="preserve">на </w:t>
      </w:r>
      <w:r w:rsidR="009658A0" w:rsidRPr="009658A0">
        <w:rPr>
          <w:rFonts w:ascii="Arial" w:hAnsi="Arial" w:cs="Arial"/>
        </w:rPr>
        <w:t>официальном сайде ООО «Академпроект» по ссылке</w:t>
      </w:r>
      <w:r w:rsidR="009658A0">
        <w:rPr>
          <w:rFonts w:ascii="Arial" w:hAnsi="Arial" w:cs="Arial"/>
        </w:rPr>
        <w:t xml:space="preserve">: </w:t>
      </w:r>
      <w:hyperlink r:id="rId9" w:tgtFrame="_blank" w:history="1">
        <w:r w:rsidR="009658A0" w:rsidRPr="009658A0">
          <w:rPr>
            <w:rStyle w:val="a3"/>
            <w:rFonts w:ascii="Arial" w:hAnsi="Arial" w:cs="Arial"/>
          </w:rPr>
          <w:t>http://oooakademproekt.ru/</w:t>
        </w:r>
      </w:hyperlink>
      <w:r w:rsidR="009658A0" w:rsidRPr="009658A0">
        <w:rPr>
          <w:rStyle w:val="a3"/>
          <w:rFonts w:cs="Arial"/>
        </w:rPr>
        <w:t> </w:t>
      </w:r>
      <w:r w:rsidR="009658A0">
        <w:rPr>
          <w:rStyle w:val="a3"/>
          <w:rFonts w:cs="Arial"/>
        </w:rPr>
        <w:t xml:space="preserve"> </w:t>
      </w:r>
      <w:r w:rsidR="009658A0" w:rsidRPr="009658A0">
        <w:rPr>
          <w:rFonts w:ascii="Arial" w:hAnsi="Arial"/>
        </w:rPr>
        <w:t xml:space="preserve">в </w:t>
      </w:r>
      <w:r w:rsidR="009658A0" w:rsidRPr="009658A0">
        <w:rPr>
          <w:rFonts w:ascii="Arial" w:hAnsi="Arial" w:cs="Arial"/>
          <w:highlight w:val="white"/>
        </w:rPr>
        <w:t>разделе «Общественные слушания».</w:t>
      </w:r>
    </w:p>
    <w:p w:rsidR="00B1320B" w:rsidRPr="009658A0" w:rsidRDefault="00B1320B" w:rsidP="00B1320B">
      <w:pPr>
        <w:autoSpaceDE w:val="0"/>
        <w:autoSpaceDN w:val="0"/>
        <w:adjustRightInd w:val="0"/>
        <w:spacing w:before="100" w:after="100" w:line="240" w:lineRule="auto"/>
        <w:jc w:val="both"/>
        <w:rPr>
          <w:rFonts w:ascii="Arial" w:hAnsi="Arial" w:cs="Arial"/>
        </w:rPr>
      </w:pPr>
      <w:r w:rsidRPr="009658A0">
        <w:rPr>
          <w:rFonts w:ascii="Arial" w:hAnsi="Arial" w:cs="Arial"/>
        </w:rPr>
        <w:t xml:space="preserve"> </w:t>
      </w:r>
      <w:r w:rsidR="009658A0" w:rsidRPr="009658A0">
        <w:rPr>
          <w:rFonts w:ascii="Arial" w:hAnsi="Arial" w:cs="Arial"/>
        </w:rPr>
        <w:t>З</w:t>
      </w:r>
      <w:r w:rsidRPr="009658A0">
        <w:rPr>
          <w:rFonts w:ascii="Arial" w:hAnsi="Arial" w:cs="Arial"/>
        </w:rPr>
        <w:t>амечания и предложения принимаются по:</w:t>
      </w:r>
    </w:p>
    <w:p w:rsidR="00B1320B" w:rsidRDefault="00B1320B" w:rsidP="00B1320B">
      <w:pPr>
        <w:autoSpaceDE w:val="0"/>
        <w:autoSpaceDN w:val="0"/>
        <w:adjustRightInd w:val="0"/>
        <w:spacing w:before="100" w:after="100" w:line="240" w:lineRule="auto"/>
        <w:jc w:val="both"/>
        <w:rPr>
          <w:rFonts w:ascii="Arial" w:hAnsi="Arial" w:cs="Arial"/>
        </w:rPr>
      </w:pPr>
      <w:r w:rsidRPr="002F636E">
        <w:rPr>
          <w:rFonts w:ascii="Arial" w:hAnsi="Arial" w:cs="Arial"/>
        </w:rPr>
        <w:t>– электронной почте </w:t>
      </w:r>
      <w:hyperlink r:id="rId10" w:history="1">
        <w:r w:rsidR="00514243" w:rsidRPr="003B48B2">
          <w:rPr>
            <w:rStyle w:val="a3"/>
            <w:rFonts w:ascii="Arial" w:hAnsi="Arial" w:cs="Arial"/>
            <w:lang w:val="en-US"/>
          </w:rPr>
          <w:t>gip</w:t>
        </w:r>
        <w:r w:rsidR="00514243" w:rsidRPr="003B48B2">
          <w:rPr>
            <w:rStyle w:val="a3"/>
            <w:rFonts w:ascii="Arial" w:hAnsi="Arial" w:cs="Arial"/>
          </w:rPr>
          <w:t>3-</w:t>
        </w:r>
        <w:r w:rsidR="00514243" w:rsidRPr="003B48B2">
          <w:rPr>
            <w:rStyle w:val="a3"/>
            <w:rFonts w:ascii="Arial" w:hAnsi="Arial" w:cs="Arial"/>
            <w:lang w:val="en-US"/>
          </w:rPr>
          <w:t>akadem</w:t>
        </w:r>
        <w:r w:rsidR="00514243" w:rsidRPr="003B48B2">
          <w:rPr>
            <w:rStyle w:val="a3"/>
            <w:rFonts w:ascii="Arial" w:hAnsi="Arial" w:cs="Arial"/>
          </w:rPr>
          <w:t>@</w:t>
        </w:r>
        <w:r w:rsidR="00514243" w:rsidRPr="003B48B2">
          <w:rPr>
            <w:rStyle w:val="a3"/>
            <w:rFonts w:ascii="Arial" w:hAnsi="Arial" w:cs="Arial"/>
            <w:lang w:val="en-US"/>
          </w:rPr>
          <w:t>mail</w:t>
        </w:r>
        <w:r w:rsidR="00514243" w:rsidRPr="003B48B2">
          <w:rPr>
            <w:rStyle w:val="a3"/>
            <w:rFonts w:ascii="Arial" w:hAnsi="Arial" w:cs="Arial"/>
          </w:rPr>
          <w:t>.</w:t>
        </w:r>
        <w:r w:rsidR="00514243" w:rsidRPr="003B48B2">
          <w:rPr>
            <w:rStyle w:val="a3"/>
            <w:rFonts w:ascii="Arial" w:hAnsi="Arial" w:cs="Arial"/>
            <w:lang w:val="en-US"/>
          </w:rPr>
          <w:t>ru</w:t>
        </w:r>
      </w:hyperlink>
    </w:p>
    <w:p w:rsidR="00514243" w:rsidRPr="00514243" w:rsidRDefault="00514243" w:rsidP="00B1320B">
      <w:pPr>
        <w:autoSpaceDE w:val="0"/>
        <w:autoSpaceDN w:val="0"/>
        <w:adjustRightInd w:val="0"/>
        <w:spacing w:before="100" w:after="100" w:line="240" w:lineRule="auto"/>
        <w:jc w:val="both"/>
        <w:rPr>
          <w:rStyle w:val="a3"/>
          <w:rFonts w:ascii="Arial" w:hAnsi="Arial" w:cs="Arial"/>
        </w:rPr>
      </w:pPr>
      <w:r>
        <w:rPr>
          <w:rFonts w:ascii="Arial" w:hAnsi="Arial" w:cs="Arial"/>
        </w:rPr>
        <w:t xml:space="preserve">- </w:t>
      </w:r>
      <w:r w:rsidRPr="002F636E">
        <w:rPr>
          <w:rFonts w:ascii="Arial" w:hAnsi="Arial" w:cs="Arial"/>
        </w:rPr>
        <w:t>электронной почте </w:t>
      </w:r>
      <w:r w:rsidRPr="007B588E">
        <w:rPr>
          <w:rFonts w:ascii="Arial" w:hAnsi="Arial" w:cs="Arial"/>
          <w:bCs/>
        </w:rPr>
        <w:t xml:space="preserve"> </w:t>
      </w:r>
      <w:r w:rsidRPr="00514243">
        <w:rPr>
          <w:rStyle w:val="a3"/>
          <w:rFonts w:ascii="Arial" w:hAnsi="Arial" w:cs="Arial"/>
          <w:lang w:val="en-US"/>
        </w:rPr>
        <w:t>kap</w:t>
      </w:r>
      <w:r w:rsidRPr="00514243">
        <w:rPr>
          <w:rStyle w:val="a3"/>
          <w:rFonts w:ascii="Arial" w:hAnsi="Arial" w:cs="Arial"/>
        </w:rPr>
        <w:t>-</w:t>
      </w:r>
      <w:r w:rsidRPr="00514243">
        <w:rPr>
          <w:rStyle w:val="a3"/>
          <w:rFonts w:ascii="Arial" w:hAnsi="Arial" w:cs="Arial"/>
          <w:lang w:val="en-US"/>
        </w:rPr>
        <w:t>dsa</w:t>
      </w:r>
      <w:r w:rsidRPr="00514243">
        <w:rPr>
          <w:rStyle w:val="a3"/>
          <w:rFonts w:ascii="Arial" w:hAnsi="Arial" w:cs="Arial"/>
        </w:rPr>
        <w:t>@</w:t>
      </w:r>
      <w:r w:rsidRPr="00514243">
        <w:rPr>
          <w:rStyle w:val="a3"/>
          <w:rFonts w:ascii="Arial" w:hAnsi="Arial" w:cs="Arial"/>
          <w:lang w:val="en-US"/>
        </w:rPr>
        <w:t>hmrn</w:t>
      </w:r>
      <w:r w:rsidRPr="00514243">
        <w:rPr>
          <w:rStyle w:val="a3"/>
          <w:rFonts w:ascii="Arial" w:hAnsi="Arial" w:cs="Arial"/>
        </w:rPr>
        <w:t>.</w:t>
      </w:r>
      <w:r w:rsidRPr="00514243">
        <w:rPr>
          <w:rStyle w:val="a3"/>
          <w:rFonts w:ascii="Arial" w:hAnsi="Arial" w:cs="Arial"/>
          <w:lang w:val="en-US"/>
        </w:rPr>
        <w:t>ru</w:t>
      </w:r>
    </w:p>
    <w:p w:rsidR="00B1320B" w:rsidRPr="00AA0A1A" w:rsidRDefault="00B1320B" w:rsidP="004C1A49">
      <w:pPr>
        <w:autoSpaceDE w:val="0"/>
        <w:autoSpaceDN w:val="0"/>
        <w:adjustRightInd w:val="0"/>
        <w:spacing w:after="0" w:line="240" w:lineRule="auto"/>
        <w:jc w:val="both"/>
        <w:rPr>
          <w:rFonts w:ascii="Arial" w:hAnsi="Arial" w:cs="Arial"/>
        </w:rPr>
      </w:pPr>
      <w:r w:rsidRPr="00AA0A1A">
        <w:rPr>
          <w:rFonts w:ascii="Arial" w:hAnsi="Arial" w:cs="Arial"/>
        </w:rPr>
        <w:t xml:space="preserve">– по адресу: </w:t>
      </w:r>
      <w:r w:rsidR="004C1A49" w:rsidRPr="00AA0A1A">
        <w:rPr>
          <w:rFonts w:ascii="Arial" w:hAnsi="Arial" w:cs="Arial"/>
        </w:rPr>
        <w:t xml:space="preserve">г. Ханты-Мансийск, ул. Гагарина, д. </w:t>
      </w:r>
      <w:r w:rsidR="00EA7268" w:rsidRPr="00AA0A1A">
        <w:rPr>
          <w:rFonts w:ascii="Arial" w:hAnsi="Arial" w:cs="Arial"/>
        </w:rPr>
        <w:t>142</w:t>
      </w:r>
      <w:r w:rsidR="004C1A49" w:rsidRPr="00AA0A1A">
        <w:rPr>
          <w:rFonts w:ascii="Arial" w:hAnsi="Arial" w:cs="Arial"/>
        </w:rPr>
        <w:t>,  тел. +7(3467) 332-476 (доб. 322) кабинет №</w:t>
      </w:r>
      <w:r w:rsidR="00EA7268" w:rsidRPr="00AA0A1A">
        <w:rPr>
          <w:rFonts w:ascii="Arial" w:hAnsi="Arial" w:cs="Arial"/>
        </w:rPr>
        <w:t xml:space="preserve"> 12</w:t>
      </w:r>
      <w:r w:rsidRPr="00AA0A1A">
        <w:rPr>
          <w:rFonts w:ascii="Arial" w:hAnsi="Arial" w:cs="Arial"/>
        </w:rPr>
        <w:t>.</w:t>
      </w:r>
    </w:p>
    <w:p w:rsidR="00B1320B" w:rsidRPr="00AA0A1A" w:rsidRDefault="00B1320B" w:rsidP="004C1A49">
      <w:pPr>
        <w:autoSpaceDE w:val="0"/>
        <w:autoSpaceDN w:val="0"/>
        <w:adjustRightInd w:val="0"/>
        <w:spacing w:after="0" w:line="240" w:lineRule="auto"/>
        <w:jc w:val="both"/>
        <w:rPr>
          <w:rFonts w:ascii="Arial" w:hAnsi="Arial" w:cs="Arial"/>
        </w:rPr>
      </w:pPr>
      <w:r w:rsidRPr="00AA0A1A">
        <w:rPr>
          <w:rFonts w:ascii="Arial" w:hAnsi="Arial" w:cs="Arial"/>
        </w:rPr>
        <w:t>Приемные дни и часы: понедельник-пятница с 0</w:t>
      </w:r>
      <w:r w:rsidR="00EA7268" w:rsidRPr="00AA0A1A">
        <w:rPr>
          <w:rFonts w:ascii="Arial" w:hAnsi="Arial" w:cs="Arial"/>
        </w:rPr>
        <w:t>9</w:t>
      </w:r>
      <w:r w:rsidRPr="00AA0A1A">
        <w:rPr>
          <w:rFonts w:ascii="Arial" w:hAnsi="Arial" w:cs="Arial"/>
        </w:rPr>
        <w:t>:</w:t>
      </w:r>
      <w:r w:rsidR="00EA7268" w:rsidRPr="00AA0A1A">
        <w:rPr>
          <w:rFonts w:ascii="Arial" w:hAnsi="Arial" w:cs="Arial"/>
        </w:rPr>
        <w:t>0</w:t>
      </w:r>
      <w:r w:rsidRPr="00AA0A1A">
        <w:rPr>
          <w:rFonts w:ascii="Arial" w:hAnsi="Arial" w:cs="Arial"/>
        </w:rPr>
        <w:t>0 до 17:00, перерыв с 1</w:t>
      </w:r>
      <w:r w:rsidR="00EA7268" w:rsidRPr="00AA0A1A">
        <w:rPr>
          <w:rFonts w:ascii="Arial" w:hAnsi="Arial" w:cs="Arial"/>
        </w:rPr>
        <w:t>3</w:t>
      </w:r>
      <w:r w:rsidRPr="00AA0A1A">
        <w:rPr>
          <w:rFonts w:ascii="Arial" w:hAnsi="Arial" w:cs="Arial"/>
        </w:rPr>
        <w:t>:</w:t>
      </w:r>
      <w:r w:rsidR="00EA7268" w:rsidRPr="00AA0A1A">
        <w:rPr>
          <w:rFonts w:ascii="Arial" w:hAnsi="Arial" w:cs="Arial"/>
        </w:rPr>
        <w:t>0</w:t>
      </w:r>
      <w:r w:rsidRPr="00AA0A1A">
        <w:rPr>
          <w:rFonts w:ascii="Arial" w:hAnsi="Arial" w:cs="Arial"/>
        </w:rPr>
        <w:t xml:space="preserve">0 до 14:00, телефон </w:t>
      </w:r>
      <w:r w:rsidR="004C1A49" w:rsidRPr="00AA0A1A">
        <w:rPr>
          <w:rFonts w:ascii="Arial" w:hAnsi="Arial" w:cs="Arial"/>
        </w:rPr>
        <w:t>+7(3467) 332-476 (доб. 322)</w:t>
      </w:r>
      <w:r w:rsidRPr="00AA0A1A">
        <w:rPr>
          <w:rFonts w:ascii="Arial" w:hAnsi="Arial" w:cs="Arial"/>
        </w:rPr>
        <w:t>.</w:t>
      </w:r>
    </w:p>
    <w:p w:rsidR="00B1320B" w:rsidRPr="00A302F1" w:rsidRDefault="00B1320B" w:rsidP="004C1A49">
      <w:pPr>
        <w:autoSpaceDE w:val="0"/>
        <w:autoSpaceDN w:val="0"/>
        <w:adjustRightInd w:val="0"/>
        <w:spacing w:after="0" w:line="240" w:lineRule="auto"/>
        <w:jc w:val="both"/>
        <w:rPr>
          <w:rFonts w:ascii="Arial" w:hAnsi="Arial" w:cs="Arial"/>
        </w:rPr>
      </w:pPr>
      <w:r w:rsidRPr="00AA0A1A">
        <w:rPr>
          <w:rFonts w:ascii="Arial" w:hAnsi="Arial" w:cs="Arial"/>
        </w:rPr>
        <w:t xml:space="preserve">Период ознакомления, получения рекомендации и предложений – </w:t>
      </w:r>
      <w:r w:rsidR="004C1A49" w:rsidRPr="00AA0A1A">
        <w:rPr>
          <w:rFonts w:ascii="Arial" w:hAnsi="Arial" w:cs="Arial"/>
        </w:rPr>
        <w:t>с 18 июля 2023</w:t>
      </w:r>
      <w:r w:rsidR="00A8266D" w:rsidRPr="00AA0A1A">
        <w:rPr>
          <w:rFonts w:ascii="Arial" w:hAnsi="Arial" w:cs="Arial"/>
        </w:rPr>
        <w:t xml:space="preserve"> года по 2</w:t>
      </w:r>
      <w:r w:rsidR="002F636E" w:rsidRPr="00AA0A1A">
        <w:rPr>
          <w:rFonts w:ascii="Arial" w:hAnsi="Arial" w:cs="Arial"/>
        </w:rPr>
        <w:t>9</w:t>
      </w:r>
      <w:r w:rsidR="002E04E4" w:rsidRPr="00AA0A1A">
        <w:rPr>
          <w:rFonts w:ascii="Arial" w:hAnsi="Arial" w:cs="Arial"/>
        </w:rPr>
        <w:t xml:space="preserve"> авг</w:t>
      </w:r>
      <w:r w:rsidR="0091763C" w:rsidRPr="00AA0A1A">
        <w:rPr>
          <w:rFonts w:ascii="Arial" w:hAnsi="Arial" w:cs="Arial"/>
        </w:rPr>
        <w:t>у</w:t>
      </w:r>
      <w:r w:rsidR="002E04E4" w:rsidRPr="00AA0A1A">
        <w:rPr>
          <w:rFonts w:ascii="Arial" w:hAnsi="Arial" w:cs="Arial"/>
        </w:rPr>
        <w:t>ста</w:t>
      </w:r>
      <w:r w:rsidR="0091763C" w:rsidRPr="00AA0A1A">
        <w:rPr>
          <w:rFonts w:ascii="Arial" w:hAnsi="Arial" w:cs="Arial"/>
        </w:rPr>
        <w:t xml:space="preserve"> 2023</w:t>
      </w:r>
      <w:r w:rsidR="00A8266D" w:rsidRPr="00AA0A1A">
        <w:rPr>
          <w:rFonts w:ascii="Arial" w:hAnsi="Arial" w:cs="Arial"/>
        </w:rPr>
        <w:t xml:space="preserve"> года.</w:t>
      </w:r>
    </w:p>
    <w:p w:rsidR="00B1320B" w:rsidRPr="002E04E4" w:rsidRDefault="00B1320B" w:rsidP="00B1320B">
      <w:pPr>
        <w:autoSpaceDE w:val="0"/>
        <w:autoSpaceDN w:val="0"/>
        <w:adjustRightInd w:val="0"/>
        <w:spacing w:before="100" w:after="100" w:line="240" w:lineRule="auto"/>
        <w:jc w:val="both"/>
        <w:rPr>
          <w:rFonts w:ascii="Arial" w:hAnsi="Arial" w:cs="Arial"/>
          <w:b/>
          <w:bCs/>
          <w:i/>
          <w:iCs/>
        </w:rPr>
      </w:pPr>
      <w:r w:rsidRPr="002E04E4">
        <w:rPr>
          <w:rFonts w:ascii="Arial" w:hAnsi="Arial" w:cs="Arial"/>
          <w:b/>
          <w:bCs/>
          <w:i/>
          <w:iCs/>
        </w:rPr>
        <w:t>Место и дата проведения общественных обсуждений:</w:t>
      </w:r>
    </w:p>
    <w:p w:rsidR="00B1320B" w:rsidRPr="002E04E4" w:rsidRDefault="00B1320B" w:rsidP="0091763C">
      <w:pPr>
        <w:autoSpaceDE w:val="0"/>
        <w:autoSpaceDN w:val="0"/>
        <w:adjustRightInd w:val="0"/>
        <w:spacing w:after="0" w:line="240" w:lineRule="auto"/>
        <w:jc w:val="both"/>
        <w:rPr>
          <w:rFonts w:ascii="Arial" w:hAnsi="Arial" w:cs="Arial"/>
        </w:rPr>
      </w:pPr>
      <w:r w:rsidRPr="002E04E4">
        <w:rPr>
          <w:rFonts w:ascii="Arial" w:hAnsi="Arial" w:cs="Arial"/>
        </w:rPr>
        <w:t xml:space="preserve">Общественные обсуждения состоятся </w:t>
      </w:r>
      <w:r w:rsidR="00A8266D" w:rsidRPr="002E04E4">
        <w:rPr>
          <w:rFonts w:ascii="Arial" w:hAnsi="Arial" w:cs="Arial"/>
        </w:rPr>
        <w:t>1</w:t>
      </w:r>
      <w:r w:rsidR="002E04E4" w:rsidRPr="002E04E4">
        <w:rPr>
          <w:rFonts w:ascii="Arial" w:hAnsi="Arial" w:cs="Arial"/>
        </w:rPr>
        <w:t>7</w:t>
      </w:r>
      <w:r w:rsidR="00AA0A1A">
        <w:rPr>
          <w:rFonts w:ascii="Arial" w:hAnsi="Arial" w:cs="Arial"/>
        </w:rPr>
        <w:t xml:space="preserve"> </w:t>
      </w:r>
      <w:r w:rsidR="002E04E4" w:rsidRPr="002E04E4">
        <w:rPr>
          <w:rFonts w:ascii="Arial" w:hAnsi="Arial" w:cs="Arial"/>
        </w:rPr>
        <w:t>августа 2023 г. в 11</w:t>
      </w:r>
      <w:r w:rsidRPr="002E04E4">
        <w:rPr>
          <w:rFonts w:ascii="Arial" w:hAnsi="Arial" w:cs="Arial"/>
        </w:rPr>
        <w:t xml:space="preserve">-00 часов (местного времени). </w:t>
      </w:r>
    </w:p>
    <w:p w:rsidR="00385084" w:rsidRPr="00CD5F00" w:rsidRDefault="00385084" w:rsidP="00385084">
      <w:pPr>
        <w:autoSpaceDE w:val="0"/>
        <w:autoSpaceDN w:val="0"/>
        <w:adjustRightInd w:val="0"/>
        <w:spacing w:after="0" w:line="240" w:lineRule="auto"/>
        <w:jc w:val="both"/>
        <w:rPr>
          <w:rFonts w:ascii="Arial" w:hAnsi="Arial" w:cs="Arial"/>
        </w:rPr>
      </w:pPr>
      <w:r w:rsidRPr="002E04E4">
        <w:rPr>
          <w:rFonts w:ascii="Arial" w:hAnsi="Arial" w:cs="Arial"/>
        </w:rPr>
        <w:t xml:space="preserve">В форме личного (очного) присутствия с использованием средств дистанционного взаимодействия на </w:t>
      </w:r>
      <w:r w:rsidRPr="00CD5F00">
        <w:rPr>
          <w:rFonts w:ascii="Arial" w:hAnsi="Arial" w:cs="Arial"/>
        </w:rPr>
        <w:t xml:space="preserve">платформе </w:t>
      </w:r>
      <w:r w:rsidRPr="00CD5F00">
        <w:rPr>
          <w:rFonts w:ascii="Arial" w:hAnsi="Arial" w:cs="Arial"/>
          <w:b/>
          <w:bCs/>
          <w:lang w:val="en-US"/>
        </w:rPr>
        <w:t>ZOOM</w:t>
      </w:r>
      <w:r w:rsidRPr="00CD5F00">
        <w:rPr>
          <w:rFonts w:ascii="Arial" w:hAnsi="Arial" w:cs="Arial"/>
        </w:rPr>
        <w:t xml:space="preserve"> по ссылке:</w:t>
      </w:r>
    </w:p>
    <w:p w:rsidR="00385084" w:rsidRPr="00C54BDC" w:rsidRDefault="00B7016E" w:rsidP="00385084">
      <w:pPr>
        <w:autoSpaceDE w:val="0"/>
        <w:autoSpaceDN w:val="0"/>
        <w:adjustRightInd w:val="0"/>
        <w:spacing w:after="0" w:line="240" w:lineRule="auto"/>
        <w:jc w:val="both"/>
        <w:rPr>
          <w:rFonts w:ascii="Arial" w:hAnsi="Arial" w:cs="Arial"/>
          <w:color w:val="2C2D2E"/>
          <w:sz w:val="23"/>
          <w:szCs w:val="23"/>
          <w:shd w:val="clear" w:color="auto" w:fill="FFFFFF"/>
        </w:rPr>
      </w:pPr>
      <w:hyperlink r:id="rId11" w:history="1">
        <w:r w:rsidR="00385084" w:rsidRPr="00CD5F00">
          <w:rPr>
            <w:rStyle w:val="a3"/>
            <w:rFonts w:ascii="Arial" w:hAnsi="Arial" w:cs="Arial"/>
            <w:lang w:val="en-US"/>
          </w:rPr>
          <w:t>https</w:t>
        </w:r>
        <w:r w:rsidR="00385084" w:rsidRPr="00CD5F00">
          <w:rPr>
            <w:rStyle w:val="a3"/>
            <w:rFonts w:ascii="Arial" w:hAnsi="Arial" w:cs="Arial"/>
          </w:rPr>
          <w:t>://</w:t>
        </w:r>
        <w:r w:rsidR="00385084" w:rsidRPr="00CD5F00">
          <w:rPr>
            <w:rStyle w:val="a3"/>
            <w:rFonts w:ascii="Arial" w:hAnsi="Arial" w:cs="Arial"/>
            <w:lang w:val="en-US"/>
          </w:rPr>
          <w:t>us</w:t>
        </w:r>
        <w:r w:rsidR="00385084" w:rsidRPr="00CD5F00">
          <w:rPr>
            <w:rStyle w:val="a3"/>
            <w:rFonts w:ascii="Arial" w:hAnsi="Arial" w:cs="Arial"/>
          </w:rPr>
          <w:t>05</w:t>
        </w:r>
        <w:r w:rsidR="00385084" w:rsidRPr="00CD5F00">
          <w:rPr>
            <w:rStyle w:val="a3"/>
            <w:rFonts w:ascii="Arial" w:hAnsi="Arial" w:cs="Arial"/>
            <w:lang w:val="en-US"/>
          </w:rPr>
          <w:t>web</w:t>
        </w:r>
        <w:r w:rsidR="00385084" w:rsidRPr="00CD5F00">
          <w:rPr>
            <w:rStyle w:val="a3"/>
            <w:rFonts w:ascii="Arial" w:hAnsi="Arial" w:cs="Arial"/>
          </w:rPr>
          <w:t>.</w:t>
        </w:r>
        <w:r w:rsidR="00385084" w:rsidRPr="00CD5F00">
          <w:rPr>
            <w:rStyle w:val="a3"/>
            <w:rFonts w:ascii="Arial" w:hAnsi="Arial" w:cs="Arial"/>
            <w:lang w:val="en-US"/>
          </w:rPr>
          <w:t>zoom</w:t>
        </w:r>
        <w:r w:rsidR="00385084" w:rsidRPr="00CD5F00">
          <w:rPr>
            <w:rStyle w:val="a3"/>
            <w:rFonts w:ascii="Arial" w:hAnsi="Arial" w:cs="Arial"/>
          </w:rPr>
          <w:t>.</w:t>
        </w:r>
        <w:r w:rsidR="00385084" w:rsidRPr="00CD5F00">
          <w:rPr>
            <w:rStyle w:val="a3"/>
            <w:rFonts w:ascii="Arial" w:hAnsi="Arial" w:cs="Arial"/>
            <w:lang w:val="en-US"/>
          </w:rPr>
          <w:t>us</w:t>
        </w:r>
        <w:r w:rsidR="00385084" w:rsidRPr="00CD5F00">
          <w:rPr>
            <w:rStyle w:val="a3"/>
            <w:rFonts w:ascii="Arial" w:hAnsi="Arial" w:cs="Arial"/>
          </w:rPr>
          <w:t>/</w:t>
        </w:r>
        <w:r w:rsidR="00385084" w:rsidRPr="00CD5F00">
          <w:rPr>
            <w:rStyle w:val="a3"/>
            <w:rFonts w:ascii="Arial" w:hAnsi="Arial" w:cs="Arial"/>
            <w:lang w:val="en-US"/>
          </w:rPr>
          <w:t>j</w:t>
        </w:r>
        <w:r w:rsidR="00385084" w:rsidRPr="00CD5F00">
          <w:rPr>
            <w:rStyle w:val="a3"/>
            <w:rFonts w:ascii="Arial" w:hAnsi="Arial" w:cs="Arial"/>
          </w:rPr>
          <w:t>/9880294424?</w:t>
        </w:r>
        <w:r w:rsidR="00385084" w:rsidRPr="00CD5F00">
          <w:rPr>
            <w:rStyle w:val="a3"/>
            <w:rFonts w:ascii="Arial" w:hAnsi="Arial" w:cs="Arial"/>
            <w:lang w:val="en-US"/>
          </w:rPr>
          <w:t>pwd</w:t>
        </w:r>
        <w:r w:rsidR="00385084" w:rsidRPr="00CD5F00">
          <w:rPr>
            <w:rStyle w:val="a3"/>
            <w:rFonts w:ascii="Arial" w:hAnsi="Arial" w:cs="Arial"/>
          </w:rPr>
          <w:t>=</w:t>
        </w:r>
        <w:r w:rsidR="00385084" w:rsidRPr="00CD5F00">
          <w:rPr>
            <w:rStyle w:val="a3"/>
            <w:rFonts w:ascii="Arial" w:hAnsi="Arial" w:cs="Arial"/>
            <w:lang w:val="en-US"/>
          </w:rPr>
          <w:t>OSt</w:t>
        </w:r>
        <w:r w:rsidR="00385084" w:rsidRPr="00CD5F00">
          <w:rPr>
            <w:rStyle w:val="a3"/>
            <w:rFonts w:ascii="Arial" w:hAnsi="Arial" w:cs="Arial"/>
          </w:rPr>
          <w:t>6</w:t>
        </w:r>
        <w:r w:rsidR="00385084" w:rsidRPr="00CD5F00">
          <w:rPr>
            <w:rStyle w:val="a3"/>
            <w:rFonts w:ascii="Arial" w:hAnsi="Arial" w:cs="Arial"/>
            <w:lang w:val="en-US"/>
          </w:rPr>
          <w:t>MHZESnUxaDZmYW</w:t>
        </w:r>
        <w:r w:rsidR="00385084" w:rsidRPr="00CD5F00">
          <w:rPr>
            <w:rStyle w:val="a3"/>
            <w:rFonts w:ascii="Arial" w:hAnsi="Arial" w:cs="Arial"/>
          </w:rPr>
          <w:t>1</w:t>
        </w:r>
        <w:r w:rsidR="00385084" w:rsidRPr="00CD5F00">
          <w:rPr>
            <w:rStyle w:val="a3"/>
            <w:rFonts w:ascii="Arial" w:hAnsi="Arial" w:cs="Arial"/>
            <w:lang w:val="en-US"/>
          </w:rPr>
          <w:t>jbXdpSFQ</w:t>
        </w:r>
        <w:r w:rsidR="00385084" w:rsidRPr="00CD5F00">
          <w:rPr>
            <w:rStyle w:val="a3"/>
            <w:rFonts w:ascii="Arial" w:hAnsi="Arial" w:cs="Arial"/>
          </w:rPr>
          <w:t>1</w:t>
        </w:r>
        <w:r w:rsidR="00385084" w:rsidRPr="00CD5F00">
          <w:rPr>
            <w:rStyle w:val="a3"/>
            <w:rFonts w:ascii="Arial" w:hAnsi="Arial" w:cs="Arial"/>
            <w:lang w:val="en-US"/>
          </w:rPr>
          <w:t>QT</w:t>
        </w:r>
        <w:r w:rsidR="00385084" w:rsidRPr="00CD5F00">
          <w:rPr>
            <w:rStyle w:val="a3"/>
            <w:rFonts w:ascii="Arial" w:hAnsi="Arial" w:cs="Arial"/>
          </w:rPr>
          <w:t>09</w:t>
        </w:r>
      </w:hyperlink>
      <w:r w:rsidR="00385084" w:rsidRPr="00CD5F00">
        <w:rPr>
          <w:rFonts w:ascii="Arial" w:hAnsi="Arial" w:cs="Arial"/>
        </w:rPr>
        <w:t>.</w:t>
      </w:r>
    </w:p>
    <w:p w:rsidR="00D911C0" w:rsidRPr="00C54BDC" w:rsidRDefault="00D911C0" w:rsidP="0091763C">
      <w:pPr>
        <w:autoSpaceDE w:val="0"/>
        <w:autoSpaceDN w:val="0"/>
        <w:adjustRightInd w:val="0"/>
        <w:spacing w:after="0" w:line="240" w:lineRule="auto"/>
        <w:jc w:val="both"/>
        <w:rPr>
          <w:rFonts w:ascii="Arial" w:hAnsi="Arial" w:cs="Arial"/>
          <w:color w:val="2C2D2E"/>
          <w:sz w:val="23"/>
          <w:szCs w:val="23"/>
          <w:shd w:val="clear" w:color="auto" w:fill="FFFFFF"/>
        </w:rPr>
      </w:pPr>
    </w:p>
    <w:p w:rsidR="00B1320B" w:rsidRPr="002E04E4" w:rsidRDefault="00B1320B" w:rsidP="00B1320B">
      <w:pPr>
        <w:autoSpaceDE w:val="0"/>
        <w:autoSpaceDN w:val="0"/>
        <w:adjustRightInd w:val="0"/>
        <w:spacing w:before="100" w:after="100" w:line="240" w:lineRule="auto"/>
        <w:jc w:val="both"/>
        <w:rPr>
          <w:rFonts w:ascii="Arial" w:hAnsi="Arial" w:cs="Arial"/>
          <w:b/>
          <w:bCs/>
          <w:i/>
          <w:iCs/>
        </w:rPr>
      </w:pPr>
      <w:r w:rsidRPr="002E04E4">
        <w:rPr>
          <w:rFonts w:ascii="Arial" w:hAnsi="Arial" w:cs="Arial"/>
          <w:b/>
          <w:bCs/>
          <w:i/>
          <w:iCs/>
        </w:rPr>
        <w:t>Ответственные организаторы от:</w:t>
      </w:r>
    </w:p>
    <w:p w:rsidR="00B1320B" w:rsidRPr="002F636E" w:rsidRDefault="00B1320B" w:rsidP="002E04E4">
      <w:pPr>
        <w:autoSpaceDE w:val="0"/>
        <w:autoSpaceDN w:val="0"/>
        <w:adjustRightInd w:val="0"/>
        <w:spacing w:after="0" w:line="240" w:lineRule="auto"/>
        <w:jc w:val="both"/>
        <w:rPr>
          <w:rFonts w:ascii="Arial" w:hAnsi="Arial" w:cs="Arial"/>
        </w:rPr>
      </w:pPr>
      <w:r w:rsidRPr="002E04E4">
        <w:rPr>
          <w:rFonts w:ascii="Arial" w:hAnsi="Arial" w:cs="Arial"/>
        </w:rPr>
        <w:t xml:space="preserve">– </w:t>
      </w:r>
      <w:r w:rsidR="002E04E4" w:rsidRPr="002E04E4">
        <w:rPr>
          <w:rFonts w:ascii="Arial" w:hAnsi="Arial" w:cs="Arial"/>
          <w:bCs/>
        </w:rPr>
        <w:t>Администрации Ханты-Мансийского района</w:t>
      </w:r>
      <w:r w:rsidRPr="002E04E4">
        <w:rPr>
          <w:rFonts w:ascii="Arial" w:hAnsi="Arial" w:cs="Arial"/>
          <w:bCs/>
        </w:rPr>
        <w:t xml:space="preserve">: </w:t>
      </w:r>
      <w:r w:rsidR="007B588E">
        <w:rPr>
          <w:rFonts w:ascii="Arial" w:hAnsi="Arial" w:cs="Arial"/>
          <w:bCs/>
        </w:rPr>
        <w:t>с</w:t>
      </w:r>
      <w:r w:rsidR="002E04E4" w:rsidRPr="002E04E4">
        <w:rPr>
          <w:rFonts w:ascii="Arial" w:hAnsi="Arial" w:cs="Arial"/>
          <w:bCs/>
        </w:rPr>
        <w:t xml:space="preserve">пециалист </w:t>
      </w:r>
      <w:r w:rsidR="007B588E">
        <w:rPr>
          <w:rFonts w:ascii="Arial" w:hAnsi="Arial" w:cs="Arial"/>
          <w:bCs/>
        </w:rPr>
        <w:t xml:space="preserve">- </w:t>
      </w:r>
      <w:r w:rsidR="007B588E">
        <w:rPr>
          <w:rFonts w:ascii="Arial" w:hAnsi="Arial" w:cs="Arial"/>
          <w:color w:val="333333"/>
          <w:sz w:val="17"/>
          <w:szCs w:val="17"/>
          <w:shd w:val="clear" w:color="auto" w:fill="FFFFFF"/>
        </w:rPr>
        <w:t> </w:t>
      </w:r>
      <w:r w:rsidR="007B588E" w:rsidRPr="007B588E">
        <w:rPr>
          <w:rFonts w:ascii="Arial" w:hAnsi="Arial" w:cs="Arial"/>
          <w:bCs/>
        </w:rPr>
        <w:t xml:space="preserve">специалист-эксперт сектора муниципального контроля и охраны окружающей среды департамента строительства, архитектуры и ЖКХ администрации Ханты-Мансийского района </w:t>
      </w:r>
      <w:r w:rsidR="007B588E" w:rsidRPr="002E04E4">
        <w:rPr>
          <w:rFonts w:ascii="Arial" w:hAnsi="Arial" w:cs="Arial"/>
          <w:bCs/>
        </w:rPr>
        <w:t xml:space="preserve">Корепанова Алена ПетровнаАдрес: </w:t>
      </w:r>
      <w:r w:rsidR="007B588E" w:rsidRPr="002E04E4">
        <w:rPr>
          <w:rFonts w:ascii="Arial" w:hAnsi="Arial" w:cs="Arial"/>
        </w:rPr>
        <w:t>Ханты-Мансийск, ул. Гагарина, д. 214,  тел. +7(3467) 332-476 (доб. 322</w:t>
      </w:r>
      <w:r w:rsidR="007B588E">
        <w:rPr>
          <w:rFonts w:ascii="Arial" w:hAnsi="Arial" w:cs="Arial"/>
        </w:rPr>
        <w:t xml:space="preserve">) </w:t>
      </w:r>
      <w:r w:rsidR="007B588E" w:rsidRPr="00AA0A1A">
        <w:rPr>
          <w:rFonts w:ascii="Arial" w:hAnsi="Arial" w:cs="Arial"/>
        </w:rPr>
        <w:t>кабинет №</w:t>
      </w:r>
      <w:r w:rsidR="00EA7268" w:rsidRPr="00AA0A1A">
        <w:rPr>
          <w:rFonts w:ascii="Arial" w:hAnsi="Arial" w:cs="Arial"/>
        </w:rPr>
        <w:t xml:space="preserve"> 12</w:t>
      </w:r>
      <w:bookmarkStart w:id="0" w:name="_GoBack"/>
      <w:bookmarkEnd w:id="0"/>
      <w:r w:rsidR="007B588E" w:rsidRPr="00AA0A1A">
        <w:rPr>
          <w:rFonts w:ascii="Arial" w:hAnsi="Arial" w:cs="Arial"/>
        </w:rPr>
        <w:t xml:space="preserve">. </w:t>
      </w:r>
      <w:r w:rsidR="007B588E" w:rsidRPr="00AA0A1A">
        <w:rPr>
          <w:rFonts w:ascii="Arial" w:hAnsi="Arial" w:cs="Arial"/>
          <w:bCs/>
        </w:rPr>
        <w:t>тел</w:t>
      </w:r>
      <w:r w:rsidR="007B588E" w:rsidRPr="007B588E">
        <w:rPr>
          <w:rFonts w:ascii="Arial" w:hAnsi="Arial" w:cs="Arial"/>
          <w:bCs/>
        </w:rPr>
        <w:t>.: 8(3463) 33-24-76 (доб.322), e-mail: kap-dsa@hmrn.ru</w:t>
      </w:r>
    </w:p>
    <w:p w:rsidR="00B1320B" w:rsidRPr="00C12B07" w:rsidRDefault="00B1320B" w:rsidP="00B1320B">
      <w:pPr>
        <w:ind w:hanging="108"/>
        <w:jc w:val="both"/>
        <w:rPr>
          <w:rFonts w:ascii="Arial" w:hAnsi="Arial" w:cs="Arial"/>
          <w:highlight w:val="white"/>
        </w:rPr>
      </w:pPr>
      <w:r w:rsidRPr="00A92E39">
        <w:rPr>
          <w:rFonts w:ascii="Arial" w:hAnsi="Arial" w:cs="Arial"/>
          <w:highlight w:val="white"/>
        </w:rPr>
        <w:lastRenderedPageBreak/>
        <w:t xml:space="preserve">– </w:t>
      </w:r>
      <w:r>
        <w:rPr>
          <w:rFonts w:ascii="Arial" w:hAnsi="Arial" w:cs="Arial"/>
          <w:highlight w:val="white"/>
        </w:rPr>
        <w:t xml:space="preserve">ООО </w:t>
      </w:r>
      <w:r w:rsidRPr="00A92E39">
        <w:rPr>
          <w:rFonts w:ascii="Arial" w:hAnsi="Arial" w:cs="Arial"/>
          <w:highlight w:val="white"/>
        </w:rPr>
        <w:t>«</w:t>
      </w:r>
      <w:r>
        <w:rPr>
          <w:rFonts w:ascii="Arial" w:hAnsi="Arial" w:cs="Arial"/>
          <w:highlight w:val="white"/>
        </w:rPr>
        <w:t>Академпроект</w:t>
      </w:r>
      <w:r w:rsidRPr="00A92E39">
        <w:rPr>
          <w:rFonts w:ascii="Arial" w:hAnsi="Arial" w:cs="Arial"/>
          <w:highlight w:val="white"/>
        </w:rPr>
        <w:t xml:space="preserve">»: </w:t>
      </w:r>
      <w:r>
        <w:rPr>
          <w:rFonts w:ascii="Arial" w:hAnsi="Arial" w:cs="Arial"/>
          <w:highlight w:val="white"/>
        </w:rPr>
        <w:t xml:space="preserve">ГИП </w:t>
      </w:r>
      <w:r w:rsidR="00DB2788" w:rsidRPr="00DB2788">
        <w:rPr>
          <w:rFonts w:ascii="Arial" w:hAnsi="Arial" w:cs="Arial"/>
          <w:highlight w:val="white"/>
        </w:rPr>
        <w:t>Бондаренко Ольга Александровна</w:t>
      </w:r>
      <w:r>
        <w:rPr>
          <w:rFonts w:ascii="Arial" w:hAnsi="Arial" w:cs="Arial"/>
          <w:highlight w:val="white"/>
        </w:rPr>
        <w:t xml:space="preserve">. Адрес: 628606, Российская Федерация, Тюменская область, Ханты-Мансийский автономный округ – Югра, г. Нижневартовск, ул. Пионерская, 12, помещение 1001, т. </w:t>
      </w:r>
      <w:r w:rsidRPr="00C12B07">
        <w:rPr>
          <w:rFonts w:ascii="Arial" w:hAnsi="Arial" w:cs="Arial"/>
          <w:highlight w:val="white"/>
        </w:rPr>
        <w:t>8 (3466) 244</w:t>
      </w:r>
      <w:r>
        <w:rPr>
          <w:rFonts w:ascii="Arial" w:hAnsi="Arial" w:cs="Arial"/>
          <w:highlight w:val="white"/>
        </w:rPr>
        <w:t>-</w:t>
      </w:r>
      <w:r w:rsidRPr="00C12B07">
        <w:rPr>
          <w:rFonts w:ascii="Arial" w:hAnsi="Arial" w:cs="Arial"/>
          <w:highlight w:val="white"/>
        </w:rPr>
        <w:t xml:space="preserve">680, </w:t>
      </w:r>
      <w:r>
        <w:rPr>
          <w:rFonts w:ascii="Arial" w:hAnsi="Arial" w:cs="Arial"/>
          <w:highlight w:val="white"/>
        </w:rPr>
        <w:t>доб</w:t>
      </w:r>
      <w:r w:rsidR="00EB7101">
        <w:rPr>
          <w:rFonts w:ascii="Arial" w:hAnsi="Arial" w:cs="Arial"/>
          <w:highlight w:val="white"/>
        </w:rPr>
        <w:t>. 13</w:t>
      </w:r>
      <w:r w:rsidRPr="00C12B07">
        <w:rPr>
          <w:rFonts w:ascii="Arial" w:hAnsi="Arial" w:cs="Arial"/>
          <w:highlight w:val="white"/>
        </w:rPr>
        <w:t>,</w:t>
      </w:r>
      <w:r w:rsidR="00AA0A1A">
        <w:rPr>
          <w:rFonts w:ascii="Arial" w:hAnsi="Arial" w:cs="Arial"/>
          <w:highlight w:val="white"/>
        </w:rPr>
        <w:t>+79222558831,</w:t>
      </w:r>
      <w:r w:rsidRPr="00C12B07">
        <w:rPr>
          <w:rFonts w:ascii="Arial" w:hAnsi="Arial" w:cs="Arial"/>
          <w:highlight w:val="white"/>
        </w:rPr>
        <w:t xml:space="preserve"> </w:t>
      </w:r>
      <w:r>
        <w:rPr>
          <w:rFonts w:ascii="Arial" w:hAnsi="Arial" w:cs="Arial"/>
          <w:highlight w:val="white"/>
        </w:rPr>
        <w:t>е</w:t>
      </w:r>
      <w:r w:rsidRPr="00C12B07">
        <w:rPr>
          <w:rFonts w:ascii="Arial" w:hAnsi="Arial" w:cs="Arial"/>
          <w:highlight w:val="white"/>
        </w:rPr>
        <w:t>-</w:t>
      </w:r>
      <w:r w:rsidRPr="00C12B07">
        <w:rPr>
          <w:rFonts w:ascii="Arial" w:hAnsi="Arial" w:cs="Arial"/>
          <w:highlight w:val="white"/>
          <w:lang w:val="en-US"/>
        </w:rPr>
        <w:t>mail</w:t>
      </w:r>
      <w:r w:rsidRPr="00C12B07">
        <w:rPr>
          <w:rFonts w:ascii="Arial" w:hAnsi="Arial" w:cs="Arial"/>
          <w:highlight w:val="white"/>
        </w:rPr>
        <w:t xml:space="preserve">: </w:t>
      </w:r>
      <w:r w:rsidRPr="00C12B07">
        <w:rPr>
          <w:rFonts w:ascii="Arial" w:hAnsi="Arial" w:cs="Arial"/>
          <w:highlight w:val="white"/>
          <w:lang w:val="en-US"/>
        </w:rPr>
        <w:t>gip</w:t>
      </w:r>
      <w:r w:rsidRPr="00C12B07">
        <w:rPr>
          <w:rFonts w:ascii="Arial" w:hAnsi="Arial" w:cs="Arial"/>
          <w:highlight w:val="white"/>
        </w:rPr>
        <w:t>3-</w:t>
      </w:r>
      <w:r w:rsidRPr="00C12B07">
        <w:rPr>
          <w:rFonts w:ascii="Arial" w:hAnsi="Arial" w:cs="Arial"/>
          <w:highlight w:val="white"/>
          <w:lang w:val="en-US"/>
        </w:rPr>
        <w:t>akadem</w:t>
      </w:r>
      <w:r w:rsidRPr="00C12B07">
        <w:rPr>
          <w:rFonts w:ascii="Arial" w:hAnsi="Arial" w:cs="Arial"/>
          <w:highlight w:val="white"/>
        </w:rPr>
        <w:t>@</w:t>
      </w:r>
      <w:r w:rsidRPr="00C12B07">
        <w:rPr>
          <w:rFonts w:ascii="Arial" w:hAnsi="Arial" w:cs="Arial"/>
          <w:highlight w:val="white"/>
          <w:lang w:val="en-US"/>
        </w:rPr>
        <w:t>mail</w:t>
      </w:r>
      <w:r w:rsidRPr="00C12B07">
        <w:rPr>
          <w:rFonts w:ascii="Arial" w:hAnsi="Arial" w:cs="Arial"/>
          <w:highlight w:val="white"/>
        </w:rPr>
        <w:t>.</w:t>
      </w:r>
      <w:r w:rsidRPr="00C12B07">
        <w:rPr>
          <w:rFonts w:ascii="Arial" w:hAnsi="Arial" w:cs="Arial"/>
          <w:highlight w:val="white"/>
          <w:lang w:val="en-US"/>
        </w:rPr>
        <w:t>ru</w:t>
      </w:r>
    </w:p>
    <w:p w:rsidR="00B1320B" w:rsidRPr="00D353F2" w:rsidRDefault="00B1320B" w:rsidP="00B1320B">
      <w:pPr>
        <w:autoSpaceDE w:val="0"/>
        <w:autoSpaceDN w:val="0"/>
        <w:adjustRightInd w:val="0"/>
        <w:spacing w:after="0" w:line="240" w:lineRule="auto"/>
        <w:rPr>
          <w:rFonts w:ascii="Calibri" w:hAnsi="Calibri" w:cs="Calibri"/>
        </w:rPr>
      </w:pPr>
    </w:p>
    <w:p w:rsidR="00B1320B" w:rsidRDefault="00B1320B" w:rsidP="00B1320B"/>
    <w:p w:rsidR="007E3CE8" w:rsidRPr="00973EB3" w:rsidRDefault="007E3CE8" w:rsidP="00B1320B">
      <w:pPr>
        <w:autoSpaceDE w:val="0"/>
        <w:autoSpaceDN w:val="0"/>
        <w:adjustRightInd w:val="0"/>
        <w:spacing w:before="100" w:after="100" w:line="240" w:lineRule="auto"/>
        <w:jc w:val="both"/>
      </w:pPr>
    </w:p>
    <w:sectPr w:rsidR="007E3CE8" w:rsidRPr="00973EB3" w:rsidSect="002C5F2A">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A51" w:rsidRDefault="00F21A51" w:rsidP="006D71F6">
      <w:pPr>
        <w:spacing w:after="0" w:line="240" w:lineRule="auto"/>
      </w:pPr>
      <w:r>
        <w:separator/>
      </w:r>
    </w:p>
  </w:endnote>
  <w:endnote w:type="continuationSeparator" w:id="1">
    <w:p w:rsidR="00F21A51" w:rsidRDefault="00F21A51" w:rsidP="006D7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A51" w:rsidRDefault="00F21A51" w:rsidP="006D71F6">
      <w:pPr>
        <w:spacing w:after="0" w:line="240" w:lineRule="auto"/>
      </w:pPr>
      <w:r>
        <w:separator/>
      </w:r>
    </w:p>
  </w:footnote>
  <w:footnote w:type="continuationSeparator" w:id="1">
    <w:p w:rsidR="00F21A51" w:rsidRDefault="00F21A51" w:rsidP="006D7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0E72E8"/>
    <w:lvl w:ilvl="0">
      <w:numFmt w:val="bullet"/>
      <w:lvlText w:val="*"/>
      <w:lvlJc w:val="left"/>
    </w:lvl>
  </w:abstractNum>
  <w:abstractNum w:abstractNumId="1">
    <w:nsid w:val="79B61139"/>
    <w:multiLevelType w:val="multilevel"/>
    <w:tmpl w:val="D9EE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92E39"/>
    <w:rsid w:val="00100E95"/>
    <w:rsid w:val="00135307"/>
    <w:rsid w:val="001B0189"/>
    <w:rsid w:val="001D2662"/>
    <w:rsid w:val="001E09E7"/>
    <w:rsid w:val="002006FF"/>
    <w:rsid w:val="002125D6"/>
    <w:rsid w:val="0024010B"/>
    <w:rsid w:val="002B3B40"/>
    <w:rsid w:val="002C5F2A"/>
    <w:rsid w:val="002D4D48"/>
    <w:rsid w:val="002E04E4"/>
    <w:rsid w:val="002F636E"/>
    <w:rsid w:val="00303364"/>
    <w:rsid w:val="00353A9D"/>
    <w:rsid w:val="00363A62"/>
    <w:rsid w:val="00385084"/>
    <w:rsid w:val="003A07BB"/>
    <w:rsid w:val="003A2501"/>
    <w:rsid w:val="003E1027"/>
    <w:rsid w:val="00402B4C"/>
    <w:rsid w:val="00465494"/>
    <w:rsid w:val="004C1A49"/>
    <w:rsid w:val="004E5C6D"/>
    <w:rsid w:val="00514243"/>
    <w:rsid w:val="00532DFA"/>
    <w:rsid w:val="00555495"/>
    <w:rsid w:val="0055724C"/>
    <w:rsid w:val="005B138E"/>
    <w:rsid w:val="005F548F"/>
    <w:rsid w:val="005F692F"/>
    <w:rsid w:val="006163CE"/>
    <w:rsid w:val="00694269"/>
    <w:rsid w:val="006A5143"/>
    <w:rsid w:val="006B2E07"/>
    <w:rsid w:val="006D71F6"/>
    <w:rsid w:val="007536C7"/>
    <w:rsid w:val="007855C2"/>
    <w:rsid w:val="007B588E"/>
    <w:rsid w:val="007E3CE8"/>
    <w:rsid w:val="007F129D"/>
    <w:rsid w:val="00811083"/>
    <w:rsid w:val="00813A44"/>
    <w:rsid w:val="008309E2"/>
    <w:rsid w:val="00881FEE"/>
    <w:rsid w:val="008C4470"/>
    <w:rsid w:val="00904D16"/>
    <w:rsid w:val="0091763C"/>
    <w:rsid w:val="009658A0"/>
    <w:rsid w:val="00973EB3"/>
    <w:rsid w:val="009F7C17"/>
    <w:rsid w:val="00A25D9A"/>
    <w:rsid w:val="00A302F1"/>
    <w:rsid w:val="00A8266D"/>
    <w:rsid w:val="00A92E39"/>
    <w:rsid w:val="00AA0A1A"/>
    <w:rsid w:val="00B035F1"/>
    <w:rsid w:val="00B1320B"/>
    <w:rsid w:val="00B7016E"/>
    <w:rsid w:val="00B97468"/>
    <w:rsid w:val="00BE3D7A"/>
    <w:rsid w:val="00BF1597"/>
    <w:rsid w:val="00BF6FF3"/>
    <w:rsid w:val="00C12B07"/>
    <w:rsid w:val="00C54BDC"/>
    <w:rsid w:val="00C616CD"/>
    <w:rsid w:val="00C9322B"/>
    <w:rsid w:val="00CA234A"/>
    <w:rsid w:val="00D0463B"/>
    <w:rsid w:val="00D052DE"/>
    <w:rsid w:val="00D254E2"/>
    <w:rsid w:val="00D353F2"/>
    <w:rsid w:val="00D911C0"/>
    <w:rsid w:val="00DB2788"/>
    <w:rsid w:val="00DC0E37"/>
    <w:rsid w:val="00DE5EA9"/>
    <w:rsid w:val="00E37523"/>
    <w:rsid w:val="00E57E3B"/>
    <w:rsid w:val="00EA7268"/>
    <w:rsid w:val="00EB7101"/>
    <w:rsid w:val="00EE3B47"/>
    <w:rsid w:val="00F21A51"/>
    <w:rsid w:val="00F361EE"/>
    <w:rsid w:val="00F73835"/>
    <w:rsid w:val="00FB0E89"/>
    <w:rsid w:val="00FF7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494"/>
  </w:style>
  <w:style w:type="paragraph" w:styleId="1">
    <w:name w:val="heading 1"/>
    <w:basedOn w:val="a"/>
    <w:next w:val="a"/>
    <w:link w:val="10"/>
    <w:uiPriority w:val="9"/>
    <w:qFormat/>
    <w:rsid w:val="00EA72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9F7C17"/>
    <w:pPr>
      <w:keepNext/>
      <w:spacing w:after="0" w:line="240" w:lineRule="auto"/>
      <w:jc w:val="center"/>
      <w:outlineLvl w:val="4"/>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7BB"/>
    <w:rPr>
      <w:rFonts w:cs="Times New Roman"/>
      <w:color w:val="0000FF" w:themeColor="hyperlink"/>
      <w:u w:val="single"/>
    </w:rPr>
  </w:style>
  <w:style w:type="character" w:customStyle="1" w:styleId="50">
    <w:name w:val="Заголовок 5 Знак"/>
    <w:basedOn w:val="a0"/>
    <w:link w:val="5"/>
    <w:rsid w:val="009F7C17"/>
    <w:rPr>
      <w:rFonts w:ascii="Times New Roman" w:eastAsia="Times New Roman" w:hAnsi="Times New Roman" w:cs="Times New Roman"/>
      <w:sz w:val="32"/>
      <w:szCs w:val="20"/>
    </w:rPr>
  </w:style>
  <w:style w:type="paragraph" w:styleId="a4">
    <w:name w:val="Plain Text"/>
    <w:aliases w:val="Текст Знак2 Знак,Текст Знак2,Текст Знак1,Текст Знак2 Знак1 Знак Знак,Текст Знак Знак Знак,Текст Знак Знак1,Текст Знак Знак,Текст Знак Знак1 Знак Знак,Текст Знак Знак1 Знак,Текст Знак1 Знак Знак,Текст Знак Знак Знак Знак,Текст Знак Знак Знак1,Табли"/>
    <w:basedOn w:val="a"/>
    <w:link w:val="a5"/>
    <w:qFormat/>
    <w:rsid w:val="00F73835"/>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2 Знак Знак,Текст Знак2 Знак1,Текст Знак1 Знак,Текст Знак2 Знак1 Знак Знак Знак,Текст Знак Знак Знак Знак1,Текст Знак Знак1 Знак1,Текст Знак Знак Знак2,Текст Знак Знак1 Знак Знак Знак,Текст Знак Знак1 Знак Знак1,Табли Знак"/>
    <w:basedOn w:val="a0"/>
    <w:link w:val="a4"/>
    <w:rsid w:val="00F73835"/>
    <w:rPr>
      <w:rFonts w:ascii="Courier New" w:eastAsia="Times New Roman" w:hAnsi="Courier New" w:cs="Courier New"/>
      <w:sz w:val="20"/>
      <w:szCs w:val="20"/>
    </w:rPr>
  </w:style>
  <w:style w:type="paragraph" w:styleId="a6">
    <w:name w:val="header"/>
    <w:basedOn w:val="a"/>
    <w:link w:val="a7"/>
    <w:uiPriority w:val="99"/>
    <w:semiHidden/>
    <w:unhideWhenUsed/>
    <w:rsid w:val="006D71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D71F6"/>
  </w:style>
  <w:style w:type="paragraph" w:styleId="a8">
    <w:name w:val="footer"/>
    <w:basedOn w:val="a"/>
    <w:link w:val="a9"/>
    <w:uiPriority w:val="99"/>
    <w:semiHidden/>
    <w:unhideWhenUsed/>
    <w:rsid w:val="006D71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D71F6"/>
  </w:style>
  <w:style w:type="character" w:customStyle="1" w:styleId="UnresolvedMention">
    <w:name w:val="Unresolved Mention"/>
    <w:basedOn w:val="a0"/>
    <w:uiPriority w:val="99"/>
    <w:semiHidden/>
    <w:unhideWhenUsed/>
    <w:rsid w:val="0055724C"/>
    <w:rPr>
      <w:color w:val="605E5C"/>
      <w:shd w:val="clear" w:color="auto" w:fill="E1DFDD"/>
    </w:rPr>
  </w:style>
  <w:style w:type="character" w:customStyle="1" w:styleId="10">
    <w:name w:val="Заголовок 1 Знак"/>
    <w:basedOn w:val="a0"/>
    <w:link w:val="1"/>
    <w:uiPriority w:val="9"/>
    <w:rsid w:val="00EA7268"/>
    <w:rPr>
      <w:rFonts w:asciiTheme="majorHAnsi" w:eastAsiaTheme="majorEastAsia" w:hAnsiTheme="majorHAnsi" w:cstheme="majorBidi"/>
      <w:color w:val="365F91" w:themeColor="accent1" w:themeShade="BF"/>
      <w:sz w:val="32"/>
      <w:szCs w:val="32"/>
    </w:rPr>
  </w:style>
  <w:style w:type="character" w:styleId="aa">
    <w:name w:val="FollowedHyperlink"/>
    <w:basedOn w:val="a0"/>
    <w:uiPriority w:val="99"/>
    <w:semiHidden/>
    <w:unhideWhenUsed/>
    <w:rsid w:val="003850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4852470">
      <w:bodyDiv w:val="1"/>
      <w:marLeft w:val="0"/>
      <w:marRight w:val="0"/>
      <w:marTop w:val="0"/>
      <w:marBottom w:val="0"/>
      <w:divBdr>
        <w:top w:val="none" w:sz="0" w:space="0" w:color="auto"/>
        <w:left w:val="none" w:sz="0" w:space="0" w:color="auto"/>
        <w:bottom w:val="none" w:sz="0" w:space="0" w:color="auto"/>
        <w:right w:val="none" w:sz="0" w:space="0" w:color="auto"/>
      </w:divBdr>
    </w:div>
    <w:div w:id="18721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mrn.ru/about/ekologicheskaya-bezopasnost/obshchestvennye-obsuzhdeniya-materialov-otsenki-vozdeystviya-na-okruzhayushchuyu-sredu.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ooakademproek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5web.zoom.us/j/9880294424?pwd=OSt6MHZESnUxaDZmYW1jbXdpSFQ1QT09" TargetMode="External"/><Relationship Id="rId5" Type="http://schemas.openxmlformats.org/officeDocument/2006/relationships/footnotes" Target="footnotes.xml"/><Relationship Id="rId10" Type="http://schemas.openxmlformats.org/officeDocument/2006/relationships/hyperlink" Target="mailto:gip3-akadem@mail.ru" TargetMode="External"/><Relationship Id="rId4" Type="http://schemas.openxmlformats.org/officeDocument/2006/relationships/webSettings" Target="webSettings.xml"/><Relationship Id="rId9" Type="http://schemas.openxmlformats.org/officeDocument/2006/relationships/hyperlink" Target="http://oooakademproek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Первый</cp:lastModifiedBy>
  <cp:revision>7</cp:revision>
  <dcterms:created xsi:type="dcterms:W3CDTF">2023-07-10T12:09:00Z</dcterms:created>
  <dcterms:modified xsi:type="dcterms:W3CDTF">2023-07-12T10:48:00Z</dcterms:modified>
</cp:coreProperties>
</file>