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475BA8" w:rsidRDefault="00184DA3" w:rsidP="00475BA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="00F92B8E" w:rsidRPr="00F92B8E">
        <w:rPr>
          <w:rFonts w:ascii="Arial" w:hAnsi="Arial" w:cs="Arial"/>
          <w:sz w:val="24"/>
          <w:szCs w:val="24"/>
          <w:u w:val="single"/>
        </w:rPr>
        <w:t>Здани</w:t>
      </w:r>
      <w:r w:rsidR="00F92B8E">
        <w:rPr>
          <w:rFonts w:ascii="Arial" w:hAnsi="Arial" w:cs="Arial"/>
          <w:sz w:val="24"/>
          <w:szCs w:val="24"/>
          <w:u w:val="single"/>
        </w:rPr>
        <w:t xml:space="preserve">е </w:t>
      </w:r>
      <w:proofErr w:type="spellStart"/>
      <w:r w:rsidR="00F92B8E">
        <w:rPr>
          <w:rFonts w:ascii="Arial" w:hAnsi="Arial" w:cs="Arial"/>
          <w:sz w:val="24"/>
          <w:szCs w:val="24"/>
          <w:u w:val="single"/>
        </w:rPr>
        <w:t>межсменного</w:t>
      </w:r>
      <w:proofErr w:type="spellEnd"/>
      <w:r w:rsidR="00F92B8E">
        <w:rPr>
          <w:rFonts w:ascii="Arial" w:hAnsi="Arial" w:cs="Arial"/>
          <w:sz w:val="24"/>
          <w:szCs w:val="24"/>
          <w:u w:val="single"/>
        </w:rPr>
        <w:t xml:space="preserve"> отдыха работников»</w:t>
      </w:r>
      <w:r w:rsidR="00F92B8E" w:rsidRPr="00F92B8E">
        <w:rPr>
          <w:rFonts w:ascii="Arial" w:hAnsi="Arial" w:cs="Arial"/>
          <w:sz w:val="24"/>
          <w:szCs w:val="24"/>
          <w:u w:val="single"/>
        </w:rPr>
        <w:t>. ДНС Северо-</w:t>
      </w:r>
      <w:proofErr w:type="spellStart"/>
      <w:r w:rsidR="00F92B8E" w:rsidRPr="00F92B8E">
        <w:rPr>
          <w:rFonts w:ascii="Arial" w:hAnsi="Arial" w:cs="Arial"/>
          <w:sz w:val="24"/>
          <w:szCs w:val="24"/>
          <w:u w:val="single"/>
        </w:rPr>
        <w:t>Селияровское</w:t>
      </w:r>
      <w:proofErr w:type="spellEnd"/>
      <w:r w:rsidR="00F92B8E" w:rsidRPr="00F92B8E">
        <w:rPr>
          <w:rFonts w:ascii="Arial" w:hAnsi="Arial" w:cs="Arial"/>
          <w:sz w:val="24"/>
          <w:szCs w:val="24"/>
          <w:u w:val="single"/>
        </w:rPr>
        <w:t xml:space="preserve"> нефтяное месторождение</w:t>
      </w:r>
      <w:r w:rsidR="00F92B8E">
        <w:rPr>
          <w:rFonts w:ascii="Arial" w:hAnsi="Arial" w:cs="Arial"/>
          <w:sz w:val="24"/>
          <w:szCs w:val="24"/>
          <w:u w:val="single"/>
        </w:rPr>
        <w:t xml:space="preserve">, </w:t>
      </w:r>
      <w:r w:rsidR="00531025" w:rsidRPr="00531025">
        <w:rPr>
          <w:rFonts w:ascii="Arial" w:hAnsi="Arial" w:cs="Arial"/>
          <w:sz w:val="24"/>
          <w:szCs w:val="24"/>
          <w:u w:val="single"/>
        </w:rPr>
        <w:t>шифр 2</w:t>
      </w:r>
      <w:r w:rsidR="00F92B8E">
        <w:rPr>
          <w:rFonts w:ascii="Arial" w:hAnsi="Arial" w:cs="Arial"/>
          <w:sz w:val="24"/>
          <w:szCs w:val="24"/>
          <w:u w:val="single"/>
        </w:rPr>
        <w:t>1840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</w:t>
      </w:r>
      <w:bookmarkStart w:id="0" w:name="_GoBack"/>
      <w:bookmarkEnd w:id="0"/>
      <w:r w:rsidRPr="00251276">
        <w:rPr>
          <w:rFonts w:ascii="Arial" w:hAnsi="Arial" w:cs="Arial"/>
          <w:sz w:val="24"/>
          <w:szCs w:val="24"/>
        </w:rPr>
        <w:t>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326E7"/>
    <w:rsid w:val="00123B43"/>
    <w:rsid w:val="00184DA3"/>
    <w:rsid w:val="001C7872"/>
    <w:rsid w:val="00240532"/>
    <w:rsid w:val="00251276"/>
    <w:rsid w:val="00255B47"/>
    <w:rsid w:val="002627E5"/>
    <w:rsid w:val="00284E4B"/>
    <w:rsid w:val="002A04B1"/>
    <w:rsid w:val="00320731"/>
    <w:rsid w:val="003C26F1"/>
    <w:rsid w:val="004156FF"/>
    <w:rsid w:val="00475BA8"/>
    <w:rsid w:val="004B387A"/>
    <w:rsid w:val="004F0926"/>
    <w:rsid w:val="00531025"/>
    <w:rsid w:val="005525D6"/>
    <w:rsid w:val="006745AC"/>
    <w:rsid w:val="007E7FB3"/>
    <w:rsid w:val="00821C9E"/>
    <w:rsid w:val="00A3562D"/>
    <w:rsid w:val="00A76D3D"/>
    <w:rsid w:val="00AE7492"/>
    <w:rsid w:val="00B82AA4"/>
    <w:rsid w:val="00C55044"/>
    <w:rsid w:val="00C5604F"/>
    <w:rsid w:val="00CE1486"/>
    <w:rsid w:val="00D80B47"/>
    <w:rsid w:val="00DC24AB"/>
    <w:rsid w:val="00DF26EE"/>
    <w:rsid w:val="00E1098B"/>
    <w:rsid w:val="00F20F20"/>
    <w:rsid w:val="00F3572B"/>
    <w:rsid w:val="00F64709"/>
    <w:rsid w:val="00F72599"/>
    <w:rsid w:val="00F92B8E"/>
    <w:rsid w:val="00FC2164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62A1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10</cp:revision>
  <cp:lastPrinted>2023-02-09T07:20:00Z</cp:lastPrinted>
  <dcterms:created xsi:type="dcterms:W3CDTF">2023-02-15T10:21:00Z</dcterms:created>
  <dcterms:modified xsi:type="dcterms:W3CDTF">2023-12-05T03:36:00Z</dcterms:modified>
</cp:coreProperties>
</file>