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A56AD" w:rsidRPr="00FA56AD" w:rsidRDefault="00FA56AD" w:rsidP="00FA56AD">
      <w:pPr>
        <w:widowControl/>
        <w:autoSpaceDE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bookmarkStart w:id="0" w:name="_GoBack"/>
      <w:bookmarkEnd w:id="0"/>
      <w:r w:rsidRPr="00FA56A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11629557" wp14:editId="0E07D817">
            <wp:simplePos x="0" y="0"/>
            <wp:positionH relativeFrom="page">
              <wp:posOffset>3592830</wp:posOffset>
            </wp:positionH>
            <wp:positionV relativeFrom="page">
              <wp:posOffset>283845</wp:posOffset>
            </wp:positionV>
            <wp:extent cx="636270" cy="800100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56AD" w:rsidRPr="00FA56AD" w:rsidRDefault="00FA56AD" w:rsidP="00FA56AD">
      <w:pPr>
        <w:widowControl/>
        <w:suppressAutoHyphens w:val="0"/>
        <w:autoSpaceDE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FA56AD">
        <w:rPr>
          <w:rFonts w:ascii="Times New Roman" w:hAnsi="Times New Roman" w:cs="Times New Roman"/>
          <w:sz w:val="28"/>
          <w:szCs w:val="28"/>
          <w:lang w:eastAsia="en-US"/>
        </w:rPr>
        <w:t>МУНИЦИПАЛЬНОЕ ОБРАЗОВАНИЕ</w:t>
      </w:r>
    </w:p>
    <w:p w:rsidR="00FA56AD" w:rsidRPr="00FA56AD" w:rsidRDefault="00FA56AD" w:rsidP="00FA56AD">
      <w:pPr>
        <w:widowControl/>
        <w:suppressAutoHyphens w:val="0"/>
        <w:autoSpaceDE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FA56AD">
        <w:rPr>
          <w:rFonts w:ascii="Times New Roman" w:hAnsi="Times New Roman" w:cs="Times New Roman"/>
          <w:sz w:val="28"/>
          <w:szCs w:val="28"/>
          <w:lang w:eastAsia="en-US"/>
        </w:rPr>
        <w:t>ХАНТЫ-МАНСИЙСКИЙ РАЙОН</w:t>
      </w:r>
    </w:p>
    <w:p w:rsidR="00FA56AD" w:rsidRPr="00FA56AD" w:rsidRDefault="00FA56AD" w:rsidP="00FA56AD">
      <w:pPr>
        <w:widowControl/>
        <w:suppressAutoHyphens w:val="0"/>
        <w:autoSpaceDE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FA56AD">
        <w:rPr>
          <w:rFonts w:ascii="Times New Roman" w:hAnsi="Times New Roman" w:cs="Times New Roman"/>
          <w:sz w:val="28"/>
          <w:szCs w:val="28"/>
          <w:lang w:eastAsia="en-US"/>
        </w:rPr>
        <w:t>Ханты-Мансийский автономный округ – Югра</w:t>
      </w:r>
    </w:p>
    <w:p w:rsidR="00FA56AD" w:rsidRPr="00FA56AD" w:rsidRDefault="00FA56AD" w:rsidP="00FA56AD">
      <w:pPr>
        <w:widowControl/>
        <w:suppressAutoHyphens w:val="0"/>
        <w:autoSpaceDE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FA56AD" w:rsidRPr="00FA56AD" w:rsidRDefault="00FA56AD" w:rsidP="00FA56AD">
      <w:pPr>
        <w:widowControl/>
        <w:suppressAutoHyphens w:val="0"/>
        <w:autoSpaceDE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FA56AD">
        <w:rPr>
          <w:rFonts w:ascii="Times New Roman" w:hAnsi="Times New Roman" w:cs="Times New Roman"/>
          <w:b/>
          <w:sz w:val="28"/>
          <w:szCs w:val="28"/>
          <w:lang w:eastAsia="en-US"/>
        </w:rPr>
        <w:t>АДМИНИСТРАЦИЯ ХАНТЫ-МАНСИЙСКОГО РАЙОНА</w:t>
      </w:r>
    </w:p>
    <w:p w:rsidR="00FA56AD" w:rsidRPr="00FA56AD" w:rsidRDefault="00FA56AD" w:rsidP="00FA56AD">
      <w:pPr>
        <w:widowControl/>
        <w:suppressAutoHyphens w:val="0"/>
        <w:autoSpaceDE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FA56AD" w:rsidRPr="00FA56AD" w:rsidRDefault="00FA56AD" w:rsidP="00FA56AD">
      <w:pPr>
        <w:widowControl/>
        <w:suppressAutoHyphens w:val="0"/>
        <w:autoSpaceDE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FA56AD">
        <w:rPr>
          <w:rFonts w:ascii="Times New Roman" w:hAnsi="Times New Roman" w:cs="Times New Roman"/>
          <w:b/>
          <w:sz w:val="28"/>
          <w:szCs w:val="28"/>
          <w:lang w:eastAsia="en-US"/>
        </w:rPr>
        <w:t>Р А С П О Р Я Ж Е Н И Е</w:t>
      </w:r>
    </w:p>
    <w:p w:rsidR="00FA56AD" w:rsidRPr="00FA56AD" w:rsidRDefault="00FA56AD" w:rsidP="00FA56AD">
      <w:pPr>
        <w:widowControl/>
        <w:suppressAutoHyphens w:val="0"/>
        <w:autoSpaceDE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FA56AD" w:rsidRPr="00FA56AD" w:rsidRDefault="00FA56AD" w:rsidP="00FA56AD">
      <w:pPr>
        <w:widowControl/>
        <w:suppressAutoHyphens w:val="0"/>
        <w:autoSpaceDE/>
        <w:rPr>
          <w:rFonts w:ascii="Times New Roman" w:hAnsi="Times New Roman" w:cs="Times New Roman"/>
          <w:sz w:val="28"/>
          <w:szCs w:val="28"/>
          <w:lang w:eastAsia="en-US"/>
        </w:rPr>
      </w:pPr>
      <w:r w:rsidRPr="00FA56AD">
        <w:rPr>
          <w:rFonts w:ascii="Times New Roman" w:hAnsi="Times New Roman" w:cs="Times New Roman"/>
          <w:sz w:val="28"/>
          <w:szCs w:val="28"/>
          <w:lang w:eastAsia="en-US"/>
        </w:rPr>
        <w:t xml:space="preserve">от </w:t>
      </w:r>
      <w:r w:rsidR="006A1D73">
        <w:rPr>
          <w:rFonts w:ascii="Times New Roman" w:hAnsi="Times New Roman" w:cs="Times New Roman"/>
          <w:sz w:val="28"/>
          <w:szCs w:val="28"/>
          <w:lang w:eastAsia="en-US"/>
        </w:rPr>
        <w:t xml:space="preserve">15.04.2022      </w:t>
      </w:r>
      <w:r w:rsidRPr="00FA56AD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  № </w:t>
      </w:r>
      <w:r w:rsidR="006A1D73">
        <w:rPr>
          <w:rFonts w:ascii="Times New Roman" w:hAnsi="Times New Roman" w:cs="Times New Roman"/>
          <w:sz w:val="28"/>
          <w:szCs w:val="28"/>
          <w:lang w:eastAsia="en-US"/>
        </w:rPr>
        <w:t>459-р</w:t>
      </w:r>
    </w:p>
    <w:p w:rsidR="00FA56AD" w:rsidRPr="00FA56AD" w:rsidRDefault="00FA56AD" w:rsidP="00FA56AD">
      <w:pPr>
        <w:widowControl/>
        <w:suppressAutoHyphens w:val="0"/>
        <w:autoSpaceDE/>
        <w:rPr>
          <w:rFonts w:ascii="Times New Roman" w:hAnsi="Times New Roman" w:cs="Times New Roman"/>
          <w:i/>
          <w:lang w:eastAsia="en-US"/>
        </w:rPr>
      </w:pPr>
      <w:r w:rsidRPr="00FA56AD">
        <w:rPr>
          <w:rFonts w:ascii="Times New Roman" w:hAnsi="Times New Roman" w:cs="Times New Roman"/>
          <w:i/>
          <w:lang w:eastAsia="en-US"/>
        </w:rPr>
        <w:t>г. Ханты-Мансийск</w:t>
      </w:r>
    </w:p>
    <w:p w:rsidR="00FA56AD" w:rsidRPr="00FA56AD" w:rsidRDefault="00FA56AD" w:rsidP="00FA56AD">
      <w:pPr>
        <w:widowControl/>
        <w:autoSpaceDE/>
        <w:jc w:val="both"/>
        <w:rPr>
          <w:rFonts w:ascii="Times New Roman" w:hAnsi="Times New Roman" w:cs="Times New Roman"/>
          <w:sz w:val="28"/>
          <w:szCs w:val="20"/>
          <w:lang w:eastAsia="ar-SA"/>
        </w:rPr>
      </w:pPr>
    </w:p>
    <w:p w:rsidR="00E01453" w:rsidRDefault="00E01453" w:rsidP="00FA56AD">
      <w:pPr>
        <w:pStyle w:val="af0"/>
        <w:rPr>
          <w:rFonts w:ascii="Times New Roman" w:hAnsi="Times New Roman" w:cs="Times New Roman"/>
          <w:sz w:val="24"/>
          <w:szCs w:val="24"/>
        </w:rPr>
      </w:pPr>
    </w:p>
    <w:p w:rsidR="00AD1F84" w:rsidRPr="00902188" w:rsidRDefault="006D039A" w:rsidP="00FA56AD">
      <w:pPr>
        <w:widowControl/>
        <w:suppressAutoHyphens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485C2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Об </w:t>
      </w:r>
      <w:r w:rsidR="00AD1F84" w:rsidRPr="00AD1F84">
        <w:rPr>
          <w:rFonts w:ascii="Times New Roman" w:hAnsi="Times New Roman" w:cs="Times New Roman"/>
          <w:sz w:val="28"/>
          <w:szCs w:val="28"/>
          <w:lang w:eastAsia="ru-RU"/>
        </w:rPr>
        <w:t>утверждении плана осуществления</w:t>
      </w:r>
    </w:p>
    <w:p w:rsidR="00AD1F84" w:rsidRPr="00902188" w:rsidRDefault="00AD1F84" w:rsidP="00FA56AD">
      <w:pPr>
        <w:widowControl/>
        <w:suppressAutoHyphens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AD1F84">
        <w:rPr>
          <w:rFonts w:ascii="Times New Roman" w:hAnsi="Times New Roman" w:cs="Times New Roman"/>
          <w:sz w:val="28"/>
          <w:szCs w:val="28"/>
          <w:lang w:eastAsia="ru-RU"/>
        </w:rPr>
        <w:t xml:space="preserve">ведомственного </w:t>
      </w:r>
      <w:r w:rsidR="00326F9A" w:rsidRPr="00AD1F84">
        <w:rPr>
          <w:rFonts w:ascii="Times New Roman" w:hAnsi="Times New Roman" w:cs="Times New Roman"/>
          <w:sz w:val="28"/>
          <w:szCs w:val="28"/>
          <w:lang w:eastAsia="ru-RU"/>
        </w:rPr>
        <w:t>контроля</w:t>
      </w:r>
      <w:r w:rsidR="00326F9A" w:rsidRPr="0090218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26F9A" w:rsidRPr="00AD1F84">
        <w:rPr>
          <w:rFonts w:ascii="Times New Roman" w:hAnsi="Times New Roman" w:cs="Times New Roman"/>
          <w:sz w:val="28"/>
          <w:szCs w:val="28"/>
          <w:lang w:eastAsia="ru-RU"/>
        </w:rPr>
        <w:t>за</w:t>
      </w:r>
      <w:r w:rsidRPr="00AD1F84">
        <w:rPr>
          <w:rFonts w:ascii="Times New Roman" w:hAnsi="Times New Roman" w:cs="Times New Roman"/>
          <w:sz w:val="28"/>
          <w:szCs w:val="28"/>
          <w:lang w:eastAsia="ru-RU"/>
        </w:rPr>
        <w:t xml:space="preserve"> соблюдением </w:t>
      </w:r>
    </w:p>
    <w:p w:rsidR="00AD1F84" w:rsidRPr="00902188" w:rsidRDefault="00AD1F84" w:rsidP="00FA56AD">
      <w:pPr>
        <w:widowControl/>
        <w:suppressAutoHyphens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AD1F84">
        <w:rPr>
          <w:rFonts w:ascii="Times New Roman" w:hAnsi="Times New Roman" w:cs="Times New Roman"/>
          <w:sz w:val="28"/>
          <w:szCs w:val="28"/>
          <w:lang w:eastAsia="ru-RU"/>
        </w:rPr>
        <w:t>трудового законодательства и иных</w:t>
      </w:r>
    </w:p>
    <w:p w:rsidR="00AD1F84" w:rsidRPr="00625DF4" w:rsidRDefault="00AD1F84" w:rsidP="00FA56AD">
      <w:pPr>
        <w:widowControl/>
        <w:suppressAutoHyphens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AD1F84">
        <w:rPr>
          <w:rFonts w:ascii="Times New Roman" w:hAnsi="Times New Roman" w:cs="Times New Roman"/>
          <w:sz w:val="28"/>
          <w:szCs w:val="28"/>
          <w:lang w:eastAsia="ru-RU"/>
        </w:rPr>
        <w:t>нормативных правовых актов,</w:t>
      </w:r>
    </w:p>
    <w:p w:rsidR="003F396C" w:rsidRDefault="00AD1F84" w:rsidP="00FA56AD">
      <w:pPr>
        <w:widowControl/>
        <w:suppressAutoHyphens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AD1F84">
        <w:rPr>
          <w:rFonts w:ascii="Times New Roman" w:hAnsi="Times New Roman" w:cs="Times New Roman"/>
          <w:sz w:val="28"/>
          <w:szCs w:val="28"/>
          <w:lang w:eastAsia="ru-RU"/>
        </w:rPr>
        <w:t xml:space="preserve">содержащих нормы трудового права  </w:t>
      </w:r>
    </w:p>
    <w:p w:rsidR="00AD1F84" w:rsidRPr="00902188" w:rsidRDefault="00AD1F84" w:rsidP="00FA56AD">
      <w:pPr>
        <w:widowControl/>
        <w:suppressAutoHyphens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 20</w:t>
      </w:r>
      <w:r w:rsidR="00902188" w:rsidRPr="00902188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7359EC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FA56AD"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r w:rsidR="00902188" w:rsidRPr="00902188">
        <w:rPr>
          <w:rFonts w:ascii="Times New Roman" w:hAnsi="Times New Roman" w:cs="Times New Roman"/>
          <w:sz w:val="28"/>
          <w:szCs w:val="28"/>
          <w:lang w:eastAsia="ru-RU"/>
        </w:rPr>
        <w:t>202</w:t>
      </w:r>
      <w:r w:rsidR="007359EC">
        <w:rPr>
          <w:rFonts w:ascii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год</w:t>
      </w:r>
      <w:r w:rsidR="00902188">
        <w:rPr>
          <w:rFonts w:ascii="Times New Roman" w:hAnsi="Times New Roman" w:cs="Times New Roman"/>
          <w:sz w:val="28"/>
          <w:szCs w:val="28"/>
          <w:lang w:eastAsia="ru-RU"/>
        </w:rPr>
        <w:t>ы</w:t>
      </w:r>
    </w:p>
    <w:p w:rsidR="00AD1F84" w:rsidRDefault="00AD1F84" w:rsidP="00FA56AD">
      <w:pPr>
        <w:widowControl/>
        <w:suppressAutoHyphens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A56AD" w:rsidRPr="00AD1F84" w:rsidRDefault="00FA56AD" w:rsidP="00FA56AD">
      <w:pPr>
        <w:widowControl/>
        <w:suppressAutoHyphens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33301" w:rsidRDefault="006D039A" w:rsidP="00FA56AD">
      <w:pPr>
        <w:widowControl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039A">
        <w:rPr>
          <w:rFonts w:ascii="Times New Roman" w:hAnsi="Times New Roman" w:cs="Times New Roman"/>
          <w:sz w:val="28"/>
          <w:szCs w:val="28"/>
          <w:lang w:eastAsia="ru-RU"/>
        </w:rPr>
        <w:t>В соответствии со ст</w:t>
      </w:r>
      <w:r w:rsidR="00232801">
        <w:rPr>
          <w:rFonts w:ascii="Times New Roman" w:hAnsi="Times New Roman" w:cs="Times New Roman"/>
          <w:sz w:val="28"/>
          <w:szCs w:val="28"/>
          <w:lang w:eastAsia="ru-RU"/>
        </w:rPr>
        <w:t>атьей</w:t>
      </w:r>
      <w:r w:rsidRPr="006D039A">
        <w:rPr>
          <w:rFonts w:ascii="Times New Roman" w:hAnsi="Times New Roman" w:cs="Times New Roman"/>
          <w:sz w:val="28"/>
          <w:szCs w:val="28"/>
          <w:lang w:eastAsia="ru-RU"/>
        </w:rPr>
        <w:t xml:space="preserve"> 353.1 Трудового кодекса Российской Федерации, Федеральным законом от 06.10.2003 </w:t>
      </w:r>
      <w:r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="00FA56A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D039A">
        <w:rPr>
          <w:rFonts w:ascii="Times New Roman" w:hAnsi="Times New Roman" w:cs="Times New Roman"/>
          <w:sz w:val="28"/>
          <w:szCs w:val="28"/>
          <w:lang w:eastAsia="ru-RU"/>
        </w:rPr>
        <w:t xml:space="preserve">131-ФЗ </w:t>
      </w:r>
      <w:r w:rsidR="00FA56AD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6D039A">
        <w:rPr>
          <w:rFonts w:ascii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FA56AD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6D039A">
        <w:rPr>
          <w:rFonts w:ascii="Times New Roman" w:hAnsi="Times New Roman" w:cs="Times New Roman"/>
          <w:sz w:val="28"/>
          <w:szCs w:val="28"/>
          <w:lang w:eastAsia="ru-RU"/>
        </w:rPr>
        <w:t>, Законом Ханты-Мансийского автономног</w:t>
      </w:r>
      <w:r w:rsidR="00B60694">
        <w:rPr>
          <w:rFonts w:ascii="Times New Roman" w:hAnsi="Times New Roman" w:cs="Times New Roman"/>
          <w:sz w:val="28"/>
          <w:szCs w:val="28"/>
          <w:lang w:eastAsia="ru-RU"/>
        </w:rPr>
        <w:t xml:space="preserve">о округа – </w:t>
      </w:r>
      <w:r w:rsidRPr="006D039A">
        <w:rPr>
          <w:rFonts w:ascii="Times New Roman" w:hAnsi="Times New Roman" w:cs="Times New Roman"/>
          <w:sz w:val="28"/>
          <w:szCs w:val="28"/>
          <w:lang w:eastAsia="ru-RU"/>
        </w:rPr>
        <w:t xml:space="preserve">Югры </w:t>
      </w:r>
      <w:r w:rsidR="00FA56A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6D039A">
        <w:rPr>
          <w:rFonts w:ascii="Times New Roman" w:hAnsi="Times New Roman" w:cs="Times New Roman"/>
          <w:sz w:val="28"/>
          <w:szCs w:val="28"/>
          <w:lang w:eastAsia="ru-RU"/>
        </w:rPr>
        <w:t xml:space="preserve">от 20.09.2010 </w:t>
      </w:r>
      <w:r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="00FA56A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D039A">
        <w:rPr>
          <w:rFonts w:ascii="Times New Roman" w:hAnsi="Times New Roman" w:cs="Times New Roman"/>
          <w:sz w:val="28"/>
          <w:szCs w:val="28"/>
          <w:lang w:eastAsia="ru-RU"/>
        </w:rPr>
        <w:t xml:space="preserve">142-оз </w:t>
      </w:r>
      <w:r w:rsidR="00FA56AD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6D039A">
        <w:rPr>
          <w:rFonts w:ascii="Times New Roman" w:hAnsi="Times New Roman" w:cs="Times New Roman"/>
          <w:sz w:val="28"/>
          <w:szCs w:val="28"/>
          <w:lang w:eastAsia="ru-RU"/>
        </w:rPr>
        <w:t>О ведомственном контроле за соблюдением трудового законодательства и иных нормативных правовых актов, содержащих нормы трудового права</w:t>
      </w:r>
      <w:r w:rsidR="00625DF4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902188">
        <w:rPr>
          <w:rFonts w:ascii="Times New Roman" w:hAnsi="Times New Roman" w:cs="Times New Roman"/>
          <w:sz w:val="28"/>
          <w:szCs w:val="28"/>
          <w:lang w:eastAsia="ru-RU"/>
        </w:rPr>
        <w:t xml:space="preserve">, распоряжением администрации </w:t>
      </w:r>
      <w:r w:rsidR="00232801">
        <w:rPr>
          <w:rFonts w:ascii="Times New Roman" w:hAnsi="Times New Roman" w:cs="Times New Roman"/>
          <w:sz w:val="28"/>
          <w:szCs w:val="28"/>
          <w:lang w:eastAsia="ru-RU"/>
        </w:rPr>
        <w:t xml:space="preserve">Ханты-Мансийского </w:t>
      </w:r>
      <w:r w:rsidR="00902188">
        <w:rPr>
          <w:rFonts w:ascii="Times New Roman" w:hAnsi="Times New Roman" w:cs="Times New Roman"/>
          <w:sz w:val="28"/>
          <w:szCs w:val="28"/>
          <w:lang w:eastAsia="ru-RU"/>
        </w:rPr>
        <w:t>района от 18.02.2020 № 137-р «Об определении органов, уполномоченных</w:t>
      </w:r>
      <w:r w:rsidR="00902188" w:rsidRPr="00902188">
        <w:t xml:space="preserve"> </w:t>
      </w:r>
      <w:r w:rsidR="00902188" w:rsidRPr="00902188">
        <w:rPr>
          <w:rFonts w:ascii="Times New Roman" w:hAnsi="Times New Roman" w:cs="Times New Roman"/>
          <w:sz w:val="28"/>
          <w:szCs w:val="28"/>
        </w:rPr>
        <w:t xml:space="preserve">на </w:t>
      </w:r>
      <w:r w:rsidR="00902188" w:rsidRPr="00902188">
        <w:rPr>
          <w:rFonts w:ascii="Times New Roman" w:hAnsi="Times New Roman" w:cs="Times New Roman"/>
          <w:sz w:val="28"/>
          <w:szCs w:val="28"/>
          <w:lang w:eastAsia="ru-RU"/>
        </w:rPr>
        <w:t>осуществлени</w:t>
      </w:r>
      <w:r w:rsidR="00902188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902188" w:rsidRPr="00902188">
        <w:rPr>
          <w:rFonts w:ascii="Times New Roman" w:hAnsi="Times New Roman" w:cs="Times New Roman"/>
          <w:sz w:val="28"/>
          <w:szCs w:val="28"/>
          <w:lang w:eastAsia="ru-RU"/>
        </w:rPr>
        <w:t xml:space="preserve"> ведомственного контроля </w:t>
      </w:r>
      <w:r w:rsidR="00232801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902188" w:rsidRPr="00902188">
        <w:rPr>
          <w:rFonts w:ascii="Times New Roman" w:hAnsi="Times New Roman" w:cs="Times New Roman"/>
          <w:sz w:val="28"/>
          <w:szCs w:val="28"/>
          <w:lang w:eastAsia="ru-RU"/>
        </w:rPr>
        <w:t>за соблюдением трудового законодательства и иных нормативных правовых актов, содержащих нормы трудового права</w:t>
      </w:r>
      <w:r w:rsidR="00902188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133301" w:rsidRPr="00133301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232801" w:rsidRPr="00133301" w:rsidRDefault="00232801" w:rsidP="00FA56AD">
      <w:pPr>
        <w:widowControl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11398" w:rsidRPr="007359EC" w:rsidRDefault="00133301" w:rsidP="00FA56AD">
      <w:pPr>
        <w:pStyle w:val="ConsPlusNormal"/>
        <w:ind w:firstLine="709"/>
        <w:jc w:val="both"/>
        <w:rPr>
          <w:sz w:val="28"/>
          <w:szCs w:val="28"/>
          <w:lang w:eastAsia="ru-RU"/>
        </w:rPr>
      </w:pPr>
      <w:r w:rsidRPr="00133301">
        <w:rPr>
          <w:sz w:val="28"/>
          <w:szCs w:val="28"/>
          <w:lang w:eastAsia="ru-RU"/>
        </w:rPr>
        <w:t xml:space="preserve">1. </w:t>
      </w:r>
      <w:r w:rsidR="00625DF4" w:rsidRPr="00625DF4">
        <w:rPr>
          <w:sz w:val="28"/>
          <w:szCs w:val="28"/>
          <w:lang w:eastAsia="ru-RU"/>
        </w:rPr>
        <w:t xml:space="preserve">Утвердить </w:t>
      </w:r>
      <w:hyperlink w:anchor="P31" w:history="1">
        <w:r w:rsidR="00625DF4" w:rsidRPr="008F75F1">
          <w:rPr>
            <w:sz w:val="28"/>
            <w:szCs w:val="28"/>
            <w:lang w:eastAsia="ru-RU"/>
          </w:rPr>
          <w:t>план</w:t>
        </w:r>
      </w:hyperlink>
      <w:r w:rsidR="00625DF4" w:rsidRPr="00625DF4">
        <w:rPr>
          <w:sz w:val="28"/>
          <w:szCs w:val="28"/>
          <w:lang w:eastAsia="ru-RU"/>
        </w:rPr>
        <w:t xml:space="preserve"> осуществления ведомственного контроля </w:t>
      </w:r>
      <w:r w:rsidR="00FA56AD">
        <w:rPr>
          <w:sz w:val="28"/>
          <w:szCs w:val="28"/>
          <w:lang w:eastAsia="ru-RU"/>
        </w:rPr>
        <w:br/>
      </w:r>
      <w:r w:rsidR="00625DF4" w:rsidRPr="00625DF4">
        <w:rPr>
          <w:sz w:val="28"/>
          <w:szCs w:val="28"/>
          <w:lang w:eastAsia="ru-RU"/>
        </w:rPr>
        <w:t xml:space="preserve">за соблюдением трудового законодательства и иных нормативных правовых актов, содержащих нормы трудового права, </w:t>
      </w:r>
      <w:r w:rsidR="00625DF4">
        <w:rPr>
          <w:sz w:val="28"/>
          <w:szCs w:val="28"/>
          <w:lang w:eastAsia="ru-RU"/>
        </w:rPr>
        <w:t>отделом кадровой работы и муниципальной службы</w:t>
      </w:r>
      <w:r w:rsidR="00232801">
        <w:rPr>
          <w:sz w:val="28"/>
          <w:szCs w:val="28"/>
          <w:lang w:eastAsia="ru-RU"/>
        </w:rPr>
        <w:t xml:space="preserve"> управления юридической, кадровой работы и муниципальной службы</w:t>
      </w:r>
      <w:r w:rsidR="00625DF4">
        <w:rPr>
          <w:sz w:val="28"/>
          <w:szCs w:val="28"/>
          <w:lang w:eastAsia="ru-RU"/>
        </w:rPr>
        <w:t xml:space="preserve"> </w:t>
      </w:r>
      <w:r w:rsidR="00625DF4" w:rsidRPr="00625DF4">
        <w:rPr>
          <w:sz w:val="28"/>
          <w:szCs w:val="28"/>
          <w:lang w:eastAsia="ru-RU"/>
        </w:rPr>
        <w:t xml:space="preserve">администрации </w:t>
      </w:r>
      <w:r w:rsidR="00625DF4">
        <w:rPr>
          <w:sz w:val="28"/>
          <w:szCs w:val="28"/>
          <w:lang w:eastAsia="ru-RU"/>
        </w:rPr>
        <w:t>Ханты-Мансийского района</w:t>
      </w:r>
      <w:r w:rsidR="00625DF4" w:rsidRPr="00625DF4">
        <w:rPr>
          <w:sz w:val="28"/>
          <w:szCs w:val="28"/>
          <w:lang w:eastAsia="ru-RU"/>
        </w:rPr>
        <w:t xml:space="preserve"> на 20</w:t>
      </w:r>
      <w:r w:rsidR="00902188">
        <w:rPr>
          <w:sz w:val="28"/>
          <w:szCs w:val="28"/>
          <w:lang w:eastAsia="ru-RU"/>
        </w:rPr>
        <w:t>2</w:t>
      </w:r>
      <w:r w:rsidR="007359EC">
        <w:rPr>
          <w:sz w:val="28"/>
          <w:szCs w:val="28"/>
          <w:lang w:eastAsia="ru-RU"/>
        </w:rPr>
        <w:t>2</w:t>
      </w:r>
      <w:r w:rsidR="00FA56AD">
        <w:rPr>
          <w:sz w:val="28"/>
          <w:szCs w:val="28"/>
          <w:lang w:eastAsia="ru-RU"/>
        </w:rPr>
        <w:t xml:space="preserve"> – </w:t>
      </w:r>
      <w:r w:rsidR="00902188">
        <w:rPr>
          <w:sz w:val="28"/>
          <w:szCs w:val="28"/>
          <w:lang w:eastAsia="ru-RU"/>
        </w:rPr>
        <w:t>202</w:t>
      </w:r>
      <w:r w:rsidR="007359EC">
        <w:rPr>
          <w:sz w:val="28"/>
          <w:szCs w:val="28"/>
          <w:lang w:eastAsia="ru-RU"/>
        </w:rPr>
        <w:t>3</w:t>
      </w:r>
      <w:r w:rsidR="00625DF4" w:rsidRPr="00625DF4">
        <w:rPr>
          <w:sz w:val="28"/>
          <w:szCs w:val="28"/>
          <w:lang w:eastAsia="ru-RU"/>
        </w:rPr>
        <w:t xml:space="preserve"> год</w:t>
      </w:r>
      <w:r w:rsidR="00902188">
        <w:rPr>
          <w:sz w:val="28"/>
          <w:szCs w:val="28"/>
          <w:lang w:eastAsia="ru-RU"/>
        </w:rPr>
        <w:t>ы</w:t>
      </w:r>
      <w:r w:rsidR="00625DF4" w:rsidRPr="00625DF4">
        <w:rPr>
          <w:sz w:val="28"/>
          <w:szCs w:val="28"/>
          <w:lang w:eastAsia="ru-RU"/>
        </w:rPr>
        <w:t xml:space="preserve"> (далее</w:t>
      </w:r>
      <w:r w:rsidR="00FA56AD">
        <w:rPr>
          <w:sz w:val="28"/>
          <w:szCs w:val="28"/>
          <w:lang w:eastAsia="ru-RU"/>
        </w:rPr>
        <w:t xml:space="preserve"> –</w:t>
      </w:r>
      <w:r w:rsidR="00625DF4" w:rsidRPr="00625DF4">
        <w:rPr>
          <w:sz w:val="28"/>
          <w:szCs w:val="28"/>
          <w:lang w:eastAsia="ru-RU"/>
        </w:rPr>
        <w:t xml:space="preserve"> </w:t>
      </w:r>
      <w:r w:rsidR="008F75F1">
        <w:rPr>
          <w:sz w:val="28"/>
          <w:szCs w:val="28"/>
          <w:lang w:eastAsia="ru-RU"/>
        </w:rPr>
        <w:t>п</w:t>
      </w:r>
      <w:r w:rsidR="00625DF4" w:rsidRPr="00625DF4">
        <w:rPr>
          <w:sz w:val="28"/>
          <w:szCs w:val="28"/>
          <w:lang w:eastAsia="ru-RU"/>
        </w:rPr>
        <w:t>лан проверок) согласно приложению.</w:t>
      </w:r>
    </w:p>
    <w:p w:rsidR="00706BD3" w:rsidRPr="008F75F1" w:rsidRDefault="00311398" w:rsidP="00FA56AD">
      <w:pPr>
        <w:widowControl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1398">
        <w:rPr>
          <w:rFonts w:ascii="Times New Roman" w:hAnsi="Times New Roman" w:cs="Times New Roman"/>
          <w:sz w:val="28"/>
          <w:szCs w:val="28"/>
        </w:rPr>
        <w:t>2</w:t>
      </w:r>
      <w:r w:rsidR="00706BD3" w:rsidRPr="008F75F1">
        <w:rPr>
          <w:rFonts w:ascii="Times New Roman" w:hAnsi="Times New Roman" w:cs="Times New Roman"/>
          <w:sz w:val="28"/>
          <w:szCs w:val="28"/>
        </w:rPr>
        <w:t xml:space="preserve">. </w:t>
      </w:r>
      <w:r w:rsidR="008F75F1" w:rsidRPr="008F75F1">
        <w:rPr>
          <w:rFonts w:ascii="Times New Roman" w:hAnsi="Times New Roman" w:cs="Times New Roman"/>
          <w:sz w:val="28"/>
          <w:szCs w:val="28"/>
          <w:lang w:eastAsia="ru-RU"/>
        </w:rPr>
        <w:t>Отделу кадровой работы и муниципальной службы</w:t>
      </w:r>
      <w:r w:rsidR="007359EC">
        <w:rPr>
          <w:rFonts w:ascii="Times New Roman" w:hAnsi="Times New Roman" w:cs="Times New Roman"/>
          <w:sz w:val="28"/>
          <w:szCs w:val="28"/>
          <w:lang w:eastAsia="ru-RU"/>
        </w:rPr>
        <w:t xml:space="preserve"> управления юридической, кадровой работы и муниципальной службы администрации </w:t>
      </w:r>
      <w:r w:rsidR="00232801">
        <w:rPr>
          <w:rFonts w:ascii="Times New Roman" w:hAnsi="Times New Roman" w:cs="Times New Roman"/>
          <w:sz w:val="28"/>
          <w:szCs w:val="28"/>
          <w:lang w:eastAsia="ru-RU"/>
        </w:rPr>
        <w:t xml:space="preserve">Ханты-Мансийского </w:t>
      </w:r>
      <w:r w:rsidR="007359EC">
        <w:rPr>
          <w:rFonts w:ascii="Times New Roman" w:hAnsi="Times New Roman" w:cs="Times New Roman"/>
          <w:sz w:val="28"/>
          <w:szCs w:val="28"/>
          <w:lang w:eastAsia="ru-RU"/>
        </w:rPr>
        <w:t>района</w:t>
      </w:r>
      <w:r w:rsidR="008F75F1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625DF4" w:rsidRPr="00625DF4" w:rsidRDefault="00311398" w:rsidP="00FA56AD">
      <w:pPr>
        <w:suppressAutoHyphens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1398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8F75F1">
        <w:rPr>
          <w:rFonts w:ascii="Times New Roman" w:hAnsi="Times New Roman" w:cs="Times New Roman"/>
          <w:sz w:val="28"/>
          <w:szCs w:val="28"/>
          <w:lang w:eastAsia="ru-RU"/>
        </w:rPr>
        <w:t xml:space="preserve">.1. </w:t>
      </w:r>
      <w:r w:rsidR="007359EC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="007359EC" w:rsidRPr="00625DF4">
        <w:rPr>
          <w:rFonts w:ascii="Times New Roman" w:hAnsi="Times New Roman" w:cs="Times New Roman"/>
          <w:sz w:val="28"/>
          <w:szCs w:val="28"/>
          <w:lang w:eastAsia="ru-RU"/>
        </w:rPr>
        <w:t>азместить</w:t>
      </w:r>
      <w:r w:rsidR="007359E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359EC" w:rsidRPr="00625DF4">
        <w:rPr>
          <w:rFonts w:ascii="Times New Roman" w:hAnsi="Times New Roman" w:cs="Times New Roman"/>
          <w:sz w:val="28"/>
          <w:szCs w:val="28"/>
          <w:lang w:eastAsia="ru-RU"/>
        </w:rPr>
        <w:t>план</w:t>
      </w:r>
      <w:r w:rsidR="00625DF4" w:rsidRPr="00625DF4">
        <w:rPr>
          <w:rFonts w:ascii="Times New Roman" w:hAnsi="Times New Roman" w:cs="Times New Roman"/>
          <w:sz w:val="28"/>
          <w:szCs w:val="28"/>
          <w:lang w:eastAsia="ru-RU"/>
        </w:rPr>
        <w:t xml:space="preserve"> проверок на официальном сайте </w:t>
      </w:r>
      <w:r w:rsidR="008F75F1">
        <w:rPr>
          <w:rFonts w:ascii="Times New Roman" w:hAnsi="Times New Roman" w:cs="Times New Roman"/>
          <w:sz w:val="28"/>
          <w:szCs w:val="28"/>
          <w:lang w:eastAsia="ru-RU"/>
        </w:rPr>
        <w:t>администрации Ханты-Мансийского района</w:t>
      </w:r>
      <w:r w:rsidR="00625DF4" w:rsidRPr="00625DF4">
        <w:rPr>
          <w:rFonts w:ascii="Times New Roman" w:hAnsi="Times New Roman" w:cs="Times New Roman"/>
          <w:sz w:val="28"/>
          <w:szCs w:val="28"/>
          <w:lang w:eastAsia="ru-RU"/>
        </w:rPr>
        <w:t xml:space="preserve"> в течение т</w:t>
      </w:r>
      <w:r w:rsidR="00232801">
        <w:rPr>
          <w:rFonts w:ascii="Times New Roman" w:hAnsi="Times New Roman" w:cs="Times New Roman"/>
          <w:sz w:val="28"/>
          <w:szCs w:val="28"/>
          <w:lang w:eastAsia="ru-RU"/>
        </w:rPr>
        <w:t>рех дней со дня его утверждения.</w:t>
      </w:r>
    </w:p>
    <w:p w:rsidR="00706BD3" w:rsidRPr="00FA56AD" w:rsidRDefault="00311398" w:rsidP="00FA56AD">
      <w:pPr>
        <w:suppressAutoHyphens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139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2</w:t>
      </w:r>
      <w:r w:rsidR="008F75F1">
        <w:rPr>
          <w:rFonts w:ascii="Times New Roman" w:hAnsi="Times New Roman" w:cs="Times New Roman"/>
          <w:sz w:val="28"/>
          <w:szCs w:val="28"/>
          <w:lang w:eastAsia="ru-RU"/>
        </w:rPr>
        <w:t>.2. Д</w:t>
      </w:r>
      <w:r w:rsidR="00625DF4" w:rsidRPr="00625DF4">
        <w:rPr>
          <w:rFonts w:ascii="Times New Roman" w:hAnsi="Times New Roman" w:cs="Times New Roman"/>
          <w:sz w:val="28"/>
          <w:szCs w:val="28"/>
          <w:lang w:eastAsia="ru-RU"/>
        </w:rPr>
        <w:t xml:space="preserve">овести </w:t>
      </w:r>
      <w:r w:rsidR="008F75F1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625DF4" w:rsidRPr="00625DF4">
        <w:rPr>
          <w:rFonts w:ascii="Times New Roman" w:hAnsi="Times New Roman" w:cs="Times New Roman"/>
          <w:sz w:val="28"/>
          <w:szCs w:val="28"/>
          <w:lang w:eastAsia="ru-RU"/>
        </w:rPr>
        <w:t xml:space="preserve">лан проверок в течение трех дней со дня его утверждения до сведения руководителей </w:t>
      </w:r>
      <w:r w:rsidR="008F75F1">
        <w:rPr>
          <w:rFonts w:ascii="Times New Roman" w:hAnsi="Times New Roman" w:cs="Times New Roman"/>
          <w:sz w:val="28"/>
          <w:szCs w:val="28"/>
          <w:lang w:eastAsia="ru-RU"/>
        </w:rPr>
        <w:t>учреждений</w:t>
      </w:r>
      <w:r w:rsidR="00625DF4" w:rsidRPr="00625DF4">
        <w:rPr>
          <w:rFonts w:ascii="Times New Roman" w:hAnsi="Times New Roman" w:cs="Times New Roman"/>
          <w:sz w:val="28"/>
          <w:szCs w:val="28"/>
          <w:lang w:eastAsia="ru-RU"/>
        </w:rPr>
        <w:t>, включенных в План проверок, путем письменного уведомления.</w:t>
      </w:r>
    </w:p>
    <w:p w:rsidR="001F2FCD" w:rsidRDefault="00311398" w:rsidP="00FA56AD">
      <w:pPr>
        <w:widowControl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1398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6D039A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580344" w:rsidRPr="00580344">
        <w:rPr>
          <w:rFonts w:ascii="Times New Roman" w:hAnsi="Times New Roman" w:cs="Times New Roman"/>
          <w:sz w:val="28"/>
          <w:szCs w:val="28"/>
          <w:lang w:eastAsia="ru-RU"/>
        </w:rPr>
        <w:t xml:space="preserve">Контроль за выполнением </w:t>
      </w:r>
      <w:r w:rsidR="00E06245">
        <w:rPr>
          <w:rFonts w:ascii="Times New Roman" w:hAnsi="Times New Roman" w:cs="Times New Roman"/>
          <w:sz w:val="28"/>
          <w:szCs w:val="28"/>
          <w:lang w:eastAsia="ru-RU"/>
        </w:rPr>
        <w:t>распоряжения</w:t>
      </w:r>
      <w:r w:rsidR="00580344" w:rsidRPr="0058034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359EC">
        <w:rPr>
          <w:rFonts w:ascii="Times New Roman" w:hAnsi="Times New Roman" w:cs="Times New Roman"/>
          <w:sz w:val="28"/>
          <w:szCs w:val="28"/>
          <w:lang w:eastAsia="ru-RU"/>
        </w:rPr>
        <w:t xml:space="preserve">возложить </w:t>
      </w:r>
      <w:r w:rsidR="00FA56A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7359EC">
        <w:rPr>
          <w:rFonts w:ascii="Times New Roman" w:hAnsi="Times New Roman" w:cs="Times New Roman"/>
          <w:sz w:val="28"/>
          <w:szCs w:val="28"/>
          <w:lang w:eastAsia="ru-RU"/>
        </w:rPr>
        <w:t>на заместителя главы Ханты-Мансийского района, курирующего деятельность управления юридической, кадровой работы и муниципальной службы</w:t>
      </w:r>
      <w:r w:rsidR="00580344" w:rsidRPr="0058034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D64FE" w:rsidRDefault="008D64FE" w:rsidP="00FA56AD">
      <w:pPr>
        <w:widowControl/>
        <w:suppressAutoHyphens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A56AD" w:rsidRDefault="00FA56AD" w:rsidP="00FA56AD">
      <w:pPr>
        <w:widowControl/>
        <w:suppressAutoHyphens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A56AD" w:rsidRDefault="00FA56AD" w:rsidP="00FA56AD">
      <w:pPr>
        <w:widowControl/>
        <w:suppressAutoHyphens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A56AD" w:rsidRPr="00FA56AD" w:rsidRDefault="00FA56AD" w:rsidP="00FA56AD">
      <w:pPr>
        <w:pStyle w:val="af0"/>
        <w:jc w:val="both"/>
        <w:rPr>
          <w:rFonts w:eastAsia="Calibri"/>
        </w:rPr>
      </w:pPr>
      <w:r w:rsidRPr="0016723D">
        <w:rPr>
          <w:rFonts w:ascii="Times New Roman" w:eastAsia="Calibri" w:hAnsi="Times New Roman" w:cs="Times New Roman"/>
          <w:sz w:val="28"/>
          <w:szCs w:val="28"/>
        </w:rPr>
        <w:t>Глава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6723D">
        <w:rPr>
          <w:rFonts w:ascii="Times New Roman" w:eastAsia="Calibri" w:hAnsi="Times New Roman" w:cs="Times New Roman"/>
          <w:sz w:val="28"/>
          <w:szCs w:val="28"/>
        </w:rPr>
        <w:t>Ханты-Мансийского района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  </w:t>
      </w:r>
      <w:r w:rsidRPr="0016723D">
        <w:rPr>
          <w:rFonts w:ascii="Times New Roman" w:eastAsia="Calibri" w:hAnsi="Times New Roman" w:cs="Times New Roman"/>
          <w:sz w:val="28"/>
          <w:szCs w:val="28"/>
        </w:rPr>
        <w:t>К.Р.Минулин</w:t>
      </w:r>
    </w:p>
    <w:p w:rsidR="008D64FE" w:rsidRDefault="008D64FE" w:rsidP="00FA56AD">
      <w:pPr>
        <w:widowControl/>
        <w:suppressAutoHyphens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D64FE" w:rsidRDefault="008D64FE" w:rsidP="00FA56AD">
      <w:pPr>
        <w:widowControl/>
        <w:suppressAutoHyphens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D64FE" w:rsidRDefault="008D64FE" w:rsidP="00FA56AD">
      <w:pPr>
        <w:widowControl/>
        <w:suppressAutoHyphens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87DCB" w:rsidRDefault="00B87DCB" w:rsidP="00FA56AD">
      <w:pPr>
        <w:pStyle w:val="ConsPlusNormal"/>
        <w:jc w:val="right"/>
        <w:outlineLvl w:val="1"/>
      </w:pPr>
    </w:p>
    <w:p w:rsidR="004004FB" w:rsidRDefault="004004FB" w:rsidP="00FA56AD">
      <w:pPr>
        <w:tabs>
          <w:tab w:val="left" w:pos="1005"/>
        </w:tabs>
        <w:rPr>
          <w:rFonts w:ascii="Times New Roman" w:hAnsi="Times New Roman" w:cs="Times New Roman"/>
          <w:sz w:val="28"/>
          <w:szCs w:val="28"/>
        </w:rPr>
      </w:pPr>
    </w:p>
    <w:p w:rsidR="008F75F1" w:rsidRDefault="008F75F1" w:rsidP="00FA56AD">
      <w:pPr>
        <w:tabs>
          <w:tab w:val="left" w:pos="1005"/>
        </w:tabs>
        <w:rPr>
          <w:rFonts w:ascii="Times New Roman" w:hAnsi="Times New Roman" w:cs="Times New Roman"/>
          <w:sz w:val="28"/>
          <w:szCs w:val="28"/>
        </w:rPr>
      </w:pPr>
    </w:p>
    <w:p w:rsidR="008F75F1" w:rsidRDefault="008F75F1" w:rsidP="00FA56AD">
      <w:pPr>
        <w:tabs>
          <w:tab w:val="left" w:pos="1005"/>
        </w:tabs>
        <w:rPr>
          <w:rFonts w:ascii="Times New Roman" w:hAnsi="Times New Roman" w:cs="Times New Roman"/>
          <w:sz w:val="28"/>
          <w:szCs w:val="28"/>
        </w:rPr>
      </w:pPr>
    </w:p>
    <w:p w:rsidR="008F75F1" w:rsidRDefault="008F75F1" w:rsidP="00FA56AD">
      <w:pPr>
        <w:tabs>
          <w:tab w:val="left" w:pos="1005"/>
        </w:tabs>
        <w:rPr>
          <w:rFonts w:ascii="Times New Roman" w:hAnsi="Times New Roman" w:cs="Times New Roman"/>
          <w:sz w:val="28"/>
          <w:szCs w:val="28"/>
        </w:rPr>
      </w:pPr>
    </w:p>
    <w:p w:rsidR="008F75F1" w:rsidRDefault="008F75F1" w:rsidP="00FA56AD">
      <w:pPr>
        <w:tabs>
          <w:tab w:val="left" w:pos="1005"/>
        </w:tabs>
        <w:rPr>
          <w:rFonts w:ascii="Times New Roman" w:hAnsi="Times New Roman" w:cs="Times New Roman"/>
          <w:sz w:val="28"/>
          <w:szCs w:val="28"/>
        </w:rPr>
      </w:pPr>
    </w:p>
    <w:p w:rsidR="008F75F1" w:rsidRDefault="008F75F1" w:rsidP="00FA56AD">
      <w:pPr>
        <w:tabs>
          <w:tab w:val="left" w:pos="1005"/>
        </w:tabs>
        <w:rPr>
          <w:rFonts w:ascii="Times New Roman" w:hAnsi="Times New Roman" w:cs="Times New Roman"/>
          <w:sz w:val="28"/>
          <w:szCs w:val="28"/>
        </w:rPr>
      </w:pPr>
    </w:p>
    <w:p w:rsidR="008F75F1" w:rsidRDefault="008F75F1" w:rsidP="00FA56AD">
      <w:pPr>
        <w:tabs>
          <w:tab w:val="left" w:pos="1005"/>
        </w:tabs>
        <w:rPr>
          <w:rFonts w:ascii="Times New Roman" w:hAnsi="Times New Roman" w:cs="Times New Roman"/>
          <w:sz w:val="28"/>
          <w:szCs w:val="28"/>
        </w:rPr>
      </w:pPr>
    </w:p>
    <w:p w:rsidR="008F75F1" w:rsidRDefault="008F75F1" w:rsidP="00FA56AD">
      <w:pPr>
        <w:tabs>
          <w:tab w:val="left" w:pos="1005"/>
        </w:tabs>
        <w:rPr>
          <w:rFonts w:ascii="Times New Roman" w:hAnsi="Times New Roman" w:cs="Times New Roman"/>
          <w:sz w:val="28"/>
          <w:szCs w:val="28"/>
        </w:rPr>
      </w:pPr>
    </w:p>
    <w:p w:rsidR="008F75F1" w:rsidRDefault="008F75F1" w:rsidP="00FA56AD">
      <w:pPr>
        <w:tabs>
          <w:tab w:val="left" w:pos="1005"/>
        </w:tabs>
        <w:rPr>
          <w:rFonts w:ascii="Times New Roman" w:hAnsi="Times New Roman" w:cs="Times New Roman"/>
          <w:sz w:val="28"/>
          <w:szCs w:val="28"/>
        </w:rPr>
      </w:pPr>
    </w:p>
    <w:p w:rsidR="008F75F1" w:rsidRDefault="008F75F1" w:rsidP="00FA56AD">
      <w:pPr>
        <w:tabs>
          <w:tab w:val="left" w:pos="1005"/>
        </w:tabs>
        <w:rPr>
          <w:rFonts w:ascii="Times New Roman" w:hAnsi="Times New Roman" w:cs="Times New Roman"/>
          <w:sz w:val="28"/>
          <w:szCs w:val="28"/>
        </w:rPr>
      </w:pPr>
    </w:p>
    <w:p w:rsidR="008F75F1" w:rsidRDefault="008F75F1" w:rsidP="00FA56AD">
      <w:pPr>
        <w:tabs>
          <w:tab w:val="left" w:pos="1005"/>
        </w:tabs>
        <w:rPr>
          <w:rFonts w:ascii="Times New Roman" w:hAnsi="Times New Roman" w:cs="Times New Roman"/>
          <w:sz w:val="28"/>
          <w:szCs w:val="28"/>
        </w:rPr>
      </w:pPr>
    </w:p>
    <w:p w:rsidR="008F75F1" w:rsidRDefault="008F75F1" w:rsidP="00FA56AD">
      <w:pPr>
        <w:tabs>
          <w:tab w:val="left" w:pos="1005"/>
        </w:tabs>
        <w:rPr>
          <w:rFonts w:ascii="Times New Roman" w:hAnsi="Times New Roman" w:cs="Times New Roman"/>
          <w:sz w:val="28"/>
          <w:szCs w:val="28"/>
        </w:rPr>
      </w:pPr>
    </w:p>
    <w:p w:rsidR="008F75F1" w:rsidRDefault="008F75F1" w:rsidP="00FA56AD">
      <w:pPr>
        <w:tabs>
          <w:tab w:val="left" w:pos="1005"/>
        </w:tabs>
        <w:rPr>
          <w:rFonts w:ascii="Times New Roman" w:hAnsi="Times New Roman" w:cs="Times New Roman"/>
          <w:sz w:val="28"/>
          <w:szCs w:val="28"/>
        </w:rPr>
      </w:pPr>
    </w:p>
    <w:p w:rsidR="008F75F1" w:rsidRDefault="008F75F1" w:rsidP="00FA56AD">
      <w:pPr>
        <w:tabs>
          <w:tab w:val="left" w:pos="1005"/>
        </w:tabs>
        <w:rPr>
          <w:rFonts w:ascii="Times New Roman" w:hAnsi="Times New Roman" w:cs="Times New Roman"/>
          <w:sz w:val="28"/>
          <w:szCs w:val="28"/>
        </w:rPr>
      </w:pPr>
    </w:p>
    <w:p w:rsidR="008F75F1" w:rsidRDefault="008F75F1" w:rsidP="00FA56AD">
      <w:pPr>
        <w:tabs>
          <w:tab w:val="left" w:pos="1005"/>
        </w:tabs>
        <w:rPr>
          <w:rFonts w:ascii="Times New Roman" w:hAnsi="Times New Roman" w:cs="Times New Roman"/>
          <w:sz w:val="28"/>
          <w:szCs w:val="28"/>
        </w:rPr>
      </w:pPr>
    </w:p>
    <w:p w:rsidR="008F75F1" w:rsidRDefault="008F75F1" w:rsidP="00FA56AD">
      <w:pPr>
        <w:tabs>
          <w:tab w:val="left" w:pos="1005"/>
        </w:tabs>
        <w:rPr>
          <w:rFonts w:ascii="Times New Roman" w:hAnsi="Times New Roman" w:cs="Times New Roman"/>
          <w:sz w:val="28"/>
          <w:szCs w:val="28"/>
        </w:rPr>
      </w:pPr>
    </w:p>
    <w:p w:rsidR="008F75F1" w:rsidRDefault="008F75F1" w:rsidP="00FA56AD">
      <w:pPr>
        <w:tabs>
          <w:tab w:val="left" w:pos="1005"/>
        </w:tabs>
        <w:rPr>
          <w:rFonts w:ascii="Times New Roman" w:hAnsi="Times New Roman" w:cs="Times New Roman"/>
          <w:sz w:val="28"/>
          <w:szCs w:val="28"/>
        </w:rPr>
      </w:pPr>
    </w:p>
    <w:p w:rsidR="008F75F1" w:rsidRDefault="008F75F1" w:rsidP="00FA56AD">
      <w:pPr>
        <w:tabs>
          <w:tab w:val="left" w:pos="1005"/>
        </w:tabs>
        <w:rPr>
          <w:rFonts w:ascii="Times New Roman" w:hAnsi="Times New Roman" w:cs="Times New Roman"/>
          <w:sz w:val="28"/>
          <w:szCs w:val="28"/>
        </w:rPr>
      </w:pPr>
    </w:p>
    <w:p w:rsidR="008F75F1" w:rsidRDefault="008F75F1" w:rsidP="00FA56AD">
      <w:pPr>
        <w:tabs>
          <w:tab w:val="left" w:pos="1005"/>
        </w:tabs>
        <w:rPr>
          <w:rFonts w:ascii="Times New Roman" w:hAnsi="Times New Roman" w:cs="Times New Roman"/>
          <w:sz w:val="28"/>
          <w:szCs w:val="28"/>
        </w:rPr>
      </w:pPr>
    </w:p>
    <w:p w:rsidR="008F75F1" w:rsidRDefault="008F75F1" w:rsidP="00FA56AD">
      <w:pPr>
        <w:tabs>
          <w:tab w:val="left" w:pos="1005"/>
        </w:tabs>
        <w:rPr>
          <w:rFonts w:ascii="Times New Roman" w:hAnsi="Times New Roman" w:cs="Times New Roman"/>
          <w:sz w:val="28"/>
          <w:szCs w:val="28"/>
        </w:rPr>
      </w:pPr>
    </w:p>
    <w:p w:rsidR="008F75F1" w:rsidRDefault="008F75F1" w:rsidP="00FA56AD">
      <w:pPr>
        <w:tabs>
          <w:tab w:val="left" w:pos="1005"/>
        </w:tabs>
        <w:rPr>
          <w:rFonts w:ascii="Times New Roman" w:hAnsi="Times New Roman" w:cs="Times New Roman"/>
          <w:sz w:val="28"/>
          <w:szCs w:val="28"/>
        </w:rPr>
      </w:pPr>
    </w:p>
    <w:p w:rsidR="008F75F1" w:rsidRDefault="008F75F1" w:rsidP="00FA56AD">
      <w:pPr>
        <w:tabs>
          <w:tab w:val="left" w:pos="1005"/>
        </w:tabs>
        <w:rPr>
          <w:rFonts w:ascii="Times New Roman" w:hAnsi="Times New Roman" w:cs="Times New Roman"/>
          <w:sz w:val="28"/>
          <w:szCs w:val="28"/>
        </w:rPr>
      </w:pPr>
    </w:p>
    <w:p w:rsidR="008F75F1" w:rsidRDefault="008F75F1" w:rsidP="00FA56AD">
      <w:pPr>
        <w:tabs>
          <w:tab w:val="left" w:pos="1005"/>
        </w:tabs>
        <w:rPr>
          <w:rFonts w:ascii="Times New Roman" w:hAnsi="Times New Roman" w:cs="Times New Roman"/>
          <w:sz w:val="28"/>
          <w:szCs w:val="28"/>
        </w:rPr>
      </w:pPr>
    </w:p>
    <w:p w:rsidR="00FA56AD" w:rsidRDefault="00FA56AD" w:rsidP="00FA56AD">
      <w:pPr>
        <w:tabs>
          <w:tab w:val="left" w:pos="1005"/>
        </w:tabs>
        <w:rPr>
          <w:rFonts w:ascii="Times New Roman" w:hAnsi="Times New Roman" w:cs="Times New Roman"/>
          <w:sz w:val="28"/>
          <w:szCs w:val="28"/>
        </w:rPr>
      </w:pPr>
    </w:p>
    <w:p w:rsidR="00FA56AD" w:rsidRDefault="00FA56AD" w:rsidP="00FA56AD">
      <w:pPr>
        <w:tabs>
          <w:tab w:val="left" w:pos="1005"/>
        </w:tabs>
        <w:rPr>
          <w:rFonts w:ascii="Times New Roman" w:hAnsi="Times New Roman" w:cs="Times New Roman"/>
          <w:sz w:val="28"/>
          <w:szCs w:val="28"/>
        </w:rPr>
      </w:pPr>
    </w:p>
    <w:p w:rsidR="00FA56AD" w:rsidRDefault="00FA56AD" w:rsidP="00FA56AD">
      <w:pPr>
        <w:tabs>
          <w:tab w:val="left" w:pos="1005"/>
        </w:tabs>
        <w:rPr>
          <w:rFonts w:ascii="Times New Roman" w:hAnsi="Times New Roman" w:cs="Times New Roman"/>
          <w:sz w:val="28"/>
          <w:szCs w:val="28"/>
        </w:rPr>
      </w:pPr>
    </w:p>
    <w:p w:rsidR="00FA56AD" w:rsidRDefault="00FA56AD" w:rsidP="00FA56AD">
      <w:pPr>
        <w:tabs>
          <w:tab w:val="left" w:pos="1005"/>
        </w:tabs>
        <w:rPr>
          <w:rFonts w:ascii="Times New Roman" w:hAnsi="Times New Roman" w:cs="Times New Roman"/>
          <w:sz w:val="28"/>
          <w:szCs w:val="28"/>
        </w:rPr>
      </w:pPr>
    </w:p>
    <w:p w:rsidR="00311398" w:rsidRDefault="00311398" w:rsidP="00D13B50">
      <w:pPr>
        <w:suppressAutoHyphens w:val="0"/>
        <w:autoSpaceDN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D13B50" w:rsidRPr="00232801" w:rsidRDefault="00D13B50" w:rsidP="00D13B50">
      <w:pPr>
        <w:suppressAutoHyphens w:val="0"/>
        <w:autoSpaceDN w:val="0"/>
        <w:outlineLvl w:val="0"/>
        <w:rPr>
          <w:rFonts w:ascii="Times New Roman" w:hAnsi="Times New Roman" w:cs="Times New Roman"/>
          <w:lang w:eastAsia="ru-RU"/>
        </w:rPr>
      </w:pPr>
    </w:p>
    <w:p w:rsidR="008F75F1" w:rsidRPr="00FA56AD" w:rsidRDefault="008F75F1" w:rsidP="00FA56AD">
      <w:pPr>
        <w:suppressAutoHyphens w:val="0"/>
        <w:autoSpaceDN w:val="0"/>
        <w:jc w:val="right"/>
        <w:outlineLvl w:val="0"/>
        <w:rPr>
          <w:rFonts w:ascii="Times New Roman" w:hAnsi="Times New Roman" w:cs="Times New Roman"/>
          <w:sz w:val="28"/>
          <w:lang w:eastAsia="ru-RU"/>
        </w:rPr>
      </w:pPr>
      <w:r w:rsidRPr="00FA56AD">
        <w:rPr>
          <w:rFonts w:ascii="Times New Roman" w:hAnsi="Times New Roman" w:cs="Times New Roman"/>
          <w:sz w:val="28"/>
          <w:lang w:eastAsia="ru-RU"/>
        </w:rPr>
        <w:lastRenderedPageBreak/>
        <w:t>Приложение</w:t>
      </w:r>
      <w:r w:rsidR="008623FA" w:rsidRPr="00FA56AD">
        <w:rPr>
          <w:rFonts w:ascii="Times New Roman" w:hAnsi="Times New Roman" w:cs="Times New Roman"/>
          <w:sz w:val="28"/>
          <w:lang w:eastAsia="ru-RU"/>
        </w:rPr>
        <w:t xml:space="preserve"> </w:t>
      </w:r>
    </w:p>
    <w:p w:rsidR="008F75F1" w:rsidRPr="00FA56AD" w:rsidRDefault="008F75F1" w:rsidP="00FA56AD">
      <w:pPr>
        <w:suppressAutoHyphens w:val="0"/>
        <w:autoSpaceDN w:val="0"/>
        <w:jc w:val="right"/>
        <w:rPr>
          <w:rFonts w:ascii="Times New Roman" w:hAnsi="Times New Roman" w:cs="Times New Roman"/>
          <w:sz w:val="28"/>
          <w:lang w:eastAsia="ru-RU"/>
        </w:rPr>
      </w:pPr>
      <w:r w:rsidRPr="00FA56AD">
        <w:rPr>
          <w:rFonts w:ascii="Times New Roman" w:hAnsi="Times New Roman" w:cs="Times New Roman"/>
          <w:sz w:val="28"/>
          <w:lang w:eastAsia="ru-RU"/>
        </w:rPr>
        <w:t>к распоряжению</w:t>
      </w:r>
      <w:r w:rsidR="00FA56AD">
        <w:rPr>
          <w:rFonts w:ascii="Times New Roman" w:hAnsi="Times New Roman" w:cs="Times New Roman"/>
          <w:sz w:val="28"/>
          <w:lang w:eastAsia="ru-RU"/>
        </w:rPr>
        <w:t xml:space="preserve"> </w:t>
      </w:r>
      <w:r w:rsidRPr="00FA56AD">
        <w:rPr>
          <w:rFonts w:ascii="Times New Roman" w:hAnsi="Times New Roman" w:cs="Times New Roman"/>
          <w:sz w:val="28"/>
          <w:lang w:eastAsia="ru-RU"/>
        </w:rPr>
        <w:t xml:space="preserve">администрации </w:t>
      </w:r>
      <w:r w:rsidR="00FA56AD">
        <w:rPr>
          <w:rFonts w:ascii="Times New Roman" w:hAnsi="Times New Roman" w:cs="Times New Roman"/>
          <w:sz w:val="28"/>
          <w:lang w:eastAsia="ru-RU"/>
        </w:rPr>
        <w:br/>
      </w:r>
      <w:r w:rsidRPr="00FA56AD">
        <w:rPr>
          <w:rFonts w:ascii="Times New Roman" w:hAnsi="Times New Roman" w:cs="Times New Roman"/>
          <w:sz w:val="28"/>
          <w:lang w:eastAsia="ru-RU"/>
        </w:rPr>
        <w:t>Ханты-Мансийского района</w:t>
      </w:r>
    </w:p>
    <w:p w:rsidR="008F75F1" w:rsidRPr="00FA56AD" w:rsidRDefault="006A1D73" w:rsidP="00FA56AD">
      <w:pPr>
        <w:suppressAutoHyphens w:val="0"/>
        <w:autoSpaceDN w:val="0"/>
        <w:ind w:left="5040" w:firstLine="720"/>
        <w:jc w:val="center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         </w:t>
      </w:r>
      <w:r w:rsidR="008F75F1" w:rsidRPr="00FA56AD">
        <w:rPr>
          <w:rFonts w:ascii="Times New Roman" w:hAnsi="Times New Roman" w:cs="Times New Roman"/>
          <w:sz w:val="28"/>
          <w:lang w:eastAsia="ru-RU"/>
        </w:rPr>
        <w:t>от</w:t>
      </w:r>
      <w:r w:rsidR="00FA56AD">
        <w:rPr>
          <w:rFonts w:ascii="Times New Roman" w:hAnsi="Times New Roman" w:cs="Times New Roman"/>
          <w:sz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lang w:eastAsia="ru-RU"/>
        </w:rPr>
        <w:t>15.04.2022</w:t>
      </w:r>
      <w:r w:rsidR="00FA56AD">
        <w:rPr>
          <w:rFonts w:ascii="Times New Roman" w:hAnsi="Times New Roman" w:cs="Times New Roman"/>
          <w:sz w:val="28"/>
          <w:lang w:eastAsia="ru-RU"/>
        </w:rPr>
        <w:t xml:space="preserve"> </w:t>
      </w:r>
      <w:r w:rsidR="007359EC" w:rsidRPr="00FA56AD">
        <w:rPr>
          <w:rFonts w:ascii="Times New Roman" w:hAnsi="Times New Roman" w:cs="Times New Roman"/>
          <w:sz w:val="28"/>
          <w:lang w:eastAsia="ru-RU"/>
        </w:rPr>
        <w:t>№</w:t>
      </w:r>
      <w:r w:rsidR="008F75F1" w:rsidRPr="00FA56AD">
        <w:rPr>
          <w:rFonts w:ascii="Times New Roman" w:hAnsi="Times New Roman" w:cs="Times New Roman"/>
          <w:sz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lang w:eastAsia="ru-RU"/>
        </w:rPr>
        <w:t>459-р</w:t>
      </w:r>
    </w:p>
    <w:p w:rsidR="008F75F1" w:rsidRPr="008F75F1" w:rsidRDefault="008F75F1" w:rsidP="00FA56AD">
      <w:pPr>
        <w:suppressAutoHyphens w:val="0"/>
        <w:autoSpaceDN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F75F1" w:rsidRPr="005337FF" w:rsidRDefault="008F75F1" w:rsidP="00FA56AD">
      <w:pPr>
        <w:suppressAutoHyphens w:val="0"/>
        <w:autoSpaceDN w:val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bookmarkStart w:id="1" w:name="P31"/>
      <w:bookmarkEnd w:id="1"/>
      <w:r w:rsidRPr="005337FF">
        <w:rPr>
          <w:rFonts w:ascii="Times New Roman" w:hAnsi="Times New Roman" w:cs="Times New Roman"/>
          <w:sz w:val="28"/>
          <w:szCs w:val="28"/>
          <w:lang w:eastAsia="ru-RU"/>
        </w:rPr>
        <w:t>План</w:t>
      </w:r>
    </w:p>
    <w:p w:rsidR="008F75F1" w:rsidRPr="005337FF" w:rsidRDefault="008F75F1" w:rsidP="00FA56AD">
      <w:pPr>
        <w:suppressAutoHyphens w:val="0"/>
        <w:autoSpaceDN w:val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337FF">
        <w:rPr>
          <w:rFonts w:ascii="Times New Roman" w:hAnsi="Times New Roman" w:cs="Times New Roman"/>
          <w:sz w:val="28"/>
          <w:szCs w:val="28"/>
          <w:lang w:eastAsia="ru-RU"/>
        </w:rPr>
        <w:t>осуществления ведомственного контроля за соблюдением</w:t>
      </w:r>
    </w:p>
    <w:p w:rsidR="008F75F1" w:rsidRPr="005337FF" w:rsidRDefault="008F75F1" w:rsidP="00FA56AD">
      <w:pPr>
        <w:suppressAutoHyphens w:val="0"/>
        <w:autoSpaceDN w:val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337FF">
        <w:rPr>
          <w:rFonts w:ascii="Times New Roman" w:hAnsi="Times New Roman" w:cs="Times New Roman"/>
          <w:sz w:val="28"/>
          <w:szCs w:val="28"/>
          <w:lang w:eastAsia="ru-RU"/>
        </w:rPr>
        <w:t>трудового законодательства и иных нормативных правовых</w:t>
      </w:r>
    </w:p>
    <w:p w:rsidR="008F75F1" w:rsidRPr="005337FF" w:rsidRDefault="008F75F1" w:rsidP="00FA56AD">
      <w:pPr>
        <w:suppressAutoHyphens w:val="0"/>
        <w:autoSpaceDN w:val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337FF">
        <w:rPr>
          <w:rFonts w:ascii="Times New Roman" w:hAnsi="Times New Roman" w:cs="Times New Roman"/>
          <w:sz w:val="28"/>
          <w:szCs w:val="28"/>
          <w:lang w:eastAsia="ru-RU"/>
        </w:rPr>
        <w:t xml:space="preserve">актов, содержащих нормы трудового </w:t>
      </w:r>
      <w:r w:rsidR="00326F9A" w:rsidRPr="005337FF">
        <w:rPr>
          <w:rFonts w:ascii="Times New Roman" w:hAnsi="Times New Roman" w:cs="Times New Roman"/>
          <w:sz w:val="28"/>
          <w:szCs w:val="28"/>
          <w:lang w:eastAsia="ru-RU"/>
        </w:rPr>
        <w:t>права, отделом</w:t>
      </w:r>
      <w:r w:rsidRPr="005337FF">
        <w:rPr>
          <w:rFonts w:ascii="Times New Roman" w:hAnsi="Times New Roman" w:cs="Times New Roman"/>
          <w:sz w:val="28"/>
          <w:szCs w:val="28"/>
          <w:lang w:eastAsia="ru-RU"/>
        </w:rPr>
        <w:t xml:space="preserve"> кадровой работы и муниципальной службы </w:t>
      </w:r>
      <w:r w:rsidR="005337FF" w:rsidRPr="005337FF">
        <w:rPr>
          <w:rFonts w:ascii="Times New Roman" w:hAnsi="Times New Roman" w:cs="Times New Roman"/>
          <w:sz w:val="28"/>
          <w:szCs w:val="28"/>
          <w:lang w:eastAsia="ru-RU"/>
        </w:rPr>
        <w:t xml:space="preserve">управления юридической, кадровой работы и муниципальной службы </w:t>
      </w:r>
      <w:r w:rsidRPr="005337FF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администрации Ханты-Мансийского района </w:t>
      </w:r>
      <w:r w:rsidR="00FA56A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5337FF">
        <w:rPr>
          <w:rFonts w:ascii="Times New Roman" w:hAnsi="Times New Roman" w:cs="Times New Roman"/>
          <w:sz w:val="28"/>
          <w:szCs w:val="28"/>
          <w:lang w:eastAsia="ru-RU"/>
        </w:rPr>
        <w:t>на 20</w:t>
      </w:r>
      <w:r w:rsidR="00902188" w:rsidRPr="005337FF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7359EC" w:rsidRPr="005337FF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FA56AD"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r w:rsidR="008623FA" w:rsidRPr="005337FF">
        <w:rPr>
          <w:rFonts w:ascii="Times New Roman" w:hAnsi="Times New Roman" w:cs="Times New Roman"/>
          <w:sz w:val="28"/>
          <w:szCs w:val="28"/>
          <w:lang w:eastAsia="ru-RU"/>
        </w:rPr>
        <w:t>202</w:t>
      </w:r>
      <w:r w:rsidR="007359EC" w:rsidRPr="005337FF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8623FA" w:rsidRPr="005337F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337FF">
        <w:rPr>
          <w:rFonts w:ascii="Times New Roman" w:hAnsi="Times New Roman" w:cs="Times New Roman"/>
          <w:sz w:val="28"/>
          <w:szCs w:val="28"/>
          <w:lang w:eastAsia="ru-RU"/>
        </w:rPr>
        <w:t>год</w:t>
      </w:r>
      <w:r w:rsidR="008623FA" w:rsidRPr="005337FF">
        <w:rPr>
          <w:rFonts w:ascii="Times New Roman" w:hAnsi="Times New Roman" w:cs="Times New Roman"/>
          <w:sz w:val="28"/>
          <w:szCs w:val="28"/>
          <w:lang w:eastAsia="ru-RU"/>
        </w:rPr>
        <w:t>ы</w:t>
      </w:r>
    </w:p>
    <w:p w:rsidR="008F75F1" w:rsidRPr="008F75F1" w:rsidRDefault="008F75F1" w:rsidP="00FA56AD">
      <w:pPr>
        <w:suppressAutoHyphens w:val="0"/>
        <w:autoSpaceDN w:val="0"/>
        <w:jc w:val="both"/>
        <w:rPr>
          <w:sz w:val="22"/>
          <w:szCs w:val="20"/>
          <w:lang w:eastAsia="ru-RU"/>
        </w:rPr>
      </w:pP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3657"/>
        <w:gridCol w:w="3324"/>
        <w:gridCol w:w="1921"/>
      </w:tblGrid>
      <w:tr w:rsidR="008F75F1" w:rsidRPr="008F75F1" w:rsidTr="00FA56AD">
        <w:tc>
          <w:tcPr>
            <w:tcW w:w="454" w:type="dxa"/>
          </w:tcPr>
          <w:p w:rsidR="008F75F1" w:rsidRPr="008F75F1" w:rsidRDefault="00FA56AD" w:rsidP="00FA56AD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8F75F1" w:rsidRPr="008F75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п/п</w:t>
            </w:r>
          </w:p>
        </w:tc>
        <w:tc>
          <w:tcPr>
            <w:tcW w:w="3657" w:type="dxa"/>
          </w:tcPr>
          <w:p w:rsidR="008F75F1" w:rsidRPr="008F75F1" w:rsidRDefault="008F75F1" w:rsidP="00FA56AD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75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Наименование проверяемой организации</w:t>
            </w:r>
          </w:p>
        </w:tc>
        <w:tc>
          <w:tcPr>
            <w:tcW w:w="3324" w:type="dxa"/>
          </w:tcPr>
          <w:p w:rsidR="008F75F1" w:rsidRPr="008F75F1" w:rsidRDefault="008F75F1" w:rsidP="00FA56AD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75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Цель проведения проверки</w:t>
            </w:r>
          </w:p>
        </w:tc>
        <w:tc>
          <w:tcPr>
            <w:tcW w:w="1921" w:type="dxa"/>
          </w:tcPr>
          <w:p w:rsidR="008F75F1" w:rsidRPr="008F75F1" w:rsidRDefault="008F75F1" w:rsidP="00FA56AD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75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Дата начала проведения проверки</w:t>
            </w:r>
          </w:p>
        </w:tc>
      </w:tr>
      <w:tr w:rsidR="008623FA" w:rsidRPr="008F75F1" w:rsidTr="00FA56AD">
        <w:tc>
          <w:tcPr>
            <w:tcW w:w="9356" w:type="dxa"/>
            <w:gridSpan w:val="4"/>
          </w:tcPr>
          <w:p w:rsidR="008623FA" w:rsidRPr="008F75F1" w:rsidRDefault="008623FA" w:rsidP="00FA56AD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7359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825613" w:rsidRPr="008F75F1" w:rsidTr="00FA56AD">
        <w:tc>
          <w:tcPr>
            <w:tcW w:w="454" w:type="dxa"/>
          </w:tcPr>
          <w:p w:rsidR="00825613" w:rsidRPr="008F75F1" w:rsidRDefault="00825613" w:rsidP="00FA56AD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75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657" w:type="dxa"/>
          </w:tcPr>
          <w:p w:rsidR="00825613" w:rsidRPr="007359EC" w:rsidRDefault="00825613" w:rsidP="00FA56AD">
            <w:pPr>
              <w:suppressAutoHyphens w:val="0"/>
              <w:autoSpaceDN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59E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Муниципальное </w:t>
            </w:r>
            <w:r w:rsidR="007359EC" w:rsidRPr="007359E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казенное</w:t>
            </w:r>
            <w:r w:rsidRPr="007359E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учреждение </w:t>
            </w:r>
            <w:r w:rsidR="00FA56A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7359E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Ханты-Мансийского района «</w:t>
            </w:r>
            <w:r w:rsidR="007359EC" w:rsidRPr="007359E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Централизованная библиотечная система</w:t>
            </w:r>
            <w:r w:rsidRPr="007359E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324" w:type="dxa"/>
          </w:tcPr>
          <w:p w:rsidR="00825613" w:rsidRPr="007359EC" w:rsidRDefault="00825613" w:rsidP="00FA56AD">
            <w:pPr>
              <w:suppressAutoHyphens w:val="0"/>
              <w:autoSpaceDN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59E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ведомственный контроль </w:t>
            </w:r>
            <w:r w:rsidR="00FA56A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7359E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за соблюдением трудового законодательства и иных нормативных правовых актов, содержащих нормы трудового права</w:t>
            </w:r>
          </w:p>
        </w:tc>
        <w:tc>
          <w:tcPr>
            <w:tcW w:w="1921" w:type="dxa"/>
          </w:tcPr>
          <w:p w:rsidR="00825613" w:rsidRPr="005337FF" w:rsidRDefault="00A74188" w:rsidP="00FA56AD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337F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7359EC" w:rsidRPr="005337F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="00825613" w:rsidRPr="005337F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="007359EC" w:rsidRPr="005337F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Pr="005337F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="00825613" w:rsidRPr="005337F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.20</w:t>
            </w:r>
            <w:r w:rsidRPr="005337F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7359EC" w:rsidRPr="005337F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8623FA" w:rsidRPr="008F75F1" w:rsidTr="00FA56AD">
        <w:tc>
          <w:tcPr>
            <w:tcW w:w="9356" w:type="dxa"/>
            <w:gridSpan w:val="4"/>
          </w:tcPr>
          <w:p w:rsidR="008623FA" w:rsidRPr="00B22CFD" w:rsidRDefault="008623FA" w:rsidP="00FA56AD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7359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8623FA" w:rsidRPr="008F75F1" w:rsidTr="00FA56AD">
        <w:tc>
          <w:tcPr>
            <w:tcW w:w="454" w:type="dxa"/>
          </w:tcPr>
          <w:p w:rsidR="008623FA" w:rsidRPr="007359EC" w:rsidRDefault="008623FA" w:rsidP="00FA56AD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59E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3657" w:type="dxa"/>
          </w:tcPr>
          <w:p w:rsidR="008623FA" w:rsidRPr="007359EC" w:rsidRDefault="008623FA" w:rsidP="00FA56AD">
            <w:pPr>
              <w:suppressAutoHyphens w:val="0"/>
              <w:autoSpaceDN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59E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Муниципальное </w:t>
            </w:r>
            <w:r w:rsidR="007359E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автономное</w:t>
            </w:r>
            <w:r w:rsidRPr="007359E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учреждение</w:t>
            </w:r>
            <w:r w:rsidRPr="007359EC">
              <w:rPr>
                <w:sz w:val="26"/>
                <w:szCs w:val="26"/>
              </w:rPr>
              <w:t xml:space="preserve"> </w:t>
            </w:r>
            <w:r w:rsidRPr="007359E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="007359E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Спортивная школа </w:t>
            </w:r>
            <w:r w:rsidR="007359EC" w:rsidRPr="007359E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Ханты-Мансийского района</w:t>
            </w:r>
            <w:r w:rsidRPr="007359E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» </w:t>
            </w:r>
          </w:p>
        </w:tc>
        <w:tc>
          <w:tcPr>
            <w:tcW w:w="3324" w:type="dxa"/>
          </w:tcPr>
          <w:p w:rsidR="008623FA" w:rsidRPr="007359EC" w:rsidRDefault="008623FA" w:rsidP="00FA56AD">
            <w:pPr>
              <w:suppressAutoHyphens w:val="0"/>
              <w:autoSpaceDN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59E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ведомственный контроль </w:t>
            </w:r>
            <w:r w:rsidR="00FA56A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7359E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за соблюдением трудового законодательства и иных нормативных правовых актов, содержащих нормы трудового права</w:t>
            </w:r>
          </w:p>
        </w:tc>
        <w:tc>
          <w:tcPr>
            <w:tcW w:w="1921" w:type="dxa"/>
          </w:tcPr>
          <w:p w:rsidR="008623FA" w:rsidRPr="007359EC" w:rsidRDefault="005337FF" w:rsidP="00FA56AD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</w:t>
            </w:r>
            <w:r w:rsidR="00DB6BAA" w:rsidRPr="007359E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9</w:t>
            </w:r>
            <w:r w:rsidR="00DB6BAA" w:rsidRPr="007359E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.202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</w:tr>
    </w:tbl>
    <w:p w:rsidR="008F75F1" w:rsidRDefault="008F75F1" w:rsidP="00FA56AD">
      <w:pPr>
        <w:tabs>
          <w:tab w:val="left" w:pos="1005"/>
        </w:tabs>
        <w:rPr>
          <w:rFonts w:ascii="Times New Roman" w:hAnsi="Times New Roman" w:cs="Times New Roman"/>
          <w:sz w:val="28"/>
          <w:szCs w:val="28"/>
        </w:rPr>
      </w:pPr>
    </w:p>
    <w:sectPr w:rsidR="008F75F1" w:rsidSect="001F2FCD">
      <w:headerReference w:type="default" r:id="rId9"/>
      <w:pgSz w:w="11906" w:h="16838"/>
      <w:pgMar w:top="1418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5D3B" w:rsidRDefault="000E5D3B">
      <w:r>
        <w:separator/>
      </w:r>
    </w:p>
  </w:endnote>
  <w:endnote w:type="continuationSeparator" w:id="0">
    <w:p w:rsidR="000E5D3B" w:rsidRDefault="000E5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5D3B" w:rsidRDefault="000E5D3B">
      <w:r>
        <w:separator/>
      </w:r>
    </w:p>
  </w:footnote>
  <w:footnote w:type="continuationSeparator" w:id="0">
    <w:p w:rsidR="000E5D3B" w:rsidRDefault="000E5D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1453" w:rsidRPr="00FA56AD" w:rsidRDefault="00E01453">
    <w:pPr>
      <w:pStyle w:val="af1"/>
      <w:jc w:val="center"/>
      <w:rPr>
        <w:rFonts w:ascii="Times New Roman" w:hAnsi="Times New Roman" w:cs="Times New Roman"/>
      </w:rPr>
    </w:pPr>
    <w:r w:rsidRPr="00FA56AD">
      <w:rPr>
        <w:rFonts w:ascii="Times New Roman" w:hAnsi="Times New Roman" w:cs="Times New Roman"/>
      </w:rPr>
      <w:fldChar w:fldCharType="begin"/>
    </w:r>
    <w:r w:rsidRPr="00FA56AD">
      <w:rPr>
        <w:rFonts w:ascii="Times New Roman" w:hAnsi="Times New Roman" w:cs="Times New Roman"/>
      </w:rPr>
      <w:instrText xml:space="preserve"> PAGE </w:instrText>
    </w:r>
    <w:r w:rsidRPr="00FA56AD">
      <w:rPr>
        <w:rFonts w:ascii="Times New Roman" w:hAnsi="Times New Roman" w:cs="Times New Roman"/>
      </w:rPr>
      <w:fldChar w:fldCharType="separate"/>
    </w:r>
    <w:r w:rsidR="007C6538">
      <w:rPr>
        <w:rFonts w:ascii="Times New Roman" w:hAnsi="Times New Roman" w:cs="Times New Roman"/>
        <w:noProof/>
      </w:rPr>
      <w:t>1</w:t>
    </w:r>
    <w:r w:rsidRPr="00FA56AD">
      <w:rPr>
        <w:rFonts w:ascii="Times New Roman" w:hAnsi="Times New Roman" w:cs="Times New Roman"/>
      </w:rPr>
      <w:fldChar w:fldCharType="end"/>
    </w:r>
  </w:p>
  <w:p w:rsidR="00E01453" w:rsidRDefault="00E01453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19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065" w:hanging="705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332" w:hanging="765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539" w:hanging="765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061" w:hanging="1080"/>
      </w:pPr>
      <w:rPr>
        <w:rFonts w:ascii="Times New Roman" w:hAnsi="Times New Roman" w:cs="Times New Roman"/>
        <w:sz w:val="28"/>
        <w:szCs w:val="28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68" w:hanging="1080"/>
      </w:pPr>
      <w:rPr>
        <w:rFonts w:ascii="Times New Roman" w:hAnsi="Times New Roman" w:cs="Times New Roman"/>
        <w:sz w:val="28"/>
        <w:szCs w:val="28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35" w:hanging="1440"/>
      </w:pPr>
      <w:rPr>
        <w:rFonts w:ascii="Times New Roman" w:hAnsi="Times New Roman" w:cs="Times New Roman"/>
        <w:sz w:val="28"/>
        <w:szCs w:val="28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042" w:hanging="1440"/>
      </w:pPr>
      <w:rPr>
        <w:rFonts w:ascii="Times New Roman" w:hAnsi="Times New Roman" w:cs="Times New Roman"/>
        <w:sz w:val="28"/>
        <w:szCs w:val="28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609" w:hanging="1800"/>
      </w:pPr>
      <w:rPr>
        <w:rFonts w:ascii="Times New Roman" w:hAnsi="Times New Roman" w:cs="Times New Roman"/>
        <w:sz w:val="28"/>
        <w:szCs w:val="28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176" w:hanging="2160"/>
      </w:pPr>
      <w:rPr>
        <w:rFonts w:ascii="Times New Roman" w:hAnsi="Times New Roman" w:cs="Times New Roman"/>
        <w:sz w:val="28"/>
        <w:szCs w:val="28"/>
      </w:rPr>
    </w:lvl>
  </w:abstractNum>
  <w:abstractNum w:abstractNumId="5" w15:restartNumberingAfterBreak="0">
    <w:nsid w:val="28BE285D"/>
    <w:multiLevelType w:val="hybridMultilevel"/>
    <w:tmpl w:val="5E649A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33522D"/>
    <w:multiLevelType w:val="hybridMultilevel"/>
    <w:tmpl w:val="52ACF05A"/>
    <w:lvl w:ilvl="0" w:tplc="B8BC72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78F"/>
    <w:rsid w:val="00006EB6"/>
    <w:rsid w:val="0005740D"/>
    <w:rsid w:val="0009784A"/>
    <w:rsid w:val="000E5D3B"/>
    <w:rsid w:val="00133301"/>
    <w:rsid w:val="0016723D"/>
    <w:rsid w:val="001F2FCD"/>
    <w:rsid w:val="00232801"/>
    <w:rsid w:val="002F6CA9"/>
    <w:rsid w:val="003024D2"/>
    <w:rsid w:val="00311398"/>
    <w:rsid w:val="00326F9A"/>
    <w:rsid w:val="003E0E7D"/>
    <w:rsid w:val="003E1372"/>
    <w:rsid w:val="003F396C"/>
    <w:rsid w:val="004004FB"/>
    <w:rsid w:val="0042386B"/>
    <w:rsid w:val="00472EDA"/>
    <w:rsid w:val="00485C2F"/>
    <w:rsid w:val="004E0A4D"/>
    <w:rsid w:val="0050650E"/>
    <w:rsid w:val="00523475"/>
    <w:rsid w:val="00532050"/>
    <w:rsid w:val="005337FF"/>
    <w:rsid w:val="0054209D"/>
    <w:rsid w:val="005747E5"/>
    <w:rsid w:val="00580344"/>
    <w:rsid w:val="00625DF4"/>
    <w:rsid w:val="00641428"/>
    <w:rsid w:val="006A1D73"/>
    <w:rsid w:val="006C13BA"/>
    <w:rsid w:val="006D039A"/>
    <w:rsid w:val="00706BD3"/>
    <w:rsid w:val="00725799"/>
    <w:rsid w:val="007359EC"/>
    <w:rsid w:val="007455D4"/>
    <w:rsid w:val="007B3D0B"/>
    <w:rsid w:val="007C3F71"/>
    <w:rsid w:val="007C6538"/>
    <w:rsid w:val="007D3646"/>
    <w:rsid w:val="00825613"/>
    <w:rsid w:val="00834DBA"/>
    <w:rsid w:val="00837960"/>
    <w:rsid w:val="008623FA"/>
    <w:rsid w:val="008C61DE"/>
    <w:rsid w:val="008D64FE"/>
    <w:rsid w:val="008E1747"/>
    <w:rsid w:val="008F75F1"/>
    <w:rsid w:val="00902188"/>
    <w:rsid w:val="00952F52"/>
    <w:rsid w:val="0096478A"/>
    <w:rsid w:val="009842B9"/>
    <w:rsid w:val="009910F3"/>
    <w:rsid w:val="009F4300"/>
    <w:rsid w:val="00A74188"/>
    <w:rsid w:val="00A91EAB"/>
    <w:rsid w:val="00AB3522"/>
    <w:rsid w:val="00AD1F84"/>
    <w:rsid w:val="00AD3C7A"/>
    <w:rsid w:val="00B22CFD"/>
    <w:rsid w:val="00B60694"/>
    <w:rsid w:val="00B87DCB"/>
    <w:rsid w:val="00B9299F"/>
    <w:rsid w:val="00C30DF7"/>
    <w:rsid w:val="00C8078F"/>
    <w:rsid w:val="00C858C6"/>
    <w:rsid w:val="00CB745A"/>
    <w:rsid w:val="00CF6E5C"/>
    <w:rsid w:val="00D01420"/>
    <w:rsid w:val="00D13B50"/>
    <w:rsid w:val="00D13BCA"/>
    <w:rsid w:val="00D446C7"/>
    <w:rsid w:val="00DB6BAA"/>
    <w:rsid w:val="00DE73BF"/>
    <w:rsid w:val="00E01453"/>
    <w:rsid w:val="00E05809"/>
    <w:rsid w:val="00E06245"/>
    <w:rsid w:val="00E6450F"/>
    <w:rsid w:val="00EA70B0"/>
    <w:rsid w:val="00ED7A1B"/>
    <w:rsid w:val="00EE1AC6"/>
    <w:rsid w:val="00F078B5"/>
    <w:rsid w:val="00F33FF9"/>
    <w:rsid w:val="00F428B0"/>
    <w:rsid w:val="00FA56AD"/>
    <w:rsid w:val="00FC33D9"/>
    <w:rsid w:val="00FE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18C61D19-F504-4EC5-BC01-2BE6E0E44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</w:pPr>
    <w:rPr>
      <w:rFonts w:ascii="Calibri" w:hAnsi="Calibri" w:cs="Calibri"/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widowControl/>
      <w:numPr>
        <w:numId w:val="1"/>
      </w:numPr>
      <w:autoSpaceDE/>
      <w:jc w:val="center"/>
      <w:outlineLvl w:val="0"/>
    </w:pPr>
    <w:rPr>
      <w:rFonts w:ascii="Times New Roman" w:hAnsi="Times New Roman" w:cs="Times New Roman"/>
      <w:b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  <w:sz w:val="28"/>
      <w:szCs w:val="28"/>
    </w:rPr>
  </w:style>
  <w:style w:type="character" w:customStyle="1" w:styleId="WW8Num3z0">
    <w:name w:val="WW8Num3z0"/>
    <w:rPr>
      <w:rFonts w:ascii="Times New Roman" w:hAnsi="Times New Roman" w:cs="Times New Roman"/>
      <w:sz w:val="28"/>
      <w:szCs w:val="28"/>
    </w:rPr>
  </w:style>
  <w:style w:type="character" w:customStyle="1" w:styleId="WW8Num4z0">
    <w:name w:val="WW8Num4z0"/>
  </w:style>
  <w:style w:type="character" w:customStyle="1" w:styleId="WW8Num4z1">
    <w:name w:val="WW8Num4z1"/>
    <w:rPr>
      <w:rFonts w:ascii="Times New Roman" w:hAnsi="Times New Roman" w:cs="Times New Roman"/>
      <w:sz w:val="28"/>
      <w:szCs w:val="28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Times New Roman" w:hAnsi="Times New Roman" w:cs="Times New Roman"/>
      <w:sz w:val="28"/>
      <w:szCs w:val="28"/>
    </w:rPr>
  </w:style>
  <w:style w:type="character" w:customStyle="1" w:styleId="5">
    <w:name w:val="Основной шрифт абзаца5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hAnsi="Times New Roman" w:cs="Times New Roman"/>
      <w:sz w:val="28"/>
      <w:szCs w:val="28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4">
    <w:name w:val="Основной шрифт абзаца4"/>
  </w:style>
  <w:style w:type="character" w:customStyle="1" w:styleId="3">
    <w:name w:val="Основной шрифт абзаца3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8z0">
    <w:name w:val="WW8Num18z0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WW8Num23z0">
    <w:name w:val="WW8Num23z0"/>
    <w:rPr>
      <w:rFonts w:ascii="Times New Roman" w:hAnsi="Times New Roman" w:cs="Times New Roman"/>
      <w:sz w:val="28"/>
      <w:szCs w:val="28"/>
    </w:rPr>
  </w:style>
  <w:style w:type="character" w:customStyle="1" w:styleId="WW8Num24z0">
    <w:name w:val="WW8Num24z0"/>
    <w:rPr>
      <w:rFonts w:ascii="Symbol" w:eastAsia="Times New Roman" w:hAnsi="Symbol" w:cs="Times New Roman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Times New Roman" w:hAnsi="Times New Roman" w:cs="Times New Roman"/>
      <w:sz w:val="28"/>
      <w:szCs w:val="28"/>
    </w:rPr>
  </w:style>
  <w:style w:type="character" w:customStyle="1" w:styleId="WW8Num29z0">
    <w:name w:val="WW8Num29z0"/>
  </w:style>
  <w:style w:type="character" w:customStyle="1" w:styleId="WW8Num30z0">
    <w:name w:val="WW8Num30z0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St2z0">
    <w:name w:val="WW8NumSt2z0"/>
    <w:rPr>
      <w:rFonts w:ascii="Calibri" w:hAnsi="Calibri" w:cs="Calibri"/>
    </w:rPr>
  </w:style>
  <w:style w:type="character" w:customStyle="1" w:styleId="WW8NumSt3z0">
    <w:name w:val="WW8NumSt3z0"/>
    <w:rPr>
      <w:rFonts w:ascii="Calibri" w:hAnsi="Calibri" w:cs="Calibri"/>
    </w:rPr>
  </w:style>
  <w:style w:type="character" w:customStyle="1" w:styleId="WW8NumSt4z0">
    <w:name w:val="WW8NumSt4z0"/>
    <w:rPr>
      <w:rFonts w:ascii="Calibri" w:hAnsi="Calibri" w:cs="Calibri"/>
    </w:rPr>
  </w:style>
  <w:style w:type="character" w:customStyle="1" w:styleId="2">
    <w:name w:val="Основной шрифт абзаца2"/>
  </w:style>
  <w:style w:type="character" w:customStyle="1" w:styleId="10">
    <w:name w:val="Заголовок 1 Знак"/>
    <w:rPr>
      <w:rFonts w:ascii="Times New Roman" w:eastAsia="Times New Roman" w:hAnsi="Times New Roman" w:cs="Times New Roman"/>
      <w:b/>
      <w:sz w:val="28"/>
      <w:szCs w:val="24"/>
      <w:lang w:val="en-US"/>
    </w:rPr>
  </w:style>
  <w:style w:type="character" w:customStyle="1" w:styleId="FontStyle36">
    <w:name w:val="Font Style36"/>
    <w:rPr>
      <w:rFonts w:ascii="Calibri" w:hAnsi="Calibri" w:cs="Calibri"/>
      <w:b/>
      <w:bCs/>
      <w:sz w:val="20"/>
      <w:szCs w:val="20"/>
    </w:rPr>
  </w:style>
  <w:style w:type="character" w:customStyle="1" w:styleId="FontStyle39">
    <w:name w:val="Font Style39"/>
    <w:rPr>
      <w:rFonts w:ascii="Calibri" w:hAnsi="Calibri" w:cs="Calibri"/>
      <w:sz w:val="20"/>
      <w:szCs w:val="20"/>
    </w:rPr>
  </w:style>
  <w:style w:type="character" w:customStyle="1" w:styleId="FontStyle11">
    <w:name w:val="Font Style11"/>
    <w:rPr>
      <w:rFonts w:ascii="Times New Roman" w:hAnsi="Times New Roman" w:cs="Times New Roman"/>
      <w:sz w:val="26"/>
      <w:szCs w:val="26"/>
    </w:rPr>
  </w:style>
  <w:style w:type="character" w:customStyle="1" w:styleId="FontStyle37">
    <w:name w:val="Font Style37"/>
    <w:rPr>
      <w:rFonts w:ascii="Courier New" w:hAnsi="Courier New" w:cs="Courier New"/>
      <w:sz w:val="18"/>
      <w:szCs w:val="18"/>
    </w:rPr>
  </w:style>
  <w:style w:type="character" w:customStyle="1" w:styleId="FontStyle38">
    <w:name w:val="Font Style38"/>
    <w:rPr>
      <w:rFonts w:ascii="Courier New" w:hAnsi="Courier New" w:cs="Courier New"/>
      <w:sz w:val="14"/>
      <w:szCs w:val="14"/>
    </w:rPr>
  </w:style>
  <w:style w:type="character" w:customStyle="1" w:styleId="a3">
    <w:name w:val="Верхний колонтитул Знак"/>
    <w:rPr>
      <w:rFonts w:ascii="Calibri" w:eastAsia="Times New Roman" w:hAnsi="Calibri" w:cs="Times New Roman"/>
      <w:sz w:val="24"/>
      <w:szCs w:val="24"/>
    </w:rPr>
  </w:style>
  <w:style w:type="character" w:customStyle="1" w:styleId="a4">
    <w:name w:val="Нижний колонтитул Знак"/>
    <w:rPr>
      <w:rFonts w:ascii="Calibri" w:eastAsia="Times New Roman" w:hAnsi="Calibri" w:cs="Times New Roman"/>
      <w:sz w:val="24"/>
      <w:szCs w:val="24"/>
    </w:rPr>
  </w:style>
  <w:style w:type="character" w:customStyle="1" w:styleId="a5">
    <w:name w:val="Текст выноски Знак"/>
    <w:rPr>
      <w:rFonts w:ascii="Tahoma" w:eastAsia="Times New Roman" w:hAnsi="Tahoma" w:cs="Tahoma"/>
      <w:sz w:val="16"/>
      <w:szCs w:val="16"/>
    </w:rPr>
  </w:style>
  <w:style w:type="character" w:styleId="a6">
    <w:name w:val="Hyperlink"/>
    <w:rPr>
      <w:color w:val="0000FF"/>
      <w:u w:val="single"/>
    </w:rPr>
  </w:style>
  <w:style w:type="character" w:customStyle="1" w:styleId="a7">
    <w:name w:val="Без интервала Знак"/>
    <w:uiPriority w:val="1"/>
    <w:rPr>
      <w:rFonts w:eastAsia="Times New Roman"/>
      <w:sz w:val="22"/>
      <w:szCs w:val="22"/>
      <w:lang w:val="ru-RU" w:bidi="ar-SA"/>
    </w:rPr>
  </w:style>
  <w:style w:type="character" w:styleId="a8">
    <w:name w:val="FollowedHyperlink"/>
    <w:rPr>
      <w:color w:val="800080"/>
      <w:u w:val="single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11">
    <w:name w:val="Основной шрифт абзаца1"/>
  </w:style>
  <w:style w:type="character" w:customStyle="1" w:styleId="a9">
    <w:name w:val="Основной текст Знак"/>
    <w:rPr>
      <w:rFonts w:eastAsia="Times New Roman"/>
      <w:sz w:val="24"/>
      <w:szCs w:val="24"/>
      <w:lang w:eastAsia="zh-CN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a">
    <w:name w:val="Текст примечания Знак"/>
    <w:rPr>
      <w:rFonts w:eastAsia="Times New Roman"/>
      <w:lang w:eastAsia="zh-CN"/>
    </w:rPr>
  </w:style>
  <w:style w:type="character" w:customStyle="1" w:styleId="ab">
    <w:name w:val="Тема примечания Знак"/>
    <w:rPr>
      <w:rFonts w:eastAsia="Times New Roman"/>
      <w:b/>
      <w:bCs/>
      <w:lang w:eastAsia="zh-CN"/>
    </w:rPr>
  </w:style>
  <w:style w:type="character" w:customStyle="1" w:styleId="cwcot">
    <w:name w:val="cwcot"/>
  </w:style>
  <w:style w:type="paragraph" w:customStyle="1" w:styleId="ac">
    <w:name w:val="Заголовок"/>
    <w:basedOn w:val="a"/>
    <w:next w:val="a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d">
    <w:name w:val="Body Text"/>
    <w:basedOn w:val="a"/>
    <w:pPr>
      <w:spacing w:after="120"/>
    </w:pPr>
    <w:rPr>
      <w:lang w:val="x-none"/>
    </w:rPr>
  </w:style>
  <w:style w:type="paragraph" w:styleId="ae">
    <w:name w:val="List"/>
    <w:basedOn w:val="ad"/>
    <w:rPr>
      <w:rFonts w:cs="Mangal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50">
    <w:name w:val="Указатель5"/>
    <w:basedOn w:val="a"/>
    <w:pPr>
      <w:suppressLineNumbers/>
    </w:pPr>
    <w:rPr>
      <w:rFonts w:cs="Mangal"/>
    </w:rPr>
  </w:style>
  <w:style w:type="paragraph" w:customStyle="1" w:styleId="40">
    <w:name w:val="Название объекта4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41">
    <w:name w:val="Указатель4"/>
    <w:basedOn w:val="a"/>
    <w:pPr>
      <w:suppressLineNumbers/>
    </w:pPr>
    <w:rPr>
      <w:rFonts w:cs="Mangal"/>
    </w:rPr>
  </w:style>
  <w:style w:type="paragraph" w:customStyle="1" w:styleId="30">
    <w:name w:val="Название объекта3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0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pPr>
      <w:suppressLineNumbers/>
    </w:pPr>
    <w:rPr>
      <w:rFonts w:cs="Mangal"/>
    </w:rPr>
  </w:style>
  <w:style w:type="paragraph" w:customStyle="1" w:styleId="Style1">
    <w:name w:val="Style1"/>
    <w:basedOn w:val="a"/>
    <w:pPr>
      <w:spacing w:line="269" w:lineRule="exact"/>
      <w:ind w:firstLine="662"/>
    </w:pPr>
  </w:style>
  <w:style w:type="paragraph" w:customStyle="1" w:styleId="Style3">
    <w:name w:val="Style3"/>
    <w:basedOn w:val="a"/>
    <w:pPr>
      <w:spacing w:line="268" w:lineRule="exact"/>
      <w:ind w:firstLine="552"/>
      <w:jc w:val="both"/>
    </w:pPr>
  </w:style>
  <w:style w:type="paragraph" w:customStyle="1" w:styleId="Style4">
    <w:name w:val="Style4"/>
    <w:basedOn w:val="a"/>
    <w:pPr>
      <w:spacing w:line="269" w:lineRule="exact"/>
      <w:ind w:firstLine="542"/>
      <w:jc w:val="both"/>
    </w:pPr>
  </w:style>
  <w:style w:type="paragraph" w:customStyle="1" w:styleId="Style5">
    <w:name w:val="Style5"/>
    <w:basedOn w:val="a"/>
    <w:pPr>
      <w:spacing w:line="269" w:lineRule="exact"/>
      <w:jc w:val="right"/>
    </w:pPr>
  </w:style>
  <w:style w:type="paragraph" w:styleId="af0">
    <w:name w:val="No Spacing"/>
    <w:uiPriority w:val="1"/>
    <w:qFormat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Style6">
    <w:name w:val="Style6"/>
    <w:basedOn w:val="a"/>
  </w:style>
  <w:style w:type="paragraph" w:customStyle="1" w:styleId="Style7">
    <w:name w:val="Style7"/>
    <w:basedOn w:val="a"/>
    <w:pPr>
      <w:spacing w:line="274" w:lineRule="exact"/>
      <w:ind w:hanging="2035"/>
    </w:pPr>
  </w:style>
  <w:style w:type="paragraph" w:customStyle="1" w:styleId="Style9">
    <w:name w:val="Style9"/>
    <w:basedOn w:val="a"/>
    <w:pPr>
      <w:spacing w:line="228" w:lineRule="exact"/>
    </w:pPr>
  </w:style>
  <w:style w:type="paragraph" w:customStyle="1" w:styleId="Style10">
    <w:name w:val="Style10"/>
    <w:basedOn w:val="a"/>
    <w:pPr>
      <w:spacing w:line="269" w:lineRule="exact"/>
      <w:ind w:hanging="346"/>
    </w:pPr>
  </w:style>
  <w:style w:type="paragraph" w:customStyle="1" w:styleId="Style11">
    <w:name w:val="Style11"/>
    <w:basedOn w:val="a"/>
  </w:style>
  <w:style w:type="paragraph" w:customStyle="1" w:styleId="Style13">
    <w:name w:val="Style13"/>
    <w:basedOn w:val="a"/>
  </w:style>
  <w:style w:type="paragraph" w:customStyle="1" w:styleId="Style15">
    <w:name w:val="Style15"/>
    <w:basedOn w:val="a"/>
    <w:pPr>
      <w:spacing w:line="227" w:lineRule="exact"/>
    </w:pPr>
  </w:style>
  <w:style w:type="paragraph" w:customStyle="1" w:styleId="Style16">
    <w:name w:val="Style16"/>
    <w:basedOn w:val="a"/>
    <w:pPr>
      <w:spacing w:line="226" w:lineRule="exact"/>
      <w:jc w:val="both"/>
    </w:pPr>
  </w:style>
  <w:style w:type="paragraph" w:customStyle="1" w:styleId="Style23">
    <w:name w:val="Style23"/>
    <w:basedOn w:val="a"/>
    <w:pPr>
      <w:spacing w:line="269" w:lineRule="exact"/>
      <w:jc w:val="center"/>
    </w:pPr>
  </w:style>
  <w:style w:type="paragraph" w:customStyle="1" w:styleId="Style24">
    <w:name w:val="Style24"/>
    <w:basedOn w:val="a"/>
    <w:pPr>
      <w:spacing w:line="264" w:lineRule="exact"/>
    </w:pPr>
  </w:style>
  <w:style w:type="paragraph" w:customStyle="1" w:styleId="Style25">
    <w:name w:val="Style25"/>
    <w:basedOn w:val="a"/>
    <w:pPr>
      <w:jc w:val="both"/>
    </w:pPr>
  </w:style>
  <w:style w:type="paragraph" w:customStyle="1" w:styleId="Style26">
    <w:name w:val="Style26"/>
    <w:basedOn w:val="a"/>
    <w:pPr>
      <w:spacing w:line="269" w:lineRule="exact"/>
      <w:jc w:val="both"/>
    </w:pPr>
  </w:style>
  <w:style w:type="paragraph" w:customStyle="1" w:styleId="Style28">
    <w:name w:val="Style28"/>
    <w:basedOn w:val="a"/>
    <w:pPr>
      <w:spacing w:line="538" w:lineRule="exact"/>
      <w:ind w:hanging="1138"/>
    </w:pPr>
  </w:style>
  <w:style w:type="paragraph" w:customStyle="1" w:styleId="Style32">
    <w:name w:val="Style32"/>
    <w:basedOn w:val="a"/>
    <w:pPr>
      <w:spacing w:line="178" w:lineRule="exact"/>
      <w:ind w:firstLine="394"/>
    </w:pPr>
  </w:style>
  <w:style w:type="paragraph" w:customStyle="1" w:styleId="Style2">
    <w:name w:val="Style2"/>
    <w:basedOn w:val="a"/>
    <w:pPr>
      <w:spacing w:line="269" w:lineRule="exact"/>
      <w:jc w:val="center"/>
    </w:pPr>
  </w:style>
  <w:style w:type="paragraph" w:customStyle="1" w:styleId="Style29">
    <w:name w:val="Style29"/>
    <w:basedOn w:val="a"/>
    <w:pPr>
      <w:spacing w:line="181" w:lineRule="exact"/>
    </w:pPr>
  </w:style>
  <w:style w:type="paragraph" w:customStyle="1" w:styleId="Style33">
    <w:name w:val="Style33"/>
    <w:basedOn w:val="a"/>
    <w:pPr>
      <w:spacing w:line="181" w:lineRule="exact"/>
      <w:jc w:val="center"/>
    </w:p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zh-CN"/>
    </w:rPr>
  </w:style>
  <w:style w:type="paragraph" w:styleId="af1">
    <w:name w:val="header"/>
    <w:basedOn w:val="a"/>
    <w:rPr>
      <w:lang w:val="x-none"/>
    </w:rPr>
  </w:style>
  <w:style w:type="paragraph" w:styleId="af2">
    <w:name w:val="footer"/>
    <w:basedOn w:val="a"/>
    <w:rPr>
      <w:lang w:val="x-none"/>
    </w:rPr>
  </w:style>
  <w:style w:type="paragraph" w:styleId="af3">
    <w:name w:val="Balloon Text"/>
    <w:basedOn w:val="a"/>
    <w:rPr>
      <w:rFonts w:ascii="Tahoma" w:hAnsi="Tahoma" w:cs="Tahoma"/>
      <w:sz w:val="16"/>
      <w:szCs w:val="16"/>
      <w:lang w:val="x-none"/>
    </w:rPr>
  </w:style>
  <w:style w:type="paragraph" w:customStyle="1" w:styleId="22">
    <w:name w:val="Заголовок таблицы ссылок2"/>
    <w:basedOn w:val="1"/>
    <w:next w:val="a"/>
    <w:pPr>
      <w:keepLines/>
      <w:numPr>
        <w:numId w:val="0"/>
      </w:numPr>
      <w:suppressAutoHyphens w:val="0"/>
      <w:spacing w:before="480" w:line="276" w:lineRule="auto"/>
      <w:jc w:val="left"/>
    </w:pPr>
    <w:rPr>
      <w:rFonts w:ascii="Cambria" w:hAnsi="Cambria"/>
      <w:bCs/>
      <w:color w:val="365F91"/>
      <w:szCs w:val="28"/>
      <w:lang w:val="ru-RU"/>
    </w:rPr>
  </w:style>
  <w:style w:type="paragraph" w:styleId="13">
    <w:name w:val="toc 1"/>
    <w:basedOn w:val="a"/>
    <w:next w:val="a"/>
    <w:pPr>
      <w:spacing w:after="100"/>
    </w:pPr>
  </w:style>
  <w:style w:type="paragraph" w:styleId="23">
    <w:name w:val="toc 2"/>
    <w:basedOn w:val="a"/>
    <w:next w:val="a"/>
    <w:pPr>
      <w:widowControl/>
      <w:autoSpaceDE/>
      <w:spacing w:after="100" w:line="276" w:lineRule="auto"/>
      <w:ind w:left="220"/>
    </w:pPr>
    <w:rPr>
      <w:rFonts w:cs="Times New Roman"/>
      <w:sz w:val="22"/>
      <w:szCs w:val="22"/>
    </w:rPr>
  </w:style>
  <w:style w:type="paragraph" w:styleId="32">
    <w:name w:val="toc 3"/>
    <w:basedOn w:val="a"/>
    <w:next w:val="a"/>
    <w:pPr>
      <w:widowControl/>
      <w:autoSpaceDE/>
      <w:spacing w:after="100" w:line="276" w:lineRule="auto"/>
      <w:ind w:left="440"/>
    </w:pPr>
    <w:rPr>
      <w:rFonts w:cs="Times New Roman"/>
      <w:sz w:val="22"/>
      <w:szCs w:val="22"/>
    </w:rPr>
  </w:style>
  <w:style w:type="paragraph" w:customStyle="1" w:styleId="Default">
    <w:name w:val="Default"/>
    <w:pPr>
      <w:suppressAutoHyphens/>
      <w:autoSpaceDE w:val="0"/>
    </w:pPr>
    <w:rPr>
      <w:rFonts w:eastAsia="Calibri"/>
      <w:color w:val="000000"/>
      <w:sz w:val="24"/>
      <w:szCs w:val="24"/>
      <w:lang w:eastAsia="zh-CN"/>
    </w:rPr>
  </w:style>
  <w:style w:type="paragraph" w:customStyle="1" w:styleId="14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customStyle="1" w:styleId="16">
    <w:name w:val="Заголовок таблицы ссылок1"/>
    <w:basedOn w:val="1"/>
    <w:next w:val="a"/>
    <w:pPr>
      <w:keepLines/>
      <w:numPr>
        <w:numId w:val="0"/>
      </w:numPr>
      <w:suppressAutoHyphens w:val="0"/>
      <w:spacing w:before="480" w:line="276" w:lineRule="auto"/>
      <w:jc w:val="left"/>
    </w:pPr>
    <w:rPr>
      <w:rFonts w:ascii="Cambria" w:hAnsi="Cambria" w:cs="Cambria"/>
      <w:bCs/>
      <w:color w:val="365F91"/>
      <w:szCs w:val="28"/>
      <w:lang w:val="ru-RU"/>
    </w:rPr>
  </w:style>
  <w:style w:type="paragraph" w:customStyle="1" w:styleId="ConsPlusNormal">
    <w:name w:val="ConsPlusNormal"/>
    <w:pPr>
      <w:widowControl w:val="0"/>
      <w:suppressAutoHyphens/>
      <w:autoSpaceDE w:val="0"/>
    </w:pPr>
    <w:rPr>
      <w:sz w:val="24"/>
      <w:lang w:eastAsia="zh-CN"/>
    </w:rPr>
  </w:style>
  <w:style w:type="paragraph" w:customStyle="1" w:styleId="af4">
    <w:name w:val="Содержимое таблицы"/>
    <w:basedOn w:val="a"/>
    <w:pPr>
      <w:suppressLineNumbers/>
    </w:pPr>
  </w:style>
  <w:style w:type="paragraph" w:customStyle="1" w:styleId="af5">
    <w:name w:val="Заголовок таблицы"/>
    <w:basedOn w:val="af4"/>
    <w:pPr>
      <w:jc w:val="center"/>
    </w:pPr>
    <w:rPr>
      <w:b/>
      <w:bCs/>
    </w:rPr>
  </w:style>
  <w:style w:type="paragraph" w:customStyle="1" w:styleId="17">
    <w:name w:val="Текст примечания1"/>
    <w:basedOn w:val="a"/>
    <w:rPr>
      <w:sz w:val="20"/>
      <w:szCs w:val="20"/>
      <w:lang w:val="x-none"/>
    </w:rPr>
  </w:style>
  <w:style w:type="paragraph" w:styleId="af6">
    <w:name w:val="annotation subject"/>
    <w:basedOn w:val="17"/>
    <w:next w:val="17"/>
    <w:rPr>
      <w:b/>
      <w:bCs/>
    </w:rPr>
  </w:style>
  <w:style w:type="table" w:styleId="af7">
    <w:name w:val="Table Grid"/>
    <w:basedOn w:val="a1"/>
    <w:uiPriority w:val="59"/>
    <w:rsid w:val="005747E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34B429-3678-40F8-8FF3-6692D2D37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wadim</dc:creator>
  <cp:keywords/>
  <cp:lastModifiedBy>Фролова Н.В.</cp:lastModifiedBy>
  <cp:revision>2</cp:revision>
  <cp:lastPrinted>2022-04-15T07:23:00Z</cp:lastPrinted>
  <dcterms:created xsi:type="dcterms:W3CDTF">2022-04-18T05:35:00Z</dcterms:created>
  <dcterms:modified xsi:type="dcterms:W3CDTF">2022-04-18T05:35:00Z</dcterms:modified>
</cp:coreProperties>
</file>