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2C" w:rsidRPr="0067342C" w:rsidRDefault="0067342C" w:rsidP="00673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3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5328EB5" wp14:editId="2F99A26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42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42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42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342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342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42C" w:rsidRPr="0067342C" w:rsidRDefault="0067342C" w:rsidP="00673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4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211D">
        <w:rPr>
          <w:rFonts w:ascii="Times New Roman" w:eastAsia="Times New Roman" w:hAnsi="Times New Roman" w:cs="Times New Roman"/>
          <w:sz w:val="28"/>
          <w:szCs w:val="28"/>
        </w:rPr>
        <w:t>03.02.2023</w:t>
      </w:r>
      <w:r w:rsidRPr="00673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CF211D">
        <w:rPr>
          <w:rFonts w:ascii="Times New Roman" w:eastAsia="Times New Roman" w:hAnsi="Times New Roman" w:cs="Times New Roman"/>
          <w:sz w:val="28"/>
          <w:szCs w:val="28"/>
        </w:rPr>
        <w:t>108-р</w:t>
      </w:r>
    </w:p>
    <w:p w:rsidR="0067342C" w:rsidRPr="0067342C" w:rsidRDefault="0067342C" w:rsidP="00673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42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7342C" w:rsidRPr="0067342C" w:rsidRDefault="0067342C" w:rsidP="00673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3929" w:rsidRDefault="00B73929" w:rsidP="00C6191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в распоряжение</w:t>
      </w:r>
      <w:r w:rsidR="00701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D9397E" w:rsidRPr="00D9397E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09.08.2019 № 808</w:t>
      </w: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-р </w:t>
      </w:r>
    </w:p>
    <w:p w:rsidR="00D9397E" w:rsidRPr="00D9397E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«О Паспорте социально-</w:t>
      </w: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экономического положения </w:t>
      </w: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D9397E" w:rsidRPr="00D9397E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</w:p>
    <w:p w:rsidR="009917B5" w:rsidRPr="0067342C" w:rsidRDefault="009917B5" w:rsidP="006734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7342C" w:rsidRPr="0067342C" w:rsidRDefault="0067342C" w:rsidP="006734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9397E" w:rsidRPr="00D9397E" w:rsidRDefault="00D9397E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формирования основных направлений развития Ханты-Мансийского района и принятия обоснованных управленческих решений: </w:t>
      </w:r>
    </w:p>
    <w:p w:rsidR="00D9397E" w:rsidRPr="00D9397E" w:rsidRDefault="00D9397E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7E" w:rsidRDefault="00D9397E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распоряжение администрации Ханты-Мансийского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09.08.2019 № 808</w:t>
      </w:r>
      <w:r w:rsidRPr="00D9397E">
        <w:rPr>
          <w:rFonts w:ascii="Times New Roman" w:eastAsia="Calibri" w:hAnsi="Times New Roman" w:cs="Times New Roman"/>
          <w:sz w:val="28"/>
          <w:szCs w:val="28"/>
        </w:rPr>
        <w:t>-р «О Паспорте социально-экономического положения сельского поселения 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изменения, изложив </w:t>
      </w:r>
      <w:r w:rsidR="007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Pr="00D9397E">
        <w:rPr>
          <w:rFonts w:ascii="Times New Roman" w:eastAsia="Calibri" w:hAnsi="Times New Roman" w:cs="Times New Roman"/>
          <w:sz w:val="28"/>
          <w:szCs w:val="28"/>
        </w:rPr>
        <w:t>распоряжению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новой редакции </w:t>
      </w:r>
      <w:r w:rsidR="0093487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701B9C">
        <w:rPr>
          <w:rFonts w:ascii="Times New Roman" w:eastAsia="Calibri" w:hAnsi="Times New Roman" w:cs="Times New Roman"/>
          <w:sz w:val="28"/>
          <w:szCs w:val="28"/>
        </w:rPr>
        <w:t>п</w:t>
      </w:r>
      <w:r w:rsidR="0093487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925D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F76" w:rsidRDefault="00D9397E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93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7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01B9C"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района.</w:t>
      </w:r>
    </w:p>
    <w:p w:rsidR="00934873" w:rsidRDefault="00934873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342C" w:rsidRDefault="0067342C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342C" w:rsidRDefault="0067342C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3BF0" w:rsidRDefault="0067342C" w:rsidP="0067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551E3" w:rsidRDefault="000551E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551E3" w:rsidSect="00FA4CF5">
          <w:headerReference w:type="default" r:id="rId9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701B9C" w:rsidRPr="000551E3" w:rsidRDefault="00CF211D" w:rsidP="00701B9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01B9C" w:rsidRPr="000551E3" w:rsidRDefault="00701B9C" w:rsidP="00701B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701B9C" w:rsidRPr="000551E3" w:rsidRDefault="00701B9C" w:rsidP="00701B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01B9C" w:rsidRDefault="00701B9C" w:rsidP="00064C59">
      <w:pPr>
        <w:spacing w:after="0" w:line="240" w:lineRule="auto"/>
        <w:ind w:left="9204" w:firstLine="70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551E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F211D">
        <w:rPr>
          <w:rFonts w:ascii="Times New Roman" w:eastAsia="Calibri" w:hAnsi="Times New Roman" w:cs="Times New Roman"/>
          <w:sz w:val="28"/>
          <w:szCs w:val="28"/>
        </w:rPr>
        <w:t xml:space="preserve">03.02.2023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F211D">
        <w:rPr>
          <w:rFonts w:ascii="Times New Roman" w:eastAsia="Calibri" w:hAnsi="Times New Roman" w:cs="Times New Roman"/>
          <w:sz w:val="28"/>
          <w:szCs w:val="28"/>
        </w:rPr>
        <w:t>108-р</w:t>
      </w:r>
    </w:p>
    <w:p w:rsidR="00701B9C" w:rsidRDefault="00701B9C" w:rsidP="000551E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1E3" w:rsidRPr="000551E3" w:rsidRDefault="000551E3" w:rsidP="000551E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«Приложение 1</w:t>
      </w:r>
    </w:p>
    <w:p w:rsidR="000551E3" w:rsidRPr="000551E3" w:rsidRDefault="000551E3" w:rsidP="000551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0551E3" w:rsidRPr="000551E3" w:rsidRDefault="000551E3" w:rsidP="000551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0551E3" w:rsidRPr="000551E3" w:rsidRDefault="000551E3" w:rsidP="0067342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 xml:space="preserve">      от </w:t>
      </w:r>
      <w:r>
        <w:rPr>
          <w:rFonts w:ascii="Times New Roman" w:eastAsia="Calibri" w:hAnsi="Times New Roman" w:cs="Times New Roman"/>
          <w:sz w:val="28"/>
          <w:szCs w:val="28"/>
        </w:rPr>
        <w:t>09.08.2019 № 808</w:t>
      </w:r>
      <w:r w:rsidRPr="00D9397E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551E3" w:rsidRPr="000551E3" w:rsidRDefault="000551E3" w:rsidP="000551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0551E3" w:rsidRPr="000551E3" w:rsidRDefault="000551E3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социально-экономического положения</w:t>
      </w:r>
    </w:p>
    <w:p w:rsidR="000551E3" w:rsidRPr="000551E3" w:rsidRDefault="000551E3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сельского поселения _________________ Ханты-Мансийского района*</w:t>
      </w:r>
    </w:p>
    <w:p w:rsidR="000551E3" w:rsidRPr="000551E3" w:rsidRDefault="000551E3" w:rsidP="000551E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551E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наименование</w:t>
      </w:r>
    </w:p>
    <w:p w:rsidR="000551E3" w:rsidRDefault="00C60881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01.01.20____</w:t>
      </w:r>
      <w:r w:rsidR="00591B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1BEA" w:rsidRDefault="00591BEA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6095"/>
        <w:gridCol w:w="1134"/>
        <w:gridCol w:w="992"/>
        <w:gridCol w:w="1002"/>
        <w:gridCol w:w="48"/>
        <w:gridCol w:w="6"/>
        <w:gridCol w:w="30"/>
        <w:gridCol w:w="1615"/>
        <w:gridCol w:w="2402"/>
      </w:tblGrid>
      <w:tr w:rsidR="00591BEA" w:rsidRPr="00591BEA" w:rsidTr="0067342C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по поселению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6734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разрезе </w:t>
            </w:r>
            <w:proofErr w:type="gramStart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населен-</w:t>
            </w:r>
            <w:proofErr w:type="spellStart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пунктов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(представление/ согласование)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Источник информации/ формат представления (указывается в случае, если требуется представление 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формате, отличном 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основного формата)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 Общие сведения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площадь земель сельского поселения в административных границах территории района всего, в том числе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генеральные планы СП, межевые планы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A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Земли, находящиеся в черте </w:t>
            </w:r>
            <w:r w:rsidR="00A41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населенного пункта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генеральные планы СП, правила землепользования </w:t>
            </w:r>
            <w:r w:rsidR="00FB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застройки сельских </w:t>
            </w:r>
            <w:r w:rsidR="00B5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  <w:r w:rsidR="00FB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общественно-деловые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инженерные и транспортные инфраструктуры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рекреационные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территориальные зон</w:t>
            </w:r>
            <w:r w:rsidR="009B4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ы, находящиеся в черте</w:t>
            </w:r>
            <w:r w:rsidR="00FB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населенного пункта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земли сельского поселения, находящиеся в административных границах территории (межселенная территория)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Численность населения, демографическая характеристика по состоянию на 01.01.20__</w:t>
            </w: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Среднегодовая численность постоянно проживающего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экономической политики 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информация Росстата «Оценка численности населения в целом по сельскому поселению»; </w:t>
            </w: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информация администрации СП «Оценка численности </w:t>
            </w:r>
            <w:proofErr w:type="gramStart"/>
            <w:r w:rsidRPr="00591BE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населения  по</w:t>
            </w:r>
            <w:proofErr w:type="gramEnd"/>
            <w:r w:rsidRPr="00591BE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населенным пунктам»</w:t>
            </w: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Численность постоянно проживающего населения на конец года, 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полу отдельного возраста (лет)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– 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– 13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– 15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– 18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– 24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– 29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– 34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– 39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– 44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– 49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–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 – 59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– 64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 – 69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лет и старше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год и старше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Численность постоянно проживающего населения моложе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моложе трудоспособного возраста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Численность постоянно проживающего населения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трудоспособного возраста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Численность постоянно проживающего населения старше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старше трудоспособного возраста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Мужчины всего, в том числе по полу отдельного возраста (лет)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– 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– 13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– 15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– 18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– 24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– 29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– 34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– 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– 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– 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–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– 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– 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– 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лет и старше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год и старше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tabs>
                <w:tab w:val="right" w:pos="5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Мужчины моложе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Мужчины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Мужчины старше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Женщины на конец года всего, в том числе по полу отдельного возраста (лет)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–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– 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– 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– 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– 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– 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– 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– 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– 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– 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–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– 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– 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– 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лет и старше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год и старше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Женщины моложе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Женщины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Женщины старше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пенсионеров по возрасту на конец года – всего, из них: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A05786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2.14.1.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Работающие пенсионеры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2.14.2.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Неработающие пенсионеры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Население, имеющее образование,</w:t>
            </w:r>
            <w:r w:rsidRPr="00591BEA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возрасте 15 лет и старше: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A05786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экономической политики 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00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FFFF00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– </w:t>
            </w:r>
            <w:proofErr w:type="spell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(полное) общее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(неполное среднее)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имеют основного общего (неполного среднего)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семей на конец года –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 количество многодетных семей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неполные семьи (возраст каждого из супругов либо одного родителя в неполной семье не превышает 35 лет)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DA411C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Коренное население малочисленных народов Севера, учитываемых на конец года,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эвенки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Миграционный прирост («-» </w:t>
            </w:r>
            <w:proofErr w:type="gramStart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убыль)  населения</w:t>
            </w:r>
            <w:proofErr w:type="gramEnd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сводная статистическая информация по сельским поселениям 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данным Росстата)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выбыло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Естественный </w:t>
            </w:r>
            <w:proofErr w:type="gramStart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прирост  (</w:t>
            </w:r>
            <w:proofErr w:type="gramEnd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«-» убыль)  населения: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родилось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умерло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материнской смертности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зарегистрированных браков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ЗАГС администрации района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зарегистрированных разводов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Содержание и использование жилого фонда и нежилых помещений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фонд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площадь жилого фонда на конец года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</w:p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акт № 1 сверки наличия жилого фонда на отчетную дату. Федеральное статистическое наблюдение форма № 1-жилфонд </w:t>
            </w:r>
          </w:p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(далее – ф. № 1-жилфонд)</w:t>
            </w: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Частной формы собственности, из нее: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граждан 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Государственной формы собственности (включая ХМАО – </w:t>
            </w:r>
            <w:proofErr w:type="gram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Югры)  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формы собственности, из него: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Другой 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Многоквартирные дома: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жилых квартир 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квартир 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число проживающих в многоквартирных домах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Жилые дома – индивидуально-определенные здания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квартир в (индивидуально-определенных зданиях)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число проживающих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6095" w:type="dxa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квартир муниципального жилого фонда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6095" w:type="dxa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квартир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жилого фонда – всего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семей, получивших жилищные субсидии на строительство</w:t>
            </w:r>
            <w:r w:rsidR="00EF35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(приобретение)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жилья: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  <w:r w:rsidRPr="00591BE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книга учета выданных </w:t>
            </w: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государственных жилищных сертификатов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площадь жилого фонда, выбывшая за год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департамент имущественных и земельных отношений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ф. № 1-жилфонд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снесено по аварийности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снесено частного жилого фонда, непригодного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перевод в нежилой фонд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причины, включая уточнения при инвентаризации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Жилой фонд, непр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игодный для проживания (включая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D3A1B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="002D3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варийный</w:t>
            </w:r>
            <w:r w:rsidR="002D3A1B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жилой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фонд, </w:t>
            </w:r>
            <w:r w:rsidR="002D3A1B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также муниципальный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частный жилой фонд, непригодный для проживания) – всего,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доля всего жилого фонда, непригодного для проживания, в общем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3.8.1.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илой фонд, непригодный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34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домов (отдельно стоящих)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4114AF" w:rsidRDefault="004114AF" w:rsidP="00A660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квартир (за исключением квартир в аварийных домах)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4114AF" w:rsidRDefault="004114AF" w:rsidP="00A660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4114AF" w:rsidRDefault="004114AF" w:rsidP="00A660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4114AF">
            <w:pPr>
              <w:pStyle w:val="a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Частный жилой фонд, непригодный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домов</w:t>
            </w:r>
            <w:r w:rsidR="004114AF"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(отдельно стоящих)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  <w:r w:rsidR="004114AF"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114AF"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квартир в аварийных домах)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жилой фонд, непригодный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домов (отдельно</w:t>
            </w:r>
            <w:r w:rsidR="002F0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стоящих)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квартир (за исключением квартир в аварийных домах)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доля частного жилого фонда, непригодного для проживания, в общем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Аварийный жилой фонд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42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42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Аварийный частный жилой фонд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Аварийный муниципальный жилой фонд: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аварийного муниципального жилого фонда: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D4749C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</w:t>
            </w:r>
            <w:r w:rsidR="00591BEA"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4749C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доля аварийного муниципального жилого фонда в общем муниципальном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Обеспеченность жильем в среднем на 1 проживающего жителя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0F78A5" w:rsidRPr="00591BEA" w:rsidRDefault="000F78A5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Утвержденный норматив обеспеченности: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состав семьи 1 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состав семьи 2 и более 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DD1EDA">
        <w:trPr>
          <w:trHeight w:val="64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жилых помещений, оборудованная: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архитектуры и ЖКХ</w:t>
            </w: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2D3A1B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ф. №-1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жилфонд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водопроводом,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канализацией,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централизованной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отоплением,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горячим водоснабжением (вкл. местные водонагреватели),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ваннами (душем)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газом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сетевым газом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сжиженным газом (в баллонах)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напольными электроплитами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квартир, индивидуальных жилых домов, оборудованных: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водопроводом,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канализацией,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централизованной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отоплением,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горячим водоснабжением (вкл. местные водонагреватели),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ваннами (душем)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газом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сетевым газом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сжиженным газом (в баллонах)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напольными электроплитами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DD1EDA">
        <w:trPr>
          <w:trHeight w:val="157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подвоз воды автомобильным транспортом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площадь муниципального нежилого фонда на конец года – всего,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него: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имущественных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земельных отношений</w:t>
            </w:r>
            <w:r w:rsidRPr="00591BE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DD1EDA">
        <w:trPr>
          <w:trHeight w:val="567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семей, состоящих в очереди на получение жилья,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0F78A5" w:rsidRPr="00591BEA" w:rsidRDefault="000F78A5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наблюдение,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4-жилфонд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число членов семей, состоящих в очереди на получение жилья,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Число семей, улучшивших жилищные условия в отчетном году – всего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число членов семей, улучшивших жилищные условия в отчетном году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общего числа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семей, улучшивших жилищные условия в отчетном году: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молодых семей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число членов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многодетных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число членов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Организация, содержание и развитие предприятий </w:t>
            </w:r>
            <w:proofErr w:type="spell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 газо-, тепло-, водоснабжения и канализации по состоянию на 01.01.20__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Водопроводы: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492CA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  <w:p w:rsidR="00591BEA" w:rsidRPr="00591BEA" w:rsidRDefault="00591BEA" w:rsidP="0049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наблюдение,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1-водопровод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одиночное протяжение уличной сети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требующих замены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износа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уличных водозаборов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отпущено воды потребителям по водопровод</w:t>
            </w:r>
            <w:r w:rsidR="00DA4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за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водоочистные сооружения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мощность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наблюдение,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1-канализация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одиночное протяжение уличной канализационной сети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нуждающейся в замене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износа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канализационных очистных сооружений (КОС)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установленная пропускная способность очистных сооружений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м/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пропущено сточных вод</w:t>
            </w:r>
            <w:r w:rsidR="00DA4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год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паспорт газового хозяйства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одиночное протяжение уличной газовой сети – всего,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требующей замены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износа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газовых сетей за отчетный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реализации сжиженного газа – 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4.3.3.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Транспортировка природного газа по газораспределительным сетям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конечных потребителей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наблюдение,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1-ТЕП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котельных</w:t>
            </w:r>
            <w:r w:rsidRPr="00591BE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(включая временно недействующие котельные)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конец отчетного года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мощностью до 3 </w:t>
            </w:r>
            <w:r w:rsidRPr="00591BEA">
              <w:rPr>
                <w:rFonts w:ascii="Times New Roman" w:eastAsia="Times New Roman" w:hAnsi="Times New Roman" w:cs="Times New Roman"/>
                <w:sz w:val="20"/>
                <w:szCs w:val="24"/>
              </w:rPr>
              <w:t>Гкал/ч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общего количества котельных, работающих на: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виды топлива (щепа)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92CA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Протяженность тепловых и паровых сетей в двухтрубном исчислении – всего, </w:t>
            </w:r>
            <w:r w:rsidR="00492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требующих замены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3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92CA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Отпущено тепловой энергии за отчетный год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Электроснабжение и электропотребление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Дизельные электростанции (вкл. резервные)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дизельных элек</w:t>
            </w:r>
            <w:r w:rsidR="00492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тростанций – всего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4.5.3.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Протяженность линий электропередач – 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 предприятий (компаний)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4.5.4.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Полезный отпуск электроэнергии за год – 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кВт\ч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централизованное электроснабжение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кВт\ч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децентрализованное электроснабжение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кВт\ч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Гостиницы по состоянию на 01.01.20___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гостиниц на конец отчетного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0F78A5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591BEA" w:rsidRPr="00591BEA" w:rsidRDefault="000F78A5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единовременная вместимость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койко-мест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Муниципальное имущество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муниципального имущества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0F78A5" w:rsidRPr="00591BEA" w:rsidRDefault="000F78A5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 о наличии основных средств по состоянию на отчетную дату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Движимого имущества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 имущества,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фонд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нежилой фонд (здания, сооружения)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Показатели отраслей социальной инфраструктуры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 Культура</w:t>
            </w:r>
          </w:p>
        </w:tc>
      </w:tr>
      <w:tr w:rsidR="00591BEA" w:rsidRPr="00591BEA" w:rsidTr="00DD1EDA">
        <w:trPr>
          <w:trHeight w:val="223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Общедоступные библиотеки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согласованию);</w:t>
            </w:r>
          </w:p>
          <w:p w:rsidR="00591BEA" w:rsidRPr="00D4749C" w:rsidRDefault="00F30B9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D4749C" w:rsidRPr="00D4749C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культуре, спорту и социальной политике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технический паспорт объекта, форма федерального статистического наблюдения № 6-НК «Сведения об общедо</w:t>
            </w:r>
            <w:r w:rsidR="00D256FA">
              <w:rPr>
                <w:rFonts w:ascii="Times New Roman" w:eastAsia="Calibri" w:hAnsi="Times New Roman" w:cs="Times New Roman"/>
                <w:sz w:val="18"/>
                <w:szCs w:val="18"/>
              </w:rPr>
              <w:t>ступной (публичной) библиотеке»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Структурные подразделения (филиалы) библиотек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площадь библиотек с учетом структурных подразделений (филиалов)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Сельский библиотечный фонд (объем)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поступлений в библиотечный фонд за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посещений в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массовых мероприятий в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Дома культуры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технический паспорт объекта, форма федерального статистического наблюдения № 7-НК «Сведения об организации культурно-досугового типа»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48088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48088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ощность (по проекту)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8088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Клубные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48088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48088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ощность (по проекту)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мероприятий, проводимых во всех учреждениях культуры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 в год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принявших участие в культурных мероприятиях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клубных формирований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участников клубных формирований – всего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Музыкальные школы (головное учреждение)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F30B9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D4749C" w:rsidRPr="00D4749C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культуре, спорту и социальной политике</w:t>
            </w:r>
            <w:r w:rsidR="00D47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технический паспорт объекта, форма федерального статистического наблюдения № 1-ДМШ «Сведения о детской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музыкальной, </w:t>
            </w: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художественной, хореографической школе </w:t>
            </w:r>
          </w:p>
          <w:p w:rsidR="00591BEA" w:rsidRPr="009706CB" w:rsidRDefault="009706CB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школе искусств»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r w:rsidR="00970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7.1.5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9706CB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06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Места осуществления образова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тельной деятельности (отделения)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194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r w:rsidR="00970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7.1.6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Музеи – всего,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школах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Памятники истории и культуры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героям гражданской войны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Места для богослужения, молитвы, вероисповедания,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церковь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мечеть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 Физическая культура и спорт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сооружения (всех форм собственности)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D4749C" w:rsidRPr="00D4749C" w:rsidRDefault="00F30B94" w:rsidP="00D4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D4749C" w:rsidRPr="00D4749C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культуре, спорту и социальной политике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>форма федерального статистического наблюдения № 1-ФК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единовременная пропускная способность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видам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Лыжная база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Плоскостные спортивные сооружения с учетом школьных спортивных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залы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единовременная пропускная способность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спортивные сооружения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Плавательный бассейн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секций во всех спортивных учреждениях (с учетом школ)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F30B9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D4749C" w:rsidRPr="00D4749C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</w:t>
            </w:r>
            <w:r w:rsidR="00D4749C">
              <w:rPr>
                <w:rFonts w:ascii="Times New Roman" w:hAnsi="Times New Roman" w:cs="Times New Roman"/>
                <w:sz w:val="18"/>
                <w:szCs w:val="18"/>
              </w:rPr>
              <w:t>е, спорту и социальной политике;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в возрасте от 3 до 79 лет, систематически занимающегося физической культурой и спортом,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 Образование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дневных общеобразовательных учреждений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ОО-1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начального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основного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среднего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школы-интернаты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(ученических мест по проектной мощности)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 пришкольных интернатов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обучающихся в дневных общеобразовательных учреждениях на начало учебного года – всего (без учета учащихся учебно-консультационного пункта (УКП),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учащихся, занимающихся во вторую смену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.3.3.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1C687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Кроме того,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дети дошкольного возраста в школах-садах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.3.4.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преподавателей общеобраз</w:t>
            </w:r>
            <w:r w:rsidR="001C68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овательных школ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.3.5.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Кадетская школа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Нялинское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воспитанников (учеников)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преподавателей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8673D4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общеобразовательных учреждений, находящихся в ветхом и аварийном состоянии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ОО-1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 качества обучения за учебный год без учета учебно-консультационных пунктов, коррекционных школ: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обучающихся, получивших аттестат о среднем образовании с отличием и медаль «За особые успехи в учении»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Школьный библиотечный фонд – всего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Детские подростковые центры (ДПЦ)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1-ДОП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учащихся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кружков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Досуговая деятельность детей в общеобразовательных учреждениях, без учета детских подростковых центров (ДПЦ):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ОО-1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кружков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C6876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детей, посещающих кружки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.3.11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Учебно-консультационные пункты при дневных общеобразовательных учреждениях: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Дошкольные общеобразовательные учреждения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1C687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85-К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детей, посещающих дошкольные образовательные учреждения, на конец отчетного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54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детей, стоящих на учете для определения в дошкольные образовательные учреждения, на конец отчетного года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100D6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Обеспечение населения услугами торговли, общественного питания и бытового обслуживания по состоянию на </w:t>
            </w:r>
            <w:proofErr w:type="spellStart"/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01.01.20__г</w:t>
            </w:r>
            <w:proofErr w:type="spellEnd"/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Торговая сеть – всего: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экономической политики </w:t>
            </w: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1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площадь торговых залов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Торговые центры: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площадь </w:t>
            </w: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Магазины – всего: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типу магазинов: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Супермаркеты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Минимаркеты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(магазины смешанных товаров)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Универмаги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неспециализированные непродовольственные магазины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Мелкорозничная сеть: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торговая площадь,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типу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павильоны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Аптеки и аптечные магазины всех форм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Аптечные киоски и пункты всех форм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ярмарочных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торговых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Предприятия общественного питания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них мест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 по видам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Общедоступные столовые, закусочные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Рестораны, кафе, бары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Закрытая сеть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Овощехранилища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Общетоварные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склады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Хлебопекарни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 по проекту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 по факту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118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выпуск хлеба, хлебобулочных изделий за отчетный год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  <w:r w:rsidR="00637B66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637B66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7B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объектов бытового обслуживания населения,</w:t>
            </w:r>
          </w:p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7B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оказывающих услуги,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184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ремонту, окраске и пошиву обуви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 xml:space="preserve">по ремонту и техническому обслуживанию бытовой радиоэлектронной аппаратуры, бытовых машин и приборов и изготовлению </w:t>
            </w:r>
            <w:proofErr w:type="spellStart"/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металлоиздели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изготовлению и ремонту мебели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химической чистки и крашения, услуги прачечных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строительству жилья и других построек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бань и душевых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парикмахерских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фотоателье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прочие виды бытовых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DD1EDA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  <w:r w:rsidR="0063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Число приемных пунктов бытового обслуживания, принимающих заказы от населения на оказание услуг,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ремонту, окраске и пошиву обуви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изготовлению и ремонту мебели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химической чистки и крашения, услуги прачечных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строительству жилья и других построек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фотоателье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прочих видов бытовых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банкоматов – всего, из них по принадлежности кредитному учреждению: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кредитных учреждений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ПАО Банк «ФК Открытие» Ф-л </w:t>
            </w:r>
            <w:proofErr w:type="gram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Западно-Сибирский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«Сбербанк России» Ф-л ПАО «Сбербанк России» Ханты-Мансийское отделение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Наличие информационно-платежных </w:t>
            </w:r>
            <w:r w:rsidR="00637B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киосков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Организация утилизации и переработки бытовых отходов по состоянию на 01.01.20 __г.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Полигоны твердых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Несанкционированные свалки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Вывезено за год предприятиями ЖКХ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твердых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на объек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ты, используемые для обработки </w:t>
            </w:r>
            <w:r w:rsidRPr="0000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0008D6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жидких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Организация ритуальных услуг и содержание мест </w:t>
            </w:r>
            <w:proofErr w:type="gramStart"/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захоронения  по</w:t>
            </w:r>
            <w:proofErr w:type="gramEnd"/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оказывающих ритуальные услуги (</w:t>
            </w:r>
            <w:proofErr w:type="gram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 лица</w:t>
            </w:r>
            <w:proofErr w:type="gramEnd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926E69" w:rsidRPr="00591BEA" w:rsidRDefault="00926E6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муниципальные предприятия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Транспорт, дороги, связь по состоянию на 01.01.20____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протяженность автомобильных дорог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D4749C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D4749C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 дорог СП;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статистическая форма № 3-ДГ (</w:t>
            </w:r>
            <w:proofErr w:type="spell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районного значения, включая дороги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 с твердым покрытием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районного значения, включая дороги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грунтовых дорог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8D6" w:rsidRPr="000008D6" w:rsidRDefault="000008D6" w:rsidP="000008D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специальной техники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8D6" w:rsidRPr="000008D6" w:rsidRDefault="000008D6" w:rsidP="000008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D6" w:rsidRPr="000008D6" w:rsidRDefault="000008D6" w:rsidP="000008D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  мусоровозов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D6" w:rsidRPr="000008D6" w:rsidRDefault="000008D6" w:rsidP="000008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D6" w:rsidRPr="000008D6" w:rsidRDefault="000008D6" w:rsidP="000008D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  ассенизационных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D6" w:rsidRPr="000008D6" w:rsidRDefault="000008D6" w:rsidP="000008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D6" w:rsidRPr="000008D6" w:rsidRDefault="000008D6" w:rsidP="000008D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  машин для уличной уборки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D6" w:rsidRPr="000008D6" w:rsidRDefault="000008D6" w:rsidP="000008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Автозаправочные станции: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Автозимники и ледовые переправы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ледовые переправы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11.6.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Паромные переправы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 применением самоходных </w:t>
            </w:r>
            <w:proofErr w:type="spellStart"/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плавсредств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(самоходных барж, буксиров)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C4249A" w:rsidRDefault="00C4249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Default="00D4749C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  <w:p w:rsidR="00C4249A" w:rsidRDefault="00C4249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49A" w:rsidRDefault="00C4249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49A" w:rsidRPr="00591BEA" w:rsidRDefault="00C4249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ОАО «Ростелеком»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Операторы связи, оказывающие услуги местной стационарной связи </w:t>
            </w:r>
            <w:r w:rsidR="009D7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сотовые операторы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населенных пунктах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FC315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ОАО "Ростелеком"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"Теле 2"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"Мотив"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"МТС"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"Билайн"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"Мегафон"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Другие операторы сотовой связи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11.9.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Отделения почтовой связи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вертолет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ных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C4249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Основные показатели капитального строительства и ремонта по состоянию на 01.01.20__ </w:t>
            </w: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Общий объем капитальных вложений (строительство, реконструкция), 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9D7C79" w:rsidRPr="00591BEA" w:rsidRDefault="009D7C79" w:rsidP="009D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архитектуры и ЖКХ;</w:t>
            </w:r>
          </w:p>
          <w:p w:rsidR="009D7C79" w:rsidRPr="00591BEA" w:rsidRDefault="009D7C79" w:rsidP="009D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D7C79" w:rsidRPr="00591BEA" w:rsidRDefault="009D7C79" w:rsidP="009D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хозяйствующих субъектов (привлеченные средства)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Общий объем расходов на строительство, реконструкцию, ремонт дорог, 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хозяйствующих субъектов (привлеченные средства)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56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Введено в действие за отчетный год,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9D7C79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ЖКХ; администрации СП</w:t>
            </w:r>
          </w:p>
          <w:p w:rsidR="00926E69" w:rsidRPr="00591BEA" w:rsidRDefault="00926E6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Жилья (общая площадь жилых помещений, включая ИЖС)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многоквартирных 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 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общая площадь жилых квартир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индивидуальное жилье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общая площадь жилых квартир в индивидуальных жилых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общежития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общая площадь жилых помещений 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Автомобильных дорог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метров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Объектов общественного питания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Объектов торговли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Объектов бытовог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обслуживания населения (по видам объектов)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D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расшифровать какие объекты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Объектов коммунального хозяйства: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газифицировано квартир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котельные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очистные сооружения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полигоны твердых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водозаборные очистные сооружения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.3.7.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Объектов сельскохозяйственной отрасли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скотомест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экономической политики</w:t>
            </w: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.3.8.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Объекты социально-культурной сферы за счет всех источников финансирования: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больницы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коко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926E69" w:rsidRPr="00591BEA" w:rsidRDefault="00926E6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информация Департамента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здравоохранения 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Ханты-Мансийского автономного округа –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Югры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посещений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смену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фельдшерско-акушерские пункты ФАП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посещений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смену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 культуры, клубы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F30B9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культур</w:t>
            </w:r>
            <w:r w:rsidR="00D47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е, спорту и социальной политике 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спортивные учреждения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объекты (расшифровать)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орган администрации района</w:t>
            </w: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Инфраструктура малого предпринимательства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малых и </w:t>
            </w:r>
            <w:proofErr w:type="spellStart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конец года – всего, в том числе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экономической политики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реестр индивидуальных предпринимателей и юридических лиц СП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 (хлеб, лес, товарно-пищевая, рыбная продукция и т.п.)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оптовая и розничная торговля, ремонт автотранспортных средств, бытовых изделий и предметов личного пользования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услуги, в том числе бытовые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недвижимым имуществом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Численность работников, занятых на малых и </w:t>
            </w:r>
            <w:proofErr w:type="spellStart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микропредприятиях</w:t>
            </w:r>
            <w:proofErr w:type="spellEnd"/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конец года – всего, в том числе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 (хлеб, лес, товарно-пищевая, рыбная продукция)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оптовая и розничная торговля, ремонт автотранспортных средств, бытовых изделий и предметов личного пользования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услуги, в том числе бытовые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недвижимым имуществом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граждан (физических лиц), занимающихся индивидуальной предпринимательской деятельностью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Число занятых (работающих) у граждан, занимающихся индивидуальной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предпринимательской деятельностью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Сельское хозяйство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 Хозяйства всех категорий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действующих хозяйств всех категорий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экономической политики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статистическая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14 по сельскому поселению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крестьянские (фермерские) хозяйства (КФХ)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сельскохозяйственные предприятия (СХП)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подсобные хозяйства населения (ЛПХ)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имеющие скот, птицу и др. сельскохозяйственных животных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сельскохозяйственных угодий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уборки урожая</w:t>
            </w:r>
            <w:r w:rsidRPr="00591BEA">
              <w:rPr>
                <w:rFonts w:ascii="Times New Roman" w:eastAsia="Times New Roman" w:hAnsi="Times New Roman" w:cs="Times New Roman"/>
                <w:bCs/>
                <w:color w:val="33CCCC"/>
                <w:sz w:val="18"/>
                <w:szCs w:val="18"/>
                <w:lang w:eastAsia="ru-RU"/>
              </w:rPr>
              <w:t xml:space="preserve">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хозяйствах всех категорий – всего,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Урожайность в хозяйствах всех категорий: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ц/га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ц/га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крупного рогатого скота в хозяйствах всех категорий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поголовье коров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овец и коз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</w:t>
            </w: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маточное поголовье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свиней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 всех видов и возрастов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лошадей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Оленей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Кроликов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Произведено продукции в хозяйствах всех категорий: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мяса скота и птицы всех видов в живом весе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овощей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выданных субсидий сельхоз. предприятиям и КФХ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сельскохозяйственной техники в сельскохозяйственных предприятиях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грузовые автомобили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уборочная техника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 техника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заготовленных грубых кормов в КФХ и СХП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 Личные подсобные хозяйства населения (ЛПХ населения)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70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уборки посевных в личных подсобных хозяйствах населения – всего,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экономической политики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статистическая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14 по сельскому поселению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Поголовье крупнорогатого скота в личных подсобных хозяйствах населения – всего,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поголовье коров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овец и коз – всего,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маточное поголовье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свиней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 всех видов и возрастов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лошадей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Оленей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Кроликов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Произведено продукции в личных подсобных хозяйствах населения: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мяса скота и птицы всех видов в живом весе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яиц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шт.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овощей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Объем выданных субсидий населению на содержание маточного поголовья скота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Традиционные виды деятельности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Национальные общины, предприятия, занимающиеся традиционными видами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экономической политики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количество работающих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Вылов рыбы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Заготовка дикоросов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Территории традиционного природопользования (ТТП)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человек, ведущих традиционную хозяйственную деятельность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Рынок труда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состоянию на 01.01.20__ </w:t>
            </w: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Экономически активное население (ЭАН)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согласованию);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экономической политики </w:t>
            </w: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занятого населения в экономике сельского поселения (с учетом работающего населения в городской местности) на конец года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Занято в экономике сельского поселения на конец года – всего, в том числе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обрабатывающие производства (обработка древесины, производство изделий из дерева; выпуск хлеба и хлебобулочных изделий) – 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обработка древесины, производство изделий из дерева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выпуск хлеба и хлебобулочных изделий 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 и предоставление услуг в этой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 и связь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хозяйство, охота и предоставление услуг в этих областях 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оптовая и розничная торговля и общественное питание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обязанности; обязательное социальное обеспечение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деятельность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общественных объединений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виды деятельности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занятого населения в городской местности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незанятого населения трудоспособного возраста на конец года,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граждан, зарегистрированных государственными службами занятости,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имеющие статус безработного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 xml:space="preserve"> - II группы (кроме детей)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инвалиды III группы (кроме детей)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пенсионеры, получающие пенсию на льготных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пенсионеры, других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лица, обучающиеся с отрывом от производства (студенты)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другие категории граждан, не занятые трудовой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Финансы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состоянию на 01.01.20__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бюджета сельского поселения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администрации СП;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комитет по финансам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DD1ED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годовой отчет об исполнении бюджета сельского поселения (форма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0503117)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0D624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0D624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.1.3.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Безвозмездные поступления (00020000000</w:t>
            </w:r>
            <w:r w:rsidR="000D62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000000000)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0D624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бюджета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4114AF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14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Превышение доходов над расходами (профицит «+»), расходов над доходами (дефицит «-»)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</w:tcPr>
          <w:p w:rsidR="00591BEA" w:rsidRPr="004114AF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  <w:r w:rsidR="00591BEA" w:rsidRPr="004114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Обеспечение социальной поддержки и занятости населения </w:t>
            </w:r>
            <w:r w:rsidR="00591BEA" w:rsidRPr="0041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состоянию на 01.01.20___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граждан, пользующихся социальной поддержкой через органы социальной защиты –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казенное учреждение автономного округа </w:t>
            </w:r>
            <w:r w:rsidR="00EF7DF5" w:rsidRP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«Агентство социального благополучия населения»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база данных ППО АСОИ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инвалиды, участники и приравненные к инвалидам ВОВ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боевых действий (Чечня, Афганистан и др.)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вдовы погибших (умерших) участников ВОВ, родители погибших военнослужащих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трудового фронта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ликвидации и пострадавшие от радиации ЧАЭС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I группы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II группы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III группы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с детства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пострадавшие от политических репрессий, реабилитированные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труда РФ и приравненные к ним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труда ХМАО – Югры и приравненные к ним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семей с детьми в возрасте до 16 лет (учащимися общеобразовательного учреждения – до окончания ими обучения,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не более чем до достижения возраста 18 лет), получающих ежемесячное социальное пособие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потерявших кормильца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малоимущие семьи с доходом ниже прожиточного минимума, установленного в регионе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них человек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категории лиц, получившие социальную помощь в органах социальной защиты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C307F2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7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граждан, которым начисляются социальные выплаты через органы опеки и попечительства –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C307F2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защиты населения, опеки и попечительства по городу Ханты-Мансийску и Ханты-Мансийскому району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F664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статистическая форма РИК-103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C307F2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7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опекунов над совершеннолетними недееспособными гражданами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граждан, являющихся носителями льгот по оплате жилья и 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казенное учреждение автономного</w:t>
            </w:r>
            <w:r w:rsidR="005E7E47" w:rsidRP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«Агентство социального благополучия населения</w:t>
            </w:r>
            <w:r w:rsidRP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E7E47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статистические формы</w:t>
            </w:r>
            <w:r w:rsidR="00591BEA"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26-ЖКХ и № 22-ЖКХ (субсидии)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семей, получавших субсидии на оплату жилого помещения и коммунальных услуг за весь отчетный период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них человек 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  <w:hideMark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Охрана и организация общественного порядка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состоянию на 01.01.20__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сотрудников отдела участковых уполномоченных полиции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F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организации профилактики прав</w:t>
            </w:r>
            <w:r w:rsidR="005F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онарушений администрации района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F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информации МО</w:t>
            </w:r>
            <w:r w:rsidR="005F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МВД </w:t>
            </w:r>
            <w:r w:rsid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 «</w:t>
            </w:r>
            <w:r w:rsidR="005F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Ханты-Мансийский»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зарегистрированных</w:t>
            </w:r>
            <w:r w:rsidRPr="00591BEA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преступлений –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  <w:hideMark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Обеспечение противопожарной безопасности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D2142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отдельных пожарных частей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гражданской защиты»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команд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3D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сотрудников по обеспечению пожарной безопасности в районе</w:t>
            </w:r>
          </w:p>
        </w:tc>
        <w:tc>
          <w:tcPr>
            <w:tcW w:w="113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3D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специализированных транспортных средств</w:t>
            </w:r>
          </w:p>
        </w:tc>
        <w:tc>
          <w:tcPr>
            <w:tcW w:w="113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D2142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пожаров (официально зарегистрированных)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пожаров на территории населенных пунктов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погибших на пожаре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пострадавших на пожаре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D2142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пожарных водоемов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3D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3A63D9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A63D9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</w:t>
            </w:r>
          </w:p>
        </w:tc>
        <w:tc>
          <w:tcPr>
            <w:tcW w:w="113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3D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3A63D9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A63D9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оборудованных подъездов для забора воды из естественных источников (река, озеро, колодец, открытый пруд)</w:t>
            </w:r>
          </w:p>
        </w:tc>
        <w:tc>
          <w:tcPr>
            <w:tcW w:w="113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1BEA" w:rsidRDefault="00591BEA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BEA" w:rsidRDefault="00591BEA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91BEA" w:rsidSect="0067342C">
      <w:pgSz w:w="16838" w:h="11906" w:orient="landscape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69" w:rsidRDefault="00926E69" w:rsidP="00617B40">
      <w:pPr>
        <w:spacing w:after="0" w:line="240" w:lineRule="auto"/>
      </w:pPr>
      <w:r>
        <w:separator/>
      </w:r>
    </w:p>
  </w:endnote>
  <w:endnote w:type="continuationSeparator" w:id="0">
    <w:p w:rsidR="00926E69" w:rsidRDefault="00926E6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69" w:rsidRDefault="00926E69" w:rsidP="00617B40">
      <w:pPr>
        <w:spacing w:after="0" w:line="240" w:lineRule="auto"/>
      </w:pPr>
      <w:r>
        <w:separator/>
      </w:r>
    </w:p>
  </w:footnote>
  <w:footnote w:type="continuationSeparator" w:id="0">
    <w:p w:rsidR="00926E69" w:rsidRDefault="00926E6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2C" w:rsidRDefault="0067342C">
    <w:pPr>
      <w:pStyle w:val="a6"/>
      <w:jc w:val="center"/>
    </w:pPr>
  </w:p>
  <w:p w:rsidR="0067342C" w:rsidRDefault="0067342C">
    <w:pPr>
      <w:pStyle w:val="a6"/>
      <w:jc w:val="center"/>
    </w:pPr>
  </w:p>
  <w:p w:rsidR="0067342C" w:rsidRPr="0067342C" w:rsidRDefault="00064C59" w:rsidP="0067342C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58473179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67342C" w:rsidRPr="0067342C">
          <w:rPr>
            <w:rFonts w:ascii="Times New Roman" w:hAnsi="Times New Roman" w:cs="Times New Roman"/>
            <w:sz w:val="24"/>
          </w:rPr>
          <w:fldChar w:fldCharType="begin"/>
        </w:r>
        <w:r w:rsidR="0067342C" w:rsidRPr="0067342C">
          <w:rPr>
            <w:rFonts w:ascii="Times New Roman" w:hAnsi="Times New Roman" w:cs="Times New Roman"/>
            <w:sz w:val="24"/>
          </w:rPr>
          <w:instrText>PAGE   \* MERGEFORMAT</w:instrText>
        </w:r>
        <w:r w:rsidR="0067342C" w:rsidRPr="0067342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67342C" w:rsidRPr="0067342C">
          <w:rPr>
            <w:rFonts w:ascii="Times New Roman" w:hAnsi="Times New Roman" w:cs="Times New Roman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E6BC2"/>
    <w:multiLevelType w:val="hybridMultilevel"/>
    <w:tmpl w:val="8286E0D2"/>
    <w:lvl w:ilvl="0" w:tplc="900CC8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365F"/>
    <w:multiLevelType w:val="hybridMultilevel"/>
    <w:tmpl w:val="1FB6F8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24D15E1"/>
    <w:multiLevelType w:val="multilevel"/>
    <w:tmpl w:val="1F80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Calibri" w:hint="default"/>
      </w:r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E4784"/>
    <w:multiLevelType w:val="hybridMultilevel"/>
    <w:tmpl w:val="96A25E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678A7"/>
    <w:multiLevelType w:val="hybridMultilevel"/>
    <w:tmpl w:val="E0526EBA"/>
    <w:lvl w:ilvl="0" w:tplc="B49E806A">
      <w:start w:val="1"/>
      <w:numFmt w:val="russianLower"/>
      <w:lvlText w:val="%1)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A15BD"/>
    <w:multiLevelType w:val="hybridMultilevel"/>
    <w:tmpl w:val="4D68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3">
    <w:nsid w:val="4A764D52"/>
    <w:multiLevelType w:val="hybridMultilevel"/>
    <w:tmpl w:val="DD362070"/>
    <w:lvl w:ilvl="0" w:tplc="C5084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9C7090"/>
    <w:multiLevelType w:val="hybridMultilevel"/>
    <w:tmpl w:val="47EECA56"/>
    <w:lvl w:ilvl="0" w:tplc="D9F671B2">
      <w:start w:val="1"/>
      <w:numFmt w:val="decimal"/>
      <w:lvlText w:val="%1."/>
      <w:lvlJc w:val="left"/>
      <w:pPr>
        <w:ind w:left="6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90496"/>
    <w:multiLevelType w:val="hybridMultilevel"/>
    <w:tmpl w:val="4B68698C"/>
    <w:lvl w:ilvl="0" w:tplc="FFFFFFFF">
      <w:start w:val="1"/>
      <w:numFmt w:val="russianLower"/>
      <w:lvlText w:val="%1)"/>
      <w:lvlJc w:val="left"/>
      <w:pPr>
        <w:ind w:left="14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068AC"/>
    <w:multiLevelType w:val="hybridMultilevel"/>
    <w:tmpl w:val="DCEE4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7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9"/>
  </w:num>
  <w:num w:numId="5">
    <w:abstractNumId w:val="11"/>
  </w:num>
  <w:num w:numId="6">
    <w:abstractNumId w:val="26"/>
  </w:num>
  <w:num w:numId="7">
    <w:abstractNumId w:val="16"/>
  </w:num>
  <w:num w:numId="8">
    <w:abstractNumId w:val="10"/>
  </w:num>
  <w:num w:numId="9">
    <w:abstractNumId w:val="25"/>
  </w:num>
  <w:num w:numId="10">
    <w:abstractNumId w:val="20"/>
  </w:num>
  <w:num w:numId="11">
    <w:abstractNumId w:val="0"/>
  </w:num>
  <w:num w:numId="12">
    <w:abstractNumId w:val="27"/>
  </w:num>
  <w:num w:numId="13">
    <w:abstractNumId w:val="7"/>
  </w:num>
  <w:num w:numId="14">
    <w:abstractNumId w:val="24"/>
  </w:num>
  <w:num w:numId="15">
    <w:abstractNumId w:val="18"/>
  </w:num>
  <w:num w:numId="16">
    <w:abstractNumId w:val="5"/>
  </w:num>
  <w:num w:numId="17">
    <w:abstractNumId w:val="21"/>
  </w:num>
  <w:num w:numId="18">
    <w:abstractNumId w:val="15"/>
  </w:num>
  <w:num w:numId="19">
    <w:abstractNumId w:val="9"/>
  </w:num>
  <w:num w:numId="20">
    <w:abstractNumId w:val="6"/>
  </w:num>
  <w:num w:numId="21">
    <w:abstractNumId w:val="3"/>
  </w:num>
  <w:num w:numId="22">
    <w:abstractNumId w:val="14"/>
  </w:num>
  <w:num w:numId="23">
    <w:abstractNumId w:val="2"/>
  </w:num>
  <w:num w:numId="24">
    <w:abstractNumId w:val="1"/>
  </w:num>
  <w:num w:numId="25">
    <w:abstractNumId w:val="23"/>
  </w:num>
  <w:num w:numId="26">
    <w:abstractNumId w:val="22"/>
  </w:num>
  <w:num w:numId="27">
    <w:abstractNumId w:va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8D6"/>
    <w:rsid w:val="00012153"/>
    <w:rsid w:val="00044EE8"/>
    <w:rsid w:val="000551E3"/>
    <w:rsid w:val="000553F6"/>
    <w:rsid w:val="00064C59"/>
    <w:rsid w:val="00082D82"/>
    <w:rsid w:val="0009485B"/>
    <w:rsid w:val="00094C89"/>
    <w:rsid w:val="000A20DE"/>
    <w:rsid w:val="000B30E4"/>
    <w:rsid w:val="000B4C48"/>
    <w:rsid w:val="000B6BD3"/>
    <w:rsid w:val="000D2142"/>
    <w:rsid w:val="000D6244"/>
    <w:rsid w:val="000E2AD9"/>
    <w:rsid w:val="000F242D"/>
    <w:rsid w:val="000F78A5"/>
    <w:rsid w:val="00100D68"/>
    <w:rsid w:val="00113D3B"/>
    <w:rsid w:val="00150967"/>
    <w:rsid w:val="00164E2B"/>
    <w:rsid w:val="00167936"/>
    <w:rsid w:val="00182B80"/>
    <w:rsid w:val="001847D2"/>
    <w:rsid w:val="0018600B"/>
    <w:rsid w:val="00186A59"/>
    <w:rsid w:val="001B6B62"/>
    <w:rsid w:val="001C5C3F"/>
    <w:rsid w:val="001C6876"/>
    <w:rsid w:val="001E2856"/>
    <w:rsid w:val="00225C7D"/>
    <w:rsid w:val="002300FD"/>
    <w:rsid w:val="00234040"/>
    <w:rsid w:val="002400C1"/>
    <w:rsid w:val="002529F0"/>
    <w:rsid w:val="00261D49"/>
    <w:rsid w:val="002A75A0"/>
    <w:rsid w:val="002C69B9"/>
    <w:rsid w:val="002D0994"/>
    <w:rsid w:val="002D3A1B"/>
    <w:rsid w:val="002D7A90"/>
    <w:rsid w:val="002F0189"/>
    <w:rsid w:val="00301280"/>
    <w:rsid w:val="00343BF0"/>
    <w:rsid w:val="00343FF5"/>
    <w:rsid w:val="003624D8"/>
    <w:rsid w:val="003730B8"/>
    <w:rsid w:val="00392EA2"/>
    <w:rsid w:val="00393DAD"/>
    <w:rsid w:val="00397EFC"/>
    <w:rsid w:val="003A63D9"/>
    <w:rsid w:val="003F2416"/>
    <w:rsid w:val="003F3603"/>
    <w:rsid w:val="00404BE7"/>
    <w:rsid w:val="004114AF"/>
    <w:rsid w:val="00417101"/>
    <w:rsid w:val="004210D4"/>
    <w:rsid w:val="00422070"/>
    <w:rsid w:val="00431272"/>
    <w:rsid w:val="004333EE"/>
    <w:rsid w:val="0044500A"/>
    <w:rsid w:val="00465FC6"/>
    <w:rsid w:val="00480888"/>
    <w:rsid w:val="00492CA0"/>
    <w:rsid w:val="004B28BF"/>
    <w:rsid w:val="004C069C"/>
    <w:rsid w:val="004C7125"/>
    <w:rsid w:val="004F72DA"/>
    <w:rsid w:val="004F7ADD"/>
    <w:rsid w:val="004F7CDE"/>
    <w:rsid w:val="0053216E"/>
    <w:rsid w:val="00532CA8"/>
    <w:rsid w:val="005439BD"/>
    <w:rsid w:val="0056694C"/>
    <w:rsid w:val="00572453"/>
    <w:rsid w:val="00591BEA"/>
    <w:rsid w:val="005A66B0"/>
    <w:rsid w:val="005B2935"/>
    <w:rsid w:val="005B7083"/>
    <w:rsid w:val="005E7E47"/>
    <w:rsid w:val="005F0864"/>
    <w:rsid w:val="005F6648"/>
    <w:rsid w:val="00617B40"/>
    <w:rsid w:val="0062166C"/>
    <w:rsid w:val="00623C81"/>
    <w:rsid w:val="00624276"/>
    <w:rsid w:val="00626321"/>
    <w:rsid w:val="00636F28"/>
    <w:rsid w:val="00637B66"/>
    <w:rsid w:val="00655734"/>
    <w:rsid w:val="006615CF"/>
    <w:rsid w:val="006722F9"/>
    <w:rsid w:val="0067342C"/>
    <w:rsid w:val="00681141"/>
    <w:rsid w:val="006A5B30"/>
    <w:rsid w:val="006B1282"/>
    <w:rsid w:val="006B21BF"/>
    <w:rsid w:val="006C37AF"/>
    <w:rsid w:val="006C77B8"/>
    <w:rsid w:val="006D18AE"/>
    <w:rsid w:val="006D495B"/>
    <w:rsid w:val="00701B9C"/>
    <w:rsid w:val="007343BF"/>
    <w:rsid w:val="0077481C"/>
    <w:rsid w:val="007A0722"/>
    <w:rsid w:val="007C5828"/>
    <w:rsid w:val="007C6A9F"/>
    <w:rsid w:val="00805A4C"/>
    <w:rsid w:val="00822F9D"/>
    <w:rsid w:val="00827A88"/>
    <w:rsid w:val="008459BB"/>
    <w:rsid w:val="008526F4"/>
    <w:rsid w:val="008673D4"/>
    <w:rsid w:val="00886731"/>
    <w:rsid w:val="00887852"/>
    <w:rsid w:val="00897CB6"/>
    <w:rsid w:val="008C2ACB"/>
    <w:rsid w:val="008D6252"/>
    <w:rsid w:val="008E4601"/>
    <w:rsid w:val="00903CF1"/>
    <w:rsid w:val="00905FE3"/>
    <w:rsid w:val="00911B4F"/>
    <w:rsid w:val="00925D97"/>
    <w:rsid w:val="00926E69"/>
    <w:rsid w:val="00927695"/>
    <w:rsid w:val="00933810"/>
    <w:rsid w:val="00934873"/>
    <w:rsid w:val="0096338B"/>
    <w:rsid w:val="009706CB"/>
    <w:rsid w:val="00987F76"/>
    <w:rsid w:val="009917B5"/>
    <w:rsid w:val="009A1DB0"/>
    <w:rsid w:val="009A231B"/>
    <w:rsid w:val="009B41D7"/>
    <w:rsid w:val="009C0855"/>
    <w:rsid w:val="009C1751"/>
    <w:rsid w:val="009D7C79"/>
    <w:rsid w:val="009F6EC2"/>
    <w:rsid w:val="00A05786"/>
    <w:rsid w:val="00A14960"/>
    <w:rsid w:val="00A33D50"/>
    <w:rsid w:val="00A41CB7"/>
    <w:rsid w:val="00A66090"/>
    <w:rsid w:val="00A70D81"/>
    <w:rsid w:val="00AC16A7"/>
    <w:rsid w:val="00AC194A"/>
    <w:rsid w:val="00AD697A"/>
    <w:rsid w:val="00AE3E29"/>
    <w:rsid w:val="00B17E67"/>
    <w:rsid w:val="00B2079F"/>
    <w:rsid w:val="00B2259C"/>
    <w:rsid w:val="00B230DD"/>
    <w:rsid w:val="00B45F61"/>
    <w:rsid w:val="00B51C0F"/>
    <w:rsid w:val="00B53A62"/>
    <w:rsid w:val="00B626AF"/>
    <w:rsid w:val="00B73929"/>
    <w:rsid w:val="00B76CD1"/>
    <w:rsid w:val="00B81A2D"/>
    <w:rsid w:val="00BB611F"/>
    <w:rsid w:val="00BB6639"/>
    <w:rsid w:val="00BD2CCC"/>
    <w:rsid w:val="00BE2AF4"/>
    <w:rsid w:val="00BF262A"/>
    <w:rsid w:val="00C002B4"/>
    <w:rsid w:val="00C16253"/>
    <w:rsid w:val="00C21D1F"/>
    <w:rsid w:val="00C239F1"/>
    <w:rsid w:val="00C307F2"/>
    <w:rsid w:val="00C36F0C"/>
    <w:rsid w:val="00C36F5A"/>
    <w:rsid w:val="00C4249A"/>
    <w:rsid w:val="00C51F70"/>
    <w:rsid w:val="00C60881"/>
    <w:rsid w:val="00C61919"/>
    <w:rsid w:val="00C7412C"/>
    <w:rsid w:val="00CA7141"/>
    <w:rsid w:val="00CC6608"/>
    <w:rsid w:val="00CC7C2A"/>
    <w:rsid w:val="00CF0180"/>
    <w:rsid w:val="00CF211D"/>
    <w:rsid w:val="00CF3794"/>
    <w:rsid w:val="00CF44D0"/>
    <w:rsid w:val="00CF744D"/>
    <w:rsid w:val="00D007DF"/>
    <w:rsid w:val="00D155CC"/>
    <w:rsid w:val="00D20948"/>
    <w:rsid w:val="00D213D8"/>
    <w:rsid w:val="00D256FA"/>
    <w:rsid w:val="00D26095"/>
    <w:rsid w:val="00D4701F"/>
    <w:rsid w:val="00D4749C"/>
    <w:rsid w:val="00D53054"/>
    <w:rsid w:val="00D608CD"/>
    <w:rsid w:val="00D64FB3"/>
    <w:rsid w:val="00D8061E"/>
    <w:rsid w:val="00D9397E"/>
    <w:rsid w:val="00DA411C"/>
    <w:rsid w:val="00DB032D"/>
    <w:rsid w:val="00DD1EDA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D5C29"/>
    <w:rsid w:val="00EF214F"/>
    <w:rsid w:val="00EF35F0"/>
    <w:rsid w:val="00EF7DF5"/>
    <w:rsid w:val="00F114E8"/>
    <w:rsid w:val="00F13614"/>
    <w:rsid w:val="00F155DA"/>
    <w:rsid w:val="00F262C9"/>
    <w:rsid w:val="00F30B94"/>
    <w:rsid w:val="00F449DF"/>
    <w:rsid w:val="00F55E37"/>
    <w:rsid w:val="00F765C7"/>
    <w:rsid w:val="00F85C76"/>
    <w:rsid w:val="00FA4CF5"/>
    <w:rsid w:val="00FB3A98"/>
    <w:rsid w:val="00FC12D4"/>
    <w:rsid w:val="00FC3159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10">
    <w:name w:val="Заголовок 1 Знак"/>
    <w:basedOn w:val="a0"/>
    <w:link w:val="1"/>
    <w:rsid w:val="000551E3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1E3"/>
  </w:style>
  <w:style w:type="paragraph" w:customStyle="1" w:styleId="ConsNormal">
    <w:name w:val="ConsNormal"/>
    <w:uiPriority w:val="99"/>
    <w:rsid w:val="00055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5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55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"/>
    <w:basedOn w:val="a"/>
    <w:rsid w:val="000551E3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5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5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51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qFormat/>
    <w:rsid w:val="000551E3"/>
    <w:rPr>
      <w:b/>
      <w:bCs/>
    </w:rPr>
  </w:style>
  <w:style w:type="paragraph" w:customStyle="1" w:styleId="ConsPlusNormal">
    <w:name w:val="ConsPlusNormal"/>
    <w:rsid w:val="00055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Placeholder Text"/>
    <w:basedOn w:val="a0"/>
    <w:uiPriority w:val="99"/>
    <w:semiHidden/>
    <w:rsid w:val="000551E3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05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55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551E3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5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55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551E3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0551E3"/>
  </w:style>
  <w:style w:type="paragraph" w:customStyle="1" w:styleId="12">
    <w:name w:val="Схема документа1"/>
    <w:basedOn w:val="a"/>
    <w:next w:val="af9"/>
    <w:link w:val="afa"/>
    <w:uiPriority w:val="99"/>
    <w:semiHidden/>
    <w:unhideWhenUsed/>
    <w:rsid w:val="000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12"/>
    <w:uiPriority w:val="99"/>
    <w:semiHidden/>
    <w:rsid w:val="000551E3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0551E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5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55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551E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55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Document Map"/>
    <w:basedOn w:val="a"/>
    <w:link w:val="13"/>
    <w:uiPriority w:val="99"/>
    <w:semiHidden/>
    <w:unhideWhenUsed/>
    <w:rsid w:val="000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9"/>
    <w:uiPriority w:val="99"/>
    <w:semiHidden/>
    <w:rsid w:val="000551E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91BEA"/>
  </w:style>
  <w:style w:type="numbering" w:customStyle="1" w:styleId="120">
    <w:name w:val="Нет списка12"/>
    <w:next w:val="a2"/>
    <w:uiPriority w:val="99"/>
    <w:semiHidden/>
    <w:unhideWhenUsed/>
    <w:rsid w:val="0059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4525-24B2-4380-A03F-12ED82FF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7259</Words>
  <Characters>41378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2023-02-01T10:42:00Z</dcterms:created>
  <dcterms:modified xsi:type="dcterms:W3CDTF">2023-02-03T09:51:00Z</dcterms:modified>
</cp:coreProperties>
</file>