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6C730" w14:textId="77777777" w:rsidR="00055AD2" w:rsidRPr="00055AD2" w:rsidRDefault="00055AD2" w:rsidP="00055AD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5A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78DCB8" wp14:editId="02B858C3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462A3" w14:textId="6F0C41A1" w:rsidR="00055AD2" w:rsidRPr="00055AD2" w:rsidRDefault="00055AD2" w:rsidP="00055AD2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B38FE20" w14:textId="77777777" w:rsidR="00055AD2" w:rsidRPr="00055AD2" w:rsidRDefault="00055AD2" w:rsidP="00055AD2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5AD2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1479F5A8" w14:textId="77777777" w:rsidR="00055AD2" w:rsidRPr="00055AD2" w:rsidRDefault="00055AD2" w:rsidP="00055AD2">
      <w:pPr>
        <w:rPr>
          <w:rFonts w:ascii="Times New Roman" w:eastAsia="Times New Roman" w:hAnsi="Times New Roman" w:cs="Times New Roman"/>
          <w:sz w:val="28"/>
          <w:szCs w:val="28"/>
        </w:rPr>
      </w:pPr>
      <w:r w:rsidRPr="00055AD2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25D1F451" w14:textId="77777777" w:rsidR="00055AD2" w:rsidRPr="00055AD2" w:rsidRDefault="00055AD2" w:rsidP="00055AD2">
      <w:pPr>
        <w:rPr>
          <w:rFonts w:ascii="Times New Roman" w:eastAsia="Times New Roman" w:hAnsi="Times New Roman" w:cs="Times New Roman"/>
          <w:sz w:val="28"/>
          <w:szCs w:val="28"/>
        </w:rPr>
      </w:pPr>
      <w:r w:rsidRPr="00055AD2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02968971" w14:textId="77777777" w:rsidR="00055AD2" w:rsidRPr="00055AD2" w:rsidRDefault="00055AD2" w:rsidP="00055AD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236880" w14:textId="77777777" w:rsidR="00055AD2" w:rsidRPr="00055AD2" w:rsidRDefault="00055AD2" w:rsidP="00055AD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A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3D6CD609" w14:textId="77777777" w:rsidR="00055AD2" w:rsidRPr="00055AD2" w:rsidRDefault="00055AD2" w:rsidP="00055AD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5BF874" w14:textId="77777777" w:rsidR="00055AD2" w:rsidRPr="00055AD2" w:rsidRDefault="00055AD2" w:rsidP="00055AD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AD2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4A57442B" w14:textId="77777777" w:rsidR="00055AD2" w:rsidRPr="00055AD2" w:rsidRDefault="00055AD2" w:rsidP="00055AD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DF1125" w14:textId="755AC226" w:rsidR="00055AD2" w:rsidRPr="00055AD2" w:rsidRDefault="00055AD2" w:rsidP="00055AD2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055AD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96118">
        <w:rPr>
          <w:rFonts w:ascii="Times New Roman" w:eastAsia="Times New Roman" w:hAnsi="Times New Roman" w:cs="Times New Roman"/>
          <w:sz w:val="28"/>
          <w:szCs w:val="28"/>
        </w:rPr>
        <w:t>26.01.2024</w:t>
      </w:r>
      <w:r w:rsidRPr="00055A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19611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55AD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96118">
        <w:rPr>
          <w:rFonts w:ascii="Times New Roman" w:eastAsia="Times New Roman" w:hAnsi="Times New Roman" w:cs="Times New Roman"/>
          <w:sz w:val="28"/>
          <w:szCs w:val="28"/>
        </w:rPr>
        <w:t>39</w:t>
      </w:r>
    </w:p>
    <w:p w14:paraId="58A18504" w14:textId="77777777" w:rsidR="00055AD2" w:rsidRPr="00055AD2" w:rsidRDefault="00055AD2" w:rsidP="00055AD2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55AD2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15E2CB2C" w14:textId="77777777" w:rsidR="00055AD2" w:rsidRDefault="00055AD2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</w:p>
    <w:p w14:paraId="3899164D" w14:textId="77777777" w:rsidR="00055AD2" w:rsidRDefault="00055AD2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</w:p>
    <w:p w14:paraId="1358159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14:paraId="354070B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</w:t>
      </w:r>
    </w:p>
    <w:p w14:paraId="0430B476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5B87CB23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0388E75E" w14:textId="77777777" w:rsidR="008D4780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8D4780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Default="008D4780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63F94E1B" w14:textId="77777777" w:rsidR="00055AD2" w:rsidRPr="00BF2DA5" w:rsidRDefault="00055AD2" w:rsidP="008D4780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3495846E" w:rsidR="008D4780" w:rsidRDefault="009511D7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94FB8">
        <w:rPr>
          <w:rFonts w:ascii="Times New Roman" w:hAnsi="Times New Roman" w:cs="Times New Roman"/>
          <w:sz w:val="28"/>
          <w:szCs w:val="28"/>
        </w:rPr>
        <w:t xml:space="preserve"> </w:t>
      </w:r>
      <w:r w:rsidR="008D4780"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 w:rsidR="008D4780"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="008D4780"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 w:rsidR="008D4780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8D4780"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="008D4780"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6B5DFA">
        <w:rPr>
          <w:rFonts w:ascii="Times New Roman" w:hAnsi="Times New Roman" w:cs="Times New Roman"/>
          <w:sz w:val="28"/>
          <w:szCs w:val="28"/>
        </w:rPr>
        <w:t>28.12.2023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 w:rsidR="006B5DFA">
        <w:rPr>
          <w:rFonts w:ascii="Times New Roman" w:hAnsi="Times New Roman" w:cs="Times New Roman"/>
          <w:sz w:val="28"/>
          <w:szCs w:val="28"/>
        </w:rPr>
        <w:t>28.12.2023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 w:rsidR="008D4780"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8D47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1F4FD8D0" w:rsidR="00BC555A" w:rsidRDefault="008D4780" w:rsidP="005A237C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и застройки межселенной территории Ханты-Мансийского района» </w:t>
      </w:r>
      <w:r w:rsidR="007D1066">
        <w:rPr>
          <w:rFonts w:ascii="Times New Roman" w:hAnsi="Times New Roman" w:cs="Times New Roman"/>
          <w:sz w:val="28"/>
          <w:szCs w:val="28"/>
        </w:rPr>
        <w:t xml:space="preserve">(далее – постановление)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180703E5" w14:textId="047ADF5B" w:rsidR="006B5DFA" w:rsidRDefault="000C37B6" w:rsidP="00055AD2">
      <w:pPr>
        <w:pStyle w:val="a3"/>
        <w:numPr>
          <w:ilvl w:val="1"/>
          <w:numId w:val="39"/>
        </w:numPr>
        <w:shd w:val="clear" w:color="auto" w:fill="FFFFFF"/>
        <w:tabs>
          <w:tab w:val="left" w:pos="851"/>
          <w:tab w:val="left" w:pos="1276"/>
          <w:tab w:val="left" w:pos="1701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5DFA">
        <w:rPr>
          <w:rFonts w:ascii="Times New Roman" w:hAnsi="Times New Roman" w:cs="Times New Roman"/>
          <w:sz w:val="28"/>
          <w:szCs w:val="28"/>
        </w:rPr>
        <w:t xml:space="preserve"> пункте 2 постановления слово «распоряжение» заменить словом «постановление».</w:t>
      </w:r>
    </w:p>
    <w:p w14:paraId="5658D44C" w14:textId="7B3C12FA" w:rsidR="000C37B6" w:rsidRDefault="000C37B6" w:rsidP="00055AD2">
      <w:pPr>
        <w:pStyle w:val="a3"/>
        <w:numPr>
          <w:ilvl w:val="1"/>
          <w:numId w:val="39"/>
        </w:numPr>
        <w:shd w:val="clear" w:color="auto" w:fill="FFFFFF"/>
        <w:tabs>
          <w:tab w:val="left" w:pos="709"/>
          <w:tab w:val="left" w:pos="1276"/>
          <w:tab w:val="left" w:pos="1701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22C8D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2C8D">
        <w:rPr>
          <w:rFonts w:ascii="Times New Roman" w:hAnsi="Times New Roman" w:cs="Times New Roman"/>
          <w:sz w:val="28"/>
          <w:szCs w:val="28"/>
        </w:rPr>
        <w:t xml:space="preserve"> 2 приложения 1 к Правилам землепользования и застройки межселенной территории Ханты-Мансийского района</w:t>
      </w:r>
      <w:r w:rsidR="007D1066">
        <w:rPr>
          <w:rFonts w:ascii="Times New Roman" w:hAnsi="Times New Roman" w:cs="Times New Roman"/>
          <w:sz w:val="28"/>
          <w:szCs w:val="28"/>
        </w:rPr>
        <w:t xml:space="preserve"> внести следующие изменения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A0D4383" w14:textId="21D7210A" w:rsidR="00C22C8D" w:rsidRPr="00C22C8D" w:rsidRDefault="007D1066" w:rsidP="00055AD2">
      <w:pPr>
        <w:pStyle w:val="a3"/>
        <w:numPr>
          <w:ilvl w:val="2"/>
          <w:numId w:val="39"/>
        </w:numPr>
        <w:shd w:val="clear" w:color="auto" w:fill="FFFFFF"/>
        <w:tabs>
          <w:tab w:val="left" w:pos="709"/>
          <w:tab w:val="center" w:pos="1276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Таблицу </w:t>
      </w:r>
      <w:r w:rsidRPr="00ED695C">
        <w:rPr>
          <w:rFonts w:ascii="Times New Roman" w:hAnsi="Times New Roman" w:cs="Times New Roman"/>
          <w:sz w:val="28"/>
          <w:szCs w:val="28"/>
        </w:rPr>
        <w:t>«Основные виды и параметры разрешенного использования земельных участков и объектов капитального строительства»</w:t>
      </w:r>
      <w:r w:rsidR="000C37B6">
        <w:rPr>
          <w:rFonts w:ascii="Times New Roman" w:hAnsi="Times New Roman" w:cs="Times New Roman"/>
          <w:sz w:val="28"/>
          <w:szCs w:val="28"/>
        </w:rPr>
        <w:t xml:space="preserve"> ч</w:t>
      </w:r>
      <w:r w:rsidR="00C22C8D" w:rsidRPr="00C22C8D">
        <w:rPr>
          <w:rFonts w:ascii="Times New Roman" w:hAnsi="Times New Roman" w:cs="Times New Roman"/>
          <w:sz w:val="28"/>
          <w:szCs w:val="28"/>
        </w:rPr>
        <w:t>аст</w:t>
      </w:r>
      <w:r w:rsidR="000C37B6">
        <w:rPr>
          <w:rFonts w:ascii="Times New Roman" w:hAnsi="Times New Roman" w:cs="Times New Roman"/>
          <w:sz w:val="28"/>
          <w:szCs w:val="28"/>
        </w:rPr>
        <w:t>и</w:t>
      </w:r>
      <w:r w:rsidR="00C22C8D" w:rsidRPr="00C22C8D">
        <w:rPr>
          <w:rFonts w:ascii="Times New Roman" w:hAnsi="Times New Roman" w:cs="Times New Roman"/>
          <w:sz w:val="28"/>
          <w:szCs w:val="28"/>
        </w:rPr>
        <w:t xml:space="preserve"> 2.</w:t>
      </w:r>
      <w:r w:rsidR="00C22C8D" w:rsidRPr="00C63FEC">
        <w:rPr>
          <w:rFonts w:ascii="Times New Roman" w:hAnsi="Times New Roman" w:cs="Times New Roman"/>
          <w:sz w:val="28"/>
          <w:szCs w:val="28"/>
        </w:rPr>
        <w:t>1 «</w:t>
      </w:r>
      <w:r w:rsidR="00C63FEC" w:rsidRPr="00C63FEC">
        <w:rPr>
          <w:rFonts w:ascii="Times New Roman" w:hAnsi="Times New Roman" w:cs="Times New Roman"/>
          <w:sz w:val="28"/>
          <w:szCs w:val="28"/>
        </w:rPr>
        <w:t xml:space="preserve">Зона делового, общественного и коммерческого назначения – (ОД) </w:t>
      </w:r>
      <w:r w:rsidR="00C22C8D" w:rsidRPr="00C22C8D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49E3D859" w14:textId="77777777" w:rsidR="00C22C8D" w:rsidRPr="004A78B4" w:rsidRDefault="00C22C8D" w:rsidP="00055AD2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B4">
        <w:rPr>
          <w:rFonts w:ascii="Times New Roman" w:hAnsi="Times New Roman" w:cs="Times New Roman"/>
          <w:sz w:val="28"/>
          <w:szCs w:val="28"/>
        </w:rPr>
        <w:lastRenderedPageBreak/>
        <w:t>«</w:t>
      </w:r>
    </w:p>
    <w:tbl>
      <w:tblPr>
        <w:tblpPr w:leftFromText="180" w:rightFromText="180" w:vertAnchor="text" w:horzAnchor="margin" w:tblpXSpec="right" w:tblpY="11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67"/>
        <w:gridCol w:w="4111"/>
        <w:gridCol w:w="2704"/>
      </w:tblGrid>
      <w:tr w:rsidR="004A78B4" w:rsidRPr="000F5255" w14:paraId="56869EA7" w14:textId="77777777" w:rsidTr="00F37994">
        <w:trPr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FAD6B" w14:textId="13F3E051" w:rsidR="004A78B4" w:rsidRPr="000F5255" w:rsidRDefault="004A78B4" w:rsidP="004A78B4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A89B" w14:textId="51A30CAF" w:rsidR="004A78B4" w:rsidRPr="000F5255" w:rsidRDefault="004A78B4" w:rsidP="004A78B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3.5</w:t>
            </w:r>
            <w:r w:rsidR="00055AD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A5AD" w14:textId="77777777" w:rsidR="004A78B4" w:rsidRPr="004A78B4" w:rsidRDefault="004A78B4" w:rsidP="00055AD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Минимальная площадь участка:</w:t>
            </w:r>
          </w:p>
          <w:p w14:paraId="5197DCDA" w14:textId="77777777" w:rsidR="004A78B4" w:rsidRPr="00A0464B" w:rsidRDefault="004A78B4" w:rsidP="00055AD2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4A78B4">
              <w:rPr>
                <w:rFonts w:ascii="Times New Roman" w:hAnsi="Times New Roman" w:cs="Times New Roman"/>
              </w:rPr>
              <w:t xml:space="preserve">- муниципальные дошкольные </w:t>
            </w:r>
            <w:r w:rsidRPr="00A0464B">
              <w:rPr>
                <w:rFonts w:ascii="Times New Roman" w:hAnsi="Times New Roman" w:cs="Times New Roman"/>
                <w:color w:val="000000" w:themeColor="text1"/>
              </w:rPr>
              <w:t>образовательные организации – не менее 3120 кв. м;</w:t>
            </w:r>
          </w:p>
          <w:p w14:paraId="4A006C8A" w14:textId="77777777" w:rsidR="004A78B4" w:rsidRPr="00A0464B" w:rsidRDefault="004A78B4" w:rsidP="00055AD2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- муниципальные общеобразовательные организации – не менее 20 000 кв. м;</w:t>
            </w:r>
          </w:p>
          <w:p w14:paraId="0D50BFB4" w14:textId="77777777" w:rsidR="004A78B4" w:rsidRPr="00A0464B" w:rsidRDefault="004A78B4" w:rsidP="00055AD2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муниципальные организации дополнительного образования – не менее 450 кв. м.</w:t>
            </w:r>
          </w:p>
          <w:p w14:paraId="6DD7207F" w14:textId="345E86DB" w:rsidR="004A78B4" w:rsidRPr="00A0464B" w:rsidRDefault="004A78B4" w:rsidP="00055AD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055AD2">
              <w:rPr>
                <w:rFonts w:ascii="Times New Roman" w:hAnsi="Times New Roman" w:cs="Times New Roman"/>
                <w:color w:val="000000" w:themeColor="text1"/>
              </w:rPr>
              <w:t xml:space="preserve">– </w:t>
            </w:r>
            <w:r w:rsidR="00055AD2">
              <w:rPr>
                <w:rFonts w:ascii="Times New Roman" w:hAnsi="Times New Roman" w:cs="Times New Roman"/>
                <w:color w:val="000000" w:themeColor="text1"/>
              </w:rPr>
              <w:br/>
              <w:t xml:space="preserve">не </w:t>
            </w:r>
            <w:r w:rsidRPr="00A0464B">
              <w:rPr>
                <w:rFonts w:ascii="Times New Roman" w:hAnsi="Times New Roman" w:cs="Times New Roman"/>
                <w:color w:val="000000" w:themeColor="text1"/>
              </w:rPr>
              <w:t>подлежит установлению</w:t>
            </w:r>
            <w:r w:rsidR="00606FA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106AC9B" w14:textId="46F0942B" w:rsidR="004A78B4" w:rsidRPr="00A0464B" w:rsidRDefault="004A78B4" w:rsidP="00055AD2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>Количество этажей – до 4 надземных этажей.</w:t>
            </w:r>
          </w:p>
          <w:p w14:paraId="2818BBE8" w14:textId="77777777" w:rsidR="004A78B4" w:rsidRPr="004A78B4" w:rsidRDefault="004A78B4" w:rsidP="00055AD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464B">
              <w:rPr>
                <w:rFonts w:ascii="Times New Roman" w:hAnsi="Times New Roman" w:cs="Times New Roman"/>
                <w:color w:val="000000" w:themeColor="text1"/>
              </w:rPr>
              <w:t xml:space="preserve">Высота – не подлежит </w:t>
            </w:r>
            <w:r w:rsidRPr="004A78B4">
              <w:rPr>
                <w:rFonts w:ascii="Times New Roman" w:hAnsi="Times New Roman" w:cs="Times New Roman"/>
              </w:rPr>
              <w:t>установлению.</w:t>
            </w:r>
          </w:p>
          <w:p w14:paraId="57ED8806" w14:textId="5B87F005" w:rsidR="004A78B4" w:rsidRPr="004A78B4" w:rsidRDefault="004A78B4" w:rsidP="00055A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Минимальный отступ от красной линии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78B4">
              <w:rPr>
                <w:rFonts w:ascii="Times New Roman" w:hAnsi="Times New Roman" w:cs="Times New Roman"/>
              </w:rPr>
              <w:t xml:space="preserve">до объекта </w:t>
            </w:r>
            <w:r w:rsidR="00055AD2">
              <w:rPr>
                <w:rFonts w:ascii="Times New Roman" w:hAnsi="Times New Roman" w:cs="Times New Roman"/>
              </w:rPr>
              <w:t>–</w:t>
            </w:r>
            <w:r w:rsidRPr="004A78B4">
              <w:rPr>
                <w:rFonts w:ascii="Times New Roman" w:hAnsi="Times New Roman" w:cs="Times New Roman"/>
              </w:rPr>
              <w:t xml:space="preserve"> 10 м.</w:t>
            </w:r>
          </w:p>
          <w:p w14:paraId="4E8838BA" w14:textId="090FE2C3" w:rsidR="004A78B4" w:rsidRPr="004A78B4" w:rsidRDefault="004A78B4" w:rsidP="00055A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В условиях реконструкции допускается сокращение отступа и/или размещение зданий по красной линии улиц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соответствии с их фактическим размещением.</w:t>
            </w:r>
          </w:p>
          <w:p w14:paraId="22F65C1C" w14:textId="25977B27" w:rsidR="004A78B4" w:rsidRDefault="004A78B4" w:rsidP="00055AD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55AD2">
              <w:rPr>
                <w:rFonts w:ascii="Times New Roman" w:hAnsi="Times New Roman" w:cs="Times New Roman"/>
              </w:rPr>
              <w:t>–</w:t>
            </w:r>
            <w:r w:rsidRPr="004A78B4">
              <w:rPr>
                <w:rFonts w:ascii="Times New Roman" w:hAnsi="Times New Roman" w:cs="Times New Roman"/>
              </w:rPr>
              <w:t xml:space="preserve"> 6 м до основного строения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B5C01F2" w14:textId="4F129331" w:rsidR="004A78B4" w:rsidRPr="004A78B4" w:rsidRDefault="004A78B4" w:rsidP="00055AD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78B4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в границах земель</w:t>
            </w:r>
            <w:r w:rsidR="00055AD2">
              <w:rPr>
                <w:rFonts w:ascii="Times New Roman" w:hAnsi="Times New Roman" w:cs="Times New Roman"/>
              </w:rPr>
              <w:t>ного участка – 60%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632D" w14:textId="32374CB5" w:rsidR="004A78B4" w:rsidRPr="004A78B4" w:rsidRDefault="000452E5" w:rsidP="004A78B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4A78B4" w:rsidRPr="004A78B4">
              <w:rPr>
                <w:rFonts w:ascii="Times New Roman" w:hAnsi="Times New Roman" w:cs="Times New Roman"/>
              </w:rPr>
              <w:t xml:space="preserve">е допускается размещать образовательные и детские учреждения </w:t>
            </w:r>
            <w:r w:rsidR="00055AD2">
              <w:rPr>
                <w:rFonts w:ascii="Times New Roman" w:hAnsi="Times New Roman" w:cs="Times New Roman"/>
              </w:rPr>
              <w:br/>
            </w:r>
            <w:r w:rsidR="004A78B4" w:rsidRPr="004A78B4">
              <w:rPr>
                <w:rFonts w:ascii="Times New Roman" w:hAnsi="Times New Roman" w:cs="Times New Roman"/>
              </w:rPr>
              <w:t xml:space="preserve">в санитарно-защитных зонах, установленных </w:t>
            </w:r>
            <w:r w:rsidR="00055AD2">
              <w:rPr>
                <w:rFonts w:ascii="Times New Roman" w:hAnsi="Times New Roman" w:cs="Times New Roman"/>
              </w:rPr>
              <w:br/>
            </w:r>
            <w:r w:rsidR="004A78B4" w:rsidRPr="004A78B4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6B4F268B" w14:textId="59937781" w:rsidR="004A78B4" w:rsidRPr="004A78B4" w:rsidRDefault="004A78B4" w:rsidP="000452E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8B4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со статьями 3</w:t>
            </w:r>
            <w:r w:rsidR="000452E5">
              <w:rPr>
                <w:rFonts w:ascii="Times New Roman" w:hAnsi="Times New Roman" w:cs="Times New Roman"/>
              </w:rPr>
              <w:t xml:space="preserve"> – </w:t>
            </w:r>
            <w:r w:rsidRPr="004A78B4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055AD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1EAF4B4C" w14:textId="05A58F0E" w:rsidR="004A78B4" w:rsidRDefault="004A78B4" w:rsidP="004A78B4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0ADA9686" w14:textId="4D21C9D7" w:rsidR="008764BE" w:rsidRPr="008764BE" w:rsidRDefault="00ED695C" w:rsidP="00055AD2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64BE">
        <w:rPr>
          <w:rFonts w:ascii="Times New Roman" w:hAnsi="Times New Roman" w:cs="Times New Roman"/>
          <w:sz w:val="28"/>
          <w:szCs w:val="28"/>
        </w:rPr>
        <w:tab/>
      </w:r>
      <w:r w:rsidR="008764BE" w:rsidRPr="008764BE">
        <w:rPr>
          <w:rFonts w:ascii="Times New Roman" w:hAnsi="Times New Roman" w:cs="Times New Roman"/>
          <w:sz w:val="28"/>
          <w:szCs w:val="28"/>
        </w:rPr>
        <w:t xml:space="preserve">1.2.2. </w:t>
      </w:r>
      <w:r w:rsidR="007D1066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7D1066" w:rsidRPr="00ED695C">
        <w:rPr>
          <w:rFonts w:ascii="Times New Roman" w:hAnsi="Times New Roman" w:cs="Times New Roman"/>
          <w:sz w:val="28"/>
          <w:szCs w:val="28"/>
        </w:rPr>
        <w:t>«Основные виды и параметры разрешенного использования земельных участков и объектов капитального строительства»</w:t>
      </w:r>
      <w:r w:rsidR="008764BE" w:rsidRPr="00C63F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части 2.</w:t>
      </w:r>
      <w:r w:rsidR="00C63FEC" w:rsidRPr="00C63FE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764BE" w:rsidRPr="00C63F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«Зона</w:t>
      </w:r>
      <w:r w:rsidR="008764BE" w:rsidRPr="00D22098">
        <w:rPr>
          <w:rFonts w:ascii="Times New Roman" w:hAnsi="Times New Roman" w:cs="Times New Roman"/>
          <w:sz w:val="28"/>
          <w:szCs w:val="28"/>
        </w:rPr>
        <w:t xml:space="preserve"> </w:t>
      </w:r>
      <w:r w:rsidR="008764BE" w:rsidRPr="00D22098">
        <w:rPr>
          <w:rFonts w:ascii="Times New Roman" w:hAnsi="Times New Roman" w:cs="Times New Roman"/>
          <w:bCs/>
          <w:sz w:val="28"/>
          <w:szCs w:val="28"/>
        </w:rPr>
        <w:t>коммунально-складской инфраструктуры</w:t>
      </w:r>
      <w:r w:rsidR="008764BE" w:rsidRPr="00D22098">
        <w:rPr>
          <w:rFonts w:ascii="Times New Roman" w:hAnsi="Times New Roman" w:cs="Times New Roman"/>
          <w:sz w:val="28"/>
          <w:szCs w:val="28"/>
        </w:rPr>
        <w:t xml:space="preserve"> (К) </w:t>
      </w:r>
      <w:r w:rsidR="008764BE" w:rsidRPr="008764BE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7ECD481A" w14:textId="77777777" w:rsidR="008764BE" w:rsidRPr="004A78B4" w:rsidRDefault="008764BE" w:rsidP="00055AD2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B4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850"/>
        <w:gridCol w:w="4111"/>
        <w:gridCol w:w="2704"/>
      </w:tblGrid>
      <w:tr w:rsidR="00A71639" w:rsidRPr="000F5255" w14:paraId="460DD0F5" w14:textId="77777777" w:rsidTr="00055AD2">
        <w:trPr>
          <w:trHeight w:val="15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28B41" w14:textId="6D0EC3EB" w:rsidR="00A71639" w:rsidRPr="000F5255" w:rsidRDefault="00A71639" w:rsidP="00A71639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Общежития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1A1F" w14:textId="6588F16F" w:rsidR="00A71639" w:rsidRPr="000F5255" w:rsidRDefault="00A71639" w:rsidP="00A7163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3.2.4</w:t>
            </w:r>
            <w:r w:rsidR="00055AD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1A17" w14:textId="02911E14" w:rsidR="00A71639" w:rsidRPr="00055AD2" w:rsidRDefault="00A71639" w:rsidP="00055AD2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Минимальный отступ от красной </w:t>
            </w:r>
            <w:r w:rsid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линии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5 м.</w:t>
            </w:r>
          </w:p>
          <w:p w14:paraId="5B1FB55A" w14:textId="78C1F4B3" w:rsidR="00A71639" w:rsidRPr="00055AD2" w:rsidRDefault="00A71639" w:rsidP="00055AD2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Количество этажей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не подлежит установлению.</w:t>
            </w:r>
          </w:p>
          <w:p w14:paraId="6A7D2518" w14:textId="7383F04A" w:rsidR="00A71639" w:rsidRPr="00055AD2" w:rsidRDefault="00A71639" w:rsidP="00055AD2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Высота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не подлежит установлению</w:t>
            </w:r>
            <w:r w:rsidR="000452E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  <w:p w14:paraId="006C0AA8" w14:textId="55B14207" w:rsidR="00A71639" w:rsidRPr="00055AD2" w:rsidRDefault="00A71639" w:rsidP="00055AD2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Минимальная площадь участка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подлежит установлению.</w:t>
            </w:r>
          </w:p>
          <w:p w14:paraId="4BE16DFA" w14:textId="5CE8B32F" w:rsidR="00A71639" w:rsidRPr="00055AD2" w:rsidRDefault="00A71639" w:rsidP="00055AD2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Максимальная площадь участка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055AD2"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055AD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подлежит установлению.</w:t>
            </w:r>
          </w:p>
          <w:p w14:paraId="30E1F4CD" w14:textId="4BE6F3A4" w:rsidR="00A71639" w:rsidRPr="00055AD2" w:rsidRDefault="00A71639" w:rsidP="00055AD2">
            <w:pPr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055AD2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055AD2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055AD2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14:paraId="4EA79E0E" w14:textId="40533AE9" w:rsidR="00A71639" w:rsidRPr="00055AD2" w:rsidRDefault="00A71639" w:rsidP="00055AD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055AD2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055AD2">
              <w:rPr>
                <w:rFonts w:ascii="Times New Roman" w:hAnsi="Times New Roman" w:cs="Times New Roman"/>
              </w:rPr>
              <w:t xml:space="preserve">в границах земельного </w:t>
            </w:r>
            <w:r w:rsidR="00055AD2">
              <w:rPr>
                <w:rFonts w:ascii="Times New Roman" w:hAnsi="Times New Roman" w:cs="Times New Roman"/>
              </w:rPr>
              <w:t>участка – 60%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5DB9" w14:textId="3CB12923" w:rsidR="00A71639" w:rsidRPr="004A78B4" w:rsidRDefault="000452E5" w:rsidP="00A7163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A71639" w:rsidRPr="004A78B4">
              <w:rPr>
                <w:rFonts w:ascii="Times New Roman" w:hAnsi="Times New Roman" w:cs="Times New Roman"/>
              </w:rPr>
              <w:t xml:space="preserve">е допускается размещать образовательные и детские учреждения </w:t>
            </w:r>
            <w:r w:rsidR="00055AD2">
              <w:rPr>
                <w:rFonts w:ascii="Times New Roman" w:hAnsi="Times New Roman" w:cs="Times New Roman"/>
              </w:rPr>
              <w:br/>
            </w:r>
            <w:r w:rsidR="00A71639" w:rsidRPr="004A78B4">
              <w:rPr>
                <w:rFonts w:ascii="Times New Roman" w:hAnsi="Times New Roman" w:cs="Times New Roman"/>
              </w:rPr>
              <w:t xml:space="preserve">в санитарно-защитных зонах, установленных </w:t>
            </w:r>
            <w:r w:rsidR="00055AD2">
              <w:rPr>
                <w:rFonts w:ascii="Times New Roman" w:hAnsi="Times New Roman" w:cs="Times New Roman"/>
              </w:rPr>
              <w:br/>
            </w:r>
            <w:r w:rsidR="00A71639" w:rsidRPr="004A78B4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0B83457F" w14:textId="2EEB40CC" w:rsidR="00A71639" w:rsidRPr="004A78B4" w:rsidRDefault="00A71639" w:rsidP="000452E5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4A78B4"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>со статьями 3</w:t>
            </w:r>
            <w:r w:rsidR="000452E5">
              <w:rPr>
                <w:rFonts w:ascii="Times New Roman" w:hAnsi="Times New Roman" w:cs="Times New Roman"/>
              </w:rPr>
              <w:t xml:space="preserve"> – </w:t>
            </w:r>
            <w:r w:rsidRPr="004A78B4">
              <w:rPr>
                <w:rFonts w:ascii="Times New Roman" w:hAnsi="Times New Roman" w:cs="Times New Roman"/>
              </w:rPr>
              <w:t xml:space="preserve">11 настоящих регламентов </w:t>
            </w:r>
            <w:r w:rsidR="00055AD2">
              <w:rPr>
                <w:rFonts w:ascii="Times New Roman" w:hAnsi="Times New Roman" w:cs="Times New Roman"/>
              </w:rPr>
              <w:br/>
            </w:r>
            <w:r w:rsidRPr="004A78B4">
              <w:rPr>
                <w:rFonts w:ascii="Times New Roman" w:hAnsi="Times New Roman" w:cs="Times New Roman"/>
              </w:rPr>
              <w:t xml:space="preserve">и в соответствии </w:t>
            </w:r>
            <w:r w:rsidR="00055AD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1B162D35" w14:textId="77777777" w:rsidR="008764BE" w:rsidRDefault="008764BE" w:rsidP="008764BE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1E29638F" w14:textId="5C6E4440" w:rsidR="00BC555A" w:rsidRPr="00ED695C" w:rsidRDefault="008764BE" w:rsidP="00D22098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695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2.3.</w:t>
      </w:r>
      <w:r w:rsidR="00ED695C"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7D1066">
        <w:rPr>
          <w:rFonts w:ascii="Times New Roman" w:hAnsi="Times New Roman" w:cs="Times New Roman"/>
          <w:sz w:val="28"/>
          <w:szCs w:val="28"/>
        </w:rPr>
        <w:t>Таблицу</w:t>
      </w:r>
      <w:r w:rsidR="00875C7B">
        <w:rPr>
          <w:rFonts w:ascii="Times New Roman" w:hAnsi="Times New Roman" w:cs="Times New Roman"/>
          <w:sz w:val="28"/>
          <w:szCs w:val="28"/>
        </w:rPr>
        <w:t xml:space="preserve"> </w:t>
      </w:r>
      <w:r w:rsidR="007D1066" w:rsidRPr="00ED695C">
        <w:rPr>
          <w:rFonts w:ascii="Times New Roman" w:hAnsi="Times New Roman" w:cs="Times New Roman"/>
          <w:sz w:val="28"/>
          <w:szCs w:val="28"/>
        </w:rPr>
        <w:t xml:space="preserve">«Основные виды и параметры разрешенного использования земельных участков и объектов капитального строительства» </w:t>
      </w:r>
      <w:r w:rsidR="00875C7B">
        <w:rPr>
          <w:rFonts w:ascii="Times New Roman" w:hAnsi="Times New Roman" w:cs="Times New Roman"/>
          <w:sz w:val="28"/>
          <w:szCs w:val="28"/>
        </w:rPr>
        <w:t>части 2.9</w:t>
      </w:r>
      <w:r w:rsidR="00BC555A" w:rsidRPr="00ED695C">
        <w:rPr>
          <w:rFonts w:ascii="Times New Roman" w:hAnsi="Times New Roman" w:cs="Times New Roman"/>
          <w:sz w:val="28"/>
          <w:szCs w:val="28"/>
        </w:rPr>
        <w:t xml:space="preserve"> «Зона объектов сельскохозяйственного производства, крестьянско-фермерских хозяйств (СХ2)</w:t>
      </w:r>
      <w:r w:rsidR="005A237C" w:rsidRPr="00ED695C">
        <w:rPr>
          <w:rFonts w:ascii="Times New Roman" w:hAnsi="Times New Roman" w:cs="Times New Roman"/>
          <w:sz w:val="28"/>
          <w:szCs w:val="28"/>
        </w:rPr>
        <w:t xml:space="preserve"> </w:t>
      </w:r>
      <w:r w:rsidR="000F5255" w:rsidRPr="00ED695C"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65D96F78" w14:textId="77777777" w:rsidR="000F5255" w:rsidRDefault="000F5255" w:rsidP="00055AD2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67"/>
        <w:gridCol w:w="4111"/>
        <w:gridCol w:w="2704"/>
      </w:tblGrid>
      <w:tr w:rsidR="00875C7B" w:rsidRPr="000F5255" w14:paraId="0C2C0B2F" w14:textId="77777777" w:rsidTr="00875C7B">
        <w:trPr>
          <w:trHeight w:val="155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419B" w14:textId="118CF97E" w:rsidR="000F5255" w:rsidRPr="000F5255" w:rsidRDefault="000F5255" w:rsidP="0073253A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Для </w:t>
            </w:r>
            <w:proofErr w:type="spellStart"/>
            <w:proofErr w:type="gramStart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индивидуаль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>ного</w:t>
            </w:r>
            <w:proofErr w:type="spellEnd"/>
            <w:proofErr w:type="gramEnd"/>
            <w:r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D08B" w14:textId="713C16D5" w:rsidR="000F5255" w:rsidRPr="000F5255" w:rsidRDefault="000F5255" w:rsidP="000F525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F5255">
              <w:rPr>
                <w:rFonts w:ascii="Times New Roman" w:eastAsia="Times New Roman" w:hAnsi="Times New Roman" w:cs="Times New Roman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006C9" w14:textId="01C82726" w:rsidR="0091126D" w:rsidRPr="0091126D" w:rsidRDefault="00B63318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91126D" w:rsidRPr="0091126D">
              <w:rPr>
                <w:rFonts w:ascii="Times New Roman" w:eastAsia="Calibri" w:hAnsi="Times New Roman" w:cs="Times New Roman"/>
              </w:rPr>
              <w:t xml:space="preserve">инимальная площадь участка – </w:t>
            </w:r>
            <w:r w:rsidR="00D21E5D">
              <w:rPr>
                <w:rFonts w:ascii="Times New Roman" w:eastAsia="Calibri" w:hAnsi="Times New Roman" w:cs="Times New Roman"/>
              </w:rPr>
              <w:t>1 га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875C7B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Calibri" w:hAnsi="Times New Roman" w:cs="Times New Roman"/>
              </w:rPr>
              <w:t xml:space="preserve">(за исключением </w:t>
            </w:r>
            <w:r w:rsidR="003B615F">
              <w:rPr>
                <w:rFonts w:ascii="Times New Roman" w:eastAsia="Calibri" w:hAnsi="Times New Roman" w:cs="Times New Roman"/>
              </w:rPr>
              <w:t>случаев, установленных</w:t>
            </w:r>
            <w:r>
              <w:rPr>
                <w:rFonts w:ascii="Times New Roman" w:eastAsia="Calibri" w:hAnsi="Times New Roman" w:cs="Times New Roman"/>
              </w:rPr>
              <w:t xml:space="preserve"> п. 5 ст. 6 Закона ХМАО</w:t>
            </w:r>
            <w:r w:rsidR="00875C7B">
              <w:rPr>
                <w:rFonts w:ascii="Times New Roman" w:eastAsia="Calibri" w:hAnsi="Times New Roman" w:cs="Times New Roman"/>
              </w:rPr>
              <w:t xml:space="preserve"> – </w:t>
            </w:r>
            <w:r>
              <w:rPr>
                <w:rFonts w:ascii="Times New Roman" w:eastAsia="Calibri" w:hAnsi="Times New Roman" w:cs="Times New Roman"/>
              </w:rPr>
              <w:t xml:space="preserve">Югры от </w:t>
            </w:r>
            <w:r w:rsidR="00ED695C">
              <w:rPr>
                <w:rFonts w:ascii="Times New Roman" w:eastAsia="Calibri" w:hAnsi="Times New Roman" w:cs="Times New Roman"/>
              </w:rPr>
              <w:t>03</w:t>
            </w:r>
            <w:r>
              <w:rPr>
                <w:rFonts w:ascii="Times New Roman" w:eastAsia="Calibri" w:hAnsi="Times New Roman" w:cs="Times New Roman"/>
              </w:rPr>
              <w:t>.0</w:t>
            </w:r>
            <w:r w:rsidR="00ED695C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.20</w:t>
            </w:r>
            <w:r w:rsidR="00ED695C">
              <w:rPr>
                <w:rFonts w:ascii="Times New Roman" w:eastAsia="Calibri" w:hAnsi="Times New Roman" w:cs="Times New Roman"/>
              </w:rPr>
              <w:t>00</w:t>
            </w:r>
            <w:r>
              <w:rPr>
                <w:rFonts w:ascii="Times New Roman" w:eastAsia="Calibri" w:hAnsi="Times New Roman" w:cs="Times New Roman"/>
              </w:rPr>
              <w:t xml:space="preserve"> № </w:t>
            </w:r>
            <w:r w:rsidR="00ED695C">
              <w:rPr>
                <w:rFonts w:ascii="Times New Roman" w:eastAsia="Calibri" w:hAnsi="Times New Roman" w:cs="Times New Roman"/>
              </w:rPr>
              <w:t>26</w:t>
            </w:r>
            <w:r>
              <w:rPr>
                <w:rFonts w:ascii="Times New Roman" w:eastAsia="Calibri" w:hAnsi="Times New Roman" w:cs="Times New Roman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оз</w:t>
            </w:r>
            <w:proofErr w:type="spellEnd"/>
            <w:r w:rsidR="00ED695C">
              <w:rPr>
                <w:rFonts w:ascii="Times New Roman" w:eastAsia="Calibri" w:hAnsi="Times New Roman" w:cs="Times New Roman"/>
              </w:rPr>
              <w:t xml:space="preserve"> </w:t>
            </w:r>
            <w:r w:rsidR="000452E5">
              <w:rPr>
                <w:rFonts w:ascii="Times New Roman" w:eastAsia="Calibri" w:hAnsi="Times New Roman" w:cs="Times New Roman"/>
              </w:rPr>
              <w:br/>
            </w:r>
            <w:r w:rsidR="00ED695C">
              <w:rPr>
                <w:rFonts w:ascii="Times New Roman" w:eastAsia="Calibri" w:hAnsi="Times New Roman" w:cs="Times New Roman"/>
              </w:rPr>
              <w:t>«О регулировании отдельных земельных отношений в Ханты-Мансийском автономном округе – Югре»</w:t>
            </w:r>
            <w:r>
              <w:rPr>
                <w:rFonts w:ascii="Times New Roman" w:eastAsia="Calibri" w:hAnsi="Times New Roman" w:cs="Times New Roman"/>
              </w:rPr>
              <w:t xml:space="preserve">). </w:t>
            </w:r>
          </w:p>
          <w:p w14:paraId="277126B6" w14:textId="5B5891A4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Максимальная площадь участка –</w:t>
            </w:r>
            <w:r w:rsidR="00055AD2">
              <w:rPr>
                <w:rFonts w:ascii="Times New Roman" w:eastAsia="Calibri" w:hAnsi="Times New Roman" w:cs="Times New Roman"/>
              </w:rPr>
              <w:t xml:space="preserve"> </w:t>
            </w:r>
            <w:r w:rsidR="00D21E5D">
              <w:rPr>
                <w:rFonts w:ascii="Times New Roman" w:eastAsia="Calibri" w:hAnsi="Times New Roman" w:cs="Times New Roman"/>
              </w:rPr>
              <w:t>140 га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3AE6D7DA" w14:textId="4EC900F0" w:rsid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1035DB4C" w14:textId="6FD81458" w:rsidR="00B63318" w:rsidRPr="0091126D" w:rsidRDefault="00B63318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Площадь объекта – не более 500 кв.</w:t>
            </w:r>
            <w:r w:rsidR="00875C7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м.</w:t>
            </w:r>
          </w:p>
          <w:p w14:paraId="44F3A7D4" w14:textId="77777777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Высота – не подлежит установлению.</w:t>
            </w:r>
          </w:p>
          <w:p w14:paraId="527A3D7E" w14:textId="475B3F0B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Минимальный отступ от красной линии – </w:t>
            </w:r>
            <w:r w:rsidR="00D21E5D">
              <w:rPr>
                <w:rFonts w:ascii="Times New Roman" w:eastAsia="Calibri" w:hAnsi="Times New Roman" w:cs="Times New Roman"/>
              </w:rPr>
              <w:t>5 м</w:t>
            </w:r>
            <w:r w:rsidRPr="0091126D">
              <w:rPr>
                <w:rFonts w:ascii="Times New Roman" w:eastAsia="Calibri" w:hAnsi="Times New Roman" w:cs="Times New Roman"/>
              </w:rPr>
              <w:t>.</w:t>
            </w:r>
          </w:p>
          <w:p w14:paraId="2E61F8DD" w14:textId="77777777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7F95136B" w14:textId="77777777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 xml:space="preserve">– 3 м до основного строения; </w:t>
            </w:r>
          </w:p>
          <w:p w14:paraId="1516E79C" w14:textId="3277231F" w:rsidR="0091126D" w:rsidRPr="0091126D" w:rsidRDefault="0091126D" w:rsidP="00055AD2">
            <w:pPr>
              <w:jc w:val="left"/>
              <w:rPr>
                <w:rFonts w:ascii="Times New Roman" w:eastAsia="Calibri" w:hAnsi="Times New Roman" w:cs="Times New Roman"/>
              </w:rPr>
            </w:pPr>
            <w:r w:rsidRPr="0091126D">
              <w:rPr>
                <w:rFonts w:ascii="Times New Roman" w:eastAsia="Calibri" w:hAnsi="Times New Roman" w:cs="Times New Roman"/>
              </w:rPr>
              <w:t>– 1 м до хозяйственных построек</w:t>
            </w:r>
            <w:r w:rsidR="00D21E5D">
              <w:rPr>
                <w:rFonts w:ascii="Times New Roman" w:eastAsia="Calibri" w:hAnsi="Times New Roman" w:cs="Times New Roman"/>
              </w:rPr>
              <w:t>.</w:t>
            </w:r>
          </w:p>
          <w:p w14:paraId="29BE6E7F" w14:textId="73C89926" w:rsidR="000F5255" w:rsidRPr="000F5255" w:rsidRDefault="0091126D" w:rsidP="00055AD2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26D">
              <w:rPr>
                <w:rFonts w:ascii="Times New Roman" w:eastAsia="Calibri" w:hAnsi="Times New Roman" w:cs="Times New Roman"/>
              </w:rPr>
              <w:t>М</w:t>
            </w:r>
            <w:r w:rsidR="00875C7B">
              <w:rPr>
                <w:rFonts w:ascii="Times New Roman" w:eastAsia="Calibri" w:hAnsi="Times New Roman" w:cs="Times New Roman"/>
              </w:rPr>
              <w:t>аксимальный процент застройки –</w:t>
            </w:r>
            <w:r w:rsidR="00D21E5D">
              <w:t xml:space="preserve"> </w:t>
            </w:r>
            <w:r w:rsidR="00875C7B">
              <w:br/>
            </w:r>
            <w:r w:rsidR="00D21E5D" w:rsidRPr="00D21E5D">
              <w:rPr>
                <w:rFonts w:ascii="Times New Roman" w:eastAsia="Calibri" w:hAnsi="Times New Roman" w:cs="Times New Roman"/>
              </w:rPr>
              <w:t>0,25</w:t>
            </w:r>
            <w:r w:rsidR="008764BE">
              <w:rPr>
                <w:rFonts w:ascii="Times New Roman" w:eastAsia="Calibri" w:hAnsi="Times New Roman" w:cs="Times New Roman"/>
              </w:rPr>
              <w:t>%</w:t>
            </w:r>
            <w:r w:rsidR="00D21E5D" w:rsidRPr="00D21E5D">
              <w:rPr>
                <w:rFonts w:ascii="Times New Roman" w:eastAsia="Calibri" w:hAnsi="Times New Roman" w:cs="Times New Roman"/>
              </w:rPr>
              <w:t xml:space="preserve"> от площади земельного участка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F7FB" w14:textId="6D34E8AB" w:rsidR="000F5255" w:rsidRPr="000F5255" w:rsidRDefault="000452E5" w:rsidP="00055AD2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спользование земельных участков в границах зон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с особыми условиями использования территории осуществлять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>со статьями 3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>11 настоящих регламентов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в соответствии </w:t>
            </w:r>
            <w:r w:rsidR="00875C7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действующим </w:t>
            </w:r>
            <w:r w:rsidR="000F5255" w:rsidRPr="000F5255">
              <w:rPr>
                <w:rFonts w:ascii="Times New Roman" w:eastAsia="Times New Roman" w:hAnsi="Times New Roman" w:cs="Times New Roman"/>
                <w:lang w:eastAsia="ru-RU"/>
              </w:rPr>
              <w:t>законодательством</w:t>
            </w:r>
          </w:p>
          <w:p w14:paraId="74160789" w14:textId="77777777" w:rsidR="000F5255" w:rsidRPr="000F5255" w:rsidRDefault="000F5255" w:rsidP="00055AD2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5735A415" w14:textId="377C1DB9" w:rsidR="000F5255" w:rsidRDefault="00B63318" w:rsidP="000F5255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75C7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75C7B">
        <w:rPr>
          <w:rFonts w:ascii="Times New Roman" w:hAnsi="Times New Roman" w:cs="Times New Roman"/>
          <w:sz w:val="28"/>
          <w:szCs w:val="28"/>
        </w:rPr>
        <w:t>.</w:t>
      </w:r>
    </w:p>
    <w:p w14:paraId="53E98C12" w14:textId="330D3574" w:rsidR="008D4780" w:rsidRPr="00BC555A" w:rsidRDefault="00ED695C" w:rsidP="00875C7B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1FE02" w14:textId="77777777" w:rsidR="00055AD2" w:rsidRDefault="00055AD2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6A4A2D" w14:textId="77777777" w:rsidR="00055AD2" w:rsidRDefault="00055AD2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55B8556C" w:rsidR="008D4780" w:rsidRDefault="00055AD2" w:rsidP="00055AD2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9E7AD3">
        <w:rPr>
          <w:rFonts w:ascii="Times New Roman" w:hAnsi="Times New Roman"/>
          <w:sz w:val="28"/>
          <w:szCs w:val="28"/>
        </w:rPr>
        <w:t>Глава Ханты-Мансийского района</w:t>
      </w:r>
      <w:r w:rsidRPr="00055A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9E7AD3">
        <w:rPr>
          <w:rFonts w:ascii="Times New Roman" w:hAnsi="Times New Roman"/>
          <w:sz w:val="28"/>
          <w:szCs w:val="28"/>
        </w:rPr>
        <w:t>К.Р.Минулин</w:t>
      </w:r>
    </w:p>
    <w:p w14:paraId="17A94B48" w14:textId="77777777" w:rsidR="00614878" w:rsidRDefault="00614878" w:rsidP="008D4780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986F89" w14:textId="77777777" w:rsidR="008D4780" w:rsidRDefault="008D4780" w:rsidP="008D4780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FFD293E" w14:textId="77777777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2D0BCC6" w14:textId="77777777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EAB3D00" w14:textId="77777777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4A1C7CD" w14:textId="77777777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05D7725" w14:textId="67063FAF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3AB747E" w14:textId="77777777" w:rsidR="007D1066" w:rsidRDefault="007D1066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6AC63B6" w14:textId="77777777" w:rsidR="00055AD2" w:rsidRDefault="00055AD2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9E0D351" w14:textId="77777777" w:rsidR="00606FA5" w:rsidRDefault="00606FA5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17AD41" w14:textId="77777777" w:rsidR="00606FA5" w:rsidRDefault="00606FA5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39022DFF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Приложение </w:t>
      </w:r>
    </w:p>
    <w:p w14:paraId="61F38C77" w14:textId="2C259B9D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E35FB9">
        <w:rPr>
          <w:rFonts w:ascii="Times New Roman" w:hAnsi="Times New Roman"/>
          <w:sz w:val="28"/>
          <w:szCs w:val="28"/>
        </w:rPr>
        <w:t>администрации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BC555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5F58ED6D" w:rsidR="008D4780" w:rsidRDefault="00CD2B60" w:rsidP="00196118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>от</w:t>
      </w:r>
      <w:r w:rsidR="00196118">
        <w:rPr>
          <w:rFonts w:ascii="Times New Roman" w:hAnsi="Times New Roman"/>
          <w:sz w:val="28"/>
          <w:szCs w:val="28"/>
        </w:rPr>
        <w:t xml:space="preserve"> 26.01.2024 </w:t>
      </w:r>
      <w:r w:rsidR="00BC555A" w:rsidRPr="00BC555A">
        <w:rPr>
          <w:rFonts w:ascii="Times New Roman" w:hAnsi="Times New Roman"/>
          <w:sz w:val="28"/>
          <w:szCs w:val="28"/>
        </w:rPr>
        <w:t>№</w:t>
      </w:r>
      <w:r w:rsidR="00196118">
        <w:rPr>
          <w:rFonts w:ascii="Times New Roman" w:hAnsi="Times New Roman"/>
          <w:sz w:val="28"/>
          <w:szCs w:val="28"/>
        </w:rPr>
        <w:t xml:space="preserve"> 39</w:t>
      </w:r>
      <w:bookmarkStart w:id="0" w:name="_GoBack"/>
      <w:bookmarkEnd w:id="0"/>
    </w:p>
    <w:p w14:paraId="45B67AF1" w14:textId="77777777" w:rsidR="00BC555A" w:rsidRDefault="00BC555A" w:rsidP="00BC555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5CD56E3" w14:textId="77777777" w:rsidR="00ED695C" w:rsidRDefault="00ED695C" w:rsidP="008D4780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0AED7F9A" w:rsidR="008D4780" w:rsidRPr="00B87DEA" w:rsidRDefault="008D4780" w:rsidP="00202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26D69DF3">
            <wp:extent cx="5623222" cy="754083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97" cy="76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780" w:rsidRPr="00B87DEA" w:rsidSect="00CD2B60">
      <w:headerReference w:type="even" r:id="rId10"/>
      <w:headerReference w:type="default" r:id="rId11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6118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7A327D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7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5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7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9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1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2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3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7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9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3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8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2"/>
  </w:num>
  <w:num w:numId="3">
    <w:abstractNumId w:val="13"/>
  </w:num>
  <w:num w:numId="4">
    <w:abstractNumId w:val="31"/>
  </w:num>
  <w:num w:numId="5">
    <w:abstractNumId w:val="29"/>
  </w:num>
  <w:num w:numId="6">
    <w:abstractNumId w:val="9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9"/>
  </w:num>
  <w:num w:numId="10">
    <w:abstractNumId w:val="3"/>
  </w:num>
  <w:num w:numId="11">
    <w:abstractNumId w:val="30"/>
  </w:num>
  <w:num w:numId="12">
    <w:abstractNumId w:val="23"/>
  </w:num>
  <w:num w:numId="13">
    <w:abstractNumId w:val="7"/>
  </w:num>
  <w:num w:numId="14">
    <w:abstractNumId w:val="35"/>
  </w:num>
  <w:num w:numId="15">
    <w:abstractNumId w:val="24"/>
  </w:num>
  <w:num w:numId="16">
    <w:abstractNumId w:val="15"/>
  </w:num>
  <w:num w:numId="17">
    <w:abstractNumId w:val="8"/>
  </w:num>
  <w:num w:numId="18">
    <w:abstractNumId w:val="10"/>
  </w:num>
  <w:num w:numId="19">
    <w:abstractNumId w:val="33"/>
  </w:num>
  <w:num w:numId="20">
    <w:abstractNumId w:val="39"/>
  </w:num>
  <w:num w:numId="21">
    <w:abstractNumId w:val="21"/>
  </w:num>
  <w:num w:numId="22">
    <w:abstractNumId w:val="37"/>
  </w:num>
  <w:num w:numId="23">
    <w:abstractNumId w:val="16"/>
  </w:num>
  <w:num w:numId="24">
    <w:abstractNumId w:val="20"/>
  </w:num>
  <w:num w:numId="25">
    <w:abstractNumId w:val="27"/>
  </w:num>
  <w:num w:numId="26">
    <w:abstractNumId w:val="11"/>
  </w:num>
  <w:num w:numId="27">
    <w:abstractNumId w:val="25"/>
  </w:num>
  <w:num w:numId="28">
    <w:abstractNumId w:val="38"/>
  </w:num>
  <w:num w:numId="29">
    <w:abstractNumId w:val="36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34"/>
  </w:num>
  <w:num w:numId="33">
    <w:abstractNumId w:val="32"/>
  </w:num>
  <w:num w:numId="34">
    <w:abstractNumId w:val="5"/>
  </w:num>
  <w:num w:numId="35">
    <w:abstractNumId w:val="18"/>
  </w:num>
  <w:num w:numId="36">
    <w:abstractNumId w:val="28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6"/>
  </w:num>
  <w:num w:numId="40">
    <w:abstractNumId w:val="14"/>
  </w:num>
  <w:num w:numId="41">
    <w:abstractNumId w:val="6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1329F"/>
    <w:rsid w:val="0002363E"/>
    <w:rsid w:val="00030656"/>
    <w:rsid w:val="000452E5"/>
    <w:rsid w:val="00051E97"/>
    <w:rsid w:val="00055AD2"/>
    <w:rsid w:val="00062B0C"/>
    <w:rsid w:val="00065A49"/>
    <w:rsid w:val="00073BE3"/>
    <w:rsid w:val="00074100"/>
    <w:rsid w:val="0007503E"/>
    <w:rsid w:val="0009247D"/>
    <w:rsid w:val="000B3530"/>
    <w:rsid w:val="000C3787"/>
    <w:rsid w:val="000C37B6"/>
    <w:rsid w:val="000F138B"/>
    <w:rsid w:val="000F5255"/>
    <w:rsid w:val="000F7219"/>
    <w:rsid w:val="00101D6B"/>
    <w:rsid w:val="00105CC6"/>
    <w:rsid w:val="00106FF4"/>
    <w:rsid w:val="00107C6D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23BF"/>
    <w:rsid w:val="00183F51"/>
    <w:rsid w:val="0018460E"/>
    <w:rsid w:val="00196118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638E2"/>
    <w:rsid w:val="0027383E"/>
    <w:rsid w:val="002753E4"/>
    <w:rsid w:val="002806DB"/>
    <w:rsid w:val="0028558B"/>
    <w:rsid w:val="00293B00"/>
    <w:rsid w:val="0029538B"/>
    <w:rsid w:val="002A6CA7"/>
    <w:rsid w:val="002B4F29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310A"/>
    <w:rsid w:val="00360B79"/>
    <w:rsid w:val="00364D2A"/>
    <w:rsid w:val="00366B5E"/>
    <w:rsid w:val="003672FE"/>
    <w:rsid w:val="003702C4"/>
    <w:rsid w:val="0037438A"/>
    <w:rsid w:val="0038535E"/>
    <w:rsid w:val="003A3A60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20B41"/>
    <w:rsid w:val="00445033"/>
    <w:rsid w:val="00455D70"/>
    <w:rsid w:val="004568C4"/>
    <w:rsid w:val="00462CF3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A78B4"/>
    <w:rsid w:val="004B23E2"/>
    <w:rsid w:val="004B5A85"/>
    <w:rsid w:val="004C7A61"/>
    <w:rsid w:val="004D14BD"/>
    <w:rsid w:val="004D6408"/>
    <w:rsid w:val="004E03A9"/>
    <w:rsid w:val="004F0EAC"/>
    <w:rsid w:val="004F55DA"/>
    <w:rsid w:val="005017AF"/>
    <w:rsid w:val="00501A2D"/>
    <w:rsid w:val="00503A72"/>
    <w:rsid w:val="00503F24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06FA5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B5DFA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7A0D"/>
    <w:rsid w:val="007B7B1A"/>
    <w:rsid w:val="007C07F2"/>
    <w:rsid w:val="007D1066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764BE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1D7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4B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1639"/>
    <w:rsid w:val="00A7216D"/>
    <w:rsid w:val="00A7403B"/>
    <w:rsid w:val="00A77BC8"/>
    <w:rsid w:val="00A829B7"/>
    <w:rsid w:val="00A8620D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22C8D"/>
    <w:rsid w:val="00C32FC2"/>
    <w:rsid w:val="00C36D12"/>
    <w:rsid w:val="00C50DDF"/>
    <w:rsid w:val="00C53AB9"/>
    <w:rsid w:val="00C608B2"/>
    <w:rsid w:val="00C63FEC"/>
    <w:rsid w:val="00C645CB"/>
    <w:rsid w:val="00C73F72"/>
    <w:rsid w:val="00C856DB"/>
    <w:rsid w:val="00C900A6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2098"/>
    <w:rsid w:val="00D25348"/>
    <w:rsid w:val="00D362BD"/>
    <w:rsid w:val="00D40C84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132F3"/>
    <w:rsid w:val="00E16278"/>
    <w:rsid w:val="00E22468"/>
    <w:rsid w:val="00E26120"/>
    <w:rsid w:val="00E30841"/>
    <w:rsid w:val="00E35FB9"/>
    <w:rsid w:val="00E361A3"/>
    <w:rsid w:val="00E403A3"/>
    <w:rsid w:val="00E43A6E"/>
    <w:rsid w:val="00E53E00"/>
    <w:rsid w:val="00E64711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A9921-59B8-4F18-BBB3-6ADFCB5B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ООиКР</cp:lastModifiedBy>
  <cp:revision>6</cp:revision>
  <cp:lastPrinted>2023-12-14T07:11:00Z</cp:lastPrinted>
  <dcterms:created xsi:type="dcterms:W3CDTF">2024-01-19T06:07:00Z</dcterms:created>
  <dcterms:modified xsi:type="dcterms:W3CDTF">2024-01-26T04:31:00Z</dcterms:modified>
</cp:coreProperties>
</file>